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25CC88AE" w14:textId="1AD8A487" w:rsidR="00DE792C" w:rsidRPr="001C5BB3" w:rsidRDefault="00DE792C" w:rsidP="007B22F4">
      <w:pPr>
        <w:spacing w:line="276" w:lineRule="auto"/>
        <w:rPr>
          <w:rFonts w:ascii="Trebuchet MS" w:hAnsi="Trebuchet MS"/>
        </w:rPr>
      </w:pPr>
      <w:r w:rsidRPr="007B22F4">
        <w:rPr>
          <w:rFonts w:ascii="Trebuchet MS" w:hAnsi="Trebuchet MS"/>
        </w:rPr>
        <w:t>Nr</w:t>
      </w:r>
      <w:bookmarkStart w:id="0" w:name="_GoBack"/>
      <w:r w:rsidR="006F1F39" w:rsidRPr="001C5BB3">
        <w:rPr>
          <w:rFonts w:ascii="Trebuchet MS" w:hAnsi="Trebuchet MS"/>
        </w:rPr>
        <w:t xml:space="preserve">. </w:t>
      </w:r>
      <w:r w:rsidR="001C5BB3" w:rsidRPr="001C5BB3">
        <w:rPr>
          <w:rFonts w:ascii="Trebuchet MS" w:eastAsia="Calibri" w:hAnsi="Trebuchet MS" w:cs="Times New Roman"/>
          <w14:ligatures w14:val="none"/>
        </w:rPr>
        <w:t>.....</w:t>
      </w:r>
      <w:r w:rsidR="006177DD" w:rsidRPr="001C5BB3">
        <w:rPr>
          <w:rFonts w:ascii="Trebuchet MS" w:eastAsia="Calibri" w:hAnsi="Trebuchet MS" w:cs="Times New Roman"/>
          <w14:ligatures w14:val="none"/>
        </w:rPr>
        <w:t>/</w:t>
      </w:r>
      <w:r w:rsidR="001C5BB3" w:rsidRPr="001C5BB3">
        <w:rPr>
          <w:rFonts w:ascii="Trebuchet MS" w:eastAsia="Calibri" w:hAnsi="Trebuchet MS" w:cs="Times New Roman"/>
          <w14:ligatures w14:val="none"/>
        </w:rPr>
        <w:t>.....</w:t>
      </w:r>
      <w:r w:rsidR="006177DD" w:rsidRPr="001C5BB3">
        <w:rPr>
          <w:rFonts w:ascii="Trebuchet MS" w:eastAsia="Calibri" w:hAnsi="Trebuchet MS" w:cs="Times New Roman"/>
          <w14:ligatures w14:val="none"/>
        </w:rPr>
        <w:t>/</w:t>
      </w:r>
      <w:r w:rsidR="001C5BB3" w:rsidRPr="001C5BB3">
        <w:rPr>
          <w:rFonts w:ascii="Trebuchet MS" w:eastAsia="Calibri" w:hAnsi="Trebuchet MS" w:cs="Times New Roman"/>
          <w14:ligatures w14:val="none"/>
        </w:rPr>
        <w:t>.......</w:t>
      </w:r>
      <w:r w:rsidR="006F1F39" w:rsidRPr="001C5BB3">
        <w:rPr>
          <w:rFonts w:ascii="Trebuchet MS" w:eastAsia="Calibri" w:hAnsi="Trebuchet MS" w:cs="Times New Roman"/>
          <w14:ligatures w14:val="none"/>
        </w:rPr>
        <w:t xml:space="preserve">2024    </w:t>
      </w:r>
    </w:p>
    <w:p w14:paraId="62AD9854" w14:textId="560F9338" w:rsidR="006F1F39" w:rsidRPr="001C5BB3" w:rsidRDefault="001C5BB3" w:rsidP="007B22F4">
      <w:pPr>
        <w:suppressAutoHyphens/>
        <w:spacing w:after="0" w:line="276" w:lineRule="auto"/>
        <w:jc w:val="center"/>
        <w:rPr>
          <w:rFonts w:ascii="Trebuchet MS" w:eastAsia="Times New Roman" w:hAnsi="Trebuchet MS" w:cs="Times New Roman"/>
          <w:b/>
          <w:lang w:eastAsia="ro-RO"/>
          <w14:ligatures w14:val="none"/>
        </w:rPr>
      </w:pPr>
      <w:r w:rsidRPr="001C5BB3">
        <w:rPr>
          <w:rFonts w:ascii="Trebuchet MS" w:hAnsi="Trebuchet MS"/>
        </w:rPr>
        <w:t xml:space="preserve">(proiect) </w:t>
      </w:r>
      <w:hyperlink r:id="rId9" w:anchor="#" w:history="1"/>
      <w:r w:rsidR="006F1F39" w:rsidRPr="001C5BB3">
        <w:rPr>
          <w:rFonts w:ascii="Trebuchet MS" w:eastAsia="Times New Roman" w:hAnsi="Trebuchet MS" w:cs="Times New Roman"/>
          <w:b/>
          <w:lang w:eastAsia="ro-RO"/>
          <w14:ligatures w14:val="none"/>
        </w:rPr>
        <w:t>DECIZIA ETAPEI DE ÎNCADRARE</w:t>
      </w:r>
    </w:p>
    <w:p w14:paraId="38B9BEC2" w14:textId="4674946E" w:rsidR="006F1F39" w:rsidRPr="007B22F4" w:rsidRDefault="006F1F39" w:rsidP="007B22F4">
      <w:pPr>
        <w:suppressAutoHyphens/>
        <w:spacing w:after="0" w:line="276" w:lineRule="auto"/>
        <w:jc w:val="center"/>
        <w:rPr>
          <w:rFonts w:ascii="Trebuchet MS" w:eastAsia="Times New Roman" w:hAnsi="Trebuchet MS" w:cs="Times New Roman"/>
          <w:b/>
          <w:lang w:eastAsia="ro-RO"/>
          <w14:ligatures w14:val="none"/>
        </w:rPr>
      </w:pPr>
      <w:r w:rsidRPr="001C5BB3">
        <w:rPr>
          <w:rFonts w:ascii="Trebuchet MS" w:eastAsia="Times New Roman" w:hAnsi="Trebuchet MS" w:cs="Times New Roman"/>
          <w:b/>
          <w:lang w:eastAsia="ro-RO"/>
          <w14:ligatures w14:val="none"/>
        </w:rPr>
        <w:t xml:space="preserve">Nr. </w:t>
      </w:r>
      <w:r w:rsidR="001C5BB3" w:rsidRPr="001C5BB3">
        <w:rPr>
          <w:rFonts w:ascii="Trebuchet MS" w:eastAsia="Times New Roman" w:hAnsi="Trebuchet MS" w:cs="Times New Roman"/>
          <w:b/>
          <w:lang w:eastAsia="ro-RO"/>
          <w14:ligatures w14:val="none"/>
        </w:rPr>
        <w:t>.....</w:t>
      </w:r>
      <w:r w:rsidR="006177DD">
        <w:rPr>
          <w:rFonts w:ascii="Trebuchet MS" w:eastAsia="Times New Roman" w:hAnsi="Trebuchet MS" w:cs="Times New Roman"/>
          <w:b/>
          <w:lang w:eastAsia="ro-RO"/>
          <w14:ligatures w14:val="none"/>
        </w:rPr>
        <w:t xml:space="preserve"> </w:t>
      </w:r>
      <w:bookmarkEnd w:id="0"/>
      <w:r w:rsidR="006177DD">
        <w:rPr>
          <w:rFonts w:ascii="Trebuchet MS" w:eastAsia="Times New Roman" w:hAnsi="Trebuchet MS" w:cs="Times New Roman"/>
          <w:b/>
          <w:lang w:eastAsia="ro-RO"/>
          <w14:ligatures w14:val="none"/>
        </w:rPr>
        <w:t xml:space="preserve">din </w:t>
      </w:r>
      <w:r w:rsidR="001C5BB3">
        <w:rPr>
          <w:rFonts w:ascii="Trebuchet MS" w:eastAsia="Times New Roman" w:hAnsi="Trebuchet MS" w:cs="Times New Roman"/>
          <w:b/>
          <w:lang w:eastAsia="ro-RO"/>
          <w14:ligatures w14:val="none"/>
        </w:rPr>
        <w:t>.......</w:t>
      </w:r>
    </w:p>
    <w:p w14:paraId="48D7F610" w14:textId="77777777" w:rsidR="006F1F39" w:rsidRPr="004B5DDF" w:rsidRDefault="006F1F39" w:rsidP="004B5DDF">
      <w:pPr>
        <w:suppressAutoHyphens/>
        <w:spacing w:after="0" w:line="276" w:lineRule="auto"/>
        <w:rPr>
          <w:rFonts w:ascii="Trebuchet MS" w:eastAsia="Times New Roman" w:hAnsi="Trebuchet MS" w:cs="Times New Roman"/>
          <w14:ligatures w14:val="none"/>
        </w:rPr>
      </w:pPr>
      <w:r w:rsidRPr="004B5DDF">
        <w:rPr>
          <w:rFonts w:ascii="Trebuchet MS" w:eastAsia="Times New Roman" w:hAnsi="Trebuchet MS" w:cs="Times New Roman"/>
          <w:b/>
          <w:lang w:eastAsia="ro-RO"/>
          <w14:ligatures w14:val="none"/>
        </w:rPr>
        <w:t xml:space="preserve">                                                               </w:t>
      </w:r>
    </w:p>
    <w:p w14:paraId="200798A2" w14:textId="77777777" w:rsidR="006F1F39" w:rsidRPr="004B5DDF" w:rsidRDefault="006F1F39" w:rsidP="004B5DDF">
      <w:pPr>
        <w:shd w:val="clear" w:color="auto" w:fill="FFFFFF"/>
        <w:spacing w:after="0" w:line="276" w:lineRule="auto"/>
        <w:ind w:firstLine="709"/>
        <w:jc w:val="both"/>
        <w:rPr>
          <w:rFonts w:ascii="Trebuchet MS" w:eastAsia="Calibri" w:hAnsi="Trebuchet MS" w:cs="Times New Roman"/>
          <w14:ligatures w14:val="none"/>
        </w:rPr>
      </w:pPr>
      <w:r w:rsidRPr="004B5DDF">
        <w:rPr>
          <w:rFonts w:ascii="Trebuchet MS" w:eastAsia="Times New Roman" w:hAnsi="Trebuchet MS" w:cs="Times New Roman"/>
          <w14:ligatures w14:val="none"/>
        </w:rPr>
        <w:t xml:space="preserve">Ca urmare a solicitării de emitere a acordului de mediu adresate de </w:t>
      </w:r>
      <w:r w:rsidRPr="004B5DDF">
        <w:rPr>
          <w:rFonts w:ascii="Trebuchet MS" w:eastAsia="Calibri" w:hAnsi="Trebuchet MS" w:cs="Times New Roman"/>
          <w:b/>
          <w14:ligatures w14:val="none"/>
        </w:rPr>
        <w:t xml:space="preserve">COMUNA DOBRA </w:t>
      </w:r>
      <w:r w:rsidRPr="004B5DDF">
        <w:rPr>
          <w:rFonts w:ascii="Trebuchet MS" w:eastAsia="Calibri" w:hAnsi="Trebuchet MS" w:cs="Times New Roman"/>
          <w14:ligatures w14:val="none"/>
        </w:rPr>
        <w:t xml:space="preserve">cu sediul în comuna Dobra, satul Dobra, str. Principală, nr. 538, județul Dâmbovița, </w:t>
      </w:r>
      <w:r w:rsidRPr="004B5DDF">
        <w:rPr>
          <w:rFonts w:ascii="Trebuchet MS" w:eastAsia="Times New Roman" w:hAnsi="Trebuchet MS" w:cs="Times New Roman"/>
          <w14:ligatures w14:val="none"/>
        </w:rPr>
        <w:t xml:space="preserve">înregistrată la sediul Agenției pentru Protecția Mediului (APM) Dâmbovița cu nr. </w:t>
      </w:r>
      <w:r w:rsidRPr="004B5DDF">
        <w:rPr>
          <w:rFonts w:ascii="Trebuchet MS" w:eastAsia="Calibri" w:hAnsi="Trebuchet MS" w:cs="Times New Roman"/>
          <w14:ligatures w14:val="none"/>
        </w:rPr>
        <w:t>9577 din 21.06.2023</w:t>
      </w:r>
      <w:r w:rsidRPr="004B5DDF">
        <w:rPr>
          <w:rFonts w:ascii="Trebuchet MS" w:eastAsia="Times New Roman" w:hAnsi="Trebuchet MS" w:cs="Times New Roman"/>
          <w14:ligatures w14:val="none"/>
        </w:rPr>
        <w:t xml:space="preserve">, </w:t>
      </w:r>
      <w:r w:rsidRPr="004B5DDF">
        <w:rPr>
          <w:rFonts w:ascii="Trebuchet MS" w:eastAsia="Calibri" w:hAnsi="Trebuchet MS" w:cs="Times New Roman"/>
          <w14:ligatures w14:val="none"/>
        </w:rPr>
        <w:t>în baza Legii nr. 292/2018 privind evaluarea impactului anumitor proiecte publice şi private asupra mediului şi a Ordonanţei de Urgenţă a Guvernului nr. </w:t>
      </w:r>
      <w:r w:rsidR="004C40C8" w:rsidRPr="004B5DDF">
        <w:rPr>
          <w:rFonts w:ascii="Trebuchet MS" w:hAnsi="Trebuchet MS"/>
        </w:rPr>
        <w:fldChar w:fldCharType="begin"/>
      </w:r>
      <w:r w:rsidR="004C40C8" w:rsidRPr="004B5DDF">
        <w:rPr>
          <w:rFonts w:ascii="Trebuchet MS" w:hAnsi="Trebuchet MS"/>
        </w:rPr>
        <w:instrText xml:space="preserve"> HYPERLINK "https://idrept.ro/00103869.htm" </w:instrText>
      </w:r>
      <w:r w:rsidR="004C40C8" w:rsidRPr="004B5DDF">
        <w:rPr>
          <w:rFonts w:ascii="Trebuchet MS" w:hAnsi="Trebuchet MS"/>
        </w:rPr>
        <w:fldChar w:fldCharType="separate"/>
      </w:r>
      <w:r w:rsidRPr="004B5DDF">
        <w:rPr>
          <w:rFonts w:ascii="Trebuchet MS" w:eastAsia="Calibri" w:hAnsi="Trebuchet MS" w:cs="Times New Roman"/>
          <w:b/>
          <w:bCs/>
          <w:u w:val="single"/>
          <w14:ligatures w14:val="none"/>
        </w:rPr>
        <w:t>57/2007</w:t>
      </w:r>
      <w:r w:rsidR="004C40C8" w:rsidRPr="004B5DDF">
        <w:rPr>
          <w:rFonts w:ascii="Trebuchet MS" w:eastAsia="Calibri" w:hAnsi="Trebuchet MS" w:cs="Times New Roman"/>
          <w:b/>
          <w:bCs/>
          <w:u w:val="single"/>
          <w14:ligatures w14:val="none"/>
        </w:rPr>
        <w:fldChar w:fldCharType="end"/>
      </w:r>
      <w:r w:rsidRPr="004B5DDF">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4C40C8" w:rsidRPr="004B5DDF">
        <w:rPr>
          <w:rFonts w:ascii="Trebuchet MS" w:hAnsi="Trebuchet MS"/>
        </w:rPr>
        <w:fldChar w:fldCharType="begin"/>
      </w:r>
      <w:r w:rsidR="004C40C8" w:rsidRPr="004B5DDF">
        <w:rPr>
          <w:rFonts w:ascii="Trebuchet MS" w:hAnsi="Trebuchet MS"/>
        </w:rPr>
        <w:instrText xml:space="preserve"> HYPERLINK "https://idrept.ro/00139597.htm" </w:instrText>
      </w:r>
      <w:r w:rsidR="004C40C8" w:rsidRPr="004B5DDF">
        <w:rPr>
          <w:rFonts w:ascii="Trebuchet MS" w:hAnsi="Trebuchet MS"/>
        </w:rPr>
        <w:fldChar w:fldCharType="separate"/>
      </w:r>
      <w:r w:rsidRPr="004B5DDF">
        <w:rPr>
          <w:rFonts w:ascii="Trebuchet MS" w:eastAsia="Calibri" w:hAnsi="Trebuchet MS" w:cs="Times New Roman"/>
          <w:b/>
          <w:bCs/>
          <w:u w:val="single"/>
          <w14:ligatures w14:val="none"/>
        </w:rPr>
        <w:t>49/2011</w:t>
      </w:r>
      <w:r w:rsidR="004C40C8" w:rsidRPr="004B5DDF">
        <w:rPr>
          <w:rFonts w:ascii="Trebuchet MS" w:eastAsia="Calibri" w:hAnsi="Trebuchet MS" w:cs="Times New Roman"/>
          <w:b/>
          <w:bCs/>
          <w:u w:val="single"/>
          <w14:ligatures w14:val="none"/>
        </w:rPr>
        <w:fldChar w:fldCharType="end"/>
      </w:r>
      <w:r w:rsidRPr="004B5DDF">
        <w:rPr>
          <w:rFonts w:ascii="Trebuchet MS" w:eastAsia="Calibri" w:hAnsi="Trebuchet MS" w:cs="Times New Roman"/>
          <w14:ligatures w14:val="none"/>
        </w:rPr>
        <w:t>, cu modificările şi completările ulterioare,</w:t>
      </w:r>
    </w:p>
    <w:p w14:paraId="5E774A01" w14:textId="77777777" w:rsidR="006F1F39" w:rsidRPr="004B5DDF" w:rsidRDefault="006F1F39" w:rsidP="004B5DDF">
      <w:pPr>
        <w:shd w:val="clear" w:color="auto" w:fill="FFFFFF"/>
        <w:spacing w:after="0" w:line="276" w:lineRule="auto"/>
        <w:ind w:firstLine="709"/>
        <w:jc w:val="both"/>
        <w:rPr>
          <w:rFonts w:ascii="Trebuchet MS" w:eastAsia="Calibri" w:hAnsi="Trebuchet MS" w:cs="Times New Roman"/>
          <w14:ligatures w14:val="none"/>
        </w:rPr>
      </w:pPr>
    </w:p>
    <w:p w14:paraId="215EE953" w14:textId="77777777" w:rsidR="006F1F39" w:rsidRPr="004B5DDF" w:rsidRDefault="006F1F39" w:rsidP="004B5DDF">
      <w:pPr>
        <w:spacing w:after="200" w:line="276" w:lineRule="auto"/>
        <w:jc w:val="both"/>
        <w:rPr>
          <w:rFonts w:ascii="Trebuchet MS" w:eastAsia="Calibri" w:hAnsi="Trebuchet MS" w:cs="Times New Roman"/>
          <w14:ligatures w14:val="none"/>
        </w:rPr>
      </w:pPr>
      <w:bookmarkStart w:id="1" w:name="do|ax5^I|pa9"/>
      <w:bookmarkEnd w:id="1"/>
      <w:r w:rsidRPr="004B5DDF">
        <w:rPr>
          <w:rFonts w:ascii="Trebuchet MS" w:eastAsia="Times New Roman" w:hAnsi="Trebuchet MS" w:cs="Times New Roman"/>
          <w:b/>
          <w:lang w:eastAsia="ro-RO"/>
          <w14:ligatures w14:val="none"/>
        </w:rPr>
        <w:t xml:space="preserve">            Agenția pentru Protecția Mediului (APM) Dâmbovița decide</w:t>
      </w:r>
      <w:r w:rsidRPr="004B5DDF">
        <w:rPr>
          <w:rFonts w:ascii="Trebuchet MS" w:eastAsia="Calibri" w:hAnsi="Trebuchet MS" w:cs="Times New Roman"/>
          <w14:ligatures w14:val="none"/>
        </w:rPr>
        <w:t>, ca urmare a consultărilor desfăşurate în cadrul şedinţei Comisiei de analiză tehnică din data de 28.09.2023 că proiectul</w:t>
      </w:r>
      <w:bookmarkStart w:id="2" w:name="do|ax5^I|pa10"/>
      <w:bookmarkEnd w:id="2"/>
      <w:r w:rsidRPr="004B5DDF">
        <w:rPr>
          <w:rFonts w:ascii="Trebuchet MS" w:eastAsia="Calibri" w:hAnsi="Trebuchet MS" w:cs="Times New Roman"/>
          <w14:ligatures w14:val="none"/>
        </w:rPr>
        <w:t xml:space="preserve"> </w:t>
      </w:r>
      <w:r w:rsidRPr="004B5DDF">
        <w:rPr>
          <w:rFonts w:ascii="Trebuchet MS" w:eastAsia="Calibri" w:hAnsi="Trebuchet MS" w:cs="Times New Roman"/>
          <w:b/>
          <w14:ligatures w14:val="none"/>
        </w:rPr>
        <w:t>,,</w:t>
      </w:r>
      <w:r w:rsidRPr="004B5DDF">
        <w:rPr>
          <w:rFonts w:ascii="Trebuchet MS" w:eastAsia="Calibri" w:hAnsi="Trebuchet MS" w:cs="Times New Roman"/>
          <w:b/>
          <w:i/>
          <w14:ligatures w14:val="none"/>
        </w:rPr>
        <w:t xml:space="preserve">Construire punte pietonală de legătură între satele Dobra și Mărcești în comuna Dobra, județul Dâmbovița", </w:t>
      </w:r>
      <w:r w:rsidRPr="004B5DDF">
        <w:rPr>
          <w:rFonts w:ascii="Trebuchet MS" w:eastAsia="Calibri" w:hAnsi="Trebuchet MS" w:cs="Times New Roman"/>
          <w14:ligatures w14:val="none"/>
        </w:rPr>
        <w:t xml:space="preserve">propus a fi amplasat în comuna Dobra, satele Dobra și Mărcești, județul Dâmbovița, </w:t>
      </w:r>
      <w:r w:rsidRPr="004B5DDF">
        <w:rPr>
          <w:rFonts w:ascii="Trebuchet MS" w:eastAsia="Times New Roman" w:hAnsi="Trebuchet MS" w:cs="Times New Roman"/>
          <w:b/>
          <w:lang w:eastAsia="ro-RO"/>
          <w14:ligatures w14:val="none"/>
        </w:rPr>
        <w:t>nu se supune evaluării impactului asupra mediului</w:t>
      </w:r>
      <w:r w:rsidRPr="004B5DDF">
        <w:rPr>
          <w:rFonts w:ascii="Trebuchet MS" w:eastAsia="Calibri" w:hAnsi="Trebuchet MS" w:cs="Times New Roman"/>
          <w:b/>
          <w14:ligatures w14:val="none"/>
        </w:rPr>
        <w:t>, nu se supune evaluării adecvate și nu se supune impactului asupra corpurilor de apă.</w:t>
      </w:r>
    </w:p>
    <w:p w14:paraId="5129CA47" w14:textId="77777777" w:rsidR="006F1F39" w:rsidRPr="004B5DDF" w:rsidRDefault="006F1F39" w:rsidP="004B5DDF">
      <w:pPr>
        <w:shd w:val="clear" w:color="auto" w:fill="FFFFFF"/>
        <w:spacing w:after="120" w:line="276" w:lineRule="auto"/>
        <w:jc w:val="both"/>
        <w:rPr>
          <w:rFonts w:ascii="Trebuchet MS" w:eastAsia="Calibri" w:hAnsi="Trebuchet MS" w:cs="Times New Roman"/>
          <w14:ligatures w14:val="none"/>
        </w:rPr>
      </w:pPr>
      <w:bookmarkStart w:id="3" w:name="do|ax5^I|pa11"/>
      <w:bookmarkStart w:id="4" w:name="do|ax5^I|pa12"/>
      <w:bookmarkEnd w:id="3"/>
      <w:bookmarkEnd w:id="4"/>
      <w:r w:rsidRPr="004B5DDF">
        <w:rPr>
          <w:rFonts w:ascii="Trebuchet MS" w:eastAsia="Calibri" w:hAnsi="Trebuchet MS" w:cs="Times New Roman"/>
          <w14:ligatures w14:val="none"/>
        </w:rPr>
        <w:t>Justificarea prezentei decizii:</w:t>
      </w:r>
    </w:p>
    <w:p w14:paraId="4B41D751" w14:textId="77777777" w:rsidR="006F1F39" w:rsidRPr="004B5DDF" w:rsidRDefault="006F1F39" w:rsidP="004B5DDF">
      <w:pPr>
        <w:shd w:val="clear" w:color="auto" w:fill="FFFFFF"/>
        <w:spacing w:after="120" w:line="276" w:lineRule="auto"/>
        <w:jc w:val="both"/>
        <w:rPr>
          <w:rFonts w:ascii="Trebuchet MS" w:eastAsia="Calibri" w:hAnsi="Trebuchet MS" w:cs="Times New Roman"/>
          <w14:ligatures w14:val="none"/>
        </w:rPr>
      </w:pPr>
      <w:bookmarkStart w:id="5" w:name="do|ax5^I|pa13"/>
      <w:bookmarkEnd w:id="5"/>
      <w:r w:rsidRPr="004B5DDF">
        <w:rPr>
          <w:rFonts w:ascii="Trebuchet MS" w:eastAsia="Calibri" w:hAnsi="Trebuchet MS" w:cs="Times New Roman"/>
          <w14:ligatures w14:val="none"/>
        </w:rPr>
        <w:t xml:space="preserve">I. Motivele pe baza cărora s-a stabilit </w:t>
      </w:r>
      <w:r w:rsidRPr="004B5DDF">
        <w:rPr>
          <w:rFonts w:ascii="Trebuchet MS" w:eastAsia="Times New Roman" w:hAnsi="Trebuchet MS" w:cs="Times New Roman"/>
          <w:b/>
          <w:lang w:eastAsia="ro-RO"/>
          <w14:ligatures w14:val="none"/>
        </w:rPr>
        <w:t xml:space="preserve">luarea deciziei etapei de încadrare in procedura </w:t>
      </w:r>
      <w:r w:rsidRPr="004B5DDF">
        <w:rPr>
          <w:rFonts w:ascii="Trebuchet MS" w:eastAsia="Calibri" w:hAnsi="Trebuchet MS" w:cs="Times New Roman"/>
          <w14:ligatures w14:val="none"/>
        </w:rPr>
        <w:t>de evaluare a impactului asupra mediului sunt următoarele:</w:t>
      </w:r>
    </w:p>
    <w:p w14:paraId="37EE09E1" w14:textId="77777777" w:rsidR="006F1F39" w:rsidRPr="004B5DDF" w:rsidRDefault="006F1F39" w:rsidP="004B5DDF">
      <w:pPr>
        <w:shd w:val="clear" w:color="auto" w:fill="FFFFFF"/>
        <w:spacing w:after="120" w:line="276" w:lineRule="auto"/>
        <w:jc w:val="both"/>
        <w:rPr>
          <w:rFonts w:ascii="Trebuchet MS" w:eastAsia="Calibri" w:hAnsi="Trebuchet MS" w:cs="Times New Roman"/>
          <w14:ligatures w14:val="none"/>
        </w:rPr>
      </w:pPr>
      <w:bookmarkStart w:id="6" w:name="do|ax5^I|pa14"/>
      <w:bookmarkEnd w:id="6"/>
      <w:r w:rsidRPr="004B5DDF">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w:t>
      </w:r>
      <w:r w:rsidRPr="004B5DDF">
        <w:rPr>
          <w:rFonts w:ascii="Trebuchet MS" w:eastAsia="Times New Roman" w:hAnsi="Trebuchet MS" w:cs="Times New Roman"/>
          <w:lang w:eastAsia="ro-RO"/>
          <w14:ligatures w14:val="none"/>
        </w:rPr>
        <w:t>Anexa nr. 2, pct. 13, lit.a</w:t>
      </w:r>
      <w:r w:rsidRPr="004B5DDF">
        <w:rPr>
          <w:rFonts w:ascii="Trebuchet MS" w:eastAsia="Calibri" w:hAnsi="Trebuchet MS" w:cs="Times New Roman"/>
          <w14:ligatures w14:val="none"/>
        </w:rPr>
        <w:t>;</w:t>
      </w:r>
    </w:p>
    <w:p w14:paraId="41FDD335" w14:textId="77777777" w:rsidR="006F1F39" w:rsidRPr="004B5DDF" w:rsidRDefault="006F1F39" w:rsidP="004B5DDF">
      <w:pPr>
        <w:spacing w:after="120" w:line="276" w:lineRule="auto"/>
        <w:jc w:val="both"/>
        <w:rPr>
          <w:rFonts w:ascii="Trebuchet MS" w:eastAsia="Calibri" w:hAnsi="Trebuchet MS" w:cs="Times New Roman"/>
          <w14:ligatures w14:val="none"/>
        </w:rPr>
      </w:pPr>
      <w:bookmarkStart w:id="7" w:name="do|ax5^I|pa15"/>
      <w:bookmarkEnd w:id="7"/>
      <w:r w:rsidRPr="004B5DDF">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419C6342" w14:textId="77777777" w:rsidR="006F1F39" w:rsidRPr="004B5DDF" w:rsidRDefault="006F1F39" w:rsidP="004B5DDF">
      <w:pPr>
        <w:spacing w:after="120" w:line="276" w:lineRule="auto"/>
        <w:jc w:val="both"/>
        <w:rPr>
          <w:rFonts w:ascii="Trebuchet MS" w:eastAsia="Times New Roman" w:hAnsi="Trebuchet MS" w:cs="Times New Roman"/>
          <w:lang w:eastAsia="ro-RO"/>
          <w14:ligatures w14:val="none"/>
        </w:rPr>
      </w:pPr>
      <w:bookmarkStart w:id="8" w:name="do|ax5^I|pa16"/>
      <w:bookmarkEnd w:id="8"/>
      <w:r w:rsidRPr="004B5DDF">
        <w:rPr>
          <w:rFonts w:ascii="Trebuchet MS" w:eastAsia="Calibri" w:hAnsi="Trebuchet MS" w:cs="Times New Roman"/>
          <w14:ligatures w14:val="none"/>
        </w:rPr>
        <w:t>c)</w:t>
      </w:r>
      <w:r w:rsidRPr="004B5DDF">
        <w:rPr>
          <w:rFonts w:ascii="Trebuchet MS" w:eastAsia="Times New Roman" w:hAnsi="Trebuchet MS" w:cs="Times New Roman"/>
          <w:b/>
          <w:lang w:eastAsia="ro-RO"/>
          <w14:ligatures w14:val="none"/>
        </w:rPr>
        <w:t xml:space="preserve"> </w:t>
      </w:r>
      <w:r w:rsidRPr="004B5DDF">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2798AE00" w14:textId="77777777" w:rsidR="006F1F39" w:rsidRPr="004B5DDF" w:rsidRDefault="006F1F39" w:rsidP="004B5DDF">
      <w:pPr>
        <w:numPr>
          <w:ilvl w:val="0"/>
          <w:numId w:val="2"/>
        </w:numPr>
        <w:spacing w:after="0" w:line="276" w:lineRule="auto"/>
        <w:contextualSpacing/>
        <w:jc w:val="both"/>
        <w:rPr>
          <w:rFonts w:ascii="Trebuchet MS" w:eastAsia="Calibri" w:hAnsi="Trebuchet MS" w:cs="Times New Roman"/>
          <w:b/>
          <w:i/>
          <w:u w:val="single"/>
          <w14:ligatures w14:val="none"/>
        </w:rPr>
      </w:pPr>
      <w:r w:rsidRPr="004B5DDF">
        <w:rPr>
          <w:rFonts w:ascii="Trebuchet MS" w:eastAsia="Calibri" w:hAnsi="Trebuchet MS" w:cs="Times New Roman"/>
          <w:b/>
          <w:i/>
          <w:u w:val="single"/>
          <w14:ligatures w14:val="none"/>
        </w:rPr>
        <w:t xml:space="preserve">Caracteristicile proiectelor </w:t>
      </w:r>
    </w:p>
    <w:p w14:paraId="2757F35E" w14:textId="77777777" w:rsidR="006F1F39" w:rsidRPr="004B5DDF" w:rsidRDefault="006F1F39" w:rsidP="004B5DDF">
      <w:pPr>
        <w:numPr>
          <w:ilvl w:val="0"/>
          <w:numId w:val="3"/>
        </w:numPr>
        <w:spacing w:after="0" w:line="276" w:lineRule="auto"/>
        <w:ind w:left="284" w:hanging="284"/>
        <w:contextualSpacing/>
        <w:jc w:val="both"/>
        <w:rPr>
          <w:rFonts w:ascii="Trebuchet MS" w:eastAsia="Calibri" w:hAnsi="Trebuchet MS" w:cs="Times New Roman"/>
          <w:i/>
          <w14:ligatures w14:val="none"/>
        </w:rPr>
      </w:pPr>
      <w:r w:rsidRPr="004B5DDF">
        <w:rPr>
          <w:rFonts w:ascii="Trebuchet MS" w:eastAsia="Calibri" w:hAnsi="Trebuchet MS" w:cs="Times New Roman"/>
          <w:i/>
          <w14:ligatures w14:val="none"/>
        </w:rPr>
        <w:t>mărimea proiectului</w:t>
      </w:r>
    </w:p>
    <w:p w14:paraId="74202DEB" w14:textId="5B0F3FEF" w:rsidR="006F1F39" w:rsidRPr="004B5DDF" w:rsidRDefault="004C2251" w:rsidP="004B5DDF">
      <w:pPr>
        <w:spacing w:after="0" w:line="276" w:lineRule="auto"/>
        <w:ind w:firstLine="708"/>
        <w:jc w:val="both"/>
        <w:rPr>
          <w:rFonts w:ascii="Trebuchet MS" w:eastAsia="Calibri" w:hAnsi="Trebuchet MS" w:cs="Times New Roman"/>
          <w:snapToGrid w:val="0"/>
          <w:lang w:val="it-IT" w:eastAsia="ro-RO"/>
          <w14:ligatures w14:val="none"/>
        </w:rPr>
      </w:pPr>
      <w:r w:rsidRPr="004B5DDF">
        <w:rPr>
          <w:rFonts w:ascii="Trebuchet MS" w:eastAsia="Times New Roman" w:hAnsi="Trebuchet MS" w:cs="Times New Roman"/>
          <w14:ligatures w14:val="none"/>
        </w:rPr>
        <w:t xml:space="preserve">Pentru asigurarea accesului pietonal între satele Dobra și </w:t>
      </w:r>
      <w:r w:rsidR="00B81A2B" w:rsidRPr="004B5DDF">
        <w:rPr>
          <w:rFonts w:ascii="Trebuchet MS" w:eastAsia="Times New Roman" w:hAnsi="Trebuchet MS" w:cs="Times New Roman"/>
          <w14:ligatures w14:val="none"/>
        </w:rPr>
        <w:t xml:space="preserve">Mărcești, </w:t>
      </w:r>
      <w:r w:rsidR="00B81A2B" w:rsidRPr="004B5DDF">
        <w:rPr>
          <w:rFonts w:ascii="Trebuchet MS" w:eastAsia="Calibri" w:hAnsi="Trebuchet MS" w:cs="Times New Roman"/>
          <w14:ligatures w14:val="none"/>
        </w:rPr>
        <w:t>județul Dâmbovița</w:t>
      </w:r>
      <w:r w:rsidR="003561CA" w:rsidRPr="004B5DDF">
        <w:rPr>
          <w:rFonts w:ascii="Trebuchet MS" w:eastAsia="Calibri" w:hAnsi="Trebuchet MS" w:cs="Times New Roman"/>
          <w14:ligatures w14:val="none"/>
        </w:rPr>
        <w:t>,</w:t>
      </w:r>
      <w:r w:rsidR="00B81A2B" w:rsidRPr="004B5DDF">
        <w:rPr>
          <w:rFonts w:ascii="Trebuchet MS" w:eastAsia="Times New Roman" w:hAnsi="Trebuchet MS" w:cs="Times New Roman"/>
          <w14:ligatures w14:val="none"/>
        </w:rPr>
        <w:t xml:space="preserve"> se va realiza o punte</w:t>
      </w:r>
      <w:r w:rsidR="000D3B3A" w:rsidRPr="004B5DDF">
        <w:rPr>
          <w:rFonts w:ascii="Trebuchet MS" w:eastAsia="Times New Roman" w:hAnsi="Trebuchet MS" w:cs="Times New Roman"/>
          <w14:ligatures w14:val="none"/>
        </w:rPr>
        <w:t xml:space="preserve"> peste râul Ialomița</w:t>
      </w:r>
      <w:r w:rsidR="006F1F39" w:rsidRPr="004B5DDF">
        <w:rPr>
          <w:rFonts w:ascii="Trebuchet MS" w:eastAsia="Calibri" w:hAnsi="Trebuchet MS" w:cs="Times New Roman"/>
          <w14:ligatures w14:val="none"/>
        </w:rPr>
        <w:t>, în</w:t>
      </w:r>
      <w:r w:rsidR="006F1F39" w:rsidRPr="004B5DDF">
        <w:rPr>
          <w:rFonts w:ascii="Trebuchet MS" w:eastAsia="Calibri" w:hAnsi="Trebuchet MS" w:cs="Times New Roman"/>
          <w:snapToGrid w:val="0"/>
          <w:lang w:val="it-IT" w:eastAsia="ro-RO"/>
          <w14:ligatures w14:val="none"/>
        </w:rPr>
        <w:t xml:space="preserve"> aval de puntea existentă</w:t>
      </w:r>
      <w:r w:rsidR="004636E3" w:rsidRPr="004B5DDF">
        <w:rPr>
          <w:rFonts w:ascii="Trebuchet MS" w:eastAsia="Calibri" w:hAnsi="Trebuchet MS" w:cs="Times New Roman"/>
          <w:snapToGrid w:val="0"/>
          <w:lang w:val="it-IT" w:eastAsia="ro-RO"/>
          <w14:ligatures w14:val="none"/>
        </w:rPr>
        <w:t>,</w:t>
      </w:r>
      <w:r w:rsidR="006F1F39" w:rsidRPr="004B5DDF">
        <w:rPr>
          <w:rFonts w:ascii="Trebuchet MS" w:eastAsia="Calibri" w:hAnsi="Trebuchet MS" w:cs="Times New Roman"/>
          <w:snapToGrid w:val="0"/>
          <w:lang w:val="it-IT" w:eastAsia="ro-RO"/>
          <w14:ligatures w14:val="none"/>
        </w:rPr>
        <w:t xml:space="preserve"> la o distanță de 5.00m.</w:t>
      </w:r>
    </w:p>
    <w:p w14:paraId="118E893C" w14:textId="71798A10" w:rsidR="006F1F39" w:rsidRPr="004B5DDF" w:rsidRDefault="006F1F39" w:rsidP="004B5DDF">
      <w:pPr>
        <w:spacing w:after="0" w:line="276" w:lineRule="auto"/>
        <w:ind w:firstLine="708"/>
        <w:jc w:val="both"/>
        <w:rPr>
          <w:rFonts w:ascii="Trebuchet MS" w:eastAsia="Times New Roman" w:hAnsi="Trebuchet MS" w:cs="Times New Roman"/>
          <w:lang w:val="fr-FR"/>
          <w14:ligatures w14:val="none"/>
        </w:rPr>
      </w:pPr>
      <w:r w:rsidRPr="004B5DDF">
        <w:rPr>
          <w:rFonts w:ascii="Trebuchet MS" w:eastAsia="Calibri" w:hAnsi="Trebuchet MS" w:cs="Times New Roman"/>
          <w:snapToGrid w:val="0"/>
          <w:lang w:val="it-IT" w:eastAsia="ro-RO"/>
          <w14:ligatures w14:val="none"/>
        </w:rPr>
        <w:t xml:space="preserve">Profilul longitudinal al punții și lungimea acesteia au fost determinate în urma unui calcul hidraulic cu asigurarea pentru debitul de 1% și a unui gabarit liber ,,cu plutitori” </w:t>
      </w:r>
      <w:r w:rsidRPr="004B5DDF">
        <w:rPr>
          <w:rFonts w:ascii="Trebuchet MS" w:eastAsia="Times New Roman" w:hAnsi="Trebuchet MS" w:cs="Times New Roman"/>
          <w:bCs/>
          <w:shd w:val="clear" w:color="auto" w:fill="FFFFFF"/>
          <w:lang w:val="fr-FR"/>
          <w14:ligatures w14:val="none"/>
        </w:rPr>
        <w:t xml:space="preserve">(∆h=1,00 m), </w:t>
      </w:r>
      <w:proofErr w:type="spellStart"/>
      <w:r w:rsidRPr="004B5DDF">
        <w:rPr>
          <w:rFonts w:ascii="Trebuchet MS" w:eastAsia="Times New Roman" w:hAnsi="Trebuchet MS" w:cs="Times New Roman"/>
          <w:bCs/>
          <w:shd w:val="clear" w:color="auto" w:fill="FFFFFF"/>
          <w:lang w:val="fr-FR"/>
          <w14:ligatures w14:val="none"/>
        </w:rPr>
        <w:t>pentru</w:t>
      </w:r>
      <w:proofErr w:type="spellEnd"/>
      <w:r w:rsidRPr="004B5DDF">
        <w:rPr>
          <w:rFonts w:ascii="Trebuchet MS" w:eastAsia="Times New Roman" w:hAnsi="Trebuchet MS" w:cs="Times New Roman"/>
          <w:bCs/>
          <w:shd w:val="clear" w:color="auto" w:fill="FFFFFF"/>
          <w:lang w:val="fr-FR"/>
          <w14:ligatures w14:val="none"/>
        </w:rPr>
        <w:t xml:space="preserve"> </w:t>
      </w:r>
      <w:proofErr w:type="spellStart"/>
      <w:r w:rsidRPr="004B5DDF">
        <w:rPr>
          <w:rFonts w:ascii="Trebuchet MS" w:eastAsia="Times New Roman" w:hAnsi="Trebuchet MS" w:cs="Times New Roman"/>
          <w:bCs/>
          <w:shd w:val="clear" w:color="auto" w:fill="FFFFFF"/>
          <w:lang w:val="fr-FR"/>
          <w14:ligatures w14:val="none"/>
        </w:rPr>
        <w:t>cursuri</w:t>
      </w:r>
      <w:proofErr w:type="spellEnd"/>
      <w:r w:rsidRPr="004B5DDF">
        <w:rPr>
          <w:rFonts w:ascii="Trebuchet MS" w:eastAsia="Times New Roman" w:hAnsi="Trebuchet MS" w:cs="Times New Roman"/>
          <w:bCs/>
          <w:shd w:val="clear" w:color="auto" w:fill="FFFFFF"/>
          <w:lang w:val="fr-FR"/>
          <w14:ligatures w14:val="none"/>
        </w:rPr>
        <w:t xml:space="preserve"> de </w:t>
      </w:r>
      <w:proofErr w:type="spellStart"/>
      <w:r w:rsidRPr="004B5DDF">
        <w:rPr>
          <w:rFonts w:ascii="Trebuchet MS" w:eastAsia="Times New Roman" w:hAnsi="Trebuchet MS" w:cs="Times New Roman"/>
          <w:bCs/>
          <w:shd w:val="clear" w:color="auto" w:fill="FFFFFF"/>
          <w:lang w:val="fr-FR"/>
          <w14:ligatures w14:val="none"/>
        </w:rPr>
        <w:t>apă</w:t>
      </w:r>
      <w:proofErr w:type="spellEnd"/>
      <w:r w:rsidRPr="004B5DDF">
        <w:rPr>
          <w:rFonts w:ascii="Trebuchet MS" w:eastAsia="Times New Roman" w:hAnsi="Trebuchet MS" w:cs="Times New Roman"/>
          <w:bCs/>
          <w:shd w:val="clear" w:color="auto" w:fill="FFFFFF"/>
          <w:lang w:val="fr-FR"/>
          <w14:ligatures w14:val="none"/>
        </w:rPr>
        <w:t xml:space="preserve"> (</w:t>
      </w:r>
      <w:proofErr w:type="spellStart"/>
      <w:r w:rsidRPr="004B5DDF">
        <w:rPr>
          <w:rFonts w:ascii="Trebuchet MS" w:eastAsia="Times New Roman" w:hAnsi="Trebuchet MS" w:cs="Times New Roman"/>
          <w:bCs/>
          <w:shd w:val="clear" w:color="auto" w:fill="FFFFFF"/>
          <w:lang w:val="fr-FR"/>
          <w14:ligatures w14:val="none"/>
        </w:rPr>
        <w:t>Qc</w:t>
      </w:r>
      <w:proofErr w:type="spellEnd"/>
      <w:r w:rsidRPr="004B5DDF">
        <w:rPr>
          <w:rFonts w:ascii="Trebuchet MS" w:eastAsia="Times New Roman" w:hAnsi="Trebuchet MS" w:cs="Times New Roman"/>
          <w:bCs/>
          <w:shd w:val="clear" w:color="auto" w:fill="FFFFFF"/>
          <w:lang w:val="fr-FR"/>
          <w14:ligatures w14:val="none"/>
        </w:rPr>
        <w:t>&lt;1000 mc/s)</w:t>
      </w:r>
      <w:r w:rsidRPr="004B5DDF">
        <w:rPr>
          <w:rFonts w:ascii="Trebuchet MS" w:eastAsia="Calibri" w:hAnsi="Trebuchet MS" w:cs="Times New Roman"/>
          <w:snapToGrid w:val="0"/>
          <w:lang w:val="it-IT" w:eastAsia="ro-RO"/>
          <w14:ligatures w14:val="none"/>
        </w:rPr>
        <w:t>, rezultând astfel o lungime totală a punții de 420m</w:t>
      </w:r>
      <w:r w:rsidRPr="004B5DDF">
        <w:rPr>
          <w:rFonts w:ascii="Trebuchet MS" w:eastAsia="Times New Roman" w:hAnsi="Trebuchet MS" w:cs="Times New Roman"/>
          <w:lang w:val="fr-FR"/>
          <w14:ligatures w14:val="none"/>
        </w:rPr>
        <w:t>.</w:t>
      </w:r>
    </w:p>
    <w:p w14:paraId="243375D3" w14:textId="77777777" w:rsidR="006F1F39" w:rsidRPr="004B5DDF" w:rsidRDefault="006F1F39" w:rsidP="004B5DDF">
      <w:pPr>
        <w:spacing w:after="0" w:line="276" w:lineRule="auto"/>
        <w:ind w:firstLine="708"/>
        <w:jc w:val="both"/>
        <w:rPr>
          <w:rFonts w:ascii="Trebuchet MS" w:eastAsia="Times New Roman" w:hAnsi="Trebuchet MS" w:cs="Times New Roman"/>
          <w:lang w:val="fr-FR"/>
          <w14:ligatures w14:val="none"/>
        </w:rPr>
      </w:pPr>
      <w:proofErr w:type="spellStart"/>
      <w:r w:rsidRPr="004B5DDF">
        <w:rPr>
          <w:rFonts w:ascii="Trebuchet MS" w:eastAsia="Times New Roman" w:hAnsi="Trebuchet MS" w:cs="Times New Roman"/>
          <w:lang w:val="fr-FR"/>
          <w14:ligatures w14:val="none"/>
        </w:rPr>
        <w:t>Infrastructura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punții</w:t>
      </w:r>
      <w:proofErr w:type="spellEnd"/>
      <w:r w:rsidRPr="004B5DDF">
        <w:rPr>
          <w:rFonts w:ascii="Trebuchet MS" w:eastAsia="Times New Roman" w:hAnsi="Trebuchet MS" w:cs="Times New Roman"/>
          <w:lang w:val="fr-FR"/>
          <w14:ligatures w14:val="none"/>
        </w:rPr>
        <w:t xml:space="preserve"> este </w:t>
      </w:r>
      <w:proofErr w:type="spellStart"/>
      <w:r w:rsidRPr="004B5DDF">
        <w:rPr>
          <w:rFonts w:ascii="Trebuchet MS" w:eastAsia="Times New Roman" w:hAnsi="Trebuchet MS" w:cs="Times New Roman"/>
          <w:lang w:val="fr-FR"/>
          <w14:ligatures w14:val="none"/>
        </w:rPr>
        <w:t>alcătuită</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2 </w:t>
      </w:r>
      <w:proofErr w:type="spellStart"/>
      <w:r w:rsidRPr="004B5DDF">
        <w:rPr>
          <w:rFonts w:ascii="Trebuchet MS" w:eastAsia="Times New Roman" w:hAnsi="Trebuchet MS" w:cs="Times New Roman"/>
          <w:lang w:val="fr-FR"/>
          <w14:ligatures w14:val="none"/>
        </w:rPr>
        <w:t>culei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masive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armat</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fundate</w:t>
      </w:r>
      <w:proofErr w:type="spellEnd"/>
      <w:r w:rsidRPr="004B5DDF">
        <w:rPr>
          <w:rFonts w:ascii="Trebuchet MS" w:eastAsia="Times New Roman" w:hAnsi="Trebuchet MS" w:cs="Times New Roman"/>
          <w:lang w:val="fr-FR"/>
          <w14:ligatures w14:val="none"/>
        </w:rPr>
        <w:t xml:space="preserve"> direct </w:t>
      </w:r>
      <w:proofErr w:type="spellStart"/>
      <w:r w:rsidRPr="004B5DDF">
        <w:rPr>
          <w:rFonts w:ascii="Trebuchet MS" w:eastAsia="Times New Roman" w:hAnsi="Trebuchet MS" w:cs="Times New Roman"/>
          <w:lang w:val="fr-FR"/>
          <w14:ligatures w14:val="none"/>
        </w:rPr>
        <w:t>și</w:t>
      </w:r>
      <w:proofErr w:type="spellEnd"/>
      <w:r w:rsidRPr="004B5DDF">
        <w:rPr>
          <w:rFonts w:ascii="Trebuchet MS" w:eastAsia="Times New Roman" w:hAnsi="Trebuchet MS" w:cs="Times New Roman"/>
          <w:lang w:val="fr-FR"/>
          <w14:ligatures w14:val="none"/>
        </w:rPr>
        <w:t xml:space="preserve"> 16 pile </w:t>
      </w:r>
      <w:proofErr w:type="spellStart"/>
      <w:r w:rsidRPr="004B5DDF">
        <w:rPr>
          <w:rFonts w:ascii="Trebuchet MS" w:eastAsia="Times New Roman" w:hAnsi="Trebuchet MS" w:cs="Times New Roman"/>
          <w:lang w:val="fr-FR"/>
          <w14:ligatures w14:val="none"/>
        </w:rPr>
        <w:t>circulare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fundate</w:t>
      </w:r>
      <w:proofErr w:type="spellEnd"/>
      <w:r w:rsidRPr="004B5DDF">
        <w:rPr>
          <w:rFonts w:ascii="Trebuchet MS" w:eastAsia="Times New Roman" w:hAnsi="Trebuchet MS" w:cs="Times New Roman"/>
          <w:lang w:val="fr-FR"/>
          <w14:ligatures w14:val="none"/>
        </w:rPr>
        <w:t xml:space="preserve"> indirect </w:t>
      </w:r>
      <w:proofErr w:type="spellStart"/>
      <w:r w:rsidRPr="004B5DDF">
        <w:rPr>
          <w:rFonts w:ascii="Trebuchet MS" w:eastAsia="Times New Roman" w:hAnsi="Trebuchet MS" w:cs="Times New Roman"/>
          <w:lang w:val="fr-FR"/>
          <w14:ligatures w14:val="none"/>
        </w:rPr>
        <w:t>pe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piloţi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foraţi</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diametru</w:t>
      </w:r>
      <w:proofErr w:type="spellEnd"/>
      <w:r w:rsidRPr="004B5DDF">
        <w:rPr>
          <w:rFonts w:ascii="Trebuchet MS" w:eastAsia="Times New Roman" w:hAnsi="Trebuchet MS" w:cs="Times New Roman"/>
          <w:lang w:val="fr-FR"/>
          <w14:ligatures w14:val="none"/>
        </w:rPr>
        <w:t xml:space="preserve"> mare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armat</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clasa</w:t>
      </w:r>
      <w:proofErr w:type="spellEnd"/>
      <w:r w:rsidRPr="004B5DDF">
        <w:rPr>
          <w:rFonts w:ascii="Trebuchet MS" w:eastAsia="Times New Roman" w:hAnsi="Trebuchet MS" w:cs="Times New Roman"/>
          <w:lang w:val="fr-FR"/>
          <w14:ligatures w14:val="none"/>
        </w:rPr>
        <w:t xml:space="preserve"> C20/25. </w:t>
      </w:r>
    </w:p>
    <w:p w14:paraId="47219C7E" w14:textId="63A91462" w:rsidR="006F1F39" w:rsidRPr="004B5DDF" w:rsidRDefault="006F1F39" w:rsidP="004B5DDF">
      <w:pPr>
        <w:spacing w:after="0" w:line="276" w:lineRule="auto"/>
        <w:ind w:firstLine="708"/>
        <w:jc w:val="both"/>
        <w:rPr>
          <w:rFonts w:ascii="Trebuchet MS" w:eastAsia="Times New Roman" w:hAnsi="Trebuchet MS" w:cs="Times New Roman"/>
          <w:lang w:val="fr-FR"/>
          <w14:ligatures w14:val="none"/>
        </w:rPr>
      </w:pPr>
      <w:proofErr w:type="spellStart"/>
      <w:r w:rsidRPr="004B5DDF">
        <w:rPr>
          <w:rFonts w:ascii="Trebuchet MS" w:eastAsia="Times New Roman" w:hAnsi="Trebuchet MS" w:cs="Times New Roman"/>
          <w:lang w:val="fr-FR"/>
          <w14:ligatures w14:val="none"/>
        </w:rPr>
        <w:lastRenderedPageBreak/>
        <w:t>Radierele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culeelor</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sunt</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executate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armat</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clasa</w:t>
      </w:r>
      <w:proofErr w:type="spellEnd"/>
      <w:r w:rsidRPr="004B5DDF">
        <w:rPr>
          <w:rFonts w:ascii="Trebuchet MS" w:eastAsia="Times New Roman" w:hAnsi="Trebuchet MS" w:cs="Times New Roman"/>
          <w:lang w:val="fr-FR"/>
          <w14:ligatures w14:val="none"/>
        </w:rPr>
        <w:t xml:space="preserve"> C20/25, </w:t>
      </w:r>
      <w:proofErr w:type="spellStart"/>
      <w:r w:rsidRPr="004B5DDF">
        <w:rPr>
          <w:rFonts w:ascii="Trebuchet MS" w:eastAsia="Times New Roman" w:hAnsi="Trebuchet MS" w:cs="Times New Roman"/>
          <w:lang w:val="fr-FR"/>
          <w14:ligatures w14:val="none"/>
        </w:rPr>
        <w:t>iar</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dimensiunile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acestora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sunt</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înalțime</w:t>
      </w:r>
      <w:proofErr w:type="spellEnd"/>
      <w:r w:rsidRPr="004B5DDF">
        <w:rPr>
          <w:rFonts w:ascii="Trebuchet MS" w:eastAsia="Times New Roman" w:hAnsi="Trebuchet MS" w:cs="Times New Roman"/>
          <w:lang w:val="fr-FR"/>
          <w14:ligatures w14:val="none"/>
        </w:rPr>
        <w:t xml:space="preserve"> 2.00 m, </w:t>
      </w:r>
      <w:proofErr w:type="spellStart"/>
      <w:r w:rsidRPr="004B5DDF">
        <w:rPr>
          <w:rFonts w:ascii="Trebuchet MS" w:eastAsia="Times New Roman" w:hAnsi="Trebuchet MS" w:cs="Times New Roman"/>
          <w:lang w:val="fr-FR"/>
          <w14:ligatures w14:val="none"/>
        </w:rPr>
        <w:t>lățime</w:t>
      </w:r>
      <w:proofErr w:type="spellEnd"/>
      <w:r w:rsidRPr="004B5DDF">
        <w:rPr>
          <w:rFonts w:ascii="Trebuchet MS" w:eastAsia="Times New Roman" w:hAnsi="Trebuchet MS" w:cs="Times New Roman"/>
          <w:lang w:val="fr-FR"/>
          <w14:ligatures w14:val="none"/>
        </w:rPr>
        <w:t xml:space="preserve"> 4.00 m </w:t>
      </w:r>
      <w:proofErr w:type="spellStart"/>
      <w:r w:rsidRPr="004B5DDF">
        <w:rPr>
          <w:rFonts w:ascii="Trebuchet MS" w:eastAsia="Times New Roman" w:hAnsi="Trebuchet MS" w:cs="Times New Roman"/>
          <w:lang w:val="fr-FR"/>
          <w14:ligatures w14:val="none"/>
        </w:rPr>
        <w:t>și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lungime</w:t>
      </w:r>
      <w:proofErr w:type="spellEnd"/>
      <w:r w:rsidRPr="004B5DDF">
        <w:rPr>
          <w:rFonts w:ascii="Trebuchet MS" w:eastAsia="Times New Roman" w:hAnsi="Trebuchet MS" w:cs="Times New Roman"/>
          <w:lang w:val="fr-FR"/>
          <w14:ligatures w14:val="none"/>
        </w:rPr>
        <w:t xml:space="preserve"> 2.00 m. </w:t>
      </w:r>
      <w:proofErr w:type="spellStart"/>
      <w:r w:rsidRPr="004B5DDF">
        <w:rPr>
          <w:rFonts w:ascii="Trebuchet MS" w:eastAsia="Times New Roman" w:hAnsi="Trebuchet MS" w:cs="Times New Roman"/>
          <w:lang w:val="fr-FR"/>
          <w14:ligatures w14:val="none"/>
        </w:rPr>
        <w:t>Elevațiile</w:t>
      </w:r>
      <w:proofErr w:type="spellEnd"/>
      <w:r w:rsidRPr="004B5DDF">
        <w:rPr>
          <w:rFonts w:ascii="Trebuchet MS" w:eastAsia="Times New Roman" w:hAnsi="Trebuchet MS" w:cs="Times New Roman"/>
          <w:lang w:val="fr-FR"/>
          <w14:ligatures w14:val="none"/>
        </w:rPr>
        <w:t xml:space="preserve"> au </w:t>
      </w:r>
      <w:proofErr w:type="spellStart"/>
      <w:r w:rsidRPr="004B5DDF">
        <w:rPr>
          <w:rFonts w:ascii="Trebuchet MS" w:eastAsia="Times New Roman" w:hAnsi="Trebuchet MS" w:cs="Times New Roman"/>
          <w:lang w:val="fr-FR"/>
          <w14:ligatures w14:val="none"/>
        </w:rPr>
        <w:t>înălțimea</w:t>
      </w:r>
      <w:proofErr w:type="spellEnd"/>
      <w:r w:rsidRPr="004B5DDF">
        <w:rPr>
          <w:rFonts w:ascii="Trebuchet MS" w:eastAsia="Times New Roman" w:hAnsi="Trebuchet MS" w:cs="Times New Roman"/>
          <w:lang w:val="fr-FR"/>
          <w14:ligatures w14:val="none"/>
        </w:rPr>
        <w:t xml:space="preserve"> de 2.00 m, </w:t>
      </w:r>
      <w:proofErr w:type="spellStart"/>
      <w:r w:rsidRPr="004B5DDF">
        <w:rPr>
          <w:rFonts w:ascii="Trebuchet MS" w:eastAsia="Times New Roman" w:hAnsi="Trebuchet MS" w:cs="Times New Roman"/>
          <w:lang w:val="fr-FR"/>
          <w14:ligatures w14:val="none"/>
        </w:rPr>
        <w:t>lățimea</w:t>
      </w:r>
      <w:proofErr w:type="spellEnd"/>
      <w:r w:rsidRPr="004B5DDF">
        <w:rPr>
          <w:rFonts w:ascii="Trebuchet MS" w:eastAsia="Times New Roman" w:hAnsi="Trebuchet MS" w:cs="Times New Roman"/>
          <w:lang w:val="fr-FR"/>
          <w14:ligatures w14:val="none"/>
        </w:rPr>
        <w:t xml:space="preserve"> de 1.20 m </w:t>
      </w:r>
      <w:proofErr w:type="spellStart"/>
      <w:r w:rsidRPr="004B5DDF">
        <w:rPr>
          <w:rFonts w:ascii="Trebuchet MS" w:eastAsia="Times New Roman" w:hAnsi="Trebuchet MS" w:cs="Times New Roman"/>
          <w:lang w:val="fr-FR"/>
          <w14:ligatures w14:val="none"/>
        </w:rPr>
        <w:t>și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lungimea</w:t>
      </w:r>
      <w:proofErr w:type="spellEnd"/>
      <w:r w:rsidRPr="004B5DDF">
        <w:rPr>
          <w:rFonts w:ascii="Trebuchet MS" w:eastAsia="Times New Roman" w:hAnsi="Trebuchet MS" w:cs="Times New Roman"/>
          <w:lang w:val="fr-FR"/>
          <w14:ligatures w14:val="none"/>
        </w:rPr>
        <w:t xml:space="preserve"> de 1.80 m </w:t>
      </w:r>
      <w:proofErr w:type="spellStart"/>
      <w:r w:rsidRPr="004B5DDF">
        <w:rPr>
          <w:rFonts w:ascii="Trebuchet MS" w:eastAsia="Times New Roman" w:hAnsi="Trebuchet MS" w:cs="Times New Roman"/>
          <w:lang w:val="fr-FR"/>
          <w14:ligatures w14:val="none"/>
        </w:rPr>
        <w:t>și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sunt</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realizate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C30/37.Culeele </w:t>
      </w:r>
      <w:proofErr w:type="spellStart"/>
      <w:r w:rsidRPr="004B5DDF">
        <w:rPr>
          <w:rFonts w:ascii="Trebuchet MS" w:eastAsia="Times New Roman" w:hAnsi="Trebuchet MS" w:cs="Times New Roman"/>
          <w:lang w:val="fr-FR"/>
          <w14:ligatures w14:val="none"/>
        </w:rPr>
        <w:t>susțin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suprastructura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punții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prin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intermediul</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banchetei</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rezemare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armat</w:t>
      </w:r>
      <w:proofErr w:type="spellEnd"/>
      <w:r w:rsidRPr="004B5DDF">
        <w:rPr>
          <w:rFonts w:ascii="Trebuchet MS" w:eastAsia="Times New Roman" w:hAnsi="Trebuchet MS" w:cs="Times New Roman"/>
          <w:lang w:val="fr-FR"/>
          <w14:ligatures w14:val="none"/>
        </w:rPr>
        <w:t>.</w:t>
      </w:r>
    </w:p>
    <w:p w14:paraId="6F7D59C0" w14:textId="77777777" w:rsidR="006F1F39" w:rsidRPr="004B5DDF" w:rsidRDefault="006F1F39" w:rsidP="004B5DDF">
      <w:pPr>
        <w:spacing w:after="0" w:line="276" w:lineRule="auto"/>
        <w:ind w:firstLine="708"/>
        <w:jc w:val="both"/>
        <w:rPr>
          <w:rFonts w:ascii="Trebuchet MS" w:eastAsia="Times New Roman" w:hAnsi="Trebuchet MS" w:cs="Times New Roman"/>
          <w:lang w:val="fr-FR"/>
          <w14:ligatures w14:val="none"/>
        </w:rPr>
      </w:pPr>
      <w:proofErr w:type="spellStart"/>
      <w:r w:rsidRPr="004B5DDF">
        <w:rPr>
          <w:rFonts w:ascii="Trebuchet MS" w:eastAsia="Times New Roman" w:hAnsi="Trebuchet MS" w:cs="Times New Roman"/>
          <w:lang w:val="fr-FR"/>
          <w14:ligatures w14:val="none"/>
        </w:rPr>
        <w:t>Pilele</w:t>
      </w:r>
      <w:proofErr w:type="spellEnd"/>
      <w:r w:rsidRPr="004B5DDF">
        <w:rPr>
          <w:rFonts w:ascii="Trebuchet MS" w:eastAsia="Times New Roman" w:hAnsi="Trebuchet MS" w:cs="Times New Roman"/>
          <w:lang w:val="fr-FR"/>
          <w14:ligatures w14:val="none"/>
        </w:rPr>
        <w:t xml:space="preserve"> vor </w:t>
      </w:r>
      <w:proofErr w:type="spellStart"/>
      <w:r w:rsidRPr="004B5DDF">
        <w:rPr>
          <w:rFonts w:ascii="Trebuchet MS" w:eastAsia="Times New Roman" w:hAnsi="Trebuchet MS" w:cs="Times New Roman"/>
          <w:lang w:val="fr-FR"/>
          <w14:ligatures w14:val="none"/>
        </w:rPr>
        <w:t>avea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elevatie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circulară</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cu</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diametrul</w:t>
      </w:r>
      <w:proofErr w:type="spellEnd"/>
      <w:r w:rsidRPr="004B5DDF">
        <w:rPr>
          <w:rFonts w:ascii="Trebuchet MS" w:eastAsia="Times New Roman" w:hAnsi="Trebuchet MS" w:cs="Times New Roman"/>
          <w:lang w:val="fr-FR"/>
          <w14:ligatures w14:val="none"/>
        </w:rPr>
        <w:t xml:space="preserve"> 1.20 m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clasă</w:t>
      </w:r>
      <w:proofErr w:type="spellEnd"/>
      <w:r w:rsidRPr="004B5DDF">
        <w:rPr>
          <w:rFonts w:ascii="Trebuchet MS" w:eastAsia="Times New Roman" w:hAnsi="Trebuchet MS" w:cs="Times New Roman"/>
          <w:lang w:val="fr-FR"/>
          <w14:ligatures w14:val="none"/>
        </w:rPr>
        <w:t xml:space="preserve"> C30/37 </w:t>
      </w:r>
      <w:proofErr w:type="spellStart"/>
      <w:r w:rsidRPr="004B5DDF">
        <w:rPr>
          <w:rFonts w:ascii="Trebuchet MS" w:eastAsia="Times New Roman" w:hAnsi="Trebuchet MS" w:cs="Times New Roman"/>
          <w:lang w:val="fr-FR"/>
          <w14:ligatures w14:val="none"/>
        </w:rPr>
        <w:t>și</w:t>
      </w:r>
      <w:proofErr w:type="spellEnd"/>
      <w:r w:rsidRPr="004B5DDF">
        <w:rPr>
          <w:rFonts w:ascii="Trebuchet MS" w:eastAsia="Times New Roman" w:hAnsi="Trebuchet MS" w:cs="Times New Roman"/>
          <w:lang w:val="fr-FR"/>
          <w14:ligatures w14:val="none"/>
        </w:rPr>
        <w:t xml:space="preserve"> se vor </w:t>
      </w:r>
      <w:proofErr w:type="spellStart"/>
      <w:r w:rsidRPr="004B5DDF">
        <w:rPr>
          <w:rFonts w:ascii="Trebuchet MS" w:eastAsia="Times New Roman" w:hAnsi="Trebuchet MS" w:cs="Times New Roman"/>
          <w:lang w:val="fr-FR"/>
          <w14:ligatures w14:val="none"/>
        </w:rPr>
        <w:t>realiza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în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continuarea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pilotului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forat</w:t>
      </w:r>
      <w:proofErr w:type="spellEnd"/>
      <w:r w:rsidRPr="004B5DDF">
        <w:rPr>
          <w:rFonts w:ascii="Trebuchet MS" w:eastAsia="Times New Roman" w:hAnsi="Trebuchet MS" w:cs="Times New Roman"/>
          <w:lang w:val="fr-FR"/>
          <w14:ligatures w14:val="none"/>
        </w:rPr>
        <w:t xml:space="preserve"> ce constitue </w:t>
      </w:r>
      <w:proofErr w:type="spellStart"/>
      <w:r w:rsidRPr="004B5DDF">
        <w:rPr>
          <w:rFonts w:ascii="Trebuchet MS" w:eastAsia="Times New Roman" w:hAnsi="Trebuchet MS" w:cs="Times New Roman"/>
          <w:lang w:val="fr-FR"/>
          <w14:ligatures w14:val="none"/>
        </w:rPr>
        <w:t>fundația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pilei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Elevația</w:t>
      </w:r>
      <w:proofErr w:type="spellEnd"/>
      <w:r w:rsidRPr="004B5DDF">
        <w:rPr>
          <w:rFonts w:ascii="Trebuchet MS" w:eastAsia="Times New Roman" w:hAnsi="Trebuchet MS" w:cs="Times New Roman"/>
          <w:lang w:val="fr-FR"/>
          <w14:ligatures w14:val="none"/>
        </w:rPr>
        <w:t xml:space="preserve"> se va termina </w:t>
      </w:r>
      <w:proofErr w:type="spellStart"/>
      <w:r w:rsidRPr="004B5DDF">
        <w:rPr>
          <w:rFonts w:ascii="Trebuchet MS" w:eastAsia="Times New Roman" w:hAnsi="Trebuchet MS" w:cs="Times New Roman"/>
          <w:lang w:val="fr-FR"/>
          <w14:ligatures w14:val="none"/>
        </w:rPr>
        <w:t>cu</w:t>
      </w:r>
      <w:proofErr w:type="spellEnd"/>
      <w:r w:rsidRPr="004B5DDF">
        <w:rPr>
          <w:rFonts w:ascii="Trebuchet MS" w:eastAsia="Times New Roman" w:hAnsi="Trebuchet MS" w:cs="Times New Roman"/>
          <w:lang w:val="fr-FR"/>
          <w14:ligatures w14:val="none"/>
        </w:rPr>
        <w:t xml:space="preserve"> o </w:t>
      </w:r>
      <w:proofErr w:type="spellStart"/>
      <w:r w:rsidRPr="004B5DDF">
        <w:rPr>
          <w:rFonts w:ascii="Trebuchet MS" w:eastAsia="Times New Roman" w:hAnsi="Trebuchet MS" w:cs="Times New Roman"/>
          <w:lang w:val="fr-FR"/>
          <w14:ligatures w14:val="none"/>
        </w:rPr>
        <w:t>rigolă</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armat</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pe</w:t>
      </w:r>
      <w:proofErr w:type="spellEnd"/>
      <w:r w:rsidRPr="004B5DDF">
        <w:rPr>
          <w:rFonts w:ascii="Trebuchet MS" w:eastAsia="Times New Roman" w:hAnsi="Trebuchet MS" w:cs="Times New Roman"/>
          <w:lang w:val="fr-FR"/>
          <w14:ligatures w14:val="none"/>
        </w:rPr>
        <w:t xml:space="preserve"> care se </w:t>
      </w:r>
      <w:proofErr w:type="spellStart"/>
      <w:r w:rsidRPr="004B5DDF">
        <w:rPr>
          <w:rFonts w:ascii="Trebuchet MS" w:eastAsia="Times New Roman" w:hAnsi="Trebuchet MS" w:cs="Times New Roman"/>
          <w:lang w:val="fr-FR"/>
          <w14:ligatures w14:val="none"/>
        </w:rPr>
        <w:t>sprijină</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suprastructura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punții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pietonale</w:t>
      </w:r>
      <w:proofErr w:type="spellEnd"/>
      <w:r w:rsidRPr="004B5DDF">
        <w:rPr>
          <w:rFonts w:ascii="Trebuchet MS" w:eastAsia="Times New Roman" w:hAnsi="Trebuchet MS" w:cs="Times New Roman"/>
          <w:lang w:val="fr-FR"/>
          <w14:ligatures w14:val="none"/>
        </w:rPr>
        <w:t>.</w:t>
      </w:r>
    </w:p>
    <w:p w14:paraId="60D60807" w14:textId="77777777" w:rsidR="00136E41" w:rsidRPr="004B5DDF" w:rsidRDefault="006F1F39" w:rsidP="004B5DDF">
      <w:pPr>
        <w:spacing w:after="0" w:line="276" w:lineRule="auto"/>
        <w:ind w:firstLine="708"/>
        <w:jc w:val="both"/>
        <w:rPr>
          <w:rFonts w:ascii="Trebuchet MS" w:eastAsia="Times New Roman" w:hAnsi="Trebuchet MS" w:cs="Times New Roman"/>
          <w:color w:val="1D2228"/>
          <w:shd w:val="clear" w:color="auto" w:fill="FFFFFF"/>
          <w:lang w:val="fr-FR"/>
          <w14:ligatures w14:val="none"/>
        </w:rPr>
      </w:pPr>
      <w:proofErr w:type="spellStart"/>
      <w:r w:rsidRPr="004B5DDF">
        <w:rPr>
          <w:rFonts w:ascii="Trebuchet MS" w:eastAsia="Times New Roman" w:hAnsi="Trebuchet MS" w:cs="Times New Roman"/>
          <w:lang w:val="fr-FR"/>
          <w14:ligatures w14:val="none"/>
        </w:rPr>
        <w:t>Suprastructura</w:t>
      </w:r>
      <w:proofErr w:type="spellEnd"/>
      <w:r w:rsidRPr="004B5DDF">
        <w:rPr>
          <w:rFonts w:ascii="Trebuchet MS" w:eastAsia="Times New Roman" w:hAnsi="Trebuchet MS" w:cs="Times New Roman"/>
          <w:lang w:val="fr-FR"/>
          <w14:ligatures w14:val="none"/>
        </w:rPr>
        <w:t xml:space="preserve"> va fi </w:t>
      </w:r>
      <w:proofErr w:type="spellStart"/>
      <w:r w:rsidRPr="004B5DDF">
        <w:rPr>
          <w:rFonts w:ascii="Trebuchet MS" w:eastAsia="Times New Roman" w:hAnsi="Trebuchet MS" w:cs="Times New Roman"/>
          <w:lang w:val="fr-FR"/>
          <w14:ligatures w14:val="none"/>
        </w:rPr>
        <w:t>realizată</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fiecare</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cele</w:t>
      </w:r>
      <w:proofErr w:type="spellEnd"/>
      <w:r w:rsidRPr="004B5DDF">
        <w:rPr>
          <w:rFonts w:ascii="Trebuchet MS" w:eastAsia="Times New Roman" w:hAnsi="Trebuchet MS" w:cs="Times New Roman"/>
          <w:lang w:val="fr-FR"/>
          <w14:ligatures w14:val="none"/>
        </w:rPr>
        <w:t xml:space="preserve"> 17 </w:t>
      </w:r>
      <w:proofErr w:type="spellStart"/>
      <w:r w:rsidRPr="004B5DDF">
        <w:rPr>
          <w:rFonts w:ascii="Trebuchet MS" w:eastAsia="Times New Roman" w:hAnsi="Trebuchet MS" w:cs="Times New Roman"/>
          <w:lang w:val="fr-FR"/>
          <w14:ligatures w14:val="none"/>
        </w:rPr>
        <w:t>deschideri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dintr</w:t>
      </w:r>
      <w:proofErr w:type="spellEnd"/>
      <w:r w:rsidRPr="004B5DDF">
        <w:rPr>
          <w:rFonts w:ascii="Trebuchet MS" w:eastAsia="Times New Roman" w:hAnsi="Trebuchet MS" w:cs="Times New Roman"/>
          <w:color w:val="1D2228"/>
          <w:shd w:val="clear" w:color="auto" w:fill="FFFFFF"/>
          <w:lang w:val="fr-FR"/>
          <w14:ligatures w14:val="none"/>
        </w:rPr>
        <w:t xml:space="preserve">-o </w:t>
      </w:r>
      <w:proofErr w:type="spellStart"/>
      <w:r w:rsidRPr="004B5DDF">
        <w:rPr>
          <w:rFonts w:ascii="Trebuchet MS" w:eastAsia="Times New Roman" w:hAnsi="Trebuchet MS" w:cs="Times New Roman"/>
          <w:color w:val="1D2228"/>
          <w:shd w:val="clear" w:color="auto" w:fill="FFFFFF"/>
          <w:lang w:val="fr-FR"/>
          <w14:ligatures w14:val="none"/>
        </w:rPr>
        <w:t>grindă</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prefabricată</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din</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beton</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armat</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precomprimat</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în</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lungime</w:t>
      </w:r>
      <w:proofErr w:type="spellEnd"/>
      <w:r w:rsidRPr="004B5DDF">
        <w:rPr>
          <w:rFonts w:ascii="Trebuchet MS" w:eastAsia="Times New Roman" w:hAnsi="Trebuchet MS" w:cs="Times New Roman"/>
          <w:color w:val="1D2228"/>
          <w:shd w:val="clear" w:color="auto" w:fill="FFFFFF"/>
          <w:lang w:val="fr-FR"/>
          <w14:ligatures w14:val="none"/>
        </w:rPr>
        <w:t xml:space="preserve"> de 24,00 m </w:t>
      </w:r>
      <w:proofErr w:type="spellStart"/>
      <w:r w:rsidRPr="004B5DDF">
        <w:rPr>
          <w:rFonts w:ascii="Trebuchet MS" w:eastAsia="Times New Roman" w:hAnsi="Trebuchet MS" w:cs="Times New Roman"/>
          <w:color w:val="1D2228"/>
          <w:shd w:val="clear" w:color="auto" w:fill="FFFFFF"/>
          <w:lang w:val="fr-FR"/>
          <w14:ligatures w14:val="none"/>
        </w:rPr>
        <w:t>și</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înălțimea</w:t>
      </w:r>
      <w:proofErr w:type="spellEnd"/>
      <w:r w:rsidRPr="004B5DDF">
        <w:rPr>
          <w:rFonts w:ascii="Trebuchet MS" w:eastAsia="Times New Roman" w:hAnsi="Trebuchet MS" w:cs="Times New Roman"/>
          <w:color w:val="1D2228"/>
          <w:shd w:val="clear" w:color="auto" w:fill="FFFFFF"/>
          <w:lang w:val="fr-FR"/>
          <w14:ligatures w14:val="none"/>
        </w:rPr>
        <w:t xml:space="preserve"> de 0,93 m, </w:t>
      </w:r>
      <w:proofErr w:type="spellStart"/>
      <w:r w:rsidRPr="004B5DDF">
        <w:rPr>
          <w:rFonts w:ascii="Trebuchet MS" w:eastAsia="Times New Roman" w:hAnsi="Trebuchet MS" w:cs="Times New Roman"/>
          <w:color w:val="1D2228"/>
          <w:shd w:val="clear" w:color="auto" w:fill="FFFFFF"/>
          <w:lang w:val="fr-FR"/>
          <w14:ligatures w14:val="none"/>
        </w:rPr>
        <w:t>solidarizată</w:t>
      </w:r>
      <w:proofErr w:type="spellEnd"/>
      <w:r w:rsidRPr="004B5DDF">
        <w:rPr>
          <w:rFonts w:ascii="Trebuchet MS" w:eastAsia="Times New Roman" w:hAnsi="Trebuchet MS" w:cs="Times New Roman"/>
          <w:color w:val="1D2228"/>
          <w:shd w:val="clear" w:color="auto" w:fill="FFFFFF"/>
          <w:lang w:val="fr-FR"/>
          <w14:ligatures w14:val="none"/>
        </w:rPr>
        <w:t xml:space="preserve"> la </w:t>
      </w:r>
      <w:proofErr w:type="spellStart"/>
      <w:r w:rsidRPr="004B5DDF">
        <w:rPr>
          <w:rFonts w:ascii="Trebuchet MS" w:eastAsia="Times New Roman" w:hAnsi="Trebuchet MS" w:cs="Times New Roman"/>
          <w:color w:val="1D2228"/>
          <w:shd w:val="clear" w:color="auto" w:fill="FFFFFF"/>
          <w:lang w:val="fr-FR"/>
          <w14:ligatures w14:val="none"/>
        </w:rPr>
        <w:t>partea</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superioară</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printr</w:t>
      </w:r>
      <w:proofErr w:type="spellEnd"/>
      <w:r w:rsidRPr="004B5DDF">
        <w:rPr>
          <w:rFonts w:ascii="Trebuchet MS" w:eastAsia="Times New Roman" w:hAnsi="Trebuchet MS" w:cs="Times New Roman"/>
          <w:color w:val="1D2228"/>
          <w:shd w:val="clear" w:color="auto" w:fill="FFFFFF"/>
          <w:lang w:val="fr-FR"/>
          <w14:ligatures w14:val="none"/>
        </w:rPr>
        <w:t xml:space="preserve">-o </w:t>
      </w:r>
      <w:proofErr w:type="spellStart"/>
      <w:r w:rsidRPr="004B5DDF">
        <w:rPr>
          <w:rFonts w:ascii="Trebuchet MS" w:eastAsia="Times New Roman" w:hAnsi="Trebuchet MS" w:cs="Times New Roman"/>
          <w:color w:val="1D2228"/>
          <w:shd w:val="clear" w:color="auto" w:fill="FFFFFF"/>
          <w:lang w:val="fr-FR"/>
          <w14:ligatures w14:val="none"/>
        </w:rPr>
        <w:t>placă</w:t>
      </w:r>
      <w:proofErr w:type="spellEnd"/>
      <w:r w:rsidRPr="004B5DDF">
        <w:rPr>
          <w:rFonts w:ascii="Trebuchet MS" w:eastAsia="Times New Roman" w:hAnsi="Trebuchet MS" w:cs="Times New Roman"/>
          <w:color w:val="1D2228"/>
          <w:shd w:val="clear" w:color="auto" w:fill="FFFFFF"/>
          <w:lang w:val="fr-FR"/>
          <w14:ligatures w14:val="none"/>
        </w:rPr>
        <w:t xml:space="preserve"> de </w:t>
      </w:r>
      <w:proofErr w:type="spellStart"/>
      <w:r w:rsidRPr="004B5DDF">
        <w:rPr>
          <w:rFonts w:ascii="Trebuchet MS" w:eastAsia="Times New Roman" w:hAnsi="Trebuchet MS" w:cs="Times New Roman"/>
          <w:color w:val="1D2228"/>
          <w:shd w:val="clear" w:color="auto" w:fill="FFFFFF"/>
          <w:lang w:val="fr-FR"/>
          <w14:ligatures w14:val="none"/>
        </w:rPr>
        <w:t>suprabetonare</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cu</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grosimea</w:t>
      </w:r>
      <w:proofErr w:type="spellEnd"/>
      <w:r w:rsidRPr="004B5DDF">
        <w:rPr>
          <w:rFonts w:ascii="Trebuchet MS" w:eastAsia="Times New Roman" w:hAnsi="Trebuchet MS" w:cs="Times New Roman"/>
          <w:color w:val="1D2228"/>
          <w:shd w:val="clear" w:color="auto" w:fill="FFFFFF"/>
          <w:lang w:val="fr-FR"/>
          <w14:ligatures w14:val="none"/>
        </w:rPr>
        <w:t xml:space="preserve"> </w:t>
      </w:r>
      <w:proofErr w:type="spellStart"/>
      <w:r w:rsidRPr="004B5DDF">
        <w:rPr>
          <w:rFonts w:ascii="Trebuchet MS" w:eastAsia="Times New Roman" w:hAnsi="Trebuchet MS" w:cs="Times New Roman"/>
          <w:color w:val="1D2228"/>
          <w:shd w:val="clear" w:color="auto" w:fill="FFFFFF"/>
          <w:lang w:val="fr-FR"/>
          <w14:ligatures w14:val="none"/>
        </w:rPr>
        <w:t>minimă</w:t>
      </w:r>
      <w:proofErr w:type="spellEnd"/>
      <w:r w:rsidRPr="004B5DDF">
        <w:rPr>
          <w:rFonts w:ascii="Trebuchet MS" w:eastAsia="Times New Roman" w:hAnsi="Trebuchet MS" w:cs="Times New Roman"/>
          <w:color w:val="1D2228"/>
          <w:shd w:val="clear" w:color="auto" w:fill="FFFFFF"/>
          <w:lang w:val="fr-FR"/>
          <w14:ligatures w14:val="none"/>
        </w:rPr>
        <w:t xml:space="preserve"> de 1</w:t>
      </w:r>
      <w:r w:rsidR="00136E41" w:rsidRPr="004B5DDF">
        <w:rPr>
          <w:rFonts w:ascii="Trebuchet MS" w:eastAsia="Times New Roman" w:hAnsi="Trebuchet MS" w:cs="Times New Roman"/>
          <w:color w:val="1D2228"/>
          <w:shd w:val="clear" w:color="auto" w:fill="FFFFFF"/>
          <w:lang w:val="fr-FR"/>
          <w14:ligatures w14:val="none"/>
        </w:rPr>
        <w:t xml:space="preserve">5 cm </w:t>
      </w:r>
      <w:proofErr w:type="spellStart"/>
      <w:r w:rsidR="00136E41" w:rsidRPr="004B5DDF">
        <w:rPr>
          <w:rFonts w:ascii="Trebuchet MS" w:eastAsia="Times New Roman" w:hAnsi="Trebuchet MS" w:cs="Times New Roman"/>
          <w:color w:val="1D2228"/>
          <w:shd w:val="clear" w:color="auto" w:fill="FFFFFF"/>
          <w:lang w:val="fr-FR"/>
          <w14:ligatures w14:val="none"/>
        </w:rPr>
        <w:t>din</w:t>
      </w:r>
      <w:proofErr w:type="spellEnd"/>
      <w:r w:rsidR="00136E41" w:rsidRPr="004B5DDF">
        <w:rPr>
          <w:rFonts w:ascii="Trebuchet MS" w:eastAsia="Times New Roman" w:hAnsi="Trebuchet MS" w:cs="Times New Roman"/>
          <w:color w:val="1D2228"/>
          <w:shd w:val="clear" w:color="auto" w:fill="FFFFFF"/>
          <w:lang w:val="fr-FR"/>
          <w14:ligatures w14:val="none"/>
        </w:rPr>
        <w:t xml:space="preserve"> </w:t>
      </w:r>
      <w:proofErr w:type="spellStart"/>
      <w:r w:rsidR="00136E41" w:rsidRPr="004B5DDF">
        <w:rPr>
          <w:rFonts w:ascii="Trebuchet MS" w:eastAsia="Times New Roman" w:hAnsi="Trebuchet MS" w:cs="Times New Roman"/>
          <w:color w:val="1D2228"/>
          <w:shd w:val="clear" w:color="auto" w:fill="FFFFFF"/>
          <w:lang w:val="fr-FR"/>
          <w14:ligatures w14:val="none"/>
        </w:rPr>
        <w:t>beton</w:t>
      </w:r>
      <w:proofErr w:type="spellEnd"/>
      <w:r w:rsidR="00136E41" w:rsidRPr="004B5DDF">
        <w:rPr>
          <w:rFonts w:ascii="Trebuchet MS" w:eastAsia="Times New Roman" w:hAnsi="Trebuchet MS" w:cs="Times New Roman"/>
          <w:color w:val="1D2228"/>
          <w:shd w:val="clear" w:color="auto" w:fill="FFFFFF"/>
          <w:lang w:val="fr-FR"/>
          <w14:ligatures w14:val="none"/>
        </w:rPr>
        <w:t xml:space="preserve"> de </w:t>
      </w:r>
      <w:proofErr w:type="spellStart"/>
      <w:r w:rsidR="00136E41" w:rsidRPr="004B5DDF">
        <w:rPr>
          <w:rFonts w:ascii="Trebuchet MS" w:eastAsia="Times New Roman" w:hAnsi="Trebuchet MS" w:cs="Times New Roman"/>
          <w:color w:val="1D2228"/>
          <w:shd w:val="clear" w:color="auto" w:fill="FFFFFF"/>
          <w:lang w:val="fr-FR"/>
          <w14:ligatures w14:val="none"/>
        </w:rPr>
        <w:t>clasa</w:t>
      </w:r>
      <w:proofErr w:type="spellEnd"/>
      <w:r w:rsidR="00136E41" w:rsidRPr="004B5DDF">
        <w:rPr>
          <w:rFonts w:ascii="Trebuchet MS" w:eastAsia="Times New Roman" w:hAnsi="Trebuchet MS" w:cs="Times New Roman"/>
          <w:color w:val="1D2228"/>
          <w:shd w:val="clear" w:color="auto" w:fill="FFFFFF"/>
          <w:lang w:val="fr-FR"/>
          <w14:ligatures w14:val="none"/>
        </w:rPr>
        <w:t xml:space="preserve"> C30/37.</w:t>
      </w:r>
    </w:p>
    <w:p w14:paraId="36E8FBA2" w14:textId="0DFED9C6" w:rsidR="006F1F39" w:rsidRPr="004B5DDF" w:rsidRDefault="006F1F39" w:rsidP="004B5DDF">
      <w:pPr>
        <w:spacing w:after="0" w:line="276" w:lineRule="auto"/>
        <w:ind w:firstLine="708"/>
        <w:jc w:val="both"/>
        <w:rPr>
          <w:rFonts w:ascii="Trebuchet MS" w:eastAsia="Times New Roman" w:hAnsi="Trebuchet MS" w:cs="Times New Roman"/>
          <w:lang w:val="fr-FR"/>
          <w14:ligatures w14:val="none"/>
        </w:rPr>
      </w:pPr>
      <w:proofErr w:type="spellStart"/>
      <w:r w:rsidRPr="004B5DDF">
        <w:rPr>
          <w:rFonts w:ascii="Trebuchet MS" w:eastAsia="Times New Roman" w:hAnsi="Trebuchet MS" w:cs="Times New Roman"/>
          <w:lang w:val="fr-FR"/>
          <w14:ligatures w14:val="none"/>
        </w:rPr>
        <w:t>Lăţimea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totală</w:t>
      </w:r>
      <w:proofErr w:type="spellEnd"/>
      <w:r w:rsidRPr="004B5DDF">
        <w:rPr>
          <w:rFonts w:ascii="Trebuchet MS" w:eastAsia="Times New Roman" w:hAnsi="Trebuchet MS" w:cs="Times New Roman"/>
          <w:lang w:val="fr-FR"/>
          <w14:ligatures w14:val="none"/>
        </w:rPr>
        <w:t xml:space="preserve"> a </w:t>
      </w:r>
      <w:proofErr w:type="spellStart"/>
      <w:r w:rsidRPr="004B5DDF">
        <w:rPr>
          <w:rFonts w:ascii="Trebuchet MS" w:eastAsia="Times New Roman" w:hAnsi="Trebuchet MS" w:cs="Times New Roman"/>
          <w:lang w:val="fr-FR"/>
          <w14:ligatures w14:val="none"/>
        </w:rPr>
        <w:t>suprastructurii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este</w:t>
      </w:r>
      <w:proofErr w:type="spellEnd"/>
      <w:r w:rsidRPr="004B5DDF">
        <w:rPr>
          <w:rFonts w:ascii="Trebuchet MS" w:eastAsia="Times New Roman" w:hAnsi="Trebuchet MS" w:cs="Times New Roman"/>
          <w:lang w:val="fr-FR"/>
          <w14:ligatures w14:val="none"/>
        </w:rPr>
        <w:t xml:space="preserve"> de 2,75m, </w:t>
      </w:r>
      <w:proofErr w:type="spellStart"/>
      <w:r w:rsidRPr="004B5DDF">
        <w:rPr>
          <w:rFonts w:ascii="Trebuchet MS" w:eastAsia="Times New Roman" w:hAnsi="Trebuchet MS" w:cs="Times New Roman"/>
          <w:lang w:val="fr-FR"/>
          <w14:ligatures w14:val="none"/>
        </w:rPr>
        <w:t>măsurată</w:t>
      </w:r>
      <w:proofErr w:type="spellEnd"/>
      <w:r w:rsidRPr="004B5DDF">
        <w:rPr>
          <w:rFonts w:ascii="Trebuchet MS" w:eastAsia="Times New Roman" w:hAnsi="Trebuchet MS" w:cs="Times New Roman"/>
          <w:lang w:val="fr-FR"/>
          <w14:ligatures w14:val="none"/>
        </w:rPr>
        <w:t xml:space="preserve"> </w:t>
      </w:r>
      <w:proofErr w:type="gramStart"/>
      <w:r w:rsidRPr="004B5DDF">
        <w:rPr>
          <w:rFonts w:ascii="Trebuchet MS" w:eastAsia="Times New Roman" w:hAnsi="Trebuchet MS" w:cs="Times New Roman"/>
          <w:lang w:val="fr-FR"/>
          <w14:ligatures w14:val="none"/>
        </w:rPr>
        <w:t xml:space="preserve">la </w:t>
      </w:r>
      <w:proofErr w:type="spellStart"/>
      <w:r w:rsidRPr="004B5DDF">
        <w:rPr>
          <w:rFonts w:ascii="Trebuchet MS" w:eastAsia="Times New Roman" w:hAnsi="Trebuchet MS" w:cs="Times New Roman"/>
          <w:lang w:val="fr-FR"/>
          <w14:ligatures w14:val="none"/>
        </w:rPr>
        <w:t>extremităţile</w:t>
      </w:r>
      <w:proofErr w:type="spellEnd"/>
      <w:proofErr w:type="gram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liselor</w:t>
      </w:r>
      <w:proofErr w:type="spellEnd"/>
      <w:r w:rsidRPr="004B5DDF">
        <w:rPr>
          <w:rFonts w:ascii="Trebuchet MS" w:eastAsia="Times New Roman" w:hAnsi="Trebuchet MS" w:cs="Times New Roman"/>
          <w:lang w:val="fr-FR"/>
          <w14:ligatures w14:val="none"/>
        </w:rPr>
        <w:t xml:space="preserve"> de parapet. </w:t>
      </w:r>
      <w:proofErr w:type="spellStart"/>
      <w:r w:rsidRPr="004B5DDF">
        <w:rPr>
          <w:rFonts w:ascii="Trebuchet MS" w:eastAsia="Times New Roman" w:hAnsi="Trebuchet MS" w:cs="Times New Roman"/>
          <w:lang w:val="fr-FR"/>
          <w14:ligatures w14:val="none"/>
        </w:rPr>
        <w:t>Aceasta</w:t>
      </w:r>
      <w:proofErr w:type="spellEnd"/>
      <w:r w:rsidRPr="004B5DDF">
        <w:rPr>
          <w:rFonts w:ascii="Trebuchet MS" w:eastAsia="Times New Roman" w:hAnsi="Trebuchet MS" w:cs="Times New Roman"/>
          <w:lang w:val="fr-FR"/>
          <w14:ligatures w14:val="none"/>
        </w:rPr>
        <w:t xml:space="preserve"> va </w:t>
      </w:r>
      <w:proofErr w:type="spellStart"/>
      <w:r w:rsidRPr="004B5DDF">
        <w:rPr>
          <w:rFonts w:ascii="Trebuchet MS" w:eastAsia="Times New Roman" w:hAnsi="Trebuchet MS" w:cs="Times New Roman"/>
          <w:lang w:val="fr-FR"/>
          <w14:ligatures w14:val="none"/>
        </w:rPr>
        <w:t>susţine</w:t>
      </w:r>
      <w:proofErr w:type="spellEnd"/>
      <w:r w:rsidRPr="004B5DDF">
        <w:rPr>
          <w:rFonts w:ascii="Trebuchet MS" w:eastAsia="Times New Roman" w:hAnsi="Trebuchet MS" w:cs="Times New Roman"/>
          <w:lang w:val="fr-FR"/>
          <w14:ligatures w14:val="none"/>
        </w:rPr>
        <w:t xml:space="preserve"> o </w:t>
      </w:r>
      <w:proofErr w:type="gramStart"/>
      <w:r w:rsidRPr="004B5DDF">
        <w:rPr>
          <w:rFonts w:ascii="Trebuchet MS" w:eastAsia="Times New Roman" w:hAnsi="Trebuchet MS" w:cs="Times New Roman"/>
          <w:lang w:val="fr-FR"/>
          <w14:ligatures w14:val="none"/>
        </w:rPr>
        <w:t>cale</w:t>
      </w:r>
      <w:proofErr w:type="gram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cu</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lăţimea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utilă</w:t>
      </w:r>
      <w:proofErr w:type="spellEnd"/>
      <w:r w:rsidRPr="004B5DDF">
        <w:rPr>
          <w:rFonts w:ascii="Trebuchet MS" w:eastAsia="Times New Roman" w:hAnsi="Trebuchet MS" w:cs="Times New Roman"/>
          <w:lang w:val="fr-FR"/>
          <w14:ligatures w14:val="none"/>
        </w:rPr>
        <w:t xml:space="preserve"> de 2,00 m. </w:t>
      </w:r>
    </w:p>
    <w:p w14:paraId="230A4A73" w14:textId="77777777" w:rsidR="006F1F39" w:rsidRPr="004B5DDF" w:rsidRDefault="006F1F39" w:rsidP="004B5DDF">
      <w:pPr>
        <w:spacing w:after="0" w:line="276" w:lineRule="auto"/>
        <w:ind w:firstLine="708"/>
        <w:jc w:val="both"/>
        <w:rPr>
          <w:rFonts w:ascii="Trebuchet MS" w:eastAsia="Times New Roman" w:hAnsi="Trebuchet MS" w:cs="Times New Roman"/>
          <w:lang w:val="fr-FR"/>
          <w14:ligatures w14:val="none"/>
        </w:rPr>
      </w:pPr>
      <w:proofErr w:type="spellStart"/>
      <w:r w:rsidRPr="004B5DDF">
        <w:rPr>
          <w:rFonts w:ascii="Trebuchet MS" w:eastAsia="Times New Roman" w:hAnsi="Trebuchet MS" w:cs="Times New Roman"/>
          <w:lang w:val="fr-FR"/>
          <w14:ligatures w14:val="none"/>
        </w:rPr>
        <w:t>Calea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pe</w:t>
      </w:r>
      <w:proofErr w:type="spellEnd"/>
      <w:r w:rsidRPr="004B5DDF">
        <w:rPr>
          <w:rFonts w:ascii="Trebuchet MS" w:eastAsia="Times New Roman" w:hAnsi="Trebuchet MS" w:cs="Times New Roman"/>
          <w:lang w:val="fr-FR"/>
          <w14:ligatures w14:val="none"/>
        </w:rPr>
        <w:t xml:space="preserve"> zona </w:t>
      </w:r>
      <w:proofErr w:type="spellStart"/>
      <w:r w:rsidRPr="004B5DDF">
        <w:rPr>
          <w:rFonts w:ascii="Trebuchet MS" w:eastAsia="Times New Roman" w:hAnsi="Trebuchet MS" w:cs="Times New Roman"/>
          <w:lang w:val="fr-FR"/>
          <w14:ligatures w14:val="none"/>
        </w:rPr>
        <w:t>carosabilă</w:t>
      </w:r>
      <w:proofErr w:type="spellEnd"/>
      <w:r w:rsidRPr="004B5DDF">
        <w:rPr>
          <w:rFonts w:ascii="Trebuchet MS" w:eastAsia="Times New Roman" w:hAnsi="Trebuchet MS" w:cs="Times New Roman"/>
          <w:lang w:val="fr-FR"/>
          <w14:ligatures w14:val="none"/>
        </w:rPr>
        <w:t xml:space="preserve"> va fi </w:t>
      </w:r>
      <w:proofErr w:type="spellStart"/>
      <w:r w:rsidRPr="004B5DDF">
        <w:rPr>
          <w:rFonts w:ascii="Trebuchet MS" w:eastAsia="Times New Roman" w:hAnsi="Trebuchet MS" w:cs="Times New Roman"/>
          <w:lang w:val="fr-FR"/>
          <w14:ligatures w14:val="none"/>
        </w:rPr>
        <w:t>compusă</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hidroizilație</w:t>
      </w:r>
      <w:proofErr w:type="spellEnd"/>
      <w:r w:rsidRPr="004B5DDF">
        <w:rPr>
          <w:rFonts w:ascii="Trebuchet MS" w:eastAsia="Times New Roman" w:hAnsi="Trebuchet MS" w:cs="Times New Roman"/>
          <w:lang w:val="fr-FR"/>
          <w14:ligatures w14:val="none"/>
        </w:rPr>
        <w:t xml:space="preserve">, o </w:t>
      </w:r>
      <w:proofErr w:type="spellStart"/>
      <w:r w:rsidRPr="004B5DDF">
        <w:rPr>
          <w:rFonts w:ascii="Trebuchet MS" w:eastAsia="Times New Roman" w:hAnsi="Trebuchet MS" w:cs="Times New Roman"/>
          <w:lang w:val="fr-FR"/>
          <w14:ligatures w14:val="none"/>
        </w:rPr>
        <w:t>șapă</w:t>
      </w:r>
      <w:proofErr w:type="spellEnd"/>
      <w:r w:rsidRPr="004B5DDF">
        <w:rPr>
          <w:rFonts w:ascii="Trebuchet MS" w:eastAsia="Times New Roman" w:hAnsi="Trebuchet MS" w:cs="Times New Roman"/>
          <w:lang w:val="fr-FR"/>
          <w14:ligatures w14:val="none"/>
        </w:rPr>
        <w:t xml:space="preserve"> de </w:t>
      </w:r>
      <w:proofErr w:type="spellStart"/>
      <w:r w:rsidRPr="004B5DDF">
        <w:rPr>
          <w:rFonts w:ascii="Trebuchet MS" w:eastAsia="Times New Roman" w:hAnsi="Trebuchet MS" w:cs="Times New Roman"/>
          <w:lang w:val="fr-FR"/>
          <w14:ligatures w14:val="none"/>
        </w:rPr>
        <w:t>protecție</w:t>
      </w:r>
      <w:proofErr w:type="spellEnd"/>
      <w:r w:rsidRPr="004B5DDF">
        <w:rPr>
          <w:rFonts w:ascii="Trebuchet MS" w:eastAsia="Times New Roman" w:hAnsi="Trebuchet MS" w:cs="Times New Roman"/>
          <w:lang w:val="fr-FR"/>
          <w14:ligatures w14:val="none"/>
        </w:rPr>
        <w:t xml:space="preserve"> de 2cm </w:t>
      </w:r>
      <w:proofErr w:type="spellStart"/>
      <w:r w:rsidRPr="004B5DDF">
        <w:rPr>
          <w:rFonts w:ascii="Trebuchet MS" w:eastAsia="Times New Roman" w:hAnsi="Trebuchet MS" w:cs="Times New Roman"/>
          <w:lang w:val="fr-FR"/>
          <w14:ligatures w14:val="none"/>
        </w:rPr>
        <w:t>și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îmbrăcămintea</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căii</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din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beton</w:t>
      </w:r>
      <w:proofErr w:type="spellEnd"/>
      <w:r w:rsidRPr="004B5DDF">
        <w:rPr>
          <w:rFonts w:ascii="Trebuchet MS" w:eastAsia="Times New Roman" w:hAnsi="Trebuchet MS" w:cs="Times New Roman"/>
          <w:lang w:val="fr-FR"/>
          <w14:ligatures w14:val="none"/>
        </w:rPr>
        <w:t xml:space="preserve"> </w:t>
      </w:r>
      <w:proofErr w:type="spellStart"/>
      <w:r w:rsidRPr="004B5DDF">
        <w:rPr>
          <w:rFonts w:ascii="Trebuchet MS" w:eastAsia="Times New Roman" w:hAnsi="Trebuchet MS" w:cs="Times New Roman"/>
          <w:lang w:val="fr-FR"/>
          <w14:ligatures w14:val="none"/>
        </w:rPr>
        <w:t>asfaltic</w:t>
      </w:r>
      <w:proofErr w:type="spellEnd"/>
      <w:r w:rsidRPr="004B5DDF">
        <w:rPr>
          <w:rFonts w:ascii="Trebuchet MS" w:eastAsia="Times New Roman" w:hAnsi="Trebuchet MS" w:cs="Times New Roman"/>
          <w:lang w:val="fr-FR"/>
          <w14:ligatures w14:val="none"/>
        </w:rPr>
        <w:t xml:space="preserve"> de min. 3cm.</w:t>
      </w:r>
    </w:p>
    <w:p w14:paraId="5CD6D406" w14:textId="77777777" w:rsidR="006F1F39" w:rsidRPr="004B5DDF" w:rsidRDefault="006F1F39" w:rsidP="004B5DDF">
      <w:pPr>
        <w:spacing w:after="0" w:line="276" w:lineRule="auto"/>
        <w:ind w:firstLine="708"/>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Racordarea punții cu terasamentele se va face cu rampe de acces, realizate din umpluturi de pământ și taluze înierbate. </w:t>
      </w:r>
    </w:p>
    <w:p w14:paraId="3890D780" w14:textId="77777777" w:rsidR="006F1F39" w:rsidRPr="004B5DDF" w:rsidRDefault="006F1F39" w:rsidP="004B5DDF">
      <w:pPr>
        <w:spacing w:after="0" w:line="276" w:lineRule="auto"/>
        <w:ind w:firstLine="708"/>
        <w:jc w:val="both"/>
        <w:rPr>
          <w:rFonts w:ascii="Trebuchet MS" w:eastAsia="Times New Roman" w:hAnsi="Trebuchet MS" w:cs="Times New Roman"/>
          <w:iCs/>
          <w:lang w:val="it-IT"/>
          <w14:ligatures w14:val="none"/>
        </w:rPr>
      </w:pPr>
      <w:r w:rsidRPr="004B5DDF">
        <w:rPr>
          <w:rFonts w:ascii="Trebuchet MS" w:eastAsia="Times New Roman" w:hAnsi="Trebuchet MS" w:cs="Times New Roman"/>
          <w:iCs/>
          <w:lang w:val="it-IT"/>
          <w14:ligatures w14:val="none"/>
        </w:rPr>
        <w:t>Scurgerea apelor se va realiza prin pantele transversale și longitudinale proiectate.</w:t>
      </w:r>
    </w:p>
    <w:p w14:paraId="27A823DE" w14:textId="77777777" w:rsidR="006F1F39" w:rsidRPr="004B5DDF" w:rsidRDefault="006F1F39" w:rsidP="004B5DDF">
      <w:pPr>
        <w:spacing w:after="0" w:line="276" w:lineRule="auto"/>
        <w:ind w:firstLine="708"/>
        <w:jc w:val="both"/>
        <w:rPr>
          <w:rFonts w:ascii="Trebuchet MS" w:eastAsia="Times New Roman" w:hAnsi="Trebuchet MS" w:cs="Times New Roman"/>
          <w14:ligatures w14:val="none"/>
        </w:rPr>
      </w:pPr>
      <w:r w:rsidRPr="004B5DDF">
        <w:rPr>
          <w:rFonts w:ascii="Trebuchet MS" w:eastAsia="Times New Roman" w:hAnsi="Trebuchet MS" w:cs="Times New Roman"/>
          <w:iCs/>
          <w:lang w:val="it-IT"/>
          <w14:ligatures w14:val="none"/>
        </w:rPr>
        <w:t>Puntea pietonală va avea un sistem de iluminat stradal cu panouri fotovoltaice.</w:t>
      </w:r>
    </w:p>
    <w:p w14:paraId="7874B15E" w14:textId="77777777" w:rsidR="006F1F39" w:rsidRPr="004B5DDF" w:rsidRDefault="006F1F39" w:rsidP="004B5DDF">
      <w:pPr>
        <w:spacing w:after="0" w:line="276" w:lineRule="auto"/>
        <w:ind w:firstLine="708"/>
        <w:jc w:val="both"/>
        <w:rPr>
          <w:rFonts w:ascii="Trebuchet MS" w:eastAsia="Times New Roman" w:hAnsi="Trebuchet MS" w:cs="Arial"/>
          <w14:ligatures w14:val="none"/>
        </w:rPr>
      </w:pPr>
      <w:r w:rsidRPr="004B5DDF">
        <w:rPr>
          <w:rFonts w:ascii="Trebuchet MS" w:eastAsia="Times New Roman" w:hAnsi="Trebuchet MS" w:cs="Arial"/>
          <w14:ligatures w14:val="none"/>
        </w:rPr>
        <w:t>Lucrările de amenajare a albiei sunt obligatorii pentru îmbunătăţirea regimului de curgere a apei şi pentru a îmbunătăţii stabilitatea malurilor.</w:t>
      </w:r>
    </w:p>
    <w:p w14:paraId="2FC56C6B" w14:textId="37F94E5C" w:rsidR="006F1F39" w:rsidRPr="004B5DDF" w:rsidRDefault="00E20954" w:rsidP="004B5DDF">
      <w:pPr>
        <w:spacing w:after="0" w:line="276" w:lineRule="auto"/>
        <w:ind w:firstLine="708"/>
        <w:jc w:val="both"/>
        <w:rPr>
          <w:rFonts w:ascii="Trebuchet MS" w:eastAsia="Times New Roman" w:hAnsi="Trebuchet MS" w:cs="Arial"/>
          <w14:ligatures w14:val="none"/>
        </w:rPr>
      </w:pPr>
      <w:r>
        <w:rPr>
          <w:rFonts w:ascii="Trebuchet MS" w:eastAsia="Times New Roman" w:hAnsi="Trebuchet MS" w:cs="Arial"/>
          <w14:ligatures w14:val="none"/>
        </w:rPr>
        <w:t>Î</w:t>
      </w:r>
      <w:r w:rsidR="006F1F39" w:rsidRPr="004B5DDF">
        <w:rPr>
          <w:rFonts w:ascii="Trebuchet MS" w:eastAsia="Times New Roman" w:hAnsi="Trebuchet MS" w:cs="Arial"/>
          <w14:ligatures w14:val="none"/>
        </w:rPr>
        <w:t>n zona albiei minore pe malul drept, pe o lungime de aproximativ 100 m, și anume 70 m amonte și 30 m aval se va realiza o aparare de mal din gabioane. La capete gabioanele se termină cu un pinten din beton armat C30/37. În dreptul infrastructurilor din albia minoră, fundul albiei se protejează cu o saltea de anrocamente de piatră brută de 51-500 kg/buc asezată pe un filtru din geotextil.</w:t>
      </w:r>
    </w:p>
    <w:p w14:paraId="43DD15B8" w14:textId="77777777" w:rsidR="006F1F39" w:rsidRPr="004B5DDF" w:rsidRDefault="006F1F39" w:rsidP="004B5DDF">
      <w:pPr>
        <w:spacing w:after="0" w:line="276" w:lineRule="auto"/>
        <w:jc w:val="both"/>
        <w:rPr>
          <w:rFonts w:ascii="Trebuchet MS" w:eastAsia="Times New Roman" w:hAnsi="Trebuchet MS" w:cs="Arial"/>
          <w14:ligatures w14:val="none"/>
        </w:rPr>
      </w:pPr>
      <w:r w:rsidRPr="004B5DDF">
        <w:rPr>
          <w:rFonts w:ascii="Trebuchet MS" w:eastAsia="Times New Roman" w:hAnsi="Trebuchet MS" w:cs="Times New Roman"/>
          <w14:ligatures w14:val="none"/>
        </w:rPr>
        <w:t xml:space="preserve">b) </w:t>
      </w:r>
      <w:r w:rsidRPr="004B5DDF">
        <w:rPr>
          <w:rFonts w:ascii="Trebuchet MS" w:eastAsia="Times New Roman" w:hAnsi="Trebuchet MS" w:cs="Times New Roman"/>
          <w:i/>
          <w14:ligatures w14:val="none"/>
        </w:rPr>
        <w:t>cumularea cu alte proiecte:</w:t>
      </w:r>
      <w:r w:rsidRPr="004B5DDF">
        <w:rPr>
          <w:rFonts w:ascii="Trebuchet MS" w:eastAsia="Times New Roman" w:hAnsi="Trebuchet MS" w:cs="Times New Roman"/>
          <w14:ligatures w14:val="none"/>
        </w:rPr>
        <w:t xml:space="preserve"> nu este cazul;</w:t>
      </w:r>
      <w:r w:rsidRPr="004B5DDF">
        <w:rPr>
          <w:rFonts w:ascii="Trebuchet MS" w:eastAsia="Times New Roman" w:hAnsi="Trebuchet MS" w:cs="Times New Roman"/>
          <w14:ligatures w14:val="none"/>
        </w:rPr>
        <w:tab/>
      </w:r>
    </w:p>
    <w:p w14:paraId="13970D50" w14:textId="77777777" w:rsidR="006F1F39" w:rsidRPr="004B5DDF" w:rsidRDefault="006F1F39" w:rsidP="004B5DDF">
      <w:p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pl-PL"/>
          <w14:ligatures w14:val="none"/>
        </w:rPr>
        <w:t xml:space="preserve">c) </w:t>
      </w:r>
      <w:r w:rsidRPr="004B5DDF">
        <w:rPr>
          <w:rFonts w:ascii="Trebuchet MS" w:eastAsia="Times New Roman" w:hAnsi="Trebuchet MS" w:cs="Times New Roman"/>
          <w:i/>
          <w:lang w:eastAsia="pl-PL"/>
          <w14:ligatures w14:val="none"/>
        </w:rPr>
        <w:t>utilizarea resurselor naturale</w:t>
      </w:r>
      <w:r w:rsidRPr="004B5DDF">
        <w:rPr>
          <w:rFonts w:ascii="Trebuchet MS" w:eastAsia="Times New Roman" w:hAnsi="Trebuchet MS" w:cs="Times New Roman"/>
          <w:lang w:eastAsia="pl-PL"/>
          <w14:ligatures w14:val="none"/>
        </w:rPr>
        <w:t xml:space="preserve">: </w:t>
      </w:r>
      <w:r w:rsidRPr="004B5DDF">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4B5DDF" w:rsidRDefault="006F1F39" w:rsidP="004B5DDF">
      <w:pPr>
        <w:spacing w:after="0" w:line="276" w:lineRule="auto"/>
        <w:jc w:val="both"/>
        <w:rPr>
          <w:rFonts w:ascii="Trebuchet MS" w:eastAsia="Calibri" w:hAnsi="Trebuchet MS" w:cs="Times New Roman"/>
          <w14:ligatures w14:val="none"/>
        </w:rPr>
      </w:pPr>
      <w:r w:rsidRPr="004B5DDF">
        <w:rPr>
          <w:rFonts w:ascii="Trebuchet MS" w:eastAsia="Calibri" w:hAnsi="Trebuchet MS" w:cs="Times New Roman"/>
          <w14:ligatures w14:val="none"/>
        </w:rPr>
        <w:t xml:space="preserve">d) </w:t>
      </w:r>
      <w:r w:rsidRPr="004B5DDF">
        <w:rPr>
          <w:rFonts w:ascii="Trebuchet MS" w:eastAsia="Calibri" w:hAnsi="Trebuchet MS" w:cs="Times New Roman"/>
          <w:i/>
          <w14:ligatures w14:val="none"/>
        </w:rPr>
        <w:t>producţia de deşeuri</w:t>
      </w:r>
      <w:r w:rsidRPr="004B5DDF">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4B5DDF" w:rsidRDefault="006F1F39" w:rsidP="004B5DDF">
      <w:pPr>
        <w:spacing w:after="0" w:line="276" w:lineRule="auto"/>
        <w:jc w:val="both"/>
        <w:rPr>
          <w:rFonts w:ascii="Trebuchet MS" w:eastAsia="Calibri" w:hAnsi="Trebuchet MS" w:cs="Times New Roman"/>
          <w:lang w:eastAsia="pl-PL"/>
          <w14:ligatures w14:val="none"/>
        </w:rPr>
      </w:pPr>
      <w:r w:rsidRPr="004B5DDF">
        <w:rPr>
          <w:rFonts w:ascii="Trebuchet MS" w:eastAsia="Times New Roman" w:hAnsi="Trebuchet MS" w:cs="Times New Roman"/>
          <w:lang w:eastAsia="pl-PL"/>
          <w14:ligatures w14:val="none"/>
        </w:rPr>
        <w:t xml:space="preserve">e) </w:t>
      </w:r>
      <w:r w:rsidRPr="004B5DDF">
        <w:rPr>
          <w:rFonts w:ascii="Trebuchet MS" w:eastAsia="Times New Roman" w:hAnsi="Trebuchet MS" w:cs="Times New Roman"/>
          <w:i/>
          <w:lang w:eastAsia="pl-PL"/>
          <w14:ligatures w14:val="none"/>
        </w:rPr>
        <w:t>emisiile poluante, inclusiv zgomotul şi alte surse de disconfort</w:t>
      </w:r>
      <w:r w:rsidRPr="004B5DDF">
        <w:rPr>
          <w:rFonts w:ascii="Trebuchet MS" w:eastAsia="Times New Roman" w:hAnsi="Trebuchet MS" w:cs="Times New Roman"/>
          <w:lang w:eastAsia="pl-PL"/>
          <w14:ligatures w14:val="none"/>
        </w:rPr>
        <w:t xml:space="preserve">: în perioada de execuţie, zgomotul va fi generat de </w:t>
      </w:r>
      <w:r w:rsidRPr="004B5DDF">
        <w:rPr>
          <w:rFonts w:ascii="Trebuchet MS" w:eastAsia="Calibri" w:hAnsi="Trebuchet MS" w:cs="Times New Roman"/>
          <w:lang w:eastAsia="pl-PL"/>
          <w14:ligatures w14:val="none"/>
        </w:rPr>
        <w:t xml:space="preserve">utilajele şi mijloacele de transport; </w:t>
      </w:r>
      <w:r w:rsidRPr="004B5DDF">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4B5DDF" w:rsidRDefault="006F1F39" w:rsidP="004B5DDF">
      <w:pPr>
        <w:spacing w:after="0" w:line="276" w:lineRule="auto"/>
        <w:jc w:val="both"/>
        <w:rPr>
          <w:rFonts w:ascii="Trebuchet MS" w:eastAsia="Calibri" w:hAnsi="Trebuchet MS" w:cs="Times New Roman"/>
          <w14:ligatures w14:val="none"/>
        </w:rPr>
      </w:pPr>
      <w:r w:rsidRPr="004B5DDF">
        <w:rPr>
          <w:rFonts w:ascii="Trebuchet MS" w:eastAsia="Calibri" w:hAnsi="Trebuchet MS" w:cs="Times New Roman"/>
          <w14:ligatures w14:val="none"/>
        </w:rPr>
        <w:t xml:space="preserve">f) </w:t>
      </w:r>
      <w:r w:rsidRPr="004B5DDF">
        <w:rPr>
          <w:rFonts w:ascii="Trebuchet MS" w:eastAsia="Calibri" w:hAnsi="Trebuchet MS" w:cs="Times New Roman"/>
          <w:i/>
          <w14:ligatures w14:val="none"/>
        </w:rPr>
        <w:t>riscul de accident, ţinându-se seama în special de substanţele şi de tehnologiile utilizate</w:t>
      </w:r>
      <w:r w:rsidRPr="004B5DDF">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3963AEBA" w14:textId="77777777" w:rsidR="006F1F39" w:rsidRPr="004B5DDF" w:rsidRDefault="006F1F39" w:rsidP="004B5DDF">
      <w:pPr>
        <w:spacing w:after="0" w:line="276" w:lineRule="auto"/>
        <w:jc w:val="both"/>
        <w:rPr>
          <w:rFonts w:ascii="Trebuchet MS" w:eastAsia="Calibri" w:hAnsi="Trebuchet MS" w:cs="Times New Roman"/>
          <w14:ligatures w14:val="none"/>
        </w:rPr>
      </w:pPr>
    </w:p>
    <w:p w14:paraId="4032D57C"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b/>
          <w:i/>
          <w:u w:val="single"/>
          <w14:ligatures w14:val="none"/>
        </w:rPr>
      </w:pPr>
      <w:r w:rsidRPr="004B5DDF">
        <w:rPr>
          <w:rFonts w:ascii="Trebuchet MS" w:eastAsia="Times New Roman" w:hAnsi="Trebuchet MS" w:cs="Times New Roman"/>
          <w:b/>
          <w:i/>
          <w14:ligatures w14:val="none"/>
        </w:rPr>
        <w:t>2.</w:t>
      </w:r>
      <w:r w:rsidRPr="004B5DDF">
        <w:rPr>
          <w:rFonts w:ascii="Trebuchet MS" w:eastAsia="Times New Roman" w:hAnsi="Trebuchet MS" w:cs="Times New Roman"/>
          <w:b/>
          <w:i/>
          <w:u w:val="single"/>
          <w14:ligatures w14:val="none"/>
        </w:rPr>
        <w:t xml:space="preserve"> Localizarea proiectelor</w:t>
      </w:r>
    </w:p>
    <w:p w14:paraId="7934CD8F" w14:textId="77777777" w:rsidR="006F1F39" w:rsidRPr="004B5DDF" w:rsidRDefault="006F1F39" w:rsidP="004B5DDF">
      <w:pPr>
        <w:tabs>
          <w:tab w:val="num" w:pos="0"/>
        </w:tab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i/>
          <w14:ligatures w14:val="none"/>
        </w:rPr>
        <w:t>2.1. utilizarea existentă a terenului</w:t>
      </w:r>
      <w:r w:rsidRPr="004B5DDF">
        <w:rPr>
          <w:rFonts w:ascii="Trebuchet MS" w:eastAsia="Times New Roman" w:hAnsi="Trebuchet MS" w:cs="Times New Roman"/>
          <w14:ligatures w14:val="none"/>
        </w:rPr>
        <w:t xml:space="preserve">: conform certificatului de urbanism nr. 62 din 15.05.2023, terenul pe care se realizează proiectul se află în intravilanul și extravilanul comunei Dobra, satele Dobra și Mărcești; </w:t>
      </w:r>
      <w:r w:rsidRPr="004B5DDF">
        <w:rPr>
          <w:rFonts w:ascii="Trebuchet MS" w:eastAsia="Times New Roman" w:hAnsi="Trebuchet MS" w:cs="Times New Roman"/>
          <w:lang w:eastAsia="pl-PL"/>
          <w14:ligatures w14:val="none"/>
        </w:rPr>
        <w:t>categoria de folosință – drum, pășune, ape curgătoare.</w:t>
      </w:r>
    </w:p>
    <w:p w14:paraId="79BEED25"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2.2. </w:t>
      </w:r>
      <w:r w:rsidRPr="004B5DDF">
        <w:rPr>
          <w:rFonts w:ascii="Trebuchet MS" w:eastAsia="Times New Roman" w:hAnsi="Trebuchet MS" w:cs="Times New Roman"/>
          <w:i/>
          <w14:ligatures w14:val="none"/>
        </w:rPr>
        <w:t>relativa abundenţă a resurselor naturale din zonă, calitatea şi capacitatea regenerativă a acestora</w:t>
      </w:r>
      <w:r w:rsidRPr="004B5DDF">
        <w:rPr>
          <w:rFonts w:ascii="Trebuchet MS" w:eastAsia="Times New Roman" w:hAnsi="Trebuchet MS" w:cs="Times New Roman"/>
          <w14:ligatures w14:val="none"/>
        </w:rPr>
        <w:t>:  nu este cazul;</w:t>
      </w:r>
    </w:p>
    <w:p w14:paraId="2C9C8A92"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2.3. </w:t>
      </w:r>
      <w:r w:rsidRPr="004B5DDF">
        <w:rPr>
          <w:rFonts w:ascii="Trebuchet MS" w:eastAsia="Times New Roman" w:hAnsi="Trebuchet MS" w:cs="Times New Roman"/>
          <w:i/>
          <w14:ligatures w14:val="none"/>
        </w:rPr>
        <w:t>capacitatea de absorbţie a mediului, cu atenţie deosebită pentru</w:t>
      </w:r>
      <w:r w:rsidRPr="004B5DDF">
        <w:rPr>
          <w:rFonts w:ascii="Trebuchet MS" w:eastAsia="Times New Roman" w:hAnsi="Trebuchet MS" w:cs="Times New Roman"/>
          <w14:ligatures w14:val="none"/>
        </w:rPr>
        <w:t>:</w:t>
      </w:r>
    </w:p>
    <w:p w14:paraId="0C7CCCB2" w14:textId="77777777" w:rsidR="006F1F39" w:rsidRPr="004B5DDF" w:rsidRDefault="006F1F39" w:rsidP="004B5DDF">
      <w:p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a)  zonele umede: nu este cazul;</w:t>
      </w:r>
    </w:p>
    <w:p w14:paraId="2AC59159" w14:textId="77777777" w:rsidR="006F1F39" w:rsidRPr="004B5DDF" w:rsidRDefault="006F1F39" w:rsidP="004B5DDF">
      <w:pPr>
        <w:numPr>
          <w:ilvl w:val="0"/>
          <w:numId w:val="3"/>
        </w:numPr>
        <w:tabs>
          <w:tab w:val="num" w:pos="1605"/>
        </w:tabs>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zonele costiere: nu este cazul;</w:t>
      </w:r>
    </w:p>
    <w:p w14:paraId="7865BE26" w14:textId="77777777" w:rsidR="006F1F39" w:rsidRPr="004B5DDF" w:rsidRDefault="006F1F39" w:rsidP="004B5DDF">
      <w:pPr>
        <w:tabs>
          <w:tab w:val="center" w:pos="4320"/>
          <w:tab w:val="right" w:pos="8640"/>
        </w:tabs>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lastRenderedPageBreak/>
        <w:t>c)  zonele montane şi cele împădurite: nu este cazul;</w:t>
      </w:r>
    </w:p>
    <w:p w14:paraId="723CA832"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d)  parcurile şi rezervaţiile naturale: nu este cazul;</w:t>
      </w:r>
    </w:p>
    <w:p w14:paraId="1C0D71B0"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e)  ariile clasificate sau zonele protejate prin legislaţia în vigoare, cum sunt:  proiectul nu este amplasat în sau în vecinătatea unei arii naturale protejate</w:t>
      </w:r>
      <w:r w:rsidRPr="004B5DDF">
        <w:rPr>
          <w:rFonts w:ascii="Trebuchet MS" w:eastAsia="Times New Roman" w:hAnsi="Trebuchet MS" w:cs="Times New Roman"/>
          <w:iCs/>
          <w14:ligatures w14:val="none"/>
        </w:rPr>
        <w:t>;</w:t>
      </w:r>
    </w:p>
    <w:p w14:paraId="4ACF3997" w14:textId="77777777" w:rsidR="006F1F39" w:rsidRPr="004B5DDF" w:rsidRDefault="006F1F39" w:rsidP="004B5DDF">
      <w:p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f)  zonele de protecţie specială, mai ales cele desemnate prin Ordonanţa de Urgenţă a Guvernului nr. </w:t>
      </w:r>
      <w:r w:rsidR="004C40C8" w:rsidRPr="004B5DDF">
        <w:rPr>
          <w:rFonts w:ascii="Trebuchet MS" w:hAnsi="Trebuchet MS"/>
        </w:rPr>
        <w:fldChar w:fldCharType="begin"/>
      </w:r>
      <w:r w:rsidR="004C40C8" w:rsidRPr="004B5DDF">
        <w:rPr>
          <w:rFonts w:ascii="Trebuchet MS" w:hAnsi="Trebuchet MS"/>
        </w:rPr>
        <w:instrText xml:space="preserve"> HYPERLINK "http://www.apmbuzau.ro/1_NOUTATI%20Procedura%20EIA(Dalia)_SEPT_2009/Documents%20and%20SettingsDalia%20BitanSintact%202.0cacheLegislatietemp00103869.htm" </w:instrText>
      </w:r>
      <w:r w:rsidR="004C40C8" w:rsidRPr="004B5DDF">
        <w:rPr>
          <w:rFonts w:ascii="Trebuchet MS" w:hAnsi="Trebuchet MS"/>
        </w:rPr>
        <w:fldChar w:fldCharType="separate"/>
      </w:r>
      <w:r w:rsidRPr="004B5DDF">
        <w:rPr>
          <w:rFonts w:ascii="Trebuchet MS" w:eastAsia="Times New Roman" w:hAnsi="Trebuchet MS" w:cs="Times New Roman"/>
          <w:u w:val="single"/>
          <w14:ligatures w14:val="none"/>
        </w:rPr>
        <w:t>57/2007</w:t>
      </w:r>
      <w:r w:rsidR="004C40C8" w:rsidRPr="004B5DDF">
        <w:rPr>
          <w:rFonts w:ascii="Trebuchet MS" w:eastAsia="Times New Roman" w:hAnsi="Trebuchet MS" w:cs="Times New Roman"/>
          <w:u w:val="single"/>
          <w14:ligatures w14:val="none"/>
        </w:rPr>
        <w:fldChar w:fldCharType="end"/>
      </w:r>
      <w:r w:rsidRPr="004B5DDF">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r w:rsidR="004C40C8" w:rsidRPr="004B5DDF">
        <w:rPr>
          <w:rFonts w:ascii="Trebuchet MS" w:hAnsi="Trebuchet MS"/>
        </w:rPr>
        <w:fldChar w:fldCharType="begin"/>
      </w:r>
      <w:r w:rsidR="004C40C8" w:rsidRPr="004B5DDF">
        <w:rPr>
          <w:rFonts w:ascii="Trebuchet MS" w:hAnsi="Trebuchet MS"/>
        </w:rPr>
        <w:instrText xml:space="preserve"> HYPERLINK "http://www.apmbuzau.ro/1_NOUTATI%20Procedura%20EIA(Dalia)_SEPT_2009/Documents%20and%20SettingsDalia%20BitanSintact%202.0cacheLegislatietemp00033752.htm" </w:instrText>
      </w:r>
      <w:r w:rsidR="004C40C8" w:rsidRPr="004B5DDF">
        <w:rPr>
          <w:rFonts w:ascii="Trebuchet MS" w:hAnsi="Trebuchet MS"/>
        </w:rPr>
        <w:fldChar w:fldCharType="separate"/>
      </w:r>
      <w:r w:rsidRPr="004B5DDF">
        <w:rPr>
          <w:rFonts w:ascii="Trebuchet MS" w:eastAsia="Times New Roman" w:hAnsi="Trebuchet MS" w:cs="Times New Roman"/>
          <w:u w:val="single"/>
          <w14:ligatures w14:val="none"/>
        </w:rPr>
        <w:t>5/2000</w:t>
      </w:r>
      <w:r w:rsidR="004C40C8" w:rsidRPr="004B5DDF">
        <w:rPr>
          <w:rFonts w:ascii="Trebuchet MS" w:eastAsia="Times New Roman" w:hAnsi="Trebuchet MS" w:cs="Times New Roman"/>
          <w:u w:val="single"/>
          <w14:ligatures w14:val="none"/>
        </w:rPr>
        <w:fldChar w:fldCharType="end"/>
      </w:r>
      <w:r w:rsidRPr="004B5DDF">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r w:rsidR="004C40C8" w:rsidRPr="004B5DDF">
        <w:rPr>
          <w:rFonts w:ascii="Trebuchet MS" w:hAnsi="Trebuchet MS"/>
        </w:rPr>
        <w:fldChar w:fldCharType="begin"/>
      </w:r>
      <w:r w:rsidR="004C40C8" w:rsidRPr="004B5DDF">
        <w:rPr>
          <w:rFonts w:ascii="Trebuchet MS" w:hAnsi="Trebuchet MS"/>
        </w:rPr>
        <w:instrText xml:space="preserve"> HYPERLINK "http://www.apmbuzau.ro/1_NOUTATI%20Procedura%20EIA(Dalia)_SEPT_2009/Documents%20and%20SettingsDalia%20BitanSintact%202.0cacheLegislatietemp00008742.htm" </w:instrText>
      </w:r>
      <w:r w:rsidR="004C40C8" w:rsidRPr="004B5DDF">
        <w:rPr>
          <w:rFonts w:ascii="Trebuchet MS" w:hAnsi="Trebuchet MS"/>
        </w:rPr>
        <w:fldChar w:fldCharType="separate"/>
      </w:r>
      <w:r w:rsidRPr="004B5DDF">
        <w:rPr>
          <w:rFonts w:ascii="Trebuchet MS" w:eastAsia="Times New Roman" w:hAnsi="Trebuchet MS" w:cs="Times New Roman"/>
          <w:u w:val="single"/>
          <w14:ligatures w14:val="none"/>
        </w:rPr>
        <w:t>107/1996</w:t>
      </w:r>
      <w:r w:rsidR="004C40C8" w:rsidRPr="004B5DDF">
        <w:rPr>
          <w:rFonts w:ascii="Trebuchet MS" w:eastAsia="Times New Roman" w:hAnsi="Trebuchet MS" w:cs="Times New Roman"/>
          <w:u w:val="single"/>
          <w14:ligatures w14:val="none"/>
        </w:rPr>
        <w:fldChar w:fldCharType="end"/>
      </w:r>
      <w:r w:rsidRPr="004B5DDF">
        <w:rPr>
          <w:rFonts w:ascii="Trebuchet MS" w:eastAsia="Times New Roman" w:hAnsi="Trebuchet MS" w:cs="Times New Roman"/>
          <w14:ligatures w14:val="none"/>
        </w:rPr>
        <w:t xml:space="preserve">, cu modificările şi completările ulterioare, şi Hotărârea Guvernului nr. </w:t>
      </w:r>
      <w:r w:rsidR="004C40C8" w:rsidRPr="004B5DDF">
        <w:rPr>
          <w:rFonts w:ascii="Trebuchet MS" w:hAnsi="Trebuchet MS"/>
        </w:rPr>
        <w:fldChar w:fldCharType="begin"/>
      </w:r>
      <w:r w:rsidR="004C40C8" w:rsidRPr="004B5DDF">
        <w:rPr>
          <w:rFonts w:ascii="Trebuchet MS" w:hAnsi="Trebuchet MS"/>
        </w:rPr>
        <w:instrText xml:space="preserve"> HYPERLINK "http://www.apmbuzau.ro/1_NOUTATI%20Procedura%20EIA(Dalia)_SEPT_2009/Documents%20and%20SettingsDalia%20BitanSintact%202.0cacheLegislatietemp00085898.htm" </w:instrText>
      </w:r>
      <w:r w:rsidR="004C40C8" w:rsidRPr="004B5DDF">
        <w:rPr>
          <w:rFonts w:ascii="Trebuchet MS" w:hAnsi="Trebuchet MS"/>
        </w:rPr>
        <w:fldChar w:fldCharType="separate"/>
      </w:r>
      <w:r w:rsidRPr="004B5DDF">
        <w:rPr>
          <w:rFonts w:ascii="Trebuchet MS" w:eastAsia="Times New Roman" w:hAnsi="Trebuchet MS" w:cs="Times New Roman"/>
          <w:u w:val="single"/>
          <w14:ligatures w14:val="none"/>
        </w:rPr>
        <w:t>930/2005</w:t>
      </w:r>
      <w:r w:rsidR="004C40C8" w:rsidRPr="004B5DDF">
        <w:rPr>
          <w:rFonts w:ascii="Trebuchet MS" w:eastAsia="Times New Roman" w:hAnsi="Trebuchet MS" w:cs="Times New Roman"/>
          <w:u w:val="single"/>
          <w14:ligatures w14:val="none"/>
        </w:rPr>
        <w:fldChar w:fldCharType="end"/>
      </w:r>
      <w:r w:rsidRPr="004B5DDF">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4B5DDF" w:rsidRDefault="006F1F39" w:rsidP="004B5DDF">
      <w:p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g) ariile în care standardele de calitate a mediului stabilite de legislaţie au fost deja depăşite: nu au fost înregistrate astfel de situaţii; </w:t>
      </w:r>
    </w:p>
    <w:p w14:paraId="7AE43D5C" w14:textId="77777777" w:rsidR="006F1F39" w:rsidRPr="004B5DDF" w:rsidRDefault="006F1F39" w:rsidP="004B5DDF">
      <w:p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h) ariile dens populate: nu e cazul; </w:t>
      </w:r>
    </w:p>
    <w:p w14:paraId="2112F1CD"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iCs/>
          <w14:ligatures w14:val="none"/>
        </w:rPr>
      </w:pPr>
      <w:r w:rsidRPr="004B5DDF">
        <w:rPr>
          <w:rFonts w:ascii="Trebuchet MS" w:eastAsia="Times New Roman" w:hAnsi="Trebuchet MS" w:cs="Times New Roman"/>
          <w14:ligatures w14:val="none"/>
        </w:rPr>
        <w:t xml:space="preserve">i) peisajele cu semnificaţie istorică, culturală şi arheologică: </w:t>
      </w:r>
      <w:r w:rsidRPr="004B5DDF">
        <w:rPr>
          <w:rFonts w:ascii="Trebuchet MS" w:eastAsia="Times New Roman" w:hAnsi="Trebuchet MS" w:cs="Times New Roman"/>
          <w:iCs/>
          <w14:ligatures w14:val="none"/>
        </w:rPr>
        <w:t xml:space="preserve">nu este cazul. </w:t>
      </w:r>
    </w:p>
    <w:p w14:paraId="6ED31738"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iCs/>
          <w14:ligatures w14:val="none"/>
        </w:rPr>
      </w:pPr>
    </w:p>
    <w:p w14:paraId="332E9FB4"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b/>
          <w:u w:val="single"/>
          <w14:ligatures w14:val="none"/>
        </w:rPr>
      </w:pPr>
      <w:r w:rsidRPr="004B5DDF">
        <w:rPr>
          <w:rFonts w:ascii="Trebuchet MS" w:eastAsia="Times New Roman" w:hAnsi="Trebuchet MS" w:cs="Times New Roman"/>
          <w:b/>
          <w:i/>
          <w:iCs/>
          <w14:ligatures w14:val="none"/>
        </w:rPr>
        <w:t xml:space="preserve">3. </w:t>
      </w:r>
      <w:r w:rsidRPr="004B5DDF">
        <w:rPr>
          <w:rFonts w:ascii="Trebuchet MS" w:eastAsia="Times New Roman" w:hAnsi="Trebuchet MS" w:cs="Times New Roman"/>
          <w:b/>
          <w:i/>
          <w:iCs/>
          <w:u w:val="single"/>
          <w14:ligatures w14:val="none"/>
        </w:rPr>
        <w:t>Caracteristicile impactului potenţial:</w:t>
      </w:r>
      <w:r w:rsidRPr="004B5DDF">
        <w:rPr>
          <w:rFonts w:ascii="Trebuchet MS" w:eastAsia="Times New Roman" w:hAnsi="Trebuchet MS" w:cs="Times New Roman"/>
          <w:b/>
          <w:u w:val="single"/>
          <w14:ligatures w14:val="none"/>
        </w:rPr>
        <w:t xml:space="preserve">   </w:t>
      </w:r>
    </w:p>
    <w:p w14:paraId="1EB186A6" w14:textId="77777777" w:rsidR="006F1F39" w:rsidRPr="004B5DDF" w:rsidRDefault="006F1F39" w:rsidP="004B5DDF">
      <w:pPr>
        <w:tabs>
          <w:tab w:val="left" w:pos="0"/>
        </w:tabs>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a) extinderea impactului: aria geografică şi numărul persoanelor afectate: </w:t>
      </w:r>
      <w:r w:rsidRPr="004B5DDF">
        <w:rPr>
          <w:rFonts w:ascii="Trebuchet MS" w:eastAsia="Times New Roman" w:hAnsi="Trebuchet MS" w:cs="Times New Roman"/>
          <w:lang w:eastAsia="pl-PL"/>
          <w14:ligatures w14:val="none"/>
        </w:rPr>
        <w:t xml:space="preserve">impactul va fi </w:t>
      </w:r>
      <w:r w:rsidRPr="004B5DDF">
        <w:rPr>
          <w:rFonts w:ascii="Trebuchet MS" w:eastAsia="Times New Roman" w:hAnsi="Trebuchet MS" w:cs="Times New Roman"/>
          <w:lang w:eastAsia="ro-RO"/>
          <w14:ligatures w14:val="none"/>
        </w:rPr>
        <w:t>local, numai în zona de lucru, pe perioada execuţiei;</w:t>
      </w:r>
    </w:p>
    <w:p w14:paraId="1B874202"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b) natura transfrontieră a impactului: nu este cazul;</w:t>
      </w:r>
    </w:p>
    <w:p w14:paraId="2EFC06F1" w14:textId="77777777" w:rsidR="006F1F39" w:rsidRPr="004B5DDF" w:rsidRDefault="006F1F39" w:rsidP="004B5DDF">
      <w:pPr>
        <w:shd w:val="clear" w:color="auto" w:fill="FFFFFF"/>
        <w:tabs>
          <w:tab w:val="left" w:pos="763"/>
        </w:tab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e) durata, frecvenţa şi reversibilitatea impactului: impact cu durată, frecvenţă şi reversibilitate reduse datorită naturii proiectului  şi măsurilor prevăzute de acesta.</w:t>
      </w:r>
    </w:p>
    <w:p w14:paraId="761B0115" w14:textId="77777777" w:rsidR="006F1F39" w:rsidRPr="004B5DDF" w:rsidRDefault="006F1F39" w:rsidP="004B5DDF">
      <w:pPr>
        <w:autoSpaceDE w:val="0"/>
        <w:autoSpaceDN w:val="0"/>
        <w:adjustRightInd w:val="0"/>
        <w:spacing w:after="0" w:line="276" w:lineRule="auto"/>
        <w:jc w:val="both"/>
        <w:rPr>
          <w:rFonts w:ascii="Trebuchet MS" w:eastAsia="Times New Roman" w:hAnsi="Trebuchet MS" w:cs="Times New Roman"/>
          <w14:ligatures w14:val="none"/>
        </w:rPr>
      </w:pPr>
    </w:p>
    <w:p w14:paraId="050583E2" w14:textId="77777777" w:rsidR="006F1F39" w:rsidRPr="004B5DDF" w:rsidRDefault="006F1F39" w:rsidP="004B5DDF">
      <w:pPr>
        <w:spacing w:after="0" w:line="276" w:lineRule="auto"/>
        <w:jc w:val="both"/>
        <w:rPr>
          <w:rFonts w:ascii="Trebuchet MS" w:eastAsia="Calibri" w:hAnsi="Trebuchet MS" w:cs="Times New Roman"/>
          <w14:ligatures w14:val="none"/>
        </w:rPr>
      </w:pPr>
      <w:r w:rsidRPr="004B5DDF">
        <w:rPr>
          <w:rFonts w:ascii="Trebuchet MS" w:eastAsia="Times New Roman" w:hAnsi="Trebuchet MS" w:cs="Times New Roman"/>
          <w:b/>
          <w:lang w:eastAsia="ro-RO"/>
          <w14:ligatures w14:val="none"/>
        </w:rPr>
        <w:t xml:space="preserve">II. </w:t>
      </w:r>
      <w:r w:rsidRPr="004B5DDF">
        <w:rPr>
          <w:rFonts w:ascii="Trebuchet MS" w:eastAsia="Calibri" w:hAnsi="Trebuchet MS" w:cs="Times New Roman"/>
          <w14:ligatures w14:val="none"/>
        </w:rPr>
        <w:t xml:space="preserve">Motivele pe baza cărora s-a stabilit ca proiectul propus </w:t>
      </w:r>
      <w:r w:rsidRPr="004B5DDF">
        <w:rPr>
          <w:rFonts w:ascii="Trebuchet MS" w:eastAsia="Calibri" w:hAnsi="Trebuchet MS" w:cs="Times New Roman"/>
          <w:b/>
          <w14:ligatures w14:val="none"/>
        </w:rPr>
        <w:t>nu intră</w:t>
      </w:r>
      <w:r w:rsidRPr="004B5DDF">
        <w:rPr>
          <w:rFonts w:ascii="Trebuchet MS" w:eastAsia="Calibri" w:hAnsi="Trebuchet MS" w:cs="Times New Roman"/>
          <w14:ligatures w14:val="none"/>
        </w:rPr>
        <w:t xml:space="preserve"> </w:t>
      </w:r>
      <w:r w:rsidRPr="004B5DDF">
        <w:rPr>
          <w:rFonts w:ascii="Trebuchet MS" w:eastAsia="Calibri" w:hAnsi="Trebuchet MS" w:cs="Times New Roman"/>
          <w:b/>
          <w14:ligatures w14:val="none"/>
        </w:rPr>
        <w:t>sub incidenţa art. 28 din Ordonanţa de Urgenţă a Guvernului nr.</w:t>
      </w:r>
      <w:r w:rsidRPr="004B5DDF">
        <w:rPr>
          <w:rFonts w:ascii="Trebuchet MS" w:eastAsia="Calibri" w:hAnsi="Trebuchet MS" w:cs="Times New Roman"/>
          <w14:ligatures w14:val="none"/>
        </w:rPr>
        <w:t xml:space="preserve"> </w:t>
      </w:r>
      <w:r w:rsidRPr="004B5DDF">
        <w:rPr>
          <w:rFonts w:ascii="Trebuchet MS" w:eastAsia="Calibri" w:hAnsi="Trebuchet MS" w:cs="Times New Roman"/>
          <w:b/>
          <w:bCs/>
          <w14:ligatures w14:val="none"/>
        </w:rPr>
        <w:t>57/2007</w:t>
      </w:r>
      <w:r w:rsidRPr="004B5DDF">
        <w:rPr>
          <w:rFonts w:ascii="Trebuchet MS" w:eastAsia="Calibri" w:hAnsi="Trebuchet MS" w:cs="Times New Roman"/>
          <w14:ligatures w14:val="none"/>
        </w:rPr>
        <w:t xml:space="preserve"> </w:t>
      </w:r>
      <w:r w:rsidRPr="004B5DDF">
        <w:rPr>
          <w:rFonts w:ascii="Trebuchet MS" w:eastAsia="Calibri" w:hAnsi="Trebuchet MS" w:cs="Times New Roman"/>
          <w:b/>
          <w14:ligatures w14:val="none"/>
        </w:rPr>
        <w:t>privind regimul ariilor naturale protejate, conservarea habitatelor naturale, a florei şi faunei sălbatice</w:t>
      </w:r>
      <w:r w:rsidRPr="004B5DDF">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4B5DDF" w:rsidRDefault="006F1F39" w:rsidP="004B5DDF">
      <w:pPr>
        <w:spacing w:after="0" w:line="276" w:lineRule="auto"/>
        <w:jc w:val="both"/>
        <w:rPr>
          <w:rFonts w:ascii="Trebuchet MS" w:eastAsia="Calibri" w:hAnsi="Trebuchet MS" w:cs="Times New Roman"/>
          <w14:ligatures w14:val="none"/>
        </w:rPr>
      </w:pPr>
    </w:p>
    <w:p w14:paraId="26873174" w14:textId="77777777" w:rsidR="006F1F39" w:rsidRPr="004B5DDF" w:rsidRDefault="006F1F39" w:rsidP="004B5DDF">
      <w:pPr>
        <w:numPr>
          <w:ilvl w:val="0"/>
          <w:numId w:val="6"/>
        </w:numPr>
        <w:suppressAutoHyphens/>
        <w:spacing w:after="0" w:line="276" w:lineRule="auto"/>
        <w:contextualSpacing/>
        <w:jc w:val="both"/>
        <w:rPr>
          <w:rFonts w:ascii="Trebuchet MS" w:eastAsia="Times New Roman" w:hAnsi="Trebuchet MS" w:cs="Times New Roman"/>
          <w:b/>
          <w:bCs/>
          <w:lang w:val="pt-BR"/>
          <w14:ligatures w14:val="none"/>
        </w:rPr>
      </w:pPr>
      <w:r w:rsidRPr="004B5DDF">
        <w:rPr>
          <w:rFonts w:ascii="Trebuchet MS" w:eastAsia="Calibri" w:hAnsi="Trebuchet MS" w:cs="Times New Roman"/>
          <w14:ligatures w14:val="none"/>
        </w:rPr>
        <w:t xml:space="preserve">terenul pe care se va realiza proiectul este amplasat în comuna Dobra, satele Dobra și Mărcești, jud. Dâmbovița, nu se află </w:t>
      </w:r>
      <w:r w:rsidRPr="004B5DDF">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4B5DDF" w:rsidRDefault="006F1F39" w:rsidP="004B5DDF">
      <w:pPr>
        <w:numPr>
          <w:ilvl w:val="0"/>
          <w:numId w:val="6"/>
        </w:numPr>
        <w:spacing w:after="200" w:line="276" w:lineRule="auto"/>
        <w:contextualSpacing/>
        <w:jc w:val="both"/>
        <w:rPr>
          <w:rFonts w:ascii="Trebuchet MS" w:eastAsia="Times New Roman" w:hAnsi="Trebuchet MS" w:cs="Times New Roman"/>
          <w:bCs/>
          <w:lang w:val="pt-BR"/>
          <w14:ligatures w14:val="none"/>
        </w:rPr>
      </w:pPr>
      <w:r w:rsidRPr="004B5DDF">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4B5DDF" w:rsidRDefault="002348D2" w:rsidP="004B5DDF">
      <w:pPr>
        <w:spacing w:after="200" w:line="276" w:lineRule="auto"/>
        <w:ind w:left="720"/>
        <w:contextualSpacing/>
        <w:jc w:val="both"/>
        <w:rPr>
          <w:rFonts w:ascii="Trebuchet MS" w:eastAsia="Times New Roman" w:hAnsi="Trebuchet MS" w:cs="Times New Roman"/>
          <w:bCs/>
          <w:lang w:val="pt-BR"/>
          <w14:ligatures w14:val="none"/>
        </w:rPr>
      </w:pPr>
    </w:p>
    <w:p w14:paraId="0EAFE8F7" w14:textId="77777777" w:rsidR="006F1F39" w:rsidRPr="004B5DDF" w:rsidRDefault="006F1F39" w:rsidP="004B5DDF">
      <w:pPr>
        <w:suppressAutoHyphens/>
        <w:spacing w:after="0" w:line="276" w:lineRule="auto"/>
        <w:jc w:val="both"/>
        <w:rPr>
          <w:rFonts w:ascii="Trebuchet MS" w:eastAsia="Times New Roman" w:hAnsi="Trebuchet MS" w:cs="Times New Roman"/>
          <w:b/>
          <w:bCs/>
          <w14:ligatures w14:val="none"/>
        </w:rPr>
      </w:pPr>
      <w:r w:rsidRPr="004B5DDF">
        <w:rPr>
          <w:rFonts w:ascii="Trebuchet MS" w:eastAsia="Times New Roman" w:hAnsi="Trebuchet MS" w:cs="Times New Roman"/>
          <w:b/>
          <w:bCs/>
          <w14:ligatures w14:val="none"/>
        </w:rPr>
        <w:t xml:space="preserve"> III.</w:t>
      </w:r>
      <w:r w:rsidRPr="004B5DDF">
        <w:rPr>
          <w:rFonts w:ascii="Trebuchet MS" w:eastAsia="Times New Roman" w:hAnsi="Trebuchet MS" w:cs="Times New Roman"/>
          <w:bCs/>
          <w14:ligatures w14:val="none"/>
        </w:rPr>
        <w:t xml:space="preserve"> </w:t>
      </w:r>
      <w:r w:rsidRPr="004B5DDF">
        <w:rPr>
          <w:rFonts w:ascii="Trebuchet MS" w:eastAsia="Times New Roman" w:hAnsi="Trebuchet MS" w:cs="Times New Roman"/>
          <w:b/>
          <w:bCs/>
          <w14:ligatures w14:val="none"/>
        </w:rPr>
        <w:t xml:space="preserve">Motivele pe baza cărora s-a stabilit nu se supune evaluării impactului asupra corpurilor de  apă: </w:t>
      </w:r>
    </w:p>
    <w:p w14:paraId="0D890042" w14:textId="77777777" w:rsidR="006F1F39" w:rsidRPr="004B5DDF" w:rsidRDefault="006F1F39" w:rsidP="004B5DDF">
      <w:pPr>
        <w:numPr>
          <w:ilvl w:val="0"/>
          <w:numId w:val="5"/>
        </w:numPr>
        <w:suppressAutoHyphens/>
        <w:spacing w:after="0" w:line="276" w:lineRule="auto"/>
        <w:contextualSpacing/>
        <w:jc w:val="both"/>
        <w:rPr>
          <w:rFonts w:ascii="Trebuchet MS" w:eastAsia="Times New Roman" w:hAnsi="Trebuchet MS" w:cs="Times New Roman"/>
          <w:b/>
          <w:bCs/>
          <w14:ligatures w14:val="none"/>
        </w:rPr>
      </w:pPr>
      <w:r w:rsidRPr="004B5DDF">
        <w:rPr>
          <w:rFonts w:ascii="Trebuchet MS" w:eastAsia="Times New Roman" w:hAnsi="Trebuchet MS" w:cs="Times New Roman"/>
          <w:lang w:eastAsia="ro-RO"/>
          <w14:ligatures w14:val="none"/>
        </w:rPr>
        <w:t>a fost emis Avizul de gospodărire a apelor nr. 202 din data de 28.11.2023.</w:t>
      </w:r>
    </w:p>
    <w:p w14:paraId="6D491129" w14:textId="77777777" w:rsidR="002348D2" w:rsidRPr="004B5DDF" w:rsidRDefault="002348D2" w:rsidP="004B5DDF">
      <w:pPr>
        <w:suppressAutoHyphens/>
        <w:spacing w:after="0" w:line="276" w:lineRule="auto"/>
        <w:ind w:left="720"/>
        <w:contextualSpacing/>
        <w:jc w:val="both"/>
        <w:rPr>
          <w:rFonts w:ascii="Trebuchet MS" w:eastAsia="Times New Roman" w:hAnsi="Trebuchet MS" w:cs="Times New Roman"/>
          <w:b/>
          <w:bCs/>
          <w14:ligatures w14:val="none"/>
        </w:rPr>
      </w:pPr>
    </w:p>
    <w:p w14:paraId="5BDBA41D" w14:textId="77777777" w:rsidR="006F1F39" w:rsidRPr="004B5DDF" w:rsidRDefault="006F1F39" w:rsidP="004B5DDF">
      <w:pPr>
        <w:suppressAutoHyphens/>
        <w:spacing w:after="0" w:line="276" w:lineRule="auto"/>
        <w:ind w:left="720"/>
        <w:contextualSpacing/>
        <w:jc w:val="both"/>
        <w:rPr>
          <w:rFonts w:ascii="Trebuchet MS" w:eastAsia="Times New Roman" w:hAnsi="Trebuchet MS" w:cs="Times New Roman"/>
          <w:b/>
          <w:bCs/>
          <w14:ligatures w14:val="none"/>
        </w:rPr>
      </w:pPr>
    </w:p>
    <w:p w14:paraId="1433D8F6" w14:textId="77777777" w:rsidR="006F1F39" w:rsidRPr="004B5DDF" w:rsidRDefault="006F1F39" w:rsidP="004B5DDF">
      <w:pPr>
        <w:suppressAutoHyphens/>
        <w:spacing w:after="0" w:line="276" w:lineRule="auto"/>
        <w:contextualSpacing/>
        <w:jc w:val="both"/>
        <w:rPr>
          <w:rFonts w:ascii="Trebuchet MS" w:eastAsia="Times New Roman" w:hAnsi="Trebuchet MS" w:cs="Times New Roman"/>
          <w:b/>
          <w:bCs/>
          <w14:ligatures w14:val="none"/>
        </w:rPr>
      </w:pPr>
      <w:r w:rsidRPr="004B5DDF">
        <w:rPr>
          <w:rFonts w:ascii="Trebuchet MS" w:eastAsia="Times New Roman" w:hAnsi="Trebuchet MS" w:cs="Times New Roman"/>
          <w:b/>
          <w:u w:val="single"/>
          <w:lang w:eastAsia="ro-RO"/>
          <w14:ligatures w14:val="none"/>
        </w:rPr>
        <w:lastRenderedPageBreak/>
        <w:t>Condiţiile de realizare a proiectului</w:t>
      </w:r>
      <w:r w:rsidRPr="004B5DDF">
        <w:rPr>
          <w:rFonts w:ascii="Trebuchet MS" w:eastAsia="Times New Roman" w:hAnsi="Trebuchet MS" w:cs="Times New Roman"/>
          <w:lang w:eastAsia="ro-RO"/>
          <w14:ligatures w14:val="none"/>
        </w:rPr>
        <w:t>:</w:t>
      </w:r>
    </w:p>
    <w:p w14:paraId="703409F1" w14:textId="77777777" w:rsidR="00CC6AD3" w:rsidRPr="004B5DDF" w:rsidRDefault="006F1F39" w:rsidP="004B5DDF">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4B5DDF">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4B5DDF">
        <w:rPr>
          <w:rFonts w:ascii="Trebuchet MS" w:eastAsia="Times New Roman" w:hAnsi="Trebuchet MS" w:cs="Times New Roman"/>
          <w:lang w:eastAsia="ro-RO"/>
          <w14:ligatures w14:val="none"/>
        </w:rPr>
        <w:t>.</w:t>
      </w:r>
    </w:p>
    <w:p w14:paraId="21C6C323" w14:textId="176E4F46" w:rsidR="006F1F39" w:rsidRPr="004B5DDF" w:rsidRDefault="006F1F39" w:rsidP="004B5DDF">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4B5DDF">
        <w:rPr>
          <w:rFonts w:ascii="Trebuchet MS" w:eastAsia="Times New Roman" w:hAnsi="Trebuchet MS" w:cs="Times New Roman"/>
          <w:b/>
          <w:i/>
          <w:lang w:eastAsia="ro-RO"/>
          <w14:ligatures w14:val="none"/>
        </w:rPr>
        <w:t>Respectarea condițiilor impuse prin avizele solicitate în Certificatul de Urbanism.</w:t>
      </w:r>
    </w:p>
    <w:p w14:paraId="6138CDC2" w14:textId="77777777" w:rsidR="006F1F39" w:rsidRPr="004B5DDF" w:rsidRDefault="006F1F39" w:rsidP="004B5DDF">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4B5DDF">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4B5DDF" w:rsidRDefault="006F1F39" w:rsidP="004B5DDF">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4B5DDF">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6F49ECAD" w14:textId="77777777" w:rsidR="006F1F39" w:rsidRPr="004B5DDF" w:rsidRDefault="006F1F39" w:rsidP="004B5DDF">
      <w:pPr>
        <w:numPr>
          <w:ilvl w:val="0"/>
          <w:numId w:val="4"/>
        </w:numPr>
        <w:tabs>
          <w:tab w:val="left" w:pos="-720"/>
          <w:tab w:val="left" w:pos="426"/>
        </w:tabs>
        <w:suppressAutoHyphens/>
        <w:spacing w:after="0" w:line="276" w:lineRule="auto"/>
        <w:ind w:left="0" w:firstLine="0"/>
        <w:contextualSpacing/>
        <w:jc w:val="both"/>
        <w:rPr>
          <w:rFonts w:ascii="Trebuchet MS" w:eastAsia="Times New Roman" w:hAnsi="Trebuchet MS" w:cs="Times New Roman"/>
          <w:lang w:eastAsia="ro-RO"/>
          <w14:ligatures w14:val="none"/>
        </w:rPr>
      </w:pPr>
      <w:r w:rsidRPr="004B5DDF">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02098DEE" w14:textId="77777777" w:rsidR="006F1F39" w:rsidRPr="004B5DDF" w:rsidRDefault="006F1F39" w:rsidP="004B5DDF">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43969849" w14:textId="77777777" w:rsidR="006F1F39" w:rsidRPr="004B5DDF" w:rsidRDefault="006F1F39" w:rsidP="004B5DDF">
      <w:pPr>
        <w:spacing w:after="0" w:line="276" w:lineRule="auto"/>
        <w:jc w:val="both"/>
        <w:rPr>
          <w:rFonts w:ascii="Trebuchet MS" w:eastAsia="Times New Roman" w:hAnsi="Trebuchet MS" w:cs="Times New Roman"/>
          <w:u w:val="single"/>
          <w14:ligatures w14:val="none"/>
        </w:rPr>
      </w:pPr>
      <w:r w:rsidRPr="004B5DDF">
        <w:rPr>
          <w:rFonts w:ascii="Trebuchet MS" w:eastAsia="Times New Roman" w:hAnsi="Trebuchet MS" w:cs="Times New Roman"/>
          <w:b/>
          <w:u w:val="single"/>
          <w14:ligatures w14:val="none"/>
        </w:rPr>
        <w:t>Condiţii impuse pentru organizarea de şantier</w:t>
      </w:r>
      <w:r w:rsidRPr="004B5DDF">
        <w:rPr>
          <w:rFonts w:ascii="Trebuchet MS" w:eastAsia="Times New Roman" w:hAnsi="Trebuchet MS" w:cs="Times New Roman"/>
          <w:u w:val="single"/>
          <w14:ligatures w14:val="none"/>
        </w:rPr>
        <w:t>:</w:t>
      </w:r>
    </w:p>
    <w:p w14:paraId="035D048A"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4B5DDF" w:rsidRDefault="006F1F39" w:rsidP="004B5DDF">
      <w:pPr>
        <w:numPr>
          <w:ilvl w:val="0"/>
          <w:numId w:val="1"/>
        </w:num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4B5DDF" w:rsidRDefault="006F1F39" w:rsidP="004B5DDF">
      <w:pPr>
        <w:numPr>
          <w:ilvl w:val="0"/>
          <w:numId w:val="1"/>
        </w:num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4B5DDF" w:rsidRDefault="006F1F39" w:rsidP="004B5DDF">
      <w:pPr>
        <w:numPr>
          <w:ilvl w:val="0"/>
          <w:numId w:val="1"/>
        </w:num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4B5DDF" w:rsidRDefault="006F1F39" w:rsidP="004B5DDF">
      <w:pPr>
        <w:numPr>
          <w:ilvl w:val="0"/>
          <w:numId w:val="1"/>
        </w:numPr>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pentru lucrările specifice de şantier se vor utiliza  toalete ecologice;</w:t>
      </w:r>
    </w:p>
    <w:p w14:paraId="473B3308"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iCs/>
          <w14:ligatures w14:val="none"/>
        </w:rPr>
        <w:t>se va asigura o funcţionare optimă a tuturor echipamentelor prevăzute în proiect pentru protecţia factorilor de mediu.</w:t>
      </w:r>
    </w:p>
    <w:p w14:paraId="45219804" w14:textId="77777777" w:rsidR="006F1F39" w:rsidRPr="004B5DDF" w:rsidRDefault="006F1F39" w:rsidP="004B5DDF">
      <w:pPr>
        <w:tabs>
          <w:tab w:val="left" w:pos="-720"/>
        </w:tabs>
        <w:suppressAutoHyphens/>
        <w:spacing w:after="0" w:line="276" w:lineRule="auto"/>
        <w:ind w:left="360"/>
        <w:jc w:val="both"/>
        <w:rPr>
          <w:rFonts w:ascii="Trebuchet MS" w:eastAsia="Times New Roman" w:hAnsi="Trebuchet MS" w:cs="Times New Roman"/>
          <w14:ligatures w14:val="none"/>
        </w:rPr>
      </w:pPr>
    </w:p>
    <w:p w14:paraId="34D1B0B0" w14:textId="77777777" w:rsidR="006F1F39" w:rsidRPr="004B5DDF" w:rsidRDefault="006F1F39" w:rsidP="004B5DDF">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4B5DDF">
        <w:rPr>
          <w:rFonts w:ascii="Trebuchet MS" w:eastAsia="Times New Roman" w:hAnsi="Trebuchet MS" w:cs="Times New Roman"/>
          <w:b/>
          <w:bCs/>
          <w:u w:val="single"/>
          <w:lang w:eastAsia="ro-RO"/>
          <w14:ligatures w14:val="none"/>
        </w:rPr>
        <w:t>Protecţia apelor</w:t>
      </w:r>
    </w:p>
    <w:p w14:paraId="6B74249B" w14:textId="5CD19093" w:rsidR="006F1F39" w:rsidRPr="004B5DDF" w:rsidRDefault="006F1F39" w:rsidP="004B5DDF">
      <w:pPr>
        <w:tabs>
          <w:tab w:val="left" w:pos="-720"/>
        </w:tabs>
        <w:suppressAutoHyphens/>
        <w:spacing w:after="0" w:line="276" w:lineRule="auto"/>
        <w:jc w:val="both"/>
        <w:rPr>
          <w:rFonts w:ascii="Trebuchet MS" w:eastAsia="Times New Roman" w:hAnsi="Trebuchet MS" w:cs="Times New Roman"/>
          <w:b/>
          <w:bCs/>
          <w:i/>
          <w:lang w:eastAsia="ro-RO"/>
          <w14:ligatures w14:val="none"/>
        </w:rPr>
      </w:pPr>
      <w:r w:rsidRPr="004B5DDF">
        <w:rPr>
          <w:rFonts w:ascii="Trebuchet MS" w:eastAsia="Times New Roman" w:hAnsi="Trebuchet MS" w:cs="Times New Roman"/>
          <w:b/>
          <w:bCs/>
          <w:i/>
          <w:lang w:eastAsia="ro-RO"/>
          <w14:ligatures w14:val="none"/>
        </w:rPr>
        <w:t xml:space="preserve">Se vor respecta condițiile impuse prin Avizul de gospodarire a apelor nr. </w:t>
      </w:r>
      <w:r w:rsidR="002040A9" w:rsidRPr="004B5DDF">
        <w:rPr>
          <w:rFonts w:ascii="Trebuchet MS" w:eastAsia="Times New Roman" w:hAnsi="Trebuchet MS" w:cs="Times New Roman"/>
          <w:b/>
          <w:bCs/>
          <w:i/>
          <w:lang w:eastAsia="ro-RO"/>
          <w14:ligatures w14:val="none"/>
        </w:rPr>
        <w:t>202</w:t>
      </w:r>
      <w:r w:rsidRPr="004B5DDF">
        <w:rPr>
          <w:rFonts w:ascii="Trebuchet MS" w:eastAsia="Times New Roman" w:hAnsi="Trebuchet MS" w:cs="Times New Roman"/>
          <w:b/>
          <w:bCs/>
          <w:i/>
          <w:lang w:eastAsia="ro-RO"/>
          <w14:ligatures w14:val="none"/>
        </w:rPr>
        <w:t xml:space="preserve">  din data de </w:t>
      </w:r>
      <w:r w:rsidR="002040A9" w:rsidRPr="004B5DDF">
        <w:rPr>
          <w:rFonts w:ascii="Trebuchet MS" w:eastAsia="Times New Roman" w:hAnsi="Trebuchet MS" w:cs="Times New Roman"/>
          <w:b/>
          <w:bCs/>
          <w:i/>
          <w:lang w:eastAsia="ro-RO"/>
          <w14:ligatures w14:val="none"/>
        </w:rPr>
        <w:t>28.11 .2023</w:t>
      </w:r>
      <w:r w:rsidRPr="004B5DDF">
        <w:rPr>
          <w:rFonts w:ascii="Trebuchet MS" w:eastAsia="Times New Roman" w:hAnsi="Trebuchet MS" w:cs="Times New Roman"/>
          <w:b/>
          <w:bCs/>
          <w:i/>
          <w:lang w:eastAsia="ro-RO"/>
          <w14:ligatures w14:val="none"/>
        </w:rPr>
        <w:t xml:space="preserve">. </w:t>
      </w:r>
    </w:p>
    <w:p w14:paraId="6EC1E28A" w14:textId="3BB1452E" w:rsidR="008F6E44" w:rsidRPr="004B5DDF" w:rsidRDefault="00A519DC" w:rsidP="004B5DDF">
      <w:pPr>
        <w:pStyle w:val="NoSpacing"/>
        <w:tabs>
          <w:tab w:val="left" w:pos="426"/>
          <w:tab w:val="left" w:pos="709"/>
        </w:tabs>
        <w:spacing w:line="276" w:lineRule="auto"/>
        <w:jc w:val="both"/>
        <w:rPr>
          <w:rFonts w:ascii="Trebuchet MS" w:hAnsi="Trebuchet MS"/>
          <w:lang w:val="en-US" w:eastAsia="ja-JP"/>
        </w:rPr>
      </w:pPr>
      <w:r w:rsidRPr="004B5DDF">
        <w:rPr>
          <w:rFonts w:ascii="Trebuchet MS" w:hAnsi="Trebuchet MS"/>
          <w:lang w:eastAsia="ar-SA"/>
        </w:rPr>
        <w:t xml:space="preserve">- </w:t>
      </w:r>
      <w:r w:rsidR="00F16CC7" w:rsidRPr="004B5DDF">
        <w:rPr>
          <w:rFonts w:ascii="Trebuchet MS" w:hAnsi="Trebuchet MS"/>
          <w:lang w:eastAsia="ar-SA"/>
        </w:rPr>
        <w:t xml:space="preserve"> </w:t>
      </w:r>
      <w:r w:rsidR="008F6E44" w:rsidRPr="004B5DDF">
        <w:rPr>
          <w:rFonts w:ascii="Trebuchet MS" w:hAnsi="Trebuchet MS"/>
          <w:lang w:eastAsia="ar-SA"/>
        </w:rPr>
        <w:t>B</w:t>
      </w:r>
      <w:r w:rsidR="003974A0" w:rsidRPr="004B5DDF">
        <w:rPr>
          <w:rFonts w:ascii="Trebuchet MS" w:hAnsi="Trebuchet MS"/>
          <w:lang w:eastAsia="ar-SA"/>
        </w:rPr>
        <w:t>eneficiarul trebuie sa transmită la Administrația Bazinală de Apă Buzău – Ialomița graficul de eșalonare a lucră</w:t>
      </w:r>
      <w:r w:rsidR="008F6E44" w:rsidRPr="004B5DDF">
        <w:rPr>
          <w:rFonts w:ascii="Trebuchet MS" w:hAnsi="Trebuchet MS"/>
          <w:lang w:eastAsia="ar-SA"/>
        </w:rPr>
        <w:t xml:space="preserve">rilor pentru realizarea </w:t>
      </w:r>
      <w:r w:rsidR="003974A0" w:rsidRPr="004B5DDF">
        <w:rPr>
          <w:rFonts w:ascii="Trebuchet MS" w:hAnsi="Trebuchet MS"/>
          <w:lang w:eastAsia="ar-SA"/>
        </w:rPr>
        <w:t>”</w:t>
      </w:r>
      <w:r w:rsidR="008F6E44" w:rsidRPr="004B5DDF">
        <w:rPr>
          <w:rFonts w:ascii="Trebuchet MS" w:eastAsia="Calibri" w:hAnsi="Trebuchet MS"/>
          <w:bCs/>
        </w:rPr>
        <w:t>Construire p</w:t>
      </w:r>
      <w:r w:rsidR="003974A0" w:rsidRPr="004B5DDF">
        <w:rPr>
          <w:rFonts w:ascii="Trebuchet MS" w:eastAsia="Calibri" w:hAnsi="Trebuchet MS"/>
          <w:bCs/>
        </w:rPr>
        <w:t>unte pietonala de legatură între satele Dobra și Mărcești în comuna Dobra, jud. Dâmboviț</w:t>
      </w:r>
      <w:r w:rsidR="008F6E44" w:rsidRPr="004B5DDF">
        <w:rPr>
          <w:rFonts w:ascii="Trebuchet MS" w:eastAsia="Calibri" w:hAnsi="Trebuchet MS"/>
          <w:bCs/>
        </w:rPr>
        <w:t>a</w:t>
      </w:r>
      <w:r w:rsidR="008F6E44" w:rsidRPr="004B5DDF">
        <w:rPr>
          <w:rFonts w:ascii="Trebuchet MS" w:hAnsi="Trebuchet MS"/>
          <w:lang w:eastAsia="ar-SA"/>
        </w:rPr>
        <w:t xml:space="preserve">” </w:t>
      </w:r>
      <w:r w:rsidR="00116235" w:rsidRPr="004B5DDF">
        <w:rPr>
          <w:rFonts w:ascii="Trebuchet MS" w:hAnsi="Trebuchet MS"/>
          <w:lang w:eastAsia="ar-SA"/>
        </w:rPr>
        <w:t>Termen: înainte de începerea execuț</w:t>
      </w:r>
      <w:r w:rsidR="008F6E44" w:rsidRPr="004B5DDF">
        <w:rPr>
          <w:rFonts w:ascii="Trebuchet MS" w:hAnsi="Trebuchet MS"/>
          <w:lang w:eastAsia="ar-SA"/>
        </w:rPr>
        <w:t>iei.</w:t>
      </w:r>
      <w:r w:rsidR="008F6E44" w:rsidRPr="004B5DDF">
        <w:rPr>
          <w:rFonts w:ascii="Trebuchet MS" w:hAnsi="Trebuchet MS"/>
          <w:lang w:val="en-US" w:eastAsia="ja-JP"/>
        </w:rPr>
        <w:t xml:space="preserve">  </w:t>
      </w:r>
    </w:p>
    <w:p w14:paraId="1F1CAE90" w14:textId="5696D569" w:rsidR="008F6E44" w:rsidRPr="004B5DDF" w:rsidRDefault="008F6E44" w:rsidP="004B5DDF">
      <w:pPr>
        <w:pStyle w:val="NoSpacing"/>
        <w:tabs>
          <w:tab w:val="left" w:pos="426"/>
          <w:tab w:val="left" w:pos="709"/>
        </w:tabs>
        <w:spacing w:line="276" w:lineRule="auto"/>
        <w:jc w:val="both"/>
        <w:rPr>
          <w:rFonts w:ascii="Trebuchet MS" w:eastAsia="Calibri" w:hAnsi="Trebuchet MS"/>
        </w:rPr>
      </w:pPr>
      <w:r w:rsidRPr="004B5DDF">
        <w:rPr>
          <w:rFonts w:ascii="Trebuchet MS" w:eastAsia="Calibri" w:hAnsi="Trebuchet MS"/>
          <w:lang w:val="it-IT"/>
        </w:rPr>
        <w:t xml:space="preserve">- </w:t>
      </w:r>
      <w:r w:rsidR="00F16CC7" w:rsidRPr="004B5DDF">
        <w:rPr>
          <w:rFonts w:ascii="Trebuchet MS" w:eastAsia="Calibri" w:hAnsi="Trebuchet MS"/>
          <w:lang w:val="it-IT"/>
        </w:rPr>
        <w:t xml:space="preserve"> </w:t>
      </w:r>
      <w:r w:rsidR="00116235" w:rsidRPr="004B5DDF">
        <w:rPr>
          <w:rFonts w:ascii="Trebuchet MS" w:eastAsia="Calibri" w:hAnsi="Trebuchet MS"/>
        </w:rPr>
        <w:t>Prezentul aviz nu se referă la siguranța și stabilitatea lucră</w:t>
      </w:r>
      <w:r w:rsidRPr="004B5DDF">
        <w:rPr>
          <w:rFonts w:ascii="Trebuchet MS" w:eastAsia="Calibri" w:hAnsi="Trebuchet MS"/>
        </w:rPr>
        <w:t xml:space="preserve">rilor propuse. </w:t>
      </w:r>
    </w:p>
    <w:p w14:paraId="30430069" w14:textId="7D1F8710" w:rsidR="00F549E6" w:rsidRPr="004B5DDF" w:rsidRDefault="008F6E44" w:rsidP="004B5DDF">
      <w:pPr>
        <w:pStyle w:val="NoSpacing"/>
        <w:tabs>
          <w:tab w:val="left" w:pos="426"/>
          <w:tab w:val="left" w:pos="709"/>
        </w:tabs>
        <w:spacing w:line="276" w:lineRule="auto"/>
        <w:jc w:val="both"/>
        <w:rPr>
          <w:rFonts w:ascii="Trebuchet MS" w:eastAsia="Calibri" w:hAnsi="Trebuchet MS"/>
          <w:lang w:val="it-IT"/>
        </w:rPr>
      </w:pPr>
      <w:r w:rsidRPr="004B5DDF">
        <w:rPr>
          <w:rFonts w:ascii="Trebuchet MS" w:eastAsia="Calibri" w:hAnsi="Trebuchet MS"/>
          <w:lang w:val="it-IT"/>
        </w:rPr>
        <w:t>-</w:t>
      </w:r>
      <w:r w:rsidR="00A519DC" w:rsidRPr="004B5DDF">
        <w:rPr>
          <w:rFonts w:ascii="Trebuchet MS" w:eastAsia="Calibri" w:hAnsi="Trebuchet MS"/>
          <w:lang w:val="it-IT"/>
        </w:rPr>
        <w:t xml:space="preserve"> </w:t>
      </w:r>
      <w:r w:rsidR="00F16CC7" w:rsidRPr="004B5DDF">
        <w:rPr>
          <w:rFonts w:ascii="Trebuchet MS" w:eastAsia="Calibri" w:hAnsi="Trebuchet MS"/>
          <w:lang w:val="it-IT"/>
        </w:rPr>
        <w:t xml:space="preserve"> </w:t>
      </w:r>
      <w:r w:rsidRPr="004B5DDF">
        <w:rPr>
          <w:rFonts w:ascii="Trebuchet MS" w:eastAsia="Calibri" w:hAnsi="Trebuchet MS"/>
          <w:lang w:val="it-IT"/>
        </w:rPr>
        <w:t>Prezentul aviz se emite pentru realizarea</w:t>
      </w:r>
      <w:r w:rsidR="00116235" w:rsidRPr="004B5DDF">
        <w:rPr>
          <w:rFonts w:ascii="Trebuchet MS" w:eastAsia="Calibri" w:hAnsi="Trebuchet MS"/>
          <w:lang w:val="it-IT"/>
        </w:rPr>
        <w:t xml:space="preserve"> lucrărilor sus-menț</w:t>
      </w:r>
      <w:r w:rsidR="00F549E6" w:rsidRPr="004B5DDF">
        <w:rPr>
          <w:rFonts w:ascii="Trebuchet MS" w:eastAsia="Calibri" w:hAnsi="Trebuchet MS"/>
          <w:lang w:val="it-IT"/>
        </w:rPr>
        <w:t>ionate.</w:t>
      </w:r>
    </w:p>
    <w:p w14:paraId="7AE3EBE0" w14:textId="4CA75EF0" w:rsidR="008F6E44" w:rsidRPr="004B5DDF" w:rsidRDefault="00F16CC7" w:rsidP="004B5DDF">
      <w:pPr>
        <w:pStyle w:val="NoSpacing"/>
        <w:tabs>
          <w:tab w:val="left" w:pos="426"/>
          <w:tab w:val="left" w:pos="709"/>
        </w:tabs>
        <w:spacing w:line="276" w:lineRule="auto"/>
        <w:jc w:val="both"/>
        <w:rPr>
          <w:rFonts w:ascii="Trebuchet MS" w:eastAsia="Calibri" w:hAnsi="Trebuchet MS"/>
          <w:lang w:val="it-IT"/>
        </w:rPr>
      </w:pPr>
      <w:r w:rsidRPr="004B5DDF">
        <w:rPr>
          <w:rFonts w:ascii="Trebuchet MS" w:eastAsia="Calibri" w:hAnsi="Trebuchet MS"/>
          <w:lang w:val="it-IT"/>
        </w:rPr>
        <w:t xml:space="preserve">-  </w:t>
      </w:r>
      <w:r w:rsidR="00116235" w:rsidRPr="004B5DDF">
        <w:rPr>
          <w:rFonts w:ascii="Trebuchet MS" w:eastAsia="Calibri" w:hAnsi="Trebuchet MS"/>
          <w:lang w:val="it-IT"/>
        </w:rPr>
        <w:t>Avizul de gospodă</w:t>
      </w:r>
      <w:r w:rsidR="008F6E44" w:rsidRPr="004B5DDF">
        <w:rPr>
          <w:rFonts w:ascii="Trebuchet MS" w:eastAsia="Calibri" w:hAnsi="Trebuchet MS"/>
          <w:lang w:val="it-IT"/>
        </w:rPr>
        <w:t>r</w:t>
      </w:r>
      <w:r w:rsidR="00116235" w:rsidRPr="004B5DDF">
        <w:rPr>
          <w:rFonts w:ascii="Trebuchet MS" w:eastAsia="Calibri" w:hAnsi="Trebuchet MS"/>
          <w:lang w:val="it-IT"/>
        </w:rPr>
        <w:t>ire a apelor este aviz conform ș</w:t>
      </w:r>
      <w:r w:rsidR="008F6E44" w:rsidRPr="004B5DDF">
        <w:rPr>
          <w:rFonts w:ascii="Trebuchet MS" w:eastAsia="Calibri" w:hAnsi="Trebuchet MS"/>
          <w:lang w:val="it-IT"/>
        </w:rPr>
        <w:t xml:space="preserve">i </w:t>
      </w:r>
      <w:r w:rsidR="00116235" w:rsidRPr="004B5DDF">
        <w:rPr>
          <w:rFonts w:ascii="Trebuchet MS" w:eastAsia="Calibri" w:hAnsi="Trebuchet MS"/>
          <w:lang w:val="it-IT"/>
        </w:rPr>
        <w:t>trebuie respectat ca atare de către beneficiar, proiectant ș</w:t>
      </w:r>
      <w:r w:rsidR="008F6E44" w:rsidRPr="004B5DDF">
        <w:rPr>
          <w:rFonts w:ascii="Trebuchet MS" w:eastAsia="Calibri" w:hAnsi="Trebuchet MS"/>
          <w:lang w:val="it-IT"/>
        </w:rPr>
        <w:t>i constructor.</w:t>
      </w:r>
    </w:p>
    <w:p w14:paraId="07E0F050" w14:textId="7630E3FD" w:rsidR="008F6E44" w:rsidRPr="004B5DDF" w:rsidRDefault="008F6E44" w:rsidP="004B5DDF">
      <w:pPr>
        <w:pStyle w:val="NoSpacing"/>
        <w:tabs>
          <w:tab w:val="left" w:pos="426"/>
          <w:tab w:val="left" w:pos="709"/>
        </w:tabs>
        <w:spacing w:line="276" w:lineRule="auto"/>
        <w:jc w:val="both"/>
        <w:rPr>
          <w:rFonts w:ascii="Trebuchet MS" w:eastAsia="Calibri" w:hAnsi="Trebuchet MS"/>
          <w:lang w:val="it-IT"/>
        </w:rPr>
      </w:pPr>
      <w:r w:rsidRPr="004B5DDF">
        <w:rPr>
          <w:rFonts w:ascii="Trebuchet MS" w:eastAsia="Calibri" w:hAnsi="Trebuchet MS"/>
          <w:lang w:val="it-IT"/>
        </w:rPr>
        <w:t>-</w:t>
      </w:r>
      <w:r w:rsidR="00D571D2" w:rsidRPr="004B5DDF">
        <w:rPr>
          <w:rFonts w:ascii="Trebuchet MS" w:eastAsia="Calibri" w:hAnsi="Trebuchet MS"/>
          <w:lang w:val="it-IT"/>
        </w:rPr>
        <w:t xml:space="preserve"> </w:t>
      </w:r>
      <w:r w:rsidR="00F16CC7" w:rsidRPr="004B5DDF">
        <w:rPr>
          <w:rFonts w:ascii="Trebuchet MS" w:eastAsia="Calibri" w:hAnsi="Trebuchet MS"/>
          <w:lang w:val="it-IT"/>
        </w:rPr>
        <w:t xml:space="preserve"> </w:t>
      </w:r>
      <w:r w:rsidR="00D571D2" w:rsidRPr="004B5DDF">
        <w:rPr>
          <w:rFonts w:ascii="Trebuchet MS" w:eastAsia="Calibri" w:hAnsi="Trebuchet MS"/>
          <w:lang w:val="it-IT"/>
        </w:rPr>
        <w:t>Beneficiarului ii revine întreaga răspundere pe toată perioada de execuț</w:t>
      </w:r>
      <w:r w:rsidRPr="004B5DDF">
        <w:rPr>
          <w:rFonts w:ascii="Trebuchet MS" w:eastAsia="Calibri" w:hAnsi="Trebuchet MS"/>
          <w:lang w:val="it-IT"/>
        </w:rPr>
        <w:t>iei a obiectivului.</w:t>
      </w:r>
    </w:p>
    <w:p w14:paraId="5B6FD945" w14:textId="1A964F65" w:rsidR="008F6E44" w:rsidRPr="004B5DDF" w:rsidRDefault="008F6E44" w:rsidP="004B5DDF">
      <w:pPr>
        <w:pStyle w:val="NoSpacing"/>
        <w:tabs>
          <w:tab w:val="left" w:pos="426"/>
          <w:tab w:val="left" w:pos="709"/>
        </w:tabs>
        <w:spacing w:line="276" w:lineRule="auto"/>
        <w:jc w:val="both"/>
        <w:rPr>
          <w:rFonts w:ascii="Trebuchet MS" w:eastAsia="Calibri" w:hAnsi="Trebuchet MS"/>
          <w:lang w:val="it-IT"/>
        </w:rPr>
      </w:pPr>
      <w:r w:rsidRPr="004B5DDF">
        <w:rPr>
          <w:rFonts w:ascii="Trebuchet MS" w:eastAsia="Calibri" w:hAnsi="Trebuchet MS"/>
          <w:lang w:val="it-IT"/>
        </w:rPr>
        <w:t xml:space="preserve">- </w:t>
      </w:r>
      <w:r w:rsidR="00F16CC7" w:rsidRPr="004B5DDF">
        <w:rPr>
          <w:rFonts w:ascii="Trebuchet MS" w:eastAsia="Calibri" w:hAnsi="Trebuchet MS"/>
          <w:lang w:val="it-IT"/>
        </w:rPr>
        <w:t xml:space="preserve"> </w:t>
      </w:r>
      <w:r w:rsidRPr="004B5DDF">
        <w:rPr>
          <w:rFonts w:ascii="Trebuchet MS" w:eastAsia="Calibri" w:hAnsi="Trebuchet MS"/>
          <w:lang w:val="it-IT"/>
        </w:rPr>
        <w:t>Bene</w:t>
      </w:r>
      <w:r w:rsidR="00D571D2" w:rsidRPr="004B5DDF">
        <w:rPr>
          <w:rFonts w:ascii="Trebuchet MS" w:eastAsia="Calibri" w:hAnsi="Trebuchet MS"/>
          <w:lang w:val="it-IT"/>
        </w:rPr>
        <w:t>ficiarul este obligat să obțină toate avizele, acordurile și autorizațiile prevăzute de legislație înainte de începerea execuției lucră</w:t>
      </w:r>
      <w:r w:rsidRPr="004B5DDF">
        <w:rPr>
          <w:rFonts w:ascii="Trebuchet MS" w:eastAsia="Calibri" w:hAnsi="Trebuchet MS"/>
          <w:lang w:val="it-IT"/>
        </w:rPr>
        <w:t xml:space="preserve">rilor avizate prin prezentul. </w:t>
      </w:r>
    </w:p>
    <w:p w14:paraId="6CEF0C59" w14:textId="78C477E3" w:rsidR="008F6E44" w:rsidRPr="004B5DDF" w:rsidRDefault="008F6E44" w:rsidP="004B5DDF">
      <w:pPr>
        <w:pStyle w:val="NoSpacing"/>
        <w:tabs>
          <w:tab w:val="left" w:pos="426"/>
          <w:tab w:val="left" w:pos="709"/>
        </w:tabs>
        <w:spacing w:line="276" w:lineRule="auto"/>
        <w:jc w:val="both"/>
        <w:rPr>
          <w:rFonts w:ascii="Trebuchet MS" w:eastAsia="Calibri" w:hAnsi="Trebuchet MS"/>
          <w:color w:val="4472C4" w:themeColor="accent1"/>
          <w:lang w:val="it-IT"/>
        </w:rPr>
      </w:pPr>
      <w:r w:rsidRPr="004B5DDF">
        <w:rPr>
          <w:rFonts w:ascii="Trebuchet MS" w:eastAsia="Calibri" w:hAnsi="Trebuchet MS"/>
          <w:lang w:val="it-IT"/>
        </w:rPr>
        <w:t>-</w:t>
      </w:r>
      <w:r w:rsidR="00F16CC7" w:rsidRPr="004B5DDF">
        <w:rPr>
          <w:rFonts w:ascii="Trebuchet MS" w:eastAsia="Calibri" w:hAnsi="Trebuchet MS"/>
          <w:lang w:val="it-IT"/>
        </w:rPr>
        <w:t xml:space="preserve"> </w:t>
      </w:r>
      <w:r w:rsidR="00D571D2" w:rsidRPr="004B5DDF">
        <w:rPr>
          <w:rFonts w:ascii="Trebuchet MS" w:eastAsia="Calibri" w:hAnsi="Trebuchet MS"/>
          <w:lang w:val="it-IT"/>
        </w:rPr>
        <w:t>In timpul execuției lucră</w:t>
      </w:r>
      <w:r w:rsidRPr="004B5DDF">
        <w:rPr>
          <w:rFonts w:ascii="Trebuchet MS" w:eastAsia="Calibri" w:hAnsi="Trebuchet MS"/>
          <w:lang w:val="it-IT"/>
        </w:rPr>
        <w:t>r</w:t>
      </w:r>
      <w:r w:rsidR="00D571D2" w:rsidRPr="004B5DDF">
        <w:rPr>
          <w:rFonts w:ascii="Trebuchet MS" w:eastAsia="Calibri" w:hAnsi="Trebuchet MS"/>
          <w:lang w:val="it-IT"/>
        </w:rPr>
        <w:t>ilor, se interzice depozitarea î</w:t>
      </w:r>
      <w:r w:rsidRPr="004B5DDF">
        <w:rPr>
          <w:rFonts w:ascii="Trebuchet MS" w:eastAsia="Calibri" w:hAnsi="Trebuchet MS"/>
          <w:lang w:val="it-IT"/>
        </w:rPr>
        <w:t>n albie a materialelor folosite sau rezultate ca</w:t>
      </w:r>
      <w:r w:rsidR="002017EB" w:rsidRPr="004B5DDF">
        <w:rPr>
          <w:rFonts w:ascii="Trebuchet MS" w:eastAsia="Calibri" w:hAnsi="Trebuchet MS"/>
          <w:lang w:val="it-IT"/>
        </w:rPr>
        <w:t>re ar crea pericol de inundare î</w:t>
      </w:r>
      <w:r w:rsidRPr="004B5DDF">
        <w:rPr>
          <w:rFonts w:ascii="Trebuchet MS" w:eastAsia="Calibri" w:hAnsi="Trebuchet MS"/>
          <w:lang w:val="it-IT"/>
        </w:rPr>
        <w:t>n aval,</w:t>
      </w:r>
      <w:r w:rsidR="002017EB" w:rsidRPr="004B5DDF">
        <w:rPr>
          <w:rFonts w:ascii="Trebuchet MS" w:eastAsia="Calibri" w:hAnsi="Trebuchet MS"/>
          <w:lang w:val="it-IT"/>
        </w:rPr>
        <w:t xml:space="preserve"> Ia viituri, prin obturarea secțiunii de curgere a apei ș</w:t>
      </w:r>
      <w:r w:rsidRPr="004B5DDF">
        <w:rPr>
          <w:rFonts w:ascii="Trebuchet MS" w:eastAsia="Calibri" w:hAnsi="Trebuchet MS"/>
          <w:lang w:val="it-IT"/>
        </w:rPr>
        <w:t>i nu se va</w:t>
      </w:r>
      <w:r w:rsidR="002017EB" w:rsidRPr="004B5DDF">
        <w:rPr>
          <w:rFonts w:ascii="Trebuchet MS" w:eastAsia="Calibri" w:hAnsi="Trebuchet MS"/>
          <w:lang w:val="it-IT"/>
        </w:rPr>
        <w:t xml:space="preserve"> afecta stabilitatea malurilor ș</w:t>
      </w:r>
      <w:r w:rsidRPr="004B5DDF">
        <w:rPr>
          <w:rFonts w:ascii="Trebuchet MS" w:eastAsia="Calibri" w:hAnsi="Trebuchet MS"/>
          <w:lang w:val="it-IT"/>
        </w:rPr>
        <w:t>i terenurilor riverane</w:t>
      </w:r>
      <w:r w:rsidRPr="004B5DDF">
        <w:rPr>
          <w:rFonts w:ascii="Trebuchet MS" w:eastAsia="Calibri" w:hAnsi="Trebuchet MS"/>
          <w:color w:val="4472C4" w:themeColor="accent1"/>
          <w:lang w:val="it-IT"/>
        </w:rPr>
        <w:t>.</w:t>
      </w:r>
    </w:p>
    <w:p w14:paraId="29B99BD5" w14:textId="3A91286B" w:rsidR="008F6E44" w:rsidRPr="004B5DDF" w:rsidRDefault="008F6E44" w:rsidP="004B5DDF">
      <w:pPr>
        <w:pStyle w:val="NoSpacing"/>
        <w:tabs>
          <w:tab w:val="left" w:pos="284"/>
        </w:tabs>
        <w:spacing w:line="276" w:lineRule="auto"/>
        <w:jc w:val="both"/>
        <w:rPr>
          <w:rFonts w:ascii="Trebuchet MS" w:hAnsi="Trebuchet MS"/>
          <w:lang w:eastAsia="ro-RO"/>
        </w:rPr>
      </w:pPr>
      <w:r w:rsidRPr="004B5DDF">
        <w:rPr>
          <w:rFonts w:ascii="Trebuchet MS" w:hAnsi="Trebuchet MS"/>
          <w:lang w:eastAsia="ro-RO"/>
        </w:rPr>
        <w:lastRenderedPageBreak/>
        <w:t>-</w:t>
      </w:r>
      <w:r w:rsidR="006E5B45" w:rsidRPr="004B5DDF">
        <w:rPr>
          <w:rFonts w:ascii="Trebuchet MS" w:hAnsi="Trebuchet MS"/>
          <w:lang w:eastAsia="ro-RO"/>
        </w:rPr>
        <w:t xml:space="preserve"> </w:t>
      </w:r>
      <w:r w:rsidRPr="004B5DDF">
        <w:rPr>
          <w:rFonts w:ascii="Trebuchet MS" w:hAnsi="Trebuchet MS"/>
          <w:lang w:eastAsia="ro-RO"/>
        </w:rPr>
        <w:t xml:space="preserve"> </w:t>
      </w:r>
      <w:r w:rsidR="002017EB" w:rsidRPr="004B5DDF">
        <w:rPr>
          <w:rFonts w:ascii="Trebuchet MS" w:hAnsi="Trebuchet MS"/>
          <w:lang w:eastAsia="ro-RO"/>
        </w:rPr>
        <w:t>Beneficiarul și constructorul au obligația ca, pe parcursul execuției și exploatării, să ia toate mă</w:t>
      </w:r>
      <w:r w:rsidRPr="004B5DDF">
        <w:rPr>
          <w:rFonts w:ascii="Trebuchet MS" w:hAnsi="Trebuchet MS"/>
          <w:lang w:eastAsia="ro-RO"/>
        </w:rPr>
        <w:t xml:space="preserve">surile </w:t>
      </w:r>
      <w:r w:rsidR="002017EB" w:rsidRPr="004B5DDF">
        <w:rPr>
          <w:rFonts w:ascii="Trebuchet MS" w:hAnsi="Trebuchet MS"/>
          <w:lang w:eastAsia="ro-RO"/>
        </w:rPr>
        <w:t>necesare pentru prevenirea poluării apelor subterane și de suprafață, iar in cazul  producerii poluărilor accidentale să anunțe Sistemul de Gospodă</w:t>
      </w:r>
      <w:r w:rsidRPr="004B5DDF">
        <w:rPr>
          <w:rFonts w:ascii="Trebuchet MS" w:hAnsi="Trebuchet MS"/>
          <w:lang w:eastAsia="ro-RO"/>
        </w:rPr>
        <w:t>ri</w:t>
      </w:r>
      <w:r w:rsidR="002017EB" w:rsidRPr="004B5DDF">
        <w:rPr>
          <w:rFonts w:ascii="Trebuchet MS" w:hAnsi="Trebuchet MS"/>
          <w:lang w:eastAsia="ro-RO"/>
        </w:rPr>
        <w:t>re a Apelor Dâmbovița și Administrația Bazinală de Apă Buzău Ialomiț</w:t>
      </w:r>
      <w:r w:rsidRPr="004B5DDF">
        <w:rPr>
          <w:rFonts w:ascii="Trebuchet MS" w:hAnsi="Trebuchet MS"/>
          <w:lang w:eastAsia="ro-RO"/>
        </w:rPr>
        <w:t xml:space="preserve">a. </w:t>
      </w:r>
    </w:p>
    <w:p w14:paraId="509C0AA0" w14:textId="6DC86098" w:rsidR="008F6E44" w:rsidRPr="004B5DDF" w:rsidRDefault="008F6E44" w:rsidP="004B5DDF">
      <w:pPr>
        <w:pStyle w:val="NoSpacing"/>
        <w:spacing w:line="276" w:lineRule="auto"/>
        <w:jc w:val="both"/>
        <w:rPr>
          <w:rFonts w:ascii="Trebuchet MS" w:hAnsi="Trebuchet MS"/>
          <w:lang w:eastAsia="ro-RO"/>
        </w:rPr>
      </w:pPr>
      <w:r w:rsidRPr="004B5DDF">
        <w:rPr>
          <w:rFonts w:ascii="Trebuchet MS" w:hAnsi="Trebuchet MS"/>
          <w:lang w:eastAsia="ro-RO"/>
        </w:rPr>
        <w:t xml:space="preserve">- </w:t>
      </w:r>
      <w:r w:rsidR="006E5B45" w:rsidRPr="004B5DDF">
        <w:rPr>
          <w:rFonts w:ascii="Trebuchet MS" w:hAnsi="Trebuchet MS"/>
          <w:lang w:eastAsia="ro-RO"/>
        </w:rPr>
        <w:t xml:space="preserve"> </w:t>
      </w:r>
      <w:r w:rsidRPr="004B5DDF">
        <w:rPr>
          <w:rFonts w:ascii="Trebuchet MS" w:hAnsi="Trebuchet MS"/>
          <w:lang w:eastAsia="ro-RO"/>
        </w:rPr>
        <w:t xml:space="preserve">UAT </w:t>
      </w:r>
      <w:r w:rsidR="00DC6FEE" w:rsidRPr="004B5DDF">
        <w:rPr>
          <w:rFonts w:ascii="Trebuchet MS" w:hAnsi="Trebuchet MS"/>
          <w:lang w:eastAsia="ro-RO"/>
        </w:rPr>
        <w:t>Dobra este integral responsabilă în situația producerii unei poluă</w:t>
      </w:r>
      <w:r w:rsidRPr="004B5DDF">
        <w:rPr>
          <w:rFonts w:ascii="Trebuchet MS" w:hAnsi="Trebuchet MS"/>
          <w:lang w:eastAsia="ro-RO"/>
        </w:rPr>
        <w:t>ri accidentale;</w:t>
      </w:r>
    </w:p>
    <w:p w14:paraId="0D508A93" w14:textId="3B2E8B40" w:rsidR="008F6E44" w:rsidRPr="004B5DDF" w:rsidRDefault="00DC6FEE" w:rsidP="004B5DDF">
      <w:pPr>
        <w:pStyle w:val="NoSpacing"/>
        <w:spacing w:line="276" w:lineRule="auto"/>
        <w:jc w:val="both"/>
        <w:rPr>
          <w:rFonts w:ascii="Trebuchet MS" w:hAnsi="Trebuchet MS"/>
          <w:lang w:eastAsia="ro-RO"/>
        </w:rPr>
      </w:pPr>
      <w:r w:rsidRPr="004B5DDF">
        <w:rPr>
          <w:rFonts w:ascii="Trebuchet MS" w:hAnsi="Trebuchet MS"/>
          <w:lang w:eastAsia="ro-RO"/>
        </w:rPr>
        <w:t>-</w:t>
      </w:r>
      <w:r w:rsidR="006E5B45" w:rsidRPr="004B5DDF">
        <w:rPr>
          <w:rFonts w:ascii="Trebuchet MS" w:hAnsi="Trebuchet MS"/>
          <w:lang w:eastAsia="ro-RO"/>
        </w:rPr>
        <w:t xml:space="preserve"> </w:t>
      </w:r>
      <w:r w:rsidRPr="004B5DDF">
        <w:rPr>
          <w:rFonts w:ascii="Trebuchet MS" w:hAnsi="Trebuchet MS"/>
          <w:lang w:eastAsia="ro-RO"/>
        </w:rPr>
        <w:t xml:space="preserve"> Beneficiarul este obligat să î</w:t>
      </w:r>
      <w:r w:rsidR="008F6E44" w:rsidRPr="004B5DDF">
        <w:rPr>
          <w:rFonts w:ascii="Trebuchet MS" w:hAnsi="Trebuchet MS"/>
          <w:lang w:eastAsia="ro-RO"/>
        </w:rPr>
        <w:t>ncheie proces verbal de predare-primire a amplasamentului cu Sis</w:t>
      </w:r>
      <w:r w:rsidRPr="004B5DDF">
        <w:rPr>
          <w:rFonts w:ascii="Trebuchet MS" w:hAnsi="Trebuchet MS"/>
          <w:lang w:eastAsia="ro-RO"/>
        </w:rPr>
        <w:t>temul de Gospodărire a Apelor Dâmbovița înainte de începerea execuției ș</w:t>
      </w:r>
      <w:r w:rsidR="00CA7D38" w:rsidRPr="004B5DDF">
        <w:rPr>
          <w:rFonts w:ascii="Trebuchet MS" w:hAnsi="Trebuchet MS"/>
          <w:lang w:eastAsia="ro-RO"/>
        </w:rPr>
        <w:t>i la finalizarea investiției, consemnând starea inițială a albiei și, la final, dacă s-au realizat lucră</w:t>
      </w:r>
      <w:r w:rsidR="008F6E44" w:rsidRPr="004B5DDF">
        <w:rPr>
          <w:rFonts w:ascii="Trebuchet MS" w:hAnsi="Trebuchet MS"/>
          <w:lang w:eastAsia="ro-RO"/>
        </w:rPr>
        <w:t>rile de r</w:t>
      </w:r>
      <w:r w:rsidR="00CA7D38" w:rsidRPr="004B5DDF">
        <w:rPr>
          <w:rFonts w:ascii="Trebuchet MS" w:hAnsi="Trebuchet MS"/>
          <w:lang w:eastAsia="ro-RO"/>
        </w:rPr>
        <w:t>eaducere a albiei la starea inițială. De asemenea, î</w:t>
      </w:r>
      <w:r w:rsidR="008F6E44" w:rsidRPr="004B5DDF">
        <w:rPr>
          <w:rFonts w:ascii="Trebuchet MS" w:hAnsi="Trebuchet MS"/>
          <w:lang w:eastAsia="ro-RO"/>
        </w:rPr>
        <w:t>n procesul verbal s</w:t>
      </w:r>
      <w:r w:rsidR="00CA7D38" w:rsidRPr="004B5DDF">
        <w:rPr>
          <w:rFonts w:ascii="Trebuchet MS" w:hAnsi="Trebuchet MS"/>
          <w:lang w:eastAsia="ro-RO"/>
        </w:rPr>
        <w:t>e va menționa și fluxul informațional în caz de inundații și poluă</w:t>
      </w:r>
      <w:r w:rsidR="008F6E44" w:rsidRPr="004B5DDF">
        <w:rPr>
          <w:rFonts w:ascii="Trebuchet MS" w:hAnsi="Trebuchet MS"/>
          <w:lang w:eastAsia="ro-RO"/>
        </w:rPr>
        <w:t>ri accidentale.</w:t>
      </w:r>
    </w:p>
    <w:p w14:paraId="65E0D2D6" w14:textId="03A0DC9D" w:rsidR="008F6E44" w:rsidRPr="004B5DDF" w:rsidRDefault="00CA7D38" w:rsidP="004B5DDF">
      <w:pPr>
        <w:pStyle w:val="NoSpacing"/>
        <w:spacing w:line="276" w:lineRule="auto"/>
        <w:jc w:val="both"/>
        <w:rPr>
          <w:rFonts w:ascii="Trebuchet MS" w:hAnsi="Trebuchet MS"/>
          <w:bCs/>
          <w:lang w:val="pt-PT" w:eastAsia="ja-JP"/>
        </w:rPr>
      </w:pPr>
      <w:r w:rsidRPr="004B5DDF">
        <w:rPr>
          <w:rFonts w:ascii="Trebuchet MS" w:hAnsi="Trebuchet MS"/>
          <w:bCs/>
          <w:lang w:val="pt-PT" w:eastAsia="ja-JP"/>
        </w:rPr>
        <w:t>-</w:t>
      </w:r>
      <w:r w:rsidR="006E5B45" w:rsidRPr="004B5DDF">
        <w:rPr>
          <w:rFonts w:ascii="Trebuchet MS" w:hAnsi="Trebuchet MS"/>
          <w:bCs/>
          <w:lang w:val="pt-PT" w:eastAsia="ja-JP"/>
        </w:rPr>
        <w:t xml:space="preserve">  </w:t>
      </w:r>
      <w:r w:rsidRPr="004B5DDF">
        <w:rPr>
          <w:rFonts w:ascii="Trebuchet MS" w:hAnsi="Trebuchet MS"/>
          <w:bCs/>
          <w:lang w:val="pt-PT" w:eastAsia="ja-JP"/>
        </w:rPr>
        <w:t>Este interzisă</w:t>
      </w:r>
      <w:r w:rsidR="008F6E44" w:rsidRPr="004B5DDF">
        <w:rPr>
          <w:rFonts w:ascii="Trebuchet MS" w:hAnsi="Trebuchet MS"/>
          <w:bCs/>
          <w:lang w:val="pt-PT" w:eastAsia="ja-JP"/>
        </w:rPr>
        <w:t xml:space="preserve"> exploatarea de agregate minera</w:t>
      </w:r>
      <w:r w:rsidR="000C5775" w:rsidRPr="004B5DDF">
        <w:rPr>
          <w:rFonts w:ascii="Trebuchet MS" w:hAnsi="Trebuchet MS"/>
          <w:bCs/>
          <w:lang w:val="pt-PT" w:eastAsia="ja-JP"/>
        </w:rPr>
        <w:t>le din albiile cursurilor de apă, fără</w:t>
      </w:r>
      <w:r w:rsidR="008F6E44" w:rsidRPr="004B5DDF">
        <w:rPr>
          <w:rFonts w:ascii="Trebuchet MS" w:hAnsi="Trebuchet MS"/>
          <w:bCs/>
          <w:lang w:val="pt-PT" w:eastAsia="ja-JP"/>
        </w:rPr>
        <w:t xml:space="preserve"> a</w:t>
      </w:r>
      <w:r w:rsidR="000C5775" w:rsidRPr="004B5DDF">
        <w:rPr>
          <w:rFonts w:ascii="Trebuchet MS" w:hAnsi="Trebuchet MS"/>
          <w:bCs/>
          <w:lang w:val="pt-PT" w:eastAsia="ja-JP"/>
        </w:rPr>
        <w:t>ctele de reglementare corespunză</w:t>
      </w:r>
      <w:r w:rsidR="008F6E44" w:rsidRPr="004B5DDF">
        <w:rPr>
          <w:rFonts w:ascii="Trebuchet MS" w:hAnsi="Trebuchet MS"/>
          <w:bCs/>
          <w:lang w:val="pt-PT" w:eastAsia="ja-JP"/>
        </w:rPr>
        <w:t>toare.</w:t>
      </w:r>
    </w:p>
    <w:p w14:paraId="7D0546BD" w14:textId="4D3C15A7" w:rsidR="008F6E44" w:rsidRPr="004B5DDF" w:rsidRDefault="000C5775" w:rsidP="004B5DDF">
      <w:pPr>
        <w:pStyle w:val="NoSpacing"/>
        <w:spacing w:line="276" w:lineRule="auto"/>
        <w:jc w:val="both"/>
        <w:rPr>
          <w:rFonts w:ascii="Trebuchet MS" w:eastAsia="Calibri" w:hAnsi="Trebuchet MS"/>
          <w:lang w:eastAsia="ja-JP"/>
        </w:rPr>
      </w:pPr>
      <w:r w:rsidRPr="004B5DDF">
        <w:rPr>
          <w:rFonts w:ascii="Trebuchet MS" w:eastAsia="Calibri" w:hAnsi="Trebuchet MS"/>
          <w:lang w:eastAsia="ja-JP"/>
        </w:rPr>
        <w:t>-</w:t>
      </w:r>
      <w:r w:rsidR="006E5B45" w:rsidRPr="004B5DDF">
        <w:rPr>
          <w:rFonts w:ascii="Trebuchet MS" w:eastAsia="Calibri" w:hAnsi="Trebuchet MS"/>
          <w:lang w:eastAsia="ja-JP"/>
        </w:rPr>
        <w:t xml:space="preserve">  </w:t>
      </w:r>
      <w:r w:rsidRPr="004B5DDF">
        <w:rPr>
          <w:rFonts w:ascii="Trebuchet MS" w:eastAsia="Calibri" w:hAnsi="Trebuchet MS"/>
          <w:lang w:eastAsia="ja-JP"/>
        </w:rPr>
        <w:t>Este interzisă amplasarea organizării de ș</w:t>
      </w:r>
      <w:r w:rsidR="008F6E44" w:rsidRPr="004B5DDF">
        <w:rPr>
          <w:rFonts w:ascii="Trebuchet MS" w:eastAsia="Calibri" w:hAnsi="Trebuchet MS"/>
          <w:lang w:eastAsia="ja-JP"/>
        </w:rPr>
        <w:t>antier</w:t>
      </w:r>
      <w:r w:rsidRPr="004B5DDF">
        <w:rPr>
          <w:rFonts w:ascii="Trebuchet MS" w:eastAsia="Calibri" w:hAnsi="Trebuchet MS"/>
          <w:lang w:eastAsia="ja-JP"/>
        </w:rPr>
        <w:t xml:space="preserve"> î</w:t>
      </w:r>
      <w:r w:rsidR="008F6E44" w:rsidRPr="004B5DDF">
        <w:rPr>
          <w:rFonts w:ascii="Trebuchet MS" w:eastAsia="Calibri" w:hAnsi="Trebuchet MS"/>
          <w:lang w:eastAsia="ja-JP"/>
        </w:rPr>
        <w:t>n zone in</w:t>
      </w:r>
      <w:r w:rsidRPr="004B5DDF">
        <w:rPr>
          <w:rFonts w:ascii="Trebuchet MS" w:eastAsia="Calibri" w:hAnsi="Trebuchet MS"/>
          <w:lang w:eastAsia="ja-JP"/>
        </w:rPr>
        <w:t>undabile ale albiei majore sau în albia minoră. Beneficiarul și constructorul au obligația asigurării organizării de șantier împotriva apelor mari. In situația antrenă</w:t>
      </w:r>
      <w:r w:rsidR="008F6E44" w:rsidRPr="004B5DDF">
        <w:rPr>
          <w:rFonts w:ascii="Trebuchet MS" w:eastAsia="Calibri" w:hAnsi="Trebuchet MS"/>
          <w:lang w:eastAsia="ja-JP"/>
        </w:rPr>
        <w:t>rii materialelor pe per</w:t>
      </w:r>
      <w:r w:rsidR="009F3315" w:rsidRPr="004B5DDF">
        <w:rPr>
          <w:rFonts w:ascii="Trebuchet MS" w:eastAsia="Calibri" w:hAnsi="Trebuchet MS"/>
          <w:lang w:eastAsia="ja-JP"/>
        </w:rPr>
        <w:t>ioade de viituri, beneficiarul ș</w:t>
      </w:r>
      <w:r w:rsidR="008F6E44" w:rsidRPr="004B5DDF">
        <w:rPr>
          <w:rFonts w:ascii="Trebuchet MS" w:eastAsia="Calibri" w:hAnsi="Trebuchet MS"/>
          <w:lang w:eastAsia="ja-JP"/>
        </w:rPr>
        <w:t>i constructorul sunt in</w:t>
      </w:r>
      <w:r w:rsidR="009F3315" w:rsidRPr="004B5DDF">
        <w:rPr>
          <w:rFonts w:ascii="Trebuchet MS" w:eastAsia="Calibri" w:hAnsi="Trebuchet MS"/>
          <w:lang w:eastAsia="ja-JP"/>
        </w:rPr>
        <w:t>tegral răspunză</w:t>
      </w:r>
      <w:r w:rsidR="008F6E44" w:rsidRPr="004B5DDF">
        <w:rPr>
          <w:rFonts w:ascii="Trebuchet MS" w:eastAsia="Calibri" w:hAnsi="Trebuchet MS"/>
          <w:lang w:eastAsia="ja-JP"/>
        </w:rPr>
        <w:t>tori.</w:t>
      </w:r>
    </w:p>
    <w:p w14:paraId="4E77A92F" w14:textId="15177E5D" w:rsidR="008F6E44" w:rsidRPr="004B5DDF" w:rsidRDefault="009F3315" w:rsidP="004B5DDF">
      <w:pPr>
        <w:pStyle w:val="NoSpacing"/>
        <w:spacing w:line="276" w:lineRule="auto"/>
        <w:jc w:val="both"/>
        <w:rPr>
          <w:rFonts w:ascii="Trebuchet MS" w:eastAsia="Times New Roman" w:hAnsi="Trebuchet MS"/>
          <w:lang w:val="en-US"/>
        </w:rPr>
      </w:pPr>
      <w:r w:rsidRPr="004B5DDF">
        <w:rPr>
          <w:rFonts w:ascii="Trebuchet MS" w:eastAsia="Times New Roman" w:hAnsi="Trebuchet MS"/>
          <w:lang w:val="en-US"/>
        </w:rPr>
        <w:t xml:space="preserve">- </w:t>
      </w:r>
      <w:r w:rsidR="006E5B45"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Lucrările</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propuse</w:t>
      </w:r>
      <w:proofErr w:type="spellEnd"/>
      <w:r w:rsidRPr="004B5DDF">
        <w:rPr>
          <w:rFonts w:ascii="Trebuchet MS" w:eastAsia="Times New Roman" w:hAnsi="Trebuchet MS"/>
          <w:lang w:val="en-US"/>
        </w:rPr>
        <w:t xml:space="preserve"> se </w:t>
      </w:r>
      <w:proofErr w:type="spellStart"/>
      <w:r w:rsidRPr="004B5DDF">
        <w:rPr>
          <w:rFonts w:ascii="Trebuchet MS" w:eastAsia="Times New Roman" w:hAnsi="Trebuchet MS"/>
          <w:lang w:val="en-US"/>
        </w:rPr>
        <w:t>vor</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desfășura</w:t>
      </w:r>
      <w:proofErr w:type="spellEnd"/>
      <w:r w:rsidRPr="004B5DDF">
        <w:rPr>
          <w:rFonts w:ascii="Trebuchet MS" w:eastAsia="Times New Roman" w:hAnsi="Trebuchet MS"/>
          <w:lang w:val="en-US"/>
        </w:rPr>
        <w:t xml:space="preserve"> cu </w:t>
      </w:r>
      <w:proofErr w:type="spellStart"/>
      <w:r w:rsidRPr="004B5DDF">
        <w:rPr>
          <w:rFonts w:ascii="Trebuchet MS" w:eastAsia="Times New Roman" w:hAnsi="Trebuchet MS"/>
          <w:lang w:val="en-US"/>
        </w:rPr>
        <w:t>respectarea</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strictă</w:t>
      </w:r>
      <w:proofErr w:type="spellEnd"/>
      <w:r w:rsidRPr="004B5DDF">
        <w:rPr>
          <w:rFonts w:ascii="Trebuchet MS" w:eastAsia="Times New Roman" w:hAnsi="Trebuchet MS"/>
          <w:lang w:val="en-US"/>
        </w:rPr>
        <w:t xml:space="preserve"> a </w:t>
      </w:r>
      <w:proofErr w:type="spellStart"/>
      <w:r w:rsidRPr="004B5DDF">
        <w:rPr>
          <w:rFonts w:ascii="Trebuchet MS" w:eastAsia="Times New Roman" w:hAnsi="Trebuchet MS"/>
          <w:lang w:val="en-US"/>
        </w:rPr>
        <w:t>tehnologiei</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ș</w:t>
      </w:r>
      <w:r w:rsidR="008F6E44" w:rsidRPr="004B5DDF">
        <w:rPr>
          <w:rFonts w:ascii="Trebuchet MS" w:eastAsia="Times New Roman" w:hAnsi="Trebuchet MS"/>
          <w:lang w:val="en-US"/>
        </w:rPr>
        <w:t>i</w:t>
      </w:r>
      <w:proofErr w:type="spellEnd"/>
      <w:r w:rsidR="008F6E44" w:rsidRPr="004B5DDF">
        <w:rPr>
          <w:rFonts w:ascii="Trebuchet MS" w:eastAsia="Times New Roman" w:hAnsi="Trebuchet MS"/>
          <w:lang w:val="en-US"/>
        </w:rPr>
        <w:t xml:space="preserve"> </w:t>
      </w:r>
      <w:r w:rsidRPr="004B5DDF">
        <w:rPr>
          <w:rFonts w:ascii="Trebuchet MS" w:eastAsia="Times New Roman" w:hAnsi="Trebuchet MS"/>
        </w:rPr>
        <w:t>mă</w:t>
      </w:r>
      <w:r w:rsidR="008F6E44" w:rsidRPr="004B5DDF">
        <w:rPr>
          <w:rFonts w:ascii="Trebuchet MS" w:eastAsia="Times New Roman" w:hAnsi="Trebuchet MS"/>
        </w:rPr>
        <w:t>surilor</w:t>
      </w:r>
      <w:r w:rsidRPr="004B5DDF">
        <w:rPr>
          <w:rFonts w:ascii="Trebuchet MS" w:eastAsia="Times New Roman" w:hAnsi="Trebuchet MS"/>
          <w:lang w:val="en-US"/>
        </w:rPr>
        <w:t xml:space="preserve"> de </w:t>
      </w:r>
      <w:proofErr w:type="spellStart"/>
      <w:r w:rsidRPr="004B5DDF">
        <w:rPr>
          <w:rFonts w:ascii="Trebuchet MS" w:eastAsia="Times New Roman" w:hAnsi="Trebuchet MS"/>
          <w:lang w:val="en-US"/>
        </w:rPr>
        <w:t>protecție</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prevazute</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în</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documentația</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tehnică</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astfel</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încât</w:t>
      </w:r>
      <w:proofErr w:type="spellEnd"/>
      <w:r w:rsidRPr="004B5DDF">
        <w:rPr>
          <w:rFonts w:ascii="Trebuchet MS" w:eastAsia="Times New Roman" w:hAnsi="Trebuchet MS"/>
          <w:lang w:val="en-US"/>
        </w:rPr>
        <w:t xml:space="preserve"> </w:t>
      </w:r>
      <w:proofErr w:type="spellStart"/>
      <w:proofErr w:type="gramStart"/>
      <w:r w:rsidRPr="004B5DDF">
        <w:rPr>
          <w:rFonts w:ascii="Trebuchet MS" w:eastAsia="Times New Roman" w:hAnsi="Trebuchet MS"/>
          <w:lang w:val="en-US"/>
        </w:rPr>
        <w:t>să</w:t>
      </w:r>
      <w:proofErr w:type="spellEnd"/>
      <w:proofErr w:type="gramEnd"/>
      <w:r w:rsidR="008F6E44" w:rsidRPr="004B5DDF">
        <w:rPr>
          <w:rFonts w:ascii="Trebuchet MS" w:eastAsia="Times New Roman" w:hAnsi="Trebuchet MS"/>
          <w:lang w:val="en-US"/>
        </w:rPr>
        <w:t xml:space="preserve"> n</w:t>
      </w:r>
      <w:r w:rsidRPr="004B5DDF">
        <w:rPr>
          <w:rFonts w:ascii="Trebuchet MS" w:eastAsia="Times New Roman" w:hAnsi="Trebuchet MS"/>
          <w:lang w:val="en-US"/>
        </w:rPr>
        <w:t xml:space="preserve">u se </w:t>
      </w:r>
      <w:proofErr w:type="spellStart"/>
      <w:r w:rsidRPr="004B5DDF">
        <w:rPr>
          <w:rFonts w:ascii="Trebuchet MS" w:eastAsia="Times New Roman" w:hAnsi="Trebuchet MS"/>
          <w:lang w:val="en-US"/>
        </w:rPr>
        <w:t>afecteze</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apele</w:t>
      </w:r>
      <w:proofErr w:type="spellEnd"/>
      <w:r w:rsidRPr="004B5DDF">
        <w:rPr>
          <w:rFonts w:ascii="Trebuchet MS" w:eastAsia="Times New Roman" w:hAnsi="Trebuchet MS"/>
          <w:lang w:val="en-US"/>
        </w:rPr>
        <w:t xml:space="preserve"> de </w:t>
      </w:r>
      <w:proofErr w:type="spellStart"/>
      <w:r w:rsidRPr="004B5DDF">
        <w:rPr>
          <w:rFonts w:ascii="Trebuchet MS" w:eastAsia="Times New Roman" w:hAnsi="Trebuchet MS"/>
          <w:lang w:val="en-US"/>
        </w:rPr>
        <w:t>suprafață</w:t>
      </w:r>
      <w:proofErr w:type="spellEnd"/>
      <w:r w:rsidRPr="004B5DDF">
        <w:rPr>
          <w:rFonts w:ascii="Trebuchet MS" w:eastAsia="Times New Roman" w:hAnsi="Trebuchet MS"/>
          <w:lang w:val="en-US"/>
        </w:rPr>
        <w:t xml:space="preserve"> </w:t>
      </w:r>
      <w:proofErr w:type="spellStart"/>
      <w:r w:rsidRPr="004B5DDF">
        <w:rPr>
          <w:rFonts w:ascii="Trebuchet MS" w:eastAsia="Times New Roman" w:hAnsi="Trebuchet MS"/>
          <w:lang w:val="en-US"/>
        </w:rPr>
        <w:t>ș</w:t>
      </w:r>
      <w:r w:rsidR="008F6E44" w:rsidRPr="004B5DDF">
        <w:rPr>
          <w:rFonts w:ascii="Trebuchet MS" w:eastAsia="Times New Roman" w:hAnsi="Trebuchet MS"/>
          <w:lang w:val="en-US"/>
        </w:rPr>
        <w:t>i</w:t>
      </w:r>
      <w:proofErr w:type="spellEnd"/>
      <w:r w:rsidR="008F6E44" w:rsidRPr="004B5DDF">
        <w:rPr>
          <w:rFonts w:ascii="Trebuchet MS" w:eastAsia="Times New Roman" w:hAnsi="Trebuchet MS"/>
          <w:lang w:val="en-US"/>
        </w:rPr>
        <w:t xml:space="preserve"> </w:t>
      </w:r>
      <w:proofErr w:type="spellStart"/>
      <w:r w:rsidR="008F6E44" w:rsidRPr="004B5DDF">
        <w:rPr>
          <w:rFonts w:ascii="Trebuchet MS" w:eastAsia="Times New Roman" w:hAnsi="Trebuchet MS"/>
          <w:lang w:val="en-US"/>
        </w:rPr>
        <w:t>subterane</w:t>
      </w:r>
      <w:proofErr w:type="spellEnd"/>
      <w:r w:rsidR="008F6E44" w:rsidRPr="004B5DDF">
        <w:rPr>
          <w:rFonts w:ascii="Trebuchet MS" w:eastAsia="Times New Roman" w:hAnsi="Trebuchet MS"/>
          <w:lang w:val="en-US"/>
        </w:rPr>
        <w:t>.</w:t>
      </w:r>
    </w:p>
    <w:p w14:paraId="5FA258E6" w14:textId="41576F55" w:rsidR="008F6E44" w:rsidRPr="004B5DDF" w:rsidRDefault="00ED2F8A" w:rsidP="004B5DDF">
      <w:pPr>
        <w:pStyle w:val="NoSpacing"/>
        <w:spacing w:line="276" w:lineRule="auto"/>
        <w:jc w:val="both"/>
        <w:rPr>
          <w:rFonts w:ascii="Trebuchet MS" w:eastAsia="Times New Roman" w:hAnsi="Trebuchet MS"/>
          <w:lang w:val="it-IT"/>
        </w:rPr>
      </w:pPr>
      <w:r w:rsidRPr="004B5DDF">
        <w:rPr>
          <w:rFonts w:ascii="Trebuchet MS" w:eastAsia="Times New Roman" w:hAnsi="Trebuchet MS"/>
          <w:lang w:val="it-IT"/>
        </w:rPr>
        <w:t xml:space="preserve">-  </w:t>
      </w:r>
      <w:r w:rsidR="006E5B45" w:rsidRPr="004B5DDF">
        <w:rPr>
          <w:rFonts w:ascii="Trebuchet MS" w:eastAsia="Times New Roman" w:hAnsi="Trebuchet MS"/>
          <w:lang w:val="it-IT"/>
        </w:rPr>
        <w:t xml:space="preserve"> </w:t>
      </w:r>
      <w:r w:rsidRPr="004B5DDF">
        <w:rPr>
          <w:rFonts w:ascii="Trebuchet MS" w:eastAsia="Times New Roman" w:hAnsi="Trebuchet MS"/>
          <w:lang w:val="it-IT"/>
        </w:rPr>
        <w:t>Beneficiarul ră</w:t>
      </w:r>
      <w:r w:rsidR="008F6E44" w:rsidRPr="004B5DDF">
        <w:rPr>
          <w:rFonts w:ascii="Trebuchet MS" w:eastAsia="Times New Roman" w:hAnsi="Trebuchet MS"/>
          <w:lang w:val="it-IT"/>
        </w:rPr>
        <w:t xml:space="preserve">spunde de </w:t>
      </w:r>
      <w:r w:rsidRPr="004B5DDF">
        <w:rPr>
          <w:rFonts w:ascii="Trebuchet MS" w:eastAsia="Times New Roman" w:hAnsi="Trebuchet MS"/>
          <w:lang w:val="it-IT"/>
        </w:rPr>
        <w:t>asigurarea secțiunii de curgere a apei și de degajare a deschiderilor în cazul blocă</w:t>
      </w:r>
      <w:r w:rsidR="008F6E44" w:rsidRPr="004B5DDF">
        <w:rPr>
          <w:rFonts w:ascii="Trebuchet MS" w:eastAsia="Times New Roman" w:hAnsi="Trebuchet MS"/>
          <w:lang w:val="it-IT"/>
        </w:rPr>
        <w:t>rii unor plutitori sau materiale.</w:t>
      </w:r>
    </w:p>
    <w:p w14:paraId="72394DD0" w14:textId="5988C712" w:rsidR="008F6E44" w:rsidRPr="004B5DDF" w:rsidRDefault="008F6E44" w:rsidP="004B5DDF">
      <w:pPr>
        <w:pStyle w:val="NoSpacing"/>
        <w:spacing w:line="276" w:lineRule="auto"/>
        <w:jc w:val="both"/>
        <w:rPr>
          <w:rFonts w:ascii="Trebuchet MS" w:eastAsia="Times New Roman" w:hAnsi="Trebuchet MS"/>
          <w:lang w:val="it-IT"/>
        </w:rPr>
      </w:pPr>
      <w:r w:rsidRPr="004B5DDF">
        <w:rPr>
          <w:rFonts w:ascii="Trebuchet MS" w:eastAsia="Times New Roman" w:hAnsi="Trebuchet MS"/>
          <w:lang w:val="it-IT"/>
        </w:rPr>
        <w:t>- Beneficiarul r</w:t>
      </w:r>
      <w:r w:rsidR="00ED2F8A" w:rsidRPr="004B5DDF">
        <w:rPr>
          <w:rFonts w:ascii="Trebuchet MS" w:eastAsia="Times New Roman" w:hAnsi="Trebuchet MS"/>
          <w:lang w:val="it-IT"/>
        </w:rPr>
        <w:t>ă</w:t>
      </w:r>
      <w:r w:rsidRPr="004B5DDF">
        <w:rPr>
          <w:rFonts w:ascii="Trebuchet MS" w:eastAsia="Times New Roman" w:hAnsi="Trebuchet MS"/>
          <w:lang w:val="it-IT"/>
        </w:rPr>
        <w:t>spunde de eventualele pagube</w:t>
      </w:r>
      <w:r w:rsidR="00ED2F8A" w:rsidRPr="004B5DDF">
        <w:rPr>
          <w:rFonts w:ascii="Trebuchet MS" w:eastAsia="Times New Roman" w:hAnsi="Trebuchet MS"/>
          <w:lang w:val="it-IT"/>
        </w:rPr>
        <w:t xml:space="preserve"> cauzate de viituri urmare blocării secț</w:t>
      </w:r>
      <w:r w:rsidRPr="004B5DDF">
        <w:rPr>
          <w:rFonts w:ascii="Trebuchet MS" w:eastAsia="Times New Roman" w:hAnsi="Trebuchet MS"/>
          <w:lang w:val="it-IT"/>
        </w:rPr>
        <w:t>iunii de scurger</w:t>
      </w:r>
      <w:r w:rsidR="00ED2F8A" w:rsidRPr="004B5DDF">
        <w:rPr>
          <w:rFonts w:ascii="Trebuchet MS" w:eastAsia="Times New Roman" w:hAnsi="Trebuchet MS"/>
          <w:lang w:val="it-IT"/>
        </w:rPr>
        <w:t>e, cauzate riveranilor sau lucră</w:t>
      </w:r>
      <w:r w:rsidRPr="004B5DDF">
        <w:rPr>
          <w:rFonts w:ascii="Trebuchet MS" w:eastAsia="Times New Roman" w:hAnsi="Trebuchet MS"/>
          <w:lang w:val="it-IT"/>
        </w:rPr>
        <w:t>rilor</w:t>
      </w:r>
      <w:r w:rsidR="00ED2F8A" w:rsidRPr="004B5DDF">
        <w:rPr>
          <w:rFonts w:ascii="Trebuchet MS" w:eastAsia="Times New Roman" w:hAnsi="Trebuchet MS"/>
          <w:lang w:val="it-IT"/>
        </w:rPr>
        <w:t xml:space="preserve"> hidrotehnice existente în zonă</w:t>
      </w:r>
      <w:r w:rsidRPr="004B5DDF">
        <w:rPr>
          <w:rFonts w:ascii="Trebuchet MS" w:eastAsia="Times New Roman" w:hAnsi="Trebuchet MS"/>
          <w:lang w:val="it-IT"/>
        </w:rPr>
        <w:t>.</w:t>
      </w:r>
    </w:p>
    <w:p w14:paraId="1B6B11BC" w14:textId="5256D689" w:rsidR="008F6E44" w:rsidRPr="004B5DDF" w:rsidRDefault="008F6E44" w:rsidP="004B5DDF">
      <w:pPr>
        <w:pStyle w:val="NoSpacing"/>
        <w:spacing w:line="276" w:lineRule="auto"/>
        <w:jc w:val="both"/>
        <w:rPr>
          <w:rFonts w:ascii="Trebuchet MS" w:eastAsia="Times New Roman" w:hAnsi="Trebuchet MS"/>
          <w:lang w:val="it-IT"/>
        </w:rPr>
      </w:pPr>
      <w:r w:rsidRPr="004B5DDF">
        <w:rPr>
          <w:rFonts w:ascii="Trebuchet MS" w:eastAsia="Times New Roman" w:hAnsi="Trebuchet MS"/>
          <w:lang w:val="it-IT"/>
        </w:rPr>
        <w:t>-</w:t>
      </w:r>
      <w:r w:rsidR="006E5B45" w:rsidRPr="004B5DDF">
        <w:rPr>
          <w:rFonts w:ascii="Trebuchet MS" w:eastAsia="Times New Roman" w:hAnsi="Trebuchet MS"/>
          <w:lang w:val="it-IT"/>
        </w:rPr>
        <w:t xml:space="preserve"> </w:t>
      </w:r>
      <w:r w:rsidRPr="004B5DDF">
        <w:rPr>
          <w:rFonts w:ascii="Trebuchet MS" w:eastAsia="Times New Roman" w:hAnsi="Trebuchet MS"/>
          <w:lang w:val="it-IT"/>
        </w:rPr>
        <w:t xml:space="preserve"> Po</w:t>
      </w:r>
      <w:r w:rsidR="00ED2F8A" w:rsidRPr="004B5DDF">
        <w:rPr>
          <w:rFonts w:ascii="Trebuchet MS" w:eastAsia="Times New Roman" w:hAnsi="Trebuchet MS"/>
          <w:lang w:val="it-IT"/>
        </w:rPr>
        <w:t>sesorul avizului este obligat să întrețină albia râului Ialomiț</w:t>
      </w:r>
      <w:r w:rsidRPr="004B5DDF">
        <w:rPr>
          <w:rFonts w:ascii="Trebuchet MS" w:eastAsia="Times New Roman" w:hAnsi="Trebuchet MS"/>
          <w:lang w:val="it-IT"/>
        </w:rPr>
        <w:t>a</w:t>
      </w:r>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și</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în</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zonele</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amenajate</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prin</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lucrări</w:t>
      </w:r>
      <w:proofErr w:type="spellEnd"/>
      <w:r w:rsidR="00DE747D" w:rsidRPr="004B5DDF">
        <w:rPr>
          <w:rFonts w:ascii="Trebuchet MS" w:eastAsia="Times New Roman" w:hAnsi="Trebuchet MS"/>
          <w:lang w:val="en-US" w:eastAsia="ar-SA"/>
        </w:rPr>
        <w:t xml:space="preserve"> de </w:t>
      </w:r>
      <w:proofErr w:type="spellStart"/>
      <w:r w:rsidR="00DE747D" w:rsidRPr="004B5DDF">
        <w:rPr>
          <w:rFonts w:ascii="Trebuchet MS" w:eastAsia="Times New Roman" w:hAnsi="Trebuchet MS"/>
          <w:lang w:val="en-US" w:eastAsia="ar-SA"/>
        </w:rPr>
        <w:t>consolidare</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și</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apărare</w:t>
      </w:r>
      <w:proofErr w:type="spellEnd"/>
      <w:r w:rsidR="00DE747D" w:rsidRPr="004B5DDF">
        <w:rPr>
          <w:rFonts w:ascii="Trebuchet MS" w:eastAsia="Times New Roman" w:hAnsi="Trebuchet MS"/>
          <w:lang w:val="en-US" w:eastAsia="ar-SA"/>
        </w:rPr>
        <w:t xml:space="preserve"> ale </w:t>
      </w:r>
      <w:proofErr w:type="spellStart"/>
      <w:r w:rsidR="00DE747D" w:rsidRPr="004B5DDF">
        <w:rPr>
          <w:rFonts w:ascii="Trebuchet MS" w:eastAsia="Times New Roman" w:hAnsi="Trebuchet MS"/>
          <w:lang w:val="en-US" w:eastAsia="ar-SA"/>
        </w:rPr>
        <w:t>malurilor</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precum</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și</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să</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întrețină</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să</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repare</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și</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să</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refacă</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aceste</w:t>
      </w:r>
      <w:proofErr w:type="spellEnd"/>
      <w:r w:rsidR="00DE747D" w:rsidRPr="004B5DDF">
        <w:rPr>
          <w:rFonts w:ascii="Trebuchet MS" w:eastAsia="Times New Roman" w:hAnsi="Trebuchet MS"/>
          <w:lang w:val="en-US" w:eastAsia="ar-SA"/>
        </w:rPr>
        <w:t xml:space="preserve"> </w:t>
      </w:r>
      <w:proofErr w:type="spellStart"/>
      <w:r w:rsidR="00DE747D" w:rsidRPr="004B5DDF">
        <w:rPr>
          <w:rFonts w:ascii="Trebuchet MS" w:eastAsia="Times New Roman" w:hAnsi="Trebuchet MS"/>
          <w:lang w:val="en-US" w:eastAsia="ar-SA"/>
        </w:rPr>
        <w:t>lucră</w:t>
      </w:r>
      <w:r w:rsidRPr="004B5DDF">
        <w:rPr>
          <w:rFonts w:ascii="Trebuchet MS" w:eastAsia="Times New Roman" w:hAnsi="Trebuchet MS"/>
          <w:lang w:val="en-US" w:eastAsia="ar-SA"/>
        </w:rPr>
        <w:t>ri</w:t>
      </w:r>
      <w:proofErr w:type="spellEnd"/>
      <w:r w:rsidR="00DE747D" w:rsidRPr="004B5DDF">
        <w:rPr>
          <w:rFonts w:ascii="Trebuchet MS" w:eastAsia="Times New Roman" w:hAnsi="Trebuchet MS"/>
          <w:lang w:val="it-IT"/>
        </w:rPr>
        <w:t xml:space="preserve"> și să</w:t>
      </w:r>
      <w:r w:rsidRPr="004B5DDF">
        <w:rPr>
          <w:rFonts w:ascii="Trebuchet MS" w:eastAsia="Times New Roman" w:hAnsi="Trebuchet MS"/>
          <w:lang w:val="it-IT"/>
        </w:rPr>
        <w:t xml:space="preserve"> asigure s</w:t>
      </w:r>
      <w:r w:rsidR="00DE747D" w:rsidRPr="004B5DDF">
        <w:rPr>
          <w:rFonts w:ascii="Trebuchet MS" w:eastAsia="Times New Roman" w:hAnsi="Trebuchet MS"/>
          <w:lang w:val="it-IT"/>
        </w:rPr>
        <w:t>ecțiunea optimă de curgere a apelor în zona de influență</w:t>
      </w:r>
      <w:r w:rsidRPr="004B5DDF">
        <w:rPr>
          <w:rFonts w:ascii="Trebuchet MS" w:eastAsia="Times New Roman" w:hAnsi="Trebuchet MS"/>
          <w:lang w:val="it-IT"/>
        </w:rPr>
        <w:t xml:space="preserve"> a podului, conform Legii </w:t>
      </w:r>
      <w:r w:rsidR="006B3ECB" w:rsidRPr="004B5DDF">
        <w:rPr>
          <w:rFonts w:ascii="Trebuchet MS" w:eastAsia="Times New Roman" w:hAnsi="Trebuchet MS"/>
          <w:lang w:val="it-IT"/>
        </w:rPr>
        <w:t>Apelor nr. 107/1996, cu modificările și completă</w:t>
      </w:r>
      <w:r w:rsidRPr="004B5DDF">
        <w:rPr>
          <w:rFonts w:ascii="Trebuchet MS" w:eastAsia="Times New Roman" w:hAnsi="Trebuchet MS"/>
          <w:lang w:val="it-IT"/>
        </w:rPr>
        <w:t>rile ulterioare, art. 33, alin 61.</w:t>
      </w:r>
    </w:p>
    <w:p w14:paraId="759425CC" w14:textId="3183EB62" w:rsidR="008F6E44" w:rsidRPr="004B5DDF" w:rsidRDefault="008F6E44" w:rsidP="004B5DDF">
      <w:pPr>
        <w:pStyle w:val="NoSpacing"/>
        <w:spacing w:line="276" w:lineRule="auto"/>
        <w:jc w:val="both"/>
        <w:rPr>
          <w:rFonts w:ascii="Trebuchet MS" w:eastAsia="Times New Roman" w:hAnsi="Trebuchet MS"/>
          <w:lang w:val="en-US" w:eastAsia="ar-SA"/>
        </w:rPr>
      </w:pPr>
      <w:proofErr w:type="gramStart"/>
      <w:r w:rsidRPr="004B5DDF">
        <w:rPr>
          <w:rFonts w:ascii="Trebuchet MS" w:eastAsia="Times New Roman" w:hAnsi="Trebuchet MS"/>
          <w:lang w:val="en-US" w:eastAsia="ar-SA"/>
        </w:rPr>
        <w:t>- Conform</w:t>
      </w:r>
      <w:proofErr w:type="gram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Legii</w:t>
      </w:r>
      <w:proofErr w:type="spellEnd"/>
      <w:r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Apelor</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nr</w:t>
      </w:r>
      <w:proofErr w:type="spellEnd"/>
      <w:r w:rsidR="006B3ECB" w:rsidRPr="004B5DDF">
        <w:rPr>
          <w:rFonts w:ascii="Trebuchet MS" w:eastAsia="Times New Roman" w:hAnsi="Trebuchet MS"/>
          <w:lang w:val="en-US" w:eastAsia="ar-SA"/>
        </w:rPr>
        <w:t xml:space="preserve">. 107/1996, cu </w:t>
      </w:r>
      <w:proofErr w:type="spellStart"/>
      <w:r w:rsidR="006B3ECB" w:rsidRPr="004B5DDF">
        <w:rPr>
          <w:rFonts w:ascii="Trebuchet MS" w:eastAsia="Times New Roman" w:hAnsi="Trebuchet MS"/>
          <w:lang w:val="en-US" w:eastAsia="ar-SA"/>
        </w:rPr>
        <w:t>modificările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și</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completările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ulterioare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lucră</w:t>
      </w:r>
      <w:r w:rsidRPr="004B5DDF">
        <w:rPr>
          <w:rFonts w:ascii="Trebuchet MS" w:eastAsia="Times New Roman" w:hAnsi="Trebuchet MS"/>
          <w:lang w:val="en-US" w:eastAsia="ar-SA"/>
        </w:rPr>
        <w:t>rile</w:t>
      </w:r>
      <w:proofErr w:type="spellEnd"/>
      <w:r w:rsidRPr="004B5DDF">
        <w:rPr>
          <w:rFonts w:ascii="Trebuchet MS" w:eastAsia="Times New Roman" w:hAnsi="Trebuchet MS"/>
          <w:lang w:val="en-US" w:eastAsia="ar-SA"/>
        </w:rPr>
        <w:t xml:space="preserve"> </w:t>
      </w:r>
      <w:r w:rsidR="006B3ECB" w:rsidRPr="004B5DDF">
        <w:rPr>
          <w:rFonts w:ascii="Trebuchet MS" w:eastAsia="Times New Roman" w:hAnsi="Trebuchet MS"/>
          <w:lang w:val="en-US" w:eastAsia="ar-SA"/>
        </w:rPr>
        <w:t xml:space="preserve">de </w:t>
      </w:r>
      <w:proofErr w:type="spellStart"/>
      <w:r w:rsidR="006B3ECB" w:rsidRPr="004B5DDF">
        <w:rPr>
          <w:rFonts w:ascii="Trebuchet MS" w:eastAsia="Times New Roman" w:hAnsi="Trebuchet MS"/>
          <w:lang w:val="en-US" w:eastAsia="ar-SA"/>
        </w:rPr>
        <w:t>traversare</w:t>
      </w:r>
      <w:proofErr w:type="spellEnd"/>
      <w:r w:rsidR="006B3ECB" w:rsidRPr="004B5DDF">
        <w:rPr>
          <w:rFonts w:ascii="Trebuchet MS" w:eastAsia="Times New Roman" w:hAnsi="Trebuchet MS"/>
          <w:lang w:val="en-US" w:eastAsia="ar-SA"/>
        </w:rPr>
        <w:t xml:space="preserve"> a </w:t>
      </w:r>
      <w:proofErr w:type="spellStart"/>
      <w:r w:rsidR="006B3ECB" w:rsidRPr="004B5DDF">
        <w:rPr>
          <w:rFonts w:ascii="Trebuchet MS" w:eastAsia="Times New Roman" w:hAnsi="Trebuchet MS"/>
          <w:lang w:val="en-US" w:eastAsia="ar-SA"/>
        </w:rPr>
        <w:t>râului</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Ialomiț</w:t>
      </w:r>
      <w:r w:rsidRPr="004B5DDF">
        <w:rPr>
          <w:rFonts w:ascii="Trebuchet MS" w:eastAsia="Times New Roman" w:hAnsi="Trebuchet MS"/>
          <w:lang w:val="en-US" w:eastAsia="ar-SA"/>
        </w:rPr>
        <w:t>a</w:t>
      </w:r>
      <w:proofErr w:type="spellEnd"/>
      <w:r w:rsidR="006B3ECB" w:rsidRPr="004B5DDF">
        <w:rPr>
          <w:rFonts w:ascii="Trebuchet MS" w:eastAsia="Times New Roman" w:hAnsi="Trebuchet MS"/>
          <w:lang w:val="en-US" w:eastAsia="ar-SA"/>
        </w:rPr>
        <w:t xml:space="preserve">, care pot </w:t>
      </w:r>
      <w:proofErr w:type="spellStart"/>
      <w:r w:rsidR="006B3ECB" w:rsidRPr="004B5DDF">
        <w:rPr>
          <w:rFonts w:ascii="Trebuchet MS" w:eastAsia="Times New Roman" w:hAnsi="Trebuchet MS"/>
          <w:lang w:val="en-US" w:eastAsia="ar-SA"/>
        </w:rPr>
        <w:t>constitui</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obstacole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în</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curgerea</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naturală</w:t>
      </w:r>
      <w:proofErr w:type="spellEnd"/>
      <w:r w:rsidRPr="004B5DDF">
        <w:rPr>
          <w:rFonts w:ascii="Trebuchet MS" w:eastAsia="Times New Roman" w:hAnsi="Trebuchet MS"/>
          <w:lang w:val="en-US" w:eastAsia="ar-SA"/>
        </w:rPr>
        <w:t xml:space="preserve"> a </w:t>
      </w:r>
      <w:proofErr w:type="spellStart"/>
      <w:r w:rsidRPr="004B5DDF">
        <w:rPr>
          <w:rFonts w:ascii="Trebuchet MS" w:eastAsia="Times New Roman" w:hAnsi="Trebuchet MS"/>
          <w:lang w:val="en-US" w:eastAsia="ar-SA"/>
        </w:rPr>
        <w:t>a</w:t>
      </w:r>
      <w:r w:rsidR="006B3ECB" w:rsidRPr="004B5DDF">
        <w:rPr>
          <w:rFonts w:ascii="Trebuchet MS" w:eastAsia="Times New Roman" w:hAnsi="Trebuchet MS"/>
          <w:lang w:val="en-US" w:eastAsia="ar-SA"/>
        </w:rPr>
        <w:t>pelor</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vor</w:t>
      </w:r>
      <w:proofErr w:type="spellEnd"/>
      <w:r w:rsidR="006B3ECB" w:rsidRPr="004B5DDF">
        <w:rPr>
          <w:rFonts w:ascii="Trebuchet MS" w:eastAsia="Times New Roman" w:hAnsi="Trebuchet MS"/>
          <w:lang w:val="en-US" w:eastAsia="ar-SA"/>
        </w:rPr>
        <w:t xml:space="preserve"> fi </w:t>
      </w:r>
      <w:proofErr w:type="spellStart"/>
      <w:r w:rsidR="006B3ECB" w:rsidRPr="004B5DDF">
        <w:rPr>
          <w:rFonts w:ascii="Trebuchet MS" w:eastAsia="Times New Roman" w:hAnsi="Trebuchet MS"/>
          <w:lang w:val="en-US" w:eastAsia="ar-SA"/>
        </w:rPr>
        <w:t>astfel</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realizate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și</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exploatate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încât</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să</w:t>
      </w:r>
      <w:proofErr w:type="spellEnd"/>
      <w:r w:rsidRPr="004B5DDF">
        <w:rPr>
          <w:rFonts w:ascii="Trebuchet MS" w:eastAsia="Times New Roman" w:hAnsi="Trebuchet MS"/>
          <w:lang w:val="en-US" w:eastAsia="ar-SA"/>
        </w:rPr>
        <w:t xml:space="preserve"> nu </w:t>
      </w:r>
      <w:proofErr w:type="spellStart"/>
      <w:r w:rsidRPr="004B5DDF">
        <w:rPr>
          <w:rFonts w:ascii="Trebuchet MS" w:eastAsia="Times New Roman" w:hAnsi="Trebuchet MS"/>
          <w:lang w:val="en-US" w:eastAsia="ar-SA"/>
        </w:rPr>
        <w:t>influentez</w:t>
      </w:r>
      <w:r w:rsidR="006B3ECB" w:rsidRPr="004B5DDF">
        <w:rPr>
          <w:rFonts w:ascii="Trebuchet MS" w:eastAsia="Times New Roman" w:hAnsi="Trebuchet MS"/>
          <w:lang w:val="en-US" w:eastAsia="ar-SA"/>
        </w:rPr>
        <w:t>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defavorabil</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curgerea</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apelor</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în</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vederea</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asigurării</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atât</w:t>
      </w:r>
      <w:proofErr w:type="spellEnd"/>
      <w:r w:rsidR="006B3ECB" w:rsidRPr="004B5DDF">
        <w:rPr>
          <w:rFonts w:ascii="Trebuchet MS" w:eastAsia="Times New Roman" w:hAnsi="Trebuchet MS"/>
          <w:lang w:val="en-US" w:eastAsia="ar-SA"/>
        </w:rPr>
        <w:t xml:space="preserve"> a </w:t>
      </w:r>
      <w:proofErr w:type="spellStart"/>
      <w:r w:rsidR="006B3ECB" w:rsidRPr="004B5DDF">
        <w:rPr>
          <w:rFonts w:ascii="Trebuchet MS" w:eastAsia="Times New Roman" w:hAnsi="Trebuchet MS"/>
          <w:lang w:val="en-US" w:eastAsia="ar-SA"/>
        </w:rPr>
        <w:t>stabilitatii</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acestor</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lucră</w:t>
      </w:r>
      <w:r w:rsidRPr="004B5DDF">
        <w:rPr>
          <w:rFonts w:ascii="Trebuchet MS" w:eastAsia="Times New Roman" w:hAnsi="Trebuchet MS"/>
          <w:lang w:val="en-US" w:eastAsia="ar-SA"/>
        </w:rPr>
        <w:t>ri</w:t>
      </w:r>
      <w:proofErr w:type="spellEnd"/>
      <w:r w:rsidRPr="004B5DDF">
        <w:rPr>
          <w:rFonts w:ascii="Trebuchet MS" w:eastAsia="Times New Roman" w:hAnsi="Trebuchet MS"/>
          <w:lang w:val="en-US" w:eastAsia="ar-SA"/>
        </w:rPr>
        <w:t xml:space="preserve">, a </w:t>
      </w:r>
      <w:proofErr w:type="spellStart"/>
      <w:r w:rsidRPr="004B5DDF">
        <w:rPr>
          <w:rFonts w:ascii="Trebuchet MS" w:eastAsia="Times New Roman" w:hAnsi="Trebuchet MS"/>
          <w:lang w:val="en-US" w:eastAsia="ar-SA"/>
        </w:rPr>
        <w:t>albiilor</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mi</w:t>
      </w:r>
      <w:r w:rsidR="006B3ECB" w:rsidRPr="004B5DDF">
        <w:rPr>
          <w:rFonts w:ascii="Trebuchet MS" w:eastAsia="Times New Roman" w:hAnsi="Trebuchet MS"/>
          <w:lang w:val="en-US" w:eastAsia="ar-SA"/>
        </w:rPr>
        <w:t>nore</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și</w:t>
      </w:r>
      <w:proofErr w:type="spellEnd"/>
      <w:r w:rsidR="006B3ECB" w:rsidRPr="004B5DDF">
        <w:rPr>
          <w:rFonts w:ascii="Trebuchet MS" w:eastAsia="Times New Roman" w:hAnsi="Trebuchet MS"/>
          <w:lang w:val="en-US" w:eastAsia="ar-SA"/>
        </w:rPr>
        <w:t xml:space="preserve"> a </w:t>
      </w:r>
      <w:proofErr w:type="spellStart"/>
      <w:r w:rsidR="006B3ECB" w:rsidRPr="004B5DDF">
        <w:rPr>
          <w:rFonts w:ascii="Trebuchet MS" w:eastAsia="Times New Roman" w:hAnsi="Trebuchet MS"/>
          <w:lang w:val="en-US" w:eastAsia="ar-SA"/>
        </w:rPr>
        <w:t>malurilor</w:t>
      </w:r>
      <w:proofErr w:type="spellEnd"/>
      <w:r w:rsidR="006B3ECB" w:rsidRPr="004B5DDF">
        <w:rPr>
          <w:rFonts w:ascii="Trebuchet MS" w:eastAsia="Times New Roman" w:hAnsi="Trebuchet MS"/>
          <w:lang w:val="en-US" w:eastAsia="ar-SA"/>
        </w:rPr>
        <w:t xml:space="preserve">, </w:t>
      </w:r>
      <w:proofErr w:type="spellStart"/>
      <w:r w:rsidR="006B3ECB" w:rsidRPr="004B5DDF">
        <w:rPr>
          <w:rFonts w:ascii="Trebuchet MS" w:eastAsia="Times New Roman" w:hAnsi="Trebuchet MS"/>
          <w:lang w:val="en-US" w:eastAsia="ar-SA"/>
        </w:rPr>
        <w:t>câ</w:t>
      </w:r>
      <w:r w:rsidR="00446E0B" w:rsidRPr="004B5DDF">
        <w:rPr>
          <w:rFonts w:ascii="Trebuchet MS" w:eastAsia="Times New Roman" w:hAnsi="Trebuchet MS"/>
          <w:lang w:val="en-US" w:eastAsia="ar-SA"/>
        </w:rPr>
        <w:t>t</w:t>
      </w:r>
      <w:proofErr w:type="spellEnd"/>
      <w:r w:rsidR="00446E0B" w:rsidRPr="004B5DDF">
        <w:rPr>
          <w:rFonts w:ascii="Trebuchet MS" w:eastAsia="Times New Roman" w:hAnsi="Trebuchet MS"/>
          <w:lang w:val="en-US" w:eastAsia="ar-SA"/>
        </w:rPr>
        <w:t xml:space="preserve"> </w:t>
      </w:r>
      <w:proofErr w:type="spellStart"/>
      <w:r w:rsidR="00446E0B" w:rsidRPr="004B5DDF">
        <w:rPr>
          <w:rFonts w:ascii="Trebuchet MS" w:eastAsia="Times New Roman" w:hAnsi="Trebuchet MS"/>
          <w:lang w:val="en-US" w:eastAsia="ar-SA"/>
        </w:rPr>
        <w:t>ș</w:t>
      </w:r>
      <w:r w:rsidRPr="004B5DDF">
        <w:rPr>
          <w:rFonts w:ascii="Trebuchet MS" w:eastAsia="Times New Roman" w:hAnsi="Trebuchet MS"/>
          <w:lang w:val="en-US" w:eastAsia="ar-SA"/>
        </w:rPr>
        <w:t>i</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pentru</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prevenire</w:t>
      </w:r>
      <w:r w:rsidR="00446E0B" w:rsidRPr="004B5DDF">
        <w:rPr>
          <w:rFonts w:ascii="Trebuchet MS" w:eastAsia="Times New Roman" w:hAnsi="Trebuchet MS"/>
          <w:lang w:val="en-US" w:eastAsia="ar-SA"/>
        </w:rPr>
        <w:t>a</w:t>
      </w:r>
      <w:proofErr w:type="spellEnd"/>
      <w:r w:rsidR="00446E0B" w:rsidRPr="004B5DDF">
        <w:rPr>
          <w:rFonts w:ascii="Trebuchet MS" w:eastAsia="Times New Roman" w:hAnsi="Trebuchet MS"/>
          <w:lang w:val="en-US" w:eastAsia="ar-SA"/>
        </w:rPr>
        <w:t xml:space="preserve"> </w:t>
      </w:r>
      <w:proofErr w:type="spellStart"/>
      <w:r w:rsidR="00446E0B" w:rsidRPr="004B5DDF">
        <w:rPr>
          <w:rFonts w:ascii="Trebuchet MS" w:eastAsia="Times New Roman" w:hAnsi="Trebuchet MS"/>
          <w:lang w:val="en-US" w:eastAsia="ar-SA"/>
        </w:rPr>
        <w:t>unor</w:t>
      </w:r>
      <w:proofErr w:type="spellEnd"/>
      <w:r w:rsidR="00446E0B" w:rsidRPr="004B5DDF">
        <w:rPr>
          <w:rFonts w:ascii="Trebuchet MS" w:eastAsia="Times New Roman" w:hAnsi="Trebuchet MS"/>
          <w:lang w:val="en-US" w:eastAsia="ar-SA"/>
        </w:rPr>
        <w:t xml:space="preserve"> </w:t>
      </w:r>
      <w:proofErr w:type="spellStart"/>
      <w:r w:rsidR="00446E0B" w:rsidRPr="004B5DDF">
        <w:rPr>
          <w:rFonts w:ascii="Trebuchet MS" w:eastAsia="Times New Roman" w:hAnsi="Trebuchet MS"/>
          <w:lang w:val="en-US" w:eastAsia="ar-SA"/>
        </w:rPr>
        <w:t>efecte</w:t>
      </w:r>
      <w:proofErr w:type="spellEnd"/>
      <w:r w:rsidR="00446E0B" w:rsidRPr="004B5DDF">
        <w:rPr>
          <w:rFonts w:ascii="Trebuchet MS" w:eastAsia="Times New Roman" w:hAnsi="Trebuchet MS"/>
          <w:lang w:val="en-US" w:eastAsia="ar-SA"/>
        </w:rPr>
        <w:t xml:space="preserve"> </w:t>
      </w:r>
      <w:proofErr w:type="spellStart"/>
      <w:r w:rsidR="00446E0B" w:rsidRPr="004B5DDF">
        <w:rPr>
          <w:rFonts w:ascii="Trebuchet MS" w:eastAsia="Times New Roman" w:hAnsi="Trebuchet MS"/>
          <w:lang w:val="en-US" w:eastAsia="ar-SA"/>
        </w:rPr>
        <w:t>distructive</w:t>
      </w:r>
      <w:proofErr w:type="spellEnd"/>
      <w:r w:rsidR="00446E0B" w:rsidRPr="004B5DDF">
        <w:rPr>
          <w:rFonts w:ascii="Trebuchet MS" w:eastAsia="Times New Roman" w:hAnsi="Trebuchet MS"/>
          <w:lang w:val="en-US" w:eastAsia="ar-SA"/>
        </w:rPr>
        <w:t xml:space="preserve"> </w:t>
      </w:r>
      <w:proofErr w:type="spellStart"/>
      <w:r w:rsidR="00446E0B" w:rsidRPr="004B5DDF">
        <w:rPr>
          <w:rFonts w:ascii="Trebuchet MS" w:eastAsia="Times New Roman" w:hAnsi="Trebuchet MS"/>
          <w:lang w:val="en-US" w:eastAsia="ar-SA"/>
        </w:rPr>
        <w:t>sau</w:t>
      </w:r>
      <w:proofErr w:type="spellEnd"/>
      <w:r w:rsidR="00446E0B" w:rsidRPr="004B5DDF">
        <w:rPr>
          <w:rFonts w:ascii="Trebuchet MS" w:eastAsia="Times New Roman" w:hAnsi="Trebuchet MS"/>
          <w:lang w:val="en-US" w:eastAsia="ar-SA"/>
        </w:rPr>
        <w:t xml:space="preserve"> </w:t>
      </w:r>
      <w:proofErr w:type="spellStart"/>
      <w:r w:rsidR="00446E0B" w:rsidRPr="004B5DDF">
        <w:rPr>
          <w:rFonts w:ascii="Trebuchet MS" w:eastAsia="Times New Roman" w:hAnsi="Trebuchet MS"/>
          <w:lang w:val="en-US" w:eastAsia="ar-SA"/>
        </w:rPr>
        <w:t>pă</w:t>
      </w:r>
      <w:r w:rsidRPr="004B5DDF">
        <w:rPr>
          <w:rFonts w:ascii="Trebuchet MS" w:eastAsia="Times New Roman" w:hAnsi="Trebuchet MS"/>
          <w:lang w:val="en-US" w:eastAsia="ar-SA"/>
        </w:rPr>
        <w:t>gubitoare</w:t>
      </w:r>
      <w:proofErr w:type="spellEnd"/>
      <w:r w:rsidRPr="004B5DDF">
        <w:rPr>
          <w:rFonts w:ascii="Trebuchet MS" w:eastAsia="Times New Roman" w:hAnsi="Trebuchet MS"/>
          <w:lang w:val="en-US" w:eastAsia="ar-SA"/>
        </w:rPr>
        <w:t>.</w:t>
      </w:r>
    </w:p>
    <w:p w14:paraId="4F7AEE68" w14:textId="0E027ADB" w:rsidR="008F6E44" w:rsidRPr="004B5DDF" w:rsidRDefault="00446E0B" w:rsidP="004B5DDF">
      <w:pPr>
        <w:pStyle w:val="NoSpacing"/>
        <w:tabs>
          <w:tab w:val="left" w:pos="284"/>
          <w:tab w:val="left" w:pos="709"/>
        </w:tabs>
        <w:spacing w:line="276" w:lineRule="auto"/>
        <w:jc w:val="both"/>
        <w:rPr>
          <w:rFonts w:ascii="Trebuchet MS" w:eastAsia="Times New Roman" w:hAnsi="Trebuchet MS"/>
          <w:lang w:val="en-US" w:eastAsia="ar-SA"/>
        </w:rPr>
      </w:pPr>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Pe</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parcursul</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execuț</w:t>
      </w:r>
      <w:r w:rsidR="008F6E44" w:rsidRPr="004B5DDF">
        <w:rPr>
          <w:rFonts w:ascii="Trebuchet MS" w:eastAsia="Times New Roman" w:hAnsi="Trebuchet MS"/>
          <w:lang w:val="en-US" w:eastAsia="ar-SA"/>
        </w:rPr>
        <w:t>iei</w:t>
      </w:r>
      <w:proofErr w:type="spellEnd"/>
      <w:r w:rsidR="008F6E44" w:rsidRPr="004B5DDF">
        <w:rPr>
          <w:rFonts w:ascii="Trebuchet MS" w:eastAsia="Times New Roman" w:hAnsi="Trebuchet MS"/>
          <w:lang w:val="en-US" w:eastAsia="ar-SA"/>
        </w:rPr>
        <w:t xml:space="preserve">, </w:t>
      </w:r>
      <w:proofErr w:type="spellStart"/>
      <w:r w:rsidR="008F6E44" w:rsidRPr="004B5DDF">
        <w:rPr>
          <w:rFonts w:ascii="Trebuchet MS" w:eastAsia="Times New Roman" w:hAnsi="Trebuchet MS"/>
          <w:lang w:val="en-US" w:eastAsia="ar-SA"/>
        </w:rPr>
        <w:t>b</w:t>
      </w:r>
      <w:r w:rsidRPr="004B5DDF">
        <w:rPr>
          <w:rFonts w:ascii="Trebuchet MS" w:eastAsia="Times New Roman" w:hAnsi="Trebuchet MS"/>
          <w:lang w:val="en-US" w:eastAsia="ar-SA"/>
        </w:rPr>
        <w:t>eneficiarul</w:t>
      </w:r>
      <w:proofErr w:type="spellEnd"/>
      <w:r w:rsidRPr="004B5DDF">
        <w:rPr>
          <w:rFonts w:ascii="Trebuchet MS" w:eastAsia="Times New Roman" w:hAnsi="Trebuchet MS"/>
          <w:lang w:val="en-US" w:eastAsia="ar-SA"/>
        </w:rPr>
        <w:t xml:space="preserve"> </w:t>
      </w:r>
      <w:proofErr w:type="spellStart"/>
      <w:proofErr w:type="gramStart"/>
      <w:r w:rsidRPr="004B5DDF">
        <w:rPr>
          <w:rFonts w:ascii="Trebuchet MS" w:eastAsia="Times New Roman" w:hAnsi="Trebuchet MS"/>
          <w:lang w:val="en-US" w:eastAsia="ar-SA"/>
        </w:rPr>
        <w:t>va</w:t>
      </w:r>
      <w:proofErr w:type="spellEnd"/>
      <w:proofErr w:type="gram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solicita</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informaț</w:t>
      </w:r>
      <w:r w:rsidR="008F6E44" w:rsidRPr="004B5DDF">
        <w:rPr>
          <w:rFonts w:ascii="Trebuchet MS" w:eastAsia="Times New Roman" w:hAnsi="Trebuchet MS"/>
          <w:lang w:val="en-US" w:eastAsia="ar-SA"/>
        </w:rPr>
        <w:t>ii</w:t>
      </w:r>
      <w:proofErr w:type="spellEnd"/>
      <w:r w:rsidR="008F6E44" w:rsidRPr="004B5DDF">
        <w:rPr>
          <w:rFonts w:ascii="Trebuchet MS" w:eastAsia="Times New Roman" w:hAnsi="Trebuchet MS"/>
          <w:lang w:val="en-US" w:eastAsia="ar-SA"/>
        </w:rPr>
        <w:t xml:space="preserve"> pe</w:t>
      </w:r>
      <w:r w:rsidRPr="004B5DDF">
        <w:rPr>
          <w:rFonts w:ascii="Trebuchet MS" w:eastAsia="Times New Roman" w:hAnsi="Trebuchet MS"/>
          <w:lang w:val="en-US" w:eastAsia="ar-SA"/>
        </w:rPr>
        <w:t xml:space="preserve">riodic </w:t>
      </w:r>
      <w:proofErr w:type="spellStart"/>
      <w:r w:rsidRPr="004B5DDF">
        <w:rPr>
          <w:rFonts w:ascii="Trebuchet MS" w:eastAsia="Times New Roman" w:hAnsi="Trebuchet MS"/>
          <w:lang w:val="en-US" w:eastAsia="ar-SA"/>
        </w:rPr>
        <w:t>referitoare</w:t>
      </w:r>
      <w:proofErr w:type="spellEnd"/>
      <w:r w:rsidRPr="004B5DDF">
        <w:rPr>
          <w:rFonts w:ascii="Trebuchet MS" w:eastAsia="Times New Roman" w:hAnsi="Trebuchet MS"/>
          <w:lang w:val="en-US" w:eastAsia="ar-SA"/>
        </w:rPr>
        <w:t xml:space="preserve"> la </w:t>
      </w:r>
      <w:proofErr w:type="spellStart"/>
      <w:r w:rsidRPr="004B5DDF">
        <w:rPr>
          <w:rFonts w:ascii="Trebuchet MS" w:eastAsia="Times New Roman" w:hAnsi="Trebuchet MS"/>
          <w:lang w:val="en-US" w:eastAsia="ar-SA"/>
        </w:rPr>
        <w:t>debitele</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înregistrate</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pe</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râul</w:t>
      </w:r>
      <w:proofErr w:type="spellEnd"/>
      <w:r w:rsidRPr="004B5DDF">
        <w:rPr>
          <w:rFonts w:ascii="Trebuchet MS" w:eastAsia="Times New Roman" w:hAnsi="Trebuchet MS"/>
          <w:lang w:val="en-US" w:eastAsia="ar-SA"/>
        </w:rPr>
        <w:t xml:space="preserve"> </w:t>
      </w:r>
      <w:proofErr w:type="spellStart"/>
      <w:r w:rsidRPr="004B5DDF">
        <w:rPr>
          <w:rFonts w:ascii="Trebuchet MS" w:eastAsia="Times New Roman" w:hAnsi="Trebuchet MS"/>
          <w:lang w:val="en-US" w:eastAsia="ar-SA"/>
        </w:rPr>
        <w:t>Ialomiț</w:t>
      </w:r>
      <w:r w:rsidR="008F6E44" w:rsidRPr="004B5DDF">
        <w:rPr>
          <w:rFonts w:ascii="Trebuchet MS" w:eastAsia="Times New Roman" w:hAnsi="Trebuchet MS"/>
          <w:lang w:val="en-US" w:eastAsia="ar-SA"/>
        </w:rPr>
        <w:t>a</w:t>
      </w:r>
      <w:proofErr w:type="spellEnd"/>
      <w:r w:rsidR="008F6E44" w:rsidRPr="004B5DDF">
        <w:rPr>
          <w:rFonts w:ascii="Trebuchet MS" w:eastAsia="Times New Roman" w:hAnsi="Trebuchet MS"/>
          <w:lang w:val="en-US" w:eastAsia="ar-SA"/>
        </w:rPr>
        <w:t>.</w:t>
      </w:r>
    </w:p>
    <w:p w14:paraId="3A18E9D1" w14:textId="68712A9F" w:rsidR="008F6E44" w:rsidRPr="004B5DDF" w:rsidRDefault="008F6E44" w:rsidP="004B5DDF">
      <w:pPr>
        <w:pStyle w:val="NoSpacing"/>
        <w:spacing w:line="276" w:lineRule="auto"/>
        <w:jc w:val="both"/>
        <w:rPr>
          <w:rFonts w:ascii="Trebuchet MS" w:eastAsia="Times New Roman" w:hAnsi="Trebuchet MS"/>
        </w:rPr>
      </w:pPr>
      <w:r w:rsidRPr="004B5DDF">
        <w:rPr>
          <w:rFonts w:ascii="Trebuchet MS" w:eastAsia="Times New Roman" w:hAnsi="Trebuchet MS"/>
        </w:rPr>
        <w:t xml:space="preserve">-  </w:t>
      </w:r>
      <w:r w:rsidR="006E5B45" w:rsidRPr="004B5DDF">
        <w:rPr>
          <w:rFonts w:ascii="Trebuchet MS" w:eastAsia="Times New Roman" w:hAnsi="Trebuchet MS"/>
        </w:rPr>
        <w:t xml:space="preserve"> </w:t>
      </w:r>
      <w:r w:rsidRPr="004B5DDF">
        <w:rPr>
          <w:rFonts w:ascii="Trebuchet MS" w:eastAsia="Times New Roman" w:hAnsi="Trebuchet MS"/>
        </w:rPr>
        <w:t>Benefi</w:t>
      </w:r>
      <w:r w:rsidR="00446E0B" w:rsidRPr="004B5DDF">
        <w:rPr>
          <w:rFonts w:ascii="Trebuchet MS" w:eastAsia="Times New Roman" w:hAnsi="Trebuchet MS"/>
        </w:rPr>
        <w:t>ciarul va lua permanent toate mă</w:t>
      </w:r>
      <w:r w:rsidRPr="004B5DDF">
        <w:rPr>
          <w:rFonts w:ascii="Trebuchet MS" w:eastAsia="Times New Roman" w:hAnsi="Trebuchet MS"/>
        </w:rPr>
        <w:t>su</w:t>
      </w:r>
      <w:r w:rsidR="00446E0B" w:rsidRPr="004B5DDF">
        <w:rPr>
          <w:rFonts w:ascii="Trebuchet MS" w:eastAsia="Times New Roman" w:hAnsi="Trebuchet MS"/>
        </w:rPr>
        <w:t>rile de curățire a albiei și întreț</w:t>
      </w:r>
      <w:r w:rsidRPr="004B5DDF">
        <w:rPr>
          <w:rFonts w:ascii="Trebuchet MS" w:eastAsia="Times New Roman" w:hAnsi="Trebuchet MS"/>
        </w:rPr>
        <w:t>i</w:t>
      </w:r>
      <w:r w:rsidR="00446E0B" w:rsidRPr="004B5DDF">
        <w:rPr>
          <w:rFonts w:ascii="Trebuchet MS" w:eastAsia="Times New Roman" w:hAnsi="Trebuchet MS"/>
        </w:rPr>
        <w:t>nere a zonei de curgere a apei și va asigura condiț</w:t>
      </w:r>
      <w:r w:rsidRPr="004B5DDF">
        <w:rPr>
          <w:rFonts w:ascii="Trebuchet MS" w:eastAsia="Times New Roman" w:hAnsi="Trebuchet MS"/>
        </w:rPr>
        <w:t>i</w:t>
      </w:r>
      <w:r w:rsidR="00446E0B" w:rsidRPr="004B5DDF">
        <w:rPr>
          <w:rFonts w:ascii="Trebuchet MS" w:eastAsia="Times New Roman" w:hAnsi="Trebuchet MS"/>
        </w:rPr>
        <w:t>i normale de curgere a apelor râ</w:t>
      </w:r>
      <w:r w:rsidRPr="004B5DDF">
        <w:rPr>
          <w:rFonts w:ascii="Trebuchet MS" w:eastAsia="Times New Roman" w:hAnsi="Trebuchet MS"/>
        </w:rPr>
        <w:t xml:space="preserve">ului </w:t>
      </w:r>
      <w:proofErr w:type="spellStart"/>
      <w:r w:rsidR="00446E0B" w:rsidRPr="004B5DDF">
        <w:rPr>
          <w:rFonts w:ascii="Trebuchet MS" w:eastAsia="Times New Roman" w:hAnsi="Trebuchet MS"/>
          <w:lang w:val="en-US" w:eastAsia="ar-SA"/>
        </w:rPr>
        <w:t>Ialomiț</w:t>
      </w:r>
      <w:r w:rsidRPr="004B5DDF">
        <w:rPr>
          <w:rFonts w:ascii="Trebuchet MS" w:eastAsia="Times New Roman" w:hAnsi="Trebuchet MS"/>
          <w:lang w:val="en-US" w:eastAsia="ar-SA"/>
        </w:rPr>
        <w:t>a</w:t>
      </w:r>
      <w:proofErr w:type="spellEnd"/>
      <w:r w:rsidRPr="004B5DDF">
        <w:rPr>
          <w:rFonts w:ascii="Trebuchet MS" w:eastAsia="Times New Roman" w:hAnsi="Trebuchet MS"/>
        </w:rPr>
        <w:t>.</w:t>
      </w:r>
    </w:p>
    <w:p w14:paraId="68CECF30" w14:textId="79CF91EF" w:rsidR="008F6E44" w:rsidRPr="004B5DDF" w:rsidRDefault="00EE4018" w:rsidP="004B5DDF">
      <w:pPr>
        <w:pStyle w:val="NoSpacing"/>
        <w:spacing w:line="276" w:lineRule="auto"/>
        <w:jc w:val="both"/>
        <w:rPr>
          <w:rFonts w:ascii="Trebuchet MS" w:eastAsia="Times New Roman" w:hAnsi="Trebuchet MS"/>
        </w:rPr>
      </w:pPr>
      <w:r w:rsidRPr="004B5DDF">
        <w:rPr>
          <w:rFonts w:ascii="Trebuchet MS" w:eastAsia="Times New Roman" w:hAnsi="Trebuchet MS"/>
        </w:rPr>
        <w:t xml:space="preserve">-  </w:t>
      </w:r>
      <w:r w:rsidR="00446E0B" w:rsidRPr="004B5DDF">
        <w:rPr>
          <w:rFonts w:ascii="Trebuchet MS" w:eastAsia="Times New Roman" w:hAnsi="Trebuchet MS"/>
        </w:rPr>
        <w:t>Nu se vor depozita deșeuri în albii și pe malurile cursului de apă</w:t>
      </w:r>
      <w:r w:rsidR="008F6E44" w:rsidRPr="004B5DDF">
        <w:rPr>
          <w:rFonts w:ascii="Trebuchet MS" w:eastAsia="Times New Roman" w:hAnsi="Trebuchet MS"/>
        </w:rPr>
        <w:t xml:space="preserve"> </w:t>
      </w:r>
      <w:proofErr w:type="spellStart"/>
      <w:r w:rsidR="008F6E44" w:rsidRPr="004B5DDF">
        <w:rPr>
          <w:rFonts w:ascii="Trebuchet MS" w:eastAsia="Times New Roman" w:hAnsi="Trebuchet MS"/>
          <w:lang w:val="en-US" w:eastAsia="ar-SA"/>
        </w:rPr>
        <w:t>Ialomita</w:t>
      </w:r>
      <w:proofErr w:type="spellEnd"/>
      <w:r w:rsidR="008F6E44" w:rsidRPr="004B5DDF">
        <w:rPr>
          <w:rFonts w:ascii="Trebuchet MS" w:eastAsia="Times New Roman" w:hAnsi="Trebuchet MS"/>
        </w:rPr>
        <w:t>.</w:t>
      </w:r>
    </w:p>
    <w:p w14:paraId="60EF6397" w14:textId="48E4862C" w:rsidR="008F6E44" w:rsidRPr="004B5DDF" w:rsidRDefault="004C40C8" w:rsidP="004B5DDF">
      <w:pPr>
        <w:pStyle w:val="NoSpacing"/>
        <w:spacing w:line="276" w:lineRule="auto"/>
        <w:jc w:val="both"/>
        <w:rPr>
          <w:rFonts w:ascii="Trebuchet MS" w:hAnsi="Trebuchet MS"/>
          <w:b/>
          <w:lang w:eastAsia="ja-JP"/>
        </w:rPr>
      </w:pPr>
      <w:r w:rsidRPr="004B5DDF">
        <w:rPr>
          <w:rFonts w:ascii="Trebuchet MS" w:hAnsi="Trebuchet MS"/>
          <w:lang w:eastAsia="ja-JP"/>
        </w:rPr>
        <w:t xml:space="preserve">- </w:t>
      </w:r>
      <w:r w:rsidR="00EE4018" w:rsidRPr="004B5DDF">
        <w:rPr>
          <w:rFonts w:ascii="Trebuchet MS" w:hAnsi="Trebuchet MS"/>
          <w:lang w:eastAsia="ja-JP"/>
        </w:rPr>
        <w:t xml:space="preserve"> </w:t>
      </w:r>
      <w:r w:rsidRPr="004B5DDF">
        <w:rPr>
          <w:rFonts w:ascii="Trebuchet MS" w:hAnsi="Trebuchet MS"/>
          <w:lang w:eastAsia="ja-JP"/>
        </w:rPr>
        <w:t>Lucrările propuse se vor executa î</w:t>
      </w:r>
      <w:r w:rsidR="008F6E44" w:rsidRPr="004B5DDF">
        <w:rPr>
          <w:rFonts w:ascii="Trebuchet MS" w:hAnsi="Trebuchet MS"/>
          <w:lang w:eastAsia="ja-JP"/>
        </w:rPr>
        <w:t>n pe</w:t>
      </w:r>
      <w:r w:rsidRPr="004B5DDF">
        <w:rPr>
          <w:rFonts w:ascii="Trebuchet MS" w:hAnsi="Trebuchet MS"/>
          <w:lang w:eastAsia="ja-JP"/>
        </w:rPr>
        <w:t>rioadele cu cantitate redusă de precipitații, luându-se mă</w:t>
      </w:r>
      <w:r w:rsidR="008F6E44" w:rsidRPr="004B5DDF">
        <w:rPr>
          <w:rFonts w:ascii="Trebuchet MS" w:hAnsi="Trebuchet MS"/>
          <w:lang w:eastAsia="ja-JP"/>
        </w:rPr>
        <w:t>suri pentru as</w:t>
      </w:r>
      <w:r w:rsidRPr="004B5DDF">
        <w:rPr>
          <w:rFonts w:ascii="Trebuchet MS" w:hAnsi="Trebuchet MS"/>
          <w:lang w:eastAsia="ja-JP"/>
        </w:rPr>
        <w:t>igurarea curgerii apelor medii și mari și împotriva inundării și calamită</w:t>
      </w:r>
      <w:r w:rsidR="008F6E44" w:rsidRPr="004B5DDF">
        <w:rPr>
          <w:rFonts w:ascii="Trebuchet MS" w:hAnsi="Trebuchet MS"/>
          <w:lang w:eastAsia="ja-JP"/>
        </w:rPr>
        <w:t>rii obiecti</w:t>
      </w:r>
      <w:r w:rsidRPr="004B5DDF">
        <w:rPr>
          <w:rFonts w:ascii="Trebuchet MS" w:hAnsi="Trebuchet MS"/>
          <w:lang w:eastAsia="ja-JP"/>
        </w:rPr>
        <w:t>velor socio – economice din zonă</w:t>
      </w:r>
      <w:r w:rsidR="008F6E44" w:rsidRPr="004B5DDF">
        <w:rPr>
          <w:rFonts w:ascii="Trebuchet MS" w:hAnsi="Trebuchet MS"/>
          <w:lang w:eastAsia="ja-JP"/>
        </w:rPr>
        <w:t>.</w:t>
      </w:r>
    </w:p>
    <w:p w14:paraId="5ACC7B0F" w14:textId="57B8B537" w:rsidR="008F6E44" w:rsidRPr="004B5DDF" w:rsidRDefault="008F6E44" w:rsidP="004B5DDF">
      <w:pPr>
        <w:pStyle w:val="NoSpacing"/>
        <w:spacing w:line="276" w:lineRule="auto"/>
        <w:jc w:val="both"/>
        <w:rPr>
          <w:rFonts w:ascii="Trebuchet MS" w:eastAsia="Times New Roman" w:hAnsi="Trebuchet MS"/>
        </w:rPr>
      </w:pPr>
      <w:r w:rsidRPr="004B5DDF">
        <w:rPr>
          <w:rFonts w:ascii="Trebuchet MS" w:eastAsia="Times New Roman" w:hAnsi="Trebuchet MS"/>
        </w:rPr>
        <w:t xml:space="preserve">-  După </w:t>
      </w:r>
      <w:r w:rsidR="004C40C8" w:rsidRPr="004B5DDF">
        <w:rPr>
          <w:rFonts w:ascii="Trebuchet MS" w:eastAsia="Times New Roman" w:hAnsi="Trebuchet MS"/>
        </w:rPr>
        <w:t>finalizarea lucrărilor de execuț</w:t>
      </w:r>
      <w:r w:rsidRPr="004B5DDF">
        <w:rPr>
          <w:rFonts w:ascii="Trebuchet MS" w:eastAsia="Times New Roman" w:hAnsi="Trebuchet MS"/>
        </w:rPr>
        <w:t>ie, constructorul va refac</w:t>
      </w:r>
      <w:r w:rsidR="004C40C8" w:rsidRPr="004B5DDF">
        <w:rPr>
          <w:rFonts w:ascii="Trebuchet MS" w:eastAsia="Times New Roman" w:hAnsi="Trebuchet MS"/>
        </w:rPr>
        <w:t>e cadrul natural ș</w:t>
      </w:r>
      <w:r w:rsidRPr="004B5DDF">
        <w:rPr>
          <w:rFonts w:ascii="Trebuchet MS" w:eastAsia="Times New Roman" w:hAnsi="Trebuchet MS"/>
        </w:rPr>
        <w:t xml:space="preserve">i </w:t>
      </w:r>
      <w:r w:rsidR="004C40C8" w:rsidRPr="004B5DDF">
        <w:rPr>
          <w:rFonts w:ascii="Trebuchet MS" w:eastAsia="Times New Roman" w:hAnsi="Trebuchet MS"/>
        </w:rPr>
        <w:t>va aduce albia la forma inițială, îndepărtâ</w:t>
      </w:r>
      <w:r w:rsidRPr="004B5DDF">
        <w:rPr>
          <w:rFonts w:ascii="Trebuchet MS" w:eastAsia="Times New Roman" w:hAnsi="Trebuchet MS"/>
        </w:rPr>
        <w:t>nd orice material din albie.</w:t>
      </w:r>
    </w:p>
    <w:p w14:paraId="7199DB2B" w14:textId="037AC775" w:rsidR="008F6E44" w:rsidRPr="004B5DDF" w:rsidRDefault="006E5B45" w:rsidP="004B5DDF">
      <w:pPr>
        <w:pStyle w:val="NoSpacing"/>
        <w:spacing w:line="276" w:lineRule="auto"/>
        <w:jc w:val="both"/>
        <w:rPr>
          <w:rFonts w:ascii="Trebuchet MS" w:eastAsia="Times New Roman" w:hAnsi="Trebuchet MS"/>
        </w:rPr>
      </w:pPr>
      <w:r w:rsidRPr="004B5DDF">
        <w:rPr>
          <w:rFonts w:ascii="Trebuchet MS" w:eastAsia="Times New Roman" w:hAnsi="Trebuchet MS"/>
        </w:rPr>
        <w:t xml:space="preserve">- </w:t>
      </w:r>
      <w:r w:rsidR="000C5AAC" w:rsidRPr="004B5DDF">
        <w:rPr>
          <w:rFonts w:ascii="Trebuchet MS" w:eastAsia="Times New Roman" w:hAnsi="Trebuchet MS"/>
        </w:rPr>
        <w:t>Beneficiarul este obligat să realizeze toate lucrările și mă</w:t>
      </w:r>
      <w:r w:rsidR="008F6E44" w:rsidRPr="004B5DDF">
        <w:rPr>
          <w:rFonts w:ascii="Trebuchet MS" w:eastAsia="Times New Roman" w:hAnsi="Trebuchet MS"/>
        </w:rPr>
        <w:t xml:space="preserve">surile necesare pentru asigurarea scurgerii apelor meteorice din zonele adiacente. </w:t>
      </w:r>
    </w:p>
    <w:p w14:paraId="3679EFF7" w14:textId="4F4F1B5E" w:rsidR="008F6E44" w:rsidRPr="004B5DDF" w:rsidRDefault="008F6E44" w:rsidP="004B5DDF">
      <w:pPr>
        <w:pStyle w:val="NoSpacing"/>
        <w:spacing w:line="276" w:lineRule="auto"/>
        <w:jc w:val="both"/>
        <w:rPr>
          <w:rFonts w:ascii="Trebuchet MS" w:eastAsia="Times New Roman" w:hAnsi="Trebuchet MS"/>
        </w:rPr>
      </w:pPr>
      <w:r w:rsidRPr="004B5DDF">
        <w:rPr>
          <w:rFonts w:ascii="Trebuchet MS" w:eastAsia="Times New Roman" w:hAnsi="Trebuchet MS"/>
        </w:rPr>
        <w:t>-  B</w:t>
      </w:r>
      <w:r w:rsidR="000C5AAC" w:rsidRPr="004B5DDF">
        <w:rPr>
          <w:rFonts w:ascii="Trebuchet MS" w:eastAsia="Times New Roman" w:hAnsi="Trebuchet MS"/>
        </w:rPr>
        <w:t>eneficiarul are obligația de a întreține lucrările de apărare permanent și în mod special î</w:t>
      </w:r>
      <w:r w:rsidRPr="004B5DDF">
        <w:rPr>
          <w:rFonts w:ascii="Trebuchet MS" w:eastAsia="Times New Roman" w:hAnsi="Trebuchet MS"/>
        </w:rPr>
        <w:t>n urma viiturilor.</w:t>
      </w:r>
    </w:p>
    <w:p w14:paraId="7EF7AD92" w14:textId="2C540425" w:rsidR="008F6E44" w:rsidRPr="004B5DDF" w:rsidRDefault="008F6E44" w:rsidP="004B5DDF">
      <w:pPr>
        <w:pStyle w:val="NoSpacing"/>
        <w:spacing w:line="276" w:lineRule="auto"/>
        <w:jc w:val="both"/>
        <w:rPr>
          <w:rFonts w:ascii="Trebuchet MS" w:hAnsi="Trebuchet MS"/>
          <w:lang w:eastAsia="ja-JP"/>
        </w:rPr>
      </w:pPr>
      <w:r w:rsidRPr="004B5DDF">
        <w:rPr>
          <w:rFonts w:ascii="Trebuchet MS" w:hAnsi="Trebuchet MS"/>
          <w:b/>
          <w:lang w:eastAsia="ja-JP"/>
        </w:rPr>
        <w:t>-</w:t>
      </w:r>
      <w:r w:rsidRPr="004B5DDF">
        <w:rPr>
          <w:rFonts w:ascii="Trebuchet MS" w:hAnsi="Trebuchet MS"/>
          <w:lang w:eastAsia="ja-JP"/>
        </w:rPr>
        <w:t xml:space="preserve"> </w:t>
      </w:r>
      <w:r w:rsidR="00EE4018" w:rsidRPr="004B5DDF">
        <w:rPr>
          <w:rFonts w:ascii="Trebuchet MS" w:hAnsi="Trebuchet MS"/>
          <w:lang w:eastAsia="ja-JP"/>
        </w:rPr>
        <w:t xml:space="preserve"> </w:t>
      </w:r>
      <w:proofErr w:type="spellStart"/>
      <w:r w:rsidRPr="004B5DDF">
        <w:rPr>
          <w:rFonts w:ascii="Trebuchet MS" w:eastAsia="Times New Roman" w:hAnsi="Trebuchet MS"/>
          <w:lang w:val="en-AU"/>
        </w:rPr>
        <w:t>Răspunderea</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privind</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calitatea</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construcţiilor</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realizarea</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corespunzătoare</w:t>
      </w:r>
      <w:proofErr w:type="spellEnd"/>
      <w:r w:rsidRPr="004B5DDF">
        <w:rPr>
          <w:rFonts w:ascii="Trebuchet MS" w:eastAsia="Times New Roman" w:hAnsi="Trebuchet MS"/>
          <w:lang w:val="en-AU"/>
        </w:rPr>
        <w:t xml:space="preserve"> a </w:t>
      </w:r>
      <w:proofErr w:type="spellStart"/>
      <w:r w:rsidRPr="004B5DDF">
        <w:rPr>
          <w:rFonts w:ascii="Trebuchet MS" w:eastAsia="Times New Roman" w:hAnsi="Trebuchet MS"/>
          <w:lang w:val="en-AU"/>
        </w:rPr>
        <w:t>umpluturilor</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alegerea</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materialelor</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precum</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şi</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calculele</w:t>
      </w:r>
      <w:proofErr w:type="spellEnd"/>
      <w:r w:rsidRPr="004B5DDF">
        <w:rPr>
          <w:rFonts w:ascii="Trebuchet MS" w:eastAsia="Times New Roman" w:hAnsi="Trebuchet MS"/>
          <w:lang w:val="en-AU"/>
        </w:rPr>
        <w:t xml:space="preserve"> de </w:t>
      </w:r>
      <w:proofErr w:type="spellStart"/>
      <w:r w:rsidRPr="004B5DDF">
        <w:rPr>
          <w:rFonts w:ascii="Trebuchet MS" w:eastAsia="Times New Roman" w:hAnsi="Trebuchet MS"/>
          <w:lang w:val="en-AU"/>
        </w:rPr>
        <w:t>rezistenţă</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şi</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stabilitate</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revin</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solicitantului</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si</w:t>
      </w:r>
      <w:proofErr w:type="spellEnd"/>
      <w:r w:rsidRPr="004B5DDF">
        <w:rPr>
          <w:rFonts w:ascii="Trebuchet MS" w:eastAsia="Times New Roman" w:hAnsi="Trebuchet MS"/>
          <w:lang w:val="en-AU"/>
        </w:rPr>
        <w:t xml:space="preserve"> </w:t>
      </w:r>
      <w:proofErr w:type="spellStart"/>
      <w:r w:rsidRPr="004B5DDF">
        <w:rPr>
          <w:rFonts w:ascii="Trebuchet MS" w:eastAsia="Times New Roman" w:hAnsi="Trebuchet MS"/>
          <w:lang w:val="en-AU"/>
        </w:rPr>
        <w:t>proiectantului</w:t>
      </w:r>
      <w:proofErr w:type="spellEnd"/>
      <w:r w:rsidRPr="004B5DDF">
        <w:rPr>
          <w:rFonts w:ascii="Trebuchet MS" w:eastAsia="Times New Roman" w:hAnsi="Trebuchet MS"/>
          <w:lang w:val="en-AU"/>
        </w:rPr>
        <w:t>.</w:t>
      </w:r>
      <w:r w:rsidRPr="004B5DDF">
        <w:rPr>
          <w:rFonts w:ascii="Trebuchet MS" w:eastAsia="Times New Roman" w:hAnsi="Trebuchet MS"/>
          <w:lang w:val="it-IT"/>
        </w:rPr>
        <w:t xml:space="preserve">   </w:t>
      </w:r>
    </w:p>
    <w:p w14:paraId="7ECAA7E1" w14:textId="0D598700" w:rsidR="008F6E44" w:rsidRPr="004B5DDF" w:rsidRDefault="000C5AAC" w:rsidP="004B5DDF">
      <w:pPr>
        <w:pStyle w:val="NoSpacing"/>
        <w:spacing w:line="276" w:lineRule="auto"/>
        <w:jc w:val="both"/>
        <w:rPr>
          <w:rFonts w:ascii="Trebuchet MS" w:eastAsia="Times New Roman" w:hAnsi="Trebuchet MS"/>
        </w:rPr>
      </w:pPr>
      <w:r w:rsidRPr="004B5DDF">
        <w:rPr>
          <w:rFonts w:ascii="Trebuchet MS" w:eastAsia="Times New Roman" w:hAnsi="Trebuchet MS"/>
        </w:rPr>
        <w:lastRenderedPageBreak/>
        <w:t>- In cazul apariției unor modificări de soluție pe perioada execuției lucră</w:t>
      </w:r>
      <w:r w:rsidR="008F6E44" w:rsidRPr="004B5DDF">
        <w:rPr>
          <w:rFonts w:ascii="Trebuchet MS" w:eastAsia="Times New Roman" w:hAnsi="Trebuchet MS"/>
        </w:rPr>
        <w:t>rilo</w:t>
      </w:r>
      <w:r w:rsidRPr="004B5DDF">
        <w:rPr>
          <w:rFonts w:ascii="Trebuchet MS" w:eastAsia="Times New Roman" w:hAnsi="Trebuchet MS"/>
        </w:rPr>
        <w:t>r, se va solicita la Administrația Bazinală de Apă Buzău – Ialomița eliberarea avizului de gospodă</w:t>
      </w:r>
      <w:r w:rsidR="008F6E44" w:rsidRPr="004B5DDF">
        <w:rPr>
          <w:rFonts w:ascii="Trebuchet MS" w:eastAsia="Times New Roman" w:hAnsi="Trebuchet MS"/>
        </w:rPr>
        <w:t>rire a apelor modificator al prezentului aviz.</w:t>
      </w:r>
    </w:p>
    <w:p w14:paraId="3F976E08" w14:textId="7BBC3C66" w:rsidR="008F6E44" w:rsidRPr="004B5DDF" w:rsidRDefault="008F6E44" w:rsidP="004B5DDF">
      <w:pPr>
        <w:pStyle w:val="NoSpacing"/>
        <w:spacing w:line="276" w:lineRule="auto"/>
        <w:jc w:val="both"/>
        <w:rPr>
          <w:rFonts w:ascii="Trebuchet MS" w:eastAsia="Times New Roman" w:hAnsi="Trebuchet MS"/>
        </w:rPr>
      </w:pPr>
      <w:r w:rsidRPr="004B5DDF">
        <w:rPr>
          <w:rFonts w:ascii="Trebuchet MS" w:eastAsia="Times New Roman" w:hAnsi="Trebuchet MS"/>
        </w:rPr>
        <w:t xml:space="preserve">- Conform Legii </w:t>
      </w:r>
      <w:r w:rsidR="003A1A6C" w:rsidRPr="004B5DDF">
        <w:rPr>
          <w:rFonts w:ascii="Trebuchet MS" w:eastAsia="Times New Roman" w:hAnsi="Trebuchet MS"/>
        </w:rPr>
        <w:t>apelor nr. 107/1997, cu modificările și completă</w:t>
      </w:r>
      <w:r w:rsidRPr="004B5DDF">
        <w:rPr>
          <w:rFonts w:ascii="Trebuchet MS" w:eastAsia="Times New Roman" w:hAnsi="Trebuchet MS"/>
        </w:rPr>
        <w:t>rile ul</w:t>
      </w:r>
      <w:r w:rsidR="003A1A6C" w:rsidRPr="004B5DDF">
        <w:rPr>
          <w:rFonts w:ascii="Trebuchet MS" w:eastAsia="Times New Roman" w:hAnsi="Trebuchet MS"/>
        </w:rPr>
        <w:t>terioare, punerea în funcţiune și exploatarea lucră</w:t>
      </w:r>
      <w:r w:rsidRPr="004B5DDF">
        <w:rPr>
          <w:rFonts w:ascii="Trebuchet MS" w:eastAsia="Times New Roman" w:hAnsi="Trebuchet MS"/>
        </w:rPr>
        <w:t>rilor co</w:t>
      </w:r>
      <w:r w:rsidR="003A1A6C" w:rsidRPr="004B5DDF">
        <w:rPr>
          <w:rFonts w:ascii="Trebuchet MS" w:eastAsia="Times New Roman" w:hAnsi="Trebuchet MS"/>
        </w:rPr>
        <w:t>nstruite pe ape sau care au legătură</w:t>
      </w:r>
      <w:r w:rsidRPr="004B5DDF">
        <w:rPr>
          <w:rFonts w:ascii="Trebuchet MS" w:eastAsia="Times New Roman" w:hAnsi="Trebuchet MS"/>
        </w:rPr>
        <w:t xml:space="preserve"> cu apele, se poate realiza numai după obţinerea autorizaţiei de gospodărire a apelor. Aceas</w:t>
      </w:r>
      <w:r w:rsidR="003A1A6C" w:rsidRPr="004B5DDF">
        <w:rPr>
          <w:rFonts w:ascii="Trebuchet MS" w:eastAsia="Times New Roman" w:hAnsi="Trebuchet MS"/>
        </w:rPr>
        <w:t>ta se va solicita la Administrația Bazinală</w:t>
      </w:r>
      <w:r w:rsidRPr="004B5DDF">
        <w:rPr>
          <w:rFonts w:ascii="Trebuchet MS" w:eastAsia="Times New Roman" w:hAnsi="Trebuchet MS"/>
        </w:rPr>
        <w:t xml:space="preserve"> de Apa Buzău-Ialomiţa pe baza unei documentaţii tehnice întocmite conform Ordi</w:t>
      </w:r>
      <w:r w:rsidR="003A1A6C" w:rsidRPr="004B5DDF">
        <w:rPr>
          <w:rFonts w:ascii="Trebuchet MS" w:eastAsia="Times New Roman" w:hAnsi="Trebuchet MS"/>
        </w:rPr>
        <w:t>nului ministrului mediului si pă</w:t>
      </w:r>
      <w:r w:rsidRPr="004B5DDF">
        <w:rPr>
          <w:rFonts w:ascii="Trebuchet MS" w:eastAsia="Times New Roman" w:hAnsi="Trebuchet MS"/>
        </w:rPr>
        <w:t>durilor nr. 891/2019, de un proiectant atestat de acest minister.</w:t>
      </w:r>
    </w:p>
    <w:p w14:paraId="3BB90FA4" w14:textId="182358F3" w:rsidR="008F6E44" w:rsidRPr="004B5DDF" w:rsidRDefault="008F6E44" w:rsidP="004B5DDF">
      <w:pPr>
        <w:pStyle w:val="NoSpacing"/>
        <w:spacing w:line="276" w:lineRule="auto"/>
        <w:jc w:val="both"/>
        <w:rPr>
          <w:rFonts w:ascii="Trebuchet MS" w:eastAsia="Times New Roman" w:hAnsi="Trebuchet MS"/>
          <w:lang w:val="it-IT"/>
        </w:rPr>
      </w:pPr>
      <w:r w:rsidRPr="004B5DDF">
        <w:rPr>
          <w:rFonts w:ascii="Trebuchet MS" w:eastAsia="Times New Roman" w:hAnsi="Trebuchet MS"/>
          <w:lang w:val="it-IT"/>
        </w:rPr>
        <w:t>-  Nerespectarea prevede</w:t>
      </w:r>
      <w:r w:rsidR="003A1A6C" w:rsidRPr="004B5DDF">
        <w:rPr>
          <w:rFonts w:ascii="Trebuchet MS" w:eastAsia="Times New Roman" w:hAnsi="Trebuchet MS"/>
          <w:lang w:val="it-IT"/>
        </w:rPr>
        <w:t>rilor prezentului aviz atrage răspunderea administrativă după caz, precum și răspunderea civilă sau penală</w:t>
      </w:r>
      <w:r w:rsidRPr="004B5DDF">
        <w:rPr>
          <w:rFonts w:ascii="Trebuchet MS" w:eastAsia="Times New Roman" w:hAnsi="Trebuchet MS"/>
          <w:lang w:val="it-IT"/>
        </w:rPr>
        <w:t>, conform Legi</w:t>
      </w:r>
      <w:r w:rsidR="003A1A6C" w:rsidRPr="004B5DDF">
        <w:rPr>
          <w:rFonts w:ascii="Trebuchet MS" w:eastAsia="Times New Roman" w:hAnsi="Trebuchet MS"/>
          <w:lang w:val="it-IT"/>
        </w:rPr>
        <w:t>i Apelor nr.107/1996 cu modificările și completă</w:t>
      </w:r>
      <w:r w:rsidRPr="004B5DDF">
        <w:rPr>
          <w:rFonts w:ascii="Trebuchet MS" w:eastAsia="Times New Roman" w:hAnsi="Trebuchet MS"/>
          <w:lang w:val="it-IT"/>
        </w:rPr>
        <w:t>rile ulterioare.</w:t>
      </w:r>
    </w:p>
    <w:p w14:paraId="1FCBBF4D" w14:textId="77777777" w:rsidR="006F1F39" w:rsidRPr="004B5DDF" w:rsidRDefault="006F1F39" w:rsidP="004B5DDF">
      <w:pPr>
        <w:tabs>
          <w:tab w:val="left" w:pos="-720"/>
        </w:tabs>
        <w:suppressAutoHyphens/>
        <w:spacing w:after="0" w:line="276" w:lineRule="auto"/>
        <w:ind w:left="360"/>
        <w:jc w:val="both"/>
        <w:rPr>
          <w:rFonts w:ascii="Trebuchet MS" w:eastAsia="Times New Roman" w:hAnsi="Trebuchet MS" w:cs="Times New Roman"/>
          <w14:ligatures w14:val="none"/>
        </w:rPr>
      </w:pPr>
    </w:p>
    <w:p w14:paraId="6676B92C" w14:textId="77777777" w:rsidR="006F1F39" w:rsidRPr="004B5DDF" w:rsidRDefault="006F1F39" w:rsidP="004B5DDF">
      <w:pPr>
        <w:spacing w:after="0" w:line="276" w:lineRule="auto"/>
        <w:ind w:firstLine="360"/>
        <w:jc w:val="both"/>
        <w:rPr>
          <w:rFonts w:ascii="Trebuchet MS" w:eastAsia="Calibri" w:hAnsi="Trebuchet MS" w:cs="Times New Roman"/>
          <w:b/>
          <w:bCs/>
          <w:u w:val="single"/>
          <w14:ligatures w14:val="none"/>
        </w:rPr>
      </w:pPr>
      <w:r w:rsidRPr="004B5DDF">
        <w:rPr>
          <w:rFonts w:ascii="Trebuchet MS" w:eastAsia="Calibri" w:hAnsi="Trebuchet MS" w:cs="Times New Roman"/>
          <w:b/>
          <w:bCs/>
          <w:u w:val="single"/>
          <w14:ligatures w14:val="none"/>
        </w:rPr>
        <w:t>Protecţia aerului</w:t>
      </w:r>
    </w:p>
    <w:p w14:paraId="73AAC2C5" w14:textId="77777777" w:rsidR="006F1F39" w:rsidRPr="004B5DDF" w:rsidRDefault="006F1F39" w:rsidP="004B5DDF">
      <w:pPr>
        <w:numPr>
          <w:ilvl w:val="0"/>
          <w:numId w:val="1"/>
        </w:numPr>
        <w:tabs>
          <w:tab w:val="clear" w:pos="360"/>
          <w:tab w:val="left" w:pos="-720"/>
          <w:tab w:val="num" w:pos="0"/>
        </w:tabs>
        <w:suppressAutoHyphens/>
        <w:spacing w:after="0" w:line="276" w:lineRule="auto"/>
        <w:jc w:val="both"/>
        <w:rPr>
          <w:rFonts w:ascii="Trebuchet MS" w:eastAsia="Times New Roman" w:hAnsi="Trebuchet MS" w:cs="Times New Roman"/>
          <w14:ligatures w14:val="none"/>
        </w:rPr>
      </w:pPr>
      <w:r w:rsidRPr="004B5DDF">
        <w:rPr>
          <w:rFonts w:ascii="Trebuchet MS" w:eastAsia="Calibri" w:hAnsi="Trebuchet MS" w:cs="Times New Roman"/>
          <w14:ligatures w14:val="none"/>
        </w:rPr>
        <w:t>mijloacele de transport vor fi asigurate astfel încât să nu existe pierderi de material sau deşeuri în timpul transportului;</w:t>
      </w:r>
      <w:r w:rsidRPr="004B5DDF">
        <w:rPr>
          <w:rFonts w:ascii="Trebuchet MS" w:eastAsia="Calibri" w:hAnsi="Trebuchet MS" w:cs="Times New Roman"/>
          <w:spacing w:val="-3"/>
          <w14:ligatures w14:val="none"/>
        </w:rPr>
        <w:t xml:space="preserve"> autovehiculele vor avea inspecţia tehnică efectuată prin Staţii de Inspecţie Tehnică autorizate, </w:t>
      </w:r>
      <w:r w:rsidRPr="004B5DDF">
        <w:rPr>
          <w:rFonts w:ascii="Trebuchet MS" w:eastAsia="Calibri" w:hAnsi="Trebuchet MS" w:cs="Times New Roman"/>
          <w14:ligatures w14:val="none"/>
        </w:rPr>
        <w:t>în vederea reglementării din punct de vedere al emisiilor gazoase în atmosferă</w:t>
      </w:r>
      <w:r w:rsidRPr="004B5DDF">
        <w:rPr>
          <w:rFonts w:ascii="Trebuchet MS" w:eastAsia="Calibri" w:hAnsi="Trebuchet MS" w:cs="Times New Roman"/>
          <w:spacing w:val="-3"/>
          <w14:ligatures w14:val="none"/>
        </w:rPr>
        <w:t>;</w:t>
      </w:r>
    </w:p>
    <w:p w14:paraId="78FEEE15"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Calibri" w:hAnsi="Trebuchet MS" w:cs="Times New Roman"/>
          <w:spacing w:val="-3"/>
          <w14:ligatures w14:val="none"/>
        </w:rPr>
        <w:t>se va întocmi şi respecta graficul de execuţie a lucrărilor cu luarea în consideraţie a condiţiilor locale şi a condiţiilor meteorologice;</w:t>
      </w:r>
    </w:p>
    <w:p w14:paraId="670098D5"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transportul materialelor de construcţie şi a deşeurilor rezultate se va face pe cât posibil pe trasee stabilite în afara zonelor locuite.</w:t>
      </w:r>
    </w:p>
    <w:p w14:paraId="1CF4114D" w14:textId="77777777" w:rsidR="006F1F39" w:rsidRPr="004B5DDF" w:rsidRDefault="006F1F39" w:rsidP="004B5DDF">
      <w:pPr>
        <w:tabs>
          <w:tab w:val="left" w:pos="-720"/>
        </w:tabs>
        <w:suppressAutoHyphens/>
        <w:spacing w:after="0" w:line="276" w:lineRule="auto"/>
        <w:ind w:left="360"/>
        <w:jc w:val="both"/>
        <w:rPr>
          <w:rFonts w:ascii="Trebuchet MS" w:eastAsia="Times New Roman" w:hAnsi="Trebuchet MS" w:cs="Times New Roman"/>
          <w14:ligatures w14:val="none"/>
        </w:rPr>
      </w:pPr>
    </w:p>
    <w:p w14:paraId="5A487C5B" w14:textId="77777777" w:rsidR="006F1F39" w:rsidRPr="004B5DDF" w:rsidRDefault="006F1F39" w:rsidP="004B5DDF">
      <w:pPr>
        <w:spacing w:after="0" w:line="276" w:lineRule="auto"/>
        <w:ind w:left="360"/>
        <w:contextualSpacing/>
        <w:jc w:val="both"/>
        <w:rPr>
          <w:rFonts w:ascii="Trebuchet MS" w:eastAsia="Times New Roman" w:hAnsi="Trebuchet MS" w:cs="Times New Roman"/>
          <w:b/>
          <w:u w:val="single"/>
          <w14:ligatures w14:val="none"/>
        </w:rPr>
      </w:pPr>
      <w:r w:rsidRPr="004B5DDF">
        <w:rPr>
          <w:rFonts w:ascii="Trebuchet MS" w:eastAsia="Times New Roman" w:hAnsi="Trebuchet MS" w:cs="Times New Roman"/>
          <w:b/>
          <w:u w:val="single"/>
          <w14:ligatures w14:val="none"/>
        </w:rPr>
        <w:t>Protecția împotriva zgomotului</w:t>
      </w:r>
    </w:p>
    <w:p w14:paraId="29D7908B"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4DD0E409"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ro-RO"/>
          <w14:ligatures w14:val="none"/>
        </w:rPr>
        <w:t xml:space="preserve">în timpul execuţiei proiectului şi funcţionării </w:t>
      </w:r>
      <w:r w:rsidRPr="004B5DDF">
        <w:rPr>
          <w:rFonts w:ascii="Trebuchet MS" w:eastAsia="Times New Roman" w:hAnsi="Trebuchet MS" w:cs="Times New Roman"/>
          <w:i/>
          <w:iCs/>
          <w:lang w:eastAsia="ro-RO"/>
          <w14:ligatures w14:val="none"/>
        </w:rPr>
        <w:t xml:space="preserve">nivelul de zgomot </w:t>
      </w:r>
      <w:r w:rsidRPr="004B5DDF">
        <w:rPr>
          <w:rFonts w:ascii="Trebuchet MS" w:eastAsia="Times New Roman" w:hAnsi="Trebuchet MS" w:cs="Times New Roman"/>
          <w:lang w:eastAsia="ro-RO"/>
          <w14:ligatures w14:val="none"/>
        </w:rPr>
        <w:t>continuu echivalent ponderat A (</w:t>
      </w:r>
      <w:r w:rsidRPr="004B5DDF">
        <w:rPr>
          <w:rFonts w:ascii="Trebuchet MS" w:eastAsia="Times New Roman" w:hAnsi="Trebuchet MS" w:cs="Times New Roman"/>
          <w:vertAlign w:val="subscript"/>
          <w:lang w:eastAsia="ro-RO"/>
          <w14:ligatures w14:val="none"/>
        </w:rPr>
        <w:t>AeqT</w:t>
      </w:r>
      <w:r w:rsidRPr="004B5DDF">
        <w:rPr>
          <w:rFonts w:ascii="Trebuchet MS" w:eastAsia="Times New Roman" w:hAnsi="Trebuchet MS" w:cs="Times New Roman"/>
          <w:lang w:eastAsia="ro-RO"/>
          <w14:ligatures w14:val="none"/>
        </w:rPr>
        <w:t>)</w:t>
      </w:r>
      <w:r w:rsidRPr="004B5DDF">
        <w:rPr>
          <w:rFonts w:ascii="Trebuchet MS" w:eastAsia="Times New Roman" w:hAnsi="Trebuchet MS" w:cs="Times New Roman"/>
          <w:i/>
          <w:iCs/>
          <w:lang w:eastAsia="ro-RO"/>
          <w14:ligatures w14:val="none"/>
        </w:rPr>
        <w:t xml:space="preserve"> </w:t>
      </w:r>
      <w:r w:rsidRPr="004B5DDF">
        <w:rPr>
          <w:rFonts w:ascii="Trebuchet MS" w:eastAsia="Times New Roman" w:hAnsi="Trebuchet MS" w:cs="Times New Roman"/>
          <w:lang w:eastAsia="ro-RO"/>
          <w14:ligatures w14:val="none"/>
        </w:rPr>
        <w:t>se va încadra în limitele SR 10009</w:t>
      </w:r>
      <w:r w:rsidRPr="004B5DDF">
        <w:rPr>
          <w:rFonts w:ascii="Trebuchet MS" w:eastAsia="Times New Roman" w:hAnsi="Trebuchet MS" w:cs="Times New Roman"/>
          <w:lang w:val="en-US" w:eastAsia="ro-RO"/>
          <w14:ligatures w14:val="none"/>
        </w:rPr>
        <w:t xml:space="preserve">: 2017 / C91: 2020 – </w:t>
      </w:r>
      <w:r w:rsidRPr="004B5DDF">
        <w:rPr>
          <w:rFonts w:ascii="Trebuchet MS" w:eastAsia="Times New Roman" w:hAnsi="Trebuchet MS" w:cs="Times New Roman"/>
          <w:i/>
          <w:lang w:val="en-US" w:eastAsia="ro-RO"/>
          <w14:ligatures w14:val="none"/>
        </w:rPr>
        <w:t xml:space="preserve">Acustica. </w:t>
      </w:r>
      <w:proofErr w:type="spellStart"/>
      <w:r w:rsidRPr="004B5DDF">
        <w:rPr>
          <w:rFonts w:ascii="Trebuchet MS" w:eastAsia="Times New Roman" w:hAnsi="Trebuchet MS" w:cs="Times New Roman"/>
          <w:i/>
          <w:lang w:val="en-US" w:eastAsia="ro-RO"/>
          <w14:ligatures w14:val="none"/>
        </w:rPr>
        <w:t>Limite</w:t>
      </w:r>
      <w:proofErr w:type="spellEnd"/>
      <w:r w:rsidRPr="004B5DDF">
        <w:rPr>
          <w:rFonts w:ascii="Trebuchet MS" w:eastAsia="Times New Roman" w:hAnsi="Trebuchet MS" w:cs="Times New Roman"/>
          <w:i/>
          <w:lang w:val="en-US" w:eastAsia="ro-RO"/>
          <w14:ligatures w14:val="none"/>
        </w:rPr>
        <w:t xml:space="preserve"> </w:t>
      </w:r>
      <w:proofErr w:type="spellStart"/>
      <w:r w:rsidRPr="004B5DDF">
        <w:rPr>
          <w:rFonts w:ascii="Trebuchet MS" w:eastAsia="Times New Roman" w:hAnsi="Trebuchet MS" w:cs="Times New Roman"/>
          <w:i/>
          <w:lang w:val="en-US" w:eastAsia="ro-RO"/>
          <w14:ligatures w14:val="none"/>
        </w:rPr>
        <w:t>admisibile</w:t>
      </w:r>
      <w:proofErr w:type="spellEnd"/>
      <w:r w:rsidRPr="004B5DDF">
        <w:rPr>
          <w:rFonts w:ascii="Trebuchet MS" w:eastAsia="Times New Roman" w:hAnsi="Trebuchet MS" w:cs="Times New Roman"/>
          <w:i/>
          <w:lang w:val="en-US" w:eastAsia="ro-RO"/>
          <w14:ligatures w14:val="none"/>
        </w:rPr>
        <w:t xml:space="preserve"> ale </w:t>
      </w:r>
      <w:proofErr w:type="spellStart"/>
      <w:r w:rsidRPr="004B5DDF">
        <w:rPr>
          <w:rFonts w:ascii="Trebuchet MS" w:eastAsia="Times New Roman" w:hAnsi="Trebuchet MS" w:cs="Times New Roman"/>
          <w:i/>
          <w:lang w:val="en-US" w:eastAsia="ro-RO"/>
          <w14:ligatures w14:val="none"/>
        </w:rPr>
        <w:t>nivelului</w:t>
      </w:r>
      <w:proofErr w:type="spellEnd"/>
      <w:r w:rsidRPr="004B5DDF">
        <w:rPr>
          <w:rFonts w:ascii="Trebuchet MS" w:eastAsia="Times New Roman" w:hAnsi="Trebuchet MS" w:cs="Times New Roman"/>
          <w:i/>
          <w:lang w:val="en-US" w:eastAsia="ro-RO"/>
          <w14:ligatures w14:val="none"/>
        </w:rPr>
        <w:t xml:space="preserve"> de </w:t>
      </w:r>
      <w:proofErr w:type="spellStart"/>
      <w:r w:rsidRPr="004B5DDF">
        <w:rPr>
          <w:rFonts w:ascii="Trebuchet MS" w:eastAsia="Times New Roman" w:hAnsi="Trebuchet MS" w:cs="Times New Roman"/>
          <w:i/>
          <w:lang w:val="en-US" w:eastAsia="ro-RO"/>
          <w14:ligatures w14:val="none"/>
        </w:rPr>
        <w:t>zgomot</w:t>
      </w:r>
      <w:proofErr w:type="spellEnd"/>
      <w:r w:rsidRPr="004B5DDF">
        <w:rPr>
          <w:rFonts w:ascii="Trebuchet MS" w:eastAsia="Times New Roman" w:hAnsi="Trebuchet MS" w:cs="Times New Roman"/>
          <w:i/>
          <w:lang w:val="en-US" w:eastAsia="ro-RO"/>
          <w14:ligatures w14:val="none"/>
        </w:rPr>
        <w:t xml:space="preserve"> din </w:t>
      </w:r>
      <w:proofErr w:type="spellStart"/>
      <w:r w:rsidRPr="004B5DDF">
        <w:rPr>
          <w:rFonts w:ascii="Trebuchet MS" w:eastAsia="Times New Roman" w:hAnsi="Trebuchet MS" w:cs="Times New Roman"/>
          <w:i/>
          <w:lang w:val="en-US" w:eastAsia="ro-RO"/>
          <w14:ligatures w14:val="none"/>
        </w:rPr>
        <w:t>mediul</w:t>
      </w:r>
      <w:proofErr w:type="spellEnd"/>
      <w:r w:rsidRPr="004B5DDF">
        <w:rPr>
          <w:rFonts w:ascii="Trebuchet MS" w:eastAsia="Times New Roman" w:hAnsi="Trebuchet MS" w:cs="Times New Roman"/>
          <w:i/>
          <w:lang w:val="en-US" w:eastAsia="ro-RO"/>
          <w14:ligatures w14:val="none"/>
        </w:rPr>
        <w:t xml:space="preserve"> </w:t>
      </w:r>
      <w:proofErr w:type="spellStart"/>
      <w:r w:rsidRPr="004B5DDF">
        <w:rPr>
          <w:rFonts w:ascii="Trebuchet MS" w:eastAsia="Times New Roman" w:hAnsi="Trebuchet MS" w:cs="Times New Roman"/>
          <w:i/>
          <w:lang w:val="en-US" w:eastAsia="ro-RO"/>
          <w14:ligatures w14:val="none"/>
        </w:rPr>
        <w:t>ambiant</w:t>
      </w:r>
      <w:proofErr w:type="spellEnd"/>
      <w:r w:rsidRPr="004B5DDF">
        <w:rPr>
          <w:rFonts w:ascii="Trebuchet MS" w:eastAsia="Times New Roman" w:hAnsi="Trebuchet MS" w:cs="Times New Roman"/>
          <w:lang w:eastAsia="ro-RO"/>
          <w14:ligatures w14:val="none"/>
        </w:rPr>
        <w:t>, şi OM nr. 119/ 2014 pentru aprobarea Normelor de igienă şi sănătate publică privind mediul de viaţă al populaţiei, respectiv:</w:t>
      </w:r>
    </w:p>
    <w:p w14:paraId="61C9084E"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8508CC5"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ro-RO"/>
          <w14:ligatures w14:val="none"/>
        </w:rPr>
        <w:t xml:space="preserve">65 dB - la limita zonei funcţionale a amplasamentului; </w:t>
      </w:r>
    </w:p>
    <w:p w14:paraId="45356C1C"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ro-RO"/>
          <w14:ligatures w14:val="none"/>
        </w:rPr>
        <w:t>55 dB în timpul zilei / 45 dB noaptea (intre orele 23:00 – 7:00) – la faţada clădirilor învecinate, considerate zone protejate;</w:t>
      </w:r>
    </w:p>
    <w:p w14:paraId="2D814278"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ro-RO"/>
          <w14:ligatures w14:val="none"/>
        </w:rPr>
        <w:t>50 dB - la fațada clădirii rezidențiale care este cea mai expusă acțiunii unei surse de zgomot exterioare.</w:t>
      </w:r>
    </w:p>
    <w:p w14:paraId="52DFB655" w14:textId="77777777" w:rsidR="006F1F39" w:rsidRPr="004B5DDF" w:rsidRDefault="006F1F39" w:rsidP="004B5DDF">
      <w:pPr>
        <w:tabs>
          <w:tab w:val="left" w:pos="-720"/>
        </w:tabs>
        <w:suppressAutoHyphens/>
        <w:spacing w:after="0" w:line="276" w:lineRule="auto"/>
        <w:ind w:left="360"/>
        <w:jc w:val="both"/>
        <w:rPr>
          <w:rFonts w:ascii="Trebuchet MS" w:eastAsia="Times New Roman" w:hAnsi="Trebuchet MS" w:cs="Times New Roman"/>
          <w14:ligatures w14:val="none"/>
        </w:rPr>
      </w:pPr>
    </w:p>
    <w:p w14:paraId="6B62B251" w14:textId="77777777" w:rsidR="006F1F39" w:rsidRPr="004B5DDF" w:rsidRDefault="006F1F39" w:rsidP="004B5DDF">
      <w:pPr>
        <w:spacing w:after="0" w:line="276" w:lineRule="auto"/>
        <w:ind w:left="360"/>
        <w:contextualSpacing/>
        <w:jc w:val="both"/>
        <w:rPr>
          <w:rFonts w:ascii="Trebuchet MS" w:eastAsia="Times New Roman" w:hAnsi="Trebuchet MS" w:cs="Times New Roman"/>
          <w:b/>
          <w:u w:val="single"/>
          <w14:ligatures w14:val="none"/>
        </w:rPr>
      </w:pPr>
      <w:r w:rsidRPr="004B5DDF">
        <w:rPr>
          <w:rFonts w:ascii="Trebuchet MS" w:eastAsia="Times New Roman" w:hAnsi="Trebuchet MS" w:cs="Times New Roman"/>
          <w:b/>
          <w:u w:val="single"/>
          <w14:ligatures w14:val="none"/>
        </w:rPr>
        <w:t>Protecţia solului</w:t>
      </w:r>
    </w:p>
    <w:p w14:paraId="445FCCA7"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după încheierea lucrărilor se va face curăţarea terenului de materialele şi deşeurile rezultate în urma lucrărilor;</w:t>
      </w:r>
    </w:p>
    <w:p w14:paraId="2A3B0CFE"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în cazul producerii unor poluări accidentale, se vor lua toate măsurile de prevenire şi de combatere a poluărilor accidentale; </w:t>
      </w:r>
    </w:p>
    <w:p w14:paraId="366E3C73"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vor fi evitate lucrări care pot duce la degradări ale reţelelor supraterane sau subterane existente în zonă;</w:t>
      </w:r>
    </w:p>
    <w:p w14:paraId="3E11C8E4"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4B54A6BF"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se vor amenaja spaţii corepunzătoare pentru depozitarea temporară a deşeurilor generate;</w:t>
      </w:r>
    </w:p>
    <w:p w14:paraId="098DD803"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se va asigura preluarea ritmică a deşeurilor rezultate pe amplasament, evitarea depozitării necontrolate a acestora.</w:t>
      </w:r>
    </w:p>
    <w:p w14:paraId="21A4B0C6" w14:textId="77777777" w:rsidR="006F1F39" w:rsidRPr="004B5DDF" w:rsidRDefault="006F1F39" w:rsidP="004B5DDF">
      <w:pPr>
        <w:tabs>
          <w:tab w:val="left" w:pos="-720"/>
        </w:tabs>
        <w:suppressAutoHyphens/>
        <w:spacing w:after="0" w:line="276" w:lineRule="auto"/>
        <w:ind w:left="360"/>
        <w:jc w:val="both"/>
        <w:rPr>
          <w:rFonts w:ascii="Trebuchet MS" w:eastAsia="Times New Roman" w:hAnsi="Trebuchet MS" w:cs="Times New Roman"/>
          <w14:ligatures w14:val="none"/>
        </w:rPr>
      </w:pPr>
    </w:p>
    <w:p w14:paraId="461E72EC" w14:textId="77777777" w:rsidR="006F1F39" w:rsidRPr="004B5DDF" w:rsidRDefault="006F1F39" w:rsidP="004B5DDF">
      <w:pPr>
        <w:keepNext/>
        <w:spacing w:after="0" w:line="276" w:lineRule="auto"/>
        <w:ind w:left="360"/>
        <w:contextualSpacing/>
        <w:outlineLvl w:val="3"/>
        <w:rPr>
          <w:rFonts w:ascii="Trebuchet MS" w:eastAsia="Times New Roman" w:hAnsi="Trebuchet MS" w:cs="Times New Roman"/>
          <w:b/>
          <w:bCs/>
          <w:i/>
          <w:u w:val="single"/>
          <w14:ligatures w14:val="none"/>
        </w:rPr>
      </w:pPr>
      <w:r w:rsidRPr="004B5DDF">
        <w:rPr>
          <w:rFonts w:ascii="Trebuchet MS" w:eastAsia="Times New Roman" w:hAnsi="Trebuchet MS" w:cs="Times New Roman"/>
          <w:b/>
          <w:bCs/>
          <w:i/>
          <w:u w:val="single"/>
          <w14:ligatures w14:val="none"/>
        </w:rPr>
        <w:t>Modul de gospodărire a deşeurilor</w:t>
      </w:r>
    </w:p>
    <w:p w14:paraId="192B9D28" w14:textId="77777777" w:rsidR="006F1F39" w:rsidRPr="004B5DDF" w:rsidRDefault="006F1F39" w:rsidP="004B5DDF">
      <w:pPr>
        <w:spacing w:after="0" w:line="276" w:lineRule="auto"/>
        <w:ind w:firstLine="360"/>
        <w:jc w:val="both"/>
        <w:rPr>
          <w:rFonts w:ascii="Trebuchet MS" w:eastAsia="Times New Roman" w:hAnsi="Trebuchet MS" w:cs="Times New Roman"/>
          <w:lang w:eastAsia="ro-RO"/>
          <w14:ligatures w14:val="none"/>
        </w:rPr>
      </w:pPr>
      <w:r w:rsidRPr="004B5DDF">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4B5DDF">
        <w:rPr>
          <w:rFonts w:ascii="Trebuchet MS" w:eastAsia="Times New Roman" w:hAnsi="Trebuchet MS" w:cs="Times New Roman"/>
          <w:b/>
          <w:i/>
          <w:iCs/>
          <w:lang w:eastAsia="ro-RO"/>
          <w14:ligatures w14:val="none"/>
        </w:rPr>
        <w:t>, aprobata prin Legea 17/2023,  atât în perioada de construire cât și în cea de funcționare;</w:t>
      </w:r>
      <w:r w:rsidRPr="004B5DDF">
        <w:rPr>
          <w:rFonts w:ascii="Trebuchet MS" w:eastAsia="Times New Roman" w:hAnsi="Trebuchet MS" w:cs="Times New Roman"/>
          <w:lang w:eastAsia="ro-RO"/>
          <w14:ligatures w14:val="none"/>
        </w:rPr>
        <w:t xml:space="preserve">   </w:t>
      </w:r>
    </w:p>
    <w:p w14:paraId="3938BDB5"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pl-PL"/>
          <w14:ligatures w14:val="none"/>
        </w:rPr>
        <w:t>este interzisă depozitarea deşeurilor direct pe sol;</w:t>
      </w:r>
    </w:p>
    <w:p w14:paraId="77C3B9F0"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4B5DDF" w:rsidRDefault="006F1F39" w:rsidP="004B5DDF">
      <w:pPr>
        <w:tabs>
          <w:tab w:val="left" w:pos="-720"/>
        </w:tabs>
        <w:suppressAutoHyphens/>
        <w:spacing w:after="0" w:line="276" w:lineRule="auto"/>
        <w:ind w:left="360"/>
        <w:jc w:val="both"/>
        <w:rPr>
          <w:rFonts w:ascii="Trebuchet MS" w:eastAsia="Times New Roman" w:hAnsi="Trebuchet MS" w:cs="Times New Roman"/>
          <w14:ligatures w14:val="none"/>
        </w:rPr>
      </w:pPr>
    </w:p>
    <w:p w14:paraId="7A90B19A" w14:textId="77777777" w:rsidR="006F1F39" w:rsidRPr="004B5DDF" w:rsidRDefault="006F1F39" w:rsidP="004B5DDF">
      <w:pPr>
        <w:spacing w:after="0" w:line="276" w:lineRule="auto"/>
        <w:ind w:left="360"/>
        <w:contextualSpacing/>
        <w:jc w:val="both"/>
        <w:rPr>
          <w:rFonts w:ascii="Trebuchet MS" w:eastAsia="Times New Roman" w:hAnsi="Trebuchet MS" w:cs="Times New Roman"/>
          <w:b/>
          <w:bCs/>
          <w:u w:val="single"/>
          <w14:ligatures w14:val="none"/>
        </w:rPr>
      </w:pPr>
      <w:r w:rsidRPr="004B5DDF">
        <w:rPr>
          <w:rFonts w:ascii="Trebuchet MS" w:eastAsia="Times New Roman" w:hAnsi="Trebuchet MS" w:cs="Times New Roman"/>
          <w:b/>
          <w:bCs/>
          <w:u w:val="single"/>
          <w14:ligatures w14:val="none"/>
        </w:rPr>
        <w:t>Monitorizarea</w:t>
      </w:r>
    </w:p>
    <w:p w14:paraId="1BFA6D24" w14:textId="77777777" w:rsidR="006F1F39" w:rsidRPr="004B5DDF" w:rsidRDefault="006F1F39" w:rsidP="004B5DDF">
      <w:pPr>
        <w:spacing w:after="0" w:line="276" w:lineRule="auto"/>
        <w:ind w:firstLine="360"/>
        <w:jc w:val="both"/>
        <w:rPr>
          <w:rFonts w:ascii="Trebuchet MS" w:eastAsia="Times New Roman" w:hAnsi="Trebuchet MS" w:cs="Times New Roman"/>
          <w:bCs/>
          <w14:ligatures w14:val="none"/>
        </w:rPr>
      </w:pPr>
      <w:r w:rsidRPr="004B5DDF">
        <w:rPr>
          <w:rFonts w:ascii="Trebuchet MS" w:eastAsia="Times New Roman" w:hAnsi="Trebuchet MS" w:cs="Times New Roman"/>
          <w:b/>
          <w:bCs/>
          <w14:ligatures w14:val="none"/>
        </w:rPr>
        <w:t>În timpul implementării proiectului:</w:t>
      </w:r>
      <w:r w:rsidRPr="004B5DDF">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bCs/>
          <w14:ligatures w14:val="none"/>
        </w:rPr>
        <w:t>buna funcţionare a utilajelor;</w:t>
      </w:r>
    </w:p>
    <w:p w14:paraId="4C82F016"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monitorizarea cantităţilor de deşeuri generate;</w:t>
      </w:r>
    </w:p>
    <w:p w14:paraId="56415BD3"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52EA60FB" w14:textId="77777777" w:rsidR="006F1F39" w:rsidRPr="004B5DDF" w:rsidRDefault="006F1F39" w:rsidP="004B5DDF">
      <w:pPr>
        <w:numPr>
          <w:ilvl w:val="0"/>
          <w:numId w:val="1"/>
        </w:numPr>
        <w:tabs>
          <w:tab w:val="left" w:pos="-720"/>
        </w:tabs>
        <w:suppressAutoHyphens/>
        <w:spacing w:after="0" w:line="276" w:lineRule="auto"/>
        <w:jc w:val="both"/>
        <w:rPr>
          <w:rFonts w:ascii="Trebuchet MS" w:eastAsia="Times New Roman" w:hAnsi="Trebuchet MS" w:cs="Times New Roman"/>
          <w14:ligatures w14:val="none"/>
        </w:rPr>
      </w:pPr>
      <w:r w:rsidRPr="004B5DDF">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4B5DDF" w:rsidRDefault="006F1F39" w:rsidP="004B5DDF">
      <w:pPr>
        <w:spacing w:after="0" w:line="276" w:lineRule="auto"/>
        <w:jc w:val="both"/>
        <w:rPr>
          <w:rFonts w:ascii="Trebuchet MS" w:eastAsia="Calibri" w:hAnsi="Trebuchet MS" w:cs="Times New Roman"/>
          <w:b/>
          <w:u w:val="single"/>
          <w14:ligatures w14:val="none"/>
        </w:rPr>
      </w:pPr>
    </w:p>
    <w:p w14:paraId="3E9BBFB6" w14:textId="77777777" w:rsidR="006F1F39" w:rsidRPr="004B5DDF" w:rsidRDefault="006F1F39" w:rsidP="004B5DDF">
      <w:pPr>
        <w:spacing w:after="120" w:line="276" w:lineRule="auto"/>
        <w:ind w:firstLine="709"/>
        <w:jc w:val="both"/>
        <w:rPr>
          <w:rFonts w:ascii="Trebuchet MS" w:eastAsia="Times New Roman" w:hAnsi="Trebuchet MS" w:cs="Times New Roman"/>
          <w:i/>
          <w:lang w:eastAsia="ro-RO"/>
          <w14:ligatures w14:val="none"/>
        </w:rPr>
      </w:pPr>
      <w:r w:rsidRPr="004B5DDF">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r w:rsidRPr="004B5DDF">
        <w:rPr>
          <w:rFonts w:ascii="Trebuchet MS" w:eastAsia="Calibri" w:hAnsi="Trebuchet MS" w:cs="Times New Roman"/>
          <w14:ligatures w14:val="none"/>
        </w:rPr>
        <w:t xml:space="preserve">Prezenta decizie este valabilă pe toată perioada de realizare a proiectului, iar în situaţia în care intervin elemente noi, necunoscute la data emiterii prezentei decizii, sau se modifică </w:t>
      </w:r>
      <w:r w:rsidRPr="004B5DDF">
        <w:rPr>
          <w:rFonts w:ascii="Trebuchet MS" w:eastAsia="Calibri" w:hAnsi="Trebuchet MS" w:cs="Times New Roman"/>
          <w14:ligatures w14:val="none"/>
        </w:rPr>
        <w:lastRenderedPageBreak/>
        <w:t>condiţiile care au stat la baza emiterii acesteia, titularul proiectului are obligaţia de a notifica autoritatea competentă emitentă.</w:t>
      </w:r>
    </w:p>
    <w:p w14:paraId="132EFCBB"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9" w:name="do|ax5^I|pa35"/>
      <w:bookmarkEnd w:id="9"/>
      <w:r w:rsidRPr="004B5DDF">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C40C8" w:rsidRPr="004B5DDF">
        <w:rPr>
          <w:rFonts w:ascii="Trebuchet MS" w:hAnsi="Trebuchet MS"/>
        </w:rPr>
        <w:fldChar w:fldCharType="begin"/>
      </w:r>
      <w:r w:rsidR="004C40C8" w:rsidRPr="004B5DDF">
        <w:rPr>
          <w:rFonts w:ascii="Trebuchet MS" w:hAnsi="Trebuchet MS"/>
        </w:rPr>
        <w:instrText xml:space="preserve"> HYPERLINK "https://idrept.ro/00079384.htm" </w:instrText>
      </w:r>
      <w:r w:rsidR="004C40C8" w:rsidRPr="004B5DDF">
        <w:rPr>
          <w:rFonts w:ascii="Trebuchet MS" w:hAnsi="Trebuchet MS"/>
        </w:rPr>
        <w:fldChar w:fldCharType="separate"/>
      </w:r>
      <w:r w:rsidRPr="004B5DDF">
        <w:rPr>
          <w:rFonts w:ascii="Trebuchet MS" w:eastAsia="Calibri" w:hAnsi="Trebuchet MS" w:cs="Times New Roman"/>
          <w:b/>
          <w:bCs/>
          <w:u w:val="single"/>
          <w14:ligatures w14:val="none"/>
        </w:rPr>
        <w:t>554/2004</w:t>
      </w:r>
      <w:r w:rsidR="004C40C8" w:rsidRPr="004B5DDF">
        <w:rPr>
          <w:rFonts w:ascii="Trebuchet MS" w:eastAsia="Calibri" w:hAnsi="Trebuchet MS" w:cs="Times New Roman"/>
          <w:b/>
          <w:bCs/>
          <w:u w:val="single"/>
          <w14:ligatures w14:val="none"/>
        </w:rPr>
        <w:fldChar w:fldCharType="end"/>
      </w:r>
      <w:r w:rsidRPr="004B5DDF">
        <w:rPr>
          <w:rFonts w:ascii="Trebuchet MS" w:eastAsia="Calibri" w:hAnsi="Trebuchet MS" w:cs="Times New Roman"/>
          <w14:ligatures w14:val="none"/>
        </w:rPr>
        <w:t>, cu modificările şi completările ulterioare.</w:t>
      </w:r>
    </w:p>
    <w:p w14:paraId="0CA24736"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10" w:name="do|ax5^I|pa36"/>
      <w:bookmarkEnd w:id="10"/>
      <w:r w:rsidRPr="004B5DDF">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11" w:name="do|ax5^I|pa37"/>
      <w:bookmarkEnd w:id="11"/>
      <w:r w:rsidRPr="004B5DDF">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12" w:name="do|ax5^I|pa38"/>
      <w:bookmarkEnd w:id="12"/>
      <w:r w:rsidRPr="004B5DDF">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13" w:name="do|ax5^I|pa39"/>
      <w:bookmarkEnd w:id="13"/>
      <w:r w:rsidRPr="004B5DDF">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14" w:name="do|ax5^I|pa40"/>
      <w:bookmarkEnd w:id="14"/>
      <w:r w:rsidRPr="004B5DDF">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4B5DDF" w:rsidRDefault="006F1F39" w:rsidP="004B5DDF">
      <w:pPr>
        <w:shd w:val="clear" w:color="auto" w:fill="FFFFFF"/>
        <w:spacing w:after="120" w:line="276" w:lineRule="auto"/>
        <w:ind w:firstLine="708"/>
        <w:jc w:val="both"/>
        <w:rPr>
          <w:rFonts w:ascii="Trebuchet MS" w:eastAsia="Calibri" w:hAnsi="Trebuchet MS" w:cs="Times New Roman"/>
          <w14:ligatures w14:val="none"/>
        </w:rPr>
      </w:pPr>
      <w:bookmarkStart w:id="15" w:name="do|ax5^I|pa41"/>
      <w:bookmarkEnd w:id="15"/>
      <w:r w:rsidRPr="004B5DDF">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4C40C8" w:rsidRPr="004B5DDF">
        <w:rPr>
          <w:rFonts w:ascii="Trebuchet MS" w:hAnsi="Trebuchet MS"/>
        </w:rPr>
        <w:fldChar w:fldCharType="begin"/>
      </w:r>
      <w:r w:rsidR="004C40C8" w:rsidRPr="004B5DDF">
        <w:rPr>
          <w:rFonts w:ascii="Trebuchet MS" w:hAnsi="Trebuchet MS"/>
        </w:rPr>
        <w:instrText xml:space="preserve"> HYPERLINK "https://idrept.ro/00079384.htm" </w:instrText>
      </w:r>
      <w:r w:rsidR="004C40C8" w:rsidRPr="004B5DDF">
        <w:rPr>
          <w:rFonts w:ascii="Trebuchet MS" w:hAnsi="Trebuchet MS"/>
        </w:rPr>
        <w:fldChar w:fldCharType="separate"/>
      </w:r>
      <w:r w:rsidRPr="004B5DDF">
        <w:rPr>
          <w:rFonts w:ascii="Trebuchet MS" w:eastAsia="Calibri" w:hAnsi="Trebuchet MS" w:cs="Times New Roman"/>
          <w:b/>
          <w:bCs/>
          <w:u w:val="single"/>
          <w14:ligatures w14:val="none"/>
        </w:rPr>
        <w:t>554/2004</w:t>
      </w:r>
      <w:r w:rsidR="004C40C8" w:rsidRPr="004B5DDF">
        <w:rPr>
          <w:rFonts w:ascii="Trebuchet MS" w:eastAsia="Calibri" w:hAnsi="Trebuchet MS" w:cs="Times New Roman"/>
          <w:b/>
          <w:bCs/>
          <w:u w:val="single"/>
          <w14:ligatures w14:val="none"/>
        </w:rPr>
        <w:fldChar w:fldCharType="end"/>
      </w:r>
      <w:r w:rsidRPr="004B5DDF">
        <w:rPr>
          <w:rFonts w:ascii="Trebuchet MS" w:eastAsia="Calibri" w:hAnsi="Trebuchet MS" w:cs="Times New Roman"/>
          <w14:ligatures w14:val="none"/>
        </w:rPr>
        <w:t>, cu modificările şi completările ulterioare.</w:t>
      </w:r>
    </w:p>
    <w:p w14:paraId="05902336" w14:textId="77777777" w:rsidR="006F1F39" w:rsidRPr="007B22F4" w:rsidRDefault="006F1F39" w:rsidP="007B22F4">
      <w:pPr>
        <w:shd w:val="clear" w:color="auto" w:fill="FFFFFF"/>
        <w:spacing w:after="120" w:line="276" w:lineRule="auto"/>
        <w:ind w:firstLine="708"/>
        <w:jc w:val="both"/>
        <w:rPr>
          <w:rFonts w:ascii="Trebuchet MS" w:eastAsia="Calibri" w:hAnsi="Trebuchet MS" w:cs="Times New Roman"/>
          <w14:ligatures w14:val="none"/>
        </w:rPr>
      </w:pPr>
    </w:p>
    <w:p w14:paraId="05A37C2D" w14:textId="77777777" w:rsidR="006F1F39" w:rsidRPr="007B22F4" w:rsidRDefault="006F1F39" w:rsidP="007B22F4">
      <w:pPr>
        <w:spacing w:after="0" w:line="276" w:lineRule="auto"/>
        <w:jc w:val="center"/>
        <w:rPr>
          <w:rFonts w:ascii="Trebuchet MS" w:eastAsia="Calibri" w:hAnsi="Trebuchet MS" w:cs="Times New Roman"/>
          <w:b/>
          <w:lang w:val="en-US"/>
          <w14:ligatures w14:val="none"/>
        </w:rPr>
      </w:pPr>
      <w:r w:rsidRPr="007B22F4">
        <w:rPr>
          <w:rFonts w:ascii="Trebuchet MS" w:eastAsia="Calibri" w:hAnsi="Trebuchet MS" w:cs="Times New Roman"/>
          <w:b/>
          <w:lang w:val="en-US"/>
          <w14:ligatures w14:val="none"/>
        </w:rPr>
        <w:t>DIRECTOR EXECUTIV,</w:t>
      </w:r>
    </w:p>
    <w:p w14:paraId="6BDF8E9B" w14:textId="68951D23" w:rsidR="006F1F39" w:rsidRPr="007B22F4" w:rsidRDefault="00597494" w:rsidP="00597494">
      <w:pPr>
        <w:spacing w:after="0" w:line="276" w:lineRule="auto"/>
        <w:rPr>
          <w:rFonts w:ascii="Trebuchet MS" w:eastAsia="Calibri" w:hAnsi="Trebuchet MS" w:cs="Times New Roman"/>
          <w:b/>
          <w:lang w:val="en-US"/>
          <w14:ligatures w14:val="none"/>
        </w:rPr>
      </w:pPr>
      <w:r>
        <w:rPr>
          <w:rFonts w:ascii="Trebuchet MS" w:eastAsia="Calibri" w:hAnsi="Trebuchet MS" w:cs="Times New Roman"/>
          <w:b/>
          <w:lang w:val="en-US"/>
          <w14:ligatures w14:val="none"/>
        </w:rPr>
        <w:t xml:space="preserve">                                                             </w:t>
      </w:r>
      <w:r w:rsidR="006F1F39" w:rsidRPr="007B22F4">
        <w:rPr>
          <w:rFonts w:ascii="Trebuchet MS" w:eastAsia="Calibri" w:hAnsi="Trebuchet MS" w:cs="Times New Roman"/>
          <w:b/>
          <w:lang w:val="en-US"/>
          <w14:ligatures w14:val="none"/>
        </w:rPr>
        <w:t>Maria MORCOAȘE</w:t>
      </w:r>
    </w:p>
    <w:p w14:paraId="7A6EBC5A" w14:textId="77777777" w:rsidR="006F1F39" w:rsidRPr="007B22F4" w:rsidRDefault="006F1F39" w:rsidP="007B22F4">
      <w:pPr>
        <w:spacing w:after="0" w:line="276" w:lineRule="auto"/>
        <w:jc w:val="center"/>
        <w:rPr>
          <w:rFonts w:ascii="Trebuchet MS" w:eastAsia="Calibri" w:hAnsi="Trebuchet MS" w:cs="Times New Roman"/>
          <w:b/>
          <w:lang w:val="en-US"/>
          <w14:ligatures w14:val="none"/>
        </w:rPr>
      </w:pPr>
    </w:p>
    <w:p w14:paraId="053CC634" w14:textId="77777777" w:rsidR="006F1F39" w:rsidRPr="007B22F4" w:rsidRDefault="006F1F39" w:rsidP="007B22F4">
      <w:pPr>
        <w:spacing w:after="0" w:line="276" w:lineRule="auto"/>
        <w:jc w:val="center"/>
        <w:rPr>
          <w:rFonts w:ascii="Trebuchet MS" w:eastAsia="Calibri" w:hAnsi="Trebuchet MS" w:cs="Times New Roman"/>
          <w:b/>
          <w:lang w:val="en-US"/>
          <w14:ligatures w14:val="none"/>
        </w:rPr>
      </w:pPr>
    </w:p>
    <w:p w14:paraId="078C75F6" w14:textId="2690F2FC" w:rsidR="006F1F39" w:rsidRPr="007B22F4" w:rsidRDefault="007B22F4" w:rsidP="007B22F4">
      <w:pPr>
        <w:spacing w:after="0" w:line="276" w:lineRule="auto"/>
        <w:rPr>
          <w:rFonts w:ascii="Trebuchet MS" w:eastAsia="Calibri" w:hAnsi="Trebuchet MS" w:cs="Times New Roman"/>
          <w:b/>
          <w:lang w:val="en-US"/>
          <w14:ligatures w14:val="none"/>
        </w:rPr>
      </w:pPr>
      <w:r>
        <w:rPr>
          <w:rFonts w:ascii="Trebuchet MS" w:eastAsia="Calibri" w:hAnsi="Trebuchet MS" w:cs="Times New Roman"/>
          <w:b/>
          <w:lang w:val="en-US"/>
          <w14:ligatures w14:val="none"/>
        </w:rPr>
        <w:t xml:space="preserve">          </w:t>
      </w:r>
      <w:proofErr w:type="spellStart"/>
      <w:r w:rsidR="006F1F39" w:rsidRPr="007B22F4">
        <w:rPr>
          <w:rFonts w:ascii="Trebuchet MS" w:eastAsia="Calibri" w:hAnsi="Trebuchet MS" w:cs="Times New Roman"/>
          <w:b/>
          <w:lang w:val="en-US"/>
          <w14:ligatures w14:val="none"/>
        </w:rPr>
        <w:t>Șef</w:t>
      </w:r>
      <w:proofErr w:type="spellEnd"/>
      <w:r w:rsidR="006F1F39" w:rsidRPr="007B22F4">
        <w:rPr>
          <w:rFonts w:ascii="Trebuchet MS" w:eastAsia="Calibri" w:hAnsi="Trebuchet MS" w:cs="Times New Roman"/>
          <w:b/>
          <w:lang w:val="en-US"/>
          <w14:ligatures w14:val="none"/>
        </w:rPr>
        <w:t xml:space="preserve"> </w:t>
      </w:r>
      <w:proofErr w:type="spellStart"/>
      <w:r w:rsidR="006F1F39" w:rsidRPr="007B22F4">
        <w:rPr>
          <w:rFonts w:ascii="Trebuchet MS" w:eastAsia="Calibri" w:hAnsi="Trebuchet MS" w:cs="Times New Roman"/>
          <w:b/>
          <w:lang w:val="en-US"/>
          <w14:ligatures w14:val="none"/>
        </w:rPr>
        <w:t>Serviciu</w:t>
      </w:r>
      <w:proofErr w:type="spellEnd"/>
      <w:r w:rsidR="006F1F39" w:rsidRPr="007B22F4">
        <w:rPr>
          <w:rFonts w:ascii="Trebuchet MS" w:eastAsia="Calibri" w:hAnsi="Trebuchet MS" w:cs="Times New Roman"/>
          <w:b/>
          <w:lang w:val="en-US"/>
          <w14:ligatures w14:val="none"/>
        </w:rPr>
        <w:t xml:space="preserve"> A.A.A,                                               </w:t>
      </w:r>
      <w:r w:rsidR="00FC6DE4">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proofErr w:type="spellStart"/>
      <w:r>
        <w:rPr>
          <w:rFonts w:ascii="Trebuchet MS" w:eastAsia="Calibri" w:hAnsi="Trebuchet MS" w:cs="Times New Roman"/>
          <w:b/>
          <w:lang w:val="en-US"/>
          <w14:ligatures w14:val="none"/>
        </w:rPr>
        <w:t>Î</w:t>
      </w:r>
      <w:r w:rsidR="006F1F39" w:rsidRPr="007B22F4">
        <w:rPr>
          <w:rFonts w:ascii="Trebuchet MS" w:eastAsia="Calibri" w:hAnsi="Trebuchet MS" w:cs="Times New Roman"/>
          <w:b/>
          <w:lang w:val="en-US"/>
          <w14:ligatures w14:val="none"/>
        </w:rPr>
        <w:t>ntocmit</w:t>
      </w:r>
      <w:proofErr w:type="spellEnd"/>
      <w:r w:rsidR="006F1F39" w:rsidRPr="007B22F4">
        <w:rPr>
          <w:rFonts w:ascii="Trebuchet MS" w:eastAsia="Calibri" w:hAnsi="Trebuchet MS" w:cs="Times New Roman"/>
          <w:b/>
          <w:lang w:val="en-US"/>
          <w14:ligatures w14:val="none"/>
        </w:rPr>
        <w:t>,</w:t>
      </w:r>
    </w:p>
    <w:p w14:paraId="32961345" w14:textId="25695C44" w:rsidR="006F1F39" w:rsidRPr="007B22F4" w:rsidRDefault="006F1F39" w:rsidP="007B22F4">
      <w:pPr>
        <w:tabs>
          <w:tab w:val="left" w:pos="7560"/>
          <w:tab w:val="left" w:pos="7740"/>
        </w:tabs>
        <w:spacing w:after="0" w:line="276" w:lineRule="auto"/>
        <w:rPr>
          <w:rFonts w:ascii="Trebuchet MS" w:eastAsia="Calibri" w:hAnsi="Trebuchet MS" w:cs="Times New Roman"/>
          <w:b/>
          <w:lang w:val="en-US"/>
          <w14:ligatures w14:val="none"/>
        </w:rPr>
      </w:pPr>
      <w:r w:rsidRPr="007B22F4">
        <w:rPr>
          <w:rFonts w:ascii="Trebuchet MS" w:eastAsia="Calibri" w:hAnsi="Trebuchet MS" w:cs="Times New Roman"/>
          <w:b/>
          <w:lang w:val="en-US"/>
          <w14:ligatures w14:val="none"/>
        </w:rPr>
        <w:t xml:space="preserve">         Florian STĂNCESCU                                                                      </w:t>
      </w:r>
      <w:r w:rsidR="007B22F4">
        <w:rPr>
          <w:rFonts w:ascii="Trebuchet MS" w:eastAsia="Calibri" w:hAnsi="Trebuchet MS" w:cs="Times New Roman"/>
          <w:b/>
          <w:lang w:val="en-US"/>
          <w14:ligatures w14:val="none"/>
        </w:rPr>
        <w:t xml:space="preserve"> </w:t>
      </w:r>
      <w:proofErr w:type="spellStart"/>
      <w:proofErr w:type="gramStart"/>
      <w:r w:rsidRPr="007B22F4">
        <w:rPr>
          <w:rFonts w:ascii="Trebuchet MS" w:eastAsia="Calibri" w:hAnsi="Trebuchet MS" w:cs="Times New Roman"/>
          <w:b/>
          <w:lang w:val="en-US"/>
          <w14:ligatures w14:val="none"/>
        </w:rPr>
        <w:t>consilier</w:t>
      </w:r>
      <w:proofErr w:type="spellEnd"/>
      <w:r w:rsidRPr="007B22F4">
        <w:rPr>
          <w:rFonts w:ascii="Trebuchet MS" w:eastAsia="Calibri" w:hAnsi="Trebuchet MS" w:cs="Times New Roman"/>
          <w:b/>
          <w:lang w:val="en-US"/>
          <w14:ligatures w14:val="none"/>
        </w:rPr>
        <w:t xml:space="preserve">  A.A.A</w:t>
      </w:r>
      <w:proofErr w:type="gramEnd"/>
      <w:r w:rsidRPr="007B22F4">
        <w:rPr>
          <w:rFonts w:ascii="Trebuchet MS" w:eastAsia="Calibri" w:hAnsi="Trebuchet MS" w:cs="Times New Roman"/>
          <w:b/>
          <w:lang w:val="en-US"/>
          <w14:ligatures w14:val="none"/>
        </w:rPr>
        <w:t>.</w:t>
      </w:r>
    </w:p>
    <w:p w14:paraId="426DFAAF" w14:textId="3F87B83C" w:rsidR="006F1F39" w:rsidRPr="007B22F4" w:rsidRDefault="006F1F39" w:rsidP="007B22F4">
      <w:pPr>
        <w:spacing w:after="0" w:line="276" w:lineRule="auto"/>
        <w:jc w:val="center"/>
        <w:rPr>
          <w:rFonts w:ascii="Trebuchet MS" w:eastAsia="Calibri" w:hAnsi="Trebuchet MS" w:cs="Times New Roman"/>
          <w:b/>
          <w:lang w:val="en-US"/>
          <w14:ligatures w14:val="none"/>
        </w:rPr>
      </w:pPr>
      <w:r w:rsidRPr="007B22F4">
        <w:rPr>
          <w:rFonts w:ascii="Trebuchet MS" w:eastAsia="Calibri" w:hAnsi="Trebuchet MS" w:cs="Times New Roman"/>
          <w:b/>
          <w:lang w:val="en-US"/>
          <w14:ligatures w14:val="none"/>
        </w:rPr>
        <w:t xml:space="preserve">                                                                        </w:t>
      </w:r>
      <w:r w:rsidR="007B22F4">
        <w:rPr>
          <w:rFonts w:ascii="Trebuchet MS" w:eastAsia="Calibri" w:hAnsi="Trebuchet MS" w:cs="Times New Roman"/>
          <w:b/>
          <w:lang w:val="en-US"/>
          <w14:ligatures w14:val="none"/>
        </w:rPr>
        <w:t xml:space="preserve">                   </w:t>
      </w:r>
      <w:proofErr w:type="spellStart"/>
      <w:r w:rsidRPr="007B22F4">
        <w:rPr>
          <w:rFonts w:ascii="Trebuchet MS" w:eastAsia="Calibri" w:hAnsi="Trebuchet MS" w:cs="Times New Roman"/>
          <w:b/>
          <w:lang w:val="en-US"/>
          <w14:ligatures w14:val="none"/>
        </w:rPr>
        <w:t>Raluca</w:t>
      </w:r>
      <w:proofErr w:type="spellEnd"/>
      <w:r w:rsidRPr="007B22F4">
        <w:rPr>
          <w:rFonts w:ascii="Trebuchet MS" w:eastAsia="Calibri" w:hAnsi="Trebuchet MS" w:cs="Times New Roman"/>
          <w:b/>
          <w:lang w:val="en-US"/>
          <w14:ligatures w14:val="none"/>
        </w:rPr>
        <w:t xml:space="preserve"> Elena IVAȘCU</w:t>
      </w:r>
    </w:p>
    <w:p w14:paraId="1036E365" w14:textId="77777777" w:rsidR="006F1F39" w:rsidRPr="007B22F4" w:rsidRDefault="006F1F39" w:rsidP="007B22F4">
      <w:pPr>
        <w:spacing w:after="0" w:line="276" w:lineRule="auto"/>
        <w:jc w:val="center"/>
        <w:rPr>
          <w:rFonts w:ascii="Trebuchet MS" w:eastAsia="Calibri" w:hAnsi="Trebuchet MS" w:cs="Times New Roman"/>
          <w:b/>
          <w:lang w:val="en-US"/>
          <w14:ligatures w14:val="none"/>
        </w:rPr>
      </w:pPr>
    </w:p>
    <w:p w14:paraId="24BE48AC" w14:textId="77777777" w:rsidR="006F1F39" w:rsidRPr="007B22F4" w:rsidRDefault="006F1F39" w:rsidP="007B22F4">
      <w:pPr>
        <w:spacing w:after="0" w:line="276" w:lineRule="auto"/>
        <w:rPr>
          <w:rFonts w:ascii="Trebuchet MS" w:eastAsia="Calibri" w:hAnsi="Trebuchet MS" w:cs="Times New Roman"/>
          <w:b/>
          <w:lang w:val="en-US"/>
          <w14:ligatures w14:val="none"/>
        </w:rPr>
      </w:pPr>
      <w:r w:rsidRPr="007B22F4">
        <w:rPr>
          <w:rFonts w:ascii="Trebuchet MS" w:eastAsia="Calibri" w:hAnsi="Trebuchet MS" w:cs="Times New Roman"/>
          <w:b/>
          <w:lang w:val="en-US"/>
          <w14:ligatures w14:val="none"/>
        </w:rPr>
        <w:t xml:space="preserve">           </w:t>
      </w:r>
      <w:proofErr w:type="spellStart"/>
      <w:r w:rsidRPr="007B22F4">
        <w:rPr>
          <w:rFonts w:ascii="Trebuchet MS" w:eastAsia="Calibri" w:hAnsi="Trebuchet MS" w:cs="Times New Roman"/>
          <w:b/>
          <w:lang w:val="en-US"/>
          <w14:ligatures w14:val="none"/>
        </w:rPr>
        <w:t>Șef</w:t>
      </w:r>
      <w:proofErr w:type="spellEnd"/>
      <w:r w:rsidRPr="007B22F4">
        <w:rPr>
          <w:rFonts w:ascii="Trebuchet MS" w:eastAsia="Calibri" w:hAnsi="Trebuchet MS" w:cs="Times New Roman"/>
          <w:b/>
          <w:lang w:val="en-US"/>
          <w14:ligatures w14:val="none"/>
        </w:rPr>
        <w:t xml:space="preserve"> </w:t>
      </w:r>
      <w:proofErr w:type="spellStart"/>
      <w:r w:rsidRPr="007B22F4">
        <w:rPr>
          <w:rFonts w:ascii="Trebuchet MS" w:eastAsia="Calibri" w:hAnsi="Trebuchet MS" w:cs="Times New Roman"/>
          <w:b/>
          <w:lang w:val="en-US"/>
          <w14:ligatures w14:val="none"/>
        </w:rPr>
        <w:t>Serviciu</w:t>
      </w:r>
      <w:proofErr w:type="spellEnd"/>
      <w:r w:rsidRPr="007B22F4">
        <w:rPr>
          <w:rFonts w:ascii="Trebuchet MS" w:eastAsia="Calibri" w:hAnsi="Trebuchet MS" w:cs="Times New Roman"/>
          <w:b/>
          <w:lang w:val="en-US"/>
          <w14:ligatures w14:val="none"/>
        </w:rPr>
        <w:t xml:space="preserve"> C.F.M.,                                                                      </w:t>
      </w:r>
    </w:p>
    <w:p w14:paraId="227AEA4C" w14:textId="70273CE6" w:rsidR="00D447FB" w:rsidRDefault="006F1F39" w:rsidP="007B22F4">
      <w:pPr>
        <w:spacing w:line="276" w:lineRule="auto"/>
        <w:rPr>
          <w:rFonts w:ascii="Trebuchet MS" w:hAnsi="Trebuchet MS"/>
          <w:sz w:val="20"/>
          <w:szCs w:val="20"/>
        </w:rPr>
      </w:pPr>
      <w:r w:rsidRPr="007B22F4">
        <w:rPr>
          <w:rFonts w:ascii="Trebuchet MS" w:eastAsia="Calibri" w:hAnsi="Trebuchet MS" w:cs="Times New Roman"/>
          <w:b/>
          <w:lang w:val="en-US"/>
          <w14:ligatures w14:val="none"/>
        </w:rPr>
        <w:t xml:space="preserve">    </w:t>
      </w:r>
      <w:r w:rsidR="007B22F4">
        <w:rPr>
          <w:rFonts w:ascii="Trebuchet MS" w:eastAsia="Calibri" w:hAnsi="Trebuchet MS" w:cs="Times New Roman"/>
          <w:b/>
          <w:lang w:val="en-US"/>
          <w14:ligatures w14:val="none"/>
        </w:rPr>
        <w:t xml:space="preserve">   </w:t>
      </w:r>
      <w:r w:rsidRPr="007B22F4">
        <w:rPr>
          <w:rFonts w:ascii="Trebuchet MS" w:eastAsia="Calibri" w:hAnsi="Trebuchet MS" w:cs="Times New Roman"/>
          <w:b/>
          <w:lang w:val="en-US"/>
          <w14:ligatures w14:val="none"/>
        </w:rPr>
        <w:t xml:space="preserve"> Laura Gabriela BRICEAG</w:t>
      </w:r>
      <w:r w:rsidRPr="006F1F39">
        <w:rPr>
          <w:rFonts w:ascii="Times New Roman" w:eastAsia="Calibri" w:hAnsi="Times New Roman" w:cs="Times New Roman"/>
          <w:b/>
          <w:sz w:val="24"/>
          <w:szCs w:val="24"/>
          <w:lang w:val="en-US"/>
          <w14:ligatures w14:val="none"/>
        </w:rPr>
        <w:t xml:space="preserve">                                        </w:t>
      </w:r>
    </w:p>
    <w:sectPr w:rsidR="00D447FB"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378E" w14:textId="77777777" w:rsidR="00A173BB" w:rsidRDefault="00A173BB" w:rsidP="00143ACD">
      <w:pPr>
        <w:spacing w:after="0" w:line="240" w:lineRule="auto"/>
      </w:pPr>
      <w:r>
        <w:separator/>
      </w:r>
    </w:p>
  </w:endnote>
  <w:endnote w:type="continuationSeparator" w:id="0">
    <w:p w14:paraId="35ACC33C" w14:textId="77777777" w:rsidR="00A173BB" w:rsidRDefault="00A173B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4C40C8" w:rsidRDefault="004C40C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C5BB3">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C5BB3">
              <w:rPr>
                <w:b/>
                <w:bCs/>
                <w:noProof/>
                <w:sz w:val="16"/>
                <w:szCs w:val="16"/>
              </w:rPr>
              <w:t>8</w:t>
            </w:r>
            <w:r w:rsidRPr="00FE758C">
              <w:rPr>
                <w:b/>
                <w:bCs/>
                <w:sz w:val="16"/>
                <w:szCs w:val="16"/>
              </w:rPr>
              <w:fldChar w:fldCharType="end"/>
            </w:r>
          </w:p>
          <w:p w14:paraId="1F52908C" w14:textId="77777777" w:rsidR="004C40C8" w:rsidRPr="001B47C8" w:rsidRDefault="004C40C8" w:rsidP="0013201D">
            <w:pPr>
              <w:pStyle w:val="Footer1"/>
              <w:ind w:left="284"/>
              <w:rPr>
                <w:sz w:val="16"/>
                <w:szCs w:val="16"/>
              </w:rPr>
            </w:pPr>
            <w:r>
              <w:rPr>
                <w:sz w:val="16"/>
                <w:szCs w:val="16"/>
              </w:rPr>
              <w:t>Str. Calea Ialomiței, nr. 1, Târgoviște, Cod poștal 130142</w:t>
            </w:r>
          </w:p>
          <w:p w14:paraId="3D801B1C" w14:textId="77777777" w:rsidR="004C40C8" w:rsidRPr="00321B86" w:rsidRDefault="004C40C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C40C8" w:rsidRPr="007A6C9B" w14:paraId="77E19269" w14:textId="77777777" w:rsidTr="00D046D9">
              <w:trPr>
                <w:trHeight w:val="254"/>
              </w:trPr>
              <w:tc>
                <w:tcPr>
                  <w:tcW w:w="6579" w:type="dxa"/>
                  <w:shd w:val="clear" w:color="auto" w:fill="auto"/>
                  <w:vAlign w:val="center"/>
                </w:tcPr>
                <w:p w14:paraId="769CC940" w14:textId="77777777" w:rsidR="004C40C8" w:rsidRPr="007A6C9B" w:rsidRDefault="004C40C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4C40C8" w:rsidRPr="00D62259" w:rsidRDefault="00A173BB"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4C40C8" w:rsidRDefault="004C40C8" w:rsidP="0006178C">
    <w:pPr>
      <w:pStyle w:val="Footer1"/>
      <w:tabs>
        <w:tab w:val="right" w:pos="9990"/>
      </w:tabs>
      <w:ind w:left="284"/>
      <w:jc w:val="left"/>
      <w:rPr>
        <w:sz w:val="16"/>
        <w:szCs w:val="16"/>
      </w:rPr>
    </w:pPr>
    <w:bookmarkStart w:id="16" w:name="_Hlk152145191"/>
    <w:bookmarkStart w:id="17" w:name="_Hlk152145192"/>
    <w:bookmarkStart w:id="18" w:name="_Hlk152145193"/>
    <w:bookmarkStart w:id="19" w:name="_Hlk152145194"/>
    <w:bookmarkStart w:id="20" w:name="_Hlk152145195"/>
    <w:bookmarkStart w:id="21"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1C5BB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1C5BB3">
      <w:rPr>
        <w:b/>
        <w:bCs/>
        <w:noProof/>
        <w:sz w:val="16"/>
        <w:szCs w:val="16"/>
      </w:rPr>
      <w:t>8</w:t>
    </w:r>
    <w:r w:rsidRPr="00FE758C">
      <w:rPr>
        <w:b/>
        <w:bCs/>
        <w:sz w:val="16"/>
        <w:szCs w:val="16"/>
      </w:rPr>
      <w:fldChar w:fldCharType="end"/>
    </w:r>
  </w:p>
  <w:p w14:paraId="3F913A47" w14:textId="623E272C" w:rsidR="004C40C8" w:rsidRPr="001B47C8" w:rsidRDefault="004C40C8" w:rsidP="00F1090C">
    <w:pPr>
      <w:pStyle w:val="Footer1"/>
      <w:ind w:left="284"/>
      <w:rPr>
        <w:sz w:val="16"/>
        <w:szCs w:val="16"/>
      </w:rPr>
    </w:pPr>
    <w:r>
      <w:rPr>
        <w:sz w:val="16"/>
        <w:szCs w:val="16"/>
      </w:rPr>
      <w:t>Str. Calea Ialomiței, nr. 1, Târgoviște, Cod poștal 130142</w:t>
    </w:r>
  </w:p>
  <w:p w14:paraId="051FD53C" w14:textId="4C800665" w:rsidR="004C40C8" w:rsidRPr="00321B86" w:rsidRDefault="004C40C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6"/>
    <w:bookmarkEnd w:id="17"/>
    <w:bookmarkEnd w:id="18"/>
    <w:bookmarkEnd w:id="19"/>
    <w:bookmarkEnd w:id="20"/>
    <w:bookmarkEnd w:id="21"/>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C40C8" w:rsidRPr="007A6C9B" w14:paraId="42E27FDC" w14:textId="77777777" w:rsidTr="00D046D9">
      <w:trPr>
        <w:trHeight w:val="254"/>
      </w:trPr>
      <w:tc>
        <w:tcPr>
          <w:tcW w:w="6579" w:type="dxa"/>
          <w:shd w:val="clear" w:color="auto" w:fill="auto"/>
          <w:vAlign w:val="center"/>
        </w:tcPr>
        <w:p w14:paraId="2FB160FC" w14:textId="77777777" w:rsidR="004C40C8" w:rsidRPr="007A6C9B" w:rsidRDefault="004C40C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4C40C8" w:rsidRPr="00E84F3C" w:rsidRDefault="004C40C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5D6B" w14:textId="77777777" w:rsidR="00A173BB" w:rsidRDefault="00A173BB" w:rsidP="00143ACD">
      <w:pPr>
        <w:spacing w:after="0" w:line="240" w:lineRule="auto"/>
      </w:pPr>
      <w:r>
        <w:separator/>
      </w:r>
    </w:p>
  </w:footnote>
  <w:footnote w:type="continuationSeparator" w:id="0">
    <w:p w14:paraId="54F04019" w14:textId="77777777" w:rsidR="00A173BB" w:rsidRDefault="00A173B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4C40C8" w:rsidRDefault="004C40C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4C40C8" w:rsidRDefault="004C40C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5414"/>
    <w:multiLevelType w:val="hybridMultilevel"/>
    <w:tmpl w:val="82A0A268"/>
    <w:lvl w:ilvl="0" w:tplc="503C6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CF"/>
    <w:rsid w:val="00042469"/>
    <w:rsid w:val="0006178C"/>
    <w:rsid w:val="00076D57"/>
    <w:rsid w:val="000821FC"/>
    <w:rsid w:val="00086C4C"/>
    <w:rsid w:val="000A6078"/>
    <w:rsid w:val="000B5E43"/>
    <w:rsid w:val="000C0E50"/>
    <w:rsid w:val="000C5775"/>
    <w:rsid w:val="000C5AAC"/>
    <w:rsid w:val="000D3B3A"/>
    <w:rsid w:val="000E1DC5"/>
    <w:rsid w:val="001106DF"/>
    <w:rsid w:val="00116235"/>
    <w:rsid w:val="0013201D"/>
    <w:rsid w:val="00136E41"/>
    <w:rsid w:val="00142EC5"/>
    <w:rsid w:val="00143ACD"/>
    <w:rsid w:val="001B47C8"/>
    <w:rsid w:val="001C5BB3"/>
    <w:rsid w:val="001D04EE"/>
    <w:rsid w:val="002017EB"/>
    <w:rsid w:val="002040A9"/>
    <w:rsid w:val="002109CA"/>
    <w:rsid w:val="002261A4"/>
    <w:rsid w:val="002348D2"/>
    <w:rsid w:val="002540A5"/>
    <w:rsid w:val="002563D7"/>
    <w:rsid w:val="00256B05"/>
    <w:rsid w:val="00321B86"/>
    <w:rsid w:val="00354326"/>
    <w:rsid w:val="003561CA"/>
    <w:rsid w:val="003974A0"/>
    <w:rsid w:val="003A1A6C"/>
    <w:rsid w:val="00446E0B"/>
    <w:rsid w:val="004636E3"/>
    <w:rsid w:val="00476874"/>
    <w:rsid w:val="00482EF6"/>
    <w:rsid w:val="00483241"/>
    <w:rsid w:val="004A5C08"/>
    <w:rsid w:val="004B5DDF"/>
    <w:rsid w:val="004B7417"/>
    <w:rsid w:val="004C0CE7"/>
    <w:rsid w:val="004C2251"/>
    <w:rsid w:val="004C40C8"/>
    <w:rsid w:val="004C7186"/>
    <w:rsid w:val="004F0248"/>
    <w:rsid w:val="004F0F51"/>
    <w:rsid w:val="0050757E"/>
    <w:rsid w:val="0051560F"/>
    <w:rsid w:val="0053065D"/>
    <w:rsid w:val="00597494"/>
    <w:rsid w:val="005A6776"/>
    <w:rsid w:val="0061264B"/>
    <w:rsid w:val="006177DD"/>
    <w:rsid w:val="006200EC"/>
    <w:rsid w:val="006A1311"/>
    <w:rsid w:val="006A261F"/>
    <w:rsid w:val="006B3ECB"/>
    <w:rsid w:val="006D65DB"/>
    <w:rsid w:val="006E5B45"/>
    <w:rsid w:val="006F1F39"/>
    <w:rsid w:val="00714191"/>
    <w:rsid w:val="00751C4C"/>
    <w:rsid w:val="00753CCD"/>
    <w:rsid w:val="00786B71"/>
    <w:rsid w:val="007B22F4"/>
    <w:rsid w:val="007D4A5C"/>
    <w:rsid w:val="007E6483"/>
    <w:rsid w:val="0081504B"/>
    <w:rsid w:val="008507D9"/>
    <w:rsid w:val="008631FB"/>
    <w:rsid w:val="00890178"/>
    <w:rsid w:val="008C7811"/>
    <w:rsid w:val="008D246C"/>
    <w:rsid w:val="008E19DC"/>
    <w:rsid w:val="008F6E44"/>
    <w:rsid w:val="0090061B"/>
    <w:rsid w:val="009142A5"/>
    <w:rsid w:val="009210C4"/>
    <w:rsid w:val="009262A8"/>
    <w:rsid w:val="009A2F8B"/>
    <w:rsid w:val="009A3973"/>
    <w:rsid w:val="009B480A"/>
    <w:rsid w:val="009B5F83"/>
    <w:rsid w:val="009D0807"/>
    <w:rsid w:val="009F3315"/>
    <w:rsid w:val="00A0719A"/>
    <w:rsid w:val="00A07DFF"/>
    <w:rsid w:val="00A173BB"/>
    <w:rsid w:val="00A519DC"/>
    <w:rsid w:val="00A803D3"/>
    <w:rsid w:val="00A906B5"/>
    <w:rsid w:val="00B264BA"/>
    <w:rsid w:val="00B66053"/>
    <w:rsid w:val="00B81A2B"/>
    <w:rsid w:val="00BE0746"/>
    <w:rsid w:val="00BF60C0"/>
    <w:rsid w:val="00C02DFA"/>
    <w:rsid w:val="00C4465D"/>
    <w:rsid w:val="00C545F6"/>
    <w:rsid w:val="00C5481F"/>
    <w:rsid w:val="00C61733"/>
    <w:rsid w:val="00C808CC"/>
    <w:rsid w:val="00CA7D38"/>
    <w:rsid w:val="00CC6AD3"/>
    <w:rsid w:val="00D046D9"/>
    <w:rsid w:val="00D111DE"/>
    <w:rsid w:val="00D1499F"/>
    <w:rsid w:val="00D356FA"/>
    <w:rsid w:val="00D41783"/>
    <w:rsid w:val="00D447FB"/>
    <w:rsid w:val="00D571D2"/>
    <w:rsid w:val="00D62259"/>
    <w:rsid w:val="00D8381D"/>
    <w:rsid w:val="00D91000"/>
    <w:rsid w:val="00DC6FEE"/>
    <w:rsid w:val="00DE747D"/>
    <w:rsid w:val="00DE792C"/>
    <w:rsid w:val="00DF092B"/>
    <w:rsid w:val="00E070BA"/>
    <w:rsid w:val="00E146BC"/>
    <w:rsid w:val="00E20954"/>
    <w:rsid w:val="00E35AD6"/>
    <w:rsid w:val="00E436C0"/>
    <w:rsid w:val="00E649E2"/>
    <w:rsid w:val="00E6725B"/>
    <w:rsid w:val="00E815F4"/>
    <w:rsid w:val="00E82CD9"/>
    <w:rsid w:val="00E84F3C"/>
    <w:rsid w:val="00EC04BA"/>
    <w:rsid w:val="00ED25D0"/>
    <w:rsid w:val="00ED2F8A"/>
    <w:rsid w:val="00EE4018"/>
    <w:rsid w:val="00EE7B1B"/>
    <w:rsid w:val="00F1090C"/>
    <w:rsid w:val="00F16CC7"/>
    <w:rsid w:val="00F37BD0"/>
    <w:rsid w:val="00F549E6"/>
    <w:rsid w:val="00F6583F"/>
    <w:rsid w:val="00FB5C16"/>
    <w:rsid w:val="00FC6DE4"/>
    <w:rsid w:val="00FD04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A803D3"/>
    <w:pPr>
      <w:spacing w:after="0" w:line="240" w:lineRule="auto"/>
    </w:pPr>
  </w:style>
  <w:style w:type="paragraph" w:styleId="BalloonText">
    <w:name w:val="Balloon Text"/>
    <w:basedOn w:val="Normal"/>
    <w:link w:val="BalloonTextChar"/>
    <w:uiPriority w:val="99"/>
    <w:semiHidden/>
    <w:unhideWhenUsed/>
    <w:rsid w:val="005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340E-55BC-447A-8B5D-4BF87EC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4001</Words>
  <Characters>22807</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2024-02-05T12:07:00Z</cp:lastPrinted>
  <dcterms:created xsi:type="dcterms:W3CDTF">2024-02-05T12:28:00Z</dcterms:created>
  <dcterms:modified xsi:type="dcterms:W3CDTF">2024-02-05T12:28:00Z</dcterms:modified>
</cp:coreProperties>
</file>