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497" w:rsidRDefault="009B4497" w:rsidP="009B4497">
      <w:pPr>
        <w:shd w:val="clear" w:color="auto" w:fill="FFFFFF"/>
        <w:spacing w:after="0" w:line="240" w:lineRule="auto"/>
        <w:jc w:val="both"/>
        <w:rPr>
          <w:rStyle w:val="ax"/>
          <w:rFonts w:ascii="Times New Roman" w:hAnsi="Times New Roman" w:cs="Times New Roman"/>
          <w:b/>
          <w:bCs/>
          <w:color w:val="000000"/>
          <w:sz w:val="24"/>
          <w:szCs w:val="24"/>
        </w:rPr>
      </w:pPr>
    </w:p>
    <w:p w:rsidR="009B4497" w:rsidRDefault="009B4497" w:rsidP="009B4497">
      <w:pPr>
        <w:pStyle w:val="ListParagraph"/>
        <w:spacing w:after="0" w:line="240" w:lineRule="auto"/>
        <w:ind w:left="375" w:hanging="375"/>
        <w:jc w:val="center"/>
        <w:rPr>
          <w:rFonts w:ascii="Times New Roman" w:hAnsi="Times New Roman"/>
          <w:b/>
          <w:sz w:val="40"/>
          <w:szCs w:val="40"/>
        </w:rPr>
      </w:pPr>
      <w:r w:rsidRPr="00985546">
        <w:rPr>
          <w:rFonts w:ascii="Times New Roman" w:hAnsi="Times New Roman"/>
          <w:b/>
          <w:sz w:val="40"/>
          <w:szCs w:val="40"/>
        </w:rPr>
        <w:t>Radulescu Anton</w:t>
      </w:r>
    </w:p>
    <w:p w:rsidR="009B4497" w:rsidRPr="00985546" w:rsidRDefault="009B4497" w:rsidP="009B4497">
      <w:pPr>
        <w:pStyle w:val="ListParagraph"/>
        <w:spacing w:after="0" w:line="240" w:lineRule="auto"/>
        <w:ind w:left="375" w:hanging="375"/>
        <w:jc w:val="center"/>
        <w:rPr>
          <w:rFonts w:ascii="Times New Roman" w:hAnsi="Times New Roman"/>
          <w:b/>
          <w:sz w:val="12"/>
          <w:szCs w:val="12"/>
        </w:rPr>
      </w:pPr>
    </w:p>
    <w:p w:rsidR="009B4497" w:rsidRPr="00985546" w:rsidRDefault="009B4497" w:rsidP="009B4497">
      <w:pPr>
        <w:pStyle w:val="ListParagraph"/>
        <w:spacing w:after="0" w:line="240" w:lineRule="auto"/>
        <w:ind w:left="630" w:hanging="630"/>
        <w:jc w:val="center"/>
        <w:rPr>
          <w:rFonts w:ascii="Times New Roman" w:hAnsi="Times New Roman"/>
          <w:b/>
          <w:sz w:val="24"/>
          <w:szCs w:val="24"/>
        </w:rPr>
      </w:pPr>
      <w:r w:rsidRPr="00985546">
        <w:rPr>
          <w:rFonts w:ascii="Times New Roman" w:hAnsi="Times New Roman"/>
          <w:b/>
          <w:sz w:val="24"/>
          <w:szCs w:val="24"/>
        </w:rPr>
        <w:t>Comuna Vulcana Pandele,  str. Calea Branesti, nr. 4, jud. Dâmbovita</w:t>
      </w:r>
    </w:p>
    <w:p w:rsidR="009B4497" w:rsidRPr="008F6854" w:rsidRDefault="009B4497" w:rsidP="009B4497">
      <w:pPr>
        <w:jc w:val="center"/>
        <w:rPr>
          <w:b/>
          <w:sz w:val="28"/>
          <w:szCs w:val="28"/>
        </w:rPr>
      </w:pPr>
    </w:p>
    <w:p w:rsidR="009B4497" w:rsidRDefault="009B4497" w:rsidP="009B4497">
      <w:pPr>
        <w:jc w:val="center"/>
        <w:rPr>
          <w:b/>
          <w:sz w:val="28"/>
          <w:szCs w:val="28"/>
        </w:rPr>
      </w:pPr>
    </w:p>
    <w:p w:rsidR="009B4497" w:rsidRPr="009B4497" w:rsidRDefault="009B4497" w:rsidP="009B4497">
      <w:pPr>
        <w:pStyle w:val="Heading1"/>
        <w:spacing w:line="360" w:lineRule="auto"/>
        <w:jc w:val="center"/>
        <w:rPr>
          <w:rFonts w:ascii="Times New Roman" w:hAnsi="Times New Roman" w:cs="Times New Roman"/>
          <w:b w:val="0"/>
          <w:sz w:val="24"/>
          <w:szCs w:val="24"/>
          <w:lang w:val="it-IT"/>
        </w:rPr>
      </w:pPr>
    </w:p>
    <w:p w:rsidR="009B4497" w:rsidRPr="009B4497" w:rsidRDefault="009B4497" w:rsidP="009B4497">
      <w:pPr>
        <w:jc w:val="center"/>
        <w:rPr>
          <w:rFonts w:ascii="Times New Roman" w:hAnsi="Times New Roman" w:cs="Times New Roman"/>
          <w:sz w:val="24"/>
          <w:szCs w:val="24"/>
          <w:lang w:val="it-IT"/>
        </w:rPr>
      </w:pPr>
    </w:p>
    <w:p w:rsidR="009B4497" w:rsidRPr="009B4497" w:rsidRDefault="009B4497" w:rsidP="009B4497">
      <w:pPr>
        <w:jc w:val="center"/>
        <w:rPr>
          <w:rFonts w:ascii="Times New Roman" w:hAnsi="Times New Roman" w:cs="Times New Roman"/>
          <w:b/>
          <w:color w:val="00B050"/>
          <w:sz w:val="40"/>
          <w:szCs w:val="40"/>
          <w:lang w:val="it-IT"/>
        </w:rPr>
      </w:pPr>
      <w:r w:rsidRPr="009B4497">
        <w:rPr>
          <w:rFonts w:ascii="Times New Roman" w:hAnsi="Times New Roman" w:cs="Times New Roman"/>
          <w:b/>
          <w:color w:val="00B050"/>
          <w:sz w:val="40"/>
          <w:szCs w:val="40"/>
          <w:lang w:val="it-IT"/>
        </w:rPr>
        <w:t>MEMORIU DE PREZENTARE</w:t>
      </w:r>
    </w:p>
    <w:p w:rsidR="009B4497" w:rsidRPr="009B4497" w:rsidRDefault="009B4497" w:rsidP="009B4497">
      <w:pPr>
        <w:jc w:val="center"/>
        <w:rPr>
          <w:rFonts w:ascii="Times New Roman" w:hAnsi="Times New Roman" w:cs="Times New Roman"/>
          <w:sz w:val="24"/>
          <w:szCs w:val="24"/>
          <w:lang w:val="it-IT"/>
        </w:rPr>
      </w:pPr>
    </w:p>
    <w:p w:rsidR="009B4497" w:rsidRPr="009B4497" w:rsidRDefault="009B4497" w:rsidP="009B4497">
      <w:pPr>
        <w:ind w:firstLine="540"/>
        <w:jc w:val="center"/>
        <w:rPr>
          <w:rFonts w:ascii="Times New Roman" w:hAnsi="Times New Roman" w:cs="Times New Roman"/>
          <w:sz w:val="24"/>
          <w:szCs w:val="24"/>
        </w:rPr>
      </w:pPr>
    </w:p>
    <w:p w:rsidR="009B4497" w:rsidRPr="009B4497" w:rsidRDefault="009B4497" w:rsidP="009B4497">
      <w:pPr>
        <w:jc w:val="center"/>
        <w:rPr>
          <w:rFonts w:ascii="Times New Roman" w:hAnsi="Times New Roman" w:cs="Times New Roman"/>
          <w:sz w:val="24"/>
          <w:szCs w:val="24"/>
        </w:rPr>
      </w:pPr>
    </w:p>
    <w:p w:rsidR="009B4497" w:rsidRPr="009B4497" w:rsidRDefault="009B4497" w:rsidP="009B4497">
      <w:pPr>
        <w:ind w:left="540"/>
        <w:jc w:val="center"/>
        <w:rPr>
          <w:rFonts w:ascii="Times New Roman" w:hAnsi="Times New Roman" w:cs="Times New Roman"/>
          <w:sz w:val="24"/>
          <w:szCs w:val="24"/>
        </w:rPr>
      </w:pPr>
    </w:p>
    <w:p w:rsidR="009B4497" w:rsidRPr="009B4497" w:rsidRDefault="009B4497" w:rsidP="009B4497">
      <w:pPr>
        <w:ind w:left="540"/>
        <w:jc w:val="center"/>
        <w:rPr>
          <w:rFonts w:ascii="Times New Roman" w:hAnsi="Times New Roman" w:cs="Times New Roman"/>
          <w:sz w:val="24"/>
          <w:szCs w:val="24"/>
        </w:rPr>
      </w:pPr>
    </w:p>
    <w:p w:rsidR="009B4497" w:rsidRPr="009B4497" w:rsidRDefault="009B4497" w:rsidP="009B4497">
      <w:pPr>
        <w:jc w:val="center"/>
        <w:rPr>
          <w:rFonts w:ascii="Times New Roman" w:hAnsi="Times New Roman" w:cs="Times New Roman"/>
          <w:b/>
          <w:sz w:val="40"/>
          <w:szCs w:val="40"/>
          <w:lang w:val="pt-BR"/>
        </w:rPr>
      </w:pPr>
      <w:r w:rsidRPr="009B4497">
        <w:rPr>
          <w:rFonts w:ascii="Times New Roman" w:hAnsi="Times New Roman" w:cs="Times New Roman"/>
          <w:b/>
          <w:sz w:val="40"/>
          <w:szCs w:val="40"/>
          <w:lang w:val="pt-BR"/>
        </w:rPr>
        <w:t>Executare foraj pentru exploatarea apelor subterane</w:t>
      </w:r>
    </w:p>
    <w:p w:rsidR="009B4497" w:rsidRPr="009B4497" w:rsidRDefault="009B4497" w:rsidP="009B4497">
      <w:pPr>
        <w:jc w:val="center"/>
        <w:rPr>
          <w:rFonts w:ascii="Times New Roman" w:hAnsi="Times New Roman" w:cs="Times New Roman"/>
          <w:b/>
          <w:sz w:val="40"/>
          <w:szCs w:val="40"/>
          <w:lang w:val="pt-BR"/>
        </w:rPr>
      </w:pPr>
      <w:r w:rsidRPr="009B4497">
        <w:rPr>
          <w:rFonts w:ascii="Times New Roman" w:hAnsi="Times New Roman" w:cs="Times New Roman"/>
          <w:b/>
          <w:sz w:val="40"/>
          <w:szCs w:val="40"/>
          <w:lang w:val="pt-BR"/>
        </w:rPr>
        <w:t>în scopul alimentarii cu apa potabila</w:t>
      </w:r>
    </w:p>
    <w:p w:rsidR="009B4497" w:rsidRPr="009B4497" w:rsidRDefault="009B4497" w:rsidP="009B4497">
      <w:pPr>
        <w:jc w:val="center"/>
        <w:rPr>
          <w:rFonts w:ascii="Times New Roman" w:hAnsi="Times New Roman" w:cs="Times New Roman"/>
          <w:b/>
          <w:sz w:val="24"/>
          <w:szCs w:val="24"/>
          <w:lang w:val="pt-BR"/>
        </w:rPr>
      </w:pPr>
    </w:p>
    <w:p w:rsidR="009B4497" w:rsidRPr="009B4497" w:rsidRDefault="009B4497" w:rsidP="009B4497">
      <w:pPr>
        <w:jc w:val="center"/>
        <w:rPr>
          <w:rFonts w:ascii="Times New Roman" w:hAnsi="Times New Roman" w:cs="Times New Roman"/>
          <w:b/>
          <w:sz w:val="24"/>
          <w:szCs w:val="24"/>
          <w:lang w:val="pt-BR"/>
        </w:rPr>
      </w:pPr>
    </w:p>
    <w:p w:rsidR="009B4497" w:rsidRPr="009B4497" w:rsidRDefault="009B4497" w:rsidP="009B4497">
      <w:pPr>
        <w:jc w:val="center"/>
        <w:rPr>
          <w:rFonts w:ascii="Times New Roman" w:hAnsi="Times New Roman" w:cs="Times New Roman"/>
          <w:b/>
          <w:sz w:val="24"/>
          <w:szCs w:val="24"/>
          <w:lang w:val="pt-BR"/>
        </w:rPr>
      </w:pPr>
    </w:p>
    <w:p w:rsidR="009B4497" w:rsidRDefault="009B4497" w:rsidP="009B4497">
      <w:pPr>
        <w:jc w:val="both"/>
        <w:rPr>
          <w:b/>
          <w:lang w:val="pt-BR"/>
        </w:rPr>
      </w:pPr>
    </w:p>
    <w:p w:rsidR="009B4497" w:rsidRDefault="009B4497" w:rsidP="009B4497">
      <w:pPr>
        <w:jc w:val="both"/>
        <w:rPr>
          <w:b/>
          <w:lang w:val="pt-BR"/>
        </w:rPr>
      </w:pPr>
    </w:p>
    <w:p w:rsidR="009B4497" w:rsidRDefault="009B4497" w:rsidP="009B4497">
      <w:pPr>
        <w:jc w:val="both"/>
        <w:rPr>
          <w:b/>
          <w:lang w:val="pt-BR"/>
        </w:rPr>
      </w:pPr>
    </w:p>
    <w:p w:rsidR="009B4497" w:rsidRDefault="009B4497" w:rsidP="009B4497">
      <w:pPr>
        <w:jc w:val="both"/>
        <w:rPr>
          <w:b/>
          <w:lang w:val="pt-BR"/>
        </w:rPr>
      </w:pPr>
    </w:p>
    <w:p w:rsidR="009B4497" w:rsidRDefault="009B4497" w:rsidP="009B4497">
      <w:pPr>
        <w:jc w:val="both"/>
        <w:rPr>
          <w:b/>
          <w:lang w:val="pt-BR"/>
        </w:rPr>
      </w:pPr>
    </w:p>
    <w:p w:rsidR="009B4497" w:rsidRPr="009B4497" w:rsidRDefault="009B4497" w:rsidP="009B4497">
      <w:pPr>
        <w:jc w:val="both"/>
        <w:rPr>
          <w:rFonts w:ascii="Times New Roman" w:hAnsi="Times New Roman" w:cs="Times New Roman"/>
          <w:sz w:val="28"/>
          <w:szCs w:val="28"/>
          <w:lang w:val="it-IT"/>
        </w:rPr>
      </w:pPr>
      <w:r w:rsidRPr="009B4497">
        <w:rPr>
          <w:rFonts w:ascii="Times New Roman" w:hAnsi="Times New Roman" w:cs="Times New Roman"/>
          <w:b/>
          <w:sz w:val="28"/>
          <w:szCs w:val="28"/>
          <w:lang w:val="pt-BR"/>
        </w:rPr>
        <w:t>Amplasament: comuna Moroeni, satul Dobresti, punct Pestera, j</w:t>
      </w:r>
      <w:r w:rsidRPr="009B4497">
        <w:rPr>
          <w:rFonts w:ascii="Times New Roman" w:hAnsi="Times New Roman" w:cs="Times New Roman"/>
          <w:b/>
          <w:sz w:val="28"/>
          <w:szCs w:val="28"/>
          <w:lang w:val="it-IT"/>
        </w:rPr>
        <w:t>ud. Dîmbovita</w:t>
      </w:r>
      <w:r w:rsidRPr="009B4497">
        <w:rPr>
          <w:rFonts w:ascii="Times New Roman" w:hAnsi="Times New Roman" w:cs="Times New Roman"/>
          <w:sz w:val="28"/>
          <w:szCs w:val="28"/>
          <w:lang w:val="it-IT"/>
        </w:rPr>
        <w:t xml:space="preserve"> </w:t>
      </w:r>
    </w:p>
    <w:p w:rsidR="009B4497" w:rsidRPr="0084688F" w:rsidRDefault="009B4497" w:rsidP="009B4497">
      <w:pPr>
        <w:ind w:left="540"/>
        <w:jc w:val="center"/>
        <w:rPr>
          <w:i/>
        </w:rPr>
      </w:pPr>
    </w:p>
    <w:p w:rsidR="009B4497" w:rsidRPr="0084688F" w:rsidRDefault="009B4497" w:rsidP="009B4497">
      <w:pPr>
        <w:ind w:left="540"/>
        <w:jc w:val="center"/>
        <w:rPr>
          <w:i/>
        </w:rPr>
      </w:pPr>
    </w:p>
    <w:p w:rsidR="009B4497" w:rsidRDefault="009B4497" w:rsidP="009B4497">
      <w:pPr>
        <w:shd w:val="clear" w:color="auto" w:fill="FFFFFF"/>
        <w:spacing w:after="0" w:line="240" w:lineRule="auto"/>
        <w:jc w:val="both"/>
        <w:rPr>
          <w:rStyle w:val="ax"/>
          <w:rFonts w:ascii="Times New Roman" w:hAnsi="Times New Roman" w:cs="Times New Roman"/>
          <w:b/>
          <w:bCs/>
          <w:color w:val="000000"/>
          <w:sz w:val="24"/>
          <w:szCs w:val="24"/>
        </w:rPr>
      </w:pPr>
    </w:p>
    <w:p w:rsidR="009B4497" w:rsidRDefault="009B4497" w:rsidP="009B4497">
      <w:pPr>
        <w:shd w:val="clear" w:color="auto" w:fill="FFFFFF"/>
        <w:spacing w:after="0" w:line="240" w:lineRule="auto"/>
        <w:jc w:val="both"/>
        <w:rPr>
          <w:rStyle w:val="ax"/>
          <w:rFonts w:ascii="Times New Roman" w:hAnsi="Times New Roman" w:cs="Times New Roman"/>
          <w:b/>
          <w:bCs/>
          <w:color w:val="000000"/>
          <w:sz w:val="24"/>
          <w:szCs w:val="24"/>
        </w:rPr>
      </w:pPr>
    </w:p>
    <w:p w:rsidR="009B4497" w:rsidRDefault="009B4497" w:rsidP="009B4497">
      <w:pPr>
        <w:shd w:val="clear" w:color="auto" w:fill="FFFFFF"/>
        <w:spacing w:after="0" w:line="240" w:lineRule="auto"/>
        <w:jc w:val="both"/>
        <w:rPr>
          <w:rStyle w:val="ax"/>
          <w:rFonts w:ascii="Times New Roman" w:hAnsi="Times New Roman" w:cs="Times New Roman"/>
          <w:b/>
          <w:bCs/>
          <w:color w:val="000000"/>
          <w:sz w:val="24"/>
          <w:szCs w:val="24"/>
        </w:rPr>
      </w:pPr>
    </w:p>
    <w:p w:rsidR="009B4497" w:rsidRDefault="009B4497" w:rsidP="009B4497">
      <w:pPr>
        <w:shd w:val="clear" w:color="auto" w:fill="FFFFFF"/>
        <w:spacing w:after="0" w:line="240" w:lineRule="auto"/>
        <w:jc w:val="both"/>
        <w:rPr>
          <w:rStyle w:val="ax"/>
          <w:rFonts w:ascii="Times New Roman" w:hAnsi="Times New Roman" w:cs="Times New Roman"/>
          <w:b/>
          <w:bCs/>
          <w:color w:val="000000"/>
          <w:sz w:val="24"/>
          <w:szCs w:val="24"/>
        </w:rPr>
      </w:pPr>
    </w:p>
    <w:p w:rsidR="009B4497" w:rsidRDefault="009B4497" w:rsidP="009B4497">
      <w:pPr>
        <w:shd w:val="clear" w:color="auto" w:fill="FFFFFF"/>
        <w:spacing w:after="0" w:line="240" w:lineRule="auto"/>
        <w:jc w:val="both"/>
        <w:rPr>
          <w:rStyle w:val="ax"/>
          <w:rFonts w:ascii="Times New Roman" w:hAnsi="Times New Roman" w:cs="Times New Roman"/>
          <w:b/>
          <w:bCs/>
          <w:color w:val="000000"/>
          <w:sz w:val="24"/>
          <w:szCs w:val="24"/>
        </w:rPr>
      </w:pPr>
    </w:p>
    <w:p w:rsidR="005E33A6" w:rsidRDefault="005E33A6" w:rsidP="009B4497">
      <w:pPr>
        <w:shd w:val="clear" w:color="auto" w:fill="FFFFFF"/>
        <w:spacing w:after="0" w:line="240" w:lineRule="auto"/>
        <w:jc w:val="both"/>
        <w:rPr>
          <w:rStyle w:val="ax"/>
          <w:rFonts w:ascii="Times New Roman" w:hAnsi="Times New Roman" w:cs="Times New Roman"/>
          <w:b/>
          <w:bCs/>
          <w:color w:val="000000"/>
          <w:sz w:val="24"/>
          <w:szCs w:val="24"/>
        </w:rPr>
      </w:pPr>
    </w:p>
    <w:p w:rsidR="005E33A6" w:rsidRDefault="005E33A6" w:rsidP="009B4497">
      <w:pPr>
        <w:shd w:val="clear" w:color="auto" w:fill="FFFFFF"/>
        <w:spacing w:after="0" w:line="240" w:lineRule="auto"/>
        <w:jc w:val="both"/>
        <w:rPr>
          <w:rStyle w:val="ax"/>
          <w:rFonts w:ascii="Times New Roman" w:hAnsi="Times New Roman" w:cs="Times New Roman"/>
          <w:b/>
          <w:bCs/>
          <w:color w:val="000000"/>
          <w:sz w:val="24"/>
          <w:szCs w:val="24"/>
        </w:rPr>
      </w:pPr>
    </w:p>
    <w:p w:rsidR="005E33A6" w:rsidRDefault="005E33A6" w:rsidP="009B4497">
      <w:pPr>
        <w:shd w:val="clear" w:color="auto" w:fill="FFFFFF"/>
        <w:spacing w:after="0" w:line="240" w:lineRule="auto"/>
        <w:jc w:val="both"/>
        <w:rPr>
          <w:rStyle w:val="ax"/>
          <w:rFonts w:ascii="Times New Roman" w:hAnsi="Times New Roman" w:cs="Times New Roman"/>
          <w:b/>
          <w:bCs/>
          <w:color w:val="000000"/>
          <w:sz w:val="24"/>
          <w:szCs w:val="24"/>
        </w:rPr>
      </w:pPr>
    </w:p>
    <w:p w:rsidR="005E33A6" w:rsidRDefault="005E33A6" w:rsidP="009B4497">
      <w:pPr>
        <w:shd w:val="clear" w:color="auto" w:fill="FFFFFF"/>
        <w:spacing w:after="0" w:line="240" w:lineRule="auto"/>
        <w:jc w:val="both"/>
        <w:rPr>
          <w:rStyle w:val="ax"/>
          <w:rFonts w:ascii="Times New Roman" w:hAnsi="Times New Roman" w:cs="Times New Roman"/>
          <w:b/>
          <w:bCs/>
          <w:color w:val="000000"/>
          <w:sz w:val="24"/>
          <w:szCs w:val="24"/>
        </w:rPr>
      </w:pPr>
    </w:p>
    <w:p w:rsidR="009B4497" w:rsidRDefault="009B4497" w:rsidP="009B4497">
      <w:pPr>
        <w:shd w:val="clear" w:color="auto" w:fill="FFFFFF"/>
        <w:spacing w:after="0" w:line="240" w:lineRule="auto"/>
        <w:jc w:val="both"/>
        <w:rPr>
          <w:rStyle w:val="ax"/>
          <w:rFonts w:ascii="Times New Roman" w:hAnsi="Times New Roman" w:cs="Times New Roman"/>
          <w:b/>
          <w:bCs/>
          <w:color w:val="000000"/>
          <w:sz w:val="24"/>
          <w:szCs w:val="24"/>
        </w:rPr>
      </w:pPr>
    </w:p>
    <w:p w:rsidR="009B4497" w:rsidRDefault="009B4497" w:rsidP="009B4497">
      <w:pPr>
        <w:shd w:val="clear" w:color="auto" w:fill="FFFFFF"/>
        <w:spacing w:after="0" w:line="240" w:lineRule="auto"/>
        <w:jc w:val="both"/>
        <w:rPr>
          <w:rStyle w:val="ax"/>
          <w:rFonts w:ascii="Times New Roman" w:hAnsi="Times New Roman" w:cs="Times New Roman"/>
          <w:b/>
          <w:bCs/>
          <w:color w:val="000000"/>
          <w:sz w:val="24"/>
          <w:szCs w:val="24"/>
        </w:rPr>
      </w:pPr>
    </w:p>
    <w:p w:rsidR="009B4497" w:rsidRDefault="009B4497" w:rsidP="009B4497">
      <w:pPr>
        <w:shd w:val="clear" w:color="auto" w:fill="FFFFFF"/>
        <w:spacing w:after="0" w:line="240" w:lineRule="auto"/>
        <w:jc w:val="both"/>
        <w:rPr>
          <w:rStyle w:val="ax"/>
          <w:rFonts w:ascii="Times New Roman" w:hAnsi="Times New Roman" w:cs="Times New Roman"/>
          <w:b/>
          <w:bCs/>
          <w:color w:val="000000"/>
          <w:sz w:val="24"/>
          <w:szCs w:val="24"/>
        </w:rPr>
      </w:pPr>
    </w:p>
    <w:p w:rsidR="005E33A6" w:rsidRPr="005E33A6" w:rsidRDefault="005E33A6" w:rsidP="005E33A6">
      <w:pPr>
        <w:pBdr>
          <w:top w:val="single" w:sz="4" w:space="1" w:color="00FF00"/>
          <w:left w:val="single" w:sz="4" w:space="4" w:color="00FF00"/>
          <w:bottom w:val="single" w:sz="4" w:space="1" w:color="00FF00"/>
          <w:right w:val="single" w:sz="4" w:space="4" w:color="00FF00"/>
        </w:pBdr>
        <w:shd w:val="clear" w:color="auto" w:fill="00FFFF"/>
        <w:spacing w:after="0" w:line="240" w:lineRule="auto"/>
        <w:ind w:left="180"/>
        <w:jc w:val="center"/>
        <w:rPr>
          <w:rFonts w:ascii="Times New Roman" w:hAnsi="Times New Roman" w:cs="Times New Roman"/>
          <w:b/>
          <w:sz w:val="24"/>
          <w:szCs w:val="24"/>
        </w:rPr>
      </w:pPr>
      <w:r w:rsidRPr="005E33A6">
        <w:rPr>
          <w:rFonts w:ascii="Times New Roman" w:hAnsi="Times New Roman" w:cs="Times New Roman"/>
          <w:b/>
          <w:sz w:val="24"/>
          <w:szCs w:val="24"/>
        </w:rPr>
        <w:t>PAGINA DE TITLU</w:t>
      </w:r>
    </w:p>
    <w:p w:rsidR="005E33A6" w:rsidRPr="005E33A6" w:rsidRDefault="005E33A6" w:rsidP="005E33A6">
      <w:pPr>
        <w:spacing w:after="0" w:line="240" w:lineRule="auto"/>
        <w:ind w:left="180"/>
        <w:jc w:val="both"/>
        <w:rPr>
          <w:rFonts w:ascii="Times New Roman" w:hAnsi="Times New Roman" w:cs="Times New Roman"/>
          <w:b/>
          <w:sz w:val="24"/>
          <w:szCs w:val="24"/>
        </w:rPr>
      </w:pPr>
    </w:p>
    <w:p w:rsidR="005E33A6" w:rsidRPr="005E33A6" w:rsidRDefault="005E33A6" w:rsidP="005E33A6">
      <w:pPr>
        <w:spacing w:after="0" w:line="240" w:lineRule="auto"/>
        <w:ind w:left="180"/>
        <w:jc w:val="both"/>
        <w:rPr>
          <w:rFonts w:ascii="Times New Roman" w:hAnsi="Times New Roman" w:cs="Times New Roman"/>
          <w:b/>
          <w:sz w:val="24"/>
          <w:szCs w:val="24"/>
        </w:rPr>
      </w:pPr>
    </w:p>
    <w:p w:rsidR="005E33A6" w:rsidRPr="005E33A6" w:rsidRDefault="005E33A6" w:rsidP="005E33A6">
      <w:pPr>
        <w:spacing w:after="0" w:line="240" w:lineRule="auto"/>
        <w:ind w:left="180"/>
        <w:jc w:val="both"/>
        <w:rPr>
          <w:rFonts w:ascii="Times New Roman" w:hAnsi="Times New Roman" w:cs="Times New Roman"/>
          <w:b/>
          <w:sz w:val="24"/>
          <w:szCs w:val="24"/>
        </w:rPr>
      </w:pPr>
    </w:p>
    <w:p w:rsidR="005E33A6" w:rsidRPr="005E33A6" w:rsidRDefault="005E33A6" w:rsidP="005E33A6">
      <w:pPr>
        <w:spacing w:after="0" w:line="240" w:lineRule="auto"/>
        <w:ind w:left="180"/>
        <w:jc w:val="both"/>
        <w:rPr>
          <w:rFonts w:ascii="Times New Roman" w:hAnsi="Times New Roman" w:cs="Times New Roman"/>
          <w:b/>
          <w:sz w:val="24"/>
          <w:szCs w:val="24"/>
        </w:rPr>
      </w:pPr>
    </w:p>
    <w:p w:rsidR="005E33A6" w:rsidRPr="005E33A6" w:rsidRDefault="005E33A6" w:rsidP="005E33A6">
      <w:pPr>
        <w:spacing w:after="0" w:line="240" w:lineRule="auto"/>
        <w:ind w:left="540" w:hanging="540"/>
        <w:jc w:val="both"/>
        <w:rPr>
          <w:rFonts w:ascii="Times New Roman" w:hAnsi="Times New Roman" w:cs="Times New Roman"/>
          <w:b/>
          <w:i/>
          <w:sz w:val="24"/>
          <w:szCs w:val="24"/>
        </w:rPr>
      </w:pPr>
      <w:r w:rsidRPr="005E33A6">
        <w:rPr>
          <w:rFonts w:ascii="Times New Roman" w:hAnsi="Times New Roman" w:cs="Times New Roman"/>
          <w:b/>
          <w:i/>
          <w:color w:val="808080"/>
          <w:sz w:val="24"/>
          <w:szCs w:val="24"/>
        </w:rPr>
        <w:t>DENUMIRE  LUCRARE         :</w:t>
      </w:r>
      <w:r w:rsidRPr="005E33A6">
        <w:rPr>
          <w:rFonts w:ascii="Times New Roman" w:hAnsi="Times New Roman" w:cs="Times New Roman"/>
          <w:b/>
          <w:i/>
          <w:sz w:val="24"/>
          <w:szCs w:val="24"/>
        </w:rPr>
        <w:t xml:space="preserve"> Aviz de gospodărire a apelor</w:t>
      </w:r>
    </w:p>
    <w:p w:rsidR="005E33A6" w:rsidRPr="005E33A6" w:rsidRDefault="005E33A6" w:rsidP="005E33A6">
      <w:pPr>
        <w:spacing w:after="0" w:line="240" w:lineRule="auto"/>
        <w:jc w:val="center"/>
        <w:rPr>
          <w:rFonts w:ascii="Times New Roman" w:hAnsi="Times New Roman" w:cs="Times New Roman"/>
          <w:b/>
          <w:i/>
          <w:sz w:val="24"/>
          <w:szCs w:val="24"/>
          <w:lang w:val="pt-BR"/>
        </w:rPr>
      </w:pPr>
      <w:r w:rsidRPr="005E33A6">
        <w:rPr>
          <w:rFonts w:ascii="Times New Roman" w:hAnsi="Times New Roman" w:cs="Times New Roman"/>
          <w:b/>
          <w:i/>
          <w:sz w:val="24"/>
          <w:szCs w:val="24"/>
          <w:lang w:val="pt-BR"/>
        </w:rPr>
        <w:t>Executare foraj pentru exploatarea apelor subterane</w:t>
      </w:r>
    </w:p>
    <w:p w:rsidR="005E33A6" w:rsidRPr="005E33A6" w:rsidRDefault="005E33A6" w:rsidP="005E33A6">
      <w:pPr>
        <w:spacing w:after="0" w:line="240" w:lineRule="auto"/>
        <w:jc w:val="center"/>
        <w:rPr>
          <w:rFonts w:ascii="Times New Roman" w:hAnsi="Times New Roman" w:cs="Times New Roman"/>
          <w:b/>
          <w:i/>
          <w:sz w:val="24"/>
          <w:szCs w:val="24"/>
          <w:lang w:val="pt-BR"/>
        </w:rPr>
      </w:pPr>
      <w:r w:rsidRPr="005E33A6">
        <w:rPr>
          <w:rFonts w:ascii="Times New Roman" w:hAnsi="Times New Roman" w:cs="Times New Roman"/>
          <w:b/>
          <w:i/>
          <w:sz w:val="24"/>
          <w:szCs w:val="24"/>
          <w:lang w:val="pt-BR"/>
        </w:rPr>
        <w:t>în scopul alimentarii cu apa potabila</w:t>
      </w:r>
    </w:p>
    <w:p w:rsidR="005E33A6" w:rsidRPr="005E33A6" w:rsidRDefault="005E33A6" w:rsidP="005E33A6">
      <w:pPr>
        <w:spacing w:after="0" w:line="240" w:lineRule="auto"/>
        <w:jc w:val="both"/>
        <w:rPr>
          <w:rFonts w:ascii="Times New Roman" w:hAnsi="Times New Roman" w:cs="Times New Roman"/>
          <w:b/>
          <w:i/>
          <w:sz w:val="24"/>
          <w:szCs w:val="24"/>
        </w:rPr>
      </w:pPr>
    </w:p>
    <w:p w:rsidR="005E33A6" w:rsidRPr="005E33A6" w:rsidRDefault="005E33A6" w:rsidP="005E33A6">
      <w:pPr>
        <w:spacing w:after="0" w:line="240" w:lineRule="auto"/>
        <w:jc w:val="both"/>
        <w:rPr>
          <w:rFonts w:ascii="Times New Roman" w:hAnsi="Times New Roman" w:cs="Times New Roman"/>
          <w:b/>
          <w:i/>
          <w:sz w:val="24"/>
          <w:szCs w:val="24"/>
        </w:rPr>
      </w:pPr>
    </w:p>
    <w:p w:rsidR="005E33A6" w:rsidRPr="005E33A6" w:rsidRDefault="005E33A6" w:rsidP="005E33A6">
      <w:pPr>
        <w:spacing w:after="0" w:line="240" w:lineRule="auto"/>
        <w:jc w:val="both"/>
        <w:rPr>
          <w:rFonts w:ascii="Times New Roman" w:hAnsi="Times New Roman" w:cs="Times New Roman"/>
          <w:b/>
          <w:i/>
          <w:sz w:val="24"/>
          <w:szCs w:val="24"/>
        </w:rPr>
      </w:pPr>
    </w:p>
    <w:p w:rsidR="005E33A6" w:rsidRPr="005E33A6" w:rsidRDefault="005E33A6" w:rsidP="005E33A6">
      <w:pPr>
        <w:pStyle w:val="Default"/>
        <w:jc w:val="both"/>
        <w:rPr>
          <w:rFonts w:ascii="Times New Roman" w:hAnsi="Times New Roman" w:cs="Times New Roman"/>
          <w:b/>
          <w:bCs/>
          <w:i/>
        </w:rPr>
      </w:pPr>
      <w:r w:rsidRPr="005E33A6">
        <w:rPr>
          <w:rFonts w:ascii="Times New Roman" w:hAnsi="Times New Roman" w:cs="Times New Roman"/>
          <w:b/>
          <w:i/>
          <w:color w:val="808080"/>
        </w:rPr>
        <w:t>AMPLASAMENT</w:t>
      </w:r>
      <w:r w:rsidRPr="005E33A6">
        <w:rPr>
          <w:rFonts w:ascii="Times New Roman" w:hAnsi="Times New Roman" w:cs="Times New Roman"/>
          <w:b/>
          <w:i/>
          <w:color w:val="808080"/>
        </w:rPr>
        <w:tab/>
        <w:t xml:space="preserve">              :</w:t>
      </w:r>
      <w:r w:rsidRPr="005E33A6">
        <w:rPr>
          <w:rFonts w:ascii="Times New Roman" w:hAnsi="Times New Roman" w:cs="Times New Roman"/>
          <w:b/>
          <w:i/>
        </w:rPr>
        <w:t xml:space="preserve"> Amplasament: </w:t>
      </w:r>
      <w:r w:rsidRPr="005E33A6">
        <w:rPr>
          <w:rFonts w:ascii="Times New Roman" w:hAnsi="Times New Roman" w:cs="Times New Roman"/>
          <w:b/>
          <w:bCs/>
          <w:i/>
        </w:rPr>
        <w:t xml:space="preserve">jud. Dâmbovița, com. Moroeni, </w:t>
      </w:r>
    </w:p>
    <w:p w:rsidR="005E33A6" w:rsidRPr="005E33A6" w:rsidRDefault="005E33A6" w:rsidP="005E33A6">
      <w:pPr>
        <w:pStyle w:val="Default"/>
        <w:jc w:val="both"/>
        <w:rPr>
          <w:rFonts w:ascii="Times New Roman" w:hAnsi="Times New Roman" w:cs="Times New Roman"/>
          <w:b/>
          <w:i/>
        </w:rPr>
      </w:pPr>
      <w:r w:rsidRPr="005E33A6">
        <w:rPr>
          <w:rFonts w:ascii="Times New Roman" w:hAnsi="Times New Roman" w:cs="Times New Roman"/>
          <w:b/>
          <w:bCs/>
          <w:i/>
        </w:rPr>
        <w:t xml:space="preserve">                                                  sat Dobrești, pct. Pestera, </w:t>
      </w:r>
      <w:r w:rsidRPr="005E33A6">
        <w:rPr>
          <w:rFonts w:ascii="Times New Roman" w:hAnsi="Times New Roman" w:cs="Times New Roman"/>
          <w:b/>
          <w:i/>
        </w:rPr>
        <w:t>carte funciară nr. 75482</w:t>
      </w:r>
    </w:p>
    <w:p w:rsidR="005E33A6" w:rsidRPr="005E33A6" w:rsidRDefault="005E33A6" w:rsidP="005E33A6">
      <w:pPr>
        <w:spacing w:after="0" w:line="240" w:lineRule="auto"/>
        <w:ind w:left="180" w:hanging="180"/>
        <w:jc w:val="both"/>
        <w:rPr>
          <w:rFonts w:ascii="Times New Roman" w:hAnsi="Times New Roman" w:cs="Times New Roman"/>
          <w:b/>
          <w:i/>
          <w:color w:val="808080"/>
          <w:sz w:val="24"/>
          <w:szCs w:val="24"/>
        </w:rPr>
      </w:pPr>
    </w:p>
    <w:p w:rsidR="005E33A6" w:rsidRPr="005E33A6" w:rsidRDefault="005E33A6" w:rsidP="005E33A6">
      <w:pPr>
        <w:spacing w:after="0" w:line="240" w:lineRule="auto"/>
        <w:ind w:left="180" w:hanging="180"/>
        <w:jc w:val="both"/>
        <w:rPr>
          <w:rFonts w:ascii="Times New Roman" w:hAnsi="Times New Roman" w:cs="Times New Roman"/>
          <w:b/>
          <w:i/>
          <w:color w:val="808080"/>
          <w:sz w:val="24"/>
          <w:szCs w:val="24"/>
        </w:rPr>
      </w:pPr>
    </w:p>
    <w:p w:rsidR="005E33A6" w:rsidRPr="005E33A6" w:rsidRDefault="005E33A6" w:rsidP="005E33A6">
      <w:pPr>
        <w:spacing w:after="0" w:line="240" w:lineRule="auto"/>
        <w:ind w:left="180" w:hanging="180"/>
        <w:jc w:val="both"/>
        <w:rPr>
          <w:rFonts w:ascii="Times New Roman" w:hAnsi="Times New Roman" w:cs="Times New Roman"/>
          <w:b/>
          <w:i/>
          <w:color w:val="808080"/>
          <w:sz w:val="24"/>
          <w:szCs w:val="24"/>
        </w:rPr>
      </w:pPr>
    </w:p>
    <w:p w:rsidR="005E33A6" w:rsidRPr="005E33A6" w:rsidRDefault="005E33A6" w:rsidP="005E33A6">
      <w:pPr>
        <w:spacing w:after="0" w:line="240" w:lineRule="auto"/>
        <w:ind w:left="180" w:hanging="180"/>
        <w:jc w:val="both"/>
        <w:rPr>
          <w:rFonts w:ascii="Times New Roman" w:hAnsi="Times New Roman" w:cs="Times New Roman"/>
          <w:b/>
          <w:i/>
          <w:sz w:val="24"/>
          <w:szCs w:val="24"/>
        </w:rPr>
      </w:pPr>
      <w:r w:rsidRPr="005E33A6">
        <w:rPr>
          <w:rFonts w:ascii="Times New Roman" w:hAnsi="Times New Roman" w:cs="Times New Roman"/>
          <w:b/>
          <w:i/>
          <w:color w:val="808080"/>
          <w:sz w:val="24"/>
          <w:szCs w:val="24"/>
        </w:rPr>
        <w:t xml:space="preserve">FAZA DE PROIECTARE      : </w:t>
      </w:r>
      <w:r w:rsidRPr="005E33A6">
        <w:rPr>
          <w:rFonts w:ascii="Times New Roman" w:hAnsi="Times New Roman" w:cs="Times New Roman"/>
          <w:b/>
          <w:i/>
          <w:sz w:val="24"/>
          <w:szCs w:val="24"/>
        </w:rPr>
        <w:t xml:space="preserve">Avizare  </w:t>
      </w:r>
    </w:p>
    <w:p w:rsidR="005E33A6" w:rsidRPr="005E33A6" w:rsidRDefault="005E33A6" w:rsidP="005E33A6">
      <w:pPr>
        <w:spacing w:after="0" w:line="240" w:lineRule="auto"/>
        <w:ind w:left="2835" w:hanging="2835"/>
        <w:jc w:val="both"/>
        <w:rPr>
          <w:rFonts w:ascii="Times New Roman" w:hAnsi="Times New Roman" w:cs="Times New Roman"/>
          <w:b/>
          <w:i/>
          <w:color w:val="808080"/>
          <w:sz w:val="24"/>
          <w:szCs w:val="24"/>
        </w:rPr>
      </w:pPr>
    </w:p>
    <w:p w:rsidR="005E33A6" w:rsidRPr="005E33A6" w:rsidRDefault="005E33A6" w:rsidP="005E33A6">
      <w:pPr>
        <w:spacing w:after="0" w:line="240" w:lineRule="auto"/>
        <w:ind w:left="2835" w:hanging="2835"/>
        <w:jc w:val="both"/>
        <w:rPr>
          <w:rFonts w:ascii="Times New Roman" w:hAnsi="Times New Roman" w:cs="Times New Roman"/>
          <w:b/>
          <w:i/>
          <w:color w:val="808080"/>
          <w:sz w:val="24"/>
          <w:szCs w:val="24"/>
        </w:rPr>
      </w:pPr>
    </w:p>
    <w:p w:rsidR="005E33A6" w:rsidRPr="005E33A6" w:rsidRDefault="005E33A6" w:rsidP="005E33A6">
      <w:pPr>
        <w:spacing w:after="0" w:line="240" w:lineRule="auto"/>
        <w:ind w:left="2835" w:hanging="2835"/>
        <w:jc w:val="both"/>
        <w:rPr>
          <w:rFonts w:ascii="Times New Roman" w:hAnsi="Times New Roman" w:cs="Times New Roman"/>
          <w:b/>
          <w:i/>
          <w:color w:val="808080"/>
          <w:sz w:val="24"/>
          <w:szCs w:val="24"/>
        </w:rPr>
      </w:pPr>
    </w:p>
    <w:p w:rsidR="005E33A6" w:rsidRPr="005E33A6" w:rsidRDefault="005E33A6" w:rsidP="005E33A6">
      <w:pPr>
        <w:pStyle w:val="Default"/>
        <w:jc w:val="both"/>
        <w:rPr>
          <w:rFonts w:ascii="Times New Roman" w:hAnsi="Times New Roman" w:cs="Times New Roman"/>
        </w:rPr>
      </w:pPr>
      <w:r w:rsidRPr="005E33A6">
        <w:rPr>
          <w:rFonts w:ascii="Times New Roman" w:hAnsi="Times New Roman" w:cs="Times New Roman"/>
          <w:b/>
          <w:i/>
          <w:color w:val="808080"/>
        </w:rPr>
        <w:t>BENEFICIAR                       :</w:t>
      </w:r>
      <w:r w:rsidRPr="005E33A6">
        <w:rPr>
          <w:rFonts w:ascii="Times New Roman" w:hAnsi="Times New Roman" w:cs="Times New Roman"/>
        </w:rPr>
        <w:t xml:space="preserve"> </w:t>
      </w:r>
      <w:r w:rsidRPr="005E33A6">
        <w:rPr>
          <w:rFonts w:ascii="Times New Roman" w:hAnsi="Times New Roman" w:cs="Times New Roman"/>
          <w:b/>
          <w:i/>
        </w:rPr>
        <w:t>Radulescu Anton</w:t>
      </w:r>
    </w:p>
    <w:p w:rsidR="005E33A6" w:rsidRPr="005E33A6" w:rsidRDefault="005E33A6" w:rsidP="005E33A6">
      <w:pPr>
        <w:spacing w:after="0" w:line="240" w:lineRule="auto"/>
        <w:ind w:left="540" w:hanging="540"/>
        <w:jc w:val="both"/>
        <w:rPr>
          <w:rFonts w:ascii="Times New Roman" w:hAnsi="Times New Roman" w:cs="Times New Roman"/>
          <w:b/>
          <w:i/>
          <w:sz w:val="24"/>
          <w:szCs w:val="24"/>
        </w:rPr>
      </w:pPr>
    </w:p>
    <w:p w:rsidR="005E33A6" w:rsidRPr="005E33A6" w:rsidRDefault="005E33A6" w:rsidP="005E33A6">
      <w:pPr>
        <w:spacing w:after="0" w:line="240" w:lineRule="auto"/>
        <w:ind w:left="181"/>
        <w:jc w:val="both"/>
        <w:rPr>
          <w:rFonts w:ascii="Times New Roman" w:hAnsi="Times New Roman" w:cs="Times New Roman"/>
          <w:b/>
          <w:i/>
          <w:sz w:val="24"/>
          <w:szCs w:val="24"/>
        </w:rPr>
      </w:pPr>
      <w:r w:rsidRPr="005E33A6">
        <w:rPr>
          <w:rFonts w:ascii="Times New Roman" w:hAnsi="Times New Roman" w:cs="Times New Roman"/>
          <w:b/>
          <w:i/>
          <w:sz w:val="24"/>
          <w:szCs w:val="24"/>
        </w:rPr>
        <w:t xml:space="preserve"> </w:t>
      </w:r>
    </w:p>
    <w:p w:rsidR="005E33A6" w:rsidRPr="005E33A6" w:rsidRDefault="005E33A6" w:rsidP="005E33A6">
      <w:pPr>
        <w:spacing w:after="0" w:line="240" w:lineRule="auto"/>
        <w:ind w:left="181"/>
        <w:jc w:val="both"/>
        <w:rPr>
          <w:rFonts w:ascii="Times New Roman" w:hAnsi="Times New Roman" w:cs="Times New Roman"/>
          <w:b/>
          <w:i/>
          <w:sz w:val="24"/>
          <w:szCs w:val="24"/>
        </w:rPr>
      </w:pPr>
    </w:p>
    <w:p w:rsidR="005E33A6" w:rsidRPr="005E33A6" w:rsidRDefault="005E33A6" w:rsidP="005E33A6">
      <w:pPr>
        <w:spacing w:after="0" w:line="240" w:lineRule="auto"/>
        <w:ind w:left="181"/>
        <w:jc w:val="both"/>
        <w:rPr>
          <w:rFonts w:ascii="Times New Roman" w:hAnsi="Times New Roman" w:cs="Times New Roman"/>
          <w:b/>
          <w:i/>
          <w:sz w:val="24"/>
          <w:szCs w:val="24"/>
        </w:rPr>
      </w:pPr>
    </w:p>
    <w:p w:rsidR="005E33A6" w:rsidRPr="005E33A6" w:rsidRDefault="005E33A6" w:rsidP="005E33A6">
      <w:pPr>
        <w:spacing w:after="0" w:line="240" w:lineRule="auto"/>
        <w:ind w:left="180" w:hanging="180"/>
        <w:jc w:val="both"/>
        <w:rPr>
          <w:rFonts w:ascii="Times New Roman" w:hAnsi="Times New Roman" w:cs="Times New Roman"/>
          <w:b/>
          <w:i/>
          <w:sz w:val="24"/>
          <w:szCs w:val="24"/>
        </w:rPr>
      </w:pPr>
      <w:r w:rsidRPr="005E33A6">
        <w:rPr>
          <w:rFonts w:ascii="Times New Roman" w:hAnsi="Times New Roman" w:cs="Times New Roman"/>
          <w:b/>
          <w:i/>
          <w:color w:val="808080"/>
          <w:sz w:val="24"/>
          <w:szCs w:val="24"/>
        </w:rPr>
        <w:t>PROIECTANT</w:t>
      </w:r>
      <w:r w:rsidRPr="005E33A6">
        <w:rPr>
          <w:rFonts w:ascii="Times New Roman" w:hAnsi="Times New Roman" w:cs="Times New Roman"/>
          <w:b/>
          <w:i/>
          <w:color w:val="808080"/>
          <w:sz w:val="24"/>
          <w:szCs w:val="24"/>
        </w:rPr>
        <w:tab/>
        <w:t xml:space="preserve">           :   </w:t>
      </w:r>
      <w:r w:rsidRPr="005E33A6">
        <w:rPr>
          <w:rFonts w:ascii="Times New Roman" w:hAnsi="Times New Roman" w:cs="Times New Roman"/>
          <w:b/>
          <w:i/>
          <w:sz w:val="24"/>
          <w:szCs w:val="24"/>
        </w:rPr>
        <w:t xml:space="preserve">TEAM PROIECT APA S.R.L.  </w:t>
      </w:r>
    </w:p>
    <w:p w:rsidR="005E33A6" w:rsidRPr="005E33A6" w:rsidRDefault="005E33A6" w:rsidP="005E33A6">
      <w:pPr>
        <w:spacing w:after="0" w:line="240" w:lineRule="auto"/>
        <w:ind w:left="180" w:hanging="180"/>
        <w:jc w:val="both"/>
        <w:rPr>
          <w:rFonts w:ascii="Times New Roman" w:hAnsi="Times New Roman" w:cs="Times New Roman"/>
          <w:b/>
          <w:sz w:val="24"/>
          <w:szCs w:val="24"/>
        </w:rPr>
      </w:pPr>
    </w:p>
    <w:p w:rsidR="005E33A6" w:rsidRPr="005E33A6" w:rsidRDefault="005E33A6" w:rsidP="005E33A6">
      <w:pPr>
        <w:spacing w:after="0" w:line="240" w:lineRule="auto"/>
        <w:ind w:left="180" w:hanging="180"/>
        <w:jc w:val="both"/>
        <w:rPr>
          <w:rFonts w:ascii="Times New Roman" w:hAnsi="Times New Roman" w:cs="Times New Roman"/>
          <w:b/>
          <w:sz w:val="24"/>
          <w:szCs w:val="24"/>
        </w:rPr>
      </w:pPr>
      <w:r w:rsidRPr="005E33A6">
        <w:rPr>
          <w:rFonts w:ascii="Times New Roman" w:hAnsi="Times New Roman" w:cs="Times New Roman"/>
          <w:b/>
          <w:i/>
          <w:sz w:val="24"/>
          <w:szCs w:val="24"/>
        </w:rPr>
        <w:t xml:space="preserve">                                                ing. Dobre Eugen </w:t>
      </w:r>
    </w:p>
    <w:p w:rsidR="005E33A6" w:rsidRPr="005E33A6" w:rsidRDefault="005E33A6" w:rsidP="005E33A6">
      <w:pPr>
        <w:spacing w:after="0" w:line="240" w:lineRule="auto"/>
        <w:ind w:left="180"/>
        <w:jc w:val="both"/>
        <w:rPr>
          <w:rFonts w:ascii="Times New Roman" w:hAnsi="Times New Roman" w:cs="Times New Roman"/>
          <w:b/>
          <w:i/>
          <w:color w:val="808080"/>
          <w:sz w:val="24"/>
          <w:szCs w:val="24"/>
        </w:rPr>
      </w:pPr>
    </w:p>
    <w:p w:rsidR="005E33A6" w:rsidRPr="005E33A6" w:rsidRDefault="005E33A6" w:rsidP="005E33A6">
      <w:pPr>
        <w:spacing w:after="0" w:line="240" w:lineRule="auto"/>
        <w:ind w:left="180"/>
        <w:jc w:val="both"/>
        <w:rPr>
          <w:rFonts w:ascii="Times New Roman" w:hAnsi="Times New Roman" w:cs="Times New Roman"/>
          <w:b/>
          <w:i/>
          <w:color w:val="808080"/>
          <w:sz w:val="24"/>
          <w:szCs w:val="24"/>
        </w:rPr>
      </w:pPr>
    </w:p>
    <w:p w:rsidR="005E33A6" w:rsidRDefault="005E33A6" w:rsidP="005E33A6">
      <w:pPr>
        <w:ind w:left="180"/>
        <w:jc w:val="both"/>
        <w:rPr>
          <w:b/>
          <w:i/>
          <w:color w:val="808080"/>
          <w:sz w:val="24"/>
          <w:szCs w:val="24"/>
        </w:rPr>
      </w:pPr>
    </w:p>
    <w:p w:rsidR="005E33A6" w:rsidRPr="00A32BC3" w:rsidRDefault="005E33A6" w:rsidP="005E33A6">
      <w:pPr>
        <w:ind w:left="180"/>
        <w:jc w:val="both"/>
        <w:rPr>
          <w:b/>
          <w:i/>
          <w:color w:val="808080"/>
          <w:sz w:val="24"/>
          <w:szCs w:val="24"/>
        </w:rPr>
      </w:pPr>
    </w:p>
    <w:p w:rsidR="005E33A6" w:rsidRPr="00A32BC3" w:rsidRDefault="005E33A6" w:rsidP="005E33A6">
      <w:pPr>
        <w:ind w:left="180" w:hanging="180"/>
        <w:jc w:val="both"/>
        <w:rPr>
          <w:b/>
          <w:i/>
          <w:sz w:val="24"/>
          <w:szCs w:val="24"/>
        </w:rPr>
      </w:pPr>
      <w:r w:rsidRPr="005E33A6">
        <w:rPr>
          <w:rFonts w:ascii="Times New Roman" w:hAnsi="Times New Roman" w:cs="Times New Roman"/>
          <w:b/>
          <w:i/>
          <w:color w:val="808080"/>
          <w:sz w:val="24"/>
          <w:szCs w:val="24"/>
        </w:rPr>
        <w:t>DATA ELABORĂRII</w:t>
      </w:r>
      <w:r w:rsidRPr="00A32BC3">
        <w:rPr>
          <w:b/>
          <w:i/>
          <w:color w:val="808080"/>
          <w:sz w:val="24"/>
          <w:szCs w:val="24"/>
        </w:rPr>
        <w:t xml:space="preserve">            </w:t>
      </w:r>
      <w:r w:rsidRPr="00A32BC3">
        <w:rPr>
          <w:b/>
          <w:i/>
          <w:sz w:val="24"/>
          <w:szCs w:val="24"/>
        </w:rPr>
        <w:t xml:space="preserve">:  </w:t>
      </w:r>
      <w:r w:rsidR="008C54C0" w:rsidRPr="008C54C0">
        <w:rPr>
          <w:rFonts w:ascii="Times New Roman" w:hAnsi="Times New Roman" w:cs="Times New Roman"/>
          <w:b/>
          <w:i/>
          <w:sz w:val="24"/>
          <w:szCs w:val="24"/>
        </w:rPr>
        <w:t>aprilie</w:t>
      </w:r>
      <w:r w:rsidRPr="005E33A6">
        <w:rPr>
          <w:rFonts w:ascii="Times New Roman" w:hAnsi="Times New Roman" w:cs="Times New Roman"/>
          <w:b/>
          <w:i/>
          <w:sz w:val="24"/>
          <w:szCs w:val="24"/>
        </w:rPr>
        <w:t xml:space="preserve"> 2023</w:t>
      </w:r>
    </w:p>
    <w:p w:rsidR="005E33A6" w:rsidRDefault="005E33A6" w:rsidP="009B4497">
      <w:pPr>
        <w:shd w:val="clear" w:color="auto" w:fill="FFFFFF"/>
        <w:spacing w:after="0" w:line="240" w:lineRule="auto"/>
        <w:jc w:val="both"/>
        <w:rPr>
          <w:rStyle w:val="ax"/>
          <w:rFonts w:ascii="Times New Roman" w:hAnsi="Times New Roman" w:cs="Times New Roman"/>
          <w:b/>
          <w:bCs/>
          <w:color w:val="000000"/>
          <w:sz w:val="24"/>
          <w:szCs w:val="24"/>
        </w:rPr>
      </w:pPr>
    </w:p>
    <w:p w:rsidR="005E33A6" w:rsidRDefault="005E33A6" w:rsidP="009B4497">
      <w:pPr>
        <w:shd w:val="clear" w:color="auto" w:fill="FFFFFF"/>
        <w:spacing w:after="0" w:line="240" w:lineRule="auto"/>
        <w:jc w:val="both"/>
        <w:rPr>
          <w:rStyle w:val="ax"/>
          <w:rFonts w:ascii="Times New Roman" w:hAnsi="Times New Roman" w:cs="Times New Roman"/>
          <w:b/>
          <w:bCs/>
          <w:color w:val="000000"/>
          <w:sz w:val="24"/>
          <w:szCs w:val="24"/>
        </w:rPr>
      </w:pPr>
    </w:p>
    <w:p w:rsidR="005E33A6" w:rsidRDefault="005E33A6" w:rsidP="009B4497">
      <w:pPr>
        <w:shd w:val="clear" w:color="auto" w:fill="FFFFFF"/>
        <w:spacing w:after="0" w:line="240" w:lineRule="auto"/>
        <w:jc w:val="both"/>
        <w:rPr>
          <w:rStyle w:val="ax"/>
          <w:rFonts w:ascii="Times New Roman" w:hAnsi="Times New Roman" w:cs="Times New Roman"/>
          <w:b/>
          <w:bCs/>
          <w:color w:val="000000"/>
          <w:sz w:val="24"/>
          <w:szCs w:val="24"/>
        </w:rPr>
      </w:pPr>
    </w:p>
    <w:p w:rsidR="005E33A6" w:rsidRDefault="005E33A6" w:rsidP="009B4497">
      <w:pPr>
        <w:shd w:val="clear" w:color="auto" w:fill="FFFFFF"/>
        <w:spacing w:after="0" w:line="240" w:lineRule="auto"/>
        <w:jc w:val="both"/>
        <w:rPr>
          <w:rStyle w:val="ax"/>
          <w:rFonts w:ascii="Times New Roman" w:hAnsi="Times New Roman" w:cs="Times New Roman"/>
          <w:b/>
          <w:bCs/>
          <w:color w:val="000000"/>
          <w:sz w:val="24"/>
          <w:szCs w:val="24"/>
        </w:rPr>
      </w:pPr>
    </w:p>
    <w:p w:rsidR="005E33A6" w:rsidRDefault="005E33A6" w:rsidP="009B4497">
      <w:pPr>
        <w:shd w:val="clear" w:color="auto" w:fill="FFFFFF"/>
        <w:spacing w:after="0" w:line="240" w:lineRule="auto"/>
        <w:jc w:val="both"/>
        <w:rPr>
          <w:rStyle w:val="ax"/>
          <w:rFonts w:ascii="Times New Roman" w:hAnsi="Times New Roman" w:cs="Times New Roman"/>
          <w:b/>
          <w:bCs/>
          <w:color w:val="000000"/>
          <w:sz w:val="24"/>
          <w:szCs w:val="24"/>
        </w:rPr>
      </w:pPr>
    </w:p>
    <w:p w:rsidR="005E33A6" w:rsidRDefault="005E33A6" w:rsidP="009B4497">
      <w:pPr>
        <w:shd w:val="clear" w:color="auto" w:fill="FFFFFF"/>
        <w:spacing w:after="0" w:line="240" w:lineRule="auto"/>
        <w:jc w:val="both"/>
        <w:rPr>
          <w:rStyle w:val="ax"/>
          <w:rFonts w:ascii="Times New Roman" w:hAnsi="Times New Roman" w:cs="Times New Roman"/>
          <w:b/>
          <w:bCs/>
          <w:color w:val="000000"/>
          <w:sz w:val="24"/>
          <w:szCs w:val="24"/>
        </w:rPr>
      </w:pPr>
    </w:p>
    <w:p w:rsidR="005E33A6" w:rsidRDefault="005E33A6" w:rsidP="009B4497">
      <w:pPr>
        <w:shd w:val="clear" w:color="auto" w:fill="FFFFFF"/>
        <w:spacing w:after="0" w:line="240" w:lineRule="auto"/>
        <w:jc w:val="both"/>
        <w:rPr>
          <w:rStyle w:val="ax"/>
          <w:rFonts w:ascii="Times New Roman" w:hAnsi="Times New Roman" w:cs="Times New Roman"/>
          <w:b/>
          <w:bCs/>
          <w:color w:val="000000"/>
          <w:sz w:val="24"/>
          <w:szCs w:val="24"/>
        </w:rPr>
      </w:pPr>
    </w:p>
    <w:p w:rsidR="005E33A6" w:rsidRDefault="005E33A6" w:rsidP="009B4497">
      <w:pPr>
        <w:shd w:val="clear" w:color="auto" w:fill="FFFFFF"/>
        <w:spacing w:after="0" w:line="240" w:lineRule="auto"/>
        <w:jc w:val="both"/>
        <w:rPr>
          <w:rStyle w:val="ax"/>
          <w:rFonts w:ascii="Times New Roman" w:hAnsi="Times New Roman" w:cs="Times New Roman"/>
          <w:b/>
          <w:bCs/>
          <w:color w:val="000000"/>
          <w:sz w:val="24"/>
          <w:szCs w:val="24"/>
        </w:rPr>
      </w:pPr>
    </w:p>
    <w:p w:rsidR="005E33A6" w:rsidRDefault="005E33A6" w:rsidP="009B4497">
      <w:pPr>
        <w:shd w:val="clear" w:color="auto" w:fill="FFFFFF"/>
        <w:spacing w:after="0" w:line="240" w:lineRule="auto"/>
        <w:jc w:val="both"/>
        <w:rPr>
          <w:rStyle w:val="ax"/>
          <w:rFonts w:ascii="Times New Roman" w:hAnsi="Times New Roman" w:cs="Times New Roman"/>
          <w:b/>
          <w:bCs/>
          <w:color w:val="000000"/>
          <w:sz w:val="24"/>
          <w:szCs w:val="24"/>
        </w:rPr>
      </w:pPr>
    </w:p>
    <w:p w:rsidR="005E33A6" w:rsidRDefault="005E33A6" w:rsidP="009B4497">
      <w:pPr>
        <w:shd w:val="clear" w:color="auto" w:fill="FFFFFF"/>
        <w:spacing w:after="0" w:line="240" w:lineRule="auto"/>
        <w:jc w:val="both"/>
        <w:rPr>
          <w:rStyle w:val="ax"/>
          <w:rFonts w:ascii="Times New Roman" w:hAnsi="Times New Roman" w:cs="Times New Roman"/>
          <w:b/>
          <w:bCs/>
          <w:color w:val="000000"/>
          <w:sz w:val="24"/>
          <w:szCs w:val="24"/>
        </w:rPr>
      </w:pPr>
    </w:p>
    <w:p w:rsidR="005E33A6" w:rsidRDefault="005E33A6" w:rsidP="009B4497">
      <w:pPr>
        <w:shd w:val="clear" w:color="auto" w:fill="FFFFFF"/>
        <w:spacing w:after="0" w:line="240" w:lineRule="auto"/>
        <w:jc w:val="both"/>
        <w:rPr>
          <w:rStyle w:val="ax"/>
          <w:rFonts w:ascii="Times New Roman" w:hAnsi="Times New Roman" w:cs="Times New Roman"/>
          <w:b/>
          <w:bCs/>
          <w:color w:val="000000"/>
          <w:sz w:val="24"/>
          <w:szCs w:val="24"/>
        </w:rPr>
      </w:pPr>
    </w:p>
    <w:p w:rsidR="005E33A6" w:rsidRDefault="005E33A6" w:rsidP="009B4497">
      <w:pPr>
        <w:shd w:val="clear" w:color="auto" w:fill="FFFFFF"/>
        <w:spacing w:after="0" w:line="240" w:lineRule="auto"/>
        <w:jc w:val="both"/>
        <w:rPr>
          <w:rStyle w:val="ax"/>
          <w:rFonts w:ascii="Times New Roman" w:hAnsi="Times New Roman" w:cs="Times New Roman"/>
          <w:b/>
          <w:bCs/>
          <w:color w:val="000000"/>
          <w:sz w:val="24"/>
          <w:szCs w:val="24"/>
        </w:rPr>
      </w:pPr>
    </w:p>
    <w:p w:rsidR="005E33A6" w:rsidRDefault="005E33A6" w:rsidP="009B4497">
      <w:pPr>
        <w:shd w:val="clear" w:color="auto" w:fill="FFFFFF"/>
        <w:spacing w:after="0" w:line="240" w:lineRule="auto"/>
        <w:jc w:val="both"/>
        <w:rPr>
          <w:rStyle w:val="ax"/>
          <w:rFonts w:ascii="Times New Roman" w:hAnsi="Times New Roman" w:cs="Times New Roman"/>
          <w:b/>
          <w:bCs/>
          <w:color w:val="000000"/>
          <w:sz w:val="24"/>
          <w:szCs w:val="24"/>
        </w:rPr>
      </w:pPr>
    </w:p>
    <w:p w:rsidR="005E33A6" w:rsidRDefault="005E33A6" w:rsidP="009B4497">
      <w:pPr>
        <w:shd w:val="clear" w:color="auto" w:fill="FFFFFF"/>
        <w:spacing w:after="0" w:line="240" w:lineRule="auto"/>
        <w:jc w:val="both"/>
        <w:rPr>
          <w:rStyle w:val="ax"/>
          <w:rFonts w:ascii="Times New Roman" w:hAnsi="Times New Roman" w:cs="Times New Roman"/>
          <w:b/>
          <w:bCs/>
          <w:color w:val="000000"/>
          <w:sz w:val="24"/>
          <w:szCs w:val="24"/>
        </w:rPr>
      </w:pPr>
    </w:p>
    <w:p w:rsidR="005E33A6" w:rsidRDefault="005E33A6" w:rsidP="009B4497">
      <w:pPr>
        <w:shd w:val="clear" w:color="auto" w:fill="FFFFFF"/>
        <w:spacing w:after="0" w:line="240" w:lineRule="auto"/>
        <w:jc w:val="both"/>
        <w:rPr>
          <w:rStyle w:val="ax"/>
          <w:rFonts w:ascii="Times New Roman" w:hAnsi="Times New Roman" w:cs="Times New Roman"/>
          <w:b/>
          <w:bCs/>
          <w:color w:val="000000"/>
          <w:sz w:val="24"/>
          <w:szCs w:val="24"/>
        </w:rPr>
      </w:pPr>
    </w:p>
    <w:p w:rsidR="000A0BCB" w:rsidRDefault="000A0BCB" w:rsidP="009B4497">
      <w:pPr>
        <w:shd w:val="clear" w:color="auto" w:fill="FFFFFF"/>
        <w:spacing w:after="0" w:line="240" w:lineRule="auto"/>
        <w:jc w:val="both"/>
        <w:rPr>
          <w:rStyle w:val="ax"/>
          <w:rFonts w:ascii="Times New Roman" w:hAnsi="Times New Roman" w:cs="Times New Roman"/>
          <w:b/>
          <w:bCs/>
          <w:color w:val="000000"/>
          <w:sz w:val="24"/>
          <w:szCs w:val="24"/>
        </w:rPr>
      </w:pPr>
      <w:r>
        <w:rPr>
          <w:rStyle w:val="ax"/>
          <w:rFonts w:ascii="Times New Roman" w:hAnsi="Times New Roman" w:cs="Times New Roman"/>
          <w:b/>
          <w:bCs/>
          <w:color w:val="000000"/>
          <w:sz w:val="24"/>
          <w:szCs w:val="24"/>
        </w:rPr>
        <w:lastRenderedPageBreak/>
        <w:t>Borderou de piese scrise si desenate</w:t>
      </w:r>
    </w:p>
    <w:p w:rsidR="000A0BCB" w:rsidRDefault="000A0BCB" w:rsidP="009B4497">
      <w:pPr>
        <w:shd w:val="clear" w:color="auto" w:fill="FFFFFF"/>
        <w:spacing w:after="0" w:line="240" w:lineRule="auto"/>
        <w:jc w:val="both"/>
        <w:rPr>
          <w:rStyle w:val="ax"/>
          <w:rFonts w:ascii="Times New Roman" w:hAnsi="Times New Roman" w:cs="Times New Roman"/>
          <w:b/>
          <w:bCs/>
          <w:color w:val="000000"/>
          <w:sz w:val="24"/>
          <w:szCs w:val="24"/>
        </w:rPr>
      </w:pPr>
    </w:p>
    <w:p w:rsidR="009F3BBF" w:rsidRDefault="009F3BBF" w:rsidP="009B4497">
      <w:pPr>
        <w:shd w:val="clear" w:color="auto" w:fill="FFFFFF"/>
        <w:spacing w:after="0" w:line="240" w:lineRule="auto"/>
        <w:jc w:val="both"/>
        <w:rPr>
          <w:rStyle w:val="tsp"/>
          <w:rFonts w:ascii="Times New Roman" w:hAnsi="Times New Roman" w:cs="Times New Roman"/>
          <w:color w:val="000000"/>
          <w:sz w:val="24"/>
          <w:szCs w:val="24"/>
        </w:rPr>
      </w:pPr>
      <w:bookmarkStart w:id="0" w:name="do|ax5^E|spI."/>
      <w:bookmarkEnd w:id="0"/>
      <w:r w:rsidRPr="009B4497">
        <w:rPr>
          <w:rStyle w:val="sp"/>
          <w:rFonts w:ascii="Times New Roman" w:hAnsi="Times New Roman" w:cs="Times New Roman"/>
          <w:b/>
          <w:bCs/>
          <w:color w:val="8F0000"/>
          <w:sz w:val="24"/>
          <w:szCs w:val="24"/>
        </w:rPr>
        <w:t>I.</w:t>
      </w:r>
      <w:r w:rsidR="000A0BCB">
        <w:rPr>
          <w:rStyle w:val="tsp"/>
          <w:rFonts w:ascii="Times New Roman" w:hAnsi="Times New Roman" w:cs="Times New Roman"/>
          <w:color w:val="000000"/>
          <w:sz w:val="24"/>
          <w:szCs w:val="24"/>
        </w:rPr>
        <w:t>Denumirea proiectului</w:t>
      </w:r>
    </w:p>
    <w:p w:rsidR="000A0BCB" w:rsidRPr="009B4497" w:rsidRDefault="000A0BCB" w:rsidP="009B4497">
      <w:pPr>
        <w:shd w:val="clear" w:color="auto" w:fill="FFFFFF"/>
        <w:spacing w:after="0" w:line="240" w:lineRule="auto"/>
        <w:jc w:val="both"/>
        <w:rPr>
          <w:rFonts w:ascii="Times New Roman" w:hAnsi="Times New Roman" w:cs="Times New Roman"/>
          <w:color w:val="000000"/>
          <w:sz w:val="24"/>
          <w:szCs w:val="24"/>
        </w:rPr>
      </w:pPr>
    </w:p>
    <w:p w:rsidR="009F3BBF" w:rsidRDefault="009F3BBF" w:rsidP="009B4497">
      <w:pPr>
        <w:shd w:val="clear" w:color="auto" w:fill="FFFFFF"/>
        <w:spacing w:after="0" w:line="240" w:lineRule="auto"/>
        <w:jc w:val="both"/>
        <w:rPr>
          <w:rStyle w:val="tsp"/>
          <w:rFonts w:ascii="Times New Roman" w:hAnsi="Times New Roman" w:cs="Times New Roman"/>
          <w:color w:val="000000"/>
          <w:sz w:val="24"/>
          <w:szCs w:val="24"/>
        </w:rPr>
      </w:pPr>
      <w:bookmarkStart w:id="1" w:name="do|ax5^E|spII."/>
      <w:bookmarkEnd w:id="1"/>
      <w:r w:rsidRPr="009B4497">
        <w:rPr>
          <w:rStyle w:val="sp"/>
          <w:rFonts w:ascii="Times New Roman" w:hAnsi="Times New Roman" w:cs="Times New Roman"/>
          <w:b/>
          <w:bCs/>
          <w:color w:val="8F0000"/>
          <w:sz w:val="24"/>
          <w:szCs w:val="24"/>
        </w:rPr>
        <w:t>II.</w:t>
      </w:r>
      <w:r w:rsidR="000A0BCB">
        <w:rPr>
          <w:rStyle w:val="tsp"/>
          <w:rFonts w:ascii="Times New Roman" w:hAnsi="Times New Roman" w:cs="Times New Roman"/>
          <w:color w:val="000000"/>
          <w:sz w:val="24"/>
          <w:szCs w:val="24"/>
        </w:rPr>
        <w:t>Titular</w:t>
      </w:r>
    </w:p>
    <w:p w:rsidR="000A0BCB" w:rsidRPr="009B4497" w:rsidRDefault="000A0BCB" w:rsidP="009B4497">
      <w:pPr>
        <w:shd w:val="clear" w:color="auto" w:fill="FFFFFF"/>
        <w:spacing w:after="0" w:line="240" w:lineRule="auto"/>
        <w:jc w:val="both"/>
        <w:rPr>
          <w:rFonts w:ascii="Times New Roman" w:hAnsi="Times New Roman" w:cs="Times New Roman"/>
          <w:color w:val="000000"/>
          <w:sz w:val="24"/>
          <w:szCs w:val="24"/>
        </w:rPr>
      </w:pPr>
    </w:p>
    <w:p w:rsidR="009F3BBF" w:rsidRDefault="009F3BBF" w:rsidP="009B4497">
      <w:pPr>
        <w:shd w:val="clear" w:color="auto" w:fill="FFFFFF"/>
        <w:spacing w:after="0" w:line="240" w:lineRule="auto"/>
        <w:jc w:val="both"/>
        <w:rPr>
          <w:rStyle w:val="tsp"/>
          <w:rFonts w:ascii="Times New Roman" w:hAnsi="Times New Roman" w:cs="Times New Roman"/>
          <w:color w:val="000000"/>
          <w:sz w:val="24"/>
          <w:szCs w:val="24"/>
        </w:rPr>
      </w:pPr>
      <w:bookmarkStart w:id="2" w:name="do|ax5^E|spII.|pa1"/>
      <w:bookmarkStart w:id="3" w:name="do|ax5^E|spIII."/>
      <w:bookmarkEnd w:id="2"/>
      <w:bookmarkEnd w:id="3"/>
      <w:r w:rsidRPr="009B4497">
        <w:rPr>
          <w:rStyle w:val="sp"/>
          <w:rFonts w:ascii="Times New Roman" w:hAnsi="Times New Roman" w:cs="Times New Roman"/>
          <w:b/>
          <w:bCs/>
          <w:color w:val="8F0000"/>
          <w:sz w:val="24"/>
          <w:szCs w:val="24"/>
        </w:rPr>
        <w:t>III.</w:t>
      </w:r>
      <w:r w:rsidRPr="009B4497">
        <w:rPr>
          <w:rStyle w:val="tsp"/>
          <w:rFonts w:ascii="Times New Roman" w:hAnsi="Times New Roman" w:cs="Times New Roman"/>
          <w:color w:val="000000"/>
          <w:sz w:val="24"/>
          <w:szCs w:val="24"/>
        </w:rPr>
        <w:t>Descrierea caracteristicilor fizice ale întregului proiect:</w:t>
      </w:r>
      <w:r w:rsidR="008C54C0">
        <w:rPr>
          <w:rStyle w:val="tsp"/>
          <w:rFonts w:ascii="Times New Roman" w:hAnsi="Times New Roman" w:cs="Times New Roman"/>
          <w:color w:val="000000"/>
          <w:sz w:val="24"/>
          <w:szCs w:val="24"/>
        </w:rPr>
        <w:t xml:space="preserve"> (</w:t>
      </w:r>
      <w:r w:rsidR="008C54C0" w:rsidRPr="008C54C0">
        <w:rPr>
          <w:rStyle w:val="tsp"/>
          <w:rFonts w:ascii="Times New Roman" w:hAnsi="Times New Roman" w:cs="Times New Roman"/>
          <w:b/>
          <w:color w:val="000000"/>
          <w:sz w:val="24"/>
          <w:szCs w:val="24"/>
        </w:rPr>
        <w:t>capitol nemodificat</w:t>
      </w:r>
      <w:r w:rsidR="008C54C0">
        <w:rPr>
          <w:rStyle w:val="tsp"/>
          <w:rFonts w:ascii="Times New Roman" w:hAnsi="Times New Roman" w:cs="Times New Roman"/>
          <w:b/>
          <w:color w:val="000000"/>
          <w:sz w:val="24"/>
          <w:szCs w:val="24"/>
        </w:rPr>
        <w:t>)</w:t>
      </w:r>
    </w:p>
    <w:p w:rsidR="000A0BCB" w:rsidRPr="009B4497" w:rsidRDefault="000A0BCB" w:rsidP="009B4497">
      <w:pPr>
        <w:shd w:val="clear" w:color="auto" w:fill="FFFFFF"/>
        <w:spacing w:after="0" w:line="240" w:lineRule="auto"/>
        <w:jc w:val="both"/>
        <w:rPr>
          <w:rFonts w:ascii="Times New Roman" w:hAnsi="Times New Roman" w:cs="Times New Roman"/>
          <w:color w:val="000000"/>
          <w:sz w:val="24"/>
          <w:szCs w:val="24"/>
        </w:rPr>
      </w:pPr>
    </w:p>
    <w:p w:rsidR="009F3BBF" w:rsidRDefault="009F3BBF" w:rsidP="009B4497">
      <w:pPr>
        <w:shd w:val="clear" w:color="auto" w:fill="FFFFFF"/>
        <w:spacing w:after="0" w:line="240" w:lineRule="auto"/>
        <w:jc w:val="both"/>
        <w:rPr>
          <w:rStyle w:val="tsp"/>
          <w:rFonts w:ascii="Times New Roman" w:hAnsi="Times New Roman" w:cs="Times New Roman"/>
          <w:color w:val="000000"/>
          <w:sz w:val="24"/>
          <w:szCs w:val="24"/>
        </w:rPr>
      </w:pPr>
      <w:bookmarkStart w:id="4" w:name="do|ax5^E|spIII.|pa1"/>
      <w:bookmarkStart w:id="5" w:name="do|ax5^E|spIV."/>
      <w:bookmarkEnd w:id="4"/>
      <w:bookmarkEnd w:id="5"/>
      <w:r w:rsidRPr="009B4497">
        <w:rPr>
          <w:rStyle w:val="sp"/>
          <w:rFonts w:ascii="Times New Roman" w:hAnsi="Times New Roman" w:cs="Times New Roman"/>
          <w:b/>
          <w:bCs/>
          <w:color w:val="8F0000"/>
          <w:sz w:val="24"/>
          <w:szCs w:val="24"/>
        </w:rPr>
        <w:t>IV.</w:t>
      </w:r>
      <w:r w:rsidRPr="009B4497">
        <w:rPr>
          <w:rStyle w:val="tsp"/>
          <w:rFonts w:ascii="Times New Roman" w:hAnsi="Times New Roman" w:cs="Times New Roman"/>
          <w:color w:val="000000"/>
          <w:sz w:val="24"/>
          <w:szCs w:val="24"/>
        </w:rPr>
        <w:t>Descrierea lucrărilor de demolare necesare:</w:t>
      </w:r>
      <w:r w:rsidR="008C54C0">
        <w:rPr>
          <w:rStyle w:val="tsp"/>
          <w:rFonts w:ascii="Times New Roman" w:hAnsi="Times New Roman" w:cs="Times New Roman"/>
          <w:color w:val="000000"/>
          <w:sz w:val="24"/>
          <w:szCs w:val="24"/>
        </w:rPr>
        <w:t xml:space="preserve"> (</w:t>
      </w:r>
      <w:r w:rsidR="008C54C0" w:rsidRPr="008C54C0">
        <w:rPr>
          <w:rStyle w:val="tsp"/>
          <w:rFonts w:ascii="Times New Roman" w:hAnsi="Times New Roman" w:cs="Times New Roman"/>
          <w:b/>
          <w:color w:val="000000"/>
          <w:sz w:val="24"/>
          <w:szCs w:val="24"/>
        </w:rPr>
        <w:t>capitol nemodificat</w:t>
      </w:r>
      <w:r w:rsidR="008C54C0">
        <w:rPr>
          <w:rStyle w:val="tsp"/>
          <w:rFonts w:ascii="Times New Roman" w:hAnsi="Times New Roman" w:cs="Times New Roman"/>
          <w:b/>
          <w:color w:val="000000"/>
          <w:sz w:val="24"/>
          <w:szCs w:val="24"/>
        </w:rPr>
        <w:t>)</w:t>
      </w:r>
    </w:p>
    <w:p w:rsidR="000A0BCB" w:rsidRPr="009B4497" w:rsidRDefault="000A0BCB" w:rsidP="009B4497">
      <w:pPr>
        <w:shd w:val="clear" w:color="auto" w:fill="FFFFFF"/>
        <w:spacing w:after="0" w:line="240" w:lineRule="auto"/>
        <w:jc w:val="both"/>
        <w:rPr>
          <w:rFonts w:ascii="Times New Roman" w:hAnsi="Times New Roman" w:cs="Times New Roman"/>
          <w:color w:val="000000"/>
          <w:sz w:val="24"/>
          <w:szCs w:val="24"/>
        </w:rPr>
      </w:pPr>
    </w:p>
    <w:p w:rsidR="009F3BBF" w:rsidRDefault="009F3BBF" w:rsidP="009B4497">
      <w:pPr>
        <w:shd w:val="clear" w:color="auto" w:fill="FFFFFF"/>
        <w:spacing w:after="0" w:line="240" w:lineRule="auto"/>
        <w:jc w:val="both"/>
        <w:rPr>
          <w:rStyle w:val="tsp"/>
          <w:rFonts w:ascii="Times New Roman" w:hAnsi="Times New Roman" w:cs="Times New Roman"/>
          <w:color w:val="000000"/>
          <w:sz w:val="24"/>
          <w:szCs w:val="24"/>
        </w:rPr>
      </w:pPr>
      <w:bookmarkStart w:id="6" w:name="do|ax5^E|spIV.|pa1"/>
      <w:bookmarkStart w:id="7" w:name="do|ax5^E|spV."/>
      <w:bookmarkEnd w:id="6"/>
      <w:bookmarkEnd w:id="7"/>
      <w:r w:rsidRPr="009B4497">
        <w:rPr>
          <w:rStyle w:val="sp"/>
          <w:rFonts w:ascii="Times New Roman" w:hAnsi="Times New Roman" w:cs="Times New Roman"/>
          <w:b/>
          <w:bCs/>
          <w:color w:val="8F0000"/>
          <w:sz w:val="24"/>
          <w:szCs w:val="24"/>
        </w:rPr>
        <w:t>V.</w:t>
      </w:r>
      <w:r w:rsidRPr="009B4497">
        <w:rPr>
          <w:rStyle w:val="tsp"/>
          <w:rFonts w:ascii="Times New Roman" w:hAnsi="Times New Roman" w:cs="Times New Roman"/>
          <w:color w:val="000000"/>
          <w:sz w:val="24"/>
          <w:szCs w:val="24"/>
        </w:rPr>
        <w:t>Descrierea amplasării proiectului:</w:t>
      </w:r>
      <w:r w:rsidR="008C54C0">
        <w:rPr>
          <w:rStyle w:val="tsp"/>
          <w:rFonts w:ascii="Times New Roman" w:hAnsi="Times New Roman" w:cs="Times New Roman"/>
          <w:color w:val="000000"/>
          <w:sz w:val="24"/>
          <w:szCs w:val="24"/>
        </w:rPr>
        <w:t xml:space="preserve"> (</w:t>
      </w:r>
      <w:r w:rsidR="008C54C0" w:rsidRPr="008C54C0">
        <w:rPr>
          <w:rStyle w:val="tsp"/>
          <w:rFonts w:ascii="Times New Roman" w:hAnsi="Times New Roman" w:cs="Times New Roman"/>
          <w:b/>
          <w:color w:val="000000"/>
          <w:sz w:val="24"/>
          <w:szCs w:val="24"/>
        </w:rPr>
        <w:t>capitol nemodificat</w:t>
      </w:r>
      <w:r w:rsidR="008C54C0">
        <w:rPr>
          <w:rStyle w:val="tsp"/>
          <w:rFonts w:ascii="Times New Roman" w:hAnsi="Times New Roman" w:cs="Times New Roman"/>
          <w:b/>
          <w:color w:val="000000"/>
          <w:sz w:val="24"/>
          <w:szCs w:val="24"/>
        </w:rPr>
        <w:t>)</w:t>
      </w:r>
      <w:r w:rsidR="008C54C0" w:rsidRPr="008C54C0">
        <w:rPr>
          <w:rStyle w:val="tsp"/>
          <w:rFonts w:ascii="Times New Roman" w:hAnsi="Times New Roman" w:cs="Times New Roman"/>
          <w:color w:val="000000"/>
          <w:sz w:val="24"/>
          <w:szCs w:val="24"/>
        </w:rPr>
        <w:t xml:space="preserve"> </w:t>
      </w:r>
    </w:p>
    <w:p w:rsidR="000A0BCB" w:rsidRPr="009B4497" w:rsidRDefault="000A0BCB" w:rsidP="009B4497">
      <w:pPr>
        <w:shd w:val="clear" w:color="auto" w:fill="FFFFFF"/>
        <w:spacing w:after="0" w:line="240" w:lineRule="auto"/>
        <w:jc w:val="both"/>
        <w:rPr>
          <w:rFonts w:ascii="Times New Roman" w:hAnsi="Times New Roman" w:cs="Times New Roman"/>
          <w:color w:val="000000"/>
          <w:sz w:val="24"/>
          <w:szCs w:val="24"/>
        </w:rPr>
      </w:pPr>
    </w:p>
    <w:p w:rsidR="009F3BBF" w:rsidRDefault="009F3BBF" w:rsidP="009B4497">
      <w:pPr>
        <w:shd w:val="clear" w:color="auto" w:fill="FFFFFF"/>
        <w:spacing w:after="0" w:line="240" w:lineRule="auto"/>
        <w:jc w:val="both"/>
        <w:rPr>
          <w:rStyle w:val="tsp"/>
          <w:rFonts w:ascii="Times New Roman" w:hAnsi="Times New Roman" w:cs="Times New Roman"/>
          <w:color w:val="000000"/>
          <w:sz w:val="24"/>
          <w:szCs w:val="24"/>
        </w:rPr>
      </w:pPr>
      <w:bookmarkStart w:id="8" w:name="do|ax5^E|spV.|pa1"/>
      <w:bookmarkStart w:id="9" w:name="do|ax5^E|spVI."/>
      <w:bookmarkEnd w:id="8"/>
      <w:bookmarkEnd w:id="9"/>
      <w:r w:rsidRPr="009B4497">
        <w:rPr>
          <w:rStyle w:val="sp"/>
          <w:rFonts w:ascii="Times New Roman" w:hAnsi="Times New Roman" w:cs="Times New Roman"/>
          <w:b/>
          <w:bCs/>
          <w:color w:val="8F0000"/>
          <w:sz w:val="24"/>
          <w:szCs w:val="24"/>
        </w:rPr>
        <w:t>VI.</w:t>
      </w:r>
      <w:r w:rsidRPr="009B4497">
        <w:rPr>
          <w:rStyle w:val="tsp"/>
          <w:rFonts w:ascii="Times New Roman" w:hAnsi="Times New Roman" w:cs="Times New Roman"/>
          <w:color w:val="000000"/>
          <w:sz w:val="24"/>
          <w:szCs w:val="24"/>
        </w:rPr>
        <w:t>Descrierea tuturor efectelor semnificative posibile asupra mediului ale proiectului, în limita informaţiilor disponibile:</w:t>
      </w:r>
      <w:r w:rsidR="008C54C0" w:rsidRPr="008C54C0">
        <w:rPr>
          <w:rStyle w:val="tsp"/>
          <w:rFonts w:ascii="Times New Roman" w:hAnsi="Times New Roman" w:cs="Times New Roman"/>
          <w:color w:val="000000"/>
          <w:sz w:val="24"/>
          <w:szCs w:val="24"/>
        </w:rPr>
        <w:t xml:space="preserve"> </w:t>
      </w:r>
      <w:r w:rsidR="008C54C0">
        <w:rPr>
          <w:rStyle w:val="tsp"/>
          <w:rFonts w:ascii="Times New Roman" w:hAnsi="Times New Roman" w:cs="Times New Roman"/>
          <w:color w:val="000000"/>
          <w:sz w:val="24"/>
          <w:szCs w:val="24"/>
        </w:rPr>
        <w:t>(</w:t>
      </w:r>
      <w:r w:rsidR="008C54C0" w:rsidRPr="008C54C0">
        <w:rPr>
          <w:rStyle w:val="tsp"/>
          <w:rFonts w:ascii="Times New Roman" w:hAnsi="Times New Roman" w:cs="Times New Roman"/>
          <w:b/>
          <w:color w:val="000000"/>
          <w:sz w:val="24"/>
          <w:szCs w:val="24"/>
        </w:rPr>
        <w:t>capitol nemodificat</w:t>
      </w:r>
      <w:r w:rsidR="008C54C0">
        <w:rPr>
          <w:rStyle w:val="tsp"/>
          <w:rFonts w:ascii="Times New Roman" w:hAnsi="Times New Roman" w:cs="Times New Roman"/>
          <w:b/>
          <w:color w:val="000000"/>
          <w:sz w:val="24"/>
          <w:szCs w:val="24"/>
        </w:rPr>
        <w:t>)</w:t>
      </w:r>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bookmarkStart w:id="10" w:name="do|ax5^E|spVI.|alA"/>
      <w:bookmarkEnd w:id="10"/>
      <w:r w:rsidRPr="009B4497">
        <w:rPr>
          <w:rStyle w:val="al"/>
          <w:rFonts w:ascii="Times New Roman" w:hAnsi="Times New Roman" w:cs="Times New Roman"/>
          <w:b/>
          <w:bCs/>
          <w:color w:val="008F00"/>
          <w:sz w:val="24"/>
          <w:szCs w:val="24"/>
        </w:rPr>
        <w:t>(A)</w:t>
      </w:r>
      <w:r w:rsidRPr="009B4497">
        <w:rPr>
          <w:rStyle w:val="tal"/>
          <w:rFonts w:ascii="Times New Roman" w:hAnsi="Times New Roman" w:cs="Times New Roman"/>
          <w:color w:val="000000"/>
          <w:sz w:val="24"/>
          <w:szCs w:val="24"/>
        </w:rPr>
        <w:t>Surse de poluanţi şi instalaţii pentru reţinerea, evacuarea şi dispersia poluanţilor în mediu:</w:t>
      </w:r>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bookmarkStart w:id="11" w:name="do|ax5^E|spVI.|alA|lia"/>
      <w:bookmarkEnd w:id="11"/>
      <w:r w:rsidRPr="009B4497">
        <w:rPr>
          <w:rStyle w:val="li"/>
          <w:rFonts w:ascii="Times New Roman" w:hAnsi="Times New Roman" w:cs="Times New Roman"/>
          <w:b/>
          <w:bCs/>
          <w:color w:val="8F0000"/>
          <w:sz w:val="24"/>
          <w:szCs w:val="24"/>
        </w:rPr>
        <w:t>a)</w:t>
      </w:r>
      <w:r w:rsidRPr="009B4497">
        <w:rPr>
          <w:rStyle w:val="tli"/>
          <w:rFonts w:ascii="Times New Roman" w:hAnsi="Times New Roman" w:cs="Times New Roman"/>
          <w:color w:val="000000"/>
          <w:sz w:val="24"/>
          <w:szCs w:val="24"/>
        </w:rPr>
        <w:t>protecţia calităţii apelor:</w:t>
      </w:r>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bookmarkStart w:id="12" w:name="do|ax5^E|spVI.|alA|lia|pa1"/>
      <w:bookmarkStart w:id="13" w:name="do|ax5^E|spVI.|alA|lib"/>
      <w:bookmarkEnd w:id="12"/>
      <w:bookmarkEnd w:id="13"/>
      <w:r w:rsidRPr="009B4497">
        <w:rPr>
          <w:rStyle w:val="li"/>
          <w:rFonts w:ascii="Times New Roman" w:hAnsi="Times New Roman" w:cs="Times New Roman"/>
          <w:b/>
          <w:bCs/>
          <w:color w:val="8F0000"/>
          <w:sz w:val="24"/>
          <w:szCs w:val="24"/>
        </w:rPr>
        <w:t>b)</w:t>
      </w:r>
      <w:r w:rsidRPr="009B4497">
        <w:rPr>
          <w:rStyle w:val="tli"/>
          <w:rFonts w:ascii="Times New Roman" w:hAnsi="Times New Roman" w:cs="Times New Roman"/>
          <w:color w:val="000000"/>
          <w:sz w:val="24"/>
          <w:szCs w:val="24"/>
        </w:rPr>
        <w:t>protecţia aerului:</w:t>
      </w:r>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bookmarkStart w:id="14" w:name="do|ax5^E|spVI.|alA|lib|pa1"/>
      <w:bookmarkStart w:id="15" w:name="do|ax5^E|spVI.|alA|lic"/>
      <w:bookmarkEnd w:id="14"/>
      <w:bookmarkEnd w:id="15"/>
      <w:r w:rsidRPr="009B4497">
        <w:rPr>
          <w:rStyle w:val="li"/>
          <w:rFonts w:ascii="Times New Roman" w:hAnsi="Times New Roman" w:cs="Times New Roman"/>
          <w:b/>
          <w:bCs/>
          <w:color w:val="8F0000"/>
          <w:sz w:val="24"/>
          <w:szCs w:val="24"/>
        </w:rPr>
        <w:t>c)</w:t>
      </w:r>
      <w:r w:rsidRPr="009B4497">
        <w:rPr>
          <w:rStyle w:val="tli"/>
          <w:rFonts w:ascii="Times New Roman" w:hAnsi="Times New Roman" w:cs="Times New Roman"/>
          <w:color w:val="000000"/>
          <w:sz w:val="24"/>
          <w:szCs w:val="24"/>
        </w:rPr>
        <w:t>protecţia împotriva zgomotului şi vibraţiilor:</w:t>
      </w:r>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bookmarkStart w:id="16" w:name="do|ax5^E|spVI.|alA|lic|pa1"/>
      <w:bookmarkStart w:id="17" w:name="do|ax5^E|spVI.|alA|lid"/>
      <w:bookmarkEnd w:id="16"/>
      <w:bookmarkEnd w:id="17"/>
      <w:r w:rsidRPr="009B4497">
        <w:rPr>
          <w:rStyle w:val="li"/>
          <w:rFonts w:ascii="Times New Roman" w:hAnsi="Times New Roman" w:cs="Times New Roman"/>
          <w:b/>
          <w:bCs/>
          <w:color w:val="8F0000"/>
          <w:sz w:val="24"/>
          <w:szCs w:val="24"/>
        </w:rPr>
        <w:t>d)</w:t>
      </w:r>
      <w:r w:rsidRPr="009B4497">
        <w:rPr>
          <w:rStyle w:val="tli"/>
          <w:rFonts w:ascii="Times New Roman" w:hAnsi="Times New Roman" w:cs="Times New Roman"/>
          <w:color w:val="000000"/>
          <w:sz w:val="24"/>
          <w:szCs w:val="24"/>
        </w:rPr>
        <w:t>protecţia împotriva radiaţiilor:</w:t>
      </w:r>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bookmarkStart w:id="18" w:name="do|ax5^E|spVI.|alA|lid|pa1"/>
      <w:bookmarkStart w:id="19" w:name="do|ax5^E|spVI.|alA|lie"/>
      <w:bookmarkEnd w:id="18"/>
      <w:bookmarkEnd w:id="19"/>
      <w:r w:rsidRPr="009B4497">
        <w:rPr>
          <w:rStyle w:val="li"/>
          <w:rFonts w:ascii="Times New Roman" w:hAnsi="Times New Roman" w:cs="Times New Roman"/>
          <w:b/>
          <w:bCs/>
          <w:color w:val="8F0000"/>
          <w:sz w:val="24"/>
          <w:szCs w:val="24"/>
        </w:rPr>
        <w:t>e)</w:t>
      </w:r>
      <w:r w:rsidRPr="009B4497">
        <w:rPr>
          <w:rStyle w:val="tli"/>
          <w:rFonts w:ascii="Times New Roman" w:hAnsi="Times New Roman" w:cs="Times New Roman"/>
          <w:color w:val="000000"/>
          <w:sz w:val="24"/>
          <w:szCs w:val="24"/>
        </w:rPr>
        <w:t>protecţia solului şi a subsolului:</w:t>
      </w:r>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bookmarkStart w:id="20" w:name="do|ax5^E|spVI.|alA|lie|pa1"/>
      <w:bookmarkStart w:id="21" w:name="do|ax5^E|spVI.|alA|lif"/>
      <w:bookmarkEnd w:id="20"/>
      <w:bookmarkEnd w:id="21"/>
      <w:r w:rsidRPr="009B4497">
        <w:rPr>
          <w:rStyle w:val="li"/>
          <w:rFonts w:ascii="Times New Roman" w:hAnsi="Times New Roman" w:cs="Times New Roman"/>
          <w:b/>
          <w:bCs/>
          <w:color w:val="8F0000"/>
          <w:sz w:val="24"/>
          <w:szCs w:val="24"/>
        </w:rPr>
        <w:t>f)</w:t>
      </w:r>
      <w:r w:rsidRPr="009B4497">
        <w:rPr>
          <w:rStyle w:val="tli"/>
          <w:rFonts w:ascii="Times New Roman" w:hAnsi="Times New Roman" w:cs="Times New Roman"/>
          <w:color w:val="000000"/>
          <w:sz w:val="24"/>
          <w:szCs w:val="24"/>
        </w:rPr>
        <w:t>protecţia ecosistemelor terestre şi acvatice:</w:t>
      </w:r>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bookmarkStart w:id="22" w:name="do|ax5^E|spVI.|alA|lif|pa1"/>
      <w:bookmarkStart w:id="23" w:name="do|ax5^E|spVI.|alA|lig"/>
      <w:bookmarkEnd w:id="22"/>
      <w:bookmarkEnd w:id="23"/>
      <w:r w:rsidRPr="009B4497">
        <w:rPr>
          <w:rStyle w:val="li"/>
          <w:rFonts w:ascii="Times New Roman" w:hAnsi="Times New Roman" w:cs="Times New Roman"/>
          <w:b/>
          <w:bCs/>
          <w:color w:val="8F0000"/>
          <w:sz w:val="24"/>
          <w:szCs w:val="24"/>
        </w:rPr>
        <w:t>g)</w:t>
      </w:r>
      <w:r w:rsidRPr="009B4497">
        <w:rPr>
          <w:rStyle w:val="tli"/>
          <w:rFonts w:ascii="Times New Roman" w:hAnsi="Times New Roman" w:cs="Times New Roman"/>
          <w:color w:val="000000"/>
          <w:sz w:val="24"/>
          <w:szCs w:val="24"/>
        </w:rPr>
        <w:t>protecţia aşezărilor umane şi a altor obiective de interes public:</w:t>
      </w:r>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bookmarkStart w:id="24" w:name="do|ax5^E|spVI.|alA|lig|pa1"/>
      <w:bookmarkStart w:id="25" w:name="do|ax5^E|spVI.|alA|lih"/>
      <w:bookmarkEnd w:id="24"/>
      <w:bookmarkEnd w:id="25"/>
      <w:r w:rsidRPr="009B4497">
        <w:rPr>
          <w:rStyle w:val="li"/>
          <w:rFonts w:ascii="Times New Roman" w:hAnsi="Times New Roman" w:cs="Times New Roman"/>
          <w:b/>
          <w:bCs/>
          <w:color w:val="8F0000"/>
          <w:sz w:val="24"/>
          <w:szCs w:val="24"/>
        </w:rPr>
        <w:t>h)</w:t>
      </w:r>
      <w:r w:rsidRPr="009B4497">
        <w:rPr>
          <w:rStyle w:val="tli"/>
          <w:rFonts w:ascii="Times New Roman" w:hAnsi="Times New Roman" w:cs="Times New Roman"/>
          <w:color w:val="000000"/>
          <w:sz w:val="24"/>
          <w:szCs w:val="24"/>
        </w:rPr>
        <w:t>prevenirea şi gestionarea deşeurilor generate pe amplasament în timpul realizării proiectului/în timpul exploatării, inclusiv eliminarea:</w:t>
      </w:r>
    </w:p>
    <w:p w:rsidR="009F3BBF" w:rsidRDefault="009F3BBF" w:rsidP="009B4497">
      <w:pPr>
        <w:shd w:val="clear" w:color="auto" w:fill="FFFFFF"/>
        <w:spacing w:after="0" w:line="240" w:lineRule="auto"/>
        <w:jc w:val="both"/>
        <w:rPr>
          <w:rStyle w:val="tli"/>
          <w:rFonts w:ascii="Times New Roman" w:hAnsi="Times New Roman" w:cs="Times New Roman"/>
          <w:color w:val="000000"/>
          <w:sz w:val="24"/>
          <w:szCs w:val="24"/>
        </w:rPr>
      </w:pPr>
      <w:bookmarkStart w:id="26" w:name="do|ax5^E|spVI.|alA|lih|pa1"/>
      <w:bookmarkStart w:id="27" w:name="do|ax5^E|spVI.|alA|lii"/>
      <w:bookmarkEnd w:id="26"/>
      <w:bookmarkEnd w:id="27"/>
      <w:r w:rsidRPr="009B4497">
        <w:rPr>
          <w:rStyle w:val="li"/>
          <w:rFonts w:ascii="Times New Roman" w:hAnsi="Times New Roman" w:cs="Times New Roman"/>
          <w:b/>
          <w:bCs/>
          <w:color w:val="8F0000"/>
          <w:sz w:val="24"/>
          <w:szCs w:val="24"/>
        </w:rPr>
        <w:t>i)</w:t>
      </w:r>
      <w:r w:rsidRPr="009B4497">
        <w:rPr>
          <w:rStyle w:val="tli"/>
          <w:rFonts w:ascii="Times New Roman" w:hAnsi="Times New Roman" w:cs="Times New Roman"/>
          <w:color w:val="000000"/>
          <w:sz w:val="24"/>
          <w:szCs w:val="24"/>
        </w:rPr>
        <w:t>gospodărirea substanţelor şi preparatelor chimice periculoase:</w:t>
      </w:r>
    </w:p>
    <w:p w:rsidR="009F3BBF" w:rsidRPr="009B4497" w:rsidRDefault="000A0BCB" w:rsidP="009B4497">
      <w:pPr>
        <w:shd w:val="clear" w:color="auto" w:fill="FFFFFF"/>
        <w:spacing w:after="0" w:line="240" w:lineRule="auto"/>
        <w:jc w:val="both"/>
        <w:rPr>
          <w:rFonts w:ascii="Times New Roman" w:hAnsi="Times New Roman" w:cs="Times New Roman"/>
          <w:color w:val="000000"/>
          <w:sz w:val="24"/>
          <w:szCs w:val="24"/>
        </w:rPr>
      </w:pPr>
      <w:bookmarkStart w:id="28" w:name="do|ax5^E|spVI.|alA|lii|pa1"/>
      <w:bookmarkStart w:id="29" w:name="do|ax5^E|spVI.|alB"/>
      <w:bookmarkEnd w:id="28"/>
      <w:bookmarkEnd w:id="29"/>
      <w:r w:rsidRPr="009B4497">
        <w:rPr>
          <w:rStyle w:val="al"/>
          <w:rFonts w:ascii="Times New Roman" w:hAnsi="Times New Roman" w:cs="Times New Roman"/>
          <w:b/>
          <w:bCs/>
          <w:color w:val="008F00"/>
          <w:sz w:val="24"/>
          <w:szCs w:val="24"/>
        </w:rPr>
        <w:t xml:space="preserve"> </w:t>
      </w:r>
      <w:r w:rsidR="009F3BBF" w:rsidRPr="009B4497">
        <w:rPr>
          <w:rStyle w:val="al"/>
          <w:rFonts w:ascii="Times New Roman" w:hAnsi="Times New Roman" w:cs="Times New Roman"/>
          <w:b/>
          <w:bCs/>
          <w:color w:val="008F00"/>
          <w:sz w:val="24"/>
          <w:szCs w:val="24"/>
        </w:rPr>
        <w:t>(B)</w:t>
      </w:r>
      <w:r w:rsidR="009F3BBF" w:rsidRPr="009B4497">
        <w:rPr>
          <w:rStyle w:val="tal"/>
          <w:rFonts w:ascii="Times New Roman" w:hAnsi="Times New Roman" w:cs="Times New Roman"/>
          <w:color w:val="000000"/>
          <w:sz w:val="24"/>
          <w:szCs w:val="24"/>
        </w:rPr>
        <w:t>Utilizarea resurselor naturale, în special a solului, a terenurilor, a apei şi a biodiversităţii.</w:t>
      </w:r>
    </w:p>
    <w:p w:rsidR="000A0BCB" w:rsidRDefault="008C54C0" w:rsidP="009B4497">
      <w:pPr>
        <w:shd w:val="clear" w:color="auto" w:fill="FFFFFF"/>
        <w:spacing w:after="0" w:line="240" w:lineRule="auto"/>
        <w:jc w:val="both"/>
        <w:rPr>
          <w:rStyle w:val="tsp"/>
          <w:rFonts w:ascii="Times New Roman" w:hAnsi="Times New Roman" w:cs="Times New Roman"/>
          <w:b/>
          <w:color w:val="000000"/>
          <w:sz w:val="24"/>
          <w:szCs w:val="24"/>
        </w:rPr>
      </w:pPr>
      <w:bookmarkStart w:id="30" w:name="do|ax5^E|spVII."/>
      <w:bookmarkEnd w:id="30"/>
      <w:r>
        <w:rPr>
          <w:rStyle w:val="tsp"/>
          <w:rFonts w:ascii="Times New Roman" w:hAnsi="Times New Roman" w:cs="Times New Roman"/>
          <w:color w:val="000000"/>
          <w:sz w:val="24"/>
          <w:szCs w:val="24"/>
        </w:rPr>
        <w:t>(</w:t>
      </w:r>
      <w:r w:rsidRPr="008C54C0">
        <w:rPr>
          <w:rStyle w:val="tsp"/>
          <w:rFonts w:ascii="Times New Roman" w:hAnsi="Times New Roman" w:cs="Times New Roman"/>
          <w:b/>
          <w:color w:val="000000"/>
          <w:sz w:val="24"/>
          <w:szCs w:val="24"/>
        </w:rPr>
        <w:t>capitol nemodificat</w:t>
      </w:r>
      <w:r>
        <w:rPr>
          <w:rStyle w:val="tsp"/>
          <w:rFonts w:ascii="Times New Roman" w:hAnsi="Times New Roman" w:cs="Times New Roman"/>
          <w:b/>
          <w:color w:val="000000"/>
          <w:sz w:val="24"/>
          <w:szCs w:val="24"/>
        </w:rPr>
        <w:t>)</w:t>
      </w:r>
    </w:p>
    <w:p w:rsidR="008C54C0" w:rsidRDefault="008C54C0" w:rsidP="009B4497">
      <w:pPr>
        <w:shd w:val="clear" w:color="auto" w:fill="FFFFFF"/>
        <w:spacing w:after="0" w:line="240" w:lineRule="auto"/>
        <w:jc w:val="both"/>
        <w:rPr>
          <w:rStyle w:val="sp"/>
          <w:rFonts w:ascii="Times New Roman" w:hAnsi="Times New Roman" w:cs="Times New Roman"/>
          <w:b/>
          <w:bCs/>
          <w:color w:val="8F0000"/>
          <w:sz w:val="24"/>
          <w:szCs w:val="24"/>
        </w:rPr>
      </w:pPr>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r w:rsidRPr="009B4497">
        <w:rPr>
          <w:rStyle w:val="sp"/>
          <w:rFonts w:ascii="Times New Roman" w:hAnsi="Times New Roman" w:cs="Times New Roman"/>
          <w:b/>
          <w:bCs/>
          <w:color w:val="8F0000"/>
          <w:sz w:val="24"/>
          <w:szCs w:val="24"/>
        </w:rPr>
        <w:t>VII.</w:t>
      </w:r>
      <w:r w:rsidRPr="009B4497">
        <w:rPr>
          <w:rStyle w:val="tsp"/>
          <w:rFonts w:ascii="Times New Roman" w:hAnsi="Times New Roman" w:cs="Times New Roman"/>
          <w:color w:val="000000"/>
          <w:sz w:val="24"/>
          <w:szCs w:val="24"/>
        </w:rPr>
        <w:t>Descrierea aspectelor de mediu susceptibile a fi afectate în mod semnificativ de proiect:</w:t>
      </w:r>
    </w:p>
    <w:p w:rsidR="000A0BCB" w:rsidRDefault="000A0BCB" w:rsidP="009B4497">
      <w:pPr>
        <w:shd w:val="clear" w:color="auto" w:fill="FFFFFF"/>
        <w:spacing w:after="0" w:line="240" w:lineRule="auto"/>
        <w:jc w:val="both"/>
        <w:rPr>
          <w:rStyle w:val="sp"/>
          <w:rFonts w:ascii="Times New Roman" w:hAnsi="Times New Roman" w:cs="Times New Roman"/>
          <w:b/>
          <w:bCs/>
          <w:color w:val="8F0000"/>
          <w:sz w:val="24"/>
          <w:szCs w:val="24"/>
        </w:rPr>
      </w:pPr>
      <w:bookmarkStart w:id="31" w:name="do|ax5^E|spVII.|pa1"/>
      <w:bookmarkStart w:id="32" w:name="do|ax5^E|spVIII."/>
      <w:bookmarkEnd w:id="31"/>
      <w:bookmarkEnd w:id="32"/>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r w:rsidRPr="009B4497">
        <w:rPr>
          <w:rStyle w:val="sp"/>
          <w:rFonts w:ascii="Times New Roman" w:hAnsi="Times New Roman" w:cs="Times New Roman"/>
          <w:b/>
          <w:bCs/>
          <w:color w:val="8F0000"/>
          <w:sz w:val="24"/>
          <w:szCs w:val="24"/>
        </w:rPr>
        <w:t>VIII.</w:t>
      </w:r>
      <w:r w:rsidRPr="009B4497">
        <w:rPr>
          <w:rStyle w:val="tsp"/>
          <w:rFonts w:ascii="Times New Roman" w:hAnsi="Times New Roman" w:cs="Times New Roman"/>
          <w:color w:val="000000"/>
          <w:sz w:val="24"/>
          <w:szCs w:val="24"/>
        </w:rPr>
        <w:t>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w:t>
      </w:r>
    </w:p>
    <w:p w:rsidR="000A0BCB" w:rsidRDefault="000A0BCB" w:rsidP="009B4497">
      <w:pPr>
        <w:shd w:val="clear" w:color="auto" w:fill="FFFFFF"/>
        <w:spacing w:after="0" w:line="240" w:lineRule="auto"/>
        <w:jc w:val="both"/>
        <w:rPr>
          <w:rStyle w:val="sp"/>
          <w:rFonts w:ascii="Times New Roman" w:hAnsi="Times New Roman" w:cs="Times New Roman"/>
          <w:b/>
          <w:bCs/>
          <w:color w:val="8F0000"/>
          <w:sz w:val="24"/>
          <w:szCs w:val="24"/>
        </w:rPr>
      </w:pPr>
      <w:bookmarkStart w:id="33" w:name="do|ax5^E|spIX."/>
      <w:bookmarkEnd w:id="33"/>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r w:rsidRPr="009B4497">
        <w:rPr>
          <w:rStyle w:val="sp"/>
          <w:rFonts w:ascii="Times New Roman" w:hAnsi="Times New Roman" w:cs="Times New Roman"/>
          <w:b/>
          <w:bCs/>
          <w:color w:val="8F0000"/>
          <w:sz w:val="24"/>
          <w:szCs w:val="24"/>
        </w:rPr>
        <w:t>IX.</w:t>
      </w:r>
      <w:r w:rsidRPr="009B4497">
        <w:rPr>
          <w:rStyle w:val="tsp"/>
          <w:rFonts w:ascii="Times New Roman" w:hAnsi="Times New Roman" w:cs="Times New Roman"/>
          <w:color w:val="000000"/>
          <w:sz w:val="24"/>
          <w:szCs w:val="24"/>
        </w:rPr>
        <w:t>Legătura cu alte acte normative şi/sau planuri/programe/strategii/documente de planificare:</w:t>
      </w:r>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bookmarkStart w:id="34" w:name="do|ax5^E|spIX.|alA"/>
      <w:bookmarkEnd w:id="34"/>
      <w:r w:rsidRPr="009B4497">
        <w:rPr>
          <w:rStyle w:val="al"/>
          <w:rFonts w:ascii="Times New Roman" w:hAnsi="Times New Roman" w:cs="Times New Roman"/>
          <w:b/>
          <w:bCs/>
          <w:color w:val="008F00"/>
          <w:sz w:val="24"/>
          <w:szCs w:val="24"/>
        </w:rPr>
        <w:t>(A)</w:t>
      </w:r>
      <w:r w:rsidRPr="009B4497">
        <w:rPr>
          <w:rStyle w:val="tal"/>
          <w:rFonts w:ascii="Times New Roman" w:hAnsi="Times New Roman" w:cs="Times New Roman"/>
          <w:color w:val="000000"/>
          <w:sz w:val="24"/>
          <w:szCs w:val="24"/>
        </w:rPr>
        <w:t>Justificarea încadrării proiectului, după caz, în prevederile altor acte normative naţionale care transpun legislaţia Uniunii Europene: Directiva </w:t>
      </w:r>
      <w:hyperlink r:id="rId8" w:history="1">
        <w:r w:rsidRPr="009B4497">
          <w:rPr>
            <w:rStyle w:val="Hyperlink"/>
            <w:rFonts w:ascii="Times New Roman" w:hAnsi="Times New Roman" w:cs="Times New Roman"/>
            <w:b/>
            <w:bCs/>
            <w:color w:val="333399"/>
            <w:sz w:val="24"/>
            <w:szCs w:val="24"/>
          </w:rPr>
          <w:t>2010/75/UE</w:t>
        </w:r>
      </w:hyperlink>
      <w:r w:rsidRPr="009B4497">
        <w:rPr>
          <w:rStyle w:val="tal"/>
          <w:rFonts w:ascii="Times New Roman" w:hAnsi="Times New Roman" w:cs="Times New Roman"/>
          <w:color w:val="000000"/>
          <w:sz w:val="24"/>
          <w:szCs w:val="24"/>
        </w:rPr>
        <w:t> (IED) a Parlamentului European şi a Consiliului din 24 noiembrie 2010 privind emisiile industriale (prevenirea şi controlul integrat al poluării), Directiva </w:t>
      </w:r>
      <w:hyperlink r:id="rId9" w:history="1">
        <w:r w:rsidRPr="009B4497">
          <w:rPr>
            <w:rStyle w:val="Hyperlink"/>
            <w:rFonts w:ascii="Times New Roman" w:hAnsi="Times New Roman" w:cs="Times New Roman"/>
            <w:b/>
            <w:bCs/>
            <w:color w:val="333399"/>
            <w:sz w:val="24"/>
            <w:szCs w:val="24"/>
          </w:rPr>
          <w:t>2012/18/UE</w:t>
        </w:r>
      </w:hyperlink>
      <w:r w:rsidRPr="009B4497">
        <w:rPr>
          <w:rStyle w:val="tal"/>
          <w:rFonts w:ascii="Times New Roman" w:hAnsi="Times New Roman" w:cs="Times New Roman"/>
          <w:color w:val="000000"/>
          <w:sz w:val="24"/>
          <w:szCs w:val="24"/>
        </w:rPr>
        <w:t> a Parlamentului European şi a Consiliului din 4 iulie 2012 privind controlul pericolelor de accidente majore care implică substanţe periculoase, de modificare şi ulterior de abrogare a Directivei </w:t>
      </w:r>
      <w:hyperlink r:id="rId10" w:history="1">
        <w:r w:rsidRPr="009B4497">
          <w:rPr>
            <w:rStyle w:val="Hyperlink"/>
            <w:rFonts w:ascii="Times New Roman" w:hAnsi="Times New Roman" w:cs="Times New Roman"/>
            <w:b/>
            <w:bCs/>
            <w:color w:val="333399"/>
            <w:sz w:val="24"/>
            <w:szCs w:val="24"/>
          </w:rPr>
          <w:t>96/82/CE</w:t>
        </w:r>
      </w:hyperlink>
      <w:r w:rsidRPr="009B4497">
        <w:rPr>
          <w:rStyle w:val="tal"/>
          <w:rFonts w:ascii="Times New Roman" w:hAnsi="Times New Roman" w:cs="Times New Roman"/>
          <w:color w:val="000000"/>
          <w:sz w:val="24"/>
          <w:szCs w:val="24"/>
        </w:rPr>
        <w:t> a Consiliului, Directiva </w:t>
      </w:r>
      <w:hyperlink r:id="rId11" w:history="1">
        <w:r w:rsidRPr="009B4497">
          <w:rPr>
            <w:rStyle w:val="Hyperlink"/>
            <w:rFonts w:ascii="Times New Roman" w:hAnsi="Times New Roman" w:cs="Times New Roman"/>
            <w:b/>
            <w:bCs/>
            <w:color w:val="333399"/>
            <w:sz w:val="24"/>
            <w:szCs w:val="24"/>
          </w:rPr>
          <w:t>2000/60/CE</w:t>
        </w:r>
      </w:hyperlink>
      <w:r w:rsidRPr="009B4497">
        <w:rPr>
          <w:rStyle w:val="tal"/>
          <w:rFonts w:ascii="Times New Roman" w:hAnsi="Times New Roman" w:cs="Times New Roman"/>
          <w:color w:val="000000"/>
          <w:sz w:val="24"/>
          <w:szCs w:val="24"/>
        </w:rPr>
        <w:t> a Parlamentului European şi a Consiliului din 23 octombrie 2000 de stabilire a unui cadru de politică comunitară în domeniul apei, Directiva-cadru aer </w:t>
      </w:r>
      <w:hyperlink r:id="rId12" w:history="1">
        <w:r w:rsidRPr="009B4497">
          <w:rPr>
            <w:rStyle w:val="Hyperlink"/>
            <w:rFonts w:ascii="Times New Roman" w:hAnsi="Times New Roman" w:cs="Times New Roman"/>
            <w:b/>
            <w:bCs/>
            <w:color w:val="333399"/>
            <w:sz w:val="24"/>
            <w:szCs w:val="24"/>
          </w:rPr>
          <w:t>2008/50/CE</w:t>
        </w:r>
      </w:hyperlink>
      <w:r w:rsidRPr="009B4497">
        <w:rPr>
          <w:rStyle w:val="tal"/>
          <w:rFonts w:ascii="Times New Roman" w:hAnsi="Times New Roman" w:cs="Times New Roman"/>
          <w:color w:val="000000"/>
          <w:sz w:val="24"/>
          <w:szCs w:val="24"/>
        </w:rPr>
        <w:t> a Parlamentului European şi a Consiliului din 21 mai 2008 privind calitatea aerului înconjurător şi un aer mai curat pentru Europa, Directiva </w:t>
      </w:r>
      <w:hyperlink r:id="rId13" w:history="1">
        <w:r w:rsidRPr="009B4497">
          <w:rPr>
            <w:rStyle w:val="Hyperlink"/>
            <w:rFonts w:ascii="Times New Roman" w:hAnsi="Times New Roman" w:cs="Times New Roman"/>
            <w:b/>
            <w:bCs/>
            <w:color w:val="333399"/>
            <w:sz w:val="24"/>
            <w:szCs w:val="24"/>
          </w:rPr>
          <w:t>2008/98/CE</w:t>
        </w:r>
      </w:hyperlink>
      <w:r w:rsidRPr="009B4497">
        <w:rPr>
          <w:rStyle w:val="tal"/>
          <w:rFonts w:ascii="Times New Roman" w:hAnsi="Times New Roman" w:cs="Times New Roman"/>
          <w:color w:val="000000"/>
          <w:sz w:val="24"/>
          <w:szCs w:val="24"/>
        </w:rPr>
        <w:t> a Parlamentului European şi a Consiliului din 19 noiembrie 2008 privind deşeurile şi de abrogare a anumitor directive, şi altele).</w:t>
      </w:r>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bookmarkStart w:id="35" w:name="do|ax5^E|spIX.|alB"/>
      <w:bookmarkEnd w:id="35"/>
      <w:r w:rsidRPr="009B4497">
        <w:rPr>
          <w:rStyle w:val="al"/>
          <w:rFonts w:ascii="Times New Roman" w:hAnsi="Times New Roman" w:cs="Times New Roman"/>
          <w:b/>
          <w:bCs/>
          <w:color w:val="008F00"/>
          <w:sz w:val="24"/>
          <w:szCs w:val="24"/>
        </w:rPr>
        <w:t>(B)</w:t>
      </w:r>
      <w:r w:rsidRPr="009B4497">
        <w:rPr>
          <w:rStyle w:val="tal"/>
          <w:rFonts w:ascii="Times New Roman" w:hAnsi="Times New Roman" w:cs="Times New Roman"/>
          <w:color w:val="000000"/>
          <w:sz w:val="24"/>
          <w:szCs w:val="24"/>
        </w:rPr>
        <w:t>Se va menţiona planul/programul/strategia/documentul de programare/planificare din care face proiectul, cu indicarea actului normativ prin care a fost aprobat.</w:t>
      </w:r>
    </w:p>
    <w:p w:rsidR="000A0BCB" w:rsidRDefault="000A0BCB" w:rsidP="009B4497">
      <w:pPr>
        <w:shd w:val="clear" w:color="auto" w:fill="FFFFFF"/>
        <w:spacing w:after="0" w:line="240" w:lineRule="auto"/>
        <w:jc w:val="both"/>
        <w:rPr>
          <w:rStyle w:val="sp"/>
          <w:rFonts w:ascii="Times New Roman" w:hAnsi="Times New Roman" w:cs="Times New Roman"/>
          <w:b/>
          <w:bCs/>
          <w:color w:val="8F0000"/>
          <w:sz w:val="24"/>
          <w:szCs w:val="24"/>
        </w:rPr>
      </w:pPr>
      <w:bookmarkStart w:id="36" w:name="do|ax5^E|spX."/>
      <w:bookmarkEnd w:id="36"/>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r w:rsidRPr="009B4497">
        <w:rPr>
          <w:rStyle w:val="sp"/>
          <w:rFonts w:ascii="Times New Roman" w:hAnsi="Times New Roman" w:cs="Times New Roman"/>
          <w:b/>
          <w:bCs/>
          <w:color w:val="8F0000"/>
          <w:sz w:val="24"/>
          <w:szCs w:val="24"/>
        </w:rPr>
        <w:t>X.</w:t>
      </w:r>
      <w:r w:rsidRPr="009B4497">
        <w:rPr>
          <w:rStyle w:val="tsp"/>
          <w:rFonts w:ascii="Times New Roman" w:hAnsi="Times New Roman" w:cs="Times New Roman"/>
          <w:color w:val="000000"/>
          <w:sz w:val="24"/>
          <w:szCs w:val="24"/>
        </w:rPr>
        <w:t>Lucrări necesare organizării de şantier:</w:t>
      </w:r>
    </w:p>
    <w:p w:rsidR="000A0BCB" w:rsidRDefault="000A0BCB" w:rsidP="009B4497">
      <w:pPr>
        <w:shd w:val="clear" w:color="auto" w:fill="FFFFFF"/>
        <w:spacing w:after="0" w:line="240" w:lineRule="auto"/>
        <w:jc w:val="both"/>
        <w:rPr>
          <w:rStyle w:val="sp"/>
          <w:rFonts w:ascii="Times New Roman" w:hAnsi="Times New Roman" w:cs="Times New Roman"/>
          <w:b/>
          <w:bCs/>
          <w:color w:val="8F0000"/>
          <w:sz w:val="24"/>
          <w:szCs w:val="24"/>
        </w:rPr>
      </w:pPr>
      <w:bookmarkStart w:id="37" w:name="do|ax5^E|spX.|pa1"/>
      <w:bookmarkStart w:id="38" w:name="do|ax5^E|spXI."/>
      <w:bookmarkEnd w:id="37"/>
      <w:bookmarkEnd w:id="38"/>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r w:rsidRPr="009B4497">
        <w:rPr>
          <w:rStyle w:val="sp"/>
          <w:rFonts w:ascii="Times New Roman" w:hAnsi="Times New Roman" w:cs="Times New Roman"/>
          <w:b/>
          <w:bCs/>
          <w:color w:val="8F0000"/>
          <w:sz w:val="24"/>
          <w:szCs w:val="24"/>
        </w:rPr>
        <w:t>XI.</w:t>
      </w:r>
      <w:r w:rsidRPr="009B4497">
        <w:rPr>
          <w:rStyle w:val="tsp"/>
          <w:rFonts w:ascii="Times New Roman" w:hAnsi="Times New Roman" w:cs="Times New Roman"/>
          <w:color w:val="000000"/>
          <w:sz w:val="24"/>
          <w:szCs w:val="24"/>
        </w:rPr>
        <w:t>Lucrări de refacere a amplasamentului la finalizarea investiţiei, în caz de accidente şi/sau la încetarea activităţii, în măsura în care aceste informaţii sunt disponibile:</w:t>
      </w:r>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bookmarkStart w:id="39" w:name="do|ax5^E|spXI.|pa1"/>
      <w:bookmarkStart w:id="40" w:name="do|ax5^E|spXII."/>
      <w:bookmarkEnd w:id="39"/>
      <w:bookmarkEnd w:id="40"/>
      <w:r w:rsidRPr="009B4497">
        <w:rPr>
          <w:rStyle w:val="sp"/>
          <w:rFonts w:ascii="Times New Roman" w:hAnsi="Times New Roman" w:cs="Times New Roman"/>
          <w:b/>
          <w:bCs/>
          <w:color w:val="8F0000"/>
          <w:sz w:val="24"/>
          <w:szCs w:val="24"/>
        </w:rPr>
        <w:lastRenderedPageBreak/>
        <w:t>XII.</w:t>
      </w:r>
      <w:r w:rsidRPr="009B4497">
        <w:rPr>
          <w:rStyle w:val="tsp"/>
          <w:rFonts w:ascii="Times New Roman" w:hAnsi="Times New Roman" w:cs="Times New Roman"/>
          <w:color w:val="000000"/>
          <w:sz w:val="24"/>
          <w:szCs w:val="24"/>
        </w:rPr>
        <w:t>Anexe - piese desenate:</w:t>
      </w:r>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bookmarkStart w:id="41" w:name="do|ax5^E|spXII.|pt1"/>
      <w:bookmarkEnd w:id="41"/>
      <w:r w:rsidRPr="009B4497">
        <w:rPr>
          <w:rStyle w:val="pt"/>
          <w:rFonts w:ascii="Times New Roman" w:hAnsi="Times New Roman" w:cs="Times New Roman"/>
          <w:b/>
          <w:bCs/>
          <w:color w:val="8F0000"/>
          <w:sz w:val="24"/>
          <w:szCs w:val="24"/>
        </w:rPr>
        <w:t>1.</w:t>
      </w:r>
      <w:r w:rsidRPr="009B4497">
        <w:rPr>
          <w:rStyle w:val="tpt"/>
          <w:rFonts w:ascii="Times New Roman" w:hAnsi="Times New Roman" w:cs="Times New Roman"/>
          <w:color w:val="000000"/>
          <w:sz w:val="24"/>
          <w:szCs w:val="24"/>
        </w:rPr>
        <w:t>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w:t>
      </w:r>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bookmarkStart w:id="42" w:name="do|ax5^E|spXII.|pt2"/>
      <w:bookmarkEnd w:id="42"/>
      <w:r w:rsidRPr="009B4497">
        <w:rPr>
          <w:rStyle w:val="pt"/>
          <w:rFonts w:ascii="Times New Roman" w:hAnsi="Times New Roman" w:cs="Times New Roman"/>
          <w:b/>
          <w:bCs/>
          <w:color w:val="8F0000"/>
          <w:sz w:val="24"/>
          <w:szCs w:val="24"/>
        </w:rPr>
        <w:t>2.</w:t>
      </w:r>
      <w:r w:rsidRPr="009B4497">
        <w:rPr>
          <w:rStyle w:val="tpt"/>
          <w:rFonts w:ascii="Times New Roman" w:hAnsi="Times New Roman" w:cs="Times New Roman"/>
          <w:color w:val="000000"/>
          <w:sz w:val="24"/>
          <w:szCs w:val="24"/>
        </w:rPr>
        <w:t>schemele-flux pentru procesul tehnologic şi fazele activităţii, cu instalaţiile de depoluare;</w:t>
      </w:r>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bookmarkStart w:id="43" w:name="do|ax5^E|spXII.|pt3"/>
      <w:bookmarkEnd w:id="43"/>
      <w:r w:rsidRPr="009B4497">
        <w:rPr>
          <w:rStyle w:val="pt"/>
          <w:rFonts w:ascii="Times New Roman" w:hAnsi="Times New Roman" w:cs="Times New Roman"/>
          <w:b/>
          <w:bCs/>
          <w:color w:val="8F0000"/>
          <w:sz w:val="24"/>
          <w:szCs w:val="24"/>
        </w:rPr>
        <w:t>3.</w:t>
      </w:r>
      <w:r w:rsidRPr="009B4497">
        <w:rPr>
          <w:rStyle w:val="tpt"/>
          <w:rFonts w:ascii="Times New Roman" w:hAnsi="Times New Roman" w:cs="Times New Roman"/>
          <w:color w:val="000000"/>
          <w:sz w:val="24"/>
          <w:szCs w:val="24"/>
        </w:rPr>
        <w:t>schema-flux a gestionării deşeurilor;</w:t>
      </w:r>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bookmarkStart w:id="44" w:name="do|ax5^E|spXII.|pt4"/>
      <w:bookmarkEnd w:id="44"/>
      <w:r w:rsidRPr="009B4497">
        <w:rPr>
          <w:rStyle w:val="pt"/>
          <w:rFonts w:ascii="Times New Roman" w:hAnsi="Times New Roman" w:cs="Times New Roman"/>
          <w:b/>
          <w:bCs/>
          <w:color w:val="8F0000"/>
          <w:sz w:val="24"/>
          <w:szCs w:val="24"/>
        </w:rPr>
        <w:t>4.</w:t>
      </w:r>
      <w:r w:rsidRPr="009B4497">
        <w:rPr>
          <w:rStyle w:val="tpt"/>
          <w:rFonts w:ascii="Times New Roman" w:hAnsi="Times New Roman" w:cs="Times New Roman"/>
          <w:color w:val="000000"/>
          <w:sz w:val="24"/>
          <w:szCs w:val="24"/>
        </w:rPr>
        <w:t>alte piese desenate, stabilite de autoritatea publică pentru protecţia mediului.</w:t>
      </w:r>
    </w:p>
    <w:p w:rsidR="000A0BCB" w:rsidRDefault="000A0BCB" w:rsidP="009B4497">
      <w:pPr>
        <w:shd w:val="clear" w:color="auto" w:fill="FFFFFF"/>
        <w:spacing w:after="0" w:line="240" w:lineRule="auto"/>
        <w:jc w:val="both"/>
        <w:rPr>
          <w:rStyle w:val="sp"/>
          <w:rFonts w:ascii="Times New Roman" w:hAnsi="Times New Roman" w:cs="Times New Roman"/>
          <w:b/>
          <w:bCs/>
          <w:color w:val="8F0000"/>
          <w:sz w:val="24"/>
          <w:szCs w:val="24"/>
        </w:rPr>
      </w:pPr>
      <w:bookmarkStart w:id="45" w:name="do|ax5^E|spXIII."/>
      <w:bookmarkEnd w:id="45"/>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r w:rsidRPr="009B4497">
        <w:rPr>
          <w:rStyle w:val="sp"/>
          <w:rFonts w:ascii="Times New Roman" w:hAnsi="Times New Roman" w:cs="Times New Roman"/>
          <w:b/>
          <w:bCs/>
          <w:color w:val="8F0000"/>
          <w:sz w:val="24"/>
          <w:szCs w:val="24"/>
        </w:rPr>
        <w:t>XIII.</w:t>
      </w:r>
      <w:r w:rsidRPr="009B4497">
        <w:rPr>
          <w:rStyle w:val="tsp"/>
          <w:rFonts w:ascii="Times New Roman" w:hAnsi="Times New Roman" w:cs="Times New Roman"/>
          <w:color w:val="000000"/>
          <w:sz w:val="24"/>
          <w:szCs w:val="24"/>
        </w:rPr>
        <w:t>Pentru proiectele care intră sub incidenţa prevederilor art. 28 din Ordonanţa de urgenţă a Guvernului nr. </w:t>
      </w:r>
      <w:hyperlink r:id="rId14" w:history="1">
        <w:r w:rsidRPr="009B4497">
          <w:rPr>
            <w:rStyle w:val="Hyperlink"/>
            <w:rFonts w:ascii="Times New Roman" w:hAnsi="Times New Roman" w:cs="Times New Roman"/>
            <w:b/>
            <w:bCs/>
            <w:color w:val="333399"/>
            <w:sz w:val="24"/>
            <w:szCs w:val="24"/>
          </w:rPr>
          <w:t>57/2007</w:t>
        </w:r>
      </w:hyperlink>
      <w:r w:rsidRPr="009B4497">
        <w:rPr>
          <w:rStyle w:val="tsp"/>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5" w:history="1">
        <w:r w:rsidRPr="009B4497">
          <w:rPr>
            <w:rStyle w:val="Hyperlink"/>
            <w:rFonts w:ascii="Times New Roman" w:hAnsi="Times New Roman" w:cs="Times New Roman"/>
            <w:b/>
            <w:bCs/>
            <w:color w:val="333399"/>
            <w:sz w:val="24"/>
            <w:szCs w:val="24"/>
          </w:rPr>
          <w:t>49/2011</w:t>
        </w:r>
      </w:hyperlink>
      <w:r w:rsidRPr="009B4497">
        <w:rPr>
          <w:rStyle w:val="tsp"/>
          <w:rFonts w:ascii="Times New Roman" w:hAnsi="Times New Roman" w:cs="Times New Roman"/>
          <w:color w:val="000000"/>
          <w:sz w:val="24"/>
          <w:szCs w:val="24"/>
        </w:rPr>
        <w:t>, cu modificările şi completările ulterioare, memoriul va fi completat cu următoarele:</w:t>
      </w:r>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bookmarkStart w:id="46" w:name="do|ax5^E|spXIII.|lia"/>
      <w:bookmarkEnd w:id="46"/>
      <w:r w:rsidRPr="009B4497">
        <w:rPr>
          <w:rStyle w:val="li"/>
          <w:rFonts w:ascii="Times New Roman" w:hAnsi="Times New Roman" w:cs="Times New Roman"/>
          <w:b/>
          <w:bCs/>
          <w:color w:val="8F0000"/>
          <w:sz w:val="24"/>
          <w:szCs w:val="24"/>
        </w:rPr>
        <w:t>a)</w:t>
      </w:r>
      <w:r w:rsidRPr="009B4497">
        <w:rPr>
          <w:rStyle w:val="tli"/>
          <w:rFonts w:ascii="Times New Roman" w:hAnsi="Times New Roman" w:cs="Times New Roman"/>
          <w:color w:val="000000"/>
          <w:sz w:val="24"/>
          <w:szCs w:val="24"/>
        </w:rPr>
        <w:t>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w:t>
      </w:r>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bookmarkStart w:id="47" w:name="do|ax5^E|spXIII.|lib"/>
      <w:bookmarkEnd w:id="47"/>
      <w:r w:rsidRPr="009B4497">
        <w:rPr>
          <w:rStyle w:val="li"/>
          <w:rFonts w:ascii="Times New Roman" w:hAnsi="Times New Roman" w:cs="Times New Roman"/>
          <w:b/>
          <w:bCs/>
          <w:color w:val="8F0000"/>
          <w:sz w:val="24"/>
          <w:szCs w:val="24"/>
        </w:rPr>
        <w:t>b)</w:t>
      </w:r>
      <w:r w:rsidRPr="009B4497">
        <w:rPr>
          <w:rStyle w:val="tli"/>
          <w:rFonts w:ascii="Times New Roman" w:hAnsi="Times New Roman" w:cs="Times New Roman"/>
          <w:color w:val="000000"/>
          <w:sz w:val="24"/>
          <w:szCs w:val="24"/>
        </w:rPr>
        <w:t>numele şi codul ariei naturale protejate de interes comunitar;</w:t>
      </w:r>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bookmarkStart w:id="48" w:name="do|ax5^E|spXIII.|lic"/>
      <w:bookmarkEnd w:id="48"/>
      <w:r w:rsidRPr="009B4497">
        <w:rPr>
          <w:rStyle w:val="li"/>
          <w:rFonts w:ascii="Times New Roman" w:hAnsi="Times New Roman" w:cs="Times New Roman"/>
          <w:b/>
          <w:bCs/>
          <w:color w:val="8F0000"/>
          <w:sz w:val="24"/>
          <w:szCs w:val="24"/>
        </w:rPr>
        <w:t>c)</w:t>
      </w:r>
      <w:r w:rsidRPr="009B4497">
        <w:rPr>
          <w:rStyle w:val="tli"/>
          <w:rFonts w:ascii="Times New Roman" w:hAnsi="Times New Roman" w:cs="Times New Roman"/>
          <w:color w:val="000000"/>
          <w:sz w:val="24"/>
          <w:szCs w:val="24"/>
        </w:rPr>
        <w:t>prezenţa şi efectivele/suprafeţele acoperite de specii şi habitate de interes comunitar în zona proiectului;</w:t>
      </w:r>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bookmarkStart w:id="49" w:name="do|ax5^E|spXIII.|lid"/>
      <w:bookmarkEnd w:id="49"/>
      <w:r w:rsidRPr="009B4497">
        <w:rPr>
          <w:rStyle w:val="li"/>
          <w:rFonts w:ascii="Times New Roman" w:hAnsi="Times New Roman" w:cs="Times New Roman"/>
          <w:b/>
          <w:bCs/>
          <w:color w:val="8F0000"/>
          <w:sz w:val="24"/>
          <w:szCs w:val="24"/>
        </w:rPr>
        <w:t>d)</w:t>
      </w:r>
      <w:r w:rsidRPr="009B4497">
        <w:rPr>
          <w:rStyle w:val="tli"/>
          <w:rFonts w:ascii="Times New Roman" w:hAnsi="Times New Roman" w:cs="Times New Roman"/>
          <w:color w:val="000000"/>
          <w:sz w:val="24"/>
          <w:szCs w:val="24"/>
        </w:rPr>
        <w:t>se va preciza dacă proiectul propus nu are legătură directă cu sau nu este necesar pentru managementul conservării ariei naturale protejate de interes comunitar;</w:t>
      </w:r>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bookmarkStart w:id="50" w:name="do|ax5^E|spXIII.|lie"/>
      <w:bookmarkEnd w:id="50"/>
      <w:r w:rsidRPr="009B4497">
        <w:rPr>
          <w:rStyle w:val="li"/>
          <w:rFonts w:ascii="Times New Roman" w:hAnsi="Times New Roman" w:cs="Times New Roman"/>
          <w:b/>
          <w:bCs/>
          <w:color w:val="8F0000"/>
          <w:sz w:val="24"/>
          <w:szCs w:val="24"/>
        </w:rPr>
        <w:t>e)</w:t>
      </w:r>
      <w:r w:rsidRPr="009B4497">
        <w:rPr>
          <w:rStyle w:val="tli"/>
          <w:rFonts w:ascii="Times New Roman" w:hAnsi="Times New Roman" w:cs="Times New Roman"/>
          <w:color w:val="000000"/>
          <w:sz w:val="24"/>
          <w:szCs w:val="24"/>
        </w:rPr>
        <w:t>se va estima impactul potenţial al proiectului asupra speciilor şi habitatelor din aria naturală protejată de interes comunitar;</w:t>
      </w:r>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bookmarkStart w:id="51" w:name="do|ax5^E|spXIII.|lif"/>
      <w:bookmarkEnd w:id="51"/>
      <w:r w:rsidRPr="009B4497">
        <w:rPr>
          <w:rStyle w:val="li"/>
          <w:rFonts w:ascii="Times New Roman" w:hAnsi="Times New Roman" w:cs="Times New Roman"/>
          <w:b/>
          <w:bCs/>
          <w:color w:val="8F0000"/>
          <w:sz w:val="24"/>
          <w:szCs w:val="24"/>
        </w:rPr>
        <w:t>f)</w:t>
      </w:r>
      <w:r w:rsidRPr="009B4497">
        <w:rPr>
          <w:rStyle w:val="tli"/>
          <w:rFonts w:ascii="Times New Roman" w:hAnsi="Times New Roman" w:cs="Times New Roman"/>
          <w:color w:val="000000"/>
          <w:sz w:val="24"/>
          <w:szCs w:val="24"/>
        </w:rPr>
        <w:t>alte informaţii prevăzute în legislaţia în vigoare.</w:t>
      </w:r>
    </w:p>
    <w:p w:rsidR="000A0BCB" w:rsidRDefault="000A0BCB" w:rsidP="009B4497">
      <w:pPr>
        <w:shd w:val="clear" w:color="auto" w:fill="FFFFFF"/>
        <w:spacing w:after="0" w:line="240" w:lineRule="auto"/>
        <w:jc w:val="both"/>
        <w:rPr>
          <w:rStyle w:val="sp"/>
          <w:rFonts w:ascii="Times New Roman" w:hAnsi="Times New Roman" w:cs="Times New Roman"/>
          <w:b/>
          <w:bCs/>
          <w:color w:val="8F0000"/>
          <w:sz w:val="24"/>
          <w:szCs w:val="24"/>
        </w:rPr>
      </w:pPr>
      <w:bookmarkStart w:id="52" w:name="do|ax5^E|spXIV."/>
      <w:bookmarkEnd w:id="52"/>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r w:rsidRPr="009B4497">
        <w:rPr>
          <w:rStyle w:val="sp"/>
          <w:rFonts w:ascii="Times New Roman" w:hAnsi="Times New Roman" w:cs="Times New Roman"/>
          <w:b/>
          <w:bCs/>
          <w:color w:val="8F0000"/>
          <w:sz w:val="24"/>
          <w:szCs w:val="24"/>
        </w:rPr>
        <w:t>XIV.</w:t>
      </w:r>
      <w:r w:rsidRPr="009B4497">
        <w:rPr>
          <w:rStyle w:val="tsp"/>
          <w:rFonts w:ascii="Times New Roman" w:hAnsi="Times New Roman" w:cs="Times New Roman"/>
          <w:color w:val="000000"/>
          <w:sz w:val="24"/>
          <w:szCs w:val="24"/>
        </w:rPr>
        <w:t>Pentru proiectele care se realizează pe ape sau au legătură cu apele, memoriul va fi completat cu următoarele informaţii, preluate din Planurile de management bazinale, actualizate:</w:t>
      </w:r>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bookmarkStart w:id="53" w:name="do|ax5^E|spXIV.|pa1"/>
      <w:bookmarkEnd w:id="53"/>
      <w:r w:rsidRPr="000A0BCB">
        <w:rPr>
          <w:rStyle w:val="pt"/>
          <w:rFonts w:ascii="Times New Roman" w:hAnsi="Times New Roman" w:cs="Times New Roman"/>
          <w:b/>
          <w:bCs/>
          <w:color w:val="8F0000"/>
          <w:sz w:val="24"/>
          <w:szCs w:val="24"/>
        </w:rPr>
        <w:t>1</w:t>
      </w:r>
      <w:r w:rsidRPr="009B4497">
        <w:rPr>
          <w:rStyle w:val="tpa"/>
          <w:rFonts w:ascii="Times New Roman" w:hAnsi="Times New Roman" w:cs="Times New Roman"/>
          <w:color w:val="000000"/>
          <w:sz w:val="24"/>
          <w:szCs w:val="24"/>
        </w:rPr>
        <w:t>.Localizarea proiectului:</w:t>
      </w:r>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bookmarkStart w:id="54" w:name="do|ax5^E|spXIV.|pa2"/>
      <w:bookmarkEnd w:id="54"/>
      <w:r w:rsidRPr="009B4497">
        <w:rPr>
          <w:rStyle w:val="tpa"/>
          <w:rFonts w:ascii="Times New Roman" w:hAnsi="Times New Roman" w:cs="Times New Roman"/>
          <w:color w:val="000000"/>
          <w:sz w:val="24"/>
          <w:szCs w:val="24"/>
        </w:rPr>
        <w:t>- bazinul hidrografic;</w:t>
      </w:r>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bookmarkStart w:id="55" w:name="do|ax5^E|spXIV.|pa3"/>
      <w:bookmarkEnd w:id="55"/>
      <w:r w:rsidRPr="009B4497">
        <w:rPr>
          <w:rStyle w:val="tpa"/>
          <w:rFonts w:ascii="Times New Roman" w:hAnsi="Times New Roman" w:cs="Times New Roman"/>
          <w:color w:val="000000"/>
          <w:sz w:val="24"/>
          <w:szCs w:val="24"/>
        </w:rPr>
        <w:t>- cursul de apă: denumirea şi codul cadastral;</w:t>
      </w:r>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bookmarkStart w:id="56" w:name="do|ax5^E|spXIV.|pa4"/>
      <w:bookmarkEnd w:id="56"/>
      <w:r w:rsidRPr="009B4497">
        <w:rPr>
          <w:rStyle w:val="tpa"/>
          <w:rFonts w:ascii="Times New Roman" w:hAnsi="Times New Roman" w:cs="Times New Roman"/>
          <w:color w:val="000000"/>
          <w:sz w:val="24"/>
          <w:szCs w:val="24"/>
        </w:rPr>
        <w:t>- corpul de apă (de suprafaţă şi/sau subteran): denumire şi cod.</w:t>
      </w:r>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bookmarkStart w:id="57" w:name="do|ax5^E|spXIV.|pa5"/>
      <w:bookmarkEnd w:id="57"/>
      <w:r w:rsidRPr="000A0BCB">
        <w:rPr>
          <w:rStyle w:val="pt"/>
          <w:rFonts w:ascii="Times New Roman" w:hAnsi="Times New Roman" w:cs="Times New Roman"/>
          <w:b/>
          <w:bCs/>
          <w:color w:val="8F0000"/>
          <w:sz w:val="24"/>
          <w:szCs w:val="24"/>
        </w:rPr>
        <w:t>2</w:t>
      </w:r>
      <w:r w:rsidRPr="000A0BCB">
        <w:rPr>
          <w:rStyle w:val="pt"/>
          <w:b/>
          <w:bCs/>
          <w:color w:val="8F0000"/>
        </w:rPr>
        <w:t>.</w:t>
      </w:r>
      <w:r w:rsidRPr="009B4497">
        <w:rPr>
          <w:rStyle w:val="tpa"/>
          <w:rFonts w:ascii="Times New Roman" w:hAnsi="Times New Roman" w:cs="Times New Roman"/>
          <w:color w:val="000000"/>
          <w:sz w:val="24"/>
          <w:szCs w:val="24"/>
        </w:rPr>
        <w:t>Indicarea stării ecologice/potenţialului ecologic şi starea chimică a corpului de apă de suprafaţă; pentru corpul de apă subteran se vor indica starea cantitativă şi starea chimica a corpului de apă.</w:t>
      </w:r>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bookmarkStart w:id="58" w:name="do|ax5^E|spXIV.|pt3"/>
      <w:bookmarkEnd w:id="58"/>
      <w:r w:rsidRPr="009B4497">
        <w:rPr>
          <w:rStyle w:val="pt"/>
          <w:rFonts w:ascii="Times New Roman" w:hAnsi="Times New Roman" w:cs="Times New Roman"/>
          <w:b/>
          <w:bCs/>
          <w:color w:val="8F0000"/>
          <w:sz w:val="24"/>
          <w:szCs w:val="24"/>
        </w:rPr>
        <w:t>3.</w:t>
      </w:r>
      <w:r w:rsidRPr="009B4497">
        <w:rPr>
          <w:rStyle w:val="tpt"/>
          <w:rFonts w:ascii="Times New Roman" w:hAnsi="Times New Roman" w:cs="Times New Roman"/>
          <w:color w:val="000000"/>
          <w:sz w:val="24"/>
          <w:szCs w:val="24"/>
        </w:rPr>
        <w:t>indicarea obiectivului/obiectivelor de mediu pentru fiecare corp de apă identificat, cu precizarea excepţiilor aplicate şi a termenelor aferente, după caz.</w:t>
      </w:r>
    </w:p>
    <w:p w:rsidR="000A0BCB" w:rsidRDefault="000A0BCB" w:rsidP="009B4497">
      <w:pPr>
        <w:shd w:val="clear" w:color="auto" w:fill="FFFFFF"/>
        <w:spacing w:after="0" w:line="240" w:lineRule="auto"/>
        <w:jc w:val="both"/>
        <w:rPr>
          <w:rStyle w:val="sp"/>
          <w:rFonts w:ascii="Times New Roman" w:hAnsi="Times New Roman" w:cs="Times New Roman"/>
          <w:b/>
          <w:bCs/>
          <w:color w:val="8F0000"/>
          <w:sz w:val="24"/>
          <w:szCs w:val="24"/>
        </w:rPr>
      </w:pPr>
      <w:bookmarkStart w:id="59" w:name="do|ax5^E|spXV."/>
      <w:bookmarkEnd w:id="59"/>
    </w:p>
    <w:p w:rsidR="009F3BBF" w:rsidRPr="009B4497" w:rsidRDefault="009F3BBF" w:rsidP="009B4497">
      <w:pPr>
        <w:shd w:val="clear" w:color="auto" w:fill="FFFFFF"/>
        <w:spacing w:after="0" w:line="240" w:lineRule="auto"/>
        <w:jc w:val="both"/>
        <w:rPr>
          <w:rFonts w:ascii="Times New Roman" w:hAnsi="Times New Roman" w:cs="Times New Roman"/>
          <w:color w:val="000000"/>
          <w:sz w:val="24"/>
          <w:szCs w:val="24"/>
        </w:rPr>
      </w:pPr>
      <w:r w:rsidRPr="009B4497">
        <w:rPr>
          <w:rStyle w:val="sp"/>
          <w:rFonts w:ascii="Times New Roman" w:hAnsi="Times New Roman" w:cs="Times New Roman"/>
          <w:b/>
          <w:bCs/>
          <w:color w:val="8F0000"/>
          <w:sz w:val="24"/>
          <w:szCs w:val="24"/>
        </w:rPr>
        <w:t>XV.</w:t>
      </w:r>
      <w:r w:rsidRPr="009B4497">
        <w:rPr>
          <w:rStyle w:val="tsp"/>
          <w:rFonts w:ascii="Times New Roman" w:hAnsi="Times New Roman" w:cs="Times New Roman"/>
          <w:color w:val="000000"/>
          <w:sz w:val="24"/>
          <w:szCs w:val="24"/>
        </w:rPr>
        <w:t>Criteriile prevăzute în anexa nr. 3 la Legea nr. .................................. privind evaluarea impactului anumitor proiecte publice şi private asupra mediului se iau în considerare, dacă este cazul, în momentul compilării informaţiilor în conformitate cu punctele III-XIV.</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9F3BBF" w:rsidRPr="009B4497" w:rsidTr="000A0BCB">
        <w:trPr>
          <w:trHeight w:val="15"/>
          <w:tblCellSpacing w:w="0" w:type="dxa"/>
          <w:jc w:val="center"/>
        </w:trPr>
        <w:tc>
          <w:tcPr>
            <w:tcW w:w="0" w:type="auto"/>
          </w:tcPr>
          <w:p w:rsidR="009F3BBF" w:rsidRPr="009B4497" w:rsidRDefault="009F3BBF" w:rsidP="009B4497">
            <w:pPr>
              <w:pStyle w:val="NormalWeb"/>
              <w:spacing w:before="0" w:beforeAutospacing="0" w:after="0" w:afterAutospacing="0"/>
              <w:jc w:val="center"/>
              <w:rPr>
                <w:color w:val="000000"/>
              </w:rPr>
            </w:pPr>
            <w:bookmarkStart w:id="60" w:name="do|ax5^E|spXV.|pa1"/>
            <w:bookmarkEnd w:id="60"/>
          </w:p>
        </w:tc>
      </w:tr>
    </w:tbl>
    <w:p w:rsidR="00A07586" w:rsidRDefault="00A07586" w:rsidP="009B4497">
      <w:pPr>
        <w:spacing w:after="0" w:line="240" w:lineRule="auto"/>
        <w:rPr>
          <w:rFonts w:ascii="Times New Roman" w:hAnsi="Times New Roman" w:cs="Times New Roman"/>
          <w:sz w:val="24"/>
          <w:szCs w:val="24"/>
        </w:rPr>
      </w:pPr>
    </w:p>
    <w:p w:rsidR="009B4497" w:rsidRDefault="009B4497" w:rsidP="009B4497">
      <w:pPr>
        <w:spacing w:after="0" w:line="240" w:lineRule="auto"/>
        <w:rPr>
          <w:rFonts w:ascii="Times New Roman" w:hAnsi="Times New Roman" w:cs="Times New Roman"/>
          <w:sz w:val="24"/>
          <w:szCs w:val="24"/>
        </w:rPr>
      </w:pPr>
    </w:p>
    <w:p w:rsidR="009B4497" w:rsidRDefault="009B4497" w:rsidP="009B4497">
      <w:pPr>
        <w:spacing w:after="0" w:line="240" w:lineRule="auto"/>
        <w:rPr>
          <w:rFonts w:ascii="Times New Roman" w:hAnsi="Times New Roman" w:cs="Times New Roman"/>
          <w:sz w:val="24"/>
          <w:szCs w:val="24"/>
        </w:rPr>
      </w:pPr>
    </w:p>
    <w:p w:rsidR="009B4497" w:rsidRDefault="009B4497" w:rsidP="009B4497">
      <w:pPr>
        <w:spacing w:after="0" w:line="240" w:lineRule="auto"/>
        <w:rPr>
          <w:rFonts w:ascii="Times New Roman" w:hAnsi="Times New Roman" w:cs="Times New Roman"/>
          <w:sz w:val="24"/>
          <w:szCs w:val="24"/>
        </w:rPr>
      </w:pPr>
    </w:p>
    <w:p w:rsidR="009B4497" w:rsidRDefault="009B4497" w:rsidP="009B4497">
      <w:pPr>
        <w:spacing w:after="0" w:line="240" w:lineRule="auto"/>
        <w:rPr>
          <w:rFonts w:ascii="Times New Roman" w:hAnsi="Times New Roman" w:cs="Times New Roman"/>
          <w:sz w:val="24"/>
          <w:szCs w:val="24"/>
        </w:rPr>
      </w:pPr>
    </w:p>
    <w:p w:rsidR="008C54C0" w:rsidRDefault="008C54C0" w:rsidP="009B4497">
      <w:pPr>
        <w:spacing w:after="0" w:line="240" w:lineRule="auto"/>
        <w:rPr>
          <w:rFonts w:ascii="Times New Roman" w:hAnsi="Times New Roman" w:cs="Times New Roman"/>
          <w:sz w:val="24"/>
          <w:szCs w:val="24"/>
        </w:rPr>
      </w:pPr>
    </w:p>
    <w:p w:rsidR="008C54C0" w:rsidRDefault="008C54C0" w:rsidP="009B4497">
      <w:pPr>
        <w:spacing w:after="0" w:line="240" w:lineRule="auto"/>
        <w:rPr>
          <w:rFonts w:ascii="Times New Roman" w:hAnsi="Times New Roman" w:cs="Times New Roman"/>
          <w:sz w:val="24"/>
          <w:szCs w:val="24"/>
        </w:rPr>
      </w:pPr>
    </w:p>
    <w:p w:rsidR="008C54C0" w:rsidRDefault="008C54C0" w:rsidP="009B4497">
      <w:pPr>
        <w:spacing w:after="0" w:line="240" w:lineRule="auto"/>
        <w:rPr>
          <w:rFonts w:ascii="Times New Roman" w:hAnsi="Times New Roman" w:cs="Times New Roman"/>
          <w:sz w:val="24"/>
          <w:szCs w:val="24"/>
        </w:rPr>
      </w:pPr>
    </w:p>
    <w:p w:rsidR="008C54C0" w:rsidRDefault="008C54C0" w:rsidP="009B4497">
      <w:pPr>
        <w:spacing w:after="0" w:line="240" w:lineRule="auto"/>
        <w:rPr>
          <w:rFonts w:ascii="Times New Roman" w:hAnsi="Times New Roman" w:cs="Times New Roman"/>
          <w:sz w:val="24"/>
          <w:szCs w:val="24"/>
        </w:rPr>
      </w:pPr>
    </w:p>
    <w:p w:rsidR="009B4497" w:rsidRDefault="009B4497" w:rsidP="009B4497">
      <w:pPr>
        <w:spacing w:after="0" w:line="240" w:lineRule="auto"/>
        <w:rPr>
          <w:rFonts w:ascii="Times New Roman" w:hAnsi="Times New Roman" w:cs="Times New Roman"/>
          <w:sz w:val="24"/>
          <w:szCs w:val="24"/>
        </w:rPr>
      </w:pPr>
    </w:p>
    <w:p w:rsidR="009B4497" w:rsidRDefault="009B4497" w:rsidP="009B4497">
      <w:pPr>
        <w:spacing w:after="0" w:line="240" w:lineRule="auto"/>
        <w:rPr>
          <w:rFonts w:ascii="Times New Roman" w:hAnsi="Times New Roman" w:cs="Times New Roman"/>
          <w:sz w:val="24"/>
          <w:szCs w:val="24"/>
        </w:rPr>
      </w:pPr>
    </w:p>
    <w:p w:rsidR="009B4497" w:rsidRDefault="009B4497" w:rsidP="009B4497">
      <w:pPr>
        <w:spacing w:after="0" w:line="240" w:lineRule="auto"/>
        <w:rPr>
          <w:rFonts w:ascii="Times New Roman" w:hAnsi="Times New Roman" w:cs="Times New Roman"/>
          <w:sz w:val="24"/>
          <w:szCs w:val="24"/>
        </w:rPr>
      </w:pPr>
    </w:p>
    <w:p w:rsidR="009B4497" w:rsidRDefault="009B4497" w:rsidP="009B4497">
      <w:pPr>
        <w:spacing w:after="0" w:line="240" w:lineRule="auto"/>
        <w:rPr>
          <w:rFonts w:ascii="Times New Roman" w:hAnsi="Times New Roman" w:cs="Times New Roman"/>
          <w:sz w:val="24"/>
          <w:szCs w:val="24"/>
        </w:rPr>
      </w:pPr>
    </w:p>
    <w:p w:rsidR="009B4497" w:rsidRPr="008C54C0" w:rsidRDefault="008C54C0" w:rsidP="008C54C0">
      <w:pPr>
        <w:spacing w:after="0" w:line="240" w:lineRule="auto"/>
        <w:jc w:val="center"/>
        <w:rPr>
          <w:rFonts w:ascii="Times New Roman" w:hAnsi="Times New Roman" w:cs="Times New Roman"/>
          <w:b/>
          <w:sz w:val="24"/>
          <w:szCs w:val="24"/>
        </w:rPr>
      </w:pPr>
      <w:r w:rsidRPr="008C54C0">
        <w:rPr>
          <w:rFonts w:ascii="Times New Roman" w:hAnsi="Times New Roman" w:cs="Times New Roman"/>
          <w:b/>
          <w:sz w:val="24"/>
          <w:szCs w:val="24"/>
        </w:rPr>
        <w:t>Completare</w:t>
      </w:r>
    </w:p>
    <w:p w:rsidR="009B4497" w:rsidRDefault="009B4497" w:rsidP="009B4497">
      <w:pPr>
        <w:shd w:val="clear" w:color="auto" w:fill="FFFFFF"/>
        <w:spacing w:after="0" w:line="240" w:lineRule="auto"/>
        <w:jc w:val="center"/>
        <w:rPr>
          <w:rStyle w:val="tax"/>
          <w:rFonts w:ascii="Times New Roman" w:hAnsi="Times New Roman" w:cs="Times New Roman"/>
          <w:b/>
          <w:bCs/>
          <w:color w:val="000000"/>
          <w:sz w:val="28"/>
          <w:szCs w:val="28"/>
        </w:rPr>
      </w:pPr>
      <w:r w:rsidRPr="009B4497">
        <w:rPr>
          <w:rStyle w:val="tax"/>
          <w:rFonts w:ascii="Times New Roman" w:hAnsi="Times New Roman" w:cs="Times New Roman"/>
          <w:b/>
          <w:bCs/>
          <w:color w:val="000000"/>
          <w:sz w:val="28"/>
          <w:szCs w:val="28"/>
        </w:rPr>
        <w:t>MEMORIU DE PREZENTARE</w:t>
      </w:r>
    </w:p>
    <w:p w:rsidR="009B4497" w:rsidRPr="009B4497" w:rsidRDefault="009B4497" w:rsidP="009B4497">
      <w:pPr>
        <w:shd w:val="clear" w:color="auto" w:fill="FFFFFF"/>
        <w:spacing w:after="0" w:line="240" w:lineRule="auto"/>
        <w:jc w:val="center"/>
        <w:rPr>
          <w:rFonts w:ascii="Times New Roman" w:hAnsi="Times New Roman" w:cs="Times New Roman"/>
          <w:color w:val="000000"/>
          <w:sz w:val="28"/>
          <w:szCs w:val="28"/>
        </w:rPr>
      </w:pPr>
    </w:p>
    <w:p w:rsidR="009B4497" w:rsidRPr="00180550" w:rsidRDefault="009B4497" w:rsidP="00180550">
      <w:pPr>
        <w:pStyle w:val="ListParagraph"/>
        <w:numPr>
          <w:ilvl w:val="0"/>
          <w:numId w:val="7"/>
        </w:numPr>
        <w:shd w:val="clear" w:color="auto" w:fill="FFFFFF"/>
        <w:spacing w:after="0" w:line="240" w:lineRule="auto"/>
        <w:ind w:left="284" w:hanging="284"/>
        <w:jc w:val="both"/>
        <w:rPr>
          <w:rStyle w:val="tsp"/>
          <w:rFonts w:ascii="Times New Roman" w:hAnsi="Times New Roman"/>
          <w:color w:val="000000"/>
          <w:sz w:val="24"/>
          <w:szCs w:val="24"/>
        </w:rPr>
      </w:pPr>
      <w:r w:rsidRPr="00180550">
        <w:rPr>
          <w:rStyle w:val="tsp"/>
          <w:rFonts w:ascii="Times New Roman" w:hAnsi="Times New Roman"/>
          <w:color w:val="000000"/>
          <w:sz w:val="24"/>
          <w:szCs w:val="24"/>
        </w:rPr>
        <w:t>Denumirea proiectului:</w:t>
      </w:r>
    </w:p>
    <w:p w:rsidR="009B4497" w:rsidRPr="009B4497" w:rsidRDefault="009B4497" w:rsidP="009B4497">
      <w:pPr>
        <w:spacing w:after="0" w:line="240" w:lineRule="auto"/>
        <w:ind w:left="357"/>
        <w:jc w:val="center"/>
        <w:rPr>
          <w:rFonts w:ascii="Times New Roman" w:hAnsi="Times New Roman" w:cs="Times New Roman"/>
          <w:b/>
          <w:sz w:val="28"/>
          <w:szCs w:val="28"/>
          <w:lang w:val="pt-BR"/>
        </w:rPr>
      </w:pPr>
      <w:r w:rsidRPr="009B4497">
        <w:rPr>
          <w:rFonts w:ascii="Times New Roman" w:hAnsi="Times New Roman" w:cs="Times New Roman"/>
          <w:b/>
          <w:sz w:val="28"/>
          <w:szCs w:val="28"/>
          <w:lang w:val="pt-BR"/>
        </w:rPr>
        <w:t>Executare foraj pentru exploatarea apelor subterane</w:t>
      </w:r>
    </w:p>
    <w:p w:rsidR="009B4497" w:rsidRPr="009B4497" w:rsidRDefault="009B4497" w:rsidP="009B4497">
      <w:pPr>
        <w:spacing w:after="0" w:line="240" w:lineRule="auto"/>
        <w:ind w:left="357"/>
        <w:jc w:val="center"/>
        <w:rPr>
          <w:rFonts w:ascii="Times New Roman" w:hAnsi="Times New Roman" w:cs="Times New Roman"/>
          <w:b/>
          <w:sz w:val="28"/>
          <w:szCs w:val="28"/>
          <w:lang w:val="pt-BR"/>
        </w:rPr>
      </w:pPr>
      <w:r w:rsidRPr="009B4497">
        <w:rPr>
          <w:rFonts w:ascii="Times New Roman" w:hAnsi="Times New Roman" w:cs="Times New Roman"/>
          <w:b/>
          <w:sz w:val="28"/>
          <w:szCs w:val="28"/>
          <w:lang w:val="pt-BR"/>
        </w:rPr>
        <w:t>în scopul alimentarii cu apa potabila</w:t>
      </w:r>
    </w:p>
    <w:p w:rsidR="009B4497" w:rsidRDefault="009B4497" w:rsidP="009B4497">
      <w:pPr>
        <w:shd w:val="clear" w:color="auto" w:fill="FFFFFF"/>
        <w:spacing w:after="0" w:line="240" w:lineRule="auto"/>
        <w:jc w:val="both"/>
        <w:rPr>
          <w:rStyle w:val="tsp"/>
          <w:rFonts w:ascii="Times New Roman" w:hAnsi="Times New Roman" w:cs="Times New Roman"/>
          <w:color w:val="000000"/>
          <w:sz w:val="24"/>
          <w:szCs w:val="24"/>
        </w:rPr>
      </w:pPr>
    </w:p>
    <w:p w:rsidR="009B4497" w:rsidRPr="009B4497" w:rsidRDefault="009B4497" w:rsidP="009B4497">
      <w:pPr>
        <w:shd w:val="clear" w:color="auto" w:fill="FFFFFF"/>
        <w:spacing w:after="0" w:line="240" w:lineRule="auto"/>
        <w:jc w:val="both"/>
        <w:rPr>
          <w:rFonts w:ascii="Times New Roman" w:hAnsi="Times New Roman" w:cs="Times New Roman"/>
          <w:color w:val="000000"/>
          <w:sz w:val="24"/>
          <w:szCs w:val="24"/>
        </w:rPr>
      </w:pPr>
      <w:r w:rsidRPr="009B4497">
        <w:rPr>
          <w:rStyle w:val="sp"/>
          <w:rFonts w:ascii="Times New Roman" w:hAnsi="Times New Roman" w:cs="Times New Roman"/>
          <w:b/>
          <w:bCs/>
          <w:color w:val="8F0000"/>
          <w:sz w:val="24"/>
          <w:szCs w:val="24"/>
        </w:rPr>
        <w:t>II.</w:t>
      </w:r>
      <w:r w:rsidR="00180550">
        <w:rPr>
          <w:rStyle w:val="sp"/>
          <w:rFonts w:ascii="Times New Roman" w:hAnsi="Times New Roman" w:cs="Times New Roman"/>
          <w:b/>
          <w:bCs/>
          <w:color w:val="8F0000"/>
          <w:sz w:val="24"/>
          <w:szCs w:val="24"/>
        </w:rPr>
        <w:t xml:space="preserve"> </w:t>
      </w:r>
      <w:r w:rsidRPr="009B4497">
        <w:rPr>
          <w:rStyle w:val="tsp"/>
          <w:rFonts w:ascii="Times New Roman" w:hAnsi="Times New Roman" w:cs="Times New Roman"/>
          <w:color w:val="000000"/>
          <w:sz w:val="24"/>
          <w:szCs w:val="24"/>
        </w:rPr>
        <w:t>Titular:</w:t>
      </w:r>
    </w:p>
    <w:p w:rsidR="009B4497" w:rsidRDefault="009B4497" w:rsidP="009B4497">
      <w:pPr>
        <w:pStyle w:val="ListParagraph"/>
        <w:spacing w:after="0" w:line="240" w:lineRule="auto"/>
        <w:ind w:left="375" w:hanging="375"/>
        <w:jc w:val="both"/>
        <w:rPr>
          <w:rFonts w:ascii="Times New Roman" w:hAnsi="Times New Roman"/>
          <w:b/>
          <w:sz w:val="24"/>
          <w:szCs w:val="24"/>
        </w:rPr>
      </w:pPr>
      <w:r>
        <w:rPr>
          <w:rFonts w:ascii="Times New Roman" w:hAnsi="Times New Roman"/>
          <w:b/>
          <w:sz w:val="24"/>
          <w:szCs w:val="24"/>
        </w:rPr>
        <w:t xml:space="preserve">Radulescu Anton </w:t>
      </w:r>
    </w:p>
    <w:p w:rsidR="009B4497" w:rsidRPr="00514A4C" w:rsidRDefault="009B4497" w:rsidP="009B4497">
      <w:pPr>
        <w:pStyle w:val="ListParagraph"/>
        <w:spacing w:after="0" w:line="240" w:lineRule="auto"/>
        <w:ind w:left="630" w:hanging="630"/>
        <w:rPr>
          <w:rFonts w:ascii="Times New Roman" w:hAnsi="Times New Roman"/>
          <w:sz w:val="24"/>
          <w:szCs w:val="24"/>
        </w:rPr>
      </w:pPr>
      <w:r w:rsidRPr="00514A4C">
        <w:rPr>
          <w:rFonts w:ascii="Times New Roman" w:hAnsi="Times New Roman"/>
          <w:sz w:val="24"/>
          <w:szCs w:val="24"/>
        </w:rPr>
        <w:t>Comuna Vulcana Pandele,  str. Calea Branesti, nr. 4, jud. Dâmbovita</w:t>
      </w:r>
    </w:p>
    <w:p w:rsidR="009B4497" w:rsidRPr="003554C9" w:rsidRDefault="009B4497" w:rsidP="009B4497">
      <w:pPr>
        <w:pStyle w:val="yiv9264965054xxxxxmsonormal"/>
        <w:shd w:val="clear" w:color="auto" w:fill="FFFFFF"/>
        <w:spacing w:before="0" w:beforeAutospacing="0" w:after="0" w:afterAutospacing="0"/>
        <w:rPr>
          <w:color w:val="1D2228"/>
        </w:rPr>
      </w:pPr>
      <w:r>
        <w:rPr>
          <w:color w:val="1D2228"/>
        </w:rPr>
        <w:t>Telefon: 0722345866</w:t>
      </w:r>
    </w:p>
    <w:p w:rsidR="009B4497" w:rsidRDefault="009B4497" w:rsidP="009B4497">
      <w:pPr>
        <w:shd w:val="clear" w:color="auto" w:fill="FFFFFF"/>
        <w:spacing w:after="0" w:line="240" w:lineRule="auto"/>
        <w:jc w:val="both"/>
        <w:rPr>
          <w:rStyle w:val="tpa"/>
          <w:rFonts w:ascii="Times New Roman" w:hAnsi="Times New Roman" w:cs="Times New Roman"/>
          <w:color w:val="000000"/>
          <w:sz w:val="24"/>
          <w:szCs w:val="24"/>
        </w:rPr>
      </w:pPr>
    </w:p>
    <w:p w:rsidR="00FE3D68" w:rsidRPr="009B4497" w:rsidRDefault="00FE3D68" w:rsidP="00FE3D68">
      <w:pPr>
        <w:shd w:val="clear" w:color="auto" w:fill="FFFFFF"/>
        <w:spacing w:after="0" w:line="240" w:lineRule="auto"/>
        <w:jc w:val="both"/>
        <w:rPr>
          <w:rFonts w:ascii="Times New Roman" w:hAnsi="Times New Roman" w:cs="Times New Roman"/>
          <w:color w:val="000000"/>
          <w:sz w:val="24"/>
          <w:szCs w:val="24"/>
        </w:rPr>
      </w:pPr>
    </w:p>
    <w:p w:rsidR="009B4497" w:rsidRPr="009B4497" w:rsidRDefault="009B4497" w:rsidP="009B4497">
      <w:pPr>
        <w:shd w:val="clear" w:color="auto" w:fill="FFFFFF"/>
        <w:spacing w:after="0" w:line="240" w:lineRule="auto"/>
        <w:jc w:val="both"/>
        <w:rPr>
          <w:rFonts w:ascii="Times New Roman" w:hAnsi="Times New Roman" w:cs="Times New Roman"/>
          <w:color w:val="000000"/>
          <w:sz w:val="24"/>
          <w:szCs w:val="24"/>
        </w:rPr>
      </w:pPr>
      <w:r w:rsidRPr="009B4497">
        <w:rPr>
          <w:rStyle w:val="sp"/>
          <w:rFonts w:ascii="Times New Roman" w:hAnsi="Times New Roman" w:cs="Times New Roman"/>
          <w:b/>
          <w:bCs/>
          <w:color w:val="8F0000"/>
          <w:sz w:val="24"/>
          <w:szCs w:val="24"/>
        </w:rPr>
        <w:t>XIII.</w:t>
      </w:r>
      <w:r w:rsidRPr="009B4497">
        <w:rPr>
          <w:rStyle w:val="tsp"/>
          <w:rFonts w:ascii="Times New Roman" w:hAnsi="Times New Roman" w:cs="Times New Roman"/>
          <w:color w:val="000000"/>
          <w:sz w:val="24"/>
          <w:szCs w:val="24"/>
        </w:rPr>
        <w:t>Pentru proiectele care intră sub incidenţa prevederilor art. 28 din Ordonanţa de urgenţă a Guvernului nr. </w:t>
      </w:r>
      <w:hyperlink r:id="rId16" w:history="1">
        <w:r w:rsidRPr="009B4497">
          <w:rPr>
            <w:rStyle w:val="Hyperlink"/>
            <w:rFonts w:ascii="Times New Roman" w:hAnsi="Times New Roman" w:cs="Times New Roman"/>
            <w:b/>
            <w:bCs/>
            <w:color w:val="333399"/>
            <w:sz w:val="24"/>
            <w:szCs w:val="24"/>
          </w:rPr>
          <w:t>57/2007</w:t>
        </w:r>
      </w:hyperlink>
      <w:r w:rsidRPr="009B4497">
        <w:rPr>
          <w:rStyle w:val="tsp"/>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7" w:history="1">
        <w:r w:rsidRPr="009B4497">
          <w:rPr>
            <w:rStyle w:val="Hyperlink"/>
            <w:rFonts w:ascii="Times New Roman" w:hAnsi="Times New Roman" w:cs="Times New Roman"/>
            <w:b/>
            <w:bCs/>
            <w:color w:val="333399"/>
            <w:sz w:val="24"/>
            <w:szCs w:val="24"/>
          </w:rPr>
          <w:t>49/2011</w:t>
        </w:r>
      </w:hyperlink>
      <w:r w:rsidRPr="009B4497">
        <w:rPr>
          <w:rStyle w:val="tsp"/>
          <w:rFonts w:ascii="Times New Roman" w:hAnsi="Times New Roman" w:cs="Times New Roman"/>
          <w:color w:val="000000"/>
          <w:sz w:val="24"/>
          <w:szCs w:val="24"/>
        </w:rPr>
        <w:t>, cu modificările şi completările ulterioare, memoriul va fi completat cu următoarele:</w:t>
      </w:r>
    </w:p>
    <w:p w:rsidR="009B4497" w:rsidRDefault="009B4497" w:rsidP="009B4497">
      <w:pPr>
        <w:shd w:val="clear" w:color="auto" w:fill="FFFFFF"/>
        <w:spacing w:after="0" w:line="240" w:lineRule="auto"/>
        <w:jc w:val="both"/>
        <w:rPr>
          <w:rStyle w:val="tli"/>
          <w:rFonts w:ascii="Times New Roman" w:hAnsi="Times New Roman" w:cs="Times New Roman"/>
          <w:color w:val="000000"/>
          <w:sz w:val="24"/>
          <w:szCs w:val="24"/>
        </w:rPr>
      </w:pPr>
      <w:r w:rsidRPr="009B4497">
        <w:rPr>
          <w:rStyle w:val="li"/>
          <w:rFonts w:ascii="Times New Roman" w:hAnsi="Times New Roman" w:cs="Times New Roman"/>
          <w:b/>
          <w:bCs/>
          <w:color w:val="8F0000"/>
          <w:sz w:val="24"/>
          <w:szCs w:val="24"/>
        </w:rPr>
        <w:t>a)</w:t>
      </w:r>
      <w:r w:rsidRPr="009B4497">
        <w:rPr>
          <w:rStyle w:val="tli"/>
          <w:rFonts w:ascii="Times New Roman" w:hAnsi="Times New Roman" w:cs="Times New Roman"/>
          <w:color w:val="000000"/>
          <w:sz w:val="24"/>
          <w:szCs w:val="24"/>
        </w:rPr>
        <w:t>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w:t>
      </w:r>
    </w:p>
    <w:p w:rsidR="009651D4" w:rsidRPr="003A240C" w:rsidRDefault="009651D4" w:rsidP="009651D4">
      <w:pPr>
        <w:pStyle w:val="PlainText"/>
        <w:ind w:firstLine="720"/>
        <w:jc w:val="both"/>
        <w:rPr>
          <w:rFonts w:ascii="Times New Roman" w:hAnsi="Times New Roman"/>
          <w:b/>
          <w:sz w:val="24"/>
          <w:szCs w:val="24"/>
        </w:rPr>
      </w:pPr>
      <w:r w:rsidRPr="003A240C">
        <w:rPr>
          <w:rFonts w:ascii="Times New Roman" w:hAnsi="Times New Roman"/>
          <w:b/>
          <w:sz w:val="24"/>
          <w:szCs w:val="24"/>
        </w:rPr>
        <w:t xml:space="preserve">Executie foraj în scopul </w:t>
      </w:r>
      <w:r w:rsidRPr="00AE25FA">
        <w:rPr>
          <w:rFonts w:ascii="Times New Roman" w:hAnsi="Times New Roman"/>
          <w:b/>
          <w:sz w:val="24"/>
          <w:szCs w:val="24"/>
        </w:rPr>
        <w:t>alimentarii cu apa potabila</w:t>
      </w:r>
    </w:p>
    <w:p w:rsidR="009651D4" w:rsidRPr="00650DB4" w:rsidRDefault="009651D4" w:rsidP="009651D4">
      <w:pPr>
        <w:shd w:val="clear" w:color="auto" w:fill="FFFFFF"/>
        <w:spacing w:after="0" w:line="240" w:lineRule="auto"/>
        <w:ind w:left="14" w:right="14" w:firstLine="694"/>
        <w:jc w:val="both"/>
        <w:rPr>
          <w:rFonts w:ascii="Times New Roman" w:hAnsi="Times New Roman" w:cs="Times New Roman"/>
          <w:sz w:val="24"/>
          <w:szCs w:val="24"/>
          <w:lang w:val="fr-FR"/>
        </w:rPr>
      </w:pPr>
      <w:r w:rsidRPr="00650DB4">
        <w:rPr>
          <w:rFonts w:ascii="Times New Roman" w:hAnsi="Times New Roman" w:cs="Times New Roman"/>
          <w:sz w:val="24"/>
          <w:szCs w:val="24"/>
        </w:rPr>
        <w:t>Forajul va capta în mod singular stratele acvifere interceptate pana la adâncimea de 100.0 m.</w:t>
      </w:r>
    </w:p>
    <w:p w:rsidR="009651D4" w:rsidRPr="00650DB4" w:rsidRDefault="009651D4" w:rsidP="009651D4">
      <w:pPr>
        <w:shd w:val="clear" w:color="auto" w:fill="FFFFFF"/>
        <w:spacing w:after="0" w:line="240" w:lineRule="auto"/>
        <w:ind w:left="19" w:right="19" w:firstLine="689"/>
        <w:jc w:val="both"/>
        <w:rPr>
          <w:rFonts w:ascii="Times New Roman" w:hAnsi="Times New Roman" w:cs="Times New Roman"/>
          <w:sz w:val="24"/>
          <w:szCs w:val="24"/>
          <w:lang w:val="fr-FR"/>
        </w:rPr>
      </w:pPr>
      <w:r w:rsidRPr="00650DB4">
        <w:rPr>
          <w:rFonts w:ascii="Times New Roman" w:hAnsi="Times New Roman" w:cs="Times New Roman"/>
          <w:sz w:val="24"/>
          <w:szCs w:val="24"/>
        </w:rPr>
        <w:t>Forajul va fi săpat în sistem hidraulic cu circulaţie inversă, cu instalatie tip FA, diametrul recomandat al sapei fiind minim 311 mm, sau 444,5 mm şi va fi definitivat la adâncimea proiectată, după traversarea ultimului strat de nisip.</w:t>
      </w:r>
    </w:p>
    <w:p w:rsidR="009651D4" w:rsidRPr="00650DB4" w:rsidRDefault="009651D4" w:rsidP="009651D4">
      <w:pPr>
        <w:spacing w:after="0" w:line="240" w:lineRule="auto"/>
        <w:ind w:firstLine="708"/>
        <w:jc w:val="both"/>
        <w:rPr>
          <w:rFonts w:ascii="Times New Roman" w:hAnsi="Times New Roman" w:cs="Times New Roman"/>
          <w:sz w:val="24"/>
          <w:szCs w:val="24"/>
        </w:rPr>
      </w:pPr>
      <w:r w:rsidRPr="00650DB4">
        <w:rPr>
          <w:rFonts w:ascii="Times New Roman" w:hAnsi="Times New Roman" w:cs="Times New Roman"/>
          <w:noProof/>
          <w:sz w:val="24"/>
          <w:szCs w:val="24"/>
          <w:lang w:eastAsia="ro-RO"/>
        </w:rPr>
        <w:drawing>
          <wp:anchor distT="0" distB="0" distL="114300" distR="114300" simplePos="0" relativeHeight="251663360" behindDoc="0" locked="0" layoutInCell="1" allowOverlap="1" wp14:anchorId="676AA0C3" wp14:editId="00A6378E">
            <wp:simplePos x="0" y="0"/>
            <wp:positionH relativeFrom="column">
              <wp:posOffset>5080000</wp:posOffset>
            </wp:positionH>
            <wp:positionV relativeFrom="paragraph">
              <wp:posOffset>408305</wp:posOffset>
            </wp:positionV>
            <wp:extent cx="1333500" cy="34309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0" cy="3430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DB4">
        <w:rPr>
          <w:rFonts w:ascii="Times New Roman" w:hAnsi="Times New Roman" w:cs="Times New Roman"/>
          <w:sz w:val="24"/>
          <w:szCs w:val="24"/>
        </w:rPr>
        <w:t>In functie de litologia intalnita, de analizele granulometrice si de carotajul geofizic se va stabili de catre executantul forajului  solutia de definitivare a acestuia (stratele acvifere deschise cu filtre, tipul filtrelor).</w:t>
      </w:r>
    </w:p>
    <w:p w:rsidR="009651D4" w:rsidRPr="00650DB4" w:rsidRDefault="009651D4" w:rsidP="009651D4">
      <w:pPr>
        <w:spacing w:after="0" w:line="240" w:lineRule="auto"/>
        <w:jc w:val="both"/>
        <w:rPr>
          <w:rFonts w:ascii="Times New Roman" w:hAnsi="Times New Roman" w:cs="Times New Roman"/>
          <w:sz w:val="24"/>
          <w:szCs w:val="24"/>
        </w:rPr>
      </w:pPr>
      <w:r w:rsidRPr="00650DB4">
        <w:rPr>
          <w:rFonts w:ascii="Times New Roman" w:hAnsi="Times New Roman" w:cs="Times New Roman"/>
          <w:sz w:val="24"/>
          <w:szCs w:val="24"/>
        </w:rPr>
        <w:tab/>
        <w:t>Propunem o posibila solutie de definitivare ( pentru intocmirea devizul estimativ):</w:t>
      </w:r>
    </w:p>
    <w:p w:rsidR="009651D4" w:rsidRPr="00650DB4" w:rsidRDefault="009651D4" w:rsidP="009651D4">
      <w:pPr>
        <w:numPr>
          <w:ilvl w:val="0"/>
          <w:numId w:val="1"/>
        </w:numPr>
        <w:tabs>
          <w:tab w:val="left" w:pos="720"/>
        </w:tabs>
        <w:suppressAutoHyphens/>
        <w:spacing w:after="0" w:line="240" w:lineRule="auto"/>
        <w:ind w:left="0" w:firstLine="720"/>
        <w:jc w:val="both"/>
        <w:rPr>
          <w:rFonts w:ascii="Times New Roman" w:hAnsi="Times New Roman" w:cs="Times New Roman"/>
          <w:sz w:val="24"/>
          <w:szCs w:val="24"/>
        </w:rPr>
      </w:pPr>
      <w:r w:rsidRPr="00650DB4">
        <w:rPr>
          <w:rFonts w:ascii="Times New Roman" w:hAnsi="Times New Roman" w:cs="Times New Roman"/>
          <w:sz w:val="24"/>
          <w:szCs w:val="24"/>
        </w:rPr>
        <w:t xml:space="preserve">se va tuba cu coloana din </w:t>
      </w:r>
      <w:r w:rsidRPr="00650DB4">
        <w:rPr>
          <w:rFonts w:ascii="Times New Roman" w:hAnsi="Times New Roman" w:cs="Times New Roman"/>
          <w:sz w:val="24"/>
          <w:szCs w:val="24"/>
          <w:lang w:val="es-ES"/>
        </w:rPr>
        <w:t>PVC – VALROM  tip R18 avand diametrul 180 mm,</w:t>
      </w:r>
      <w:r w:rsidRPr="00650DB4">
        <w:rPr>
          <w:rFonts w:ascii="Times New Roman" w:hAnsi="Times New Roman" w:cs="Times New Roman"/>
          <w:b/>
          <w:sz w:val="24"/>
          <w:szCs w:val="24"/>
          <w:lang w:val="es-ES"/>
        </w:rPr>
        <w:t xml:space="preserve"> </w:t>
      </w:r>
      <w:r w:rsidRPr="00650DB4">
        <w:rPr>
          <w:rFonts w:ascii="Times New Roman" w:hAnsi="Times New Roman" w:cs="Times New Roman"/>
          <w:sz w:val="24"/>
          <w:szCs w:val="24"/>
        </w:rPr>
        <w:t>cu centroli si piesa de fund la 100m;</w:t>
      </w:r>
    </w:p>
    <w:p w:rsidR="009651D4" w:rsidRPr="00650DB4" w:rsidRDefault="009651D4" w:rsidP="009651D4">
      <w:pPr>
        <w:spacing w:after="0" w:line="240" w:lineRule="auto"/>
        <w:jc w:val="both"/>
        <w:rPr>
          <w:rFonts w:ascii="Times New Roman" w:hAnsi="Times New Roman" w:cs="Times New Roman"/>
          <w:sz w:val="24"/>
          <w:szCs w:val="24"/>
        </w:rPr>
      </w:pPr>
      <w:r w:rsidRPr="00650DB4">
        <w:rPr>
          <w:rFonts w:ascii="Times New Roman" w:hAnsi="Times New Roman" w:cs="Times New Roman"/>
          <w:sz w:val="24"/>
          <w:szCs w:val="24"/>
        </w:rPr>
        <w:tab/>
        <w:t>Dupa corelarea carotajului electric cu litologia si in functie de granulometrie se vor alege stratele acvifere ce vor fi deschise cu filtre si tipul filtrelor.</w:t>
      </w:r>
    </w:p>
    <w:p w:rsidR="009651D4" w:rsidRPr="005B2051" w:rsidRDefault="009651D4" w:rsidP="009651D4">
      <w:pPr>
        <w:spacing w:after="0" w:line="240" w:lineRule="auto"/>
        <w:ind w:left="360"/>
        <w:rPr>
          <w:rFonts w:ascii="Times New Roman" w:hAnsi="Times New Roman" w:cs="Times New Roman"/>
          <w:sz w:val="12"/>
          <w:szCs w:val="12"/>
        </w:rPr>
      </w:pPr>
    </w:p>
    <w:p w:rsidR="009651D4" w:rsidRPr="00650DB4" w:rsidRDefault="009651D4" w:rsidP="009651D4">
      <w:pPr>
        <w:spacing w:after="0" w:line="240" w:lineRule="auto"/>
        <w:ind w:left="-15"/>
        <w:rPr>
          <w:rFonts w:ascii="Times New Roman" w:hAnsi="Times New Roman" w:cs="Times New Roman"/>
          <w:b/>
          <w:sz w:val="24"/>
          <w:szCs w:val="24"/>
        </w:rPr>
      </w:pPr>
      <w:r w:rsidRPr="00650DB4">
        <w:rPr>
          <w:rFonts w:ascii="Times New Roman" w:hAnsi="Times New Roman" w:cs="Times New Roman"/>
          <w:sz w:val="24"/>
          <w:szCs w:val="24"/>
        </w:rPr>
        <w:tab/>
      </w:r>
      <w:r w:rsidRPr="00650DB4">
        <w:rPr>
          <w:rFonts w:ascii="Times New Roman" w:hAnsi="Times New Roman" w:cs="Times New Roman"/>
          <w:sz w:val="24"/>
          <w:szCs w:val="24"/>
        </w:rPr>
        <w:tab/>
      </w:r>
      <w:r w:rsidRPr="00650DB4">
        <w:rPr>
          <w:rFonts w:ascii="Times New Roman" w:hAnsi="Times New Roman" w:cs="Times New Roman"/>
          <w:b/>
          <w:bCs/>
          <w:iCs/>
          <w:sz w:val="24"/>
          <w:szCs w:val="24"/>
          <w:u w:val="single"/>
        </w:rPr>
        <w:t xml:space="preserve">Intervale acvifere estimate a fi captate </w:t>
      </w:r>
      <w:r w:rsidRPr="00650DB4">
        <w:rPr>
          <w:rFonts w:ascii="Times New Roman" w:hAnsi="Times New Roman" w:cs="Times New Roman"/>
          <w:b/>
          <w:bCs/>
          <w:iCs/>
          <w:sz w:val="24"/>
          <w:szCs w:val="24"/>
        </w:rPr>
        <w:t>:</w:t>
      </w:r>
      <w:r w:rsidRPr="00650DB4">
        <w:rPr>
          <w:rFonts w:ascii="Times New Roman" w:hAnsi="Times New Roman" w:cs="Times New Roman"/>
          <w:b/>
          <w:sz w:val="24"/>
          <w:szCs w:val="24"/>
        </w:rPr>
        <w:t xml:space="preserve"> se vor deschide doar strate cu potential acvifer situate pana la adancimea de -100.0m </w:t>
      </w:r>
    </w:p>
    <w:p w:rsidR="009651D4" w:rsidRPr="00650DB4" w:rsidRDefault="009651D4" w:rsidP="009651D4">
      <w:pPr>
        <w:spacing w:after="0" w:line="240" w:lineRule="auto"/>
        <w:ind w:firstLine="708"/>
        <w:jc w:val="both"/>
        <w:rPr>
          <w:rFonts w:ascii="Times New Roman" w:hAnsi="Times New Roman" w:cs="Times New Roman"/>
          <w:sz w:val="24"/>
          <w:szCs w:val="24"/>
        </w:rPr>
      </w:pPr>
      <w:r w:rsidRPr="00650DB4">
        <w:rPr>
          <w:rFonts w:ascii="Times New Roman" w:hAnsi="Times New Roman" w:cs="Times New Roman"/>
          <w:sz w:val="24"/>
          <w:szCs w:val="24"/>
        </w:rPr>
        <w:t>Se va introduce pietrisul margaritar Φ 0-4 mm (odata cu subtierea noroiului de foraj) pana la adancimea de 100m, apoi  dopuri succesive balast pe intervalul -100m ÷ -5m  si lapte de ciment, de la   (-5.0m la 0,00m) si se va cimenta in jurul forajului pana la suprafata.</w:t>
      </w:r>
    </w:p>
    <w:p w:rsidR="009651D4" w:rsidRPr="00650DB4" w:rsidRDefault="009651D4" w:rsidP="009651D4">
      <w:pPr>
        <w:spacing w:after="0" w:line="240" w:lineRule="auto"/>
        <w:jc w:val="both"/>
        <w:rPr>
          <w:rFonts w:ascii="Times New Roman" w:hAnsi="Times New Roman" w:cs="Times New Roman"/>
          <w:sz w:val="24"/>
          <w:szCs w:val="24"/>
        </w:rPr>
      </w:pPr>
      <w:r w:rsidRPr="00650DB4">
        <w:rPr>
          <w:rFonts w:ascii="Times New Roman" w:hAnsi="Times New Roman" w:cs="Times New Roman"/>
          <w:sz w:val="24"/>
          <w:szCs w:val="24"/>
        </w:rPr>
        <w:tab/>
        <w:t>Se vor executa în foraj pompari de decolmatare-desnisipare pana la limpezirea apei, dupa care se vor executa pompari experimentale in 3 trepte pentru stabilirea parametrilor hidrogeologici si a debitului maxim de exploatare.</w:t>
      </w:r>
    </w:p>
    <w:p w:rsidR="009651D4" w:rsidRPr="00650DB4" w:rsidRDefault="009651D4" w:rsidP="009651D4">
      <w:pPr>
        <w:spacing w:after="0" w:line="240" w:lineRule="auto"/>
        <w:ind w:firstLine="708"/>
        <w:jc w:val="both"/>
        <w:rPr>
          <w:rFonts w:ascii="Times New Roman" w:hAnsi="Times New Roman" w:cs="Times New Roman"/>
          <w:sz w:val="24"/>
          <w:szCs w:val="24"/>
        </w:rPr>
      </w:pPr>
      <w:r w:rsidRPr="00650DB4">
        <w:rPr>
          <w:rFonts w:ascii="Times New Roman" w:hAnsi="Times New Roman" w:cs="Times New Roman"/>
          <w:sz w:val="24"/>
          <w:szCs w:val="24"/>
        </w:rPr>
        <w:t>Este necesar ca aceste operaţiuni să se efectueze sub asistenţă de specialitate, astfel încât recomandăm ca pentru executarea forajului să se apeleze la o firmă specializată, care să poată oferi servicii de calitate</w:t>
      </w:r>
    </w:p>
    <w:p w:rsidR="009651D4" w:rsidRPr="00650DB4" w:rsidRDefault="009651D4" w:rsidP="009651D4">
      <w:pPr>
        <w:spacing w:after="0" w:line="240" w:lineRule="auto"/>
        <w:jc w:val="both"/>
        <w:rPr>
          <w:rFonts w:ascii="Times New Roman" w:hAnsi="Times New Roman" w:cs="Times New Roman"/>
          <w:sz w:val="24"/>
          <w:szCs w:val="24"/>
        </w:rPr>
      </w:pPr>
      <w:r w:rsidRPr="00650DB4">
        <w:rPr>
          <w:rFonts w:ascii="Times New Roman" w:hAnsi="Times New Roman" w:cs="Times New Roman"/>
          <w:sz w:val="24"/>
          <w:szCs w:val="24"/>
        </w:rPr>
        <w:tab/>
        <w:t>Se va face analiza apei dupa desnisipare, la un laborator acreditat, stabilindu-se atat indicatorii fizico-chimici ai apei</w:t>
      </w:r>
      <w:r w:rsidRPr="00650DB4">
        <w:rPr>
          <w:rStyle w:val="st"/>
          <w:rFonts w:ascii="Times New Roman" w:hAnsi="Times New Roman" w:cs="Times New Roman"/>
          <w:sz w:val="24"/>
          <w:szCs w:val="24"/>
        </w:rPr>
        <w:t>.</w:t>
      </w:r>
    </w:p>
    <w:p w:rsidR="009651D4" w:rsidRPr="00650DB4" w:rsidRDefault="009651D4" w:rsidP="009651D4">
      <w:pPr>
        <w:spacing w:after="0" w:line="240" w:lineRule="auto"/>
        <w:ind w:firstLine="540"/>
        <w:jc w:val="both"/>
        <w:rPr>
          <w:rFonts w:ascii="Times New Roman" w:hAnsi="Times New Roman" w:cs="Times New Roman"/>
          <w:bCs/>
          <w:sz w:val="24"/>
          <w:szCs w:val="24"/>
        </w:rPr>
      </w:pPr>
      <w:r w:rsidRPr="00650DB4">
        <w:rPr>
          <w:rFonts w:ascii="Times New Roman" w:hAnsi="Times New Roman" w:cs="Times New Roman"/>
          <w:sz w:val="24"/>
          <w:szCs w:val="24"/>
        </w:rPr>
        <w:lastRenderedPageBreak/>
        <w:tab/>
      </w:r>
      <w:r w:rsidRPr="00650DB4">
        <w:rPr>
          <w:rFonts w:ascii="Times New Roman" w:hAnsi="Times New Roman" w:cs="Times New Roman"/>
          <w:bCs/>
          <w:sz w:val="24"/>
          <w:szCs w:val="24"/>
        </w:rPr>
        <w:t>Se va completa obligatoriu de catre executant “Fisa de inventariere a forajelor hidrogeologice“ cu toate datele (litologie, filtre, analize apa, etc), fisa care va fi predata beneficiarului (Radulescu Anton) aceasta fiind necesara pentru obtinerea autorizatiei de exploatare a forajului.</w:t>
      </w:r>
    </w:p>
    <w:p w:rsidR="009651D4" w:rsidRPr="00650DB4" w:rsidRDefault="009651D4" w:rsidP="009651D4">
      <w:pPr>
        <w:spacing w:after="0" w:line="240" w:lineRule="auto"/>
        <w:jc w:val="both"/>
        <w:rPr>
          <w:rFonts w:ascii="Times New Roman" w:hAnsi="Times New Roman" w:cs="Times New Roman"/>
          <w:b/>
          <w:bCs/>
          <w:sz w:val="24"/>
          <w:szCs w:val="24"/>
        </w:rPr>
      </w:pPr>
      <w:r w:rsidRPr="00650DB4">
        <w:rPr>
          <w:rFonts w:ascii="Times New Roman" w:hAnsi="Times New Roman" w:cs="Times New Roman"/>
          <w:sz w:val="24"/>
          <w:szCs w:val="24"/>
        </w:rPr>
        <w:tab/>
        <w:t>In conditiile in care se vor respecta metoda de foraj propusa, diametrul sapei de foraj si diametrul coloanei definitive a forajului, p</w:t>
      </w:r>
      <w:r w:rsidRPr="00650DB4">
        <w:rPr>
          <w:rFonts w:ascii="Times New Roman" w:hAnsi="Times New Roman" w:cs="Times New Roman"/>
          <w:bCs/>
          <w:sz w:val="24"/>
          <w:szCs w:val="24"/>
        </w:rPr>
        <w:t>e baza datelor obtinute de la forajele existente din zona estimam ca s-ar putea obtine Q = 1,0-1,5 l/s foraj.</w:t>
      </w:r>
    </w:p>
    <w:p w:rsidR="009651D4" w:rsidRPr="00650DB4" w:rsidRDefault="009651D4" w:rsidP="009651D4">
      <w:pPr>
        <w:spacing w:after="0" w:line="240" w:lineRule="auto"/>
        <w:ind w:firstLine="539"/>
        <w:jc w:val="both"/>
        <w:rPr>
          <w:rFonts w:ascii="Times New Roman" w:hAnsi="Times New Roman" w:cs="Times New Roman"/>
          <w:sz w:val="24"/>
          <w:szCs w:val="24"/>
          <w:lang w:val="fr-FR"/>
        </w:rPr>
      </w:pPr>
      <w:r w:rsidRPr="00650DB4">
        <w:rPr>
          <w:rFonts w:ascii="Times New Roman" w:hAnsi="Times New Roman" w:cs="Times New Roman"/>
          <w:sz w:val="24"/>
          <w:szCs w:val="24"/>
          <w:lang w:val="fr-FR"/>
        </w:rPr>
        <w:t xml:space="preserve">   Definitivarea caracteristicilor pompei din foraj se va face după executarea forajului, funcţie de caracteristicile obţinute la pompările experimentale.</w:t>
      </w:r>
    </w:p>
    <w:p w:rsidR="009651D4" w:rsidRPr="005B2051" w:rsidRDefault="009651D4" w:rsidP="009651D4">
      <w:pPr>
        <w:spacing w:after="0" w:line="240" w:lineRule="auto"/>
        <w:ind w:firstLine="539"/>
        <w:jc w:val="both"/>
        <w:rPr>
          <w:rFonts w:ascii="Times New Roman" w:hAnsi="Times New Roman" w:cs="Times New Roman"/>
          <w:sz w:val="12"/>
          <w:szCs w:val="12"/>
          <w:lang w:val="fr-FR"/>
        </w:rPr>
      </w:pPr>
    </w:p>
    <w:p w:rsidR="009651D4" w:rsidRPr="00650DB4" w:rsidRDefault="009651D4" w:rsidP="009651D4">
      <w:pPr>
        <w:pStyle w:val="Footer"/>
        <w:tabs>
          <w:tab w:val="center" w:pos="709"/>
        </w:tabs>
        <w:jc w:val="both"/>
        <w:rPr>
          <w:rFonts w:ascii="Times New Roman" w:hAnsi="Times New Roman" w:cs="Times New Roman"/>
          <w:sz w:val="24"/>
          <w:szCs w:val="24"/>
        </w:rPr>
      </w:pPr>
      <w:r w:rsidRPr="00650DB4">
        <w:rPr>
          <w:rFonts w:ascii="Times New Roman" w:hAnsi="Times New Roman" w:cs="Times New Roman"/>
          <w:sz w:val="24"/>
          <w:szCs w:val="24"/>
          <w:lang w:val="fr-FR"/>
        </w:rPr>
        <w:tab/>
        <w:t xml:space="preserve">            </w:t>
      </w:r>
      <w:r w:rsidRPr="00650DB4">
        <w:rPr>
          <w:rFonts w:ascii="Times New Roman" w:hAnsi="Times New Roman" w:cs="Times New Roman"/>
          <w:sz w:val="24"/>
          <w:szCs w:val="24"/>
        </w:rPr>
        <w:t>Prin acordarea unei atenţii deosebite în faza  de definitivare a forajului</w:t>
      </w:r>
      <w:r>
        <w:rPr>
          <w:rFonts w:ascii="Times New Roman" w:hAnsi="Times New Roman" w:cs="Times New Roman"/>
          <w:sz w:val="24"/>
          <w:szCs w:val="24"/>
        </w:rPr>
        <w:t xml:space="preserve"> </w:t>
      </w:r>
      <w:r w:rsidRPr="00650DB4">
        <w:rPr>
          <w:rFonts w:ascii="Times New Roman" w:hAnsi="Times New Roman" w:cs="Times New Roman"/>
          <w:sz w:val="24"/>
          <w:szCs w:val="24"/>
        </w:rPr>
        <w:t>se vor crea premisele necesare ca la dimensionarea zonelor de protecţie sanitară cu regim de restrictie si cu regim sever a forajului, conform HG 930/2005 si O.M.P. 1278/2011, acestea sa ocupe o suprafata minima.</w:t>
      </w:r>
    </w:p>
    <w:p w:rsidR="009651D4" w:rsidRPr="005B2051" w:rsidRDefault="009651D4" w:rsidP="009651D4">
      <w:pPr>
        <w:pStyle w:val="ListParagraph"/>
        <w:spacing w:after="0" w:line="240" w:lineRule="auto"/>
        <w:ind w:left="0" w:firstLine="709"/>
        <w:jc w:val="both"/>
        <w:rPr>
          <w:rFonts w:ascii="Times New Roman" w:eastAsia="Times New Roman" w:hAnsi="Times New Roman"/>
          <w:sz w:val="12"/>
          <w:szCs w:val="12"/>
          <w:lang w:val="en-US"/>
        </w:rPr>
      </w:pPr>
    </w:p>
    <w:p w:rsidR="009651D4" w:rsidRPr="00650DB4" w:rsidRDefault="009651D4" w:rsidP="009651D4">
      <w:pPr>
        <w:pStyle w:val="ListParagraph"/>
        <w:spacing w:after="0" w:line="240" w:lineRule="auto"/>
        <w:ind w:left="0" w:firstLine="709"/>
        <w:jc w:val="both"/>
        <w:rPr>
          <w:rFonts w:ascii="Times New Roman" w:eastAsia="Times New Roman" w:hAnsi="Times New Roman"/>
          <w:sz w:val="24"/>
          <w:szCs w:val="24"/>
          <w:lang w:val="en-US"/>
        </w:rPr>
      </w:pPr>
      <w:r w:rsidRPr="00650DB4">
        <w:rPr>
          <w:rFonts w:ascii="Times New Roman" w:eastAsia="Times New Roman" w:hAnsi="Times New Roman"/>
          <w:sz w:val="24"/>
          <w:szCs w:val="24"/>
          <w:lang w:val="en-US"/>
        </w:rPr>
        <w:t>Forajul va fi prevazut cu cabina îngropata din polietilena, cu diametrul de 1.50m si înaltimea de 2.50m prevazuta cu ventilatie si capac cu încuietoare securizata. Cabina va fi prevazuta cu toate instalatiile hidraulice si electrice necesare functionarii forajului.</w:t>
      </w:r>
    </w:p>
    <w:p w:rsidR="009651D4" w:rsidRPr="00650DB4" w:rsidRDefault="009651D4" w:rsidP="009651D4">
      <w:pPr>
        <w:pStyle w:val="ListParagraph"/>
        <w:spacing w:after="0" w:line="240" w:lineRule="auto"/>
        <w:ind w:left="0" w:firstLine="709"/>
        <w:jc w:val="both"/>
        <w:rPr>
          <w:rFonts w:ascii="Times New Roman" w:eastAsia="Times New Roman" w:hAnsi="Times New Roman"/>
          <w:sz w:val="24"/>
          <w:szCs w:val="24"/>
          <w:lang w:val="en-US"/>
        </w:rPr>
      </w:pPr>
      <w:r w:rsidRPr="00650DB4">
        <w:rPr>
          <w:rFonts w:ascii="Times New Roman" w:eastAsia="Times New Roman" w:hAnsi="Times New Roman"/>
          <w:sz w:val="24"/>
          <w:szCs w:val="24"/>
          <w:lang w:val="en-US"/>
        </w:rPr>
        <w:t>Forajul va fi imprejmuit cu gard din plasa de sarma pe rame metalice H=2.00m, pentru asigurarea zonei de protetie sanitara cu regim sever. Imprejmuirea va fi prevazuta cu porti de acces auto avand 2x1.50 m si poarta pietonala avand 1.00 m. Portile vor avea aceeasi structura constructiva ca si imprejmuirea.</w:t>
      </w:r>
    </w:p>
    <w:p w:rsidR="009651D4" w:rsidRPr="00650DB4" w:rsidRDefault="009651D4" w:rsidP="009651D4">
      <w:pPr>
        <w:pStyle w:val="ListParagraph"/>
        <w:spacing w:after="0" w:line="240" w:lineRule="auto"/>
        <w:ind w:left="0" w:firstLine="709"/>
        <w:jc w:val="both"/>
        <w:rPr>
          <w:rFonts w:ascii="Times New Roman" w:eastAsia="Times New Roman" w:hAnsi="Times New Roman"/>
          <w:sz w:val="24"/>
          <w:szCs w:val="24"/>
          <w:lang w:val="en-US"/>
        </w:rPr>
      </w:pPr>
      <w:r w:rsidRPr="00650DB4">
        <w:rPr>
          <w:rFonts w:ascii="Times New Roman" w:eastAsia="Times New Roman" w:hAnsi="Times New Roman"/>
          <w:sz w:val="24"/>
          <w:szCs w:val="24"/>
          <w:lang w:val="en-US"/>
        </w:rPr>
        <w:t>Alimentarea cu energie electrica a electropompei din foraj se va realiza din tabloul electric TEPF printr-un cablu ingropat pana la intrarea in cabina forajului si apoi prin coloana forajului pana la pompa. Tinand cont de faptul ca pompa din put va functiona in raport direct cu nivelul apei din rezervorul de inmagazinare (pornesc la nivelul minim si se opresc la nivelul maxim), automatizarea va fi realizata prin cabluri ingropate iar comanda va fi asigurata de tabloul de automatizare amplasat in cladirea statiei de hidrofor.</w:t>
      </w:r>
    </w:p>
    <w:p w:rsidR="009651D4" w:rsidRPr="00650DB4" w:rsidRDefault="009651D4" w:rsidP="009651D4">
      <w:pPr>
        <w:pStyle w:val="ListParagraph"/>
        <w:spacing w:after="0" w:line="240" w:lineRule="auto"/>
        <w:ind w:left="0" w:firstLine="709"/>
        <w:jc w:val="both"/>
        <w:rPr>
          <w:rFonts w:ascii="Times New Roman" w:eastAsia="Times New Roman" w:hAnsi="Times New Roman"/>
          <w:sz w:val="24"/>
          <w:szCs w:val="24"/>
          <w:lang w:val="en-US"/>
        </w:rPr>
      </w:pPr>
      <w:r w:rsidRPr="00650DB4">
        <w:rPr>
          <w:rFonts w:ascii="Times New Roman" w:eastAsia="Times New Roman" w:hAnsi="Times New Roman"/>
          <w:sz w:val="24"/>
          <w:szCs w:val="24"/>
          <w:lang w:val="en-US"/>
        </w:rPr>
        <w:t>De asemenea, în cabina forajului se va monta un contor de apa clasa de precizie B, avand Dn = 50 mm, Qn =10.00 mc/h, montaj orizontal/vertical cu flanse.</w:t>
      </w:r>
    </w:p>
    <w:p w:rsidR="009651D4" w:rsidRPr="00650DB4" w:rsidRDefault="009651D4" w:rsidP="009651D4">
      <w:pPr>
        <w:pStyle w:val="ListParagraph"/>
        <w:spacing w:after="0" w:line="240" w:lineRule="auto"/>
        <w:ind w:left="1080"/>
        <w:jc w:val="both"/>
        <w:rPr>
          <w:rFonts w:ascii="Times New Roman" w:eastAsia="Times New Roman" w:hAnsi="Times New Roman"/>
          <w:sz w:val="24"/>
          <w:szCs w:val="24"/>
          <w:lang w:val="en-US"/>
        </w:rPr>
      </w:pPr>
    </w:p>
    <w:p w:rsidR="009651D4" w:rsidRPr="00650DB4" w:rsidRDefault="009651D4" w:rsidP="009651D4">
      <w:pPr>
        <w:pStyle w:val="ListParagraph"/>
        <w:spacing w:after="0" w:line="240" w:lineRule="auto"/>
        <w:ind w:left="0" w:firstLine="709"/>
        <w:jc w:val="both"/>
        <w:rPr>
          <w:rFonts w:ascii="Times New Roman" w:eastAsia="Times New Roman" w:hAnsi="Times New Roman"/>
          <w:sz w:val="24"/>
          <w:szCs w:val="24"/>
          <w:lang w:val="en-US"/>
        </w:rPr>
      </w:pPr>
      <w:r w:rsidRPr="00650DB4">
        <w:rPr>
          <w:rFonts w:ascii="Times New Roman" w:eastAsia="Times New Roman" w:hAnsi="Times New Roman"/>
          <w:sz w:val="24"/>
          <w:szCs w:val="24"/>
          <w:lang w:val="en-US"/>
        </w:rPr>
        <w:t xml:space="preserve">După finalizarea execuţiei se va întocmi documentaţia tehnică a forajului care va cuprinde toate datele privind execuţia şi definitivarea acestora (parametrii tehnici ai lucrării, adâncime, litologie, intervale captate, etc.), rezultatele pompărilor experimentale (niveluri, denivelări, debite specifice, parametrii hidrogeologici ai acviferului), rezultatele analizelor chimice şi date de exploatare (debit exploatabil, raza de influenţă, denivelare la exploatare, regim de funcţionare). </w:t>
      </w:r>
    </w:p>
    <w:p w:rsidR="009651D4" w:rsidRPr="00650DB4" w:rsidRDefault="009651D4" w:rsidP="009651D4">
      <w:pPr>
        <w:pStyle w:val="WW-Indentcorptext3"/>
        <w:ind w:firstLine="709"/>
        <w:rPr>
          <w:rFonts w:ascii="Times New Roman" w:hAnsi="Times New Roman"/>
          <w:sz w:val="24"/>
          <w:szCs w:val="24"/>
          <w:lang w:eastAsia="en-US"/>
        </w:rPr>
      </w:pPr>
      <w:r w:rsidRPr="00650DB4">
        <w:rPr>
          <w:rFonts w:ascii="Times New Roman" w:hAnsi="Times New Roman"/>
          <w:sz w:val="24"/>
          <w:szCs w:val="24"/>
          <w:lang w:eastAsia="en-US"/>
        </w:rPr>
        <w:t>In cabina forajului se vor monta obligatoriu, pe langa contorul de apa: un robinet de sectionare cu sertar pana Dn 50 mm, o clapetă de reţinere, un dispozitiv automat de aerisire/dezaerisire, un manometru şi un robinet pentru prelevarea probelor de apă. De asemenea se vor monta toate conductele si fitingurile necesare.</w:t>
      </w:r>
    </w:p>
    <w:p w:rsidR="009651D4" w:rsidRPr="00650DB4" w:rsidRDefault="009651D4" w:rsidP="009651D4">
      <w:pPr>
        <w:pStyle w:val="ListParagraph"/>
        <w:spacing w:after="0" w:line="240" w:lineRule="auto"/>
        <w:ind w:left="0" w:firstLine="709"/>
        <w:jc w:val="both"/>
        <w:rPr>
          <w:rFonts w:ascii="Times New Roman" w:eastAsia="Times New Roman" w:hAnsi="Times New Roman"/>
          <w:sz w:val="24"/>
          <w:szCs w:val="24"/>
          <w:lang w:val="en-US"/>
        </w:rPr>
      </w:pPr>
      <w:r w:rsidRPr="00650DB4">
        <w:rPr>
          <w:rFonts w:ascii="Times New Roman" w:eastAsia="Times New Roman" w:hAnsi="Times New Roman"/>
          <w:sz w:val="24"/>
          <w:szCs w:val="24"/>
          <w:lang w:val="en-US"/>
        </w:rPr>
        <w:t>Legatura intre coloana putului forat si instalatia hidraulica din cabina forajului se va realiza prin casca forajului, care are rolul de a fixa pe pozitie atat conducta de refulare a electropompei submersibile cat si instalatia hidraulica din cabina forajului.</w:t>
      </w:r>
    </w:p>
    <w:p w:rsidR="009651D4" w:rsidRPr="00650DB4" w:rsidRDefault="009651D4" w:rsidP="009651D4">
      <w:pPr>
        <w:pStyle w:val="ListParagraph"/>
        <w:spacing w:after="0" w:line="240" w:lineRule="auto"/>
        <w:ind w:left="0" w:firstLine="1080"/>
        <w:jc w:val="both"/>
        <w:rPr>
          <w:rFonts w:ascii="Times New Roman" w:eastAsia="Times New Roman" w:hAnsi="Times New Roman"/>
          <w:sz w:val="24"/>
          <w:szCs w:val="24"/>
          <w:lang w:val="en-US"/>
        </w:rPr>
      </w:pPr>
    </w:p>
    <w:p w:rsidR="009651D4" w:rsidRPr="00650DB4" w:rsidRDefault="009651D4" w:rsidP="009651D4">
      <w:pPr>
        <w:pStyle w:val="BodyTextIndent"/>
        <w:spacing w:after="0"/>
        <w:ind w:left="357" w:firstLine="346"/>
        <w:jc w:val="both"/>
        <w:rPr>
          <w:sz w:val="24"/>
          <w:szCs w:val="24"/>
        </w:rPr>
      </w:pPr>
      <w:r w:rsidRPr="00650DB4">
        <w:rPr>
          <w:sz w:val="24"/>
          <w:szCs w:val="24"/>
        </w:rPr>
        <w:t>Inainte de darea in folosinţă a captării se vor face obligatoriu urmatoarele:</w:t>
      </w:r>
    </w:p>
    <w:p w:rsidR="009651D4" w:rsidRPr="00650DB4" w:rsidRDefault="009651D4" w:rsidP="009651D4">
      <w:pPr>
        <w:widowControl w:val="0"/>
        <w:numPr>
          <w:ilvl w:val="0"/>
          <w:numId w:val="3"/>
        </w:numPr>
        <w:tabs>
          <w:tab w:val="clear" w:pos="432"/>
          <w:tab w:val="num" w:pos="284"/>
        </w:tabs>
        <w:suppressAutoHyphens/>
        <w:spacing w:after="0" w:line="240" w:lineRule="auto"/>
        <w:ind w:left="284" w:firstLine="283"/>
        <w:jc w:val="both"/>
        <w:rPr>
          <w:rFonts w:ascii="Times New Roman" w:hAnsi="Times New Roman" w:cs="Times New Roman"/>
          <w:sz w:val="24"/>
          <w:szCs w:val="24"/>
        </w:rPr>
      </w:pPr>
      <w:r w:rsidRPr="00650DB4">
        <w:rPr>
          <w:rFonts w:ascii="Times New Roman" w:hAnsi="Times New Roman" w:cs="Times New Roman"/>
          <w:sz w:val="24"/>
          <w:szCs w:val="24"/>
        </w:rPr>
        <w:t>- verificarea modului de instituire a zonelor de protecţie sanitară;</w:t>
      </w:r>
    </w:p>
    <w:p w:rsidR="009651D4" w:rsidRPr="00650DB4" w:rsidRDefault="009651D4" w:rsidP="009651D4">
      <w:pPr>
        <w:widowControl w:val="0"/>
        <w:numPr>
          <w:ilvl w:val="0"/>
          <w:numId w:val="3"/>
        </w:numPr>
        <w:tabs>
          <w:tab w:val="clear" w:pos="432"/>
          <w:tab w:val="num" w:pos="284"/>
        </w:tabs>
        <w:suppressAutoHyphens/>
        <w:spacing w:after="0" w:line="240" w:lineRule="auto"/>
        <w:ind w:left="284" w:firstLine="283"/>
        <w:jc w:val="both"/>
        <w:rPr>
          <w:rFonts w:ascii="Times New Roman" w:hAnsi="Times New Roman" w:cs="Times New Roman"/>
          <w:sz w:val="24"/>
          <w:szCs w:val="24"/>
        </w:rPr>
      </w:pPr>
      <w:r w:rsidRPr="00650DB4">
        <w:rPr>
          <w:rFonts w:ascii="Times New Roman" w:hAnsi="Times New Roman" w:cs="Times New Roman"/>
          <w:sz w:val="24"/>
          <w:szCs w:val="24"/>
        </w:rPr>
        <w:t>- obţinerea autorizaţiei de la organele de gospodărire a apelor si mediu;</w:t>
      </w:r>
    </w:p>
    <w:p w:rsidR="009651D4" w:rsidRPr="00650DB4" w:rsidRDefault="009651D4" w:rsidP="009651D4">
      <w:pPr>
        <w:widowControl w:val="0"/>
        <w:numPr>
          <w:ilvl w:val="0"/>
          <w:numId w:val="3"/>
        </w:numPr>
        <w:tabs>
          <w:tab w:val="clear" w:pos="432"/>
          <w:tab w:val="num" w:pos="284"/>
        </w:tabs>
        <w:suppressAutoHyphens/>
        <w:spacing w:after="0" w:line="240" w:lineRule="auto"/>
        <w:ind w:left="284" w:firstLine="283"/>
        <w:jc w:val="both"/>
        <w:rPr>
          <w:rFonts w:ascii="Times New Roman" w:hAnsi="Times New Roman" w:cs="Times New Roman"/>
          <w:sz w:val="24"/>
          <w:szCs w:val="24"/>
        </w:rPr>
      </w:pPr>
      <w:r w:rsidRPr="00650DB4">
        <w:rPr>
          <w:rFonts w:ascii="Times New Roman" w:hAnsi="Times New Roman" w:cs="Times New Roman"/>
          <w:sz w:val="24"/>
          <w:szCs w:val="24"/>
        </w:rPr>
        <w:t>- verificarea dispozitivelor de măsurare a debitelor, nivelelor, precum şi cele de prelevare a probelor pentru analiza calităţii apei;</w:t>
      </w:r>
    </w:p>
    <w:p w:rsidR="009651D4" w:rsidRPr="00650DB4" w:rsidRDefault="009651D4" w:rsidP="009651D4">
      <w:pPr>
        <w:widowControl w:val="0"/>
        <w:numPr>
          <w:ilvl w:val="0"/>
          <w:numId w:val="3"/>
        </w:numPr>
        <w:tabs>
          <w:tab w:val="clear" w:pos="432"/>
          <w:tab w:val="num" w:pos="284"/>
        </w:tabs>
        <w:suppressAutoHyphens/>
        <w:spacing w:after="0" w:line="240" w:lineRule="auto"/>
        <w:ind w:left="284" w:firstLine="283"/>
        <w:jc w:val="both"/>
        <w:rPr>
          <w:rFonts w:ascii="Times New Roman" w:hAnsi="Times New Roman" w:cs="Times New Roman"/>
          <w:sz w:val="24"/>
          <w:szCs w:val="24"/>
        </w:rPr>
      </w:pPr>
      <w:r w:rsidRPr="00650DB4">
        <w:rPr>
          <w:rFonts w:ascii="Times New Roman" w:hAnsi="Times New Roman" w:cs="Times New Roman"/>
          <w:sz w:val="24"/>
          <w:szCs w:val="24"/>
        </w:rPr>
        <w:t>- spălarea şi dezinfectarea captării cu doze de clor de 20 – 30 mg/l timp de 24 ore;</w:t>
      </w:r>
    </w:p>
    <w:p w:rsidR="009651D4" w:rsidRPr="00650DB4" w:rsidRDefault="009651D4" w:rsidP="009651D4">
      <w:pPr>
        <w:widowControl w:val="0"/>
        <w:numPr>
          <w:ilvl w:val="0"/>
          <w:numId w:val="3"/>
        </w:numPr>
        <w:tabs>
          <w:tab w:val="clear" w:pos="432"/>
          <w:tab w:val="num" w:pos="284"/>
        </w:tabs>
        <w:suppressAutoHyphens/>
        <w:spacing w:after="0" w:line="240" w:lineRule="auto"/>
        <w:ind w:left="284" w:firstLine="283"/>
        <w:jc w:val="both"/>
        <w:rPr>
          <w:rFonts w:ascii="Times New Roman" w:hAnsi="Times New Roman" w:cs="Times New Roman"/>
          <w:sz w:val="24"/>
          <w:szCs w:val="24"/>
        </w:rPr>
      </w:pPr>
      <w:r w:rsidRPr="00650DB4">
        <w:rPr>
          <w:rFonts w:ascii="Times New Roman" w:hAnsi="Times New Roman" w:cs="Times New Roman"/>
          <w:sz w:val="24"/>
          <w:szCs w:val="24"/>
        </w:rPr>
        <w:t>- obţinerea autorizaţiei sanitare.</w:t>
      </w:r>
    </w:p>
    <w:p w:rsidR="009651D4" w:rsidRPr="00650DB4" w:rsidRDefault="009651D4" w:rsidP="009651D4">
      <w:pPr>
        <w:shd w:val="clear" w:color="auto" w:fill="FFFFFF"/>
        <w:spacing w:after="0" w:line="240" w:lineRule="auto"/>
        <w:ind w:firstLine="720"/>
        <w:jc w:val="both"/>
        <w:rPr>
          <w:rFonts w:ascii="Times New Roman" w:hAnsi="Times New Roman" w:cs="Times New Roman"/>
          <w:sz w:val="24"/>
          <w:szCs w:val="24"/>
        </w:rPr>
      </w:pPr>
    </w:p>
    <w:p w:rsidR="009651D4" w:rsidRDefault="009651D4" w:rsidP="009651D4">
      <w:pPr>
        <w:shd w:val="clear" w:color="auto" w:fill="FFFFFF"/>
        <w:spacing w:after="0" w:line="240" w:lineRule="auto"/>
        <w:ind w:firstLine="720"/>
        <w:jc w:val="both"/>
        <w:rPr>
          <w:rFonts w:ascii="Times New Roman" w:hAnsi="Times New Roman" w:cs="Times New Roman"/>
          <w:sz w:val="24"/>
          <w:szCs w:val="24"/>
        </w:rPr>
      </w:pPr>
      <w:r w:rsidRPr="00650DB4">
        <w:rPr>
          <w:rFonts w:ascii="Times New Roman" w:hAnsi="Times New Roman" w:cs="Times New Roman"/>
          <w:sz w:val="24"/>
          <w:szCs w:val="24"/>
        </w:rPr>
        <w:t>Este obligatoriu ca beneficiarul lucrărilor să urmărească periodic starea sanitară a întregului bazin de alimentare a stratului acvifer captat.</w:t>
      </w:r>
    </w:p>
    <w:p w:rsidR="008C54C0" w:rsidRPr="00650DB4" w:rsidRDefault="008C54C0" w:rsidP="009651D4">
      <w:pPr>
        <w:shd w:val="clear" w:color="auto" w:fill="FFFFFF"/>
        <w:spacing w:after="0" w:line="240" w:lineRule="auto"/>
        <w:ind w:firstLine="720"/>
        <w:jc w:val="both"/>
        <w:rPr>
          <w:rFonts w:ascii="Times New Roman" w:hAnsi="Times New Roman" w:cs="Times New Roman"/>
          <w:sz w:val="24"/>
          <w:szCs w:val="24"/>
        </w:rPr>
      </w:pPr>
    </w:p>
    <w:p w:rsidR="009651D4" w:rsidRPr="00650DB4" w:rsidRDefault="009651D4" w:rsidP="009651D4">
      <w:pPr>
        <w:spacing w:after="0" w:line="240" w:lineRule="auto"/>
        <w:ind w:firstLine="686"/>
        <w:jc w:val="both"/>
        <w:rPr>
          <w:rFonts w:ascii="Times New Roman" w:hAnsi="Times New Roman" w:cs="Times New Roman"/>
          <w:sz w:val="24"/>
          <w:szCs w:val="24"/>
        </w:rPr>
      </w:pPr>
      <w:r w:rsidRPr="00650DB4">
        <w:rPr>
          <w:rFonts w:ascii="Times New Roman" w:hAnsi="Times New Roman" w:cs="Times New Roman"/>
          <w:sz w:val="24"/>
          <w:szCs w:val="24"/>
        </w:rPr>
        <w:t xml:space="preserve">Caracteristicile tehnico-funcţionale ale forajului vor fi:  </w:t>
      </w:r>
    </w:p>
    <w:p w:rsidR="009651D4" w:rsidRPr="00650DB4" w:rsidRDefault="009651D4" w:rsidP="009651D4">
      <w:pPr>
        <w:spacing w:after="0" w:line="240" w:lineRule="auto"/>
        <w:jc w:val="both"/>
        <w:rPr>
          <w:rFonts w:ascii="Times New Roman" w:hAnsi="Times New Roman" w:cs="Times New Roman"/>
          <w:sz w:val="24"/>
          <w:szCs w:val="24"/>
        </w:rPr>
      </w:pPr>
    </w:p>
    <w:tbl>
      <w:tblPr>
        <w:tblW w:w="9601" w:type="dxa"/>
        <w:tblInd w:w="288" w:type="dxa"/>
        <w:tblLayout w:type="fixed"/>
        <w:tblLook w:val="0000" w:firstRow="0" w:lastRow="0" w:firstColumn="0" w:lastColumn="0" w:noHBand="0" w:noVBand="0"/>
      </w:tblPr>
      <w:tblGrid>
        <w:gridCol w:w="844"/>
        <w:gridCol w:w="2576"/>
        <w:gridCol w:w="1440"/>
        <w:gridCol w:w="1530"/>
        <w:gridCol w:w="1530"/>
        <w:gridCol w:w="1681"/>
      </w:tblGrid>
      <w:tr w:rsidR="009651D4" w:rsidRPr="00650DB4" w:rsidTr="009651D4">
        <w:trPr>
          <w:cantSplit/>
          <w:trHeight w:hRule="exact" w:val="302"/>
        </w:trPr>
        <w:tc>
          <w:tcPr>
            <w:tcW w:w="844" w:type="dxa"/>
            <w:vMerge w:val="restart"/>
            <w:tcBorders>
              <w:top w:val="single" w:sz="4" w:space="0" w:color="000000"/>
              <w:left w:val="single" w:sz="4" w:space="0" w:color="000000"/>
              <w:bottom w:val="single" w:sz="4" w:space="0" w:color="000000"/>
            </w:tcBorders>
          </w:tcPr>
          <w:p w:rsidR="009651D4" w:rsidRPr="00650DB4" w:rsidRDefault="009651D4" w:rsidP="009651D4">
            <w:pPr>
              <w:snapToGrid w:val="0"/>
              <w:spacing w:after="0" w:line="240" w:lineRule="auto"/>
              <w:jc w:val="both"/>
              <w:rPr>
                <w:rFonts w:ascii="Times New Roman" w:hAnsi="Times New Roman" w:cs="Times New Roman"/>
                <w:sz w:val="24"/>
                <w:szCs w:val="24"/>
              </w:rPr>
            </w:pPr>
          </w:p>
          <w:p w:rsidR="009651D4" w:rsidRPr="00650DB4" w:rsidRDefault="009651D4" w:rsidP="009651D4">
            <w:pPr>
              <w:spacing w:after="0" w:line="240" w:lineRule="auto"/>
              <w:jc w:val="both"/>
              <w:rPr>
                <w:rFonts w:ascii="Times New Roman" w:hAnsi="Times New Roman" w:cs="Times New Roman"/>
                <w:sz w:val="24"/>
                <w:szCs w:val="24"/>
              </w:rPr>
            </w:pPr>
            <w:r w:rsidRPr="00650DB4">
              <w:rPr>
                <w:rFonts w:ascii="Times New Roman" w:hAnsi="Times New Roman" w:cs="Times New Roman"/>
                <w:sz w:val="24"/>
                <w:szCs w:val="24"/>
              </w:rPr>
              <w:t>Foraj</w:t>
            </w:r>
          </w:p>
        </w:tc>
        <w:tc>
          <w:tcPr>
            <w:tcW w:w="2576" w:type="dxa"/>
            <w:vMerge w:val="restart"/>
            <w:tcBorders>
              <w:top w:val="single" w:sz="4" w:space="0" w:color="000000"/>
              <w:left w:val="single" w:sz="4" w:space="0" w:color="000000"/>
              <w:bottom w:val="single" w:sz="4" w:space="0" w:color="000000"/>
            </w:tcBorders>
          </w:tcPr>
          <w:p w:rsidR="009651D4" w:rsidRPr="00650DB4" w:rsidRDefault="009651D4" w:rsidP="009651D4">
            <w:pPr>
              <w:pStyle w:val="Heading7"/>
              <w:keepLines w:val="0"/>
              <w:numPr>
                <w:ilvl w:val="6"/>
                <w:numId w:val="2"/>
              </w:numPr>
              <w:tabs>
                <w:tab w:val="left" w:pos="0"/>
              </w:tabs>
              <w:suppressAutoHyphens/>
              <w:snapToGrid w:val="0"/>
              <w:spacing w:before="0" w:line="240" w:lineRule="auto"/>
              <w:jc w:val="both"/>
              <w:rPr>
                <w:rFonts w:ascii="Times New Roman" w:hAnsi="Times New Roman" w:cs="Times New Roman"/>
                <w:b/>
                <w:i w:val="0"/>
                <w:color w:val="auto"/>
                <w:sz w:val="24"/>
                <w:szCs w:val="24"/>
              </w:rPr>
            </w:pPr>
            <w:r w:rsidRPr="00650DB4">
              <w:rPr>
                <w:rFonts w:ascii="Times New Roman" w:hAnsi="Times New Roman" w:cs="Times New Roman"/>
                <w:i w:val="0"/>
                <w:color w:val="auto"/>
                <w:sz w:val="24"/>
                <w:szCs w:val="24"/>
              </w:rPr>
              <w:t>Diametrul</w:t>
            </w:r>
          </w:p>
          <w:p w:rsidR="009651D4" w:rsidRPr="00650DB4" w:rsidRDefault="009651D4" w:rsidP="009651D4">
            <w:pPr>
              <w:spacing w:after="0" w:line="240" w:lineRule="auto"/>
              <w:jc w:val="both"/>
              <w:rPr>
                <w:rFonts w:ascii="Times New Roman" w:hAnsi="Times New Roman" w:cs="Times New Roman"/>
                <w:sz w:val="24"/>
                <w:szCs w:val="24"/>
              </w:rPr>
            </w:pPr>
            <w:r w:rsidRPr="00650DB4">
              <w:rPr>
                <w:rFonts w:ascii="Times New Roman" w:hAnsi="Times New Roman" w:cs="Times New Roman"/>
                <w:sz w:val="24"/>
                <w:szCs w:val="24"/>
              </w:rPr>
              <w:t>( mm )</w:t>
            </w:r>
          </w:p>
        </w:tc>
        <w:tc>
          <w:tcPr>
            <w:tcW w:w="1440" w:type="dxa"/>
            <w:vMerge w:val="restart"/>
            <w:tcBorders>
              <w:top w:val="single" w:sz="4" w:space="0" w:color="000000"/>
              <w:left w:val="single" w:sz="4" w:space="0" w:color="000000"/>
              <w:bottom w:val="single" w:sz="4" w:space="0" w:color="000000"/>
            </w:tcBorders>
          </w:tcPr>
          <w:p w:rsidR="009651D4" w:rsidRPr="00650DB4" w:rsidRDefault="009651D4" w:rsidP="009651D4">
            <w:pPr>
              <w:pStyle w:val="Heading7"/>
              <w:keepLines w:val="0"/>
              <w:numPr>
                <w:ilvl w:val="6"/>
                <w:numId w:val="2"/>
              </w:numPr>
              <w:tabs>
                <w:tab w:val="left" w:pos="0"/>
              </w:tabs>
              <w:suppressAutoHyphens/>
              <w:snapToGrid w:val="0"/>
              <w:spacing w:before="0" w:line="240" w:lineRule="auto"/>
              <w:jc w:val="both"/>
              <w:rPr>
                <w:rFonts w:ascii="Times New Roman" w:hAnsi="Times New Roman" w:cs="Times New Roman"/>
                <w:b/>
                <w:i w:val="0"/>
                <w:color w:val="auto"/>
                <w:sz w:val="24"/>
                <w:szCs w:val="24"/>
              </w:rPr>
            </w:pPr>
            <w:r w:rsidRPr="00650DB4">
              <w:rPr>
                <w:rFonts w:ascii="Times New Roman" w:hAnsi="Times New Roman" w:cs="Times New Roman"/>
                <w:i w:val="0"/>
                <w:color w:val="auto"/>
                <w:sz w:val="24"/>
                <w:szCs w:val="24"/>
              </w:rPr>
              <w:t>Adâncime</w:t>
            </w:r>
          </w:p>
          <w:p w:rsidR="009651D4" w:rsidRPr="00650DB4" w:rsidRDefault="009651D4" w:rsidP="009651D4">
            <w:pPr>
              <w:spacing w:after="0" w:line="240" w:lineRule="auto"/>
              <w:jc w:val="both"/>
              <w:rPr>
                <w:rFonts w:ascii="Times New Roman" w:hAnsi="Times New Roman" w:cs="Times New Roman"/>
                <w:sz w:val="24"/>
                <w:szCs w:val="24"/>
              </w:rPr>
            </w:pPr>
            <w:r w:rsidRPr="00650DB4">
              <w:rPr>
                <w:rFonts w:ascii="Times New Roman" w:hAnsi="Times New Roman" w:cs="Times New Roman"/>
                <w:sz w:val="24"/>
                <w:szCs w:val="24"/>
              </w:rPr>
              <w:t>(m)</w:t>
            </w:r>
          </w:p>
        </w:tc>
        <w:tc>
          <w:tcPr>
            <w:tcW w:w="3060" w:type="dxa"/>
            <w:gridSpan w:val="2"/>
            <w:tcBorders>
              <w:top w:val="single" w:sz="4" w:space="0" w:color="000000"/>
              <w:left w:val="single" w:sz="4" w:space="0" w:color="000000"/>
              <w:bottom w:val="single" w:sz="4" w:space="0" w:color="000000"/>
            </w:tcBorders>
          </w:tcPr>
          <w:p w:rsidR="009651D4" w:rsidRPr="00650DB4" w:rsidRDefault="009651D4" w:rsidP="009651D4">
            <w:pPr>
              <w:snapToGrid w:val="0"/>
              <w:spacing w:after="0" w:line="240" w:lineRule="auto"/>
              <w:jc w:val="both"/>
              <w:rPr>
                <w:rFonts w:ascii="Times New Roman" w:hAnsi="Times New Roman" w:cs="Times New Roman"/>
                <w:sz w:val="24"/>
                <w:szCs w:val="24"/>
              </w:rPr>
            </w:pPr>
            <w:r w:rsidRPr="00650DB4">
              <w:rPr>
                <w:rFonts w:ascii="Times New Roman" w:hAnsi="Times New Roman" w:cs="Times New Roman"/>
                <w:sz w:val="24"/>
                <w:szCs w:val="24"/>
              </w:rPr>
              <w:t>Nivele ale apei în foraj (m)</w:t>
            </w:r>
          </w:p>
        </w:tc>
        <w:tc>
          <w:tcPr>
            <w:tcW w:w="1681" w:type="dxa"/>
            <w:vMerge w:val="restart"/>
            <w:tcBorders>
              <w:top w:val="single" w:sz="4" w:space="0" w:color="000000"/>
              <w:left w:val="single" w:sz="4" w:space="0" w:color="000000"/>
              <w:bottom w:val="single" w:sz="4" w:space="0" w:color="000000"/>
              <w:right w:val="single" w:sz="4" w:space="0" w:color="000000"/>
            </w:tcBorders>
          </w:tcPr>
          <w:p w:rsidR="009651D4" w:rsidRPr="00650DB4" w:rsidRDefault="009651D4" w:rsidP="009651D4">
            <w:pPr>
              <w:pStyle w:val="Heading7"/>
              <w:keepLines w:val="0"/>
              <w:numPr>
                <w:ilvl w:val="6"/>
                <w:numId w:val="2"/>
              </w:numPr>
              <w:tabs>
                <w:tab w:val="left" w:pos="0"/>
              </w:tabs>
              <w:suppressAutoHyphens/>
              <w:snapToGrid w:val="0"/>
              <w:spacing w:before="0" w:line="240" w:lineRule="auto"/>
              <w:jc w:val="both"/>
              <w:rPr>
                <w:rFonts w:ascii="Times New Roman" w:hAnsi="Times New Roman" w:cs="Times New Roman"/>
                <w:b/>
                <w:i w:val="0"/>
                <w:color w:val="auto"/>
                <w:sz w:val="24"/>
                <w:szCs w:val="24"/>
              </w:rPr>
            </w:pPr>
            <w:r w:rsidRPr="00650DB4">
              <w:rPr>
                <w:rFonts w:ascii="Times New Roman" w:hAnsi="Times New Roman" w:cs="Times New Roman"/>
                <w:i w:val="0"/>
                <w:color w:val="auto"/>
                <w:sz w:val="24"/>
                <w:szCs w:val="24"/>
              </w:rPr>
              <w:t>Debit exploatabil</w:t>
            </w:r>
          </w:p>
          <w:p w:rsidR="009651D4" w:rsidRPr="00650DB4" w:rsidRDefault="009651D4" w:rsidP="009651D4">
            <w:pPr>
              <w:spacing w:after="0" w:line="240" w:lineRule="auto"/>
              <w:jc w:val="both"/>
              <w:rPr>
                <w:rFonts w:ascii="Times New Roman" w:hAnsi="Times New Roman" w:cs="Times New Roman"/>
                <w:sz w:val="24"/>
                <w:szCs w:val="24"/>
              </w:rPr>
            </w:pPr>
          </w:p>
        </w:tc>
      </w:tr>
      <w:tr w:rsidR="009651D4" w:rsidRPr="00650DB4" w:rsidTr="009651D4">
        <w:trPr>
          <w:cantSplit/>
          <w:trHeight w:hRule="exact" w:val="358"/>
        </w:trPr>
        <w:tc>
          <w:tcPr>
            <w:tcW w:w="844" w:type="dxa"/>
            <w:vMerge/>
            <w:tcBorders>
              <w:top w:val="single" w:sz="4" w:space="0" w:color="000000"/>
              <w:left w:val="single" w:sz="4" w:space="0" w:color="000000"/>
              <w:bottom w:val="single" w:sz="4" w:space="0" w:color="000000"/>
            </w:tcBorders>
          </w:tcPr>
          <w:p w:rsidR="009651D4" w:rsidRPr="00650DB4" w:rsidRDefault="009651D4" w:rsidP="009651D4">
            <w:pPr>
              <w:spacing w:after="0" w:line="240" w:lineRule="auto"/>
              <w:jc w:val="both"/>
              <w:rPr>
                <w:rFonts w:ascii="Times New Roman" w:hAnsi="Times New Roman" w:cs="Times New Roman"/>
                <w:sz w:val="24"/>
                <w:szCs w:val="24"/>
              </w:rPr>
            </w:pPr>
          </w:p>
        </w:tc>
        <w:tc>
          <w:tcPr>
            <w:tcW w:w="2576" w:type="dxa"/>
            <w:vMerge/>
            <w:tcBorders>
              <w:top w:val="single" w:sz="4" w:space="0" w:color="000000"/>
              <w:left w:val="single" w:sz="4" w:space="0" w:color="000000"/>
              <w:bottom w:val="single" w:sz="4" w:space="0" w:color="000000"/>
            </w:tcBorders>
          </w:tcPr>
          <w:p w:rsidR="009651D4" w:rsidRPr="00650DB4" w:rsidRDefault="009651D4" w:rsidP="009651D4">
            <w:pPr>
              <w:spacing w:after="0" w:line="240" w:lineRule="auto"/>
              <w:jc w:val="both"/>
              <w:rPr>
                <w:rFonts w:ascii="Times New Roman" w:hAnsi="Times New Roman" w:cs="Times New Roman"/>
                <w:sz w:val="24"/>
                <w:szCs w:val="24"/>
              </w:rPr>
            </w:pPr>
          </w:p>
        </w:tc>
        <w:tc>
          <w:tcPr>
            <w:tcW w:w="1440" w:type="dxa"/>
            <w:vMerge/>
            <w:tcBorders>
              <w:top w:val="single" w:sz="4" w:space="0" w:color="000000"/>
              <w:left w:val="single" w:sz="4" w:space="0" w:color="000000"/>
              <w:bottom w:val="single" w:sz="4" w:space="0" w:color="000000"/>
            </w:tcBorders>
          </w:tcPr>
          <w:p w:rsidR="009651D4" w:rsidRPr="00650DB4" w:rsidRDefault="009651D4" w:rsidP="009651D4">
            <w:pPr>
              <w:spacing w:after="0" w:line="240" w:lineRule="auto"/>
              <w:jc w:val="both"/>
              <w:rPr>
                <w:rFonts w:ascii="Times New Roman" w:hAnsi="Times New Roman" w:cs="Times New Roman"/>
                <w:sz w:val="24"/>
                <w:szCs w:val="24"/>
              </w:rPr>
            </w:pPr>
          </w:p>
        </w:tc>
        <w:tc>
          <w:tcPr>
            <w:tcW w:w="1530" w:type="dxa"/>
            <w:tcBorders>
              <w:left w:val="single" w:sz="4" w:space="0" w:color="000000"/>
              <w:bottom w:val="single" w:sz="4" w:space="0" w:color="000000"/>
            </w:tcBorders>
          </w:tcPr>
          <w:p w:rsidR="009651D4" w:rsidRPr="00650DB4" w:rsidRDefault="009651D4" w:rsidP="009651D4">
            <w:pPr>
              <w:snapToGrid w:val="0"/>
              <w:spacing w:after="0" w:line="240" w:lineRule="auto"/>
              <w:jc w:val="both"/>
              <w:rPr>
                <w:rFonts w:ascii="Times New Roman" w:hAnsi="Times New Roman" w:cs="Times New Roman"/>
                <w:sz w:val="24"/>
                <w:szCs w:val="24"/>
              </w:rPr>
            </w:pPr>
            <w:r w:rsidRPr="00650DB4">
              <w:rPr>
                <w:rFonts w:ascii="Times New Roman" w:hAnsi="Times New Roman" w:cs="Times New Roman"/>
                <w:sz w:val="24"/>
                <w:szCs w:val="24"/>
              </w:rPr>
              <w:t>hidrostatic</w:t>
            </w:r>
          </w:p>
        </w:tc>
        <w:tc>
          <w:tcPr>
            <w:tcW w:w="1530" w:type="dxa"/>
            <w:tcBorders>
              <w:left w:val="single" w:sz="4" w:space="0" w:color="000000"/>
              <w:bottom w:val="single" w:sz="4" w:space="0" w:color="000000"/>
            </w:tcBorders>
          </w:tcPr>
          <w:p w:rsidR="009651D4" w:rsidRPr="00650DB4" w:rsidRDefault="009651D4" w:rsidP="009651D4">
            <w:pPr>
              <w:snapToGrid w:val="0"/>
              <w:spacing w:after="0" w:line="240" w:lineRule="auto"/>
              <w:jc w:val="both"/>
              <w:rPr>
                <w:rFonts w:ascii="Times New Roman" w:hAnsi="Times New Roman" w:cs="Times New Roman"/>
                <w:sz w:val="24"/>
                <w:szCs w:val="24"/>
              </w:rPr>
            </w:pPr>
            <w:r w:rsidRPr="00650DB4">
              <w:rPr>
                <w:rFonts w:ascii="Times New Roman" w:hAnsi="Times New Roman" w:cs="Times New Roman"/>
                <w:sz w:val="24"/>
                <w:szCs w:val="24"/>
              </w:rPr>
              <w:t>hidrodinamic</w:t>
            </w:r>
          </w:p>
        </w:tc>
        <w:tc>
          <w:tcPr>
            <w:tcW w:w="1681" w:type="dxa"/>
            <w:vMerge/>
            <w:tcBorders>
              <w:top w:val="single" w:sz="4" w:space="0" w:color="000000"/>
              <w:left w:val="single" w:sz="4" w:space="0" w:color="000000"/>
              <w:bottom w:val="single" w:sz="4" w:space="0" w:color="000000"/>
              <w:right w:val="single" w:sz="4" w:space="0" w:color="000000"/>
            </w:tcBorders>
          </w:tcPr>
          <w:p w:rsidR="009651D4" w:rsidRPr="00650DB4" w:rsidRDefault="009651D4" w:rsidP="009651D4">
            <w:pPr>
              <w:spacing w:after="0" w:line="240" w:lineRule="auto"/>
              <w:jc w:val="both"/>
              <w:rPr>
                <w:rFonts w:ascii="Times New Roman" w:hAnsi="Times New Roman" w:cs="Times New Roman"/>
                <w:sz w:val="24"/>
                <w:szCs w:val="24"/>
              </w:rPr>
            </w:pPr>
          </w:p>
        </w:tc>
      </w:tr>
      <w:tr w:rsidR="009651D4" w:rsidRPr="00650DB4" w:rsidTr="009651D4">
        <w:tc>
          <w:tcPr>
            <w:tcW w:w="844" w:type="dxa"/>
            <w:tcBorders>
              <w:left w:val="single" w:sz="4" w:space="0" w:color="000000"/>
              <w:bottom w:val="single" w:sz="4" w:space="0" w:color="000000"/>
            </w:tcBorders>
          </w:tcPr>
          <w:p w:rsidR="009651D4" w:rsidRPr="00650DB4" w:rsidRDefault="009651D4" w:rsidP="009651D4">
            <w:pPr>
              <w:snapToGrid w:val="0"/>
              <w:spacing w:after="0" w:line="240" w:lineRule="auto"/>
              <w:jc w:val="both"/>
              <w:rPr>
                <w:rFonts w:ascii="Times New Roman" w:hAnsi="Times New Roman" w:cs="Times New Roman"/>
                <w:sz w:val="24"/>
                <w:szCs w:val="24"/>
              </w:rPr>
            </w:pPr>
            <w:r w:rsidRPr="00650DB4">
              <w:rPr>
                <w:rFonts w:ascii="Times New Roman" w:hAnsi="Times New Roman" w:cs="Times New Roman"/>
                <w:sz w:val="24"/>
                <w:szCs w:val="24"/>
              </w:rPr>
              <w:t>F1</w:t>
            </w:r>
          </w:p>
        </w:tc>
        <w:tc>
          <w:tcPr>
            <w:tcW w:w="2576" w:type="dxa"/>
            <w:tcBorders>
              <w:left w:val="single" w:sz="4" w:space="0" w:color="000000"/>
              <w:bottom w:val="single" w:sz="4" w:space="0" w:color="000000"/>
            </w:tcBorders>
          </w:tcPr>
          <w:p w:rsidR="009651D4" w:rsidRPr="00650DB4" w:rsidRDefault="009651D4" w:rsidP="009651D4">
            <w:pPr>
              <w:snapToGrid w:val="0"/>
              <w:spacing w:after="0" w:line="240" w:lineRule="auto"/>
              <w:jc w:val="both"/>
              <w:rPr>
                <w:rFonts w:ascii="Times New Roman" w:hAnsi="Times New Roman" w:cs="Times New Roman"/>
                <w:sz w:val="24"/>
                <w:szCs w:val="24"/>
              </w:rPr>
            </w:pPr>
            <w:r w:rsidRPr="00650DB4">
              <w:rPr>
                <w:rFonts w:ascii="Times New Roman" w:hAnsi="Times New Roman" w:cs="Times New Roman"/>
                <w:sz w:val="24"/>
                <w:szCs w:val="24"/>
              </w:rPr>
              <w:t>Tubat cu coloana tuburi PVC   Φ 160 mm</w:t>
            </w:r>
          </w:p>
        </w:tc>
        <w:tc>
          <w:tcPr>
            <w:tcW w:w="1440" w:type="dxa"/>
            <w:tcBorders>
              <w:left w:val="single" w:sz="4" w:space="0" w:color="000000"/>
              <w:bottom w:val="single" w:sz="4" w:space="0" w:color="000000"/>
            </w:tcBorders>
            <w:vAlign w:val="bottom"/>
          </w:tcPr>
          <w:p w:rsidR="009651D4" w:rsidRPr="00650DB4" w:rsidRDefault="009651D4" w:rsidP="009651D4">
            <w:pPr>
              <w:snapToGrid w:val="0"/>
              <w:spacing w:after="0" w:line="240" w:lineRule="auto"/>
              <w:jc w:val="both"/>
              <w:rPr>
                <w:rFonts w:ascii="Times New Roman" w:hAnsi="Times New Roman" w:cs="Times New Roman"/>
                <w:sz w:val="24"/>
                <w:szCs w:val="24"/>
              </w:rPr>
            </w:pPr>
            <w:r w:rsidRPr="00650DB4">
              <w:rPr>
                <w:rFonts w:ascii="Times New Roman" w:hAnsi="Times New Roman" w:cs="Times New Roman"/>
                <w:sz w:val="24"/>
                <w:szCs w:val="24"/>
              </w:rPr>
              <w:t>100</w:t>
            </w:r>
          </w:p>
        </w:tc>
        <w:tc>
          <w:tcPr>
            <w:tcW w:w="1530" w:type="dxa"/>
            <w:tcBorders>
              <w:left w:val="single" w:sz="4" w:space="0" w:color="000000"/>
              <w:bottom w:val="single" w:sz="4" w:space="0" w:color="000000"/>
            </w:tcBorders>
            <w:vAlign w:val="bottom"/>
          </w:tcPr>
          <w:p w:rsidR="009651D4" w:rsidRPr="00650DB4" w:rsidRDefault="009651D4" w:rsidP="009651D4">
            <w:pPr>
              <w:snapToGrid w:val="0"/>
              <w:spacing w:after="0" w:line="240" w:lineRule="auto"/>
              <w:jc w:val="both"/>
              <w:rPr>
                <w:rFonts w:ascii="Times New Roman" w:hAnsi="Times New Roman" w:cs="Times New Roman"/>
                <w:sz w:val="24"/>
                <w:szCs w:val="24"/>
              </w:rPr>
            </w:pPr>
            <w:r w:rsidRPr="00650DB4">
              <w:rPr>
                <w:rFonts w:ascii="Times New Roman" w:hAnsi="Times New Roman" w:cs="Times New Roman"/>
                <w:sz w:val="24"/>
                <w:szCs w:val="24"/>
              </w:rPr>
              <w:t>-20</w:t>
            </w:r>
          </w:p>
        </w:tc>
        <w:tc>
          <w:tcPr>
            <w:tcW w:w="1530" w:type="dxa"/>
            <w:tcBorders>
              <w:left w:val="single" w:sz="4" w:space="0" w:color="000000"/>
              <w:bottom w:val="single" w:sz="4" w:space="0" w:color="000000"/>
            </w:tcBorders>
            <w:vAlign w:val="bottom"/>
          </w:tcPr>
          <w:p w:rsidR="009651D4" w:rsidRPr="00650DB4" w:rsidRDefault="009651D4" w:rsidP="009651D4">
            <w:pPr>
              <w:snapToGrid w:val="0"/>
              <w:spacing w:after="0" w:line="240" w:lineRule="auto"/>
              <w:jc w:val="both"/>
              <w:rPr>
                <w:rFonts w:ascii="Times New Roman" w:hAnsi="Times New Roman" w:cs="Times New Roman"/>
                <w:sz w:val="24"/>
                <w:szCs w:val="24"/>
              </w:rPr>
            </w:pPr>
            <w:r w:rsidRPr="00650DB4">
              <w:rPr>
                <w:rFonts w:ascii="Times New Roman" w:hAnsi="Times New Roman" w:cs="Times New Roman"/>
                <w:sz w:val="24"/>
                <w:szCs w:val="24"/>
              </w:rPr>
              <w:t>-30</w:t>
            </w:r>
          </w:p>
        </w:tc>
        <w:tc>
          <w:tcPr>
            <w:tcW w:w="1681" w:type="dxa"/>
            <w:tcBorders>
              <w:left w:val="single" w:sz="4" w:space="0" w:color="000000"/>
              <w:bottom w:val="single" w:sz="4" w:space="0" w:color="000000"/>
              <w:right w:val="single" w:sz="4" w:space="0" w:color="000000"/>
            </w:tcBorders>
            <w:vAlign w:val="bottom"/>
          </w:tcPr>
          <w:p w:rsidR="009651D4" w:rsidRPr="00650DB4" w:rsidRDefault="009651D4" w:rsidP="009651D4">
            <w:pPr>
              <w:snapToGrid w:val="0"/>
              <w:spacing w:after="0" w:line="240" w:lineRule="auto"/>
              <w:jc w:val="both"/>
              <w:rPr>
                <w:rFonts w:ascii="Times New Roman" w:hAnsi="Times New Roman" w:cs="Times New Roman"/>
                <w:sz w:val="24"/>
                <w:szCs w:val="24"/>
              </w:rPr>
            </w:pPr>
            <w:r w:rsidRPr="00650DB4">
              <w:rPr>
                <w:rFonts w:ascii="Times New Roman" w:hAnsi="Times New Roman" w:cs="Times New Roman"/>
                <w:sz w:val="24"/>
                <w:szCs w:val="24"/>
              </w:rPr>
              <w:t>1.0l/s</w:t>
            </w:r>
          </w:p>
        </w:tc>
      </w:tr>
    </w:tbl>
    <w:p w:rsidR="009651D4" w:rsidRDefault="009651D4" w:rsidP="009651D4">
      <w:pPr>
        <w:spacing w:after="0" w:line="240" w:lineRule="auto"/>
        <w:ind w:firstLine="360"/>
        <w:jc w:val="both"/>
        <w:rPr>
          <w:rFonts w:ascii="Times New Roman" w:hAnsi="Times New Roman" w:cs="Times New Roman"/>
          <w:sz w:val="24"/>
          <w:szCs w:val="24"/>
        </w:rPr>
      </w:pPr>
      <w:r w:rsidRPr="00650DB4">
        <w:rPr>
          <w:rFonts w:ascii="Times New Roman" w:hAnsi="Times New Roman" w:cs="Times New Roman"/>
          <w:sz w:val="24"/>
          <w:szCs w:val="24"/>
        </w:rPr>
        <w:t xml:space="preserve">     </w:t>
      </w:r>
    </w:p>
    <w:p w:rsidR="009651D4" w:rsidRPr="00650DB4" w:rsidRDefault="009651D4" w:rsidP="009651D4">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Pr="00650DB4">
        <w:rPr>
          <w:rFonts w:ascii="Times New Roman" w:hAnsi="Times New Roman" w:cs="Times New Roman"/>
          <w:sz w:val="24"/>
          <w:szCs w:val="24"/>
        </w:rPr>
        <w:t xml:space="preserve">Forajul se va  afla într-un  perimetru închis,  constructie special amenajata, protectie a forajului cu capac metalic. </w:t>
      </w:r>
    </w:p>
    <w:p w:rsidR="009651D4" w:rsidRPr="00650DB4" w:rsidRDefault="009651D4" w:rsidP="009651D4">
      <w:pPr>
        <w:spacing w:after="0" w:line="240" w:lineRule="auto"/>
        <w:jc w:val="both"/>
        <w:rPr>
          <w:rFonts w:ascii="Times New Roman" w:hAnsi="Times New Roman" w:cs="Times New Roman"/>
          <w:sz w:val="24"/>
          <w:szCs w:val="24"/>
        </w:rPr>
      </w:pPr>
      <w:r w:rsidRPr="00650DB4">
        <w:rPr>
          <w:rFonts w:ascii="Times New Roman" w:hAnsi="Times New Roman" w:cs="Times New Roman"/>
          <w:sz w:val="24"/>
          <w:szCs w:val="24"/>
        </w:rPr>
        <w:tab/>
        <w:t>Zona de protectie hidrogeologica va fi data de imprejmuirea ce se va realiza din plasa de sarma legata de stalpi metalici cu dimensiunile in plan 10x10m.</w:t>
      </w:r>
    </w:p>
    <w:p w:rsidR="009651D4" w:rsidRPr="00650DB4" w:rsidRDefault="009651D4" w:rsidP="009651D4">
      <w:pPr>
        <w:spacing w:after="0" w:line="240" w:lineRule="auto"/>
        <w:ind w:firstLine="720"/>
        <w:jc w:val="both"/>
        <w:rPr>
          <w:rFonts w:ascii="Times New Roman" w:hAnsi="Times New Roman" w:cs="Times New Roman"/>
          <w:sz w:val="24"/>
          <w:szCs w:val="24"/>
        </w:rPr>
      </w:pPr>
      <w:r w:rsidRPr="00650DB4">
        <w:rPr>
          <w:rFonts w:ascii="Times New Roman" w:hAnsi="Times New Roman" w:cs="Times New Roman"/>
          <w:sz w:val="24"/>
          <w:szCs w:val="24"/>
        </w:rPr>
        <w:t>Aceste dotari vor permite exploatarea forajului fara riscul de infiltratii si contaminari din scurgerile de suprafata în apele subterane.</w:t>
      </w:r>
    </w:p>
    <w:p w:rsidR="009651D4" w:rsidRPr="00650DB4" w:rsidRDefault="009651D4" w:rsidP="009651D4">
      <w:pPr>
        <w:spacing w:after="0" w:line="240" w:lineRule="auto"/>
        <w:ind w:firstLine="360"/>
        <w:jc w:val="both"/>
        <w:rPr>
          <w:rFonts w:ascii="Times New Roman" w:hAnsi="Times New Roman" w:cs="Times New Roman"/>
          <w:sz w:val="24"/>
          <w:szCs w:val="24"/>
        </w:rPr>
      </w:pPr>
    </w:p>
    <w:p w:rsidR="009651D4" w:rsidRPr="00650DB4" w:rsidRDefault="009651D4" w:rsidP="009651D4">
      <w:pPr>
        <w:pStyle w:val="Heading6"/>
        <w:spacing w:before="0" w:line="240" w:lineRule="auto"/>
        <w:jc w:val="both"/>
        <w:rPr>
          <w:rFonts w:ascii="Times New Roman" w:hAnsi="Times New Roman" w:cs="Times New Roman"/>
          <w:b/>
          <w:bCs/>
          <w:color w:val="auto"/>
          <w:sz w:val="24"/>
          <w:szCs w:val="24"/>
        </w:rPr>
      </w:pPr>
      <w:r w:rsidRPr="00650DB4">
        <w:rPr>
          <w:rFonts w:ascii="Times New Roman" w:hAnsi="Times New Roman" w:cs="Times New Roman"/>
          <w:color w:val="auto"/>
          <w:sz w:val="24"/>
          <w:szCs w:val="24"/>
        </w:rPr>
        <w:tab/>
        <w:t>Instalatii de aductiune si înmagazinare a apei</w:t>
      </w:r>
    </w:p>
    <w:p w:rsidR="009651D4" w:rsidRPr="00650DB4" w:rsidRDefault="009651D4" w:rsidP="009651D4">
      <w:pPr>
        <w:spacing w:after="0" w:line="240" w:lineRule="auto"/>
        <w:ind w:firstLine="720"/>
        <w:jc w:val="both"/>
        <w:rPr>
          <w:rFonts w:ascii="Times New Roman" w:hAnsi="Times New Roman" w:cs="Times New Roman"/>
          <w:sz w:val="24"/>
          <w:szCs w:val="24"/>
        </w:rPr>
      </w:pPr>
      <w:r w:rsidRPr="00650DB4">
        <w:rPr>
          <w:rFonts w:ascii="Times New Roman" w:hAnsi="Times New Roman" w:cs="Times New Roman"/>
          <w:sz w:val="24"/>
          <w:szCs w:val="24"/>
        </w:rPr>
        <w:t>Aductiunea apei : Forajul va fi echipat cu o pompa imersata ce va racorda la conducta de aductiune a complexului hotelier, prin intermediul unui racord din PEHD PE 80, De 63x3,6mm</w:t>
      </w:r>
    </w:p>
    <w:p w:rsidR="009651D4" w:rsidRPr="00650DB4" w:rsidRDefault="009651D4" w:rsidP="009651D4">
      <w:pPr>
        <w:shd w:val="clear" w:color="auto" w:fill="FFFFFF"/>
        <w:spacing w:after="0" w:line="240" w:lineRule="auto"/>
        <w:ind w:left="1068" w:hanging="360"/>
        <w:jc w:val="both"/>
        <w:rPr>
          <w:rFonts w:ascii="Times New Roman" w:hAnsi="Times New Roman" w:cs="Times New Roman"/>
          <w:sz w:val="24"/>
          <w:szCs w:val="24"/>
        </w:rPr>
      </w:pPr>
      <w:r w:rsidRPr="00650DB4">
        <w:rPr>
          <w:rFonts w:ascii="Times New Roman" w:hAnsi="Times New Roman" w:cs="Times New Roman"/>
          <w:sz w:val="24"/>
          <w:szCs w:val="24"/>
        </w:rPr>
        <w:t>Caracteristici pompa:</w:t>
      </w:r>
    </w:p>
    <w:p w:rsidR="009651D4" w:rsidRPr="00650DB4" w:rsidRDefault="009651D4" w:rsidP="009651D4">
      <w:pPr>
        <w:shd w:val="clear" w:color="auto" w:fill="FFFFFF"/>
        <w:spacing w:after="0" w:line="240" w:lineRule="auto"/>
        <w:ind w:left="1068" w:hanging="784"/>
        <w:jc w:val="both"/>
        <w:rPr>
          <w:rFonts w:ascii="Times New Roman" w:hAnsi="Times New Roman" w:cs="Times New Roman"/>
          <w:sz w:val="24"/>
          <w:szCs w:val="24"/>
        </w:rPr>
      </w:pPr>
      <w:r w:rsidRPr="00650DB4">
        <w:rPr>
          <w:rFonts w:ascii="Times New Roman" w:hAnsi="Times New Roman" w:cs="Times New Roman"/>
          <w:sz w:val="24"/>
          <w:szCs w:val="24"/>
        </w:rPr>
        <w:t>- Pompa integral din otel inox cu diam. ext. 101mm</w:t>
      </w:r>
    </w:p>
    <w:p w:rsidR="009651D4" w:rsidRPr="00650DB4" w:rsidRDefault="009651D4" w:rsidP="009651D4">
      <w:pPr>
        <w:shd w:val="clear" w:color="auto" w:fill="FFFFFF"/>
        <w:spacing w:after="0" w:line="240" w:lineRule="auto"/>
        <w:ind w:left="1068" w:hanging="784"/>
        <w:jc w:val="both"/>
        <w:rPr>
          <w:rFonts w:ascii="Times New Roman" w:hAnsi="Times New Roman" w:cs="Times New Roman"/>
          <w:sz w:val="24"/>
          <w:szCs w:val="24"/>
        </w:rPr>
      </w:pPr>
      <w:r w:rsidRPr="00650DB4">
        <w:rPr>
          <w:rFonts w:ascii="Times New Roman" w:hAnsi="Times New Roman" w:cs="Times New Roman"/>
          <w:sz w:val="24"/>
          <w:szCs w:val="24"/>
        </w:rPr>
        <w:t xml:space="preserve">- debit  4mc/h </w:t>
      </w:r>
    </w:p>
    <w:p w:rsidR="009651D4" w:rsidRPr="00650DB4" w:rsidRDefault="009651D4" w:rsidP="009651D4">
      <w:pPr>
        <w:shd w:val="clear" w:color="auto" w:fill="FFFFFF"/>
        <w:spacing w:after="0" w:line="240" w:lineRule="auto"/>
        <w:ind w:left="1068" w:hanging="784"/>
        <w:jc w:val="both"/>
        <w:rPr>
          <w:rFonts w:ascii="Times New Roman" w:hAnsi="Times New Roman" w:cs="Times New Roman"/>
          <w:sz w:val="24"/>
          <w:szCs w:val="24"/>
        </w:rPr>
      </w:pPr>
      <w:r w:rsidRPr="00650DB4">
        <w:rPr>
          <w:rFonts w:ascii="Times New Roman" w:hAnsi="Times New Roman" w:cs="Times New Roman"/>
          <w:sz w:val="24"/>
          <w:szCs w:val="24"/>
        </w:rPr>
        <w:t>- Echipat cu motor monofazic / trifazic</w:t>
      </w:r>
    </w:p>
    <w:p w:rsidR="009651D4" w:rsidRPr="00650DB4" w:rsidRDefault="009651D4" w:rsidP="009651D4">
      <w:pPr>
        <w:shd w:val="clear" w:color="auto" w:fill="FFFFFF"/>
        <w:spacing w:after="0" w:line="240" w:lineRule="auto"/>
        <w:ind w:left="1068" w:hanging="784"/>
        <w:jc w:val="both"/>
        <w:rPr>
          <w:rFonts w:ascii="Times New Roman" w:hAnsi="Times New Roman" w:cs="Times New Roman"/>
          <w:sz w:val="24"/>
          <w:szCs w:val="24"/>
        </w:rPr>
      </w:pPr>
      <w:r w:rsidRPr="00650DB4">
        <w:rPr>
          <w:rFonts w:ascii="Times New Roman" w:hAnsi="Times New Roman" w:cs="Times New Roman"/>
          <w:sz w:val="24"/>
          <w:szCs w:val="24"/>
        </w:rPr>
        <w:t>- Putere maxima consumata: 2,2 kW </w:t>
      </w:r>
    </w:p>
    <w:p w:rsidR="009651D4" w:rsidRPr="00650DB4" w:rsidRDefault="009651D4" w:rsidP="009651D4">
      <w:pPr>
        <w:shd w:val="clear" w:color="auto" w:fill="FFFFFF"/>
        <w:spacing w:after="0" w:line="240" w:lineRule="auto"/>
        <w:ind w:left="1068" w:hanging="784"/>
        <w:jc w:val="both"/>
        <w:rPr>
          <w:rFonts w:ascii="Times New Roman" w:hAnsi="Times New Roman" w:cs="Times New Roman"/>
          <w:sz w:val="24"/>
          <w:szCs w:val="24"/>
        </w:rPr>
      </w:pPr>
      <w:r w:rsidRPr="00650DB4">
        <w:rPr>
          <w:rFonts w:ascii="Times New Roman" w:hAnsi="Times New Roman" w:cs="Times New Roman"/>
          <w:sz w:val="24"/>
          <w:szCs w:val="24"/>
        </w:rPr>
        <w:t>- Clapeta de sens incorporata</w:t>
      </w:r>
    </w:p>
    <w:p w:rsidR="009651D4" w:rsidRPr="00650DB4" w:rsidRDefault="009651D4" w:rsidP="009651D4">
      <w:pPr>
        <w:spacing w:after="0" w:line="240" w:lineRule="auto"/>
        <w:ind w:firstLine="360"/>
        <w:jc w:val="both"/>
        <w:rPr>
          <w:rFonts w:ascii="Times New Roman" w:hAnsi="Times New Roman" w:cs="Times New Roman"/>
          <w:sz w:val="24"/>
          <w:szCs w:val="24"/>
        </w:rPr>
      </w:pPr>
      <w:r w:rsidRPr="00650DB4">
        <w:rPr>
          <w:rFonts w:ascii="Times New Roman" w:hAnsi="Times New Roman" w:cs="Times New Roman"/>
          <w:sz w:val="24"/>
          <w:szCs w:val="24"/>
        </w:rPr>
        <w:tab/>
      </w:r>
    </w:p>
    <w:p w:rsidR="009651D4" w:rsidRPr="00650DB4" w:rsidRDefault="009651D4" w:rsidP="009651D4">
      <w:pPr>
        <w:spacing w:after="0" w:line="240" w:lineRule="auto"/>
        <w:ind w:firstLine="708"/>
        <w:jc w:val="both"/>
        <w:rPr>
          <w:rFonts w:ascii="Times New Roman" w:hAnsi="Times New Roman" w:cs="Times New Roman"/>
          <w:sz w:val="24"/>
          <w:szCs w:val="24"/>
        </w:rPr>
      </w:pPr>
      <w:r w:rsidRPr="00650DB4">
        <w:rPr>
          <w:rFonts w:ascii="Times New Roman" w:hAnsi="Times New Roman" w:cs="Times New Roman"/>
          <w:sz w:val="24"/>
          <w:szCs w:val="24"/>
        </w:rPr>
        <w:t>Aductiune  : conducta din PEHD PE 80, De 63x3,6mm, lungime 100m</w:t>
      </w:r>
    </w:p>
    <w:p w:rsidR="009651D4" w:rsidRPr="00650DB4" w:rsidRDefault="009651D4" w:rsidP="009651D4">
      <w:pPr>
        <w:tabs>
          <w:tab w:val="left" w:pos="8490"/>
        </w:tabs>
        <w:spacing w:after="0" w:line="240" w:lineRule="auto"/>
        <w:ind w:firstLine="720"/>
        <w:jc w:val="both"/>
        <w:rPr>
          <w:rFonts w:ascii="Times New Roman" w:hAnsi="Times New Roman" w:cs="Times New Roman"/>
          <w:sz w:val="24"/>
          <w:szCs w:val="24"/>
        </w:rPr>
      </w:pPr>
    </w:p>
    <w:p w:rsidR="009651D4" w:rsidRPr="00650DB4" w:rsidRDefault="009651D4" w:rsidP="009651D4">
      <w:pPr>
        <w:tabs>
          <w:tab w:val="left" w:pos="8490"/>
        </w:tabs>
        <w:spacing w:after="0" w:line="240" w:lineRule="auto"/>
        <w:ind w:firstLine="720"/>
        <w:jc w:val="both"/>
        <w:rPr>
          <w:rFonts w:ascii="Times New Roman" w:hAnsi="Times New Roman" w:cs="Times New Roman"/>
          <w:sz w:val="24"/>
          <w:szCs w:val="24"/>
        </w:rPr>
      </w:pPr>
      <w:r w:rsidRPr="00650DB4">
        <w:rPr>
          <w:rFonts w:ascii="Times New Roman" w:hAnsi="Times New Roman" w:cs="Times New Roman"/>
          <w:sz w:val="24"/>
          <w:szCs w:val="24"/>
        </w:rPr>
        <w:t>Inmagazinarea apei:  rezervorul tampon al modului hidrofor, capacitate 100litri</w:t>
      </w:r>
    </w:p>
    <w:p w:rsidR="009651D4" w:rsidRPr="00650DB4" w:rsidRDefault="009651D4" w:rsidP="009651D4">
      <w:pPr>
        <w:spacing w:after="0" w:line="240" w:lineRule="auto"/>
        <w:ind w:firstLine="708"/>
        <w:jc w:val="both"/>
        <w:rPr>
          <w:rFonts w:ascii="Times New Roman" w:hAnsi="Times New Roman" w:cs="Times New Roman"/>
          <w:sz w:val="24"/>
          <w:szCs w:val="24"/>
        </w:rPr>
      </w:pPr>
    </w:p>
    <w:p w:rsidR="009651D4" w:rsidRPr="00650DB4" w:rsidRDefault="009651D4" w:rsidP="009651D4">
      <w:pPr>
        <w:spacing w:after="0" w:line="240" w:lineRule="auto"/>
        <w:ind w:left="720"/>
        <w:jc w:val="both"/>
        <w:rPr>
          <w:rFonts w:ascii="Times New Roman" w:hAnsi="Times New Roman" w:cs="Times New Roman"/>
          <w:sz w:val="24"/>
          <w:szCs w:val="24"/>
        </w:rPr>
      </w:pPr>
      <w:r w:rsidRPr="00650DB4">
        <w:rPr>
          <w:rFonts w:ascii="Times New Roman" w:hAnsi="Times New Roman" w:cs="Times New Roman"/>
          <w:sz w:val="24"/>
          <w:szCs w:val="24"/>
        </w:rPr>
        <w:t>Reteaua de distributie, retea existeta ce apartine complexului hotelier FIRMA PROD</w:t>
      </w:r>
    </w:p>
    <w:p w:rsidR="009651D4" w:rsidRDefault="009651D4" w:rsidP="009B4497">
      <w:pPr>
        <w:shd w:val="clear" w:color="auto" w:fill="FFFFFF"/>
        <w:spacing w:after="0" w:line="240" w:lineRule="auto"/>
        <w:jc w:val="both"/>
        <w:rPr>
          <w:rFonts w:ascii="Times New Roman" w:hAnsi="Times New Roman" w:cs="Times New Roman"/>
          <w:color w:val="000000"/>
          <w:sz w:val="24"/>
          <w:szCs w:val="24"/>
        </w:rPr>
      </w:pPr>
    </w:p>
    <w:p w:rsidR="009651D4" w:rsidRDefault="009651D4" w:rsidP="009B4497">
      <w:pPr>
        <w:shd w:val="clear" w:color="auto" w:fill="FFFFFF"/>
        <w:spacing w:after="0" w:line="240" w:lineRule="auto"/>
        <w:jc w:val="both"/>
        <w:rPr>
          <w:rFonts w:ascii="Times New Roman" w:hAnsi="Times New Roman" w:cs="Times New Roman"/>
          <w:color w:val="000000"/>
          <w:sz w:val="24"/>
          <w:szCs w:val="24"/>
        </w:rPr>
      </w:pPr>
      <w:r>
        <w:rPr>
          <w:rStyle w:val="tpa"/>
          <w:rFonts w:ascii="Times New Roman" w:hAnsi="Times New Roman" w:cs="Times New Roman"/>
          <w:color w:val="000000"/>
          <w:sz w:val="24"/>
          <w:szCs w:val="24"/>
        </w:rPr>
        <w:tab/>
        <w:t>Amplasamentul forajului se afla în z</w:t>
      </w:r>
      <w:r w:rsidRPr="00FE3D68">
        <w:rPr>
          <w:rFonts w:ascii="Times New Roman" w:hAnsi="Times New Roman" w:cs="Times New Roman"/>
          <w:sz w:val="24"/>
          <w:szCs w:val="24"/>
        </w:rPr>
        <w:t xml:space="preserve">ona protejata </w:t>
      </w:r>
      <w:r w:rsidRPr="00FE3D68">
        <w:rPr>
          <w:rFonts w:ascii="Times New Roman" w:hAnsi="Times New Roman" w:cs="Times New Roman"/>
          <w:bCs/>
          <w:sz w:val="24"/>
          <w:szCs w:val="24"/>
        </w:rPr>
        <w:t>ROSCI0013 Bucegi (ZDD)</w:t>
      </w:r>
      <w:r>
        <w:rPr>
          <w:rFonts w:ascii="Times New Roman" w:hAnsi="Times New Roman" w:cs="Times New Roman"/>
          <w:bCs/>
          <w:sz w:val="24"/>
          <w:szCs w:val="24"/>
        </w:rPr>
        <w:t>.</w:t>
      </w:r>
    </w:p>
    <w:p w:rsidR="009651D4" w:rsidRPr="009B4497" w:rsidRDefault="009651D4" w:rsidP="009B4497">
      <w:pPr>
        <w:shd w:val="clear" w:color="auto" w:fill="FFFFFF"/>
        <w:spacing w:after="0" w:line="240" w:lineRule="auto"/>
        <w:jc w:val="both"/>
        <w:rPr>
          <w:rFonts w:ascii="Times New Roman" w:hAnsi="Times New Roman" w:cs="Times New Roman"/>
          <w:color w:val="000000"/>
          <w:sz w:val="24"/>
          <w:szCs w:val="24"/>
        </w:rPr>
      </w:pPr>
    </w:p>
    <w:p w:rsidR="009B4497" w:rsidRDefault="009B4497" w:rsidP="009B4497">
      <w:pPr>
        <w:shd w:val="clear" w:color="auto" w:fill="FFFFFF"/>
        <w:spacing w:after="0" w:line="240" w:lineRule="auto"/>
        <w:jc w:val="both"/>
        <w:rPr>
          <w:rStyle w:val="tli"/>
          <w:rFonts w:ascii="Times New Roman" w:hAnsi="Times New Roman" w:cs="Times New Roman"/>
          <w:color w:val="000000"/>
          <w:sz w:val="24"/>
          <w:szCs w:val="24"/>
        </w:rPr>
      </w:pPr>
      <w:r w:rsidRPr="009B4497">
        <w:rPr>
          <w:rStyle w:val="li"/>
          <w:rFonts w:ascii="Times New Roman" w:hAnsi="Times New Roman" w:cs="Times New Roman"/>
          <w:b/>
          <w:bCs/>
          <w:color w:val="8F0000"/>
          <w:sz w:val="24"/>
          <w:szCs w:val="24"/>
        </w:rPr>
        <w:t>b)</w:t>
      </w:r>
      <w:r w:rsidRPr="009B4497">
        <w:rPr>
          <w:rStyle w:val="tli"/>
          <w:rFonts w:ascii="Times New Roman" w:hAnsi="Times New Roman" w:cs="Times New Roman"/>
          <w:color w:val="000000"/>
          <w:sz w:val="24"/>
          <w:szCs w:val="24"/>
        </w:rPr>
        <w:t>numele şi codul ariei naturale protejate de interes comunitar;</w:t>
      </w:r>
    </w:p>
    <w:p w:rsidR="008C54C0" w:rsidRDefault="008C54C0" w:rsidP="008C54C0">
      <w:pPr>
        <w:spacing w:after="0" w:line="240" w:lineRule="auto"/>
        <w:ind w:firstLine="851"/>
        <w:jc w:val="both"/>
        <w:rPr>
          <w:rFonts w:ascii="Times New Roman" w:hAnsi="Times New Roman" w:cs="Times New Roman"/>
          <w:sz w:val="24"/>
          <w:szCs w:val="24"/>
        </w:rPr>
      </w:pPr>
      <w:r w:rsidRPr="003511A8">
        <w:rPr>
          <w:rFonts w:ascii="Times New Roman" w:eastAsia="Times New Roman" w:hAnsi="Times New Roman" w:cs="Times New Roman"/>
          <w:sz w:val="24"/>
          <w:szCs w:val="24"/>
          <w:lang w:eastAsia="ro-RO"/>
        </w:rPr>
        <w:t xml:space="preserve">Suprafața pe care se vor desfășura lucrările </w:t>
      </w:r>
      <w:r w:rsidRPr="003511A8">
        <w:rPr>
          <w:rFonts w:ascii="Times New Roman" w:hAnsi="Times New Roman" w:cs="Times New Roman"/>
          <w:sz w:val="24"/>
          <w:szCs w:val="24"/>
        </w:rPr>
        <w:t>este amplasată în</w:t>
      </w:r>
      <w:r w:rsidRPr="003511A8">
        <w:rPr>
          <w:rFonts w:ascii="Times New Roman" w:eastAsia="Times New Roman" w:hAnsi="Times New Roman" w:cs="Times New Roman"/>
          <w:sz w:val="24"/>
          <w:szCs w:val="24"/>
          <w:lang w:eastAsia="ro-RO"/>
        </w:rPr>
        <w:t xml:space="preserve"> interiorul Ariei naturale protejate ROSCI0013 Bucegi.</w:t>
      </w:r>
      <w:r w:rsidRPr="003511A8">
        <w:rPr>
          <w:rFonts w:ascii="Times New Roman" w:hAnsi="Times New Roman" w:cs="Times New Roman"/>
          <w:sz w:val="24"/>
          <w:szCs w:val="24"/>
        </w:rPr>
        <w:t xml:space="preserve"> Parcului Natural Bucegi (sectorul dâmboviţean), situat în zona centrală şi sudică a Munţilor Bucegi şi 9 rezervaţii naturale, constituite în fond forestier, se află pe teritoriul administrativ al Comunei Moroeni. </w:t>
      </w:r>
    </w:p>
    <w:p w:rsidR="003511A8" w:rsidRPr="003511A8" w:rsidRDefault="003511A8" w:rsidP="008C54C0">
      <w:pPr>
        <w:spacing w:after="0" w:line="240" w:lineRule="auto"/>
        <w:ind w:firstLine="851"/>
        <w:jc w:val="both"/>
        <w:rPr>
          <w:rFonts w:ascii="Times New Roman" w:hAnsi="Times New Roman" w:cs="Times New Roman"/>
          <w:sz w:val="24"/>
          <w:szCs w:val="24"/>
        </w:rPr>
      </w:pPr>
    </w:p>
    <w:tbl>
      <w:tblPr>
        <w:tblStyle w:val="TableGrid1"/>
        <w:tblW w:w="0" w:type="auto"/>
        <w:tblInd w:w="108" w:type="dxa"/>
        <w:tblLayout w:type="fixed"/>
        <w:tblLook w:val="04A0" w:firstRow="1" w:lastRow="0" w:firstColumn="1" w:lastColumn="0" w:noHBand="0" w:noVBand="1"/>
      </w:tblPr>
      <w:tblGrid>
        <w:gridCol w:w="709"/>
        <w:gridCol w:w="4536"/>
        <w:gridCol w:w="2552"/>
        <w:gridCol w:w="1437"/>
      </w:tblGrid>
      <w:tr w:rsidR="008C54C0" w:rsidRPr="003511A8" w:rsidTr="003511A8">
        <w:trPr>
          <w:trHeight w:val="558"/>
        </w:trPr>
        <w:tc>
          <w:tcPr>
            <w:tcW w:w="709" w:type="dxa"/>
          </w:tcPr>
          <w:p w:rsidR="008C54C0" w:rsidRPr="003511A8" w:rsidRDefault="008C54C0" w:rsidP="003511A8">
            <w:pPr>
              <w:autoSpaceDE w:val="0"/>
              <w:autoSpaceDN w:val="0"/>
              <w:adjustRightInd w:val="0"/>
              <w:rPr>
                <w:rFonts w:ascii="Times New Roman" w:hAnsi="Times New Roman" w:cs="Times New Roman"/>
                <w:bCs/>
                <w:sz w:val="24"/>
                <w:szCs w:val="24"/>
              </w:rPr>
            </w:pPr>
            <w:r w:rsidRPr="003511A8">
              <w:rPr>
                <w:rFonts w:ascii="Times New Roman" w:hAnsi="Times New Roman" w:cs="Times New Roman"/>
                <w:bCs/>
                <w:sz w:val="24"/>
                <w:szCs w:val="24"/>
              </w:rPr>
              <w:t>Nr.</w:t>
            </w:r>
          </w:p>
          <w:p w:rsidR="008C54C0" w:rsidRPr="003511A8" w:rsidRDefault="008C54C0" w:rsidP="003511A8">
            <w:pPr>
              <w:autoSpaceDE w:val="0"/>
              <w:autoSpaceDN w:val="0"/>
              <w:adjustRightInd w:val="0"/>
              <w:rPr>
                <w:rFonts w:ascii="Times New Roman" w:hAnsi="Times New Roman" w:cs="Times New Roman"/>
                <w:bCs/>
                <w:sz w:val="24"/>
                <w:szCs w:val="24"/>
              </w:rPr>
            </w:pPr>
            <w:r w:rsidRPr="003511A8">
              <w:rPr>
                <w:rFonts w:ascii="Times New Roman" w:hAnsi="Times New Roman" w:cs="Times New Roman"/>
                <w:bCs/>
                <w:sz w:val="24"/>
                <w:szCs w:val="24"/>
              </w:rPr>
              <w:t>crt.</w:t>
            </w:r>
          </w:p>
        </w:tc>
        <w:tc>
          <w:tcPr>
            <w:tcW w:w="4536" w:type="dxa"/>
          </w:tcPr>
          <w:p w:rsidR="008C54C0" w:rsidRPr="003511A8" w:rsidRDefault="008C54C0" w:rsidP="003511A8">
            <w:pPr>
              <w:autoSpaceDE w:val="0"/>
              <w:autoSpaceDN w:val="0"/>
              <w:adjustRightInd w:val="0"/>
              <w:ind w:right="-178"/>
              <w:rPr>
                <w:rFonts w:ascii="Times New Roman" w:hAnsi="Times New Roman" w:cs="Times New Roman"/>
                <w:bCs/>
                <w:sz w:val="24"/>
                <w:szCs w:val="24"/>
              </w:rPr>
            </w:pPr>
            <w:r w:rsidRPr="003511A8">
              <w:rPr>
                <w:rFonts w:ascii="Times New Roman" w:hAnsi="Times New Roman" w:cs="Times New Roman"/>
                <w:bCs/>
                <w:sz w:val="24"/>
                <w:szCs w:val="24"/>
              </w:rPr>
              <w:t>Denumire arie naturală protejată</w:t>
            </w:r>
          </w:p>
        </w:tc>
        <w:tc>
          <w:tcPr>
            <w:tcW w:w="2552" w:type="dxa"/>
          </w:tcPr>
          <w:p w:rsidR="008C54C0" w:rsidRPr="003511A8" w:rsidRDefault="008C54C0" w:rsidP="003511A8">
            <w:pPr>
              <w:autoSpaceDE w:val="0"/>
              <w:autoSpaceDN w:val="0"/>
              <w:adjustRightInd w:val="0"/>
              <w:rPr>
                <w:rFonts w:ascii="Times New Roman" w:hAnsi="Times New Roman" w:cs="Times New Roman"/>
                <w:bCs/>
                <w:sz w:val="24"/>
                <w:szCs w:val="24"/>
              </w:rPr>
            </w:pPr>
            <w:r w:rsidRPr="003511A8">
              <w:rPr>
                <w:rFonts w:ascii="Times New Roman" w:hAnsi="Times New Roman" w:cs="Times New Roman"/>
                <w:bCs/>
                <w:sz w:val="24"/>
                <w:szCs w:val="24"/>
              </w:rPr>
              <w:t>Tip arie naturală</w:t>
            </w:r>
          </w:p>
          <w:p w:rsidR="008C54C0" w:rsidRPr="003511A8" w:rsidRDefault="008C54C0" w:rsidP="003511A8">
            <w:pPr>
              <w:autoSpaceDE w:val="0"/>
              <w:autoSpaceDN w:val="0"/>
              <w:adjustRightInd w:val="0"/>
              <w:rPr>
                <w:rFonts w:ascii="Times New Roman" w:hAnsi="Times New Roman" w:cs="Times New Roman"/>
                <w:bCs/>
                <w:sz w:val="24"/>
                <w:szCs w:val="24"/>
              </w:rPr>
            </w:pPr>
            <w:r w:rsidRPr="003511A8">
              <w:rPr>
                <w:rFonts w:ascii="Times New Roman" w:hAnsi="Times New Roman" w:cs="Times New Roman"/>
                <w:bCs/>
                <w:sz w:val="24"/>
                <w:szCs w:val="24"/>
              </w:rPr>
              <w:t>protejată</w:t>
            </w:r>
          </w:p>
        </w:tc>
        <w:tc>
          <w:tcPr>
            <w:tcW w:w="1437" w:type="dxa"/>
          </w:tcPr>
          <w:p w:rsidR="008C54C0" w:rsidRPr="003511A8" w:rsidRDefault="008C54C0" w:rsidP="003511A8">
            <w:pPr>
              <w:autoSpaceDE w:val="0"/>
              <w:autoSpaceDN w:val="0"/>
              <w:adjustRightInd w:val="0"/>
              <w:ind w:right="-126"/>
              <w:rPr>
                <w:rFonts w:ascii="Times New Roman" w:hAnsi="Times New Roman" w:cs="Times New Roman"/>
                <w:bCs/>
                <w:sz w:val="24"/>
                <w:szCs w:val="24"/>
              </w:rPr>
            </w:pPr>
            <w:r w:rsidRPr="003511A8">
              <w:rPr>
                <w:rFonts w:ascii="Times New Roman" w:hAnsi="Times New Roman" w:cs="Times New Roman"/>
                <w:bCs/>
                <w:sz w:val="24"/>
                <w:szCs w:val="24"/>
              </w:rPr>
              <w:t>Suprafaţa</w:t>
            </w:r>
          </w:p>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bCs/>
                <w:sz w:val="24"/>
                <w:szCs w:val="24"/>
              </w:rPr>
              <w:t xml:space="preserve">    (ha)</w:t>
            </w:r>
          </w:p>
        </w:tc>
      </w:tr>
      <w:tr w:rsidR="008C54C0" w:rsidRPr="003511A8" w:rsidTr="003511A8">
        <w:trPr>
          <w:trHeight w:val="280"/>
        </w:trPr>
        <w:tc>
          <w:tcPr>
            <w:tcW w:w="709"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 xml:space="preserve">  1.</w:t>
            </w:r>
          </w:p>
        </w:tc>
        <w:tc>
          <w:tcPr>
            <w:tcW w:w="4536"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 xml:space="preserve">Parcul Natural Bucegi </w:t>
            </w:r>
          </w:p>
        </w:tc>
        <w:tc>
          <w:tcPr>
            <w:tcW w:w="2552"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parc natural</w:t>
            </w:r>
          </w:p>
        </w:tc>
        <w:tc>
          <w:tcPr>
            <w:tcW w:w="1437"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16634,5</w:t>
            </w:r>
          </w:p>
        </w:tc>
      </w:tr>
      <w:tr w:rsidR="008C54C0" w:rsidRPr="003511A8" w:rsidTr="003511A8">
        <w:trPr>
          <w:trHeight w:val="248"/>
        </w:trPr>
        <w:tc>
          <w:tcPr>
            <w:tcW w:w="709"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 xml:space="preserve">  2.</w:t>
            </w:r>
          </w:p>
        </w:tc>
        <w:tc>
          <w:tcPr>
            <w:tcW w:w="4536" w:type="dxa"/>
          </w:tcPr>
          <w:p w:rsidR="008C54C0" w:rsidRPr="003511A8" w:rsidRDefault="008C54C0" w:rsidP="003511A8">
            <w:pPr>
              <w:autoSpaceDE w:val="0"/>
              <w:autoSpaceDN w:val="0"/>
              <w:adjustRightInd w:val="0"/>
              <w:rPr>
                <w:rFonts w:ascii="Times New Roman" w:hAnsi="Times New Roman" w:cs="Times New Roman"/>
                <w:sz w:val="24"/>
                <w:szCs w:val="24"/>
              </w:rPr>
            </w:pPr>
            <w:r w:rsidRPr="003511A8">
              <w:rPr>
                <w:rFonts w:ascii="Times New Roman" w:hAnsi="Times New Roman" w:cs="Times New Roman"/>
                <w:sz w:val="24"/>
                <w:szCs w:val="24"/>
              </w:rPr>
              <w:t>Peştera Cocora (inclusiv Cheile Urşilor)</w:t>
            </w:r>
          </w:p>
        </w:tc>
        <w:tc>
          <w:tcPr>
            <w:tcW w:w="2552"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rezervaţie naturală</w:t>
            </w:r>
          </w:p>
        </w:tc>
        <w:tc>
          <w:tcPr>
            <w:tcW w:w="1437"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 xml:space="preserve">     307</w:t>
            </w:r>
          </w:p>
        </w:tc>
      </w:tr>
      <w:tr w:rsidR="008C54C0" w:rsidRPr="003511A8" w:rsidTr="003511A8">
        <w:trPr>
          <w:trHeight w:val="280"/>
        </w:trPr>
        <w:tc>
          <w:tcPr>
            <w:tcW w:w="709"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 xml:space="preserve">  3.</w:t>
            </w:r>
          </w:p>
        </w:tc>
        <w:tc>
          <w:tcPr>
            <w:tcW w:w="4536"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 xml:space="preserve">Cheile Tătarului </w:t>
            </w:r>
          </w:p>
        </w:tc>
        <w:tc>
          <w:tcPr>
            <w:tcW w:w="2552"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rezervaţie naturală</w:t>
            </w:r>
          </w:p>
        </w:tc>
        <w:tc>
          <w:tcPr>
            <w:tcW w:w="1437"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 xml:space="preserve"> 144,330 </w:t>
            </w:r>
          </w:p>
        </w:tc>
      </w:tr>
      <w:tr w:rsidR="008C54C0" w:rsidRPr="003511A8" w:rsidTr="003511A8">
        <w:trPr>
          <w:trHeight w:val="280"/>
        </w:trPr>
        <w:tc>
          <w:tcPr>
            <w:tcW w:w="709"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 xml:space="preserve">  4.</w:t>
            </w:r>
          </w:p>
        </w:tc>
        <w:tc>
          <w:tcPr>
            <w:tcW w:w="4536"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 xml:space="preserve">Valea Horoabei </w:t>
            </w:r>
          </w:p>
        </w:tc>
        <w:tc>
          <w:tcPr>
            <w:tcW w:w="2552"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rezervaţie naturală</w:t>
            </w:r>
          </w:p>
        </w:tc>
        <w:tc>
          <w:tcPr>
            <w:tcW w:w="1437"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 xml:space="preserve">      5,7</w:t>
            </w:r>
          </w:p>
        </w:tc>
      </w:tr>
      <w:tr w:rsidR="008C54C0" w:rsidRPr="003511A8" w:rsidTr="003511A8">
        <w:trPr>
          <w:trHeight w:val="280"/>
        </w:trPr>
        <w:tc>
          <w:tcPr>
            <w:tcW w:w="709"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 xml:space="preserve">  5.</w:t>
            </w:r>
          </w:p>
        </w:tc>
        <w:tc>
          <w:tcPr>
            <w:tcW w:w="4536"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Orzea-Zănoaga</w:t>
            </w:r>
          </w:p>
        </w:tc>
        <w:tc>
          <w:tcPr>
            <w:tcW w:w="2552"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rezervaţie naturală</w:t>
            </w:r>
          </w:p>
        </w:tc>
        <w:tc>
          <w:tcPr>
            <w:tcW w:w="1437"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 xml:space="preserve">   841,2</w:t>
            </w:r>
          </w:p>
        </w:tc>
      </w:tr>
      <w:tr w:rsidR="008C54C0" w:rsidRPr="003511A8" w:rsidTr="003511A8">
        <w:trPr>
          <w:trHeight w:val="291"/>
        </w:trPr>
        <w:tc>
          <w:tcPr>
            <w:tcW w:w="709"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 xml:space="preserve">  6.</w:t>
            </w:r>
          </w:p>
        </w:tc>
        <w:tc>
          <w:tcPr>
            <w:tcW w:w="4536"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Zănoaga-Lucăcilă</w:t>
            </w:r>
          </w:p>
        </w:tc>
        <w:tc>
          <w:tcPr>
            <w:tcW w:w="2552"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rezervaţie naturală</w:t>
            </w:r>
          </w:p>
        </w:tc>
        <w:tc>
          <w:tcPr>
            <w:tcW w:w="1437"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 xml:space="preserve">   259,4</w:t>
            </w:r>
          </w:p>
        </w:tc>
      </w:tr>
      <w:tr w:rsidR="008C54C0" w:rsidRPr="003511A8" w:rsidTr="003511A8">
        <w:trPr>
          <w:trHeight w:val="280"/>
        </w:trPr>
        <w:tc>
          <w:tcPr>
            <w:tcW w:w="709"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 xml:space="preserve">  7.</w:t>
            </w:r>
          </w:p>
        </w:tc>
        <w:tc>
          <w:tcPr>
            <w:tcW w:w="4536"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Peştera Răteiului</w:t>
            </w:r>
          </w:p>
        </w:tc>
        <w:tc>
          <w:tcPr>
            <w:tcW w:w="2552"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rezervaţie naturală</w:t>
            </w:r>
          </w:p>
        </w:tc>
        <w:tc>
          <w:tcPr>
            <w:tcW w:w="1437"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 xml:space="preserve">     1,5</w:t>
            </w:r>
          </w:p>
        </w:tc>
      </w:tr>
      <w:tr w:rsidR="008C54C0" w:rsidRPr="003511A8" w:rsidTr="003511A8">
        <w:trPr>
          <w:trHeight w:val="280"/>
        </w:trPr>
        <w:tc>
          <w:tcPr>
            <w:tcW w:w="709"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 xml:space="preserve">  8.</w:t>
            </w:r>
          </w:p>
        </w:tc>
        <w:tc>
          <w:tcPr>
            <w:tcW w:w="4536"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Turbăria Lăptici</w:t>
            </w:r>
          </w:p>
        </w:tc>
        <w:tc>
          <w:tcPr>
            <w:tcW w:w="2552"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rezervaţie naturală</w:t>
            </w:r>
          </w:p>
        </w:tc>
        <w:tc>
          <w:tcPr>
            <w:tcW w:w="1437"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 xml:space="preserve">    14,9</w:t>
            </w:r>
          </w:p>
        </w:tc>
      </w:tr>
      <w:tr w:rsidR="008C54C0" w:rsidRPr="003511A8" w:rsidTr="003511A8">
        <w:trPr>
          <w:trHeight w:val="280"/>
        </w:trPr>
        <w:tc>
          <w:tcPr>
            <w:tcW w:w="709"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 xml:space="preserve">  9.</w:t>
            </w:r>
          </w:p>
        </w:tc>
        <w:tc>
          <w:tcPr>
            <w:tcW w:w="4536"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Poiana Crucii</w:t>
            </w:r>
          </w:p>
        </w:tc>
        <w:tc>
          <w:tcPr>
            <w:tcW w:w="2552"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rezervaţie naturală</w:t>
            </w:r>
          </w:p>
        </w:tc>
        <w:tc>
          <w:tcPr>
            <w:tcW w:w="1437"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 xml:space="preserve">     0,5</w:t>
            </w:r>
          </w:p>
        </w:tc>
      </w:tr>
      <w:tr w:rsidR="008C54C0" w:rsidRPr="003511A8" w:rsidTr="003511A8">
        <w:trPr>
          <w:trHeight w:val="291"/>
        </w:trPr>
        <w:tc>
          <w:tcPr>
            <w:tcW w:w="709"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10.</w:t>
            </w:r>
          </w:p>
        </w:tc>
        <w:tc>
          <w:tcPr>
            <w:tcW w:w="4536"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Plaiul Hoţilor</w:t>
            </w:r>
          </w:p>
        </w:tc>
        <w:tc>
          <w:tcPr>
            <w:tcW w:w="2552"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rezervaţie naturală</w:t>
            </w:r>
          </w:p>
        </w:tc>
        <w:tc>
          <w:tcPr>
            <w:tcW w:w="1437" w:type="dxa"/>
          </w:tcPr>
          <w:p w:rsidR="008C54C0" w:rsidRPr="003511A8" w:rsidRDefault="008C54C0" w:rsidP="003511A8">
            <w:pPr>
              <w:rPr>
                <w:rFonts w:ascii="Times New Roman" w:hAnsi="Times New Roman" w:cs="Times New Roman"/>
                <w:sz w:val="24"/>
                <w:szCs w:val="24"/>
              </w:rPr>
            </w:pPr>
            <w:r w:rsidRPr="003511A8">
              <w:rPr>
                <w:rFonts w:ascii="Times New Roman" w:hAnsi="Times New Roman" w:cs="Times New Roman"/>
                <w:sz w:val="24"/>
                <w:szCs w:val="24"/>
              </w:rPr>
              <w:t xml:space="preserve">     0,5</w:t>
            </w:r>
          </w:p>
        </w:tc>
      </w:tr>
    </w:tbl>
    <w:p w:rsidR="003511A8" w:rsidRDefault="008C54C0" w:rsidP="008C54C0">
      <w:pPr>
        <w:spacing w:after="0" w:line="240" w:lineRule="auto"/>
        <w:rPr>
          <w:rFonts w:ascii="Times New Roman" w:eastAsia="Times New Roman" w:hAnsi="Times New Roman" w:cs="Times New Roman"/>
          <w:iCs/>
          <w:sz w:val="24"/>
          <w:szCs w:val="24"/>
          <w:lang w:eastAsia="ro-RO"/>
        </w:rPr>
      </w:pPr>
      <w:r w:rsidRPr="003511A8">
        <w:rPr>
          <w:rFonts w:ascii="Times New Roman" w:eastAsia="Times New Roman" w:hAnsi="Times New Roman" w:cs="Times New Roman"/>
          <w:iCs/>
          <w:sz w:val="24"/>
          <w:szCs w:val="24"/>
          <w:lang w:eastAsia="ro-RO"/>
        </w:rPr>
        <w:t xml:space="preserve">                              </w:t>
      </w:r>
    </w:p>
    <w:p w:rsidR="003511A8" w:rsidRPr="003511A8" w:rsidRDefault="003511A8" w:rsidP="003511A8">
      <w:pPr>
        <w:spacing w:after="0" w:line="240" w:lineRule="auto"/>
        <w:jc w:val="both"/>
        <w:rPr>
          <w:rFonts w:ascii="Times New Roman" w:eastAsia="Calibri" w:hAnsi="Times New Roman" w:cs="Times New Roman"/>
          <w:bCs/>
          <w:sz w:val="24"/>
          <w:szCs w:val="24"/>
        </w:rPr>
      </w:pPr>
      <w:r w:rsidRPr="003511A8">
        <w:rPr>
          <w:rFonts w:ascii="Times New Roman" w:eastAsia="Times New Roman" w:hAnsi="Times New Roman" w:cs="Times New Roman"/>
          <w:sz w:val="24"/>
          <w:szCs w:val="24"/>
          <w:lang w:eastAsia="ro-RO"/>
        </w:rPr>
        <w:tab/>
        <w:t>Impactul proiectului</w:t>
      </w:r>
      <w:r w:rsidRPr="003511A8">
        <w:rPr>
          <w:rFonts w:ascii="Times New Roman" w:hAnsi="Times New Roman" w:cs="Times New Roman"/>
          <w:sz w:val="24"/>
          <w:szCs w:val="24"/>
        </w:rPr>
        <w:t xml:space="preserve"> </w:t>
      </w:r>
      <w:r w:rsidRPr="003511A8">
        <w:rPr>
          <w:rFonts w:ascii="Times New Roman" w:eastAsia="Calibri" w:hAnsi="Times New Roman" w:cs="Times New Roman"/>
          <w:bCs/>
          <w:sz w:val="24"/>
          <w:szCs w:val="24"/>
        </w:rPr>
        <w:t>„</w:t>
      </w:r>
      <w:r w:rsidRPr="003511A8">
        <w:rPr>
          <w:rFonts w:ascii="Times New Roman" w:hAnsi="Times New Roman" w:cs="Times New Roman"/>
          <w:sz w:val="24"/>
          <w:szCs w:val="24"/>
          <w:lang w:val="pt-BR"/>
        </w:rPr>
        <w:t>Executare foraj pentru exploatarea apelor subteraneîn scopul alimentarii cu apa potabila</w:t>
      </w:r>
      <w:r w:rsidRPr="003511A8">
        <w:rPr>
          <w:rFonts w:ascii="Times New Roman" w:eastAsia="Times New Roman" w:hAnsi="Times New Roman" w:cs="Times New Roman"/>
          <w:sz w:val="24"/>
          <w:szCs w:val="24"/>
          <w:lang w:eastAsia="ro-RO"/>
        </w:rPr>
        <w:t>” asupra acestor areale, este nesemnificativ, temporar și reversibil, nefiind necesare lucrări, dotări și măsuri pentru protecția biodiversității, monumentelor naturii și ariilor protejate.</w:t>
      </w:r>
    </w:p>
    <w:p w:rsidR="009B4497" w:rsidRDefault="009B4497" w:rsidP="009B4497">
      <w:pPr>
        <w:shd w:val="clear" w:color="auto" w:fill="FFFFFF"/>
        <w:spacing w:after="0" w:line="240" w:lineRule="auto"/>
        <w:jc w:val="both"/>
        <w:rPr>
          <w:rStyle w:val="tli"/>
          <w:rFonts w:ascii="Times New Roman" w:hAnsi="Times New Roman" w:cs="Times New Roman"/>
          <w:color w:val="000000"/>
          <w:sz w:val="24"/>
          <w:szCs w:val="24"/>
        </w:rPr>
      </w:pPr>
      <w:r w:rsidRPr="009B4497">
        <w:rPr>
          <w:rStyle w:val="li"/>
          <w:rFonts w:ascii="Times New Roman" w:hAnsi="Times New Roman" w:cs="Times New Roman"/>
          <w:b/>
          <w:bCs/>
          <w:color w:val="8F0000"/>
          <w:sz w:val="24"/>
          <w:szCs w:val="24"/>
        </w:rPr>
        <w:lastRenderedPageBreak/>
        <w:t>c)</w:t>
      </w:r>
      <w:r w:rsidRPr="009B4497">
        <w:rPr>
          <w:rStyle w:val="tli"/>
          <w:rFonts w:ascii="Times New Roman" w:hAnsi="Times New Roman" w:cs="Times New Roman"/>
          <w:color w:val="000000"/>
          <w:sz w:val="24"/>
          <w:szCs w:val="24"/>
        </w:rPr>
        <w:t>prezenţa şi efectivele/suprafeţele acoperite de specii şi habitate de interes comunitar în zona proiectului;</w:t>
      </w:r>
    </w:p>
    <w:p w:rsidR="003511A8" w:rsidRDefault="003511A8" w:rsidP="003511A8">
      <w:pPr>
        <w:spacing w:after="0" w:line="240" w:lineRule="auto"/>
        <w:ind w:firstLine="567"/>
        <w:jc w:val="both"/>
        <w:rPr>
          <w:rFonts w:ascii="Times New Roman" w:hAnsi="Times New Roman" w:cs="Times New Roman"/>
          <w:sz w:val="24"/>
          <w:szCs w:val="24"/>
        </w:rPr>
      </w:pPr>
      <w:r w:rsidRPr="003511A8">
        <w:rPr>
          <w:rFonts w:ascii="Times New Roman" w:hAnsi="Times New Roman" w:cs="Times New Roman"/>
          <w:sz w:val="24"/>
          <w:szCs w:val="24"/>
        </w:rPr>
        <w:t xml:space="preserve">Proiectul este amplasat în interiorul Ariei naturale protejate ROSCI0013 Bucegi. </w:t>
      </w:r>
    </w:p>
    <w:p w:rsidR="003511A8" w:rsidRPr="003511A8" w:rsidRDefault="003511A8" w:rsidP="003511A8">
      <w:pPr>
        <w:pStyle w:val="NormalWeb"/>
        <w:spacing w:before="0" w:beforeAutospacing="0" w:after="0" w:afterAutospacing="0"/>
        <w:ind w:firstLine="567"/>
        <w:jc w:val="both"/>
      </w:pPr>
      <w:r w:rsidRPr="003511A8">
        <w:t xml:space="preserve">Aria protejată de interes național </w:t>
      </w:r>
      <w:r w:rsidRPr="003511A8">
        <w:rPr>
          <w:bCs/>
        </w:rPr>
        <w:t>Turbăria Lăptici</w:t>
      </w:r>
      <w:r w:rsidRPr="003511A8">
        <w:t xml:space="preserve">  - corespunde categoriei a IV-a </w:t>
      </w:r>
      <w:hyperlink r:id="rId19" w:tooltip="IUCN" w:history="1">
        <w:r w:rsidRPr="003511A8">
          <w:t>IUCN</w:t>
        </w:r>
      </w:hyperlink>
      <w:r w:rsidRPr="003511A8">
        <w:t xml:space="preserve"> (</w:t>
      </w:r>
      <w:hyperlink r:id="rId20" w:tooltip="Rezervație naturală" w:history="1">
        <w:r w:rsidRPr="003511A8">
          <w:t>rezervație naturală</w:t>
        </w:r>
      </w:hyperlink>
      <w:r w:rsidRPr="003511A8">
        <w:t xml:space="preserve"> de tip </w:t>
      </w:r>
      <w:hyperlink r:id="rId21" w:tooltip="Botanică" w:history="1">
        <w:r w:rsidRPr="003511A8">
          <w:rPr>
            <w:rStyle w:val="Hyperlink"/>
          </w:rPr>
          <w:t>botanic</w:t>
        </w:r>
      </w:hyperlink>
      <w:r w:rsidRPr="003511A8">
        <w:t xml:space="preserve">), reprezintă o </w:t>
      </w:r>
      <w:hyperlink r:id="rId22" w:tooltip="Mlaștină" w:history="1">
        <w:r w:rsidRPr="003511A8">
          <w:rPr>
            <w:rStyle w:val="Hyperlink"/>
          </w:rPr>
          <w:t>mlaștină</w:t>
        </w:r>
      </w:hyperlink>
      <w:r w:rsidRPr="003511A8">
        <w:t xml:space="preserve"> </w:t>
      </w:r>
      <w:hyperlink r:id="rId23" w:tooltip="Oligotrofic" w:history="1">
        <w:r w:rsidRPr="003511A8">
          <w:rPr>
            <w:rStyle w:val="Hyperlink"/>
          </w:rPr>
          <w:t>oligotrofă</w:t>
        </w:r>
      </w:hyperlink>
      <w:r w:rsidRPr="003511A8">
        <w:t xml:space="preserve">, ce adăpostește specii floristice (arbori, arbuști, ierburi) rare. </w:t>
      </w:r>
      <w:hyperlink r:id="rId24" w:tooltip="Arbore" w:history="1">
        <w:r w:rsidRPr="003511A8">
          <w:t>Arbori</w:t>
        </w:r>
      </w:hyperlink>
      <w:r w:rsidRPr="003511A8">
        <w:t xml:space="preserve"> și </w:t>
      </w:r>
      <w:hyperlink r:id="rId25" w:tooltip="Arbust" w:history="1">
        <w:r w:rsidRPr="003511A8">
          <w:t>arbuști</w:t>
        </w:r>
      </w:hyperlink>
      <w:r w:rsidRPr="003511A8">
        <w:t xml:space="preserve">: </w:t>
      </w:r>
      <w:hyperlink r:id="rId26" w:tooltip="Molid" w:history="1">
        <w:r w:rsidRPr="003511A8">
          <w:t>molid</w:t>
        </w:r>
      </w:hyperlink>
      <w:r w:rsidRPr="003511A8">
        <w:t xml:space="preserve"> (</w:t>
      </w:r>
      <w:r w:rsidRPr="003511A8">
        <w:rPr>
          <w:iCs/>
        </w:rPr>
        <w:t>Picea abies</w:t>
      </w:r>
      <w:r w:rsidRPr="003511A8">
        <w:t xml:space="preserve">), </w:t>
      </w:r>
      <w:hyperlink r:id="rId27" w:tooltip="Pin de pădure" w:history="1">
        <w:r w:rsidRPr="003511A8">
          <w:t>pin de pădure</w:t>
        </w:r>
      </w:hyperlink>
      <w:r w:rsidRPr="003511A8">
        <w:t xml:space="preserve"> (</w:t>
      </w:r>
      <w:r w:rsidRPr="003511A8">
        <w:rPr>
          <w:iCs/>
        </w:rPr>
        <w:t>Pinus sylvestris</w:t>
      </w:r>
      <w:r w:rsidRPr="003511A8">
        <w:t xml:space="preserve">), </w:t>
      </w:r>
      <w:hyperlink r:id="rId28" w:tooltip="Mesteacăn" w:history="1">
        <w:r w:rsidRPr="003511A8">
          <w:t>mesteacăn</w:t>
        </w:r>
      </w:hyperlink>
      <w:r w:rsidRPr="003511A8">
        <w:t xml:space="preserve"> (</w:t>
      </w:r>
      <w:r w:rsidRPr="003511A8">
        <w:rPr>
          <w:iCs/>
        </w:rPr>
        <w:t>Betula pendula</w:t>
      </w:r>
      <w:r w:rsidRPr="003511A8">
        <w:t>), salcie de turbă (</w:t>
      </w:r>
      <w:r w:rsidRPr="003511A8">
        <w:rPr>
          <w:iCs/>
        </w:rPr>
        <w:t>Salix myrtilloides</w:t>
      </w:r>
      <w:r w:rsidRPr="003511A8">
        <w:t xml:space="preserve">), </w:t>
      </w:r>
      <w:hyperlink r:id="rId29" w:tooltip="Salcie pitică" w:history="1">
        <w:r w:rsidRPr="003511A8">
          <w:t>salcie pitică</w:t>
        </w:r>
      </w:hyperlink>
      <w:r w:rsidRPr="003511A8">
        <w:t xml:space="preserve"> (</w:t>
      </w:r>
      <w:r w:rsidRPr="003511A8">
        <w:rPr>
          <w:iCs/>
        </w:rPr>
        <w:t>Salix retusa</w:t>
      </w:r>
      <w:r w:rsidRPr="003511A8">
        <w:t xml:space="preserve">), </w:t>
      </w:r>
      <w:hyperlink r:id="rId30" w:tooltip="Merișor (plantă)" w:history="1">
        <w:r w:rsidRPr="003511A8">
          <w:t>merișor</w:t>
        </w:r>
      </w:hyperlink>
      <w:r w:rsidRPr="003511A8">
        <w:t xml:space="preserve"> (</w:t>
      </w:r>
      <w:r w:rsidRPr="003511A8">
        <w:rPr>
          <w:iCs/>
        </w:rPr>
        <w:t>Vaccinum vitis idaea</w:t>
      </w:r>
      <w:r w:rsidRPr="003511A8">
        <w:t xml:space="preserve">), </w:t>
      </w:r>
      <w:hyperlink r:id="rId31" w:tooltip="Afin" w:history="1">
        <w:r w:rsidRPr="003511A8">
          <w:t>afin</w:t>
        </w:r>
      </w:hyperlink>
      <w:r w:rsidRPr="003511A8">
        <w:t xml:space="preserve"> (</w:t>
      </w:r>
      <w:r w:rsidRPr="003511A8">
        <w:rPr>
          <w:iCs/>
        </w:rPr>
        <w:t>Vaccinum myrtillus L.</w:t>
      </w:r>
      <w:r w:rsidRPr="003511A8">
        <w:t xml:space="preserve">) sau </w:t>
      </w:r>
      <w:hyperlink r:id="rId32" w:tooltip="Ienupăr" w:history="1">
        <w:r w:rsidRPr="003511A8">
          <w:t>ienupăr</w:t>
        </w:r>
      </w:hyperlink>
      <w:r w:rsidRPr="003511A8">
        <w:t xml:space="preserve"> (</w:t>
      </w:r>
      <w:r w:rsidRPr="003511A8">
        <w:rPr>
          <w:iCs/>
        </w:rPr>
        <w:t>Juniperus communis</w:t>
      </w:r>
      <w:r w:rsidRPr="003511A8">
        <w:t xml:space="preserve">). </w:t>
      </w:r>
    </w:p>
    <w:p w:rsidR="003511A8" w:rsidRPr="003511A8" w:rsidRDefault="00C15571" w:rsidP="003511A8">
      <w:pPr>
        <w:spacing w:after="0" w:line="240" w:lineRule="auto"/>
        <w:jc w:val="both"/>
        <w:rPr>
          <w:rFonts w:ascii="Times New Roman" w:eastAsia="Times New Roman" w:hAnsi="Times New Roman" w:cs="Times New Roman"/>
          <w:sz w:val="24"/>
          <w:szCs w:val="24"/>
        </w:rPr>
      </w:pPr>
      <w:hyperlink r:id="rId33" w:tooltip="Iarbă" w:history="1">
        <w:r w:rsidR="003511A8" w:rsidRPr="003511A8">
          <w:rPr>
            <w:rFonts w:ascii="Times New Roman" w:eastAsia="Times New Roman" w:hAnsi="Times New Roman" w:cs="Times New Roman"/>
            <w:sz w:val="24"/>
            <w:szCs w:val="24"/>
          </w:rPr>
          <w:t>Ierburi</w:t>
        </w:r>
      </w:hyperlink>
      <w:r w:rsidR="003511A8" w:rsidRPr="003511A8">
        <w:rPr>
          <w:rFonts w:ascii="Times New Roman" w:eastAsia="Times New Roman" w:hAnsi="Times New Roman" w:cs="Times New Roman"/>
          <w:sz w:val="24"/>
          <w:szCs w:val="24"/>
        </w:rPr>
        <w:t xml:space="preserve"> și </w:t>
      </w:r>
      <w:hyperlink r:id="rId34" w:tooltip="Floare" w:history="1">
        <w:r w:rsidR="003511A8" w:rsidRPr="003511A8">
          <w:rPr>
            <w:rFonts w:ascii="Times New Roman" w:eastAsia="Times New Roman" w:hAnsi="Times New Roman" w:cs="Times New Roman"/>
            <w:sz w:val="24"/>
            <w:szCs w:val="24"/>
          </w:rPr>
          <w:t>flori</w:t>
        </w:r>
      </w:hyperlink>
      <w:r w:rsidR="003511A8" w:rsidRPr="003511A8">
        <w:rPr>
          <w:rFonts w:ascii="Times New Roman" w:eastAsia="Times New Roman" w:hAnsi="Times New Roman" w:cs="Times New Roman"/>
          <w:sz w:val="24"/>
          <w:szCs w:val="24"/>
        </w:rPr>
        <w:t>: rogoz (</w:t>
      </w:r>
      <w:r w:rsidR="003511A8" w:rsidRPr="003511A8">
        <w:rPr>
          <w:rFonts w:ascii="Times New Roman" w:eastAsia="Times New Roman" w:hAnsi="Times New Roman" w:cs="Times New Roman"/>
          <w:iCs/>
          <w:sz w:val="24"/>
          <w:szCs w:val="24"/>
        </w:rPr>
        <w:t>Carex</w:t>
      </w:r>
      <w:r w:rsidR="003511A8" w:rsidRPr="003511A8">
        <w:rPr>
          <w:rFonts w:ascii="Times New Roman" w:eastAsia="Times New Roman" w:hAnsi="Times New Roman" w:cs="Times New Roman"/>
          <w:sz w:val="24"/>
          <w:szCs w:val="24"/>
        </w:rPr>
        <w:t>), foaie grasă (</w:t>
      </w:r>
      <w:r w:rsidR="003511A8" w:rsidRPr="003511A8">
        <w:rPr>
          <w:rFonts w:ascii="Times New Roman" w:eastAsia="Times New Roman" w:hAnsi="Times New Roman" w:cs="Times New Roman"/>
          <w:iCs/>
          <w:sz w:val="24"/>
          <w:szCs w:val="24"/>
        </w:rPr>
        <w:t>Pinguicula alpina</w:t>
      </w:r>
      <w:r w:rsidR="003511A8" w:rsidRPr="003511A8">
        <w:rPr>
          <w:rFonts w:ascii="Times New Roman" w:eastAsia="Times New Roman" w:hAnsi="Times New Roman" w:cs="Times New Roman"/>
          <w:sz w:val="24"/>
          <w:szCs w:val="24"/>
        </w:rPr>
        <w:t xml:space="preserve">), pipirig (cu specii de </w:t>
      </w:r>
      <w:r w:rsidR="003511A8" w:rsidRPr="003511A8">
        <w:rPr>
          <w:rFonts w:ascii="Times New Roman" w:eastAsia="Times New Roman" w:hAnsi="Times New Roman" w:cs="Times New Roman"/>
          <w:iCs/>
          <w:sz w:val="24"/>
          <w:szCs w:val="24"/>
        </w:rPr>
        <w:t>Juncus articularis</w:t>
      </w:r>
      <w:r w:rsidR="003511A8" w:rsidRPr="003511A8">
        <w:rPr>
          <w:rFonts w:ascii="Times New Roman" w:eastAsia="Times New Roman" w:hAnsi="Times New Roman" w:cs="Times New Roman"/>
          <w:sz w:val="24"/>
          <w:szCs w:val="24"/>
        </w:rPr>
        <w:t xml:space="preserve"> și </w:t>
      </w:r>
      <w:r w:rsidR="003511A8" w:rsidRPr="003511A8">
        <w:rPr>
          <w:rFonts w:ascii="Times New Roman" w:eastAsia="Times New Roman" w:hAnsi="Times New Roman" w:cs="Times New Roman"/>
          <w:iCs/>
          <w:sz w:val="24"/>
          <w:szCs w:val="24"/>
        </w:rPr>
        <w:t>Juncus triglumis</w:t>
      </w:r>
      <w:r w:rsidR="003511A8" w:rsidRPr="003511A8">
        <w:rPr>
          <w:rFonts w:ascii="Times New Roman" w:eastAsia="Times New Roman" w:hAnsi="Times New Roman" w:cs="Times New Roman"/>
          <w:sz w:val="24"/>
          <w:szCs w:val="24"/>
        </w:rPr>
        <w:t>), odolean (</w:t>
      </w:r>
      <w:r w:rsidR="003511A8" w:rsidRPr="003511A8">
        <w:rPr>
          <w:rFonts w:ascii="Times New Roman" w:eastAsia="Times New Roman" w:hAnsi="Times New Roman" w:cs="Times New Roman"/>
          <w:iCs/>
          <w:sz w:val="24"/>
          <w:szCs w:val="24"/>
        </w:rPr>
        <w:t>Valeriana simplicifolia</w:t>
      </w:r>
      <w:r w:rsidR="003511A8" w:rsidRPr="003511A8">
        <w:rPr>
          <w:rFonts w:ascii="Times New Roman" w:eastAsia="Times New Roman" w:hAnsi="Times New Roman" w:cs="Times New Roman"/>
          <w:sz w:val="24"/>
          <w:szCs w:val="24"/>
        </w:rPr>
        <w:t>), volovatic (</w:t>
      </w:r>
      <w:r w:rsidR="003511A8" w:rsidRPr="003511A8">
        <w:rPr>
          <w:rFonts w:ascii="Times New Roman" w:eastAsia="Times New Roman" w:hAnsi="Times New Roman" w:cs="Times New Roman"/>
          <w:iCs/>
          <w:sz w:val="24"/>
          <w:szCs w:val="24"/>
        </w:rPr>
        <w:t>Swertia punctata</w:t>
      </w:r>
      <w:r w:rsidR="003511A8" w:rsidRPr="003511A8">
        <w:rPr>
          <w:rFonts w:ascii="Times New Roman" w:eastAsia="Times New Roman" w:hAnsi="Times New Roman" w:cs="Times New Roman"/>
          <w:sz w:val="24"/>
          <w:szCs w:val="24"/>
        </w:rPr>
        <w:t>) și trifoi roșu (</w:t>
      </w:r>
      <w:r w:rsidR="003511A8" w:rsidRPr="003511A8">
        <w:rPr>
          <w:rFonts w:ascii="Times New Roman" w:eastAsia="Times New Roman" w:hAnsi="Times New Roman" w:cs="Times New Roman"/>
          <w:iCs/>
          <w:sz w:val="24"/>
          <w:szCs w:val="24"/>
        </w:rPr>
        <w:t>Trifolium pratense</w:t>
      </w:r>
      <w:r w:rsidR="003511A8" w:rsidRPr="003511A8">
        <w:rPr>
          <w:rFonts w:ascii="Times New Roman" w:eastAsia="Times New Roman" w:hAnsi="Times New Roman" w:cs="Times New Roman"/>
          <w:sz w:val="24"/>
          <w:szCs w:val="24"/>
        </w:rPr>
        <w:t>).</w:t>
      </w:r>
    </w:p>
    <w:p w:rsidR="003511A8" w:rsidRPr="003511A8" w:rsidRDefault="003511A8" w:rsidP="003511A8">
      <w:pPr>
        <w:spacing w:after="0" w:line="240" w:lineRule="auto"/>
        <w:ind w:firstLine="567"/>
        <w:jc w:val="both"/>
        <w:rPr>
          <w:rFonts w:ascii="Times New Roman" w:hAnsi="Times New Roman" w:cs="Times New Roman"/>
          <w:sz w:val="24"/>
          <w:szCs w:val="24"/>
        </w:rPr>
      </w:pPr>
      <w:r w:rsidRPr="003511A8">
        <w:rPr>
          <w:rFonts w:ascii="Times New Roman" w:hAnsi="Times New Roman" w:cs="Times New Roman"/>
          <w:bCs/>
          <w:sz w:val="24"/>
          <w:szCs w:val="24"/>
        </w:rPr>
        <w:t xml:space="preserve">Aria protejată de interes național Cheile Tătarului - corespunde categoriei a IV-a </w:t>
      </w:r>
      <w:hyperlink r:id="rId35" w:tooltip="IUCN" w:history="1">
        <w:r w:rsidRPr="003511A8">
          <w:rPr>
            <w:rStyle w:val="Hyperlink"/>
            <w:rFonts w:ascii="Times New Roman" w:hAnsi="Times New Roman" w:cs="Times New Roman"/>
            <w:bCs/>
            <w:sz w:val="24"/>
            <w:szCs w:val="24"/>
          </w:rPr>
          <w:t>IUCN</w:t>
        </w:r>
      </w:hyperlink>
      <w:r w:rsidRPr="003511A8">
        <w:rPr>
          <w:rFonts w:ascii="Times New Roman" w:hAnsi="Times New Roman" w:cs="Times New Roman"/>
          <w:bCs/>
          <w:sz w:val="24"/>
          <w:szCs w:val="24"/>
        </w:rPr>
        <w:t xml:space="preserve"> (</w:t>
      </w:r>
      <w:hyperlink r:id="rId36" w:tooltip="Rezervație naturală" w:history="1">
        <w:r w:rsidRPr="003511A8">
          <w:rPr>
            <w:rStyle w:val="Hyperlink"/>
            <w:rFonts w:ascii="Times New Roman" w:hAnsi="Times New Roman" w:cs="Times New Roman"/>
            <w:bCs/>
            <w:sz w:val="24"/>
            <w:szCs w:val="24"/>
          </w:rPr>
          <w:t>rezervație naturală</w:t>
        </w:r>
      </w:hyperlink>
      <w:r w:rsidRPr="003511A8">
        <w:rPr>
          <w:rFonts w:ascii="Times New Roman" w:hAnsi="Times New Roman" w:cs="Times New Roman"/>
          <w:bCs/>
          <w:sz w:val="24"/>
          <w:szCs w:val="24"/>
        </w:rPr>
        <w:t xml:space="preserve"> de tip mixt),</w:t>
      </w:r>
      <w:r w:rsidRPr="003511A8">
        <w:rPr>
          <w:rFonts w:ascii="Times New Roman" w:hAnsi="Times New Roman" w:cs="Times New Roman"/>
          <w:sz w:val="24"/>
          <w:szCs w:val="24"/>
        </w:rPr>
        <w:t xml:space="preserve"> reprezentând o zonă cu un deosebit interes floristic, faunistic, </w:t>
      </w:r>
      <w:hyperlink r:id="rId37" w:tooltip="Geologie" w:history="1">
        <w:r w:rsidRPr="003511A8">
          <w:rPr>
            <w:rFonts w:ascii="Times New Roman" w:hAnsi="Times New Roman" w:cs="Times New Roman"/>
            <w:sz w:val="24"/>
            <w:szCs w:val="24"/>
          </w:rPr>
          <w:t>geologic</w:t>
        </w:r>
      </w:hyperlink>
      <w:r w:rsidRPr="003511A8">
        <w:rPr>
          <w:rFonts w:ascii="Times New Roman" w:hAnsi="Times New Roman" w:cs="Times New Roman"/>
          <w:sz w:val="24"/>
          <w:szCs w:val="24"/>
        </w:rPr>
        <w:t xml:space="preserve">, </w:t>
      </w:r>
      <w:hyperlink r:id="rId38" w:tooltip="Speologie" w:history="1">
        <w:r w:rsidRPr="003511A8">
          <w:rPr>
            <w:rFonts w:ascii="Times New Roman" w:hAnsi="Times New Roman" w:cs="Times New Roman"/>
            <w:sz w:val="24"/>
            <w:szCs w:val="24"/>
          </w:rPr>
          <w:t>speologic</w:t>
        </w:r>
      </w:hyperlink>
      <w:r w:rsidRPr="003511A8">
        <w:rPr>
          <w:rFonts w:ascii="Times New Roman" w:hAnsi="Times New Roman" w:cs="Times New Roman"/>
          <w:sz w:val="24"/>
          <w:szCs w:val="24"/>
        </w:rPr>
        <w:t xml:space="preserve"> și </w:t>
      </w:r>
      <w:hyperlink r:id="rId39" w:tooltip="Peisaj" w:history="1">
        <w:r w:rsidRPr="003511A8">
          <w:rPr>
            <w:rFonts w:ascii="Times New Roman" w:hAnsi="Times New Roman" w:cs="Times New Roman"/>
            <w:sz w:val="24"/>
            <w:szCs w:val="24"/>
          </w:rPr>
          <w:t>peisagistic</w:t>
        </w:r>
      </w:hyperlink>
      <w:r w:rsidRPr="003511A8">
        <w:rPr>
          <w:rFonts w:ascii="Times New Roman" w:hAnsi="Times New Roman" w:cs="Times New Roman"/>
          <w:sz w:val="24"/>
          <w:szCs w:val="24"/>
        </w:rPr>
        <w:t>. Este întâlnită o gamă floristică diversă, cu specii endemice pentru această zonă sau foarte rare, printre care: nopticoasă (</w:t>
      </w:r>
      <w:r w:rsidRPr="003511A8">
        <w:rPr>
          <w:rFonts w:ascii="Times New Roman" w:hAnsi="Times New Roman" w:cs="Times New Roman"/>
          <w:iCs/>
          <w:sz w:val="24"/>
          <w:szCs w:val="24"/>
        </w:rPr>
        <w:t>Hesperis matronalis ssp. moniliformis</w:t>
      </w:r>
      <w:r w:rsidRPr="003511A8">
        <w:rPr>
          <w:rFonts w:ascii="Times New Roman" w:hAnsi="Times New Roman" w:cs="Times New Roman"/>
          <w:sz w:val="24"/>
          <w:szCs w:val="24"/>
        </w:rPr>
        <w:t>), stânjenel de munte (</w:t>
      </w:r>
      <w:r w:rsidRPr="003511A8">
        <w:rPr>
          <w:rFonts w:ascii="Times New Roman" w:hAnsi="Times New Roman" w:cs="Times New Roman"/>
          <w:iCs/>
          <w:sz w:val="24"/>
          <w:szCs w:val="24"/>
        </w:rPr>
        <w:t>Iris dacica</w:t>
      </w:r>
      <w:r w:rsidRPr="003511A8">
        <w:rPr>
          <w:rFonts w:ascii="Times New Roman" w:hAnsi="Times New Roman" w:cs="Times New Roman"/>
          <w:sz w:val="24"/>
          <w:szCs w:val="24"/>
        </w:rPr>
        <w:t xml:space="preserve">), </w:t>
      </w:r>
      <w:hyperlink r:id="rId40" w:tooltip="Ghințură galbenă" w:history="1">
        <w:r w:rsidRPr="003511A8">
          <w:rPr>
            <w:rFonts w:ascii="Times New Roman" w:hAnsi="Times New Roman" w:cs="Times New Roman"/>
            <w:sz w:val="24"/>
            <w:szCs w:val="24"/>
          </w:rPr>
          <w:t>ghințură galbenă</w:t>
        </w:r>
      </w:hyperlink>
      <w:r w:rsidRPr="003511A8">
        <w:rPr>
          <w:rFonts w:ascii="Times New Roman" w:hAnsi="Times New Roman" w:cs="Times New Roman"/>
          <w:sz w:val="24"/>
          <w:szCs w:val="24"/>
        </w:rPr>
        <w:t xml:space="preserve"> (</w:t>
      </w:r>
      <w:r w:rsidRPr="003511A8">
        <w:rPr>
          <w:rFonts w:ascii="Times New Roman" w:hAnsi="Times New Roman" w:cs="Times New Roman"/>
          <w:iCs/>
          <w:sz w:val="24"/>
          <w:szCs w:val="24"/>
        </w:rPr>
        <w:t>Gentiana lutea</w:t>
      </w:r>
      <w:r w:rsidRPr="003511A8">
        <w:rPr>
          <w:rFonts w:ascii="Times New Roman" w:hAnsi="Times New Roman" w:cs="Times New Roman"/>
          <w:sz w:val="24"/>
          <w:szCs w:val="24"/>
        </w:rPr>
        <w:t xml:space="preserve">), </w:t>
      </w:r>
      <w:hyperlink r:id="rId41" w:tooltip="Smârdar" w:history="1">
        <w:r w:rsidRPr="003511A8">
          <w:rPr>
            <w:rFonts w:ascii="Times New Roman" w:hAnsi="Times New Roman" w:cs="Times New Roman"/>
            <w:sz w:val="24"/>
            <w:szCs w:val="24"/>
          </w:rPr>
          <w:t>smârdar</w:t>
        </w:r>
      </w:hyperlink>
      <w:r w:rsidRPr="003511A8">
        <w:rPr>
          <w:rFonts w:ascii="Times New Roman" w:hAnsi="Times New Roman" w:cs="Times New Roman"/>
          <w:sz w:val="24"/>
          <w:szCs w:val="24"/>
        </w:rPr>
        <w:t xml:space="preserve"> (</w:t>
      </w:r>
      <w:r w:rsidRPr="003511A8">
        <w:rPr>
          <w:rFonts w:ascii="Times New Roman" w:hAnsi="Times New Roman" w:cs="Times New Roman"/>
          <w:iCs/>
          <w:sz w:val="24"/>
          <w:szCs w:val="24"/>
        </w:rPr>
        <w:t>Rhododendron myrtifolium</w:t>
      </w:r>
      <w:r w:rsidRPr="003511A8">
        <w:rPr>
          <w:rFonts w:ascii="Times New Roman" w:hAnsi="Times New Roman" w:cs="Times New Roman"/>
          <w:sz w:val="24"/>
          <w:szCs w:val="24"/>
        </w:rPr>
        <w:t>), iederă albă (</w:t>
      </w:r>
      <w:r w:rsidRPr="003511A8">
        <w:rPr>
          <w:rFonts w:ascii="Times New Roman" w:hAnsi="Times New Roman" w:cs="Times New Roman"/>
          <w:iCs/>
          <w:sz w:val="24"/>
          <w:szCs w:val="24"/>
        </w:rPr>
        <w:t>Daphne blagayana</w:t>
      </w:r>
      <w:r w:rsidRPr="003511A8">
        <w:rPr>
          <w:rFonts w:ascii="Times New Roman" w:hAnsi="Times New Roman" w:cs="Times New Roman"/>
          <w:sz w:val="24"/>
          <w:szCs w:val="24"/>
        </w:rPr>
        <w:t xml:space="preserve">), </w:t>
      </w:r>
      <w:hyperlink r:id="rId42" w:tooltip="Angelică" w:history="1">
        <w:r w:rsidRPr="003511A8">
          <w:rPr>
            <w:rFonts w:ascii="Times New Roman" w:hAnsi="Times New Roman" w:cs="Times New Roman"/>
            <w:sz w:val="24"/>
            <w:szCs w:val="24"/>
          </w:rPr>
          <w:t>angelică</w:t>
        </w:r>
      </w:hyperlink>
      <w:r w:rsidRPr="003511A8">
        <w:rPr>
          <w:rFonts w:ascii="Times New Roman" w:hAnsi="Times New Roman" w:cs="Times New Roman"/>
          <w:sz w:val="24"/>
          <w:szCs w:val="24"/>
        </w:rPr>
        <w:t xml:space="preserve"> (</w:t>
      </w:r>
      <w:r w:rsidRPr="003511A8">
        <w:rPr>
          <w:rFonts w:ascii="Times New Roman" w:hAnsi="Times New Roman" w:cs="Times New Roman"/>
          <w:iCs/>
          <w:sz w:val="24"/>
          <w:szCs w:val="24"/>
        </w:rPr>
        <w:t>Angelica archangelica</w:t>
      </w:r>
      <w:r w:rsidRPr="003511A8">
        <w:rPr>
          <w:rFonts w:ascii="Times New Roman" w:hAnsi="Times New Roman" w:cs="Times New Roman"/>
          <w:sz w:val="24"/>
          <w:szCs w:val="24"/>
        </w:rPr>
        <w:t xml:space="preserve">), </w:t>
      </w:r>
      <w:hyperlink r:id="rId43" w:tooltip="Sângele voinicului" w:history="1">
        <w:r w:rsidRPr="003511A8">
          <w:rPr>
            <w:rFonts w:ascii="Times New Roman" w:hAnsi="Times New Roman" w:cs="Times New Roman"/>
            <w:sz w:val="24"/>
            <w:szCs w:val="24"/>
          </w:rPr>
          <w:t>sângele voinicului</w:t>
        </w:r>
      </w:hyperlink>
      <w:r w:rsidRPr="003511A8">
        <w:rPr>
          <w:rFonts w:ascii="Times New Roman" w:hAnsi="Times New Roman" w:cs="Times New Roman"/>
          <w:sz w:val="24"/>
          <w:szCs w:val="24"/>
        </w:rPr>
        <w:t xml:space="preserve"> (</w:t>
      </w:r>
      <w:r w:rsidRPr="003511A8">
        <w:rPr>
          <w:rFonts w:ascii="Times New Roman" w:hAnsi="Times New Roman" w:cs="Times New Roman"/>
          <w:iCs/>
          <w:sz w:val="24"/>
          <w:szCs w:val="24"/>
        </w:rPr>
        <w:t>Nigritella rubra</w:t>
      </w:r>
      <w:r w:rsidRPr="003511A8">
        <w:rPr>
          <w:rFonts w:ascii="Times New Roman" w:hAnsi="Times New Roman" w:cs="Times New Roman"/>
          <w:sz w:val="24"/>
          <w:szCs w:val="24"/>
        </w:rPr>
        <w:t>), secară de munte (</w:t>
      </w:r>
      <w:r w:rsidRPr="003511A8">
        <w:rPr>
          <w:rFonts w:ascii="Times New Roman" w:hAnsi="Times New Roman" w:cs="Times New Roman"/>
          <w:iCs/>
          <w:sz w:val="24"/>
          <w:szCs w:val="24"/>
        </w:rPr>
        <w:t>Secale montanum</w:t>
      </w:r>
      <w:r w:rsidRPr="003511A8">
        <w:rPr>
          <w:rFonts w:ascii="Times New Roman" w:hAnsi="Times New Roman" w:cs="Times New Roman"/>
          <w:sz w:val="24"/>
          <w:szCs w:val="24"/>
        </w:rPr>
        <w:t>) sau caprifoi (</w:t>
      </w:r>
      <w:r w:rsidRPr="003511A8">
        <w:rPr>
          <w:rFonts w:ascii="Times New Roman" w:hAnsi="Times New Roman" w:cs="Times New Roman"/>
          <w:iCs/>
          <w:sz w:val="24"/>
          <w:szCs w:val="24"/>
        </w:rPr>
        <w:t>Lonicera caerulea</w:t>
      </w:r>
      <w:r w:rsidRPr="003511A8">
        <w:rPr>
          <w:rFonts w:ascii="Times New Roman" w:hAnsi="Times New Roman" w:cs="Times New Roman"/>
          <w:sz w:val="24"/>
          <w:szCs w:val="24"/>
        </w:rPr>
        <w:t>).</w:t>
      </w:r>
    </w:p>
    <w:p w:rsidR="003511A8" w:rsidRPr="003511A8" w:rsidRDefault="003511A8" w:rsidP="003511A8">
      <w:pPr>
        <w:spacing w:after="0" w:line="240" w:lineRule="auto"/>
        <w:jc w:val="both"/>
        <w:rPr>
          <w:rFonts w:ascii="Times New Roman" w:hAnsi="Times New Roman" w:cs="Times New Roman"/>
          <w:b/>
          <w:sz w:val="24"/>
          <w:szCs w:val="24"/>
        </w:rPr>
      </w:pPr>
    </w:p>
    <w:p w:rsidR="003511A8" w:rsidRPr="003511A8" w:rsidRDefault="003511A8" w:rsidP="003511A8">
      <w:pPr>
        <w:spacing w:after="0" w:line="240" w:lineRule="auto"/>
        <w:rPr>
          <w:rFonts w:ascii="Times New Roman" w:eastAsia="Times New Roman" w:hAnsi="Times New Roman" w:cs="Times New Roman"/>
          <w:b/>
          <w:sz w:val="24"/>
          <w:szCs w:val="24"/>
        </w:rPr>
      </w:pPr>
      <w:r w:rsidRPr="003511A8">
        <w:rPr>
          <w:rFonts w:ascii="Times New Roman" w:eastAsia="Times New Roman" w:hAnsi="Times New Roman" w:cs="Times New Roman"/>
          <w:b/>
          <w:sz w:val="24"/>
          <w:szCs w:val="24"/>
        </w:rPr>
        <w:t xml:space="preserve">                       FORMULARUL STANDARD NATURA 2000</w:t>
      </w:r>
    </w:p>
    <w:p w:rsidR="003511A8" w:rsidRPr="000246CB" w:rsidRDefault="003511A8" w:rsidP="003511A8">
      <w:pPr>
        <w:spacing w:after="0" w:line="240" w:lineRule="auto"/>
        <w:rPr>
          <w:rFonts w:ascii="Times New Roman" w:eastAsia="Times New Roman" w:hAnsi="Times New Roman" w:cs="Times New Roman"/>
          <w:sz w:val="12"/>
          <w:szCs w:val="12"/>
        </w:rPr>
      </w:pP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1. IDENTIFICAREA SITULUI </w:t>
      </w: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1.1 Tip B.</w:t>
      </w: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1.2 Codul sitului ROSCI0013.</w:t>
      </w: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1.3 Data completrii 200612.</w:t>
      </w: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1.4 Data actualizrii 201111. </w:t>
      </w: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1.6 Responsabili - Grupul de lucru Natura 2000.</w:t>
      </w: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1.7 NUMELE SITULUI : Bucegi.</w:t>
      </w: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1.8 Datele indicării și desemnării/clasificării sitului: </w:t>
      </w: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Data propunerii ca sit SCI 200706. Data confirmării ca sit SCI 200812.</w:t>
      </w: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Data confirmării ca sit SPA: -. Data desemnării ca sit SAC -.</w:t>
      </w:r>
    </w:p>
    <w:p w:rsidR="0028710C" w:rsidRPr="000246CB" w:rsidRDefault="0028710C" w:rsidP="003511A8">
      <w:pPr>
        <w:spacing w:after="0" w:line="240" w:lineRule="auto"/>
        <w:jc w:val="both"/>
        <w:rPr>
          <w:rFonts w:ascii="Times New Roman" w:eastAsia="Times New Roman" w:hAnsi="Times New Roman" w:cs="Times New Roman"/>
          <w:sz w:val="16"/>
          <w:szCs w:val="16"/>
        </w:rPr>
      </w:pP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2. LOCALIZAREA SITULUI</w:t>
      </w:r>
    </w:p>
    <w:p w:rsidR="003511A8" w:rsidRPr="003511A8" w:rsidRDefault="003511A8" w:rsidP="003511A8">
      <w:pPr>
        <w:spacing w:after="0" w:line="240" w:lineRule="auto"/>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2.1. Coordonatele sitului: Latitudine - N 45º22'52'', Longitudine- E25º30'40''.  </w:t>
      </w:r>
    </w:p>
    <w:p w:rsidR="0028710C"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2.2. Suprafața sitului (ha) 38.787.</w:t>
      </w: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2.3. Lungimea sitului (km)     -     .</w:t>
      </w: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2.4. Altitudine (m) Minimă 655, Maximă 2514, Mededie 1452.</w:t>
      </w: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2.5 Regiunile administrative</w:t>
      </w:r>
    </w:p>
    <w:p w:rsidR="003511A8" w:rsidRPr="000246CB" w:rsidRDefault="003511A8" w:rsidP="003511A8">
      <w:pPr>
        <w:spacing w:after="0" w:line="240" w:lineRule="auto"/>
        <w:jc w:val="both"/>
        <w:rPr>
          <w:rFonts w:ascii="Times New Roman" w:eastAsia="Times New Roman" w:hAnsi="Times New Roman" w:cs="Times New Roman"/>
          <w:sz w:val="16"/>
          <w:szCs w:val="16"/>
        </w:rPr>
      </w:pPr>
    </w:p>
    <w:p w:rsidR="003511A8" w:rsidRPr="003511A8" w:rsidRDefault="003511A8" w:rsidP="003511A8">
      <w:pPr>
        <w:spacing w:after="0" w:line="240" w:lineRule="auto"/>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NUTS                 %           Numele județului </w:t>
      </w:r>
    </w:p>
    <w:p w:rsidR="003511A8" w:rsidRPr="003511A8" w:rsidRDefault="003511A8" w:rsidP="003511A8">
      <w:pPr>
        <w:spacing w:after="0" w:line="240" w:lineRule="auto"/>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RO072               23                Brașov.              </w:t>
      </w:r>
    </w:p>
    <w:p w:rsidR="003511A8" w:rsidRPr="003511A8" w:rsidRDefault="003511A8" w:rsidP="003511A8">
      <w:pPr>
        <w:spacing w:after="0" w:line="240" w:lineRule="auto"/>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RO036               34               Prahova. </w:t>
      </w:r>
    </w:p>
    <w:p w:rsidR="003511A8" w:rsidRPr="003511A8" w:rsidRDefault="003511A8" w:rsidP="003511A8">
      <w:pPr>
        <w:spacing w:after="0" w:line="240" w:lineRule="auto"/>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RO033               43               Dâmbovița.</w:t>
      </w:r>
    </w:p>
    <w:p w:rsidR="003511A8" w:rsidRPr="000246CB" w:rsidRDefault="003511A8" w:rsidP="003511A8">
      <w:pPr>
        <w:spacing w:after="0" w:line="240" w:lineRule="auto"/>
        <w:jc w:val="both"/>
        <w:rPr>
          <w:rFonts w:ascii="Times New Roman" w:eastAsia="Times New Roman" w:hAnsi="Times New Roman" w:cs="Times New Roman"/>
          <w:sz w:val="16"/>
          <w:szCs w:val="16"/>
        </w:rPr>
      </w:pP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2.6. Regiunea biogeographică: Alpină(X), Continentală, Panonică, Pontică  Stepică.</w:t>
      </w:r>
    </w:p>
    <w:p w:rsidR="0028710C" w:rsidRPr="000246CB" w:rsidRDefault="0028710C" w:rsidP="003511A8">
      <w:pPr>
        <w:spacing w:after="0" w:line="240" w:lineRule="auto"/>
        <w:jc w:val="both"/>
        <w:rPr>
          <w:rFonts w:ascii="Times New Roman" w:eastAsia="Times New Roman" w:hAnsi="Times New Roman" w:cs="Times New Roman"/>
          <w:sz w:val="16"/>
          <w:szCs w:val="16"/>
        </w:rPr>
      </w:pP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3.1. Tipuri de habitate prezente în sit și evaluarea sitului în ceea ce le privește </w:t>
      </w:r>
    </w:p>
    <w:tbl>
      <w:tblPr>
        <w:tblStyle w:val="TableGrid"/>
        <w:tblW w:w="0" w:type="auto"/>
        <w:tblInd w:w="108" w:type="dxa"/>
        <w:tblLook w:val="04A0" w:firstRow="1" w:lastRow="0" w:firstColumn="1" w:lastColumn="0" w:noHBand="0" w:noVBand="1"/>
      </w:tblPr>
      <w:tblGrid>
        <w:gridCol w:w="979"/>
        <w:gridCol w:w="4266"/>
        <w:gridCol w:w="694"/>
        <w:gridCol w:w="956"/>
        <w:gridCol w:w="1043"/>
        <w:gridCol w:w="1115"/>
        <w:gridCol w:w="870"/>
      </w:tblGrid>
      <w:tr w:rsidR="003511A8" w:rsidRPr="003511A8" w:rsidTr="0028710C">
        <w:tc>
          <w:tcPr>
            <w:tcW w:w="979"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Cod</w:t>
            </w:r>
          </w:p>
        </w:tc>
        <w:tc>
          <w:tcPr>
            <w:tcW w:w="426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Denumire habitat</w:t>
            </w:r>
          </w:p>
        </w:tc>
        <w:tc>
          <w:tcPr>
            <w:tcW w:w="694"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w:t>
            </w:r>
          </w:p>
        </w:tc>
        <w:tc>
          <w:tcPr>
            <w:tcW w:w="95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Reprez.</w:t>
            </w:r>
          </w:p>
        </w:tc>
        <w:tc>
          <w:tcPr>
            <w:tcW w:w="104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Supr.rel.</w:t>
            </w:r>
          </w:p>
        </w:tc>
        <w:tc>
          <w:tcPr>
            <w:tcW w:w="1115"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Conserv.</w:t>
            </w:r>
          </w:p>
        </w:tc>
        <w:tc>
          <w:tcPr>
            <w:tcW w:w="870"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Global</w:t>
            </w:r>
          </w:p>
        </w:tc>
      </w:tr>
      <w:tr w:rsidR="003511A8" w:rsidRPr="003511A8" w:rsidTr="0028710C">
        <w:trPr>
          <w:trHeight w:val="164"/>
        </w:trPr>
        <w:tc>
          <w:tcPr>
            <w:tcW w:w="979"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4060</w:t>
            </w:r>
          </w:p>
        </w:tc>
        <w:tc>
          <w:tcPr>
            <w:tcW w:w="4266" w:type="dxa"/>
          </w:tcPr>
          <w:p w:rsidR="003511A8" w:rsidRPr="003511A8" w:rsidRDefault="003511A8" w:rsidP="003511A8">
            <w:pPr>
              <w:rPr>
                <w:rFonts w:ascii="Times New Roman" w:eastAsia="Times New Roman" w:hAnsi="Times New Roman" w:cs="Times New Roman"/>
                <w:sz w:val="24"/>
                <w:szCs w:val="24"/>
              </w:rPr>
            </w:pPr>
            <w:r w:rsidRPr="003511A8">
              <w:rPr>
                <w:rFonts w:ascii="Times New Roman" w:hAnsi="Times New Roman" w:cs="Times New Roman"/>
                <w:sz w:val="24"/>
                <w:szCs w:val="24"/>
              </w:rPr>
              <w:t>Tufriuri alpine și boreale</w:t>
            </w:r>
          </w:p>
        </w:tc>
        <w:tc>
          <w:tcPr>
            <w:tcW w:w="694"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5</w:t>
            </w:r>
          </w:p>
        </w:tc>
        <w:tc>
          <w:tcPr>
            <w:tcW w:w="95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104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1115"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870"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r>
      <w:tr w:rsidR="003511A8" w:rsidRPr="003511A8" w:rsidTr="0028710C">
        <w:trPr>
          <w:trHeight w:val="147"/>
        </w:trPr>
        <w:tc>
          <w:tcPr>
            <w:tcW w:w="979"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4070*</w:t>
            </w:r>
          </w:p>
        </w:tc>
        <w:tc>
          <w:tcPr>
            <w:tcW w:w="4266" w:type="dxa"/>
          </w:tcPr>
          <w:p w:rsidR="003511A8" w:rsidRPr="003511A8" w:rsidRDefault="003511A8" w:rsidP="003511A8">
            <w:pPr>
              <w:ind w:right="-82"/>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Tufriuri cu Pinus mugo și Rhododendron myrtifolium</w:t>
            </w:r>
          </w:p>
        </w:tc>
        <w:tc>
          <w:tcPr>
            <w:tcW w:w="694"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5</w:t>
            </w:r>
          </w:p>
        </w:tc>
        <w:tc>
          <w:tcPr>
            <w:tcW w:w="95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A</w:t>
            </w:r>
          </w:p>
        </w:tc>
        <w:tc>
          <w:tcPr>
            <w:tcW w:w="104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A</w:t>
            </w:r>
          </w:p>
        </w:tc>
        <w:tc>
          <w:tcPr>
            <w:tcW w:w="1115"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A</w:t>
            </w:r>
          </w:p>
        </w:tc>
        <w:tc>
          <w:tcPr>
            <w:tcW w:w="870"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A</w:t>
            </w:r>
          </w:p>
        </w:tc>
      </w:tr>
      <w:tr w:rsidR="003511A8" w:rsidRPr="003511A8" w:rsidTr="0028710C">
        <w:trPr>
          <w:trHeight w:val="158"/>
        </w:trPr>
        <w:tc>
          <w:tcPr>
            <w:tcW w:w="979"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6110</w:t>
            </w:r>
          </w:p>
        </w:tc>
        <w:tc>
          <w:tcPr>
            <w:tcW w:w="4266" w:type="dxa"/>
          </w:tcPr>
          <w:p w:rsidR="003511A8" w:rsidRPr="003511A8" w:rsidRDefault="003511A8" w:rsidP="003511A8">
            <w:pPr>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Comunități rupicole calcifile sau pajiti bazifite din Alysso-Sedion albi</w:t>
            </w:r>
          </w:p>
        </w:tc>
        <w:tc>
          <w:tcPr>
            <w:tcW w:w="694"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0,02</w:t>
            </w:r>
          </w:p>
        </w:tc>
        <w:tc>
          <w:tcPr>
            <w:tcW w:w="95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A</w:t>
            </w:r>
          </w:p>
        </w:tc>
        <w:tc>
          <w:tcPr>
            <w:tcW w:w="104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1115"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A</w:t>
            </w:r>
          </w:p>
        </w:tc>
        <w:tc>
          <w:tcPr>
            <w:tcW w:w="870"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A</w:t>
            </w:r>
          </w:p>
        </w:tc>
      </w:tr>
      <w:tr w:rsidR="003511A8" w:rsidRPr="003511A8" w:rsidTr="0028710C">
        <w:trPr>
          <w:trHeight w:val="175"/>
        </w:trPr>
        <w:tc>
          <w:tcPr>
            <w:tcW w:w="979"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6170</w:t>
            </w:r>
          </w:p>
        </w:tc>
        <w:tc>
          <w:tcPr>
            <w:tcW w:w="426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Pajiști calcifile alpine și subalpine</w:t>
            </w:r>
          </w:p>
        </w:tc>
        <w:tc>
          <w:tcPr>
            <w:tcW w:w="694"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0,1</w:t>
            </w:r>
          </w:p>
        </w:tc>
        <w:tc>
          <w:tcPr>
            <w:tcW w:w="95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104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1115"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870"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r>
      <w:tr w:rsidR="003511A8" w:rsidRPr="003511A8" w:rsidTr="0028710C">
        <w:trPr>
          <w:trHeight w:val="153"/>
        </w:trPr>
        <w:tc>
          <w:tcPr>
            <w:tcW w:w="979"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6230*</w:t>
            </w:r>
          </w:p>
        </w:tc>
        <w:tc>
          <w:tcPr>
            <w:tcW w:w="4266" w:type="dxa"/>
          </w:tcPr>
          <w:p w:rsidR="003511A8" w:rsidRPr="003511A8" w:rsidRDefault="003511A8" w:rsidP="003511A8">
            <w:pPr>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Pajiti montane de Nardus bogate în specii </w:t>
            </w:r>
            <w:r w:rsidRPr="003511A8">
              <w:rPr>
                <w:rFonts w:ascii="Times New Roman" w:eastAsia="Times New Roman" w:hAnsi="Times New Roman" w:cs="Times New Roman"/>
                <w:sz w:val="24"/>
                <w:szCs w:val="24"/>
              </w:rPr>
              <w:lastRenderedPageBreak/>
              <w:t>pe substraturi silicioase</w:t>
            </w:r>
          </w:p>
        </w:tc>
        <w:tc>
          <w:tcPr>
            <w:tcW w:w="694"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lastRenderedPageBreak/>
              <w:t>0,01</w:t>
            </w:r>
          </w:p>
        </w:tc>
        <w:tc>
          <w:tcPr>
            <w:tcW w:w="95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104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C</w:t>
            </w:r>
          </w:p>
        </w:tc>
        <w:tc>
          <w:tcPr>
            <w:tcW w:w="1115"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870"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r>
      <w:tr w:rsidR="003511A8" w:rsidRPr="003511A8" w:rsidTr="0028710C">
        <w:trPr>
          <w:trHeight w:val="164"/>
        </w:trPr>
        <w:tc>
          <w:tcPr>
            <w:tcW w:w="979"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lastRenderedPageBreak/>
              <w:t>6430</w:t>
            </w:r>
          </w:p>
        </w:tc>
        <w:tc>
          <w:tcPr>
            <w:tcW w:w="4266" w:type="dxa"/>
          </w:tcPr>
          <w:p w:rsidR="003511A8" w:rsidRPr="003511A8" w:rsidRDefault="003511A8" w:rsidP="003511A8">
            <w:pPr>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Comunități de liziere cu ierburi înalte higrofile de la nivelul câmpiilor, până la cel montan și alpin</w:t>
            </w:r>
          </w:p>
        </w:tc>
        <w:tc>
          <w:tcPr>
            <w:tcW w:w="694"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1</w:t>
            </w:r>
          </w:p>
        </w:tc>
        <w:tc>
          <w:tcPr>
            <w:tcW w:w="95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104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C</w:t>
            </w:r>
          </w:p>
        </w:tc>
        <w:tc>
          <w:tcPr>
            <w:tcW w:w="1115"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870"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r>
      <w:tr w:rsidR="003511A8" w:rsidRPr="003511A8" w:rsidTr="0028710C">
        <w:trPr>
          <w:trHeight w:val="164"/>
        </w:trPr>
        <w:tc>
          <w:tcPr>
            <w:tcW w:w="979"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6520</w:t>
            </w:r>
          </w:p>
        </w:tc>
        <w:tc>
          <w:tcPr>
            <w:tcW w:w="426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Fânețe montane</w:t>
            </w:r>
          </w:p>
        </w:tc>
        <w:tc>
          <w:tcPr>
            <w:tcW w:w="694"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10</w:t>
            </w:r>
          </w:p>
        </w:tc>
        <w:tc>
          <w:tcPr>
            <w:tcW w:w="95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104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1115"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870"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r>
      <w:tr w:rsidR="003511A8" w:rsidRPr="003511A8" w:rsidTr="0028710C">
        <w:trPr>
          <w:trHeight w:val="185"/>
        </w:trPr>
        <w:tc>
          <w:tcPr>
            <w:tcW w:w="979"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8310</w:t>
            </w:r>
          </w:p>
        </w:tc>
        <w:tc>
          <w:tcPr>
            <w:tcW w:w="4266" w:type="dxa"/>
          </w:tcPr>
          <w:p w:rsidR="003511A8" w:rsidRPr="003511A8" w:rsidRDefault="003511A8" w:rsidP="003511A8">
            <w:pPr>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Peșteri în care accesul publicului este interzis</w:t>
            </w:r>
          </w:p>
        </w:tc>
        <w:tc>
          <w:tcPr>
            <w:tcW w:w="694"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5</w:t>
            </w:r>
          </w:p>
        </w:tc>
        <w:tc>
          <w:tcPr>
            <w:tcW w:w="95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C</w:t>
            </w:r>
          </w:p>
        </w:tc>
        <w:tc>
          <w:tcPr>
            <w:tcW w:w="104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C</w:t>
            </w:r>
          </w:p>
        </w:tc>
        <w:tc>
          <w:tcPr>
            <w:tcW w:w="1115"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A</w:t>
            </w:r>
          </w:p>
        </w:tc>
        <w:tc>
          <w:tcPr>
            <w:tcW w:w="870"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r>
      <w:tr w:rsidR="003511A8" w:rsidRPr="003511A8" w:rsidTr="0028710C">
        <w:trPr>
          <w:trHeight w:val="153"/>
        </w:trPr>
        <w:tc>
          <w:tcPr>
            <w:tcW w:w="979"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91V0</w:t>
            </w:r>
          </w:p>
        </w:tc>
        <w:tc>
          <w:tcPr>
            <w:tcW w:w="426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Păduri dacice de fag (Symphyto-Fagion)</w:t>
            </w:r>
          </w:p>
        </w:tc>
        <w:tc>
          <w:tcPr>
            <w:tcW w:w="694"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22,4</w:t>
            </w:r>
          </w:p>
        </w:tc>
        <w:tc>
          <w:tcPr>
            <w:tcW w:w="95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A</w:t>
            </w:r>
          </w:p>
        </w:tc>
        <w:tc>
          <w:tcPr>
            <w:tcW w:w="104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C</w:t>
            </w:r>
          </w:p>
        </w:tc>
        <w:tc>
          <w:tcPr>
            <w:tcW w:w="1115"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A</w:t>
            </w:r>
          </w:p>
        </w:tc>
        <w:tc>
          <w:tcPr>
            <w:tcW w:w="870"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A</w:t>
            </w:r>
          </w:p>
        </w:tc>
      </w:tr>
      <w:tr w:rsidR="003511A8" w:rsidRPr="003511A8" w:rsidTr="0028710C">
        <w:trPr>
          <w:trHeight w:val="218"/>
        </w:trPr>
        <w:tc>
          <w:tcPr>
            <w:tcW w:w="979"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9410</w:t>
            </w:r>
          </w:p>
        </w:tc>
        <w:tc>
          <w:tcPr>
            <w:tcW w:w="4266" w:type="dxa"/>
          </w:tcPr>
          <w:p w:rsidR="003511A8" w:rsidRPr="003511A8" w:rsidRDefault="003511A8" w:rsidP="003511A8">
            <w:pPr>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Păduri acidofile de Picea abies din regiunea montană (Vaccinio-Piceetea)</w:t>
            </w:r>
          </w:p>
        </w:tc>
        <w:tc>
          <w:tcPr>
            <w:tcW w:w="694"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6,6</w:t>
            </w:r>
          </w:p>
        </w:tc>
        <w:tc>
          <w:tcPr>
            <w:tcW w:w="95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A</w:t>
            </w:r>
          </w:p>
        </w:tc>
        <w:tc>
          <w:tcPr>
            <w:tcW w:w="104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C</w:t>
            </w:r>
          </w:p>
        </w:tc>
        <w:tc>
          <w:tcPr>
            <w:tcW w:w="1115"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A</w:t>
            </w:r>
          </w:p>
        </w:tc>
        <w:tc>
          <w:tcPr>
            <w:tcW w:w="870"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A</w:t>
            </w:r>
          </w:p>
        </w:tc>
      </w:tr>
      <w:tr w:rsidR="003511A8" w:rsidRPr="003511A8" w:rsidTr="0028710C">
        <w:trPr>
          <w:trHeight w:val="196"/>
        </w:trPr>
        <w:tc>
          <w:tcPr>
            <w:tcW w:w="979"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9420</w:t>
            </w:r>
          </w:p>
        </w:tc>
        <w:tc>
          <w:tcPr>
            <w:tcW w:w="4266" w:type="dxa"/>
          </w:tcPr>
          <w:p w:rsidR="003511A8" w:rsidRPr="003511A8" w:rsidRDefault="003511A8" w:rsidP="003511A8">
            <w:pPr>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Păduri de Larix decidua și/sau Pinus cembra din regiunea montană</w:t>
            </w:r>
          </w:p>
        </w:tc>
        <w:tc>
          <w:tcPr>
            <w:tcW w:w="694"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2,6</w:t>
            </w:r>
          </w:p>
        </w:tc>
        <w:tc>
          <w:tcPr>
            <w:tcW w:w="95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A</w:t>
            </w:r>
          </w:p>
        </w:tc>
        <w:tc>
          <w:tcPr>
            <w:tcW w:w="104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A</w:t>
            </w:r>
          </w:p>
        </w:tc>
        <w:tc>
          <w:tcPr>
            <w:tcW w:w="1115"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A</w:t>
            </w:r>
          </w:p>
        </w:tc>
        <w:tc>
          <w:tcPr>
            <w:tcW w:w="870"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A</w:t>
            </w:r>
          </w:p>
        </w:tc>
      </w:tr>
      <w:tr w:rsidR="003511A8" w:rsidRPr="003511A8" w:rsidTr="0028710C">
        <w:trPr>
          <w:trHeight w:val="142"/>
        </w:trPr>
        <w:tc>
          <w:tcPr>
            <w:tcW w:w="979"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3220</w:t>
            </w:r>
          </w:p>
        </w:tc>
        <w:tc>
          <w:tcPr>
            <w:tcW w:w="4266" w:type="dxa"/>
          </w:tcPr>
          <w:p w:rsidR="003511A8" w:rsidRPr="003511A8" w:rsidRDefault="003511A8" w:rsidP="003511A8">
            <w:pPr>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Vegetație herbacee de pe malurile râurilor montane</w:t>
            </w:r>
          </w:p>
        </w:tc>
        <w:tc>
          <w:tcPr>
            <w:tcW w:w="694"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3</w:t>
            </w:r>
          </w:p>
        </w:tc>
        <w:tc>
          <w:tcPr>
            <w:tcW w:w="95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104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C</w:t>
            </w:r>
          </w:p>
        </w:tc>
        <w:tc>
          <w:tcPr>
            <w:tcW w:w="1115"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870"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r>
      <w:tr w:rsidR="003511A8" w:rsidRPr="003511A8" w:rsidTr="0028710C">
        <w:trPr>
          <w:trHeight w:val="175"/>
        </w:trPr>
        <w:tc>
          <w:tcPr>
            <w:tcW w:w="979"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91E0*</w:t>
            </w:r>
          </w:p>
        </w:tc>
        <w:tc>
          <w:tcPr>
            <w:tcW w:w="4266" w:type="dxa"/>
          </w:tcPr>
          <w:p w:rsidR="003511A8" w:rsidRPr="003511A8" w:rsidRDefault="003511A8" w:rsidP="003511A8">
            <w:pPr>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Păduri aluviale cu Alnus glutinosa și Fraxinus excelsior (Alno-Padion, Alnion incanae, Salicion albae)</w:t>
            </w:r>
          </w:p>
        </w:tc>
        <w:tc>
          <w:tcPr>
            <w:tcW w:w="694"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0,5</w:t>
            </w:r>
          </w:p>
        </w:tc>
        <w:tc>
          <w:tcPr>
            <w:tcW w:w="95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104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C</w:t>
            </w:r>
          </w:p>
        </w:tc>
        <w:tc>
          <w:tcPr>
            <w:tcW w:w="1115"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870"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r>
      <w:tr w:rsidR="003511A8" w:rsidRPr="003511A8" w:rsidTr="0028710C">
        <w:trPr>
          <w:trHeight w:val="185"/>
        </w:trPr>
        <w:tc>
          <w:tcPr>
            <w:tcW w:w="979"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9110</w:t>
            </w:r>
          </w:p>
        </w:tc>
        <w:tc>
          <w:tcPr>
            <w:tcW w:w="426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Păduri de fag de tip Luzulo-Fagetum</w:t>
            </w:r>
          </w:p>
        </w:tc>
        <w:tc>
          <w:tcPr>
            <w:tcW w:w="694"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11</w:t>
            </w:r>
          </w:p>
        </w:tc>
        <w:tc>
          <w:tcPr>
            <w:tcW w:w="95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104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C</w:t>
            </w:r>
          </w:p>
        </w:tc>
        <w:tc>
          <w:tcPr>
            <w:tcW w:w="1115"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870"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r>
      <w:tr w:rsidR="003511A8" w:rsidRPr="003511A8" w:rsidTr="0028710C">
        <w:trPr>
          <w:trHeight w:val="185"/>
        </w:trPr>
        <w:tc>
          <w:tcPr>
            <w:tcW w:w="979"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7140</w:t>
            </w:r>
          </w:p>
        </w:tc>
        <w:tc>
          <w:tcPr>
            <w:tcW w:w="426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Mlaștini turboase de tranziie și turbării oscilante (nefixate de substrat)</w:t>
            </w:r>
          </w:p>
        </w:tc>
        <w:tc>
          <w:tcPr>
            <w:tcW w:w="694"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0,1</w:t>
            </w:r>
          </w:p>
        </w:tc>
        <w:tc>
          <w:tcPr>
            <w:tcW w:w="95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104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C</w:t>
            </w:r>
          </w:p>
        </w:tc>
        <w:tc>
          <w:tcPr>
            <w:tcW w:w="1115"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870"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r>
      <w:tr w:rsidR="003511A8" w:rsidRPr="003511A8" w:rsidTr="0028710C">
        <w:trPr>
          <w:trHeight w:val="136"/>
        </w:trPr>
        <w:tc>
          <w:tcPr>
            <w:tcW w:w="979"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3240</w:t>
            </w:r>
          </w:p>
        </w:tc>
        <w:tc>
          <w:tcPr>
            <w:tcW w:w="4266" w:type="dxa"/>
          </w:tcPr>
          <w:p w:rsidR="003511A8" w:rsidRPr="003511A8" w:rsidRDefault="003511A8" w:rsidP="003511A8">
            <w:pPr>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Vegetație lemnoasă cu Salix eleagnos de-a lungul râurilor montane</w:t>
            </w:r>
          </w:p>
        </w:tc>
        <w:tc>
          <w:tcPr>
            <w:tcW w:w="694"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1</w:t>
            </w:r>
          </w:p>
        </w:tc>
        <w:tc>
          <w:tcPr>
            <w:tcW w:w="95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104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C</w:t>
            </w:r>
          </w:p>
        </w:tc>
        <w:tc>
          <w:tcPr>
            <w:tcW w:w="1115"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870"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r>
      <w:tr w:rsidR="003511A8" w:rsidRPr="003511A8" w:rsidTr="0028710C">
        <w:trPr>
          <w:trHeight w:val="175"/>
        </w:trPr>
        <w:tc>
          <w:tcPr>
            <w:tcW w:w="979"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9150</w:t>
            </w:r>
          </w:p>
        </w:tc>
        <w:tc>
          <w:tcPr>
            <w:tcW w:w="4266" w:type="dxa"/>
          </w:tcPr>
          <w:p w:rsidR="003511A8" w:rsidRPr="003511A8" w:rsidRDefault="003511A8" w:rsidP="003511A8">
            <w:pPr>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Păduri medio-europene de fag din Cephalanthero-Fagion</w:t>
            </w:r>
          </w:p>
        </w:tc>
        <w:tc>
          <w:tcPr>
            <w:tcW w:w="694"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2</w:t>
            </w:r>
          </w:p>
        </w:tc>
        <w:tc>
          <w:tcPr>
            <w:tcW w:w="95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A</w:t>
            </w:r>
          </w:p>
        </w:tc>
        <w:tc>
          <w:tcPr>
            <w:tcW w:w="104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C</w:t>
            </w:r>
          </w:p>
        </w:tc>
        <w:tc>
          <w:tcPr>
            <w:tcW w:w="1115"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870"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r>
      <w:tr w:rsidR="003511A8" w:rsidRPr="003511A8" w:rsidTr="0028710C">
        <w:trPr>
          <w:trHeight w:val="164"/>
        </w:trPr>
        <w:tc>
          <w:tcPr>
            <w:tcW w:w="979"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9180*</w:t>
            </w:r>
          </w:p>
        </w:tc>
        <w:tc>
          <w:tcPr>
            <w:tcW w:w="4266" w:type="dxa"/>
          </w:tcPr>
          <w:p w:rsidR="003511A8" w:rsidRPr="003511A8" w:rsidRDefault="003511A8" w:rsidP="003511A8">
            <w:pPr>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Păduri din Tilio-Acerion pe versanți abrupți, grohotișuri și ravene</w:t>
            </w:r>
          </w:p>
        </w:tc>
        <w:tc>
          <w:tcPr>
            <w:tcW w:w="694"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1,7</w:t>
            </w:r>
          </w:p>
        </w:tc>
        <w:tc>
          <w:tcPr>
            <w:tcW w:w="95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A</w:t>
            </w:r>
          </w:p>
        </w:tc>
        <w:tc>
          <w:tcPr>
            <w:tcW w:w="104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1115"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A</w:t>
            </w:r>
          </w:p>
        </w:tc>
        <w:tc>
          <w:tcPr>
            <w:tcW w:w="870"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r>
      <w:tr w:rsidR="003511A8" w:rsidRPr="003511A8" w:rsidTr="0028710C">
        <w:trPr>
          <w:trHeight w:val="136"/>
        </w:trPr>
        <w:tc>
          <w:tcPr>
            <w:tcW w:w="979"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4080</w:t>
            </w:r>
          </w:p>
        </w:tc>
        <w:tc>
          <w:tcPr>
            <w:tcW w:w="4266" w:type="dxa"/>
          </w:tcPr>
          <w:p w:rsidR="003511A8" w:rsidRPr="003511A8" w:rsidRDefault="003511A8" w:rsidP="003511A8">
            <w:pPr>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Tufriuri cu specii </w:t>
            </w:r>
          </w:p>
          <w:p w:rsidR="003511A8" w:rsidRPr="003511A8" w:rsidRDefault="003511A8" w:rsidP="003511A8">
            <w:pPr>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subarctice de salix 32300,1DVegetaie lemnoas cu Myricaria germanica de-a lungul râurilor montane</w:t>
            </w:r>
          </w:p>
        </w:tc>
        <w:tc>
          <w:tcPr>
            <w:tcW w:w="694"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0,1</w:t>
            </w:r>
          </w:p>
        </w:tc>
        <w:tc>
          <w:tcPr>
            <w:tcW w:w="95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104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A</w:t>
            </w:r>
          </w:p>
        </w:tc>
        <w:tc>
          <w:tcPr>
            <w:tcW w:w="1115"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870"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r>
      <w:tr w:rsidR="003511A8" w:rsidRPr="003511A8" w:rsidTr="0028710C">
        <w:trPr>
          <w:trHeight w:val="175"/>
        </w:trPr>
        <w:tc>
          <w:tcPr>
            <w:tcW w:w="979"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3230</w:t>
            </w:r>
          </w:p>
        </w:tc>
        <w:tc>
          <w:tcPr>
            <w:tcW w:w="4266" w:type="dxa"/>
          </w:tcPr>
          <w:p w:rsidR="003511A8" w:rsidRPr="003511A8" w:rsidRDefault="003511A8" w:rsidP="003511A8">
            <w:pPr>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Vegetație lemnoasă cu Myricaria germanica de-a lungul râurilor montane</w:t>
            </w:r>
          </w:p>
        </w:tc>
        <w:tc>
          <w:tcPr>
            <w:tcW w:w="694"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0,1</w:t>
            </w:r>
          </w:p>
        </w:tc>
        <w:tc>
          <w:tcPr>
            <w:tcW w:w="95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D</w:t>
            </w:r>
          </w:p>
        </w:tc>
        <w:tc>
          <w:tcPr>
            <w:tcW w:w="1043" w:type="dxa"/>
          </w:tcPr>
          <w:p w:rsidR="003511A8" w:rsidRPr="003511A8" w:rsidRDefault="003511A8" w:rsidP="003511A8">
            <w:pPr>
              <w:jc w:val="both"/>
              <w:rPr>
                <w:rFonts w:ascii="Times New Roman" w:eastAsia="Times New Roman" w:hAnsi="Times New Roman" w:cs="Times New Roman"/>
                <w:sz w:val="24"/>
                <w:szCs w:val="24"/>
              </w:rPr>
            </w:pPr>
          </w:p>
        </w:tc>
        <w:tc>
          <w:tcPr>
            <w:tcW w:w="1115" w:type="dxa"/>
          </w:tcPr>
          <w:p w:rsidR="003511A8" w:rsidRPr="003511A8" w:rsidRDefault="003511A8" w:rsidP="003511A8">
            <w:pPr>
              <w:jc w:val="both"/>
              <w:rPr>
                <w:rFonts w:ascii="Times New Roman" w:eastAsia="Times New Roman" w:hAnsi="Times New Roman" w:cs="Times New Roman"/>
                <w:sz w:val="24"/>
                <w:szCs w:val="24"/>
              </w:rPr>
            </w:pPr>
          </w:p>
        </w:tc>
        <w:tc>
          <w:tcPr>
            <w:tcW w:w="870" w:type="dxa"/>
          </w:tcPr>
          <w:p w:rsidR="003511A8" w:rsidRPr="003511A8" w:rsidRDefault="003511A8" w:rsidP="003511A8">
            <w:pPr>
              <w:jc w:val="both"/>
              <w:rPr>
                <w:rFonts w:ascii="Times New Roman" w:eastAsia="Times New Roman" w:hAnsi="Times New Roman" w:cs="Times New Roman"/>
                <w:sz w:val="24"/>
                <w:szCs w:val="24"/>
              </w:rPr>
            </w:pPr>
          </w:p>
        </w:tc>
      </w:tr>
      <w:tr w:rsidR="003511A8" w:rsidRPr="003511A8" w:rsidTr="0028710C">
        <w:trPr>
          <w:trHeight w:val="137"/>
        </w:trPr>
        <w:tc>
          <w:tcPr>
            <w:tcW w:w="979"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8210</w:t>
            </w:r>
          </w:p>
        </w:tc>
        <w:tc>
          <w:tcPr>
            <w:tcW w:w="426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Versanți stâncoși cu vegetație chasmofitic pe roci calcaroase</w:t>
            </w:r>
          </w:p>
        </w:tc>
        <w:tc>
          <w:tcPr>
            <w:tcW w:w="694"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0,01</w:t>
            </w:r>
          </w:p>
        </w:tc>
        <w:tc>
          <w:tcPr>
            <w:tcW w:w="95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C</w:t>
            </w:r>
          </w:p>
        </w:tc>
        <w:tc>
          <w:tcPr>
            <w:tcW w:w="104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C</w:t>
            </w:r>
          </w:p>
        </w:tc>
        <w:tc>
          <w:tcPr>
            <w:tcW w:w="1115"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870"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r>
      <w:tr w:rsidR="003511A8" w:rsidRPr="003511A8" w:rsidTr="0028710C">
        <w:trPr>
          <w:trHeight w:val="175"/>
        </w:trPr>
        <w:tc>
          <w:tcPr>
            <w:tcW w:w="979"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8160*</w:t>
            </w:r>
          </w:p>
        </w:tc>
        <w:tc>
          <w:tcPr>
            <w:tcW w:w="426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Grohotișuri medio-europene calcaroase ale etajelor colinare și montane</w:t>
            </w:r>
          </w:p>
        </w:tc>
        <w:tc>
          <w:tcPr>
            <w:tcW w:w="694"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0,01</w:t>
            </w:r>
          </w:p>
        </w:tc>
        <w:tc>
          <w:tcPr>
            <w:tcW w:w="95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104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1115"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870"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r>
      <w:tr w:rsidR="003511A8" w:rsidRPr="003511A8" w:rsidTr="0028710C">
        <w:trPr>
          <w:trHeight w:val="109"/>
        </w:trPr>
        <w:tc>
          <w:tcPr>
            <w:tcW w:w="979"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8110</w:t>
            </w:r>
          </w:p>
        </w:tc>
        <w:tc>
          <w:tcPr>
            <w:tcW w:w="4266" w:type="dxa"/>
          </w:tcPr>
          <w:p w:rsidR="003511A8" w:rsidRPr="003511A8" w:rsidRDefault="003511A8" w:rsidP="003511A8">
            <w:pPr>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Grohotișuri silicioase din etajul montan până în cel alpin (Androsacetalia alpinae și Galeopsietalia ladani)</w:t>
            </w:r>
          </w:p>
        </w:tc>
        <w:tc>
          <w:tcPr>
            <w:tcW w:w="694"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0,01</w:t>
            </w:r>
          </w:p>
        </w:tc>
        <w:tc>
          <w:tcPr>
            <w:tcW w:w="95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104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C</w:t>
            </w:r>
          </w:p>
        </w:tc>
        <w:tc>
          <w:tcPr>
            <w:tcW w:w="1115"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870"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r>
      <w:tr w:rsidR="003511A8" w:rsidRPr="003511A8" w:rsidTr="0028710C">
        <w:trPr>
          <w:trHeight w:val="207"/>
        </w:trPr>
        <w:tc>
          <w:tcPr>
            <w:tcW w:w="979"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8120</w:t>
            </w:r>
          </w:p>
        </w:tc>
        <w:tc>
          <w:tcPr>
            <w:tcW w:w="4266" w:type="dxa"/>
          </w:tcPr>
          <w:p w:rsidR="003511A8" w:rsidRPr="003511A8" w:rsidRDefault="003511A8" w:rsidP="003511A8">
            <w:pPr>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Grohotișuri calcaroase și de șisturi calcaroase din etajul montan până în cel alpin (Thlaspietea rotundifolii)</w:t>
            </w:r>
          </w:p>
        </w:tc>
        <w:tc>
          <w:tcPr>
            <w:tcW w:w="694"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0,1</w:t>
            </w:r>
          </w:p>
        </w:tc>
        <w:tc>
          <w:tcPr>
            <w:tcW w:w="956"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A</w:t>
            </w:r>
          </w:p>
        </w:tc>
        <w:tc>
          <w:tcPr>
            <w:tcW w:w="104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c>
          <w:tcPr>
            <w:tcW w:w="1115"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A</w:t>
            </w:r>
          </w:p>
        </w:tc>
        <w:tc>
          <w:tcPr>
            <w:tcW w:w="870"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B</w:t>
            </w:r>
          </w:p>
        </w:tc>
      </w:tr>
    </w:tbl>
    <w:p w:rsidR="003511A8" w:rsidRPr="003511A8" w:rsidRDefault="003511A8" w:rsidP="003511A8">
      <w:pPr>
        <w:spacing w:after="0" w:line="240" w:lineRule="auto"/>
        <w:jc w:val="both"/>
        <w:rPr>
          <w:rFonts w:ascii="Times New Roman" w:eastAsia="Times New Roman" w:hAnsi="Times New Roman" w:cs="Times New Roman"/>
          <w:sz w:val="24"/>
          <w:szCs w:val="24"/>
        </w:rPr>
      </w:pP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3.2.c. Specii de mamifere enumerate în anexa II a Directivei Consiliului 92/43/CEE </w:t>
      </w:r>
    </w:p>
    <w:tbl>
      <w:tblPr>
        <w:tblStyle w:val="TableGrid"/>
        <w:tblW w:w="0" w:type="auto"/>
        <w:tblInd w:w="108" w:type="dxa"/>
        <w:tblLayout w:type="fixed"/>
        <w:tblLook w:val="04A0" w:firstRow="1" w:lastRow="0" w:firstColumn="1" w:lastColumn="0" w:noHBand="0" w:noVBand="1"/>
      </w:tblPr>
      <w:tblGrid>
        <w:gridCol w:w="897"/>
        <w:gridCol w:w="2222"/>
        <w:gridCol w:w="6804"/>
      </w:tblGrid>
      <w:tr w:rsidR="003511A8" w:rsidRPr="003511A8" w:rsidTr="000246CB">
        <w:tc>
          <w:tcPr>
            <w:tcW w:w="897" w:type="dxa"/>
          </w:tcPr>
          <w:p w:rsidR="003511A8" w:rsidRPr="003511A8" w:rsidRDefault="003511A8" w:rsidP="003511A8">
            <w:pPr>
              <w:jc w:val="both"/>
              <w:rPr>
                <w:rFonts w:ascii="Times New Roman" w:eastAsia="Times New Roman" w:hAnsi="Times New Roman" w:cs="Times New Roman"/>
                <w:b/>
                <w:sz w:val="24"/>
                <w:szCs w:val="24"/>
              </w:rPr>
            </w:pPr>
            <w:r w:rsidRPr="003511A8">
              <w:rPr>
                <w:rFonts w:ascii="Times New Roman" w:eastAsia="Times New Roman" w:hAnsi="Times New Roman" w:cs="Times New Roman"/>
                <w:b/>
                <w:sz w:val="24"/>
                <w:szCs w:val="24"/>
              </w:rPr>
              <w:t>Cod</w:t>
            </w:r>
          </w:p>
        </w:tc>
        <w:tc>
          <w:tcPr>
            <w:tcW w:w="2222" w:type="dxa"/>
          </w:tcPr>
          <w:p w:rsidR="003511A8" w:rsidRPr="003511A8" w:rsidRDefault="003511A8" w:rsidP="003511A8">
            <w:pPr>
              <w:jc w:val="both"/>
              <w:rPr>
                <w:rFonts w:ascii="Times New Roman" w:eastAsia="Times New Roman" w:hAnsi="Times New Roman" w:cs="Times New Roman"/>
                <w:b/>
                <w:sz w:val="24"/>
                <w:szCs w:val="24"/>
              </w:rPr>
            </w:pPr>
            <w:r w:rsidRPr="003511A8">
              <w:rPr>
                <w:rFonts w:ascii="Times New Roman" w:eastAsia="Times New Roman" w:hAnsi="Times New Roman" w:cs="Times New Roman"/>
                <w:b/>
                <w:sz w:val="24"/>
                <w:szCs w:val="24"/>
              </w:rPr>
              <w:t>Specie</w:t>
            </w:r>
          </w:p>
        </w:tc>
        <w:tc>
          <w:tcPr>
            <w:tcW w:w="6804" w:type="dxa"/>
          </w:tcPr>
          <w:p w:rsidR="003511A8" w:rsidRPr="003511A8" w:rsidRDefault="003511A8" w:rsidP="003511A8">
            <w:pPr>
              <w:jc w:val="both"/>
              <w:rPr>
                <w:rFonts w:ascii="Times New Roman" w:eastAsia="Times New Roman" w:hAnsi="Times New Roman" w:cs="Times New Roman"/>
                <w:b/>
                <w:sz w:val="24"/>
                <w:szCs w:val="24"/>
              </w:rPr>
            </w:pPr>
            <w:r w:rsidRPr="003511A8">
              <w:rPr>
                <w:rFonts w:ascii="Times New Roman" w:eastAsia="Times New Roman" w:hAnsi="Times New Roman" w:cs="Times New Roman"/>
                <w:b/>
                <w:sz w:val="24"/>
                <w:szCs w:val="24"/>
              </w:rPr>
              <w:t>Populație:Rezident Reproducere Iernat Pasaj Sit  Pop. Conserv. Izolare Global</w:t>
            </w:r>
          </w:p>
        </w:tc>
      </w:tr>
      <w:tr w:rsidR="003511A8" w:rsidRPr="003511A8" w:rsidTr="000246CB">
        <w:tc>
          <w:tcPr>
            <w:tcW w:w="897"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1354</w:t>
            </w:r>
          </w:p>
        </w:tc>
        <w:tc>
          <w:tcPr>
            <w:tcW w:w="2222"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Ursus arctos</w:t>
            </w:r>
          </w:p>
        </w:tc>
        <w:tc>
          <w:tcPr>
            <w:tcW w:w="6804"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C                                C        B        C     B</w:t>
            </w:r>
          </w:p>
        </w:tc>
      </w:tr>
      <w:tr w:rsidR="003511A8" w:rsidRPr="003511A8" w:rsidTr="000246CB">
        <w:tc>
          <w:tcPr>
            <w:tcW w:w="897"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1361</w:t>
            </w:r>
          </w:p>
        </w:tc>
        <w:tc>
          <w:tcPr>
            <w:tcW w:w="2222"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Lynx lynx</w:t>
            </w:r>
          </w:p>
        </w:tc>
        <w:tc>
          <w:tcPr>
            <w:tcW w:w="6804"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R                                C        B        C     B</w:t>
            </w:r>
          </w:p>
        </w:tc>
      </w:tr>
      <w:tr w:rsidR="003511A8" w:rsidRPr="003511A8" w:rsidTr="000246CB">
        <w:tc>
          <w:tcPr>
            <w:tcW w:w="897"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1308</w:t>
            </w:r>
          </w:p>
        </w:tc>
        <w:tc>
          <w:tcPr>
            <w:tcW w:w="2222" w:type="dxa"/>
          </w:tcPr>
          <w:p w:rsidR="003511A8" w:rsidRPr="003511A8" w:rsidRDefault="003511A8" w:rsidP="003511A8">
            <w:pPr>
              <w:ind w:right="-108"/>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Barbastella barbastellus</w:t>
            </w:r>
          </w:p>
        </w:tc>
        <w:tc>
          <w:tcPr>
            <w:tcW w:w="6804"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P                                C        B        C     B</w:t>
            </w:r>
          </w:p>
        </w:tc>
      </w:tr>
      <w:tr w:rsidR="003511A8" w:rsidRPr="003511A8" w:rsidTr="000246CB">
        <w:tc>
          <w:tcPr>
            <w:tcW w:w="897"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1352</w:t>
            </w:r>
          </w:p>
        </w:tc>
        <w:tc>
          <w:tcPr>
            <w:tcW w:w="2222"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Canis lupus</w:t>
            </w:r>
          </w:p>
        </w:tc>
        <w:tc>
          <w:tcPr>
            <w:tcW w:w="6804"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P                                C        B        C     B</w:t>
            </w:r>
          </w:p>
        </w:tc>
      </w:tr>
      <w:tr w:rsidR="003511A8" w:rsidRPr="003511A8" w:rsidTr="000246CB">
        <w:tc>
          <w:tcPr>
            <w:tcW w:w="897"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1303</w:t>
            </w:r>
          </w:p>
        </w:tc>
        <w:tc>
          <w:tcPr>
            <w:tcW w:w="2222" w:type="dxa"/>
          </w:tcPr>
          <w:p w:rsidR="003511A8" w:rsidRPr="003511A8" w:rsidRDefault="003511A8" w:rsidP="003511A8">
            <w:pPr>
              <w:ind w:left="-105" w:right="-108"/>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Rhinolophus hipposideros</w:t>
            </w:r>
          </w:p>
        </w:tc>
        <w:tc>
          <w:tcPr>
            <w:tcW w:w="6804"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P                                C        B        C     B</w:t>
            </w:r>
          </w:p>
        </w:tc>
      </w:tr>
    </w:tbl>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lastRenderedPageBreak/>
        <w:t>3.2.d. Specii de amfibieni și reptile enumerate în anexa II a Directivei Consiliului 92/43/CEE</w:t>
      </w:r>
    </w:p>
    <w:tbl>
      <w:tblPr>
        <w:tblStyle w:val="TableGrid"/>
        <w:tblW w:w="0" w:type="auto"/>
        <w:tblInd w:w="108" w:type="dxa"/>
        <w:tblLayout w:type="fixed"/>
        <w:tblLook w:val="04A0" w:firstRow="1" w:lastRow="0" w:firstColumn="1" w:lastColumn="0" w:noHBand="0" w:noVBand="1"/>
      </w:tblPr>
      <w:tblGrid>
        <w:gridCol w:w="897"/>
        <w:gridCol w:w="1623"/>
        <w:gridCol w:w="6948"/>
      </w:tblGrid>
      <w:tr w:rsidR="003511A8" w:rsidRPr="003511A8" w:rsidTr="003511A8">
        <w:tc>
          <w:tcPr>
            <w:tcW w:w="897" w:type="dxa"/>
          </w:tcPr>
          <w:p w:rsidR="003511A8" w:rsidRPr="003511A8" w:rsidRDefault="003511A8" w:rsidP="003511A8">
            <w:pPr>
              <w:jc w:val="both"/>
              <w:rPr>
                <w:rFonts w:ascii="Times New Roman" w:eastAsia="Times New Roman" w:hAnsi="Times New Roman" w:cs="Times New Roman"/>
                <w:b/>
                <w:sz w:val="24"/>
                <w:szCs w:val="24"/>
              </w:rPr>
            </w:pPr>
            <w:r w:rsidRPr="003511A8">
              <w:rPr>
                <w:rFonts w:ascii="Times New Roman" w:eastAsia="Times New Roman" w:hAnsi="Times New Roman" w:cs="Times New Roman"/>
                <w:b/>
                <w:sz w:val="24"/>
                <w:szCs w:val="24"/>
              </w:rPr>
              <w:t>Cod</w:t>
            </w:r>
          </w:p>
        </w:tc>
        <w:tc>
          <w:tcPr>
            <w:tcW w:w="1623" w:type="dxa"/>
          </w:tcPr>
          <w:p w:rsidR="003511A8" w:rsidRPr="003511A8" w:rsidRDefault="003511A8" w:rsidP="003511A8">
            <w:pPr>
              <w:jc w:val="both"/>
              <w:rPr>
                <w:rFonts w:ascii="Times New Roman" w:eastAsia="Times New Roman" w:hAnsi="Times New Roman" w:cs="Times New Roman"/>
                <w:b/>
                <w:sz w:val="24"/>
                <w:szCs w:val="24"/>
              </w:rPr>
            </w:pPr>
            <w:r w:rsidRPr="003511A8">
              <w:rPr>
                <w:rFonts w:ascii="Times New Roman" w:eastAsia="Times New Roman" w:hAnsi="Times New Roman" w:cs="Times New Roman"/>
                <w:b/>
                <w:sz w:val="24"/>
                <w:szCs w:val="24"/>
              </w:rPr>
              <w:t>Specie</w:t>
            </w:r>
          </w:p>
        </w:tc>
        <w:tc>
          <w:tcPr>
            <w:tcW w:w="6948" w:type="dxa"/>
          </w:tcPr>
          <w:p w:rsidR="003511A8" w:rsidRPr="003511A8" w:rsidRDefault="003511A8" w:rsidP="003511A8">
            <w:pPr>
              <w:jc w:val="both"/>
              <w:rPr>
                <w:rFonts w:ascii="Times New Roman" w:eastAsia="Times New Roman" w:hAnsi="Times New Roman" w:cs="Times New Roman"/>
                <w:b/>
                <w:sz w:val="24"/>
                <w:szCs w:val="24"/>
              </w:rPr>
            </w:pPr>
            <w:r w:rsidRPr="003511A8">
              <w:rPr>
                <w:rFonts w:ascii="Times New Roman" w:eastAsia="Times New Roman" w:hAnsi="Times New Roman" w:cs="Times New Roman"/>
                <w:b/>
                <w:sz w:val="24"/>
                <w:szCs w:val="24"/>
              </w:rPr>
              <w:t>Populație:Rezident Reproducere Iernat Pasaj Sit  Pop. Conserv. Izolare Global</w:t>
            </w:r>
          </w:p>
        </w:tc>
      </w:tr>
      <w:tr w:rsidR="003511A8" w:rsidRPr="003511A8" w:rsidTr="003511A8">
        <w:tc>
          <w:tcPr>
            <w:tcW w:w="897"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1193</w:t>
            </w:r>
          </w:p>
        </w:tc>
        <w:tc>
          <w:tcPr>
            <w:tcW w:w="162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Bombina variegata</w:t>
            </w:r>
          </w:p>
        </w:tc>
        <w:tc>
          <w:tcPr>
            <w:tcW w:w="6948"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R                                C        B        C     B</w:t>
            </w:r>
          </w:p>
        </w:tc>
      </w:tr>
      <w:tr w:rsidR="003511A8" w:rsidRPr="003511A8" w:rsidTr="003511A8">
        <w:tc>
          <w:tcPr>
            <w:tcW w:w="897"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1361</w:t>
            </w:r>
          </w:p>
        </w:tc>
        <w:tc>
          <w:tcPr>
            <w:tcW w:w="162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Lynx lynx</w:t>
            </w:r>
          </w:p>
        </w:tc>
        <w:tc>
          <w:tcPr>
            <w:tcW w:w="6948"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R                                C        B        C     B</w:t>
            </w:r>
          </w:p>
        </w:tc>
      </w:tr>
      <w:tr w:rsidR="003511A8" w:rsidRPr="003511A8" w:rsidTr="003511A8">
        <w:tc>
          <w:tcPr>
            <w:tcW w:w="897"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2001</w:t>
            </w:r>
          </w:p>
        </w:tc>
        <w:tc>
          <w:tcPr>
            <w:tcW w:w="1623" w:type="dxa"/>
          </w:tcPr>
          <w:p w:rsidR="003511A8" w:rsidRPr="003511A8" w:rsidRDefault="003511A8" w:rsidP="003511A8">
            <w:pPr>
              <w:ind w:right="-108"/>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Triturus montandoni</w:t>
            </w:r>
          </w:p>
        </w:tc>
        <w:tc>
          <w:tcPr>
            <w:tcW w:w="6948"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P                                C        B        C     B</w:t>
            </w:r>
          </w:p>
        </w:tc>
      </w:tr>
    </w:tbl>
    <w:p w:rsidR="003511A8" w:rsidRPr="003511A8" w:rsidRDefault="003511A8" w:rsidP="003511A8">
      <w:pPr>
        <w:spacing w:after="0" w:line="240" w:lineRule="auto"/>
        <w:jc w:val="both"/>
        <w:rPr>
          <w:rFonts w:ascii="Times New Roman" w:eastAsia="Times New Roman" w:hAnsi="Times New Roman" w:cs="Times New Roman"/>
          <w:sz w:val="24"/>
          <w:szCs w:val="24"/>
        </w:rPr>
      </w:pP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3.2.e. Specii de peti enumerate în anexa II a Directivei Consiliului 92/43/CEE</w:t>
      </w:r>
    </w:p>
    <w:tbl>
      <w:tblPr>
        <w:tblStyle w:val="TableGrid"/>
        <w:tblW w:w="0" w:type="auto"/>
        <w:tblInd w:w="108" w:type="dxa"/>
        <w:tblLayout w:type="fixed"/>
        <w:tblLook w:val="04A0" w:firstRow="1" w:lastRow="0" w:firstColumn="1" w:lastColumn="0" w:noHBand="0" w:noVBand="1"/>
      </w:tblPr>
      <w:tblGrid>
        <w:gridCol w:w="897"/>
        <w:gridCol w:w="1623"/>
        <w:gridCol w:w="6948"/>
      </w:tblGrid>
      <w:tr w:rsidR="003511A8" w:rsidRPr="003511A8" w:rsidTr="003511A8">
        <w:tc>
          <w:tcPr>
            <w:tcW w:w="897" w:type="dxa"/>
          </w:tcPr>
          <w:p w:rsidR="003511A8" w:rsidRPr="003511A8" w:rsidRDefault="003511A8" w:rsidP="003511A8">
            <w:pPr>
              <w:jc w:val="both"/>
              <w:rPr>
                <w:rFonts w:ascii="Times New Roman" w:eastAsia="Times New Roman" w:hAnsi="Times New Roman" w:cs="Times New Roman"/>
                <w:b/>
                <w:sz w:val="24"/>
                <w:szCs w:val="24"/>
              </w:rPr>
            </w:pPr>
            <w:r w:rsidRPr="003511A8">
              <w:rPr>
                <w:rFonts w:ascii="Times New Roman" w:eastAsia="Times New Roman" w:hAnsi="Times New Roman" w:cs="Times New Roman"/>
                <w:b/>
                <w:sz w:val="24"/>
                <w:szCs w:val="24"/>
              </w:rPr>
              <w:t>Cod</w:t>
            </w:r>
          </w:p>
        </w:tc>
        <w:tc>
          <w:tcPr>
            <w:tcW w:w="1623" w:type="dxa"/>
          </w:tcPr>
          <w:p w:rsidR="003511A8" w:rsidRPr="003511A8" w:rsidRDefault="003511A8" w:rsidP="003511A8">
            <w:pPr>
              <w:jc w:val="both"/>
              <w:rPr>
                <w:rFonts w:ascii="Times New Roman" w:eastAsia="Times New Roman" w:hAnsi="Times New Roman" w:cs="Times New Roman"/>
                <w:b/>
                <w:sz w:val="24"/>
                <w:szCs w:val="24"/>
              </w:rPr>
            </w:pPr>
            <w:r w:rsidRPr="003511A8">
              <w:rPr>
                <w:rFonts w:ascii="Times New Roman" w:eastAsia="Times New Roman" w:hAnsi="Times New Roman" w:cs="Times New Roman"/>
                <w:b/>
                <w:sz w:val="24"/>
                <w:szCs w:val="24"/>
              </w:rPr>
              <w:t>Specie</w:t>
            </w:r>
          </w:p>
        </w:tc>
        <w:tc>
          <w:tcPr>
            <w:tcW w:w="6948" w:type="dxa"/>
          </w:tcPr>
          <w:p w:rsidR="003511A8" w:rsidRPr="003511A8" w:rsidRDefault="003511A8" w:rsidP="003511A8">
            <w:pPr>
              <w:jc w:val="both"/>
              <w:rPr>
                <w:rFonts w:ascii="Times New Roman" w:eastAsia="Times New Roman" w:hAnsi="Times New Roman" w:cs="Times New Roman"/>
                <w:b/>
                <w:sz w:val="24"/>
                <w:szCs w:val="24"/>
              </w:rPr>
            </w:pPr>
            <w:r w:rsidRPr="003511A8">
              <w:rPr>
                <w:rFonts w:ascii="Times New Roman" w:eastAsia="Times New Roman" w:hAnsi="Times New Roman" w:cs="Times New Roman"/>
                <w:b/>
                <w:sz w:val="24"/>
                <w:szCs w:val="24"/>
              </w:rPr>
              <w:t>Populație:Rezident Reproducere Iernat Pasaj Sit  Pop. Conserv. Izolare Global</w:t>
            </w:r>
          </w:p>
        </w:tc>
      </w:tr>
      <w:tr w:rsidR="003511A8" w:rsidRPr="003511A8" w:rsidTr="003511A8">
        <w:tc>
          <w:tcPr>
            <w:tcW w:w="897"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1316</w:t>
            </w:r>
          </w:p>
        </w:tc>
        <w:tc>
          <w:tcPr>
            <w:tcW w:w="162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Cottus gobio</w:t>
            </w:r>
          </w:p>
        </w:tc>
        <w:tc>
          <w:tcPr>
            <w:tcW w:w="6948"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P                               C        B        C     B</w:t>
            </w:r>
          </w:p>
        </w:tc>
      </w:tr>
    </w:tbl>
    <w:p w:rsidR="0012454C" w:rsidRDefault="0012454C" w:rsidP="003511A8">
      <w:pPr>
        <w:spacing w:after="0" w:line="240" w:lineRule="auto"/>
        <w:jc w:val="both"/>
        <w:rPr>
          <w:rFonts w:ascii="Times New Roman" w:eastAsia="Times New Roman" w:hAnsi="Times New Roman" w:cs="Times New Roman"/>
          <w:sz w:val="24"/>
          <w:szCs w:val="24"/>
        </w:rPr>
      </w:pP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3.2.f. Specii de nevertebrate enumerate în anexa II a Directivei Consiliului 92/43/CEE</w:t>
      </w:r>
    </w:p>
    <w:tbl>
      <w:tblPr>
        <w:tblStyle w:val="TableGrid"/>
        <w:tblW w:w="0" w:type="auto"/>
        <w:tblInd w:w="108" w:type="dxa"/>
        <w:tblLayout w:type="fixed"/>
        <w:tblLook w:val="04A0" w:firstRow="1" w:lastRow="0" w:firstColumn="1" w:lastColumn="0" w:noHBand="0" w:noVBand="1"/>
      </w:tblPr>
      <w:tblGrid>
        <w:gridCol w:w="897"/>
        <w:gridCol w:w="1623"/>
        <w:gridCol w:w="6948"/>
      </w:tblGrid>
      <w:tr w:rsidR="003511A8" w:rsidRPr="003511A8" w:rsidTr="003511A8">
        <w:tc>
          <w:tcPr>
            <w:tcW w:w="897" w:type="dxa"/>
          </w:tcPr>
          <w:p w:rsidR="003511A8" w:rsidRPr="003511A8" w:rsidRDefault="003511A8" w:rsidP="003511A8">
            <w:pPr>
              <w:jc w:val="both"/>
              <w:rPr>
                <w:rFonts w:ascii="Times New Roman" w:eastAsia="Times New Roman" w:hAnsi="Times New Roman" w:cs="Times New Roman"/>
                <w:b/>
                <w:sz w:val="24"/>
                <w:szCs w:val="24"/>
              </w:rPr>
            </w:pPr>
            <w:r w:rsidRPr="003511A8">
              <w:rPr>
                <w:rFonts w:ascii="Times New Roman" w:eastAsia="Times New Roman" w:hAnsi="Times New Roman" w:cs="Times New Roman"/>
                <w:b/>
                <w:sz w:val="24"/>
                <w:szCs w:val="24"/>
              </w:rPr>
              <w:t>Cod</w:t>
            </w:r>
          </w:p>
        </w:tc>
        <w:tc>
          <w:tcPr>
            <w:tcW w:w="1623" w:type="dxa"/>
          </w:tcPr>
          <w:p w:rsidR="003511A8" w:rsidRPr="003511A8" w:rsidRDefault="003511A8" w:rsidP="003511A8">
            <w:pPr>
              <w:jc w:val="both"/>
              <w:rPr>
                <w:rFonts w:ascii="Times New Roman" w:eastAsia="Times New Roman" w:hAnsi="Times New Roman" w:cs="Times New Roman"/>
                <w:b/>
                <w:sz w:val="24"/>
                <w:szCs w:val="24"/>
              </w:rPr>
            </w:pPr>
            <w:r w:rsidRPr="003511A8">
              <w:rPr>
                <w:rFonts w:ascii="Times New Roman" w:eastAsia="Times New Roman" w:hAnsi="Times New Roman" w:cs="Times New Roman"/>
                <w:b/>
                <w:sz w:val="24"/>
                <w:szCs w:val="24"/>
              </w:rPr>
              <w:t>Specie</w:t>
            </w:r>
          </w:p>
        </w:tc>
        <w:tc>
          <w:tcPr>
            <w:tcW w:w="6948" w:type="dxa"/>
          </w:tcPr>
          <w:p w:rsidR="003511A8" w:rsidRPr="003511A8" w:rsidRDefault="003511A8" w:rsidP="003511A8">
            <w:pPr>
              <w:jc w:val="both"/>
              <w:rPr>
                <w:rFonts w:ascii="Times New Roman" w:eastAsia="Times New Roman" w:hAnsi="Times New Roman" w:cs="Times New Roman"/>
                <w:b/>
                <w:sz w:val="24"/>
                <w:szCs w:val="24"/>
              </w:rPr>
            </w:pPr>
            <w:r w:rsidRPr="003511A8">
              <w:rPr>
                <w:rFonts w:ascii="Times New Roman" w:eastAsia="Times New Roman" w:hAnsi="Times New Roman" w:cs="Times New Roman"/>
                <w:b/>
                <w:sz w:val="24"/>
                <w:szCs w:val="24"/>
              </w:rPr>
              <w:t>Populație:Rezident Reproducere Iernat Pasaj Sit  Pop. Conserv. Izolare Global</w:t>
            </w:r>
          </w:p>
        </w:tc>
      </w:tr>
      <w:tr w:rsidR="003511A8" w:rsidRPr="003511A8" w:rsidTr="003511A8">
        <w:trPr>
          <w:trHeight w:val="142"/>
        </w:trPr>
        <w:tc>
          <w:tcPr>
            <w:tcW w:w="897"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4057</w:t>
            </w:r>
          </w:p>
        </w:tc>
        <w:tc>
          <w:tcPr>
            <w:tcW w:w="162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Chilostoma banaticum</w:t>
            </w:r>
          </w:p>
        </w:tc>
        <w:tc>
          <w:tcPr>
            <w:tcW w:w="6948"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RC                               B        B        A     B</w:t>
            </w:r>
          </w:p>
        </w:tc>
      </w:tr>
      <w:tr w:rsidR="003511A8" w:rsidRPr="003511A8" w:rsidTr="003511A8">
        <w:trPr>
          <w:trHeight w:val="175"/>
        </w:trPr>
        <w:tc>
          <w:tcPr>
            <w:tcW w:w="897"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1086</w:t>
            </w:r>
          </w:p>
        </w:tc>
        <w:tc>
          <w:tcPr>
            <w:tcW w:w="162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Cucujus cinnabe-rinus</w:t>
            </w:r>
          </w:p>
        </w:tc>
        <w:tc>
          <w:tcPr>
            <w:tcW w:w="6948"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P                               B        B        C     B</w:t>
            </w:r>
          </w:p>
        </w:tc>
      </w:tr>
      <w:tr w:rsidR="003511A8" w:rsidRPr="003511A8" w:rsidTr="003511A8">
        <w:trPr>
          <w:trHeight w:val="207"/>
        </w:trPr>
        <w:tc>
          <w:tcPr>
            <w:tcW w:w="897"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1083</w:t>
            </w:r>
          </w:p>
        </w:tc>
        <w:tc>
          <w:tcPr>
            <w:tcW w:w="162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Lucanus cervus</w:t>
            </w:r>
          </w:p>
        </w:tc>
        <w:tc>
          <w:tcPr>
            <w:tcW w:w="6948"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R                               C       B        C     B</w:t>
            </w:r>
          </w:p>
        </w:tc>
      </w:tr>
      <w:tr w:rsidR="003511A8" w:rsidRPr="003511A8" w:rsidTr="003511A8">
        <w:trPr>
          <w:trHeight w:val="164"/>
        </w:trPr>
        <w:tc>
          <w:tcPr>
            <w:tcW w:w="897"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1087</w:t>
            </w:r>
          </w:p>
        </w:tc>
        <w:tc>
          <w:tcPr>
            <w:tcW w:w="162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Rosalia alpina</w:t>
            </w:r>
          </w:p>
        </w:tc>
        <w:tc>
          <w:tcPr>
            <w:tcW w:w="6948"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R                               C       B        C     B</w:t>
            </w:r>
          </w:p>
        </w:tc>
      </w:tr>
      <w:tr w:rsidR="003511A8" w:rsidRPr="003511A8" w:rsidTr="003511A8">
        <w:trPr>
          <w:trHeight w:val="185"/>
        </w:trPr>
        <w:tc>
          <w:tcPr>
            <w:tcW w:w="897"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4030</w:t>
            </w:r>
          </w:p>
        </w:tc>
        <w:tc>
          <w:tcPr>
            <w:tcW w:w="162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Colias myrmidone</w:t>
            </w:r>
          </w:p>
        </w:tc>
        <w:tc>
          <w:tcPr>
            <w:tcW w:w="6948"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C                               B        B        C     B</w:t>
            </w:r>
          </w:p>
        </w:tc>
      </w:tr>
      <w:tr w:rsidR="003511A8" w:rsidRPr="003511A8" w:rsidTr="003511A8">
        <w:trPr>
          <w:trHeight w:val="196"/>
        </w:trPr>
        <w:tc>
          <w:tcPr>
            <w:tcW w:w="897"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1065</w:t>
            </w:r>
          </w:p>
        </w:tc>
        <w:tc>
          <w:tcPr>
            <w:tcW w:w="1623" w:type="dxa"/>
          </w:tcPr>
          <w:p w:rsidR="003511A8" w:rsidRPr="003511A8" w:rsidRDefault="003511A8" w:rsidP="003511A8">
            <w:pPr>
              <w:ind w:right="-108"/>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Euphydryas aurinia</w:t>
            </w:r>
          </w:p>
        </w:tc>
        <w:tc>
          <w:tcPr>
            <w:tcW w:w="6948"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P                               B        B        C     B</w:t>
            </w:r>
          </w:p>
        </w:tc>
      </w:tr>
      <w:tr w:rsidR="003511A8" w:rsidRPr="003511A8" w:rsidTr="003511A8">
        <w:trPr>
          <w:trHeight w:val="109"/>
        </w:trPr>
        <w:tc>
          <w:tcPr>
            <w:tcW w:w="897"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4039</w:t>
            </w:r>
          </w:p>
        </w:tc>
        <w:tc>
          <w:tcPr>
            <w:tcW w:w="162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Nymphalis vaualbum</w:t>
            </w:r>
          </w:p>
        </w:tc>
        <w:tc>
          <w:tcPr>
            <w:tcW w:w="6948" w:type="dxa"/>
          </w:tcPr>
          <w:p w:rsidR="003511A8" w:rsidRPr="003511A8" w:rsidRDefault="0012454C" w:rsidP="003511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w:t>
            </w:r>
          </w:p>
        </w:tc>
      </w:tr>
      <w:tr w:rsidR="003511A8" w:rsidRPr="003511A8" w:rsidTr="003511A8">
        <w:trPr>
          <w:trHeight w:val="175"/>
        </w:trPr>
        <w:tc>
          <w:tcPr>
            <w:tcW w:w="897"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1015</w:t>
            </w:r>
          </w:p>
        </w:tc>
        <w:tc>
          <w:tcPr>
            <w:tcW w:w="162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Vertigo genesii</w:t>
            </w:r>
          </w:p>
        </w:tc>
        <w:tc>
          <w:tcPr>
            <w:tcW w:w="6948" w:type="dxa"/>
          </w:tcPr>
          <w:p w:rsidR="003511A8" w:rsidRPr="003511A8" w:rsidRDefault="0012454C" w:rsidP="003511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w:t>
            </w:r>
          </w:p>
        </w:tc>
      </w:tr>
      <w:tr w:rsidR="003511A8" w:rsidRPr="003511A8" w:rsidTr="003511A8">
        <w:trPr>
          <w:trHeight w:val="164"/>
        </w:trPr>
        <w:tc>
          <w:tcPr>
            <w:tcW w:w="897"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4048</w:t>
            </w:r>
          </w:p>
        </w:tc>
        <w:tc>
          <w:tcPr>
            <w:tcW w:w="162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Isophya costata</w:t>
            </w:r>
          </w:p>
        </w:tc>
        <w:tc>
          <w:tcPr>
            <w:tcW w:w="6948"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P                              B        B        A     B</w:t>
            </w:r>
          </w:p>
        </w:tc>
      </w:tr>
      <w:tr w:rsidR="003511A8" w:rsidRPr="003511A8" w:rsidTr="003511A8">
        <w:trPr>
          <w:trHeight w:val="174"/>
        </w:trPr>
        <w:tc>
          <w:tcPr>
            <w:tcW w:w="897"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4052</w:t>
            </w:r>
          </w:p>
        </w:tc>
        <w:tc>
          <w:tcPr>
            <w:tcW w:w="162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Odontopo-disma rubripes</w:t>
            </w:r>
          </w:p>
        </w:tc>
        <w:tc>
          <w:tcPr>
            <w:tcW w:w="6948"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P                              C        B        A     B</w:t>
            </w:r>
          </w:p>
        </w:tc>
      </w:tr>
      <w:tr w:rsidR="003511A8" w:rsidRPr="003511A8" w:rsidTr="003511A8">
        <w:trPr>
          <w:trHeight w:val="142"/>
        </w:trPr>
        <w:tc>
          <w:tcPr>
            <w:tcW w:w="897"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4054</w:t>
            </w:r>
          </w:p>
        </w:tc>
        <w:tc>
          <w:tcPr>
            <w:tcW w:w="162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Pholidop-tera transsylva-nica</w:t>
            </w:r>
          </w:p>
        </w:tc>
        <w:tc>
          <w:tcPr>
            <w:tcW w:w="6948"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P                              C        B        A     B</w:t>
            </w:r>
          </w:p>
        </w:tc>
      </w:tr>
      <w:tr w:rsidR="003511A8" w:rsidRPr="003511A8" w:rsidTr="003511A8">
        <w:trPr>
          <w:trHeight w:val="196"/>
        </w:trPr>
        <w:tc>
          <w:tcPr>
            <w:tcW w:w="897"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4046</w:t>
            </w:r>
          </w:p>
        </w:tc>
        <w:tc>
          <w:tcPr>
            <w:tcW w:w="162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Cordulega-ster heros</w:t>
            </w:r>
          </w:p>
        </w:tc>
        <w:tc>
          <w:tcPr>
            <w:tcW w:w="6948"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R                              B        B        A     B</w:t>
            </w:r>
          </w:p>
        </w:tc>
      </w:tr>
    </w:tbl>
    <w:p w:rsidR="003511A8" w:rsidRPr="003511A8" w:rsidRDefault="003511A8" w:rsidP="003511A8">
      <w:pPr>
        <w:spacing w:after="0" w:line="240" w:lineRule="auto"/>
        <w:jc w:val="both"/>
        <w:rPr>
          <w:rFonts w:ascii="Times New Roman" w:eastAsia="Times New Roman" w:hAnsi="Times New Roman" w:cs="Times New Roman"/>
          <w:sz w:val="24"/>
          <w:szCs w:val="24"/>
        </w:rPr>
      </w:pP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3.2.g. Specii de plante enumerate în anexa II a Directivei Consiliului 92/43/CEE </w:t>
      </w:r>
    </w:p>
    <w:tbl>
      <w:tblPr>
        <w:tblStyle w:val="TableGrid"/>
        <w:tblW w:w="0" w:type="auto"/>
        <w:tblInd w:w="108" w:type="dxa"/>
        <w:tblLayout w:type="fixed"/>
        <w:tblLook w:val="04A0" w:firstRow="1" w:lastRow="0" w:firstColumn="1" w:lastColumn="0" w:noHBand="0" w:noVBand="1"/>
      </w:tblPr>
      <w:tblGrid>
        <w:gridCol w:w="897"/>
        <w:gridCol w:w="1623"/>
        <w:gridCol w:w="6948"/>
      </w:tblGrid>
      <w:tr w:rsidR="003511A8" w:rsidRPr="003511A8" w:rsidTr="003511A8">
        <w:tc>
          <w:tcPr>
            <w:tcW w:w="897" w:type="dxa"/>
          </w:tcPr>
          <w:p w:rsidR="003511A8" w:rsidRPr="003511A8" w:rsidRDefault="003511A8" w:rsidP="003511A8">
            <w:pPr>
              <w:jc w:val="both"/>
              <w:rPr>
                <w:rFonts w:ascii="Times New Roman" w:eastAsia="Times New Roman" w:hAnsi="Times New Roman" w:cs="Times New Roman"/>
                <w:b/>
                <w:sz w:val="24"/>
                <w:szCs w:val="24"/>
              </w:rPr>
            </w:pPr>
            <w:r w:rsidRPr="003511A8">
              <w:rPr>
                <w:rFonts w:ascii="Times New Roman" w:eastAsia="Times New Roman" w:hAnsi="Times New Roman" w:cs="Times New Roman"/>
                <w:b/>
                <w:sz w:val="24"/>
                <w:szCs w:val="24"/>
              </w:rPr>
              <w:t>Cod</w:t>
            </w:r>
          </w:p>
        </w:tc>
        <w:tc>
          <w:tcPr>
            <w:tcW w:w="1623" w:type="dxa"/>
          </w:tcPr>
          <w:p w:rsidR="003511A8" w:rsidRPr="003511A8" w:rsidRDefault="003511A8" w:rsidP="003511A8">
            <w:pPr>
              <w:jc w:val="both"/>
              <w:rPr>
                <w:rFonts w:ascii="Times New Roman" w:eastAsia="Times New Roman" w:hAnsi="Times New Roman" w:cs="Times New Roman"/>
                <w:b/>
                <w:sz w:val="24"/>
                <w:szCs w:val="24"/>
              </w:rPr>
            </w:pPr>
            <w:r w:rsidRPr="003511A8">
              <w:rPr>
                <w:rFonts w:ascii="Times New Roman" w:eastAsia="Times New Roman" w:hAnsi="Times New Roman" w:cs="Times New Roman"/>
                <w:b/>
                <w:sz w:val="24"/>
                <w:szCs w:val="24"/>
              </w:rPr>
              <w:t>Specie</w:t>
            </w:r>
          </w:p>
        </w:tc>
        <w:tc>
          <w:tcPr>
            <w:tcW w:w="6948" w:type="dxa"/>
          </w:tcPr>
          <w:p w:rsidR="003511A8" w:rsidRPr="003511A8" w:rsidRDefault="003511A8" w:rsidP="003511A8">
            <w:pPr>
              <w:jc w:val="both"/>
              <w:rPr>
                <w:rFonts w:ascii="Times New Roman" w:eastAsia="Times New Roman" w:hAnsi="Times New Roman" w:cs="Times New Roman"/>
                <w:b/>
                <w:sz w:val="24"/>
                <w:szCs w:val="24"/>
              </w:rPr>
            </w:pPr>
            <w:r w:rsidRPr="003511A8">
              <w:rPr>
                <w:rFonts w:ascii="Times New Roman" w:eastAsia="Times New Roman" w:hAnsi="Times New Roman" w:cs="Times New Roman"/>
                <w:b/>
                <w:sz w:val="24"/>
                <w:szCs w:val="24"/>
              </w:rPr>
              <w:t>Populație:Rezident Reproducere Iernat Pasaj Sit  Pop. Conserv. Izolare Global</w:t>
            </w:r>
          </w:p>
        </w:tc>
      </w:tr>
      <w:tr w:rsidR="003511A8" w:rsidRPr="003511A8" w:rsidTr="003511A8">
        <w:trPr>
          <w:trHeight w:val="142"/>
        </w:trPr>
        <w:tc>
          <w:tcPr>
            <w:tcW w:w="897"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4070</w:t>
            </w:r>
          </w:p>
        </w:tc>
        <w:tc>
          <w:tcPr>
            <w:tcW w:w="1623" w:type="dxa"/>
          </w:tcPr>
          <w:p w:rsidR="003511A8" w:rsidRPr="003511A8" w:rsidRDefault="003511A8" w:rsidP="003511A8">
            <w:pPr>
              <w:ind w:right="-108"/>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Campanula serrata</w:t>
            </w:r>
          </w:p>
        </w:tc>
        <w:tc>
          <w:tcPr>
            <w:tcW w:w="6948"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C                               B        B        C     B</w:t>
            </w:r>
          </w:p>
        </w:tc>
      </w:tr>
      <w:tr w:rsidR="003511A8" w:rsidRPr="003511A8" w:rsidTr="003511A8">
        <w:trPr>
          <w:trHeight w:val="175"/>
        </w:trPr>
        <w:tc>
          <w:tcPr>
            <w:tcW w:w="897"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4116</w:t>
            </w:r>
          </w:p>
        </w:tc>
        <w:tc>
          <w:tcPr>
            <w:tcW w:w="162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Tozzia carpathica</w:t>
            </w:r>
          </w:p>
        </w:tc>
        <w:tc>
          <w:tcPr>
            <w:tcW w:w="6948"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R                               B        B        C     B</w:t>
            </w:r>
          </w:p>
        </w:tc>
      </w:tr>
      <w:tr w:rsidR="003511A8" w:rsidRPr="003511A8" w:rsidTr="003511A8">
        <w:trPr>
          <w:trHeight w:val="207"/>
        </w:trPr>
        <w:tc>
          <w:tcPr>
            <w:tcW w:w="897"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1785</w:t>
            </w:r>
          </w:p>
        </w:tc>
        <w:tc>
          <w:tcPr>
            <w:tcW w:w="162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Ligularia sibirica</w:t>
            </w:r>
          </w:p>
        </w:tc>
        <w:tc>
          <w:tcPr>
            <w:tcW w:w="6948"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R                               B        B        C     B</w:t>
            </w:r>
          </w:p>
        </w:tc>
      </w:tr>
      <w:tr w:rsidR="003511A8" w:rsidRPr="003511A8" w:rsidTr="003511A8">
        <w:trPr>
          <w:trHeight w:val="164"/>
        </w:trPr>
        <w:tc>
          <w:tcPr>
            <w:tcW w:w="897"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2113</w:t>
            </w:r>
          </w:p>
        </w:tc>
        <w:tc>
          <w:tcPr>
            <w:tcW w:w="162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Draba dorneri</w:t>
            </w:r>
          </w:p>
        </w:tc>
        <w:tc>
          <w:tcPr>
            <w:tcW w:w="6948"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V                               A        B        A     B</w:t>
            </w:r>
          </w:p>
        </w:tc>
      </w:tr>
      <w:tr w:rsidR="003511A8" w:rsidRPr="003511A8" w:rsidTr="003511A8">
        <w:trPr>
          <w:trHeight w:val="185"/>
        </w:trPr>
        <w:tc>
          <w:tcPr>
            <w:tcW w:w="897"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lastRenderedPageBreak/>
              <w:t>1386</w:t>
            </w:r>
          </w:p>
        </w:tc>
        <w:tc>
          <w:tcPr>
            <w:tcW w:w="162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Buxbaumia viridis</w:t>
            </w:r>
          </w:p>
        </w:tc>
        <w:tc>
          <w:tcPr>
            <w:tcW w:w="6948"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V                               A        A        C     A</w:t>
            </w:r>
          </w:p>
        </w:tc>
      </w:tr>
      <w:tr w:rsidR="003511A8" w:rsidRPr="003511A8" w:rsidTr="003511A8">
        <w:trPr>
          <w:trHeight w:val="196"/>
        </w:trPr>
        <w:tc>
          <w:tcPr>
            <w:tcW w:w="897"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1381</w:t>
            </w:r>
          </w:p>
        </w:tc>
        <w:tc>
          <w:tcPr>
            <w:tcW w:w="1623" w:type="dxa"/>
          </w:tcPr>
          <w:p w:rsidR="003511A8" w:rsidRPr="003511A8" w:rsidRDefault="003511A8" w:rsidP="003511A8">
            <w:pPr>
              <w:ind w:right="-108"/>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Dicranum viride</w:t>
            </w:r>
          </w:p>
        </w:tc>
        <w:tc>
          <w:tcPr>
            <w:tcW w:w="6948"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V                               B        B        C     B</w:t>
            </w:r>
          </w:p>
        </w:tc>
      </w:tr>
      <w:tr w:rsidR="003511A8" w:rsidRPr="003511A8" w:rsidTr="003511A8">
        <w:trPr>
          <w:trHeight w:val="109"/>
        </w:trPr>
        <w:tc>
          <w:tcPr>
            <w:tcW w:w="897"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1389</w:t>
            </w:r>
          </w:p>
        </w:tc>
        <w:tc>
          <w:tcPr>
            <w:tcW w:w="162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Meesia longiseta</w:t>
            </w:r>
          </w:p>
        </w:tc>
        <w:tc>
          <w:tcPr>
            <w:tcW w:w="6948"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V                               A        B        C     B</w:t>
            </w:r>
          </w:p>
        </w:tc>
      </w:tr>
      <w:tr w:rsidR="003511A8" w:rsidRPr="003511A8" w:rsidTr="003511A8">
        <w:trPr>
          <w:trHeight w:val="175"/>
        </w:trPr>
        <w:tc>
          <w:tcPr>
            <w:tcW w:w="897"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4097</w:t>
            </w:r>
          </w:p>
        </w:tc>
        <w:tc>
          <w:tcPr>
            <w:tcW w:w="1623"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Iris aphylla ssp. hungarica</w:t>
            </w:r>
          </w:p>
        </w:tc>
        <w:tc>
          <w:tcPr>
            <w:tcW w:w="6948"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                   R                               C        B        C     B</w:t>
            </w:r>
          </w:p>
        </w:tc>
      </w:tr>
    </w:tbl>
    <w:p w:rsidR="003511A8" w:rsidRPr="003511A8" w:rsidRDefault="003511A8" w:rsidP="003511A8">
      <w:pPr>
        <w:spacing w:after="0" w:line="240" w:lineRule="auto"/>
        <w:jc w:val="both"/>
        <w:rPr>
          <w:rFonts w:ascii="Times New Roman" w:eastAsia="Times New Roman" w:hAnsi="Times New Roman" w:cs="Times New Roman"/>
          <w:sz w:val="24"/>
          <w:szCs w:val="24"/>
        </w:rPr>
      </w:pP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3.3. Alte specii importante de flori și faună</w:t>
      </w:r>
    </w:p>
    <w:tbl>
      <w:tblPr>
        <w:tblStyle w:val="TableGrid"/>
        <w:tblW w:w="9462" w:type="dxa"/>
        <w:tblInd w:w="108" w:type="dxa"/>
        <w:tblLook w:val="04A0" w:firstRow="1" w:lastRow="0" w:firstColumn="1" w:lastColumn="0" w:noHBand="0" w:noVBand="1"/>
      </w:tblPr>
      <w:tblGrid>
        <w:gridCol w:w="730"/>
        <w:gridCol w:w="2194"/>
        <w:gridCol w:w="1016"/>
        <w:gridCol w:w="9"/>
        <w:gridCol w:w="656"/>
        <w:gridCol w:w="38"/>
        <w:gridCol w:w="692"/>
        <w:gridCol w:w="38"/>
        <w:gridCol w:w="2224"/>
        <w:gridCol w:w="9"/>
        <w:gridCol w:w="971"/>
        <w:gridCol w:w="885"/>
      </w:tblGrid>
      <w:tr w:rsidR="003511A8" w:rsidRPr="003511A8" w:rsidTr="003511A8">
        <w:trPr>
          <w:trHeight w:val="643"/>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Cat.</w:t>
            </w:r>
          </w:p>
        </w:tc>
        <w:tc>
          <w:tcPr>
            <w:tcW w:w="2194"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hAnsi="Times New Roman" w:cs="Times New Roman"/>
                <w:sz w:val="24"/>
                <w:szCs w:val="24"/>
              </w:rPr>
              <w:t>Specia</w:t>
            </w:r>
          </w:p>
        </w:tc>
        <w:tc>
          <w:tcPr>
            <w:tcW w:w="1016" w:type="dxa"/>
          </w:tcPr>
          <w:p w:rsidR="003511A8" w:rsidRPr="003511A8" w:rsidRDefault="003511A8" w:rsidP="003511A8">
            <w:pPr>
              <w:ind w:left="45"/>
              <w:jc w:val="both"/>
              <w:rPr>
                <w:rFonts w:ascii="Times New Roman" w:eastAsia="Times New Roman" w:hAnsi="Times New Roman" w:cs="Times New Roman"/>
                <w:sz w:val="24"/>
                <w:szCs w:val="24"/>
              </w:rPr>
            </w:pPr>
            <w:r w:rsidRPr="003511A8">
              <w:rPr>
                <w:rFonts w:ascii="Times New Roman" w:hAnsi="Times New Roman" w:cs="Times New Roman"/>
                <w:sz w:val="24"/>
                <w:szCs w:val="24"/>
              </w:rPr>
              <w:t xml:space="preserve">Popu-lație </w:t>
            </w:r>
          </w:p>
        </w:tc>
        <w:tc>
          <w:tcPr>
            <w:tcW w:w="665" w:type="dxa"/>
            <w:gridSpan w:val="2"/>
          </w:tcPr>
          <w:p w:rsidR="003511A8" w:rsidRPr="003511A8" w:rsidRDefault="003511A8" w:rsidP="0012454C">
            <w:pPr>
              <w:ind w:left="-82" w:right="-160"/>
              <w:jc w:val="center"/>
              <w:rPr>
                <w:rFonts w:ascii="Times New Roman" w:hAnsi="Times New Roman" w:cs="Times New Roman"/>
                <w:sz w:val="24"/>
                <w:szCs w:val="24"/>
              </w:rPr>
            </w:pPr>
            <w:r w:rsidRPr="003511A8">
              <w:rPr>
                <w:rFonts w:ascii="Times New Roman" w:hAnsi="Times New Roman" w:cs="Times New Roman"/>
                <w:sz w:val="24"/>
                <w:szCs w:val="24"/>
              </w:rPr>
              <w:t>Motiv</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Cat.</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Specia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Popu-lație</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Motiv</w:t>
            </w:r>
          </w:p>
        </w:tc>
      </w:tr>
      <w:tr w:rsidR="003511A8" w:rsidRPr="003511A8" w:rsidTr="003511A8">
        <w:trPr>
          <w:trHeight w:val="326"/>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Bufo bufo</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RC</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C</w:t>
            </w:r>
          </w:p>
        </w:tc>
        <w:tc>
          <w:tcPr>
            <w:tcW w:w="730" w:type="dxa"/>
            <w:gridSpan w:val="2"/>
          </w:tcPr>
          <w:p w:rsidR="003511A8" w:rsidRPr="003511A8" w:rsidRDefault="003511A8" w:rsidP="003511A8">
            <w:pPr>
              <w:rPr>
                <w:rFonts w:ascii="Times New Roman" w:hAnsi="Times New Roman" w:cs="Times New Roman"/>
                <w:sz w:val="24"/>
                <w:szCs w:val="24"/>
              </w:rPr>
            </w:pPr>
            <w:r w:rsidRPr="003511A8">
              <w:rPr>
                <w:rFonts w:ascii="Times New Roman" w:hAnsi="Times New Roman" w:cs="Times New Roman"/>
                <w:sz w:val="24"/>
                <w:szCs w:val="24"/>
              </w:rPr>
              <w:t xml:space="preserve">  A</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Bufo viridis</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C</w:t>
            </w:r>
          </w:p>
        </w:tc>
      </w:tr>
      <w:tr w:rsidR="003511A8" w:rsidRPr="003511A8" w:rsidTr="003511A8">
        <w:trPr>
          <w:trHeight w:val="315"/>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c>
          <w:tcPr>
            <w:tcW w:w="2194" w:type="dxa"/>
          </w:tcPr>
          <w:p w:rsidR="003511A8" w:rsidRPr="003511A8" w:rsidRDefault="003511A8" w:rsidP="003511A8">
            <w:pPr>
              <w:ind w:right="-108"/>
              <w:jc w:val="both"/>
              <w:rPr>
                <w:rFonts w:ascii="Times New Roman" w:hAnsi="Times New Roman" w:cs="Times New Roman"/>
                <w:sz w:val="24"/>
                <w:szCs w:val="24"/>
              </w:rPr>
            </w:pPr>
            <w:r w:rsidRPr="003511A8">
              <w:rPr>
                <w:rFonts w:ascii="Times New Roman" w:eastAsia="Times New Roman" w:hAnsi="Times New Roman" w:cs="Times New Roman"/>
                <w:sz w:val="24"/>
                <w:szCs w:val="24"/>
              </w:rPr>
              <w:t>Hyla arborea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Rana dalmatina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643"/>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Salamandra salamandra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C</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Triturus alpestris</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C</w:t>
            </w:r>
          </w:p>
        </w:tc>
      </w:tr>
      <w:tr w:rsidR="003511A8" w:rsidRPr="003511A8" w:rsidTr="003511A8">
        <w:trPr>
          <w:trHeight w:val="326"/>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F</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Gobio kesslerii</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Triturus vulgaris</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C</w:t>
            </w:r>
          </w:p>
        </w:tc>
      </w:tr>
      <w:tr w:rsidR="003511A8" w:rsidRPr="003511A8" w:rsidTr="003511A8">
        <w:trPr>
          <w:trHeight w:val="643"/>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I</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Acentrella sinaica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B</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I</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Alopia glorifica alpina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315"/>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I</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Alopia livida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rPr>
                <w:rFonts w:ascii="Times New Roman" w:hAnsi="Times New Roman" w:cs="Times New Roman"/>
                <w:sz w:val="24"/>
                <w:szCs w:val="24"/>
              </w:rPr>
            </w:pPr>
            <w:r w:rsidRPr="003511A8">
              <w:rPr>
                <w:rFonts w:ascii="Times New Roman" w:hAnsi="Times New Roman" w:cs="Times New Roman"/>
                <w:sz w:val="24"/>
                <w:szCs w:val="24"/>
              </w:rPr>
              <w:t xml:space="preserve">  I</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Alopia nixa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B</w:t>
            </w:r>
          </w:p>
        </w:tc>
      </w:tr>
      <w:tr w:rsidR="003511A8" w:rsidRPr="003511A8" w:rsidTr="000246CB">
        <w:trPr>
          <w:trHeight w:val="53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I</w:t>
            </w:r>
          </w:p>
        </w:tc>
        <w:tc>
          <w:tcPr>
            <w:tcW w:w="2194" w:type="dxa"/>
          </w:tcPr>
          <w:p w:rsidR="003511A8" w:rsidRPr="003511A8" w:rsidRDefault="003511A8" w:rsidP="003511A8">
            <w:pPr>
              <w:ind w:right="-108"/>
              <w:jc w:val="both"/>
              <w:rPr>
                <w:rFonts w:ascii="Times New Roman" w:hAnsi="Times New Roman" w:cs="Times New Roman"/>
                <w:sz w:val="24"/>
                <w:szCs w:val="24"/>
              </w:rPr>
            </w:pPr>
            <w:r w:rsidRPr="003511A8">
              <w:rPr>
                <w:rFonts w:ascii="Times New Roman" w:eastAsia="Times New Roman" w:hAnsi="Times New Roman" w:cs="Times New Roman"/>
                <w:sz w:val="24"/>
                <w:szCs w:val="24"/>
              </w:rPr>
              <w:t>Alopia straminicollis monacha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I</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Balea jugularis</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B</w:t>
            </w:r>
          </w:p>
        </w:tc>
      </w:tr>
      <w:tr w:rsidR="003511A8" w:rsidRPr="003511A8" w:rsidTr="003511A8">
        <w:trPr>
          <w:trHeight w:val="326"/>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I</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Balea viridana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B</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I</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Boloria pales</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D</w:t>
            </w:r>
          </w:p>
        </w:tc>
      </w:tr>
      <w:tr w:rsidR="003511A8" w:rsidRPr="003511A8" w:rsidTr="000246CB">
        <w:trPr>
          <w:trHeight w:val="227"/>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I</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Chondrina avenacea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I</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Erebia gorge</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C</w:t>
            </w:r>
          </w:p>
        </w:tc>
      </w:tr>
      <w:tr w:rsidR="003511A8" w:rsidRPr="003511A8" w:rsidTr="000246CB">
        <w:trPr>
          <w:trHeight w:val="420"/>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I</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Erebia melas</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I</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Grammia quenseli</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I</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Leuctra carpathica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B</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I</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Mastus transsylvanicus</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B</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I</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Mastus venerabilis</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B</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I</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Nemoura carpathica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B</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I</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Neptis sappho</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C</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I</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Orchestes fagi</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D</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I</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Orenaia alpestralis</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B</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I</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Parnassius apollo</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V</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C</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I</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Parnassius mnemosyne</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C</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I</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Phtheochroa drenowskyi</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D</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I</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Phyllodesma ilicifolium</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C</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I</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Pyrgus andromedae</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B</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I</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Pyrgus cacaliae</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B</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I</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Sitona lineatus</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D</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I</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Strophosoma melanogra-mmum</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D</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I</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Vestia elata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B</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I</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Xylosteus spinolae</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I</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Zerynthia polyxena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C</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I</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Zygaena exulans</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B</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M</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Capreolus capreolus</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M</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Cervus elaphus</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M</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Chionomys nivalis</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C</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M</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Crocidura leucodon</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M</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Crocidura suaveolens</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M</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Dama dama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M</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Dryomys nitedula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M</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Eptesicus serotinus</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M</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Felis silvestris</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M</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Martes martes</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M</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Myoxus glis</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C</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M</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Nannospalax leucodon</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M</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Neomys anomalus</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M</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Neomys fodiens</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M</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Nyctalus leisleri</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M</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Pipistrellus nathusii</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M</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Plecotus auritus</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M</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 xml:space="preserve">Rupicapra rupicapra </w:t>
            </w:r>
            <w:r w:rsidRPr="003511A8">
              <w:rPr>
                <w:rFonts w:ascii="Times New Roman" w:eastAsia="Times New Roman" w:hAnsi="Times New Roman" w:cs="Times New Roman"/>
                <w:sz w:val="24"/>
                <w:szCs w:val="24"/>
              </w:rPr>
              <w:lastRenderedPageBreak/>
              <w:t>carpatica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lastRenderedPageBreak/>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C</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M</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Sicista betulina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C</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lastRenderedPageBreak/>
              <w:t>M</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Sorex alpinus</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M</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Vespertilio murinus</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M</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Abies alba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C</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M</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Acer platanoides</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Acer pseudoplatanus</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Achillea oxyloba ssp. schurii</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C</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Aconitum moldavicum</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D</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Aconitum lycoctonum ssp. vulparia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Aconitum toxicum</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Actaea spicata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RC</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Aegopodium podagraria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RC</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Agrostis capillaris</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RC</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Alliaria petiolata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RC</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Allium ursinum</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RC</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Anacamptis pyramidalis</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D</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Anemone nemorosa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RC</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Anemone ranunculoides</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RC</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Angelica archangelica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D</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Angelica sylvestris</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RC</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Anthemis carpatica ssp. pyrethriformis</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D</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Aquilegia nigricans ssp. subscaposa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V</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B</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Aquilegia transsilvanica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B</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Arctium tomentosum</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RC</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Arnica montana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C</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C</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Asarum europaeum</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RC</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Asarum europaeum</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Asplenium trichomanes</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RC</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Astragalus australis</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Athyrium filix-femina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C</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Bromus benekenii</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RC</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Bupleurum falcatum</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RC</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Calamagrostis arundinacea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RC</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Calamagrostis arundinacea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RC</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Caltha palustris</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RC</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Campanula glomerata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RC</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Cardamine amara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RC</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Cardamine glanduligera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Cardamine impatiens</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RC</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Cardamine pratensis</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RC</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Cardaminopsis halleri ssp. ovirensis</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RD</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Cardaminopsis neglecta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Carduus kerneri</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Carduus personata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Carex chordorrhiza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V</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D</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Carex pilosa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RC</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Carex remota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RC</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Carex sylvatica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C</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Centaurea pinnatifida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B</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Cerastium arvense ssp. lerchenfeldi-anum</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B</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Cerastium transsilvanicum</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B</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Chelidonium majus</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RC</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Chrysosplenium alternifolium</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RC</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Circaea lutetiana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RC</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Clinopodium vulgare</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RC</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Conioselinum tataricum</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Corydalis cava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Corydalis solida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RC</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Crocus banaticus</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D</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 xml:space="preserve">Crocus vernus ssp. </w:t>
            </w:r>
            <w:r w:rsidRPr="003511A8">
              <w:rPr>
                <w:rFonts w:ascii="Times New Roman" w:eastAsia="Times New Roman" w:hAnsi="Times New Roman" w:cs="Times New Roman"/>
                <w:sz w:val="24"/>
                <w:szCs w:val="24"/>
              </w:rPr>
              <w:lastRenderedPageBreak/>
              <w:t>vernus</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lastRenderedPageBreak/>
              <w:t xml:space="preserve">     P</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Dactylorhiza fuchsii</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V</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D</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lastRenderedPageBreak/>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Dactylorhiza incarnata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D</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Dactylorhiza maculata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Dactylorhiza sambucina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V</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D</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Daphne blagayana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Dianthus glacialis ssp. gelidus</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V</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D</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Dianthus spiculifolius</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D</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Dianthus tenuifolius</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D</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Doronicum carpaticum</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Draba fladnizensis</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V</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D</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Draba haynaldii</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C</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Dryopteris filix-mas</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Eritrichium nanum ssp. jankae</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B</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Fagus sylvatica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C</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Festuca nitida ssp. flaccida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V</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B</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Festuca porcii</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Fraxinus excelsior</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Gentiana bulgarica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D</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Gentiana frigida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V</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D</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Gentiana lutea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Gentiana punctata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V</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D</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Geranium sylvaticum ssp. caeruleatum</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Gymnocarpium robertianum</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D</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Helleborus purpurascens</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Hepatica transsilvanica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B</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Heracleum carpaticum</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D</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Heracleum palmatum</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V</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B</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ind w:right="-64"/>
              <w:rPr>
                <w:rFonts w:ascii="Times New Roman" w:hAnsi="Times New Roman" w:cs="Times New Roman"/>
                <w:sz w:val="24"/>
                <w:szCs w:val="24"/>
              </w:rPr>
            </w:pPr>
            <w:r w:rsidRPr="003511A8">
              <w:rPr>
                <w:rFonts w:ascii="Times New Roman" w:eastAsia="Times New Roman" w:hAnsi="Times New Roman" w:cs="Times New Roman"/>
                <w:sz w:val="24"/>
                <w:szCs w:val="24"/>
              </w:rPr>
              <w:t>Heracleum sphondylium ssp. transsilvanicu</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Hesperis matronalis ssp. moniliformis</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B</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Koeleria macrantha ssp. transsilvanica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D</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Laricifomes officinalis</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V</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C</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Larix decidua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Larix decidua ssp. carpatica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C</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Larix decidua ssp. polonica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Leontodon croceus ssp. rilaensis</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V</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Leontopodium alpinum</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D</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Leucanthemum vulgare</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C</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ind w:right="-64"/>
              <w:rPr>
                <w:rFonts w:ascii="Times New Roman" w:hAnsi="Times New Roman" w:cs="Times New Roman"/>
                <w:sz w:val="24"/>
                <w:szCs w:val="24"/>
              </w:rPr>
            </w:pPr>
            <w:r w:rsidRPr="003511A8">
              <w:rPr>
                <w:rFonts w:ascii="Times New Roman" w:eastAsia="Times New Roman" w:hAnsi="Times New Roman" w:cs="Times New Roman"/>
                <w:sz w:val="24"/>
                <w:szCs w:val="24"/>
              </w:rPr>
              <w:t>Ligularia glauca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V</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D</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Linaria alpina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Lonicera xylosteum</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C</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Luzula luzuloides</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C</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Lycopodium sp.</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C</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Nigritella nigra ssp. nigra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D</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Nigritella nigra ssp. rubra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Onobrychis montana ssp. transsilvanica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D</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Orchis militaris</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D</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Orchis morio</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D</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Papaver alpinum</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B</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Papaver alpinum ssp. corona-sancti-stepha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V</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B</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Picea abies</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RC</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Pinus cembra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D</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Plantago atrata ssp. carpatica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RC</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P</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Poa granitica ssp. disparilis</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V</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B</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Poa laxa ssp. pruinosa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V</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B</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Poa molinerii</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Ranunculus carpaticus</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D</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Ranunculus thora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V</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D</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Ribes alpinum</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Rosa pendulina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 xml:space="preserve">Salix silesiaca x </w:t>
            </w:r>
            <w:r w:rsidRPr="003511A8">
              <w:rPr>
                <w:rFonts w:ascii="Times New Roman" w:eastAsia="Times New Roman" w:hAnsi="Times New Roman" w:cs="Times New Roman"/>
                <w:sz w:val="24"/>
                <w:szCs w:val="24"/>
              </w:rPr>
              <w:lastRenderedPageBreak/>
              <w:t>caprea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lastRenderedPageBreak/>
              <w:t xml:space="preserve">     P</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Sambucus nigra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RC</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lastRenderedPageBreak/>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Saxifraga carpatica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Saxifraga cernua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V</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D</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Saxifraga demissa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V</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D</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Saxifraga mutata ssp. demissa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V</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B</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Scabiosa lucida ssp. barbata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B</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Senecio abrotanifolius ssp. carpathicus</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ind w:right="-64"/>
              <w:rPr>
                <w:rFonts w:ascii="Times New Roman" w:hAnsi="Times New Roman" w:cs="Times New Roman"/>
                <w:sz w:val="24"/>
                <w:szCs w:val="24"/>
              </w:rPr>
            </w:pPr>
            <w:r w:rsidRPr="003511A8">
              <w:rPr>
                <w:rFonts w:ascii="Times New Roman" w:eastAsia="Times New Roman" w:hAnsi="Times New Roman" w:cs="Times New Roman"/>
                <w:sz w:val="24"/>
                <w:szCs w:val="24"/>
              </w:rPr>
              <w:t>Sesleria rigida ssp.haynaldiana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D</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Soldanella hungarica ssp. hungarica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D</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Sorbus aucuparia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Swertia punctata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V</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Symphytum cordatum</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Tanacetum corymbosum</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RC</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Taxus baccata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D</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Thalictrum alpinum</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D</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Thlaspi dacicum</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Thymus comosus</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B</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Traunsteinera globosa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D</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Trisetum macrotrichum</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D</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Trollius europaeus</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Veronica baumgartenii</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V</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Viola dacica</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Viola reichenbachiana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CP</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Viola tricolor</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66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71" w:type="dxa"/>
            <w:gridSpan w:val="3"/>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Woodsia glabella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V</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D</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Woodsia glabella</w:t>
            </w:r>
          </w:p>
        </w:tc>
        <w:tc>
          <w:tcPr>
            <w:tcW w:w="1025"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V</w:t>
            </w:r>
          </w:p>
        </w:tc>
        <w:tc>
          <w:tcPr>
            <w:tcW w:w="694" w:type="dxa"/>
            <w:gridSpan w:val="2"/>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D</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P</w:t>
            </w:r>
          </w:p>
        </w:tc>
        <w:tc>
          <w:tcPr>
            <w:tcW w:w="222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Coronella austriaca</w:t>
            </w:r>
          </w:p>
        </w:tc>
        <w:tc>
          <w:tcPr>
            <w:tcW w:w="98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V</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C</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R</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Anguis fragilis</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w:t>
            </w:r>
          </w:p>
        </w:tc>
        <w:tc>
          <w:tcPr>
            <w:tcW w:w="703" w:type="dxa"/>
            <w:gridSpan w:val="3"/>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2233" w:type="dxa"/>
            <w:gridSpan w:val="2"/>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Elaphe longissima</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R</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Lacerta agilis</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703" w:type="dxa"/>
            <w:gridSpan w:val="3"/>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C</w:t>
            </w:r>
          </w:p>
        </w:tc>
        <w:tc>
          <w:tcPr>
            <w:tcW w:w="730" w:type="dxa"/>
            <w:gridSpan w:val="2"/>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2233" w:type="dxa"/>
            <w:gridSpan w:val="2"/>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Podarcis muralis</w:t>
            </w:r>
          </w:p>
        </w:tc>
        <w:tc>
          <w:tcPr>
            <w:tcW w:w="97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R</w:t>
            </w:r>
          </w:p>
        </w:tc>
        <w:tc>
          <w:tcPr>
            <w:tcW w:w="885"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A</w:t>
            </w:r>
          </w:p>
        </w:tc>
      </w:tr>
      <w:tr w:rsidR="003511A8" w:rsidRPr="003511A8" w:rsidTr="003511A8">
        <w:trPr>
          <w:trHeight w:val="144"/>
        </w:trPr>
        <w:tc>
          <w:tcPr>
            <w:tcW w:w="73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R</w:t>
            </w:r>
          </w:p>
        </w:tc>
        <w:tc>
          <w:tcPr>
            <w:tcW w:w="2194"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Vipera berus</w:t>
            </w:r>
          </w:p>
        </w:tc>
        <w:tc>
          <w:tcPr>
            <w:tcW w:w="1016"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 xml:space="preserve">     V</w:t>
            </w:r>
          </w:p>
        </w:tc>
        <w:tc>
          <w:tcPr>
            <w:tcW w:w="703" w:type="dxa"/>
            <w:gridSpan w:val="3"/>
          </w:tcPr>
          <w:p w:rsidR="003511A8" w:rsidRPr="003511A8" w:rsidRDefault="003511A8" w:rsidP="0012454C">
            <w:pPr>
              <w:jc w:val="center"/>
              <w:rPr>
                <w:rFonts w:ascii="Times New Roman" w:hAnsi="Times New Roman" w:cs="Times New Roman"/>
                <w:sz w:val="24"/>
                <w:szCs w:val="24"/>
              </w:rPr>
            </w:pPr>
            <w:r w:rsidRPr="003511A8">
              <w:rPr>
                <w:rFonts w:ascii="Times New Roman" w:hAnsi="Times New Roman" w:cs="Times New Roman"/>
                <w:sz w:val="24"/>
                <w:szCs w:val="24"/>
              </w:rPr>
              <w:t>A</w:t>
            </w:r>
          </w:p>
        </w:tc>
        <w:tc>
          <w:tcPr>
            <w:tcW w:w="730" w:type="dxa"/>
            <w:gridSpan w:val="2"/>
          </w:tcPr>
          <w:p w:rsidR="003511A8" w:rsidRPr="003511A8" w:rsidRDefault="003511A8" w:rsidP="003511A8">
            <w:pPr>
              <w:jc w:val="both"/>
              <w:rPr>
                <w:rFonts w:ascii="Times New Roman" w:hAnsi="Times New Roman" w:cs="Times New Roman"/>
                <w:sz w:val="24"/>
                <w:szCs w:val="24"/>
              </w:rPr>
            </w:pPr>
          </w:p>
        </w:tc>
        <w:tc>
          <w:tcPr>
            <w:tcW w:w="2233" w:type="dxa"/>
            <w:gridSpan w:val="2"/>
          </w:tcPr>
          <w:p w:rsidR="003511A8" w:rsidRPr="003511A8" w:rsidRDefault="003511A8" w:rsidP="003511A8">
            <w:pPr>
              <w:rPr>
                <w:rFonts w:ascii="Times New Roman" w:hAnsi="Times New Roman" w:cs="Times New Roman"/>
                <w:sz w:val="24"/>
                <w:szCs w:val="24"/>
              </w:rPr>
            </w:pPr>
          </w:p>
        </w:tc>
        <w:tc>
          <w:tcPr>
            <w:tcW w:w="971" w:type="dxa"/>
          </w:tcPr>
          <w:p w:rsidR="003511A8" w:rsidRPr="003511A8" w:rsidRDefault="003511A8" w:rsidP="003511A8">
            <w:pPr>
              <w:jc w:val="both"/>
              <w:rPr>
                <w:rFonts w:ascii="Times New Roman" w:hAnsi="Times New Roman" w:cs="Times New Roman"/>
                <w:sz w:val="24"/>
                <w:szCs w:val="24"/>
              </w:rPr>
            </w:pPr>
          </w:p>
        </w:tc>
        <w:tc>
          <w:tcPr>
            <w:tcW w:w="885" w:type="dxa"/>
          </w:tcPr>
          <w:p w:rsidR="003511A8" w:rsidRPr="003511A8" w:rsidRDefault="003511A8" w:rsidP="003511A8">
            <w:pPr>
              <w:jc w:val="both"/>
              <w:rPr>
                <w:rFonts w:ascii="Times New Roman" w:hAnsi="Times New Roman" w:cs="Times New Roman"/>
                <w:sz w:val="24"/>
                <w:szCs w:val="24"/>
              </w:rPr>
            </w:pPr>
          </w:p>
        </w:tc>
      </w:tr>
    </w:tbl>
    <w:p w:rsidR="003511A8" w:rsidRDefault="003511A8" w:rsidP="003511A8">
      <w:pPr>
        <w:spacing w:after="0" w:line="240" w:lineRule="auto"/>
        <w:jc w:val="both"/>
        <w:rPr>
          <w:rFonts w:ascii="Times New Roman" w:eastAsia="Times New Roman" w:hAnsi="Times New Roman" w:cs="Times New Roman"/>
          <w:sz w:val="24"/>
          <w:szCs w:val="24"/>
        </w:rPr>
      </w:pPr>
    </w:p>
    <w:p w:rsidR="0012454C" w:rsidRPr="003511A8" w:rsidRDefault="0012454C" w:rsidP="003511A8">
      <w:pPr>
        <w:spacing w:after="0" w:line="240" w:lineRule="auto"/>
        <w:jc w:val="both"/>
        <w:rPr>
          <w:rFonts w:ascii="Times New Roman" w:eastAsia="Times New Roman" w:hAnsi="Times New Roman" w:cs="Times New Roman"/>
          <w:sz w:val="24"/>
          <w:szCs w:val="24"/>
        </w:rPr>
      </w:pP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4. DESCRIEREA SITULUI</w:t>
      </w: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4.1. Caracteristici generale ale sitului</w:t>
      </w:r>
    </w:p>
    <w:p w:rsidR="003511A8" w:rsidRPr="003511A8" w:rsidRDefault="003511A8" w:rsidP="003511A8">
      <w:pPr>
        <w:spacing w:after="0" w:line="240" w:lineRule="auto"/>
        <w:jc w:val="both"/>
        <w:rPr>
          <w:rFonts w:ascii="Times New Roman" w:eastAsia="Times New Roman" w:hAnsi="Times New Roman" w:cs="Times New Roman"/>
          <w:sz w:val="24"/>
          <w:szCs w:val="24"/>
        </w:rPr>
      </w:pP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Cod        %         CLC                      Clase de habitate</w:t>
      </w: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N08        5          322                        Tufișuri</w:t>
      </w: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N09       18         321                        Pajiști naturale, stepe.</w:t>
      </w: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N16        6          311                        Păduri de foioase</w:t>
      </w: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N17      33          312                        Păduri de conifere</w:t>
      </w: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N19      36          313                        Păduri de amestec</w:t>
      </w:r>
    </w:p>
    <w:p w:rsidR="003511A8" w:rsidRPr="003511A8" w:rsidRDefault="003511A8" w:rsidP="003511A8">
      <w:pPr>
        <w:spacing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N26        2          324                        Habitate de păduri (păduri în tranziie) </w:t>
      </w:r>
    </w:p>
    <w:p w:rsidR="003511A8" w:rsidRPr="003511A8" w:rsidRDefault="0012454C" w:rsidP="003511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511A8" w:rsidRPr="003511A8">
        <w:rPr>
          <w:rFonts w:ascii="Times New Roman" w:eastAsia="Times New Roman" w:hAnsi="Times New Roman" w:cs="Times New Roman"/>
          <w:sz w:val="24"/>
          <w:szCs w:val="24"/>
        </w:rPr>
        <w:t xml:space="preserve">Parcul Natural Bucegi figurează în Legea nr. 5/2000 cu o suprafață de 32.662 ha, fiind situat pe teritoriul Județelor Dâmbovița, Prahova și Brașov. Suprafața Parcului Natural Bucegi-sectorul dâmboviean, conform noilor amenajamente, este de 16.387 ha. Se caracterizează prin marea diversitate biologică, geologică, geomorfologică carstul ce prezintă o importanțădeosebită prin frumusețea peisajului și prin interesul științific (Peștera Ialomiței, Peștera Rătei, Cheile Zănoagei, Cheile Urșilor, Cheile Orzei, Cheile Tătarului, clăile din Lespezi, Canionul Horoabei, lapiezuri, doline, etc.).Din punct de vedere geologic cuprinde două entități structurale majore: pânza getică a Carpaților Meridionali spre vest și zona flișului Carpaților Orientali la est. Zona de contact a celor două structuri este ascuns sub aria de dezvoltare a conglomeratelor de Bucegi medii și superioare. Pe conglomerat, datorită eroziunii diferențiate, au luat naștere forme bizare, cum ar fi Babele și Sfinxul, pentru ca la capetele de strat să existe numeroase brâne. În masivul Bucegi sunt cunoscute până în prezent 34 de peșteri în bazinul Prahova și bazinul Ialomiței superioare, dintre care două sunt remarcabile: Peștera Ialomiței și Peștera Rătei. Relieful divers, structura geologică altitudinea de peste 2500 m au permis instalarea unei flore bogate și variate, cuprinzând toate grupele mari de plante: 3037 specii, de la alge la cormofite. Din punctul de vedere al vegetației sunt semnalate 78 de asociații cu 25 subasociații, dintre care menționăm: Poa alpinae-Alyssetum repentis, Oxytropido carpaticae-Elynetum festucetosum bucegensis.Fauna este </w:t>
      </w:r>
      <w:r w:rsidR="003511A8" w:rsidRPr="003511A8">
        <w:rPr>
          <w:rFonts w:ascii="Times New Roman" w:eastAsia="Times New Roman" w:hAnsi="Times New Roman" w:cs="Times New Roman"/>
          <w:sz w:val="24"/>
          <w:szCs w:val="24"/>
        </w:rPr>
        <w:lastRenderedPageBreak/>
        <w:t>diversificată în 3500 specii de animale. Parcul Natural Bucegi este localizat în regiunea biogeografică alpină, ecoregiunea Carpaților Meridionali, domeniul deluros-muntos în care se manifestă zonalitatea altitudinala a vegetatiei astfel: etajul nemoral al pădurilor de foioase, etajul boreal al pădurilor de molid, etajul subalpin al raristilor de arbori si tufarisurilor, etajul alpin al tufarisurilor pitice si al pajistilor scunde. Exista 78 de asociatii de plante cormofite, cu 25 de subasociatii si numeroase faciesuri. S-a evidentiat existenta unui centru genetic. Aici se intalnesc 17 tipuri de habitate vizate de Directiva Habitate dintre care 6 sunt prioritare. Exista 29 specii de pasari listate in Anexa I a DP si 10 specii de mamifere, 4 sp.amfibieni/reptile, 2 sp.pesti, 10 sp.nevertebrate listate in Anexa II la DH. Abrupturile de mari dimensiuni, stancoase si salbatice, pastreaza particularitatile mediului natural slab sau aproape deloc modificat antropic. Etajele de vegetatie si animalele isi pastreaza limitele arealelor lor naturale si tot aici s-au pastrat arbori batrani, bradete pure, iar fâșia de zadă se mentine facând trecerea spre pajistile subalpine. Se releva importanta paleontologica si arheologica a pesterilor din Valea Tatarului caracterizate prin cantitatea mare de resturi de Ursus spelaeus si instrumente de tip musterian si paleolitic superior. Reprezinta cea mai inalta statiune paleolitica din tara noastra (1548 m).</w:t>
      </w: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Parcul Natural Bucegi figurează în Legea nr. 5/2000 cu o suprafață de 32.662 ha, fiind situat pe teritoriul Județelor Dâmbovița, Prahova și Brașov. Suprafața Parcului Natural Bucegi-sectorul dâmbovițean, conform noilor amenajamente, este de 16.387 ha. În perimetrul parcului, pe teritoriul Județului Dâmbovița sunt situate nou rezervaii naturale de interes național, declarate prin Legea 5/2000, și anume: Peștera–Cocora, Poiana Crucii, Valea Horoabei, Orzea - Zănoaga, Zănoaga – Luccilă, Cheile Tătarului, Turbăria Lăptici, Peștera Rătei și Plaiul Hoților.</w:t>
      </w:r>
    </w:p>
    <w:p w:rsidR="003511A8" w:rsidRPr="003511A8" w:rsidRDefault="003511A8" w:rsidP="003511A8">
      <w:pPr>
        <w:spacing w:after="0" w:line="240" w:lineRule="auto"/>
        <w:jc w:val="both"/>
        <w:rPr>
          <w:rFonts w:ascii="Times New Roman" w:eastAsia="Times New Roman" w:hAnsi="Times New Roman" w:cs="Times New Roman"/>
          <w:sz w:val="24"/>
          <w:szCs w:val="24"/>
        </w:rPr>
      </w:pP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4.2. Calitate și importanță</w:t>
      </w:r>
    </w:p>
    <w:p w:rsidR="00D03A6E" w:rsidRPr="00FE3D68" w:rsidRDefault="00D03A6E" w:rsidP="00D03A6E">
      <w:pPr>
        <w:shd w:val="clear" w:color="auto" w:fill="FFFFFF"/>
        <w:spacing w:after="0" w:line="240" w:lineRule="auto"/>
        <w:jc w:val="both"/>
        <w:rPr>
          <w:rFonts w:ascii="Times New Roman" w:hAnsi="Times New Roman" w:cs="Times New Roman"/>
          <w:sz w:val="24"/>
          <w:szCs w:val="24"/>
        </w:rPr>
      </w:pPr>
      <w:r>
        <w:rPr>
          <w:rStyle w:val="tpa"/>
          <w:rFonts w:ascii="Times New Roman" w:hAnsi="Times New Roman" w:cs="Times New Roman"/>
          <w:color w:val="000000"/>
          <w:sz w:val="24"/>
          <w:szCs w:val="24"/>
        </w:rPr>
        <w:tab/>
        <w:t>Amplasamentul forajului se afla în z</w:t>
      </w:r>
      <w:r w:rsidRPr="00FE3D68">
        <w:rPr>
          <w:rFonts w:ascii="Times New Roman" w:hAnsi="Times New Roman" w:cs="Times New Roman"/>
          <w:sz w:val="24"/>
          <w:szCs w:val="24"/>
        </w:rPr>
        <w:t xml:space="preserve">ona protejata </w:t>
      </w:r>
      <w:r w:rsidRPr="00FE3D68">
        <w:rPr>
          <w:rFonts w:ascii="Times New Roman" w:hAnsi="Times New Roman" w:cs="Times New Roman"/>
          <w:bCs/>
          <w:sz w:val="24"/>
          <w:szCs w:val="24"/>
        </w:rPr>
        <w:t>ROSCI0013 Bucegi (ZDD)</w:t>
      </w:r>
      <w:r>
        <w:rPr>
          <w:rFonts w:ascii="Times New Roman" w:hAnsi="Times New Roman" w:cs="Times New Roman"/>
          <w:bCs/>
          <w:sz w:val="24"/>
          <w:szCs w:val="24"/>
        </w:rPr>
        <w:t xml:space="preserve">. Aceasta </w:t>
      </w:r>
      <w:r w:rsidRPr="00FE3D68">
        <w:rPr>
          <w:rFonts w:ascii="Times New Roman" w:hAnsi="Times New Roman" w:cs="Times New Roman"/>
          <w:sz w:val="24"/>
          <w:szCs w:val="24"/>
        </w:rPr>
        <w:t>se remarca printr-o deosebita bogatie a capitalului natural, regasindu-se cca 3037 specii de flora, de la alge la cormofite si cca 3500 sp</w:t>
      </w:r>
      <w:r>
        <w:rPr>
          <w:rFonts w:ascii="Times New Roman" w:hAnsi="Times New Roman" w:cs="Times New Roman"/>
          <w:sz w:val="24"/>
          <w:szCs w:val="24"/>
        </w:rPr>
        <w:t>ecii</w:t>
      </w:r>
      <w:r w:rsidRPr="00FE3D68">
        <w:rPr>
          <w:rFonts w:ascii="Times New Roman" w:hAnsi="Times New Roman" w:cs="Times New Roman"/>
          <w:sz w:val="24"/>
          <w:szCs w:val="24"/>
        </w:rPr>
        <w:t xml:space="preserve"> de fauna. Pe langa speciile protejate sau endemice, aici se regasesc si sp</w:t>
      </w:r>
      <w:r>
        <w:rPr>
          <w:rFonts w:ascii="Times New Roman" w:hAnsi="Times New Roman" w:cs="Times New Roman"/>
          <w:sz w:val="24"/>
          <w:szCs w:val="24"/>
        </w:rPr>
        <w:t>ecii</w:t>
      </w:r>
      <w:r w:rsidRPr="00FE3D68">
        <w:rPr>
          <w:rFonts w:ascii="Times New Roman" w:hAnsi="Times New Roman" w:cs="Times New Roman"/>
          <w:sz w:val="24"/>
          <w:szCs w:val="24"/>
        </w:rPr>
        <w:t xml:space="preserve"> de vegetatie relicta glaciara.</w:t>
      </w:r>
    </w:p>
    <w:p w:rsidR="00D03A6E" w:rsidRPr="00FE3D68" w:rsidRDefault="00D03A6E" w:rsidP="00D03A6E">
      <w:pPr>
        <w:spacing w:after="0" w:line="240" w:lineRule="auto"/>
        <w:ind w:firstLine="709"/>
        <w:jc w:val="both"/>
        <w:rPr>
          <w:rFonts w:ascii="Times New Roman" w:hAnsi="Times New Roman" w:cs="Times New Roman"/>
          <w:sz w:val="24"/>
          <w:szCs w:val="24"/>
        </w:rPr>
      </w:pPr>
      <w:r w:rsidRPr="00FE3D68">
        <w:rPr>
          <w:rFonts w:ascii="Times New Roman" w:hAnsi="Times New Roman" w:cs="Times New Roman"/>
          <w:sz w:val="24"/>
          <w:szCs w:val="24"/>
        </w:rPr>
        <w:t xml:space="preserve">Parcul Natural Bucegi figurează în Legea nr. 5/2000 cu o suprafață de 32.662 ha, fiind situat pe teritoriul județelor Dâmbovița, Prahova și Brașov. Suprafața Parcului Natural Bucegi-sectorul dâmbovițean, conform noilor amenajamente, este de 16.387 ha. Se caracterizează prin marea diversitate biologică, geologică, geomorfologică și carstul ce prezintă o importanță deosebită prin frumusețea peisajului și prin interesul științific (Peștera Ialomiței, Peștera Rătei, Cheile Zănoagei, Cheile Urșilor, Cheile Orzei, Cheile Tătarului, clăile din Lespezi, Canionul Horoabei, lapiezuri, doline, etc.).Din punct de vedere geologic cuprinde două entități structurale majore: pânza getică a Carpaților Meridionali spre vest și zona flișului Carpaților Orientali la est. Zona de contact a celor două structuri este ascunsă sub aria de dezvoltare a conglomeratelor de Bucegi medii și superioare. </w:t>
      </w:r>
    </w:p>
    <w:p w:rsidR="00D03A6E" w:rsidRPr="00FE3D68" w:rsidRDefault="00D03A6E" w:rsidP="00D03A6E">
      <w:pPr>
        <w:spacing w:after="0" w:line="240" w:lineRule="auto"/>
        <w:ind w:firstLine="709"/>
        <w:jc w:val="both"/>
        <w:rPr>
          <w:rFonts w:ascii="Times New Roman" w:hAnsi="Times New Roman" w:cs="Times New Roman"/>
          <w:sz w:val="24"/>
          <w:szCs w:val="24"/>
        </w:rPr>
      </w:pPr>
      <w:r w:rsidRPr="00FE3D68">
        <w:rPr>
          <w:rFonts w:ascii="Times New Roman" w:hAnsi="Times New Roman" w:cs="Times New Roman"/>
          <w:sz w:val="24"/>
          <w:szCs w:val="24"/>
        </w:rPr>
        <w:t>Pe conglomerat, datorită eroziunii diferențiate, au luat naștere forme bizare, cum ar fi Babele și Sfinxul, pentru ca la capetele de strat să existe numeroase brâne. În masivul Bucegi sunt cunoscute până în prezent 34 de peșteri în bazinul Prahova și bazinul Ialomiței superioare, dintre care două sunt remarcabile: Peștera Ialomiței și Peștera Rătei.</w:t>
      </w:r>
    </w:p>
    <w:p w:rsidR="00D03A6E" w:rsidRPr="00F77339" w:rsidRDefault="00C15571" w:rsidP="00D03A6E">
      <w:pPr>
        <w:pStyle w:val="NormalWeb"/>
        <w:shd w:val="clear" w:color="auto" w:fill="FFFFFF"/>
        <w:spacing w:before="0" w:beforeAutospacing="0" w:after="0" w:afterAutospacing="0"/>
        <w:ind w:firstLine="708"/>
        <w:jc w:val="both"/>
      </w:pPr>
      <w:hyperlink r:id="rId44" w:tooltip="Munții Bucegi" w:history="1">
        <w:r w:rsidR="00D03A6E" w:rsidRPr="00C30AED">
          <w:rPr>
            <w:rStyle w:val="Hyperlink"/>
            <w:color w:val="auto"/>
            <w:u w:val="none"/>
            <w:shd w:val="clear" w:color="auto" w:fill="FFFFFF"/>
          </w:rPr>
          <w:t>Munții Bucegi</w:t>
        </w:r>
      </w:hyperlink>
      <w:r w:rsidR="00D03A6E" w:rsidRPr="00C30AED">
        <w:rPr>
          <w:shd w:val="clear" w:color="auto" w:fill="FFFFFF"/>
        </w:rPr>
        <w:t> (cuprinzând elemente naturale cu valoare sub aspect fizico-geografic, floristic, hidrologic, geologic și speologic) prezintă o arie naturală montană cu o gamă floristică și faunistică diversă, exprimată atât la nivel de </w:t>
      </w:r>
      <w:hyperlink r:id="rId45" w:tooltip="Specie (biologie)" w:history="1">
        <w:r w:rsidR="00D03A6E" w:rsidRPr="00C30AED">
          <w:rPr>
            <w:rStyle w:val="Hyperlink"/>
            <w:color w:val="auto"/>
            <w:u w:val="none"/>
            <w:shd w:val="clear" w:color="auto" w:fill="FFFFFF"/>
          </w:rPr>
          <w:t>specii</w:t>
        </w:r>
      </w:hyperlink>
      <w:r w:rsidR="00D03A6E" w:rsidRPr="00C30AED">
        <w:t xml:space="preserve"> </w:t>
      </w:r>
      <w:r w:rsidR="00D03A6E" w:rsidRPr="00C30AED">
        <w:rPr>
          <w:shd w:val="clear" w:color="auto" w:fill="FFFFFF"/>
        </w:rPr>
        <w:t>cât și la nivel de </w:t>
      </w:r>
      <w:hyperlink r:id="rId46" w:history="1">
        <w:r w:rsidR="00D03A6E" w:rsidRPr="00C30AED">
          <w:rPr>
            <w:rStyle w:val="Hyperlink"/>
            <w:color w:val="auto"/>
            <w:u w:val="none"/>
            <w:shd w:val="clear" w:color="auto" w:fill="FFFFFF"/>
          </w:rPr>
          <w:t>ecosisteme terestre</w:t>
        </w:r>
      </w:hyperlink>
      <w:r w:rsidR="00D03A6E" w:rsidRPr="00C30AED">
        <w:rPr>
          <w:shd w:val="clear" w:color="auto" w:fill="FFFFFF"/>
        </w:rPr>
        <w:t xml:space="preserve">. </w:t>
      </w:r>
      <w:r w:rsidR="00D03A6E" w:rsidRPr="00C30AED">
        <w:t xml:space="preserve">Diversitatea formelor de relief, structura geologică și altitudinea ce se ridică la peste 2 500 de metri, oferă zonei condiţii variate </w:t>
      </w:r>
      <w:r w:rsidR="00D03A6E" w:rsidRPr="00F77339">
        <w:t xml:space="preserve">pentru dezvoltarea unei flore si faune bogate. </w:t>
      </w:r>
    </w:p>
    <w:p w:rsidR="00D03A6E" w:rsidRPr="00FE3D68" w:rsidRDefault="00D03A6E" w:rsidP="00D03A6E">
      <w:pPr>
        <w:spacing w:after="0" w:line="240" w:lineRule="auto"/>
        <w:ind w:firstLine="709"/>
        <w:jc w:val="both"/>
        <w:rPr>
          <w:rFonts w:ascii="Times New Roman" w:hAnsi="Times New Roman" w:cs="Times New Roman"/>
          <w:sz w:val="24"/>
          <w:szCs w:val="24"/>
        </w:rPr>
      </w:pPr>
      <w:r w:rsidRPr="00FE3D68">
        <w:rPr>
          <w:rFonts w:ascii="Times New Roman" w:hAnsi="Times New Roman" w:cs="Times New Roman"/>
          <w:sz w:val="24"/>
          <w:szCs w:val="24"/>
        </w:rPr>
        <w:t xml:space="preserve">Relieful divers, structura geologică și altitudinea de peste 2500 m au permis instalarea unei flore bogate și variate, cuprinzând toate grupele mari de plante: 3037 specii, de la alge la cormofite. </w:t>
      </w:r>
    </w:p>
    <w:p w:rsidR="00D03A6E" w:rsidRPr="00FE3D68" w:rsidRDefault="00D03A6E" w:rsidP="00D03A6E">
      <w:pPr>
        <w:spacing w:after="0" w:line="240" w:lineRule="auto"/>
        <w:ind w:firstLine="709"/>
        <w:jc w:val="both"/>
        <w:rPr>
          <w:rFonts w:ascii="Times New Roman" w:hAnsi="Times New Roman" w:cs="Times New Roman"/>
          <w:sz w:val="24"/>
          <w:szCs w:val="24"/>
        </w:rPr>
      </w:pPr>
      <w:r w:rsidRPr="00FE3D68">
        <w:rPr>
          <w:rFonts w:ascii="Times New Roman" w:hAnsi="Times New Roman" w:cs="Times New Roman"/>
          <w:sz w:val="24"/>
          <w:szCs w:val="24"/>
        </w:rPr>
        <w:t xml:space="preserve">Din punctul de vedere al vegetației sunt semnalate 78 de asociații cu 25 subasociații, dintre care menționăm: </w:t>
      </w:r>
      <w:r w:rsidRPr="00FE3D68">
        <w:rPr>
          <w:rFonts w:ascii="Times New Roman" w:hAnsi="Times New Roman" w:cs="Times New Roman"/>
          <w:i/>
          <w:iCs/>
          <w:sz w:val="24"/>
          <w:szCs w:val="24"/>
        </w:rPr>
        <w:t>Poa alpinae-Alyssetum repentis, Oxytropido carpaticae-Elynetum festucetosum bucegensis</w:t>
      </w:r>
      <w:r w:rsidRPr="00FE3D68">
        <w:rPr>
          <w:rFonts w:ascii="Times New Roman" w:hAnsi="Times New Roman" w:cs="Times New Roman"/>
          <w:sz w:val="24"/>
          <w:szCs w:val="24"/>
        </w:rPr>
        <w:t>.</w:t>
      </w:r>
    </w:p>
    <w:p w:rsidR="00D03A6E" w:rsidRPr="00FE3D68" w:rsidRDefault="00D03A6E" w:rsidP="00D03A6E">
      <w:pPr>
        <w:spacing w:after="0" w:line="240" w:lineRule="auto"/>
        <w:ind w:firstLine="709"/>
        <w:jc w:val="both"/>
        <w:rPr>
          <w:rFonts w:ascii="Times New Roman" w:hAnsi="Times New Roman" w:cs="Times New Roman"/>
          <w:sz w:val="24"/>
          <w:szCs w:val="24"/>
        </w:rPr>
      </w:pPr>
      <w:r w:rsidRPr="00FE3D68">
        <w:rPr>
          <w:rFonts w:ascii="Times New Roman" w:hAnsi="Times New Roman" w:cs="Times New Roman"/>
          <w:sz w:val="24"/>
          <w:szCs w:val="24"/>
        </w:rPr>
        <w:t>Fauna este diversificată în 3500 specii de animale. Parcul Natural Bucegi este localizat in regiunea biogeografica alpina, ecoregiunea Carpatilor Meridionali,</w:t>
      </w:r>
      <w:r>
        <w:rPr>
          <w:rFonts w:ascii="Times New Roman" w:hAnsi="Times New Roman" w:cs="Times New Roman"/>
          <w:sz w:val="24"/>
          <w:szCs w:val="24"/>
        </w:rPr>
        <w:t xml:space="preserve"> </w:t>
      </w:r>
      <w:r w:rsidRPr="00FE3D68">
        <w:rPr>
          <w:rFonts w:ascii="Times New Roman" w:hAnsi="Times New Roman" w:cs="Times New Roman"/>
          <w:sz w:val="24"/>
          <w:szCs w:val="24"/>
        </w:rPr>
        <w:t>domeniul deluros-muntos in care se manifesta zonalitatea altitudinala a vegetatiei astfel:</w:t>
      </w:r>
      <w:r>
        <w:rPr>
          <w:rFonts w:ascii="Times New Roman" w:hAnsi="Times New Roman" w:cs="Times New Roman"/>
          <w:sz w:val="24"/>
          <w:szCs w:val="24"/>
        </w:rPr>
        <w:t xml:space="preserve"> </w:t>
      </w:r>
      <w:r w:rsidRPr="00FE3D68">
        <w:rPr>
          <w:rFonts w:ascii="Times New Roman" w:hAnsi="Times New Roman" w:cs="Times New Roman"/>
          <w:sz w:val="24"/>
          <w:szCs w:val="24"/>
        </w:rPr>
        <w:t>etajul nemoral al padurilor de foioase, etajul boreal al padurilor de molid, etajul subalpin al raristilor de arbori si tufarisurilor, etajul alpin al tufarisurilor pitice si al pajistilor scunde.</w:t>
      </w:r>
    </w:p>
    <w:p w:rsidR="00D03A6E" w:rsidRPr="00FE3D68" w:rsidRDefault="00D03A6E" w:rsidP="00D03A6E">
      <w:pPr>
        <w:spacing w:after="0" w:line="240" w:lineRule="auto"/>
        <w:ind w:firstLine="709"/>
        <w:jc w:val="both"/>
        <w:rPr>
          <w:rFonts w:ascii="Times New Roman" w:hAnsi="Times New Roman" w:cs="Times New Roman"/>
          <w:sz w:val="24"/>
          <w:szCs w:val="24"/>
        </w:rPr>
      </w:pPr>
      <w:r w:rsidRPr="00FE3D68">
        <w:rPr>
          <w:rFonts w:ascii="Times New Roman" w:hAnsi="Times New Roman" w:cs="Times New Roman"/>
          <w:sz w:val="24"/>
          <w:szCs w:val="24"/>
        </w:rPr>
        <w:lastRenderedPageBreak/>
        <w:t xml:space="preserve">Exista 78 de asociatii de plante cormofite, cu 25 de subasociatii si numeroase faciesuri. S-a evidentiat existenta unui centru genetic. Aici se intalnesc 17 tipuri de habitate vizate de Directiva  Habitate dintre care 6 sunt prioritare. </w:t>
      </w:r>
    </w:p>
    <w:p w:rsidR="00D03A6E" w:rsidRPr="00F77339" w:rsidRDefault="00D03A6E" w:rsidP="00D03A6E">
      <w:pPr>
        <w:pStyle w:val="NormalWeb"/>
        <w:shd w:val="clear" w:color="auto" w:fill="FFFFFF"/>
        <w:spacing w:before="0" w:beforeAutospacing="0" w:after="0" w:afterAutospacing="0"/>
        <w:ind w:firstLine="720"/>
        <w:jc w:val="both"/>
      </w:pPr>
      <w:r w:rsidRPr="00F77339">
        <w:t>Pădurile ariei protejate adăpostesc numeroase specii de mamifere: ursul brun - Ursus arctos, râsul - Lynx lynx, lupul - Canis lupus, , căpriorul - Capreolus caprelous, cerbul - Cervus elaphus.</w:t>
      </w:r>
    </w:p>
    <w:p w:rsidR="00D03A6E" w:rsidRPr="00F77339" w:rsidRDefault="00D03A6E" w:rsidP="00D03A6E">
      <w:pPr>
        <w:pStyle w:val="NormalWeb"/>
        <w:shd w:val="clear" w:color="auto" w:fill="FFFFFF"/>
        <w:spacing w:before="0" w:beforeAutospacing="0" w:after="0" w:afterAutospacing="0"/>
        <w:ind w:firstLine="720"/>
        <w:jc w:val="both"/>
      </w:pPr>
      <w:r w:rsidRPr="00F77339">
        <w:t xml:space="preserve">Lumea nevertebratelor din zona este diversă, întâlnindu-se aici numeroase specii de fluturi, coleoptere, diptere, a căror existență este strâns legată de covorul vegetal. Dintre vertebrate se remarcă prezența amfibienilor si a reptilelor în zonele cu bălți temporare de la baza masivului fiind întâlnite specii de tritoni - Triturus și buhaiul de baltă cu burtă galbenă - Bombina variegata. </w:t>
      </w:r>
    </w:p>
    <w:p w:rsidR="00D03A6E" w:rsidRPr="00F77339" w:rsidRDefault="00D03A6E" w:rsidP="00D03A6E">
      <w:pPr>
        <w:pStyle w:val="NormalWeb"/>
        <w:shd w:val="clear" w:color="auto" w:fill="FFFFFF"/>
        <w:spacing w:before="0" w:beforeAutospacing="0" w:after="0" w:afterAutospacing="0"/>
        <w:ind w:firstLine="720"/>
        <w:jc w:val="both"/>
      </w:pPr>
      <w:r w:rsidRPr="00F77339">
        <w:t xml:space="preserve">Specii de mamifere: Lynx lynx (Râs);  Ursus arctos (Urs brun) </w:t>
      </w:r>
    </w:p>
    <w:p w:rsidR="00D03A6E" w:rsidRPr="00F77339" w:rsidRDefault="00D03A6E" w:rsidP="00D03A6E">
      <w:pPr>
        <w:pStyle w:val="NormalWeb"/>
        <w:shd w:val="clear" w:color="auto" w:fill="FFFFFF"/>
        <w:spacing w:before="0" w:beforeAutospacing="0" w:after="0" w:afterAutospacing="0"/>
        <w:ind w:firstLine="720"/>
        <w:jc w:val="both"/>
      </w:pPr>
      <w:r w:rsidRPr="00F77339">
        <w:t>Specii de amfibieni şi reptile: Bombina variegata (Buhai de baltă cu burta galbenă);  - Triturus montandoni (Triton carpatic)</w:t>
      </w:r>
    </w:p>
    <w:p w:rsidR="00D03A6E" w:rsidRPr="00F77339" w:rsidRDefault="00D03A6E" w:rsidP="00D03A6E">
      <w:pPr>
        <w:pStyle w:val="NormalWeb"/>
        <w:shd w:val="clear" w:color="auto" w:fill="FFFFFF"/>
        <w:spacing w:before="0" w:beforeAutospacing="0" w:after="0" w:afterAutospacing="0"/>
        <w:ind w:firstLine="720"/>
        <w:jc w:val="both"/>
      </w:pPr>
      <w:r w:rsidRPr="00F77339">
        <w:t>Specii de pesti - Cottus gobio (Zglăvoc)</w:t>
      </w:r>
    </w:p>
    <w:p w:rsidR="00D03A6E" w:rsidRPr="00F77339" w:rsidRDefault="00D03A6E" w:rsidP="00D03A6E">
      <w:pPr>
        <w:pStyle w:val="NormalWeb"/>
        <w:shd w:val="clear" w:color="auto" w:fill="FFFFFF"/>
        <w:spacing w:before="0" w:beforeAutospacing="0" w:after="0" w:afterAutospacing="0"/>
        <w:ind w:firstLine="720"/>
        <w:jc w:val="both"/>
        <w:rPr>
          <w:rStyle w:val="mw-headline"/>
        </w:rPr>
      </w:pPr>
      <w:r w:rsidRPr="00F77339">
        <w:t>Specii de nevertebrate: Chilostoma banaticum; Colias myrmidone; Cordulegaster heros (Calul dracului); Cucujus cinnaberinus; Euphydryas aurinia; Lucanus cervus (Rădaşcă, Răgacea); Odontopodisma rubripes (Lăcustă de munte); Pholidoptera transsylvanica (Cosaşul transilvan); Rosalia alpina (Croitor de fag);</w:t>
      </w:r>
    </w:p>
    <w:p w:rsidR="00D03A6E" w:rsidRPr="00FE3D68" w:rsidRDefault="00D03A6E" w:rsidP="00D03A6E">
      <w:pPr>
        <w:spacing w:after="0" w:line="240" w:lineRule="auto"/>
        <w:ind w:firstLine="709"/>
        <w:jc w:val="both"/>
        <w:rPr>
          <w:rFonts w:ascii="Times New Roman" w:hAnsi="Times New Roman" w:cs="Times New Roman"/>
          <w:sz w:val="24"/>
          <w:szCs w:val="24"/>
        </w:rPr>
      </w:pPr>
      <w:r w:rsidRPr="00FE3D68">
        <w:rPr>
          <w:rFonts w:ascii="Times New Roman" w:hAnsi="Times New Roman" w:cs="Times New Roman"/>
          <w:sz w:val="24"/>
          <w:szCs w:val="24"/>
        </w:rPr>
        <w:t>Exista 29 specii de pasari listate in Anexa I a DP si 10 specii de mamifere,</w:t>
      </w:r>
      <w:r>
        <w:rPr>
          <w:rFonts w:ascii="Times New Roman" w:hAnsi="Times New Roman" w:cs="Times New Roman"/>
          <w:sz w:val="24"/>
          <w:szCs w:val="24"/>
        </w:rPr>
        <w:t xml:space="preserve"> </w:t>
      </w:r>
      <w:r w:rsidRPr="00FE3D68">
        <w:rPr>
          <w:rFonts w:ascii="Times New Roman" w:hAnsi="Times New Roman" w:cs="Times New Roman"/>
          <w:sz w:val="24"/>
          <w:szCs w:val="24"/>
        </w:rPr>
        <w:t>4 sp</w:t>
      </w:r>
      <w:r>
        <w:rPr>
          <w:rFonts w:ascii="Times New Roman" w:hAnsi="Times New Roman" w:cs="Times New Roman"/>
          <w:sz w:val="24"/>
          <w:szCs w:val="24"/>
        </w:rPr>
        <w:t xml:space="preserve">ecii </w:t>
      </w:r>
      <w:r w:rsidRPr="00FE3D68">
        <w:rPr>
          <w:rFonts w:ascii="Times New Roman" w:hAnsi="Times New Roman" w:cs="Times New Roman"/>
          <w:sz w:val="24"/>
          <w:szCs w:val="24"/>
        </w:rPr>
        <w:t>amfibieni/reptile, 2 sp</w:t>
      </w:r>
      <w:r>
        <w:rPr>
          <w:rFonts w:ascii="Times New Roman" w:hAnsi="Times New Roman" w:cs="Times New Roman"/>
          <w:sz w:val="24"/>
          <w:szCs w:val="24"/>
        </w:rPr>
        <w:t xml:space="preserve">eci de </w:t>
      </w:r>
      <w:r w:rsidRPr="00FE3D68">
        <w:rPr>
          <w:rFonts w:ascii="Times New Roman" w:hAnsi="Times New Roman" w:cs="Times New Roman"/>
          <w:sz w:val="24"/>
          <w:szCs w:val="24"/>
        </w:rPr>
        <w:t>pesti,</w:t>
      </w:r>
      <w:r>
        <w:rPr>
          <w:rFonts w:ascii="Times New Roman" w:hAnsi="Times New Roman" w:cs="Times New Roman"/>
          <w:sz w:val="24"/>
          <w:szCs w:val="24"/>
        </w:rPr>
        <w:t xml:space="preserve"> </w:t>
      </w:r>
      <w:r w:rsidRPr="00FE3D68">
        <w:rPr>
          <w:rFonts w:ascii="Times New Roman" w:hAnsi="Times New Roman" w:cs="Times New Roman"/>
          <w:sz w:val="24"/>
          <w:szCs w:val="24"/>
        </w:rPr>
        <w:t>10 sp</w:t>
      </w:r>
      <w:r>
        <w:rPr>
          <w:rFonts w:ascii="Times New Roman" w:hAnsi="Times New Roman" w:cs="Times New Roman"/>
          <w:sz w:val="24"/>
          <w:szCs w:val="24"/>
        </w:rPr>
        <w:t xml:space="preserve">ecii </w:t>
      </w:r>
      <w:r w:rsidRPr="00FE3D68">
        <w:rPr>
          <w:rFonts w:ascii="Times New Roman" w:hAnsi="Times New Roman" w:cs="Times New Roman"/>
          <w:sz w:val="24"/>
          <w:szCs w:val="24"/>
        </w:rPr>
        <w:t xml:space="preserve">nevertebrate listate in Anexa II la DH. </w:t>
      </w:r>
    </w:p>
    <w:p w:rsidR="00D03A6E" w:rsidRDefault="00D03A6E" w:rsidP="00D03A6E">
      <w:pPr>
        <w:pStyle w:val="Heading3"/>
        <w:shd w:val="clear" w:color="auto" w:fill="FFFFFF"/>
        <w:spacing w:before="0" w:line="240" w:lineRule="auto"/>
        <w:jc w:val="both"/>
        <w:rPr>
          <w:rStyle w:val="mw-headline"/>
          <w:rFonts w:ascii="Times New Roman" w:hAnsi="Times New Roman" w:cs="Times New Roman"/>
          <w:color w:val="auto"/>
          <w:sz w:val="24"/>
          <w:szCs w:val="24"/>
        </w:rPr>
      </w:pPr>
    </w:p>
    <w:p w:rsidR="00D03A6E" w:rsidRPr="00F77339" w:rsidRDefault="00D03A6E" w:rsidP="00D03A6E">
      <w:pPr>
        <w:pStyle w:val="Heading3"/>
        <w:shd w:val="clear" w:color="auto" w:fill="FFFFFF"/>
        <w:spacing w:before="0" w:line="240" w:lineRule="auto"/>
        <w:ind w:firstLine="708"/>
        <w:jc w:val="both"/>
        <w:rPr>
          <w:rStyle w:val="mw-headline"/>
          <w:rFonts w:ascii="Times New Roman" w:hAnsi="Times New Roman" w:cs="Times New Roman"/>
          <w:color w:val="auto"/>
          <w:sz w:val="24"/>
          <w:szCs w:val="24"/>
        </w:rPr>
      </w:pPr>
      <w:r w:rsidRPr="00F77339">
        <w:rPr>
          <w:rStyle w:val="mw-headline"/>
          <w:rFonts w:ascii="Times New Roman" w:hAnsi="Times New Roman" w:cs="Times New Roman"/>
          <w:color w:val="auto"/>
          <w:sz w:val="24"/>
          <w:szCs w:val="24"/>
        </w:rPr>
        <w:t>Habitate</w:t>
      </w:r>
    </w:p>
    <w:p w:rsidR="00D03A6E" w:rsidRPr="00F77339" w:rsidRDefault="00D03A6E" w:rsidP="00D03A6E">
      <w:pPr>
        <w:pStyle w:val="NormalWeb"/>
        <w:shd w:val="clear" w:color="auto" w:fill="FFFFFF"/>
        <w:spacing w:before="0" w:beforeAutospacing="0" w:after="0" w:afterAutospacing="0"/>
        <w:ind w:firstLine="720"/>
        <w:jc w:val="both"/>
        <w:rPr>
          <w:shd w:val="clear" w:color="auto" w:fill="FFFFFF"/>
        </w:rPr>
      </w:pPr>
      <w:r w:rsidRPr="00F77339">
        <w:t xml:space="preserve">Vegetaie herbacee de pe malurile râurilor montane - </w:t>
      </w:r>
      <w:r w:rsidRPr="00F77339">
        <w:rPr>
          <w:shd w:val="clear" w:color="auto" w:fill="FFFFFF"/>
        </w:rPr>
        <w:t xml:space="preserve">Pe vaile reci, umbroase gasim Bucegia romanica, descrisa in 1899 de Radian si despre care s-a crezut ca este endemism din Bucegi, ulterior fiind semnalata si in alte masive muntoase. </w:t>
      </w:r>
      <w:r w:rsidRPr="00F77339">
        <w:t xml:space="preserve">Mai intalnim vegetaţie lemnoasă cu Myricaria germanica de-a lungul râurilor montane; Vegetaţie lemnoasă cu Salix eleagnos tot in vecinatatae râurilor montane, tufărişuri alpine şi boreale, tufărişuri cu Pinus mugo. </w:t>
      </w:r>
      <w:r w:rsidRPr="00F77339">
        <w:rPr>
          <w:shd w:val="clear" w:color="auto" w:fill="FFFFFF"/>
        </w:rPr>
        <w:t>In padurile de molid si de amestec predomina specii de Hylocomium splendens, Pleurozium schreiberi s.a. Majoritatea statiunilor cu elemente briofloristice importante se afla preponderent in rezervatiile naturale. De exemplu in Rezervatia botanica Turbaria Laptici, pe cursul superior al raului Ialomita, exista formatiuni turboase de Sphagaceae pe care se dezvolta numeroase elemente relictare ce merita protejate. Alte habitate intalnite in zona:</w:t>
      </w:r>
    </w:p>
    <w:p w:rsidR="00D03A6E" w:rsidRPr="00F77339" w:rsidRDefault="00D03A6E" w:rsidP="00D03A6E">
      <w:pPr>
        <w:pStyle w:val="NormalWeb"/>
        <w:shd w:val="clear" w:color="auto" w:fill="FFFFFF"/>
        <w:spacing w:before="0" w:beforeAutospacing="0" w:after="0" w:afterAutospacing="0"/>
        <w:jc w:val="both"/>
      </w:pPr>
      <w:r w:rsidRPr="00F77339">
        <w:t>- Păduri acidofile de Picea abies din regiunea montana (Vaccinio-Piceetea); Păduri de Larix decidua şi/sau Pinus cembra din regiunea montană</w:t>
      </w:r>
    </w:p>
    <w:p w:rsidR="00D03A6E" w:rsidRPr="00F77339" w:rsidRDefault="00D03A6E" w:rsidP="00D03A6E">
      <w:pPr>
        <w:spacing w:after="0" w:line="240" w:lineRule="auto"/>
        <w:jc w:val="both"/>
        <w:rPr>
          <w:rFonts w:ascii="Times New Roman" w:hAnsi="Times New Roman" w:cs="Times New Roman"/>
          <w:sz w:val="24"/>
          <w:szCs w:val="24"/>
        </w:rPr>
      </w:pPr>
      <w:r w:rsidRPr="00F77339">
        <w:rPr>
          <w:rFonts w:ascii="Times New Roman" w:hAnsi="Times New Roman" w:cs="Times New Roman"/>
          <w:sz w:val="24"/>
          <w:szCs w:val="24"/>
        </w:rPr>
        <w:t>- Sursele posibile de afectare a ecosistemelor acvatice si terestre, a monumentelor naturii, a parcurilor naționale si a rezervațiilor naturale.</w:t>
      </w:r>
    </w:p>
    <w:p w:rsidR="00D03A6E" w:rsidRPr="00F77339" w:rsidRDefault="00D03A6E" w:rsidP="00D03A6E">
      <w:pPr>
        <w:spacing w:after="0" w:line="240" w:lineRule="auto"/>
        <w:jc w:val="both"/>
        <w:rPr>
          <w:rFonts w:ascii="Times New Roman" w:hAnsi="Times New Roman" w:cs="Times New Roman"/>
          <w:sz w:val="24"/>
          <w:szCs w:val="24"/>
        </w:rPr>
      </w:pPr>
      <w:r w:rsidRPr="00F77339">
        <w:rPr>
          <w:rFonts w:ascii="Times New Roman" w:hAnsi="Times New Roman" w:cs="Times New Roman"/>
          <w:sz w:val="24"/>
          <w:szCs w:val="24"/>
        </w:rPr>
        <w:t>Ecosistemele de zona umeda sunt deosebit de importante deoarece la acest nivel densitatea specifica este crescuta in comparatie cu suprafetele adiacente, si datorita faptului ca reprezinta culoare de migratie ori de refugiu pentru speciile caracteristice zonelor adiacente, precum si a speciilor indigene. Aceste categorii de suprafete sunt afectate atat natural, prin variatiile de debit ale cursului de apa, cat si datorita actiunii factorilor antropici, desecarea, modificarea cursurilor albiei prin recoltarea de material de prundis, constructii in afara zonelor prevazute de lege şi altele asemenea.</w:t>
      </w:r>
    </w:p>
    <w:p w:rsidR="00D03A6E" w:rsidRPr="00F77339" w:rsidRDefault="00D03A6E" w:rsidP="00D03A6E">
      <w:pPr>
        <w:pStyle w:val="NormalWeb"/>
        <w:shd w:val="clear" w:color="auto" w:fill="FFFFFF"/>
        <w:spacing w:before="0" w:beforeAutospacing="0" w:after="0" w:afterAutospacing="0"/>
        <w:jc w:val="both"/>
      </w:pPr>
      <w:r w:rsidRPr="00F77339">
        <w:t xml:space="preserve">In aria, vecinatati </w:t>
      </w:r>
      <w:r>
        <w:t>cabanei</w:t>
      </w:r>
      <w:r w:rsidRPr="00F77339">
        <w:t xml:space="preserve"> se desfăşoară sporadic activităţi de drumeţie bazate pe traseele turistice marcate care ajung pe varfurile din muntii Bucegi, cât şi pe fostele drumuri care deserveau şantierele de prospecţiuni geologice.</w:t>
      </w:r>
    </w:p>
    <w:p w:rsidR="00D03A6E" w:rsidRDefault="00D03A6E" w:rsidP="00D03A6E">
      <w:pPr>
        <w:spacing w:after="0" w:line="240" w:lineRule="auto"/>
        <w:ind w:firstLine="709"/>
        <w:jc w:val="both"/>
        <w:rPr>
          <w:rFonts w:ascii="Times New Roman" w:hAnsi="Times New Roman" w:cs="Times New Roman"/>
          <w:sz w:val="24"/>
          <w:szCs w:val="24"/>
        </w:rPr>
      </w:pPr>
    </w:p>
    <w:p w:rsidR="00D03A6E" w:rsidRPr="00FE3D68" w:rsidRDefault="00D03A6E" w:rsidP="00D03A6E">
      <w:pPr>
        <w:spacing w:after="0" w:line="240" w:lineRule="auto"/>
        <w:ind w:firstLine="709"/>
        <w:jc w:val="both"/>
        <w:rPr>
          <w:rFonts w:ascii="Times New Roman" w:hAnsi="Times New Roman" w:cs="Times New Roman"/>
          <w:sz w:val="24"/>
          <w:szCs w:val="24"/>
        </w:rPr>
      </w:pPr>
      <w:r w:rsidRPr="00FE3D68">
        <w:rPr>
          <w:rFonts w:ascii="Times New Roman" w:hAnsi="Times New Roman" w:cs="Times New Roman"/>
          <w:sz w:val="24"/>
          <w:szCs w:val="24"/>
        </w:rPr>
        <w:t>Abrupturile de mari dimensiuni, stancoase si salbatice, pastreaza particularitatile mediului natural slab sau aproape deloc modificat antropic.</w:t>
      </w:r>
      <w:r>
        <w:rPr>
          <w:rFonts w:ascii="Times New Roman" w:hAnsi="Times New Roman" w:cs="Times New Roman"/>
          <w:sz w:val="24"/>
          <w:szCs w:val="24"/>
        </w:rPr>
        <w:t xml:space="preserve"> </w:t>
      </w:r>
      <w:r w:rsidRPr="00FE3D68">
        <w:rPr>
          <w:rFonts w:ascii="Times New Roman" w:hAnsi="Times New Roman" w:cs="Times New Roman"/>
          <w:sz w:val="24"/>
          <w:szCs w:val="24"/>
        </w:rPr>
        <w:t xml:space="preserve">Etajele de vegetatie si animalele isi pastreaza limitele arealelor lor naturale si tot aici s-au pastrat arbori batrani, bradete pure, iar fasia de zada se mentine facand trecerea spre pajistile subalpine. </w:t>
      </w:r>
    </w:p>
    <w:p w:rsidR="00D03A6E" w:rsidRPr="00FE3D68" w:rsidRDefault="00D03A6E" w:rsidP="00D03A6E">
      <w:pPr>
        <w:spacing w:after="0" w:line="240" w:lineRule="auto"/>
        <w:ind w:firstLine="709"/>
        <w:jc w:val="both"/>
        <w:rPr>
          <w:rFonts w:ascii="Times New Roman" w:hAnsi="Times New Roman" w:cs="Times New Roman"/>
          <w:sz w:val="24"/>
          <w:szCs w:val="24"/>
        </w:rPr>
      </w:pPr>
      <w:r w:rsidRPr="00FE3D68">
        <w:rPr>
          <w:rFonts w:ascii="Times New Roman" w:hAnsi="Times New Roman" w:cs="Times New Roman"/>
          <w:sz w:val="24"/>
          <w:szCs w:val="24"/>
        </w:rPr>
        <w:t xml:space="preserve">Se releva importanta paleontologica si arheologica a pesterilor din Valea Tatarului caracterizate prin cantitatea mare de resturi de Ursus spelaeus si instrumente de tip musterian si paleolitic superior. </w:t>
      </w:r>
    </w:p>
    <w:p w:rsidR="00D03A6E" w:rsidRDefault="00D03A6E" w:rsidP="00D03A6E">
      <w:pPr>
        <w:spacing w:after="0" w:line="240" w:lineRule="auto"/>
        <w:ind w:firstLine="709"/>
        <w:jc w:val="both"/>
        <w:rPr>
          <w:rFonts w:ascii="Times New Roman" w:hAnsi="Times New Roman" w:cs="Times New Roman"/>
          <w:sz w:val="24"/>
          <w:szCs w:val="24"/>
        </w:rPr>
      </w:pPr>
      <w:r w:rsidRPr="00FE3D68">
        <w:rPr>
          <w:rFonts w:ascii="Times New Roman" w:hAnsi="Times New Roman" w:cs="Times New Roman"/>
          <w:sz w:val="24"/>
          <w:szCs w:val="24"/>
        </w:rPr>
        <w:t>Reprezinta cea mai inalta statiune paleolitica din tara noastra (1548 m).</w:t>
      </w:r>
      <w:r>
        <w:rPr>
          <w:rFonts w:ascii="Times New Roman" w:hAnsi="Times New Roman" w:cs="Times New Roman"/>
          <w:sz w:val="24"/>
          <w:szCs w:val="24"/>
        </w:rPr>
        <w:t xml:space="preserve"> </w:t>
      </w:r>
      <w:r w:rsidRPr="00FE3D68">
        <w:rPr>
          <w:rFonts w:ascii="Times New Roman" w:hAnsi="Times New Roman" w:cs="Times New Roman"/>
          <w:sz w:val="24"/>
          <w:szCs w:val="24"/>
        </w:rPr>
        <w:t xml:space="preserve">Parcul Natural Bucegi figurează în Legea nr. 5/2000 cu o suprafață de 32.662 ha, fiind situat pe teritoriul județelor Dâmbovița, Prahova și Brașov. </w:t>
      </w:r>
    </w:p>
    <w:p w:rsidR="003511A8" w:rsidRPr="003511A8" w:rsidRDefault="003511A8" w:rsidP="003511A8">
      <w:pPr>
        <w:spacing w:after="0" w:line="240" w:lineRule="auto"/>
        <w:jc w:val="both"/>
        <w:rPr>
          <w:rFonts w:ascii="Times New Roman" w:hAnsi="Times New Roman" w:cs="Times New Roman"/>
          <w:sz w:val="24"/>
          <w:szCs w:val="24"/>
        </w:rPr>
      </w:pPr>
    </w:p>
    <w:p w:rsidR="003511A8" w:rsidRPr="003511A8" w:rsidRDefault="003511A8" w:rsidP="003511A8">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lastRenderedPageBreak/>
        <w:t>4.3. Vulnerabilitate:</w:t>
      </w:r>
    </w:p>
    <w:p w:rsidR="003511A8" w:rsidRPr="003511A8" w:rsidRDefault="003511A8" w:rsidP="003511A8">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Rezervatia poate fi vulnerabila la :</w:t>
      </w:r>
    </w:p>
    <w:p w:rsidR="003511A8" w:rsidRPr="003511A8" w:rsidRDefault="003511A8" w:rsidP="003511A8">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-practicarea turismului necontrolat</w:t>
      </w:r>
      <w:r w:rsidR="0012454C">
        <w:rPr>
          <w:rFonts w:ascii="Times New Roman" w:hAnsi="Times New Roman" w:cs="Times New Roman"/>
          <w:sz w:val="24"/>
          <w:szCs w:val="24"/>
        </w:rPr>
        <w:t xml:space="preserve"> </w:t>
      </w:r>
      <w:r w:rsidRPr="003511A8">
        <w:rPr>
          <w:rFonts w:ascii="Times New Roman" w:hAnsi="Times New Roman" w:cs="Times New Roman"/>
          <w:sz w:val="24"/>
          <w:szCs w:val="24"/>
        </w:rPr>
        <w:t>(drumetii care ies din potecile marcate)</w:t>
      </w:r>
    </w:p>
    <w:p w:rsidR="003511A8" w:rsidRPr="003511A8" w:rsidRDefault="003511A8" w:rsidP="003511A8">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-aruncarea gunoaielor intamplatoare de turisti</w:t>
      </w:r>
    </w:p>
    <w:p w:rsidR="003511A8" w:rsidRPr="003511A8" w:rsidRDefault="003511A8" w:rsidP="003511A8">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-pasunat intensiv in unele locuri</w:t>
      </w:r>
    </w:p>
    <w:p w:rsidR="003511A8" w:rsidRPr="003511A8" w:rsidRDefault="003511A8" w:rsidP="003511A8">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-managementul forestier-expl forest pe supraf restranse</w:t>
      </w:r>
    </w:p>
    <w:p w:rsidR="003511A8" w:rsidRPr="003511A8" w:rsidRDefault="003511A8" w:rsidP="003511A8">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-colectarea si incendierea jepilor, plante rare</w:t>
      </w:r>
    </w:p>
    <w:p w:rsidR="003511A8" w:rsidRPr="003511A8" w:rsidRDefault="003511A8" w:rsidP="003511A8">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-braconaj.</w:t>
      </w:r>
    </w:p>
    <w:p w:rsidR="003511A8" w:rsidRPr="003511A8" w:rsidRDefault="003511A8" w:rsidP="003511A8">
      <w:pPr>
        <w:spacing w:after="0" w:line="240" w:lineRule="auto"/>
        <w:jc w:val="both"/>
        <w:rPr>
          <w:rFonts w:ascii="Times New Roman" w:hAnsi="Times New Roman" w:cs="Times New Roman"/>
          <w:sz w:val="24"/>
          <w:szCs w:val="24"/>
        </w:rPr>
      </w:pPr>
    </w:p>
    <w:p w:rsidR="0012454C" w:rsidRDefault="003511A8" w:rsidP="003511A8">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4.4. Desemnarea sitului:</w:t>
      </w:r>
    </w:p>
    <w:p w:rsidR="0012454C" w:rsidRDefault="003511A8" w:rsidP="003511A8">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Atat PN Bucegi cat si aria protejata Abruptul Bucsoiu, Malaiesti, Gaura au fost declarate prin L5/2000 cu o supraf de 32663ha, resp 1634,00 ha. </w:t>
      </w:r>
    </w:p>
    <w:p w:rsidR="0012454C" w:rsidRDefault="003511A8" w:rsidP="003511A8">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Legea 5/2000 privind aprobarea Planului de amenajare a teritoriului na</w:t>
      </w:r>
      <w:r w:rsidR="0012454C">
        <w:rPr>
          <w:rFonts w:ascii="Times New Roman" w:hAnsi="Times New Roman" w:cs="Times New Roman"/>
          <w:sz w:val="24"/>
          <w:szCs w:val="24"/>
        </w:rPr>
        <w:t>t</w:t>
      </w:r>
      <w:r w:rsidRPr="003511A8">
        <w:rPr>
          <w:rFonts w:ascii="Times New Roman" w:hAnsi="Times New Roman" w:cs="Times New Roman"/>
          <w:sz w:val="24"/>
          <w:szCs w:val="24"/>
        </w:rPr>
        <w:t xml:space="preserve">ional - Seciunea a III-a - zone protejate. </w:t>
      </w:r>
    </w:p>
    <w:p w:rsidR="0012454C" w:rsidRDefault="0012454C" w:rsidP="003511A8">
      <w:pPr>
        <w:spacing w:after="0" w:line="240" w:lineRule="auto"/>
        <w:jc w:val="both"/>
        <w:rPr>
          <w:rFonts w:ascii="Times New Roman" w:hAnsi="Times New Roman" w:cs="Times New Roman"/>
          <w:sz w:val="24"/>
          <w:szCs w:val="24"/>
        </w:rPr>
      </w:pPr>
    </w:p>
    <w:p w:rsidR="003511A8" w:rsidRPr="003511A8" w:rsidRDefault="003511A8" w:rsidP="003511A8">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4.5. Tip de proprietate:</w:t>
      </w:r>
    </w:p>
    <w:p w:rsidR="003511A8" w:rsidRPr="003511A8" w:rsidRDefault="003511A8" w:rsidP="003511A8">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Partea din teritoriul PN Bucegi aflată în proprietatea județului Dâmbovița pe care </w:t>
      </w:r>
      <w:r w:rsidR="0012454C">
        <w:rPr>
          <w:rFonts w:ascii="Times New Roman" w:hAnsi="Times New Roman" w:cs="Times New Roman"/>
          <w:sz w:val="24"/>
          <w:szCs w:val="24"/>
        </w:rPr>
        <w:t>se doreste amplasarea forajului</w:t>
      </w:r>
      <w:r w:rsidRPr="003511A8">
        <w:rPr>
          <w:rFonts w:ascii="Times New Roman" w:hAnsi="Times New Roman" w:cs="Times New Roman"/>
          <w:sz w:val="24"/>
          <w:szCs w:val="24"/>
        </w:rPr>
        <w:t xml:space="preserve">, se află în proprietatea </w:t>
      </w:r>
      <w:r w:rsidR="0012454C">
        <w:rPr>
          <w:rFonts w:ascii="Times New Roman" w:hAnsi="Times New Roman" w:cs="Times New Roman"/>
          <w:sz w:val="24"/>
          <w:szCs w:val="24"/>
        </w:rPr>
        <w:t xml:space="preserve">d-lui Anton Radulescu. </w:t>
      </w:r>
      <w:r w:rsidRPr="003511A8">
        <w:rPr>
          <w:rFonts w:ascii="Times New Roman" w:hAnsi="Times New Roman" w:cs="Times New Roman"/>
          <w:sz w:val="24"/>
          <w:szCs w:val="24"/>
        </w:rPr>
        <w:t xml:space="preserve"> </w:t>
      </w:r>
    </w:p>
    <w:p w:rsidR="003511A8" w:rsidRPr="003511A8" w:rsidRDefault="003511A8" w:rsidP="003511A8">
      <w:pPr>
        <w:spacing w:after="0" w:line="240" w:lineRule="auto"/>
        <w:jc w:val="both"/>
        <w:rPr>
          <w:rFonts w:ascii="Times New Roman" w:hAnsi="Times New Roman" w:cs="Times New Roman"/>
          <w:sz w:val="24"/>
          <w:szCs w:val="24"/>
        </w:rPr>
      </w:pPr>
    </w:p>
    <w:p w:rsidR="003511A8" w:rsidRPr="003511A8" w:rsidRDefault="003511A8" w:rsidP="003511A8">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4.6 Documentație:</w:t>
      </w:r>
    </w:p>
    <w:p w:rsidR="003511A8" w:rsidRPr="003511A8" w:rsidRDefault="003511A8" w:rsidP="003511A8">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Parcuri Nationale , Naturale si Rezervatii ale Biosferei din Romania-Ministerul Agriculturii, Padurilor, Apelor si Mediului- 2003 APM-BV. </w:t>
      </w:r>
    </w:p>
    <w:p w:rsidR="003511A8" w:rsidRPr="003511A8" w:rsidRDefault="003511A8" w:rsidP="003511A8">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1. Formular standard pentru caracterizarea ariilor naturale protejate, A.P.M. Dâmbovița, 2001-2002. </w:t>
      </w:r>
    </w:p>
    <w:p w:rsidR="003511A8" w:rsidRPr="003511A8" w:rsidRDefault="003511A8" w:rsidP="003511A8">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2. Monumente ale naturii din Județul Dâmbovița, pag. 66-70, Muzeul Județean Dâmbovița, Gavril Maria, 1981 </w:t>
      </w:r>
    </w:p>
    <w:p w:rsidR="003511A8" w:rsidRPr="003511A8" w:rsidRDefault="003511A8" w:rsidP="003511A8">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3. Rezervații și monumente ale naturii din România, pag. 118, Editura Scaiul, 1993, Mohan Gh., Ardelean A, Georgescu M. </w:t>
      </w:r>
    </w:p>
    <w:p w:rsidR="003511A8" w:rsidRPr="003511A8" w:rsidRDefault="003511A8" w:rsidP="003511A8">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4. Institutul de Biologie București, Universitatea București – Studii privind organizarea rețelei de arii protejate pe teritoriul țării (sintez), 1994 </w:t>
      </w:r>
    </w:p>
    <w:p w:rsidR="003511A8" w:rsidRPr="003511A8" w:rsidRDefault="003511A8" w:rsidP="003511A8">
      <w:pPr>
        <w:spacing w:after="0" w:line="240" w:lineRule="auto"/>
        <w:jc w:val="both"/>
        <w:rPr>
          <w:rFonts w:ascii="Times New Roman" w:hAnsi="Times New Roman" w:cs="Times New Roman"/>
          <w:sz w:val="24"/>
          <w:szCs w:val="24"/>
        </w:rPr>
      </w:pPr>
      <w:smartTag w:uri="urn:schemas-microsoft-com:office:smarttags" w:element="metricconverter">
        <w:smartTagPr>
          <w:attr w:name="ProductID" w:val="5. A"/>
        </w:smartTagPr>
        <w:r w:rsidRPr="003511A8">
          <w:rPr>
            <w:rFonts w:ascii="Times New Roman" w:hAnsi="Times New Roman" w:cs="Times New Roman"/>
            <w:sz w:val="24"/>
            <w:szCs w:val="24"/>
          </w:rPr>
          <w:t>5. A</w:t>
        </w:r>
      </w:smartTag>
      <w:r w:rsidRPr="003511A8">
        <w:rPr>
          <w:rFonts w:ascii="Times New Roman" w:hAnsi="Times New Roman" w:cs="Times New Roman"/>
          <w:sz w:val="24"/>
          <w:szCs w:val="24"/>
        </w:rPr>
        <w:t xml:space="preserve">.P.M. Târgovite – Raport privind starea biodiversității și a pădurilor din Județul Dâmbovița, 2001-2005 </w:t>
      </w:r>
    </w:p>
    <w:p w:rsidR="003511A8" w:rsidRPr="003511A8" w:rsidRDefault="003511A8" w:rsidP="003511A8">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6. I. Gh. Dumitru, M. G. Popescu, Evoluția instituției silvice a județului Dâmbovița, Editura Bibliotheca, Târgoviște, 2004 7. I. Gh. Dumitru, M. G. Popescu, Pagini la istoria contemporană a pădurii, Editura Bibliotheca, Târgoviște, 2004 8. D. Bug, I. Zvoianu, Județul Dâmbovița, Editura Academiei Republicii Socialiste România, Bucureti, 1974. </w:t>
      </w:r>
    </w:p>
    <w:p w:rsidR="003511A8" w:rsidRPr="003511A8" w:rsidRDefault="003511A8" w:rsidP="003511A8">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1. Academia Romana,Institutul de Biologie - Lista Rosie a Plantelor Superioare din Romania, nr.1/1994 </w:t>
      </w:r>
    </w:p>
    <w:p w:rsidR="003511A8" w:rsidRPr="003511A8" w:rsidRDefault="003511A8" w:rsidP="003511A8">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2.</w:t>
      </w:r>
      <w:r w:rsidR="000246CB">
        <w:rPr>
          <w:rFonts w:ascii="Times New Roman" w:hAnsi="Times New Roman" w:cs="Times New Roman"/>
          <w:sz w:val="24"/>
          <w:szCs w:val="24"/>
        </w:rPr>
        <w:t xml:space="preserve"> </w:t>
      </w:r>
      <w:r w:rsidRPr="003511A8">
        <w:rPr>
          <w:rFonts w:ascii="Times New Roman" w:hAnsi="Times New Roman" w:cs="Times New Roman"/>
          <w:sz w:val="24"/>
          <w:szCs w:val="24"/>
        </w:rPr>
        <w:t xml:space="preserve">Academia Romana,Muzeul National de Istorie Naturala Grigore Antipa - Cartea Rosie a Vertebratelor din Romania,Bucuresti 2005. </w:t>
      </w:r>
    </w:p>
    <w:p w:rsidR="003511A8" w:rsidRPr="003511A8" w:rsidRDefault="003511A8" w:rsidP="003511A8">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1. Flora si vegetatia Muntilor Bucegi, Al. Beldie, Ed. Academiei RSR, 1967; 2. Habitatele din Romania, N. Donita et al. Ed. Tehnica Silvica, Bucuresti,2005.</w:t>
      </w:r>
    </w:p>
    <w:p w:rsidR="003511A8" w:rsidRPr="003511A8" w:rsidRDefault="003511A8" w:rsidP="003511A8">
      <w:pPr>
        <w:spacing w:after="0" w:line="240" w:lineRule="auto"/>
        <w:jc w:val="both"/>
        <w:rPr>
          <w:rFonts w:ascii="Times New Roman" w:hAnsi="Times New Roman" w:cs="Times New Roman"/>
          <w:sz w:val="24"/>
          <w:szCs w:val="24"/>
        </w:rPr>
      </w:pP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5. STATUTUL DE PROTECȚIE AL SITULUI ȘI LEGĂTURA CU SITURILE CORINE BIOTOPE</w:t>
      </w: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5.1. Clasificare la nivel național și regional</w:t>
      </w:r>
    </w:p>
    <w:p w:rsidR="003511A8" w:rsidRPr="003511A8" w:rsidRDefault="003511A8" w:rsidP="003511A8">
      <w:pPr>
        <w:spacing w:after="0" w:line="240" w:lineRule="auto"/>
        <w:jc w:val="both"/>
        <w:rPr>
          <w:rFonts w:ascii="Times New Roman" w:eastAsia="Times New Roman" w:hAnsi="Times New Roman" w:cs="Times New Roman"/>
          <w:sz w:val="24"/>
          <w:szCs w:val="24"/>
        </w:rPr>
      </w:pP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Cod            Categorie IUCN                </w:t>
      </w:r>
      <w:r w:rsidRPr="003511A8">
        <w:rPr>
          <w:rFonts w:ascii="Times New Roman" w:eastAsia="Times New Roman" w:hAnsi="Times New Roman" w:cs="Times New Roman"/>
          <w:color w:val="FF0000"/>
          <w:sz w:val="24"/>
          <w:szCs w:val="24"/>
        </w:rPr>
        <w:t xml:space="preserve">     </w:t>
      </w: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hAnsi="Times New Roman" w:cs="Times New Roman"/>
          <w:sz w:val="24"/>
          <w:szCs w:val="24"/>
        </w:rPr>
        <w:t>RO05         Categoria V IUCN                83,95</w:t>
      </w: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RO04       </w:t>
      </w:r>
      <w:r w:rsidR="0012454C">
        <w:rPr>
          <w:rFonts w:ascii="Times New Roman" w:eastAsia="Times New Roman" w:hAnsi="Times New Roman" w:cs="Times New Roman"/>
          <w:sz w:val="24"/>
          <w:szCs w:val="24"/>
        </w:rPr>
        <w:t xml:space="preserve"> </w:t>
      </w:r>
      <w:r w:rsidRPr="003511A8">
        <w:rPr>
          <w:rFonts w:ascii="Times New Roman" w:eastAsia="Times New Roman" w:hAnsi="Times New Roman" w:cs="Times New Roman"/>
          <w:sz w:val="24"/>
          <w:szCs w:val="24"/>
        </w:rPr>
        <w:t xml:space="preserve"> Categoria IV IUCN                  7,94</w:t>
      </w: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RO03      </w:t>
      </w:r>
      <w:r w:rsidR="0012454C">
        <w:rPr>
          <w:rFonts w:ascii="Times New Roman" w:eastAsia="Times New Roman" w:hAnsi="Times New Roman" w:cs="Times New Roman"/>
          <w:sz w:val="24"/>
          <w:szCs w:val="24"/>
        </w:rPr>
        <w:t xml:space="preserve"> </w:t>
      </w:r>
      <w:r w:rsidRPr="003511A8">
        <w:rPr>
          <w:rFonts w:ascii="Times New Roman" w:eastAsia="Times New Roman" w:hAnsi="Times New Roman" w:cs="Times New Roman"/>
          <w:sz w:val="24"/>
          <w:szCs w:val="24"/>
        </w:rPr>
        <w:t xml:space="preserve">  Categoria III IUCN                   0,91</w:t>
      </w: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RO01    </w:t>
      </w:r>
      <w:r w:rsidR="0012454C">
        <w:rPr>
          <w:rFonts w:ascii="Times New Roman" w:eastAsia="Times New Roman" w:hAnsi="Times New Roman" w:cs="Times New Roman"/>
          <w:sz w:val="24"/>
          <w:szCs w:val="24"/>
        </w:rPr>
        <w:t xml:space="preserve">     </w:t>
      </w:r>
      <w:r w:rsidRPr="003511A8">
        <w:rPr>
          <w:rFonts w:ascii="Times New Roman" w:eastAsia="Times New Roman" w:hAnsi="Times New Roman" w:cs="Times New Roman"/>
          <w:sz w:val="24"/>
          <w:szCs w:val="24"/>
        </w:rPr>
        <w:t>Categoria I %</w:t>
      </w:r>
    </w:p>
    <w:p w:rsidR="003511A8" w:rsidRPr="003511A8" w:rsidRDefault="003511A8" w:rsidP="003511A8">
      <w:pPr>
        <w:spacing w:after="0" w:line="240" w:lineRule="auto"/>
        <w:jc w:val="both"/>
        <w:rPr>
          <w:rFonts w:ascii="Times New Roman" w:eastAsia="Times New Roman" w:hAnsi="Times New Roman" w:cs="Times New Roman"/>
          <w:sz w:val="24"/>
          <w:szCs w:val="24"/>
        </w:rPr>
      </w:pP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5.2. Relaiile sitului cu alte arii protejate - desemnate la nivel național sau regional</w:t>
      </w:r>
    </w:p>
    <w:tbl>
      <w:tblPr>
        <w:tblStyle w:val="TableGrid"/>
        <w:tblW w:w="0" w:type="auto"/>
        <w:tblInd w:w="108" w:type="dxa"/>
        <w:tblLook w:val="04A0" w:firstRow="1" w:lastRow="0" w:firstColumn="1" w:lastColumn="0" w:noHBand="0" w:noVBand="1"/>
      </w:tblPr>
      <w:tblGrid>
        <w:gridCol w:w="990"/>
        <w:gridCol w:w="2727"/>
        <w:gridCol w:w="693"/>
        <w:gridCol w:w="917"/>
        <w:gridCol w:w="4141"/>
      </w:tblGrid>
      <w:tr w:rsidR="003511A8" w:rsidRPr="003511A8" w:rsidTr="003511A8">
        <w:tc>
          <w:tcPr>
            <w:tcW w:w="99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Cod</w:t>
            </w:r>
          </w:p>
        </w:tc>
        <w:tc>
          <w:tcPr>
            <w:tcW w:w="2727"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Categorie</w:t>
            </w:r>
          </w:p>
        </w:tc>
        <w:tc>
          <w:tcPr>
            <w:tcW w:w="693"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Tip</w:t>
            </w:r>
          </w:p>
        </w:tc>
        <w:tc>
          <w:tcPr>
            <w:tcW w:w="917"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w:t>
            </w:r>
          </w:p>
        </w:tc>
        <w:tc>
          <w:tcPr>
            <w:tcW w:w="414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Codul național și numele ariei naturale protejate</w:t>
            </w:r>
          </w:p>
        </w:tc>
      </w:tr>
      <w:tr w:rsidR="003511A8" w:rsidRPr="003511A8" w:rsidTr="003511A8">
        <w:tc>
          <w:tcPr>
            <w:tcW w:w="99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RO01</w:t>
            </w:r>
          </w:p>
        </w:tc>
        <w:tc>
          <w:tcPr>
            <w:tcW w:w="2727"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Rezervație științifică</w:t>
            </w:r>
          </w:p>
        </w:tc>
        <w:tc>
          <w:tcPr>
            <w:tcW w:w="693"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w:t>
            </w:r>
          </w:p>
        </w:tc>
        <w:tc>
          <w:tcPr>
            <w:tcW w:w="917"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1,84</w:t>
            </w:r>
          </w:p>
        </w:tc>
        <w:tc>
          <w:tcPr>
            <w:tcW w:w="414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2.376 - Orzea - Znoaga</w:t>
            </w:r>
          </w:p>
        </w:tc>
      </w:tr>
      <w:tr w:rsidR="003511A8" w:rsidRPr="003511A8" w:rsidTr="003511A8">
        <w:tc>
          <w:tcPr>
            <w:tcW w:w="990"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lastRenderedPageBreak/>
              <w:t>RO01</w:t>
            </w:r>
          </w:p>
        </w:tc>
        <w:tc>
          <w:tcPr>
            <w:tcW w:w="2727"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Rezervație științifică</w:t>
            </w:r>
          </w:p>
        </w:tc>
        <w:tc>
          <w:tcPr>
            <w:tcW w:w="693"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w:t>
            </w:r>
          </w:p>
        </w:tc>
        <w:tc>
          <w:tcPr>
            <w:tcW w:w="917"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14,42</w:t>
            </w:r>
          </w:p>
        </w:tc>
        <w:tc>
          <w:tcPr>
            <w:tcW w:w="4141" w:type="dxa"/>
          </w:tcPr>
          <w:p w:rsidR="003511A8" w:rsidRPr="003511A8" w:rsidRDefault="003511A8" w:rsidP="003511A8">
            <w:pPr>
              <w:rPr>
                <w:rFonts w:ascii="Times New Roman" w:hAnsi="Times New Roman" w:cs="Times New Roman"/>
                <w:sz w:val="24"/>
                <w:szCs w:val="24"/>
              </w:rPr>
            </w:pPr>
            <w:r w:rsidRPr="003511A8">
              <w:rPr>
                <w:rFonts w:ascii="Times New Roman" w:eastAsia="Times New Roman" w:hAnsi="Times New Roman" w:cs="Times New Roman"/>
                <w:sz w:val="24"/>
                <w:szCs w:val="24"/>
              </w:rPr>
              <w:t>2.672 - Abruptul Prahovean Bucegi</w:t>
            </w:r>
          </w:p>
        </w:tc>
      </w:tr>
      <w:tr w:rsidR="003511A8" w:rsidRPr="003511A8" w:rsidTr="003511A8">
        <w:tc>
          <w:tcPr>
            <w:tcW w:w="990"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RO03</w:t>
            </w:r>
          </w:p>
        </w:tc>
        <w:tc>
          <w:tcPr>
            <w:tcW w:w="2727"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Monument al naturii</w:t>
            </w:r>
          </w:p>
        </w:tc>
        <w:tc>
          <w:tcPr>
            <w:tcW w:w="693"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w:t>
            </w:r>
          </w:p>
        </w:tc>
        <w:tc>
          <w:tcPr>
            <w:tcW w:w="917"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0,00</w:t>
            </w:r>
          </w:p>
        </w:tc>
        <w:tc>
          <w:tcPr>
            <w:tcW w:w="4141" w:type="dxa"/>
          </w:tcPr>
          <w:p w:rsidR="003511A8" w:rsidRPr="003511A8" w:rsidRDefault="003511A8" w:rsidP="003511A8">
            <w:pPr>
              <w:jc w:val="both"/>
              <w:rPr>
                <w:rFonts w:ascii="Times New Roman" w:eastAsia="Times New Roman" w:hAnsi="Times New Roman" w:cs="Times New Roman"/>
                <w:sz w:val="24"/>
                <w:szCs w:val="24"/>
              </w:rPr>
            </w:pPr>
            <w:r w:rsidRPr="003511A8">
              <w:rPr>
                <w:rFonts w:ascii="Times New Roman" w:eastAsia="Times New Roman" w:hAnsi="Times New Roman" w:cs="Times New Roman"/>
                <w:sz w:val="24"/>
                <w:szCs w:val="24"/>
              </w:rPr>
              <w:t xml:space="preserve">2.235-Locul fosilifer de la </w:t>
            </w:r>
          </w:p>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Vama Strunga</w:t>
            </w:r>
          </w:p>
        </w:tc>
      </w:tr>
      <w:tr w:rsidR="003511A8" w:rsidRPr="003511A8" w:rsidTr="003511A8">
        <w:tc>
          <w:tcPr>
            <w:tcW w:w="990"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RO03</w:t>
            </w:r>
          </w:p>
        </w:tc>
        <w:tc>
          <w:tcPr>
            <w:tcW w:w="2727"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Monument al naturii</w:t>
            </w:r>
          </w:p>
        </w:tc>
        <w:tc>
          <w:tcPr>
            <w:tcW w:w="693"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w:t>
            </w:r>
          </w:p>
        </w:tc>
        <w:tc>
          <w:tcPr>
            <w:tcW w:w="917"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0,80</w:t>
            </w:r>
          </w:p>
        </w:tc>
        <w:tc>
          <w:tcPr>
            <w:tcW w:w="4141"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2.373 -Peștera Cocora</w:t>
            </w:r>
          </w:p>
        </w:tc>
      </w:tr>
      <w:tr w:rsidR="003511A8" w:rsidRPr="003511A8" w:rsidTr="003511A8">
        <w:tc>
          <w:tcPr>
            <w:tcW w:w="990"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RO03</w:t>
            </w:r>
          </w:p>
        </w:tc>
        <w:tc>
          <w:tcPr>
            <w:tcW w:w="2727"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Monument al naturii</w:t>
            </w:r>
          </w:p>
        </w:tc>
        <w:tc>
          <w:tcPr>
            <w:tcW w:w="693"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w:t>
            </w:r>
          </w:p>
        </w:tc>
        <w:tc>
          <w:tcPr>
            <w:tcW w:w="917"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0,02</w:t>
            </w:r>
          </w:p>
        </w:tc>
        <w:tc>
          <w:tcPr>
            <w:tcW w:w="4141"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2.375 -Valea Horoabei</w:t>
            </w:r>
          </w:p>
        </w:tc>
      </w:tr>
      <w:tr w:rsidR="003511A8" w:rsidRPr="003511A8" w:rsidTr="003511A8">
        <w:tc>
          <w:tcPr>
            <w:tcW w:w="990"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RO03</w:t>
            </w:r>
          </w:p>
        </w:tc>
        <w:tc>
          <w:tcPr>
            <w:tcW w:w="2727"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Monument al naturii</w:t>
            </w:r>
          </w:p>
        </w:tc>
        <w:tc>
          <w:tcPr>
            <w:tcW w:w="693"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w:t>
            </w:r>
          </w:p>
        </w:tc>
        <w:tc>
          <w:tcPr>
            <w:tcW w:w="917"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0,08</w:t>
            </w:r>
          </w:p>
        </w:tc>
        <w:tc>
          <w:tcPr>
            <w:tcW w:w="4141"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2.379 -Peștera Rteiului</w:t>
            </w:r>
          </w:p>
        </w:tc>
      </w:tr>
      <w:tr w:rsidR="003511A8" w:rsidRPr="003511A8" w:rsidTr="003511A8">
        <w:tc>
          <w:tcPr>
            <w:tcW w:w="990"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RO04</w:t>
            </w:r>
          </w:p>
        </w:tc>
        <w:tc>
          <w:tcPr>
            <w:tcW w:w="2727"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Rezervație naturală</w:t>
            </w:r>
          </w:p>
        </w:tc>
        <w:tc>
          <w:tcPr>
            <w:tcW w:w="693"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w:t>
            </w:r>
          </w:p>
        </w:tc>
        <w:tc>
          <w:tcPr>
            <w:tcW w:w="917"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4,42</w:t>
            </w:r>
          </w:p>
        </w:tc>
        <w:tc>
          <w:tcPr>
            <w:tcW w:w="4141" w:type="dxa"/>
          </w:tcPr>
          <w:p w:rsidR="003511A8" w:rsidRPr="003511A8" w:rsidRDefault="003511A8" w:rsidP="003511A8">
            <w:pPr>
              <w:ind w:right="-180"/>
              <w:rPr>
                <w:rFonts w:ascii="Times New Roman" w:hAnsi="Times New Roman" w:cs="Times New Roman"/>
                <w:sz w:val="24"/>
                <w:szCs w:val="24"/>
              </w:rPr>
            </w:pPr>
            <w:r w:rsidRPr="003511A8">
              <w:rPr>
                <w:rFonts w:ascii="Times New Roman" w:eastAsia="Times New Roman" w:hAnsi="Times New Roman" w:cs="Times New Roman"/>
                <w:sz w:val="24"/>
                <w:szCs w:val="24"/>
              </w:rPr>
              <w:t>2.234.-Bucegi(Abruptul Bucoiu, Mălăieti</w:t>
            </w:r>
          </w:p>
        </w:tc>
      </w:tr>
      <w:tr w:rsidR="003511A8" w:rsidRPr="003511A8" w:rsidTr="003511A8">
        <w:tc>
          <w:tcPr>
            <w:tcW w:w="990"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RO04</w:t>
            </w:r>
          </w:p>
        </w:tc>
        <w:tc>
          <w:tcPr>
            <w:tcW w:w="2727"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Rezervație naturală</w:t>
            </w:r>
          </w:p>
        </w:tc>
        <w:tc>
          <w:tcPr>
            <w:tcW w:w="693"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w:t>
            </w:r>
          </w:p>
        </w:tc>
        <w:tc>
          <w:tcPr>
            <w:tcW w:w="917"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0,41</w:t>
            </w:r>
          </w:p>
        </w:tc>
        <w:tc>
          <w:tcPr>
            <w:tcW w:w="414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2.374 -Cheile Tătarului</w:t>
            </w:r>
          </w:p>
        </w:tc>
      </w:tr>
      <w:tr w:rsidR="003511A8" w:rsidRPr="003511A8" w:rsidTr="003511A8">
        <w:tc>
          <w:tcPr>
            <w:tcW w:w="990"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RO04</w:t>
            </w:r>
          </w:p>
        </w:tc>
        <w:tc>
          <w:tcPr>
            <w:tcW w:w="2727"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Rezervație naturală</w:t>
            </w:r>
          </w:p>
        </w:tc>
        <w:tc>
          <w:tcPr>
            <w:tcW w:w="693"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w:t>
            </w:r>
          </w:p>
        </w:tc>
        <w:tc>
          <w:tcPr>
            <w:tcW w:w="917"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0,65</w:t>
            </w:r>
          </w:p>
        </w:tc>
        <w:tc>
          <w:tcPr>
            <w:tcW w:w="414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2.377 -Zănoaga - Lucăcilă</w:t>
            </w:r>
          </w:p>
        </w:tc>
      </w:tr>
      <w:tr w:rsidR="003511A8" w:rsidRPr="003511A8" w:rsidTr="003511A8">
        <w:tc>
          <w:tcPr>
            <w:tcW w:w="990"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RO04</w:t>
            </w:r>
          </w:p>
        </w:tc>
        <w:tc>
          <w:tcPr>
            <w:tcW w:w="2727"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Rezervație naturală</w:t>
            </w:r>
          </w:p>
        </w:tc>
        <w:tc>
          <w:tcPr>
            <w:tcW w:w="693"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w:t>
            </w:r>
          </w:p>
        </w:tc>
        <w:tc>
          <w:tcPr>
            <w:tcW w:w="917"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0,04</w:t>
            </w:r>
          </w:p>
        </w:tc>
        <w:tc>
          <w:tcPr>
            <w:tcW w:w="414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2.380 -Turbăria Lăptici</w:t>
            </w:r>
          </w:p>
        </w:tc>
      </w:tr>
      <w:tr w:rsidR="003511A8" w:rsidRPr="003511A8" w:rsidTr="003511A8">
        <w:tc>
          <w:tcPr>
            <w:tcW w:w="990"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RO04</w:t>
            </w:r>
          </w:p>
        </w:tc>
        <w:tc>
          <w:tcPr>
            <w:tcW w:w="2727"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Rezervație naturală</w:t>
            </w:r>
          </w:p>
        </w:tc>
        <w:tc>
          <w:tcPr>
            <w:tcW w:w="693"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w:t>
            </w:r>
          </w:p>
        </w:tc>
        <w:tc>
          <w:tcPr>
            <w:tcW w:w="917"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0,00</w:t>
            </w:r>
          </w:p>
        </w:tc>
        <w:tc>
          <w:tcPr>
            <w:tcW w:w="414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2.381 -Poiana Crucii</w:t>
            </w:r>
          </w:p>
        </w:tc>
      </w:tr>
      <w:tr w:rsidR="003511A8" w:rsidRPr="003511A8" w:rsidTr="003511A8">
        <w:tc>
          <w:tcPr>
            <w:tcW w:w="990"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RO04</w:t>
            </w:r>
          </w:p>
        </w:tc>
        <w:tc>
          <w:tcPr>
            <w:tcW w:w="2727"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Rezervație naturală</w:t>
            </w:r>
          </w:p>
        </w:tc>
        <w:tc>
          <w:tcPr>
            <w:tcW w:w="693"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w:t>
            </w:r>
          </w:p>
        </w:tc>
        <w:tc>
          <w:tcPr>
            <w:tcW w:w="917"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0,17</w:t>
            </w:r>
          </w:p>
        </w:tc>
        <w:tc>
          <w:tcPr>
            <w:tcW w:w="4141" w:type="dxa"/>
          </w:tcPr>
          <w:p w:rsidR="003511A8" w:rsidRPr="003511A8" w:rsidRDefault="003511A8" w:rsidP="003511A8">
            <w:pPr>
              <w:ind w:right="-90"/>
              <w:jc w:val="both"/>
              <w:rPr>
                <w:rFonts w:ascii="Times New Roman" w:hAnsi="Times New Roman" w:cs="Times New Roman"/>
                <w:sz w:val="24"/>
                <w:szCs w:val="24"/>
              </w:rPr>
            </w:pPr>
            <w:r w:rsidRPr="003511A8">
              <w:rPr>
                <w:rFonts w:ascii="Times New Roman" w:hAnsi="Times New Roman" w:cs="Times New Roman"/>
                <w:sz w:val="24"/>
                <w:szCs w:val="24"/>
              </w:rPr>
              <w:t>2.382 -Rezervația Plaiul Hoților</w:t>
            </w:r>
          </w:p>
        </w:tc>
      </w:tr>
      <w:tr w:rsidR="003511A8" w:rsidRPr="003511A8" w:rsidTr="003511A8">
        <w:tc>
          <w:tcPr>
            <w:tcW w:w="990"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RO04</w:t>
            </w:r>
          </w:p>
        </w:tc>
        <w:tc>
          <w:tcPr>
            <w:tcW w:w="2727"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Rezervație naturală</w:t>
            </w:r>
          </w:p>
        </w:tc>
        <w:tc>
          <w:tcPr>
            <w:tcW w:w="693"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w:t>
            </w:r>
          </w:p>
        </w:tc>
        <w:tc>
          <w:tcPr>
            <w:tcW w:w="917"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2,25</w:t>
            </w:r>
          </w:p>
        </w:tc>
        <w:tc>
          <w:tcPr>
            <w:tcW w:w="414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2.673 -Munții Colții lui Barbeș</w:t>
            </w:r>
          </w:p>
        </w:tc>
      </w:tr>
      <w:tr w:rsidR="003511A8" w:rsidRPr="003511A8" w:rsidTr="003511A8">
        <w:tc>
          <w:tcPr>
            <w:tcW w:w="990" w:type="dxa"/>
          </w:tcPr>
          <w:p w:rsidR="003511A8" w:rsidRPr="003511A8" w:rsidRDefault="003511A8" w:rsidP="003511A8">
            <w:pPr>
              <w:jc w:val="both"/>
              <w:rPr>
                <w:rFonts w:ascii="Times New Roman" w:hAnsi="Times New Roman" w:cs="Times New Roman"/>
                <w:sz w:val="24"/>
                <w:szCs w:val="24"/>
              </w:rPr>
            </w:pPr>
            <w:r w:rsidRPr="003511A8">
              <w:rPr>
                <w:rFonts w:ascii="Times New Roman" w:eastAsia="Times New Roman" w:hAnsi="Times New Roman" w:cs="Times New Roman"/>
                <w:sz w:val="24"/>
                <w:szCs w:val="24"/>
              </w:rPr>
              <w:t>RO05</w:t>
            </w:r>
          </w:p>
        </w:tc>
        <w:tc>
          <w:tcPr>
            <w:tcW w:w="2727"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Parc natural</w:t>
            </w:r>
          </w:p>
        </w:tc>
        <w:tc>
          <w:tcPr>
            <w:tcW w:w="693"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w:t>
            </w:r>
          </w:p>
        </w:tc>
        <w:tc>
          <w:tcPr>
            <w:tcW w:w="917"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83,95</w:t>
            </w:r>
          </w:p>
        </w:tc>
        <w:tc>
          <w:tcPr>
            <w:tcW w:w="4141" w:type="dxa"/>
          </w:tcPr>
          <w:p w:rsidR="003511A8" w:rsidRPr="003511A8" w:rsidRDefault="003511A8" w:rsidP="003511A8">
            <w:pPr>
              <w:jc w:val="both"/>
              <w:rPr>
                <w:rFonts w:ascii="Times New Roman" w:hAnsi="Times New Roman" w:cs="Times New Roman"/>
                <w:sz w:val="24"/>
                <w:szCs w:val="24"/>
              </w:rPr>
            </w:pPr>
            <w:r w:rsidRPr="003511A8">
              <w:rPr>
                <w:rFonts w:ascii="Times New Roman" w:hAnsi="Times New Roman" w:cs="Times New Roman"/>
                <w:sz w:val="24"/>
                <w:szCs w:val="24"/>
              </w:rPr>
              <w:t>H-Bucegi</w:t>
            </w:r>
          </w:p>
        </w:tc>
      </w:tr>
    </w:tbl>
    <w:p w:rsidR="003511A8" w:rsidRPr="003511A8" w:rsidRDefault="003511A8" w:rsidP="003511A8">
      <w:pPr>
        <w:spacing w:after="0" w:line="240" w:lineRule="auto"/>
        <w:jc w:val="both"/>
        <w:rPr>
          <w:rFonts w:ascii="Times New Roman" w:hAnsi="Times New Roman" w:cs="Times New Roman"/>
          <w:sz w:val="24"/>
          <w:szCs w:val="24"/>
        </w:rPr>
      </w:pP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hAnsi="Times New Roman" w:cs="Times New Roman"/>
          <w:sz w:val="24"/>
          <w:szCs w:val="24"/>
        </w:rPr>
        <w:t>5.3. Relațiile sitului descris cu siturile Corine biotop</w:t>
      </w: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hAnsi="Times New Roman" w:cs="Times New Roman"/>
          <w:sz w:val="24"/>
          <w:szCs w:val="24"/>
        </w:rPr>
        <w:t>Cod     Suprapunere       Tip     %                         Nume</w:t>
      </w:r>
    </w:p>
    <w:p w:rsidR="003511A8" w:rsidRPr="003511A8" w:rsidRDefault="003511A8" w:rsidP="003511A8">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J049         BV                   *      0,687              CLABUCETUL BAIULUI</w:t>
      </w:r>
    </w:p>
    <w:p w:rsidR="003511A8" w:rsidRPr="003511A8" w:rsidRDefault="003511A8" w:rsidP="003511A8">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J049         BV                    +    0,257             </w:t>
      </w:r>
      <w:r w:rsidR="00D03A6E">
        <w:rPr>
          <w:rFonts w:ascii="Times New Roman" w:hAnsi="Times New Roman" w:cs="Times New Roman"/>
          <w:sz w:val="24"/>
          <w:szCs w:val="24"/>
        </w:rPr>
        <w:t xml:space="preserve"> </w:t>
      </w:r>
      <w:r w:rsidRPr="003511A8">
        <w:rPr>
          <w:rFonts w:ascii="Times New Roman" w:hAnsi="Times New Roman" w:cs="Times New Roman"/>
          <w:sz w:val="24"/>
          <w:szCs w:val="24"/>
        </w:rPr>
        <w:t>ABRUPTUL BUCSOIU</w:t>
      </w:r>
    </w:p>
    <w:p w:rsidR="003511A8" w:rsidRPr="003511A8" w:rsidRDefault="003511A8" w:rsidP="003511A8">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J082         DB                    +    2,628           </w:t>
      </w:r>
      <w:r w:rsidR="00D03A6E">
        <w:rPr>
          <w:rFonts w:ascii="Times New Roman" w:hAnsi="Times New Roman" w:cs="Times New Roman"/>
          <w:sz w:val="24"/>
          <w:szCs w:val="24"/>
        </w:rPr>
        <w:t xml:space="preserve">  </w:t>
      </w:r>
      <w:r w:rsidRPr="003511A8">
        <w:rPr>
          <w:rFonts w:ascii="Times New Roman" w:hAnsi="Times New Roman" w:cs="Times New Roman"/>
          <w:sz w:val="24"/>
          <w:szCs w:val="24"/>
        </w:rPr>
        <w:t xml:space="preserve"> OMU - OBARSIA IALOMITEI  </w:t>
      </w:r>
    </w:p>
    <w:p w:rsidR="003511A8" w:rsidRPr="003511A8" w:rsidRDefault="003511A8" w:rsidP="003511A8">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J083         PH                    +    0,318              VALEA CERBULUI</w:t>
      </w: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hAnsi="Times New Roman" w:cs="Times New Roman"/>
          <w:sz w:val="24"/>
          <w:szCs w:val="24"/>
        </w:rPr>
        <w:t xml:space="preserve">J083         PH                    +    0,842           </w:t>
      </w:r>
      <w:r w:rsidR="00D03A6E">
        <w:rPr>
          <w:rFonts w:ascii="Times New Roman" w:hAnsi="Times New Roman" w:cs="Times New Roman"/>
          <w:sz w:val="24"/>
          <w:szCs w:val="24"/>
        </w:rPr>
        <w:t xml:space="preserve">  </w:t>
      </w:r>
      <w:r w:rsidRPr="003511A8">
        <w:rPr>
          <w:rFonts w:ascii="Times New Roman" w:hAnsi="Times New Roman" w:cs="Times New Roman"/>
          <w:sz w:val="24"/>
          <w:szCs w:val="24"/>
        </w:rPr>
        <w:t xml:space="preserve"> CARAIMAN - JEPII MICI </w:t>
      </w:r>
    </w:p>
    <w:p w:rsidR="003511A8" w:rsidRPr="003511A8" w:rsidRDefault="003511A8" w:rsidP="003511A8">
      <w:pPr>
        <w:spacing w:after="0" w:line="240" w:lineRule="auto"/>
        <w:jc w:val="both"/>
        <w:rPr>
          <w:rFonts w:ascii="Times New Roman" w:hAnsi="Times New Roman" w:cs="Times New Roman"/>
          <w:sz w:val="24"/>
          <w:szCs w:val="24"/>
        </w:rPr>
      </w:pPr>
    </w:p>
    <w:p w:rsidR="003511A8" w:rsidRPr="003511A8" w:rsidRDefault="003511A8" w:rsidP="003511A8">
      <w:pPr>
        <w:spacing w:after="0" w:line="240" w:lineRule="auto"/>
        <w:jc w:val="both"/>
        <w:rPr>
          <w:rFonts w:ascii="Times New Roman" w:eastAsia="Times New Roman" w:hAnsi="Times New Roman" w:cs="Times New Roman"/>
          <w:sz w:val="24"/>
          <w:szCs w:val="24"/>
        </w:rPr>
      </w:pPr>
      <w:bookmarkStart w:id="61" w:name="_GoBack"/>
      <w:bookmarkEnd w:id="61"/>
      <w:r w:rsidRPr="003511A8">
        <w:rPr>
          <w:rFonts w:ascii="Times New Roman" w:hAnsi="Times New Roman" w:cs="Times New Roman"/>
          <w:sz w:val="24"/>
          <w:szCs w:val="24"/>
        </w:rPr>
        <w:t>6.2. Managementul sitului</w:t>
      </w: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hAnsi="Times New Roman" w:cs="Times New Roman"/>
          <w:sz w:val="24"/>
          <w:szCs w:val="24"/>
        </w:rPr>
        <w:t>Organismul responsabil pentru managementul sitului:</w:t>
      </w: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hAnsi="Times New Roman" w:cs="Times New Roman"/>
          <w:sz w:val="24"/>
          <w:szCs w:val="24"/>
        </w:rPr>
        <w:t>Regia Națională a Pădurilor, Direcția Silvică Târgoviște prin Structura de Administrare a Parcului Natural Bucegi (Contract de administrare a ariilor naturale protejate care necesită constituirea de structuri de administrare nr. 735/MMGA/2</w:t>
      </w:r>
    </w:p>
    <w:p w:rsidR="003511A8" w:rsidRPr="003511A8" w:rsidRDefault="003511A8" w:rsidP="003511A8">
      <w:pPr>
        <w:spacing w:after="0" w:line="240" w:lineRule="auto"/>
        <w:jc w:val="both"/>
        <w:rPr>
          <w:rFonts w:ascii="Times New Roman" w:eastAsia="Times New Roman" w:hAnsi="Times New Roman" w:cs="Times New Roman"/>
          <w:sz w:val="24"/>
          <w:szCs w:val="24"/>
        </w:rPr>
      </w:pPr>
      <w:r w:rsidRPr="003511A8">
        <w:rPr>
          <w:rFonts w:ascii="Times New Roman" w:hAnsi="Times New Roman" w:cs="Times New Roman"/>
          <w:sz w:val="24"/>
          <w:szCs w:val="24"/>
        </w:rPr>
        <w:t>Planuri de management ale sitului:</w:t>
      </w:r>
    </w:p>
    <w:p w:rsidR="003511A8" w:rsidRPr="003511A8" w:rsidRDefault="003511A8" w:rsidP="003511A8">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Regulamentul Parcului Natural Bucegi este avizat de Comisia pentru Ocrotirea Monumentelor Naturii din cadrul Academiei Române.</w:t>
      </w:r>
    </w:p>
    <w:p w:rsidR="003511A8" w:rsidRPr="003511A8" w:rsidRDefault="003511A8" w:rsidP="003511A8">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Administraia Parcului Natural Bucegi a elaborat propunerea Planului de management al parcului și a înaintat-o spre analiză Consiliului știinific al Parcului Natural Bucegi și Serviciului Arii Protejate din cadrul Regiei Naționale a Pădurilor Romsilva.</w:t>
      </w:r>
    </w:p>
    <w:p w:rsidR="003511A8" w:rsidRPr="003511A8" w:rsidRDefault="003511A8" w:rsidP="009B4497">
      <w:pPr>
        <w:shd w:val="clear" w:color="auto" w:fill="FFFFFF"/>
        <w:spacing w:after="0" w:line="240" w:lineRule="auto"/>
        <w:jc w:val="both"/>
        <w:rPr>
          <w:rStyle w:val="tli"/>
          <w:rFonts w:ascii="Times New Roman" w:hAnsi="Times New Roman" w:cs="Times New Roman"/>
          <w:color w:val="000000"/>
          <w:sz w:val="24"/>
          <w:szCs w:val="24"/>
        </w:rPr>
      </w:pPr>
    </w:p>
    <w:p w:rsidR="009651D4" w:rsidRPr="009B4497" w:rsidRDefault="009651D4" w:rsidP="009B4497">
      <w:pPr>
        <w:shd w:val="clear" w:color="auto" w:fill="FFFFFF"/>
        <w:spacing w:after="0" w:line="240" w:lineRule="auto"/>
        <w:jc w:val="both"/>
        <w:rPr>
          <w:rFonts w:ascii="Times New Roman" w:hAnsi="Times New Roman" w:cs="Times New Roman"/>
          <w:color w:val="000000"/>
          <w:sz w:val="24"/>
          <w:szCs w:val="24"/>
        </w:rPr>
      </w:pPr>
    </w:p>
    <w:p w:rsidR="009B4497" w:rsidRDefault="009B4497" w:rsidP="009B4497">
      <w:pPr>
        <w:shd w:val="clear" w:color="auto" w:fill="FFFFFF"/>
        <w:spacing w:after="0" w:line="240" w:lineRule="auto"/>
        <w:jc w:val="both"/>
        <w:rPr>
          <w:rStyle w:val="tli"/>
          <w:rFonts w:ascii="Times New Roman" w:hAnsi="Times New Roman" w:cs="Times New Roman"/>
          <w:color w:val="000000"/>
          <w:sz w:val="24"/>
          <w:szCs w:val="24"/>
        </w:rPr>
      </w:pPr>
      <w:r w:rsidRPr="009B4497">
        <w:rPr>
          <w:rStyle w:val="li"/>
          <w:rFonts w:ascii="Times New Roman" w:hAnsi="Times New Roman" w:cs="Times New Roman"/>
          <w:b/>
          <w:bCs/>
          <w:color w:val="8F0000"/>
          <w:sz w:val="24"/>
          <w:szCs w:val="24"/>
        </w:rPr>
        <w:t>d)</w:t>
      </w:r>
      <w:r w:rsidRPr="009B4497">
        <w:rPr>
          <w:rStyle w:val="tli"/>
          <w:rFonts w:ascii="Times New Roman" w:hAnsi="Times New Roman" w:cs="Times New Roman"/>
          <w:color w:val="000000"/>
          <w:sz w:val="24"/>
          <w:szCs w:val="24"/>
        </w:rPr>
        <w:t>se va preciza dacă proiectul propus nu are legătură directă cu sau nu este necesar pentru managementul conservării ariei naturale protejate de interes comunitar;</w:t>
      </w:r>
    </w:p>
    <w:p w:rsidR="00BC5D83" w:rsidRPr="00BC5D83" w:rsidRDefault="00BC5D83" w:rsidP="00BC5D83">
      <w:pPr>
        <w:spacing w:after="0" w:line="240" w:lineRule="auto"/>
        <w:ind w:firstLine="709"/>
        <w:jc w:val="both"/>
        <w:rPr>
          <w:rFonts w:ascii="Times New Roman" w:hAnsi="Times New Roman" w:cs="Times New Roman"/>
          <w:sz w:val="24"/>
          <w:szCs w:val="24"/>
        </w:rPr>
      </w:pPr>
      <w:r w:rsidRPr="00BC5D83">
        <w:rPr>
          <w:rFonts w:ascii="Times New Roman" w:hAnsi="Times New Roman" w:cs="Times New Roman"/>
          <w:sz w:val="24"/>
          <w:szCs w:val="24"/>
        </w:rPr>
        <w:t>Proiectul propus nu este în conflict cu conținutul regulamentului ariei naturale protejate. Activitatea propusă nu aduce daune managementului ariei naturale și nici impact semnificativ negativ asupra speciilor protejate.</w:t>
      </w:r>
    </w:p>
    <w:p w:rsidR="00BC5D83" w:rsidRPr="00BC5D83" w:rsidRDefault="00BC5D83" w:rsidP="00BC5D83">
      <w:pPr>
        <w:spacing w:after="0" w:line="240" w:lineRule="auto"/>
        <w:ind w:firstLine="709"/>
        <w:jc w:val="both"/>
        <w:rPr>
          <w:rFonts w:ascii="Times New Roman" w:hAnsi="Times New Roman" w:cs="Times New Roman"/>
          <w:sz w:val="24"/>
          <w:szCs w:val="24"/>
        </w:rPr>
      </w:pPr>
      <w:r w:rsidRPr="00BC5D83">
        <w:rPr>
          <w:rFonts w:ascii="Times New Roman" w:hAnsi="Times New Roman" w:cs="Times New Roman"/>
          <w:sz w:val="24"/>
          <w:szCs w:val="24"/>
        </w:rPr>
        <w:t>Obiectivul se va încadra în specificul local al amplasamentului și va oferi valoare locală prin posibilitate</w:t>
      </w:r>
      <w:r>
        <w:rPr>
          <w:rFonts w:ascii="Times New Roman" w:hAnsi="Times New Roman" w:cs="Times New Roman"/>
          <w:sz w:val="24"/>
          <w:szCs w:val="24"/>
        </w:rPr>
        <w:t>a dezvoltării economice a zonei (alimentare cu apa)</w:t>
      </w:r>
    </w:p>
    <w:p w:rsidR="00BC5D83" w:rsidRDefault="00BC5D83" w:rsidP="00BC5D83">
      <w:pPr>
        <w:spacing w:after="0" w:line="240" w:lineRule="auto"/>
        <w:ind w:firstLine="709"/>
        <w:jc w:val="both"/>
        <w:rPr>
          <w:rFonts w:ascii="Times New Roman" w:hAnsi="Times New Roman" w:cs="Times New Roman"/>
          <w:bCs/>
          <w:sz w:val="24"/>
          <w:szCs w:val="24"/>
        </w:rPr>
      </w:pPr>
      <w:r w:rsidRPr="00BC5D83">
        <w:rPr>
          <w:rFonts w:ascii="Times New Roman" w:hAnsi="Times New Roman" w:cs="Times New Roman"/>
          <w:sz w:val="24"/>
          <w:szCs w:val="24"/>
        </w:rPr>
        <w:t xml:space="preserve">În aria naturală protejată </w:t>
      </w:r>
      <w:r w:rsidRPr="00BC5D83">
        <w:rPr>
          <w:rFonts w:ascii="Times New Roman" w:hAnsi="Times New Roman" w:cs="Times New Roman"/>
          <w:b/>
          <w:sz w:val="24"/>
          <w:szCs w:val="24"/>
        </w:rPr>
        <w:t xml:space="preserve">ROSCI0013 Bucegi (ZDD) </w:t>
      </w:r>
      <w:r w:rsidRPr="00BC5D83">
        <w:rPr>
          <w:rFonts w:ascii="Times New Roman" w:hAnsi="Times New Roman" w:cs="Times New Roman"/>
          <w:bCs/>
          <w:sz w:val="24"/>
          <w:szCs w:val="24"/>
        </w:rPr>
        <w:t>se consideră factori de risc / vulnerabilitate următoarele activități:</w:t>
      </w:r>
    </w:p>
    <w:p w:rsidR="00D03A6E" w:rsidRPr="00BC5D83" w:rsidRDefault="00D03A6E" w:rsidP="00BC5D83">
      <w:pPr>
        <w:spacing w:after="0" w:line="240" w:lineRule="auto"/>
        <w:ind w:firstLine="709"/>
        <w:jc w:val="both"/>
        <w:rPr>
          <w:rFonts w:ascii="Times New Roman" w:hAnsi="Times New Roman" w:cs="Times New Roman"/>
          <w:bCs/>
          <w:sz w:val="24"/>
          <w:szCs w:val="24"/>
        </w:rPr>
      </w:pP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ACTIVITĂȚILE ANTROPICE ȘI EFECTELE LOR ÎN SIT ȘI ÎN VECINTATE</w:t>
      </w:r>
    </w:p>
    <w:p w:rsidR="00D03A6E" w:rsidRPr="003511A8" w:rsidRDefault="00D03A6E" w:rsidP="00D03A6E">
      <w:pPr>
        <w:spacing w:after="0" w:line="240" w:lineRule="auto"/>
        <w:jc w:val="both"/>
        <w:rPr>
          <w:rFonts w:ascii="Times New Roman" w:eastAsia="Times New Roman" w:hAnsi="Times New Roman" w:cs="Times New Roman"/>
          <w:sz w:val="24"/>
          <w:szCs w:val="24"/>
        </w:rPr>
      </w:pPr>
      <w:r w:rsidRPr="003511A8">
        <w:rPr>
          <w:rFonts w:ascii="Times New Roman" w:hAnsi="Times New Roman" w:cs="Times New Roman"/>
          <w:sz w:val="24"/>
          <w:szCs w:val="24"/>
        </w:rPr>
        <w:t>Activități antropice, consecințele lor generale și suprafața din sit afectată</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Cod          Intensitate    % Infl                               Activitate                           </w:t>
      </w:r>
    </w:p>
    <w:p w:rsidR="00D03A6E" w:rsidRPr="003511A8" w:rsidRDefault="00D03A6E" w:rsidP="00D03A6E">
      <w:pPr>
        <w:spacing w:after="0" w:line="240" w:lineRule="auto"/>
        <w:jc w:val="both"/>
        <w:rPr>
          <w:rFonts w:ascii="Times New Roman" w:eastAsia="Times New Roman" w:hAnsi="Times New Roman" w:cs="Times New Roman"/>
          <w:sz w:val="24"/>
          <w:szCs w:val="24"/>
        </w:rPr>
      </w:pP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160                 A                 -                Managementul forestier general            </w:t>
      </w:r>
    </w:p>
    <w:p w:rsidR="00D03A6E" w:rsidRPr="003511A8" w:rsidRDefault="00D03A6E" w:rsidP="00D03A6E">
      <w:pPr>
        <w:spacing w:after="0" w:line="240" w:lineRule="auto"/>
        <w:jc w:val="both"/>
        <w:rPr>
          <w:rFonts w:ascii="Times New Roman" w:eastAsia="Times New Roman" w:hAnsi="Times New Roman" w:cs="Times New Roman"/>
          <w:sz w:val="24"/>
          <w:szCs w:val="24"/>
        </w:rPr>
      </w:pPr>
      <w:r w:rsidRPr="003511A8">
        <w:rPr>
          <w:rFonts w:ascii="Times New Roman" w:hAnsi="Times New Roman" w:cs="Times New Roman"/>
          <w:sz w:val="24"/>
          <w:szCs w:val="24"/>
        </w:rPr>
        <w:t xml:space="preserve">141                 C                 -                Abandonarea sistemelor pastorale </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151                 B                 -                Indepartarea haturilor si crangurilor</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lastRenderedPageBreak/>
        <w:t>165                 B                 -                Indepartarea latarisului</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171                 A                 -                Furajare stocuri de animale</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180                 A                 -                Incendiere</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230                 C                 0               Vanatoare </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501                 C                 -                Poteci,trasee, trasee pentru ciclism</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530                 A                 -                Imbunatatirea accesului la zona</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622                 C                 -         </w:t>
      </w:r>
      <w:r>
        <w:rPr>
          <w:rFonts w:ascii="Times New Roman" w:hAnsi="Times New Roman" w:cs="Times New Roman"/>
          <w:sz w:val="24"/>
          <w:szCs w:val="24"/>
        </w:rPr>
        <w:t xml:space="preserve">     </w:t>
      </w:r>
      <w:r w:rsidRPr="003511A8">
        <w:rPr>
          <w:rFonts w:ascii="Times New Roman" w:hAnsi="Times New Roman" w:cs="Times New Roman"/>
          <w:sz w:val="24"/>
          <w:szCs w:val="24"/>
        </w:rPr>
        <w:t xml:space="preserve">  Plimbare,</w:t>
      </w:r>
      <w:r>
        <w:rPr>
          <w:rFonts w:ascii="Times New Roman" w:hAnsi="Times New Roman" w:cs="Times New Roman"/>
          <w:sz w:val="24"/>
          <w:szCs w:val="24"/>
        </w:rPr>
        <w:t xml:space="preserve"> </w:t>
      </w:r>
      <w:r w:rsidRPr="003511A8">
        <w:rPr>
          <w:rFonts w:ascii="Times New Roman" w:hAnsi="Times New Roman" w:cs="Times New Roman"/>
          <w:sz w:val="24"/>
          <w:szCs w:val="24"/>
        </w:rPr>
        <w:t>calarie si vehicule nemotorizate</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710                 B                 -             </w:t>
      </w:r>
      <w:r>
        <w:rPr>
          <w:rFonts w:ascii="Times New Roman" w:hAnsi="Times New Roman" w:cs="Times New Roman"/>
          <w:sz w:val="24"/>
          <w:szCs w:val="24"/>
        </w:rPr>
        <w:t xml:space="preserve"> </w:t>
      </w:r>
      <w:r w:rsidRPr="003511A8">
        <w:rPr>
          <w:rFonts w:ascii="Times New Roman" w:hAnsi="Times New Roman" w:cs="Times New Roman"/>
          <w:sz w:val="24"/>
          <w:szCs w:val="24"/>
        </w:rPr>
        <w:t xml:space="preserve">  Poluare fonica</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608                 B                 -              </w:t>
      </w:r>
      <w:r>
        <w:rPr>
          <w:rFonts w:ascii="Times New Roman" w:hAnsi="Times New Roman" w:cs="Times New Roman"/>
          <w:sz w:val="24"/>
          <w:szCs w:val="24"/>
        </w:rPr>
        <w:t xml:space="preserve"> </w:t>
      </w:r>
      <w:r w:rsidRPr="003511A8">
        <w:rPr>
          <w:rFonts w:ascii="Times New Roman" w:hAnsi="Times New Roman" w:cs="Times New Roman"/>
          <w:sz w:val="24"/>
          <w:szCs w:val="24"/>
        </w:rPr>
        <w:t xml:space="preserve"> Locuri de campare si zone de parcare</w:t>
      </w:r>
      <w:r>
        <w:rPr>
          <w:rFonts w:ascii="Times New Roman" w:hAnsi="Times New Roman" w:cs="Times New Roman"/>
          <w:sz w:val="24"/>
          <w:szCs w:val="24"/>
        </w:rPr>
        <w:t xml:space="preserve"> pentru rulote</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250                A                 -             </w:t>
      </w:r>
      <w:r>
        <w:rPr>
          <w:rFonts w:ascii="Times New Roman" w:hAnsi="Times New Roman" w:cs="Times New Roman"/>
          <w:sz w:val="24"/>
          <w:szCs w:val="24"/>
        </w:rPr>
        <w:t xml:space="preserve">  </w:t>
      </w:r>
      <w:r w:rsidRPr="003511A8">
        <w:rPr>
          <w:rFonts w:ascii="Times New Roman" w:hAnsi="Times New Roman" w:cs="Times New Roman"/>
          <w:sz w:val="24"/>
          <w:szCs w:val="24"/>
        </w:rPr>
        <w:t xml:space="preserve">  Luare/Indepartare de flora</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409                C                 -             </w:t>
      </w:r>
      <w:r>
        <w:rPr>
          <w:rFonts w:ascii="Times New Roman" w:hAnsi="Times New Roman" w:cs="Times New Roman"/>
          <w:sz w:val="24"/>
          <w:szCs w:val="24"/>
        </w:rPr>
        <w:t xml:space="preserve"> </w:t>
      </w:r>
      <w:r w:rsidRPr="003511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11A8">
        <w:rPr>
          <w:rFonts w:ascii="Times New Roman" w:hAnsi="Times New Roman" w:cs="Times New Roman"/>
          <w:sz w:val="24"/>
          <w:szCs w:val="24"/>
        </w:rPr>
        <w:t>Alte modele</w:t>
      </w:r>
      <w:r>
        <w:rPr>
          <w:rFonts w:ascii="Times New Roman" w:hAnsi="Times New Roman" w:cs="Times New Roman"/>
          <w:sz w:val="24"/>
          <w:szCs w:val="24"/>
        </w:rPr>
        <w:t xml:space="preserve"> </w:t>
      </w:r>
      <w:r w:rsidRPr="003511A8">
        <w:rPr>
          <w:rFonts w:ascii="Times New Roman" w:hAnsi="Times New Roman" w:cs="Times New Roman"/>
          <w:sz w:val="24"/>
          <w:szCs w:val="24"/>
        </w:rPr>
        <w:t>(tipuri) de habitare</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600                B                 -      </w:t>
      </w:r>
      <w:r>
        <w:rPr>
          <w:rFonts w:ascii="Times New Roman" w:hAnsi="Times New Roman" w:cs="Times New Roman"/>
          <w:sz w:val="24"/>
          <w:szCs w:val="24"/>
        </w:rPr>
        <w:t xml:space="preserve">    </w:t>
      </w:r>
      <w:r w:rsidRPr="003511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11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11A8">
        <w:rPr>
          <w:rFonts w:ascii="Times New Roman" w:hAnsi="Times New Roman" w:cs="Times New Roman"/>
          <w:sz w:val="24"/>
          <w:szCs w:val="24"/>
        </w:rPr>
        <w:t>Structuri (complexe) pentru sport si odihnă</w:t>
      </w:r>
    </w:p>
    <w:p w:rsidR="00D03A6E" w:rsidRPr="003511A8" w:rsidRDefault="00D03A6E" w:rsidP="00D03A6E">
      <w:pPr>
        <w:spacing w:after="0" w:line="240" w:lineRule="auto"/>
        <w:rPr>
          <w:rFonts w:ascii="Times New Roman" w:hAnsi="Times New Roman" w:cs="Times New Roman"/>
          <w:sz w:val="24"/>
          <w:szCs w:val="24"/>
        </w:rPr>
      </w:pPr>
      <w:r w:rsidRPr="003511A8">
        <w:rPr>
          <w:rFonts w:ascii="Times New Roman" w:hAnsi="Times New Roman" w:cs="Times New Roman"/>
          <w:sz w:val="24"/>
          <w:szCs w:val="24"/>
        </w:rPr>
        <w:t xml:space="preserve">251                A                 -            </w:t>
      </w:r>
      <w:r>
        <w:rPr>
          <w:rFonts w:ascii="Times New Roman" w:hAnsi="Times New Roman" w:cs="Times New Roman"/>
          <w:sz w:val="24"/>
          <w:szCs w:val="24"/>
        </w:rPr>
        <w:t xml:space="preserve">  </w:t>
      </w:r>
      <w:r w:rsidRPr="003511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11A8">
        <w:rPr>
          <w:rFonts w:ascii="Times New Roman" w:hAnsi="Times New Roman" w:cs="Times New Roman"/>
          <w:sz w:val="24"/>
          <w:szCs w:val="24"/>
        </w:rPr>
        <w:t xml:space="preserve"> Pradarea statiunilor floristice</w:t>
      </w:r>
      <w:r>
        <w:rPr>
          <w:rFonts w:ascii="Times New Roman" w:hAnsi="Times New Roman" w:cs="Times New Roman"/>
          <w:sz w:val="24"/>
          <w:szCs w:val="24"/>
        </w:rPr>
        <w:t xml:space="preserve"> </w:t>
      </w:r>
      <w:r w:rsidRPr="003511A8">
        <w:rPr>
          <w:rFonts w:ascii="Times New Roman" w:hAnsi="Times New Roman" w:cs="Times New Roman"/>
          <w:sz w:val="24"/>
          <w:szCs w:val="24"/>
        </w:rPr>
        <w:t>(rezervatiiile floristice)</w:t>
      </w:r>
    </w:p>
    <w:p w:rsidR="00D03A6E" w:rsidRPr="003511A8" w:rsidRDefault="00D03A6E" w:rsidP="00D03A6E">
      <w:pPr>
        <w:spacing w:after="0" w:line="240" w:lineRule="auto"/>
        <w:rPr>
          <w:rFonts w:ascii="Times New Roman" w:hAnsi="Times New Roman" w:cs="Times New Roman"/>
          <w:sz w:val="24"/>
          <w:szCs w:val="24"/>
        </w:rPr>
      </w:pPr>
      <w:r w:rsidRPr="003511A8">
        <w:rPr>
          <w:rFonts w:ascii="Times New Roman" w:hAnsi="Times New Roman" w:cs="Times New Roman"/>
          <w:sz w:val="24"/>
          <w:szCs w:val="24"/>
        </w:rPr>
        <w:t xml:space="preserve">166                B              </w:t>
      </w:r>
      <w:r>
        <w:rPr>
          <w:rFonts w:ascii="Times New Roman" w:hAnsi="Times New Roman" w:cs="Times New Roman"/>
          <w:sz w:val="24"/>
          <w:szCs w:val="24"/>
        </w:rPr>
        <w:t xml:space="preserve">  </w:t>
      </w:r>
      <w:r w:rsidRPr="003511A8">
        <w:rPr>
          <w:rFonts w:ascii="Times New Roman" w:hAnsi="Times New Roman" w:cs="Times New Roman"/>
          <w:sz w:val="24"/>
          <w:szCs w:val="24"/>
        </w:rPr>
        <w:t xml:space="preserve">   0          </w:t>
      </w:r>
      <w:r>
        <w:rPr>
          <w:rFonts w:ascii="Times New Roman" w:hAnsi="Times New Roman" w:cs="Times New Roman"/>
          <w:sz w:val="24"/>
          <w:szCs w:val="24"/>
        </w:rPr>
        <w:t xml:space="preserve"> </w:t>
      </w:r>
      <w:r w:rsidRPr="003511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11A8">
        <w:rPr>
          <w:rFonts w:ascii="Times New Roman" w:hAnsi="Times New Roman" w:cs="Times New Roman"/>
          <w:sz w:val="24"/>
          <w:szCs w:val="24"/>
        </w:rPr>
        <w:t xml:space="preserve"> Indepartarea arborilor uscati sau in curs de uscare</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500                C                 0          </w:t>
      </w:r>
      <w:r>
        <w:rPr>
          <w:rFonts w:ascii="Times New Roman" w:hAnsi="Times New Roman" w:cs="Times New Roman"/>
          <w:sz w:val="24"/>
          <w:szCs w:val="24"/>
        </w:rPr>
        <w:t xml:space="preserve"> </w:t>
      </w:r>
      <w:r w:rsidRPr="003511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11A8">
        <w:rPr>
          <w:rFonts w:ascii="Times New Roman" w:hAnsi="Times New Roman" w:cs="Times New Roman"/>
          <w:sz w:val="24"/>
          <w:szCs w:val="24"/>
        </w:rPr>
        <w:t xml:space="preserve"> Retele de comunicare</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511                C                 0          </w:t>
      </w:r>
      <w:r>
        <w:rPr>
          <w:rFonts w:ascii="Times New Roman" w:hAnsi="Times New Roman" w:cs="Times New Roman"/>
          <w:sz w:val="24"/>
          <w:szCs w:val="24"/>
        </w:rPr>
        <w:t xml:space="preserve"> </w:t>
      </w:r>
      <w:r w:rsidRPr="003511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11A8">
        <w:rPr>
          <w:rFonts w:ascii="Times New Roman" w:hAnsi="Times New Roman" w:cs="Times New Roman"/>
          <w:sz w:val="24"/>
          <w:szCs w:val="24"/>
        </w:rPr>
        <w:t>Linii electrice</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512                C                 0          </w:t>
      </w:r>
      <w:r>
        <w:rPr>
          <w:rFonts w:ascii="Times New Roman" w:hAnsi="Times New Roman" w:cs="Times New Roman"/>
          <w:sz w:val="24"/>
          <w:szCs w:val="24"/>
        </w:rPr>
        <w:t xml:space="preserve"> </w:t>
      </w:r>
      <w:r w:rsidRPr="003511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11A8">
        <w:rPr>
          <w:rFonts w:ascii="Times New Roman" w:hAnsi="Times New Roman" w:cs="Times New Roman"/>
          <w:sz w:val="24"/>
          <w:szCs w:val="24"/>
        </w:rPr>
        <w:t>Conducte</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602                B                  -              </w:t>
      </w:r>
      <w:r>
        <w:rPr>
          <w:rFonts w:ascii="Times New Roman" w:hAnsi="Times New Roman" w:cs="Times New Roman"/>
          <w:sz w:val="24"/>
          <w:szCs w:val="24"/>
        </w:rPr>
        <w:t xml:space="preserve">  </w:t>
      </w:r>
      <w:r w:rsidRPr="003511A8">
        <w:rPr>
          <w:rFonts w:ascii="Times New Roman" w:hAnsi="Times New Roman" w:cs="Times New Roman"/>
          <w:sz w:val="24"/>
          <w:szCs w:val="24"/>
        </w:rPr>
        <w:t>Complex de ski</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624                B                  -              </w:t>
      </w:r>
      <w:r>
        <w:rPr>
          <w:rFonts w:ascii="Times New Roman" w:hAnsi="Times New Roman" w:cs="Times New Roman"/>
          <w:sz w:val="24"/>
          <w:szCs w:val="24"/>
        </w:rPr>
        <w:t xml:space="preserve">  </w:t>
      </w:r>
      <w:r w:rsidRPr="003511A8">
        <w:rPr>
          <w:rFonts w:ascii="Times New Roman" w:hAnsi="Times New Roman" w:cs="Times New Roman"/>
          <w:sz w:val="24"/>
          <w:szCs w:val="24"/>
        </w:rPr>
        <w:t>Drumetii montane, alpinism, speologie</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943                B                  -              </w:t>
      </w:r>
      <w:r>
        <w:rPr>
          <w:rFonts w:ascii="Times New Roman" w:hAnsi="Times New Roman" w:cs="Times New Roman"/>
          <w:sz w:val="24"/>
          <w:szCs w:val="24"/>
        </w:rPr>
        <w:t xml:space="preserve">  </w:t>
      </w:r>
      <w:r w:rsidRPr="003511A8">
        <w:rPr>
          <w:rFonts w:ascii="Times New Roman" w:hAnsi="Times New Roman" w:cs="Times New Roman"/>
          <w:sz w:val="24"/>
          <w:szCs w:val="24"/>
        </w:rPr>
        <w:t>Alunecarile de teren</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944                B                  -              </w:t>
      </w:r>
      <w:r>
        <w:rPr>
          <w:rFonts w:ascii="Times New Roman" w:hAnsi="Times New Roman" w:cs="Times New Roman"/>
          <w:sz w:val="24"/>
          <w:szCs w:val="24"/>
        </w:rPr>
        <w:t xml:space="preserve">  </w:t>
      </w:r>
      <w:r w:rsidRPr="003511A8">
        <w:rPr>
          <w:rFonts w:ascii="Times New Roman" w:hAnsi="Times New Roman" w:cs="Times New Roman"/>
          <w:sz w:val="24"/>
          <w:szCs w:val="24"/>
        </w:rPr>
        <w:t>Furtuni, cicloane</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942                C                  -              </w:t>
      </w:r>
      <w:r>
        <w:rPr>
          <w:rFonts w:ascii="Times New Roman" w:hAnsi="Times New Roman" w:cs="Times New Roman"/>
          <w:sz w:val="24"/>
          <w:szCs w:val="24"/>
        </w:rPr>
        <w:t xml:space="preserve">  </w:t>
      </w:r>
      <w:r w:rsidRPr="003511A8">
        <w:rPr>
          <w:rFonts w:ascii="Times New Roman" w:hAnsi="Times New Roman" w:cs="Times New Roman"/>
          <w:sz w:val="24"/>
          <w:szCs w:val="24"/>
        </w:rPr>
        <w:t>Avalanse</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140                B        20      -              </w:t>
      </w:r>
      <w:r>
        <w:rPr>
          <w:rFonts w:ascii="Times New Roman" w:hAnsi="Times New Roman" w:cs="Times New Roman"/>
          <w:sz w:val="24"/>
          <w:szCs w:val="24"/>
        </w:rPr>
        <w:t xml:space="preserve">  </w:t>
      </w:r>
      <w:r w:rsidRPr="003511A8">
        <w:rPr>
          <w:rFonts w:ascii="Times New Roman" w:hAnsi="Times New Roman" w:cs="Times New Roman"/>
          <w:sz w:val="24"/>
          <w:szCs w:val="24"/>
        </w:rPr>
        <w:t xml:space="preserve">Pasunatul </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421                B         5       -              </w:t>
      </w:r>
      <w:r>
        <w:rPr>
          <w:rFonts w:ascii="Times New Roman" w:hAnsi="Times New Roman" w:cs="Times New Roman"/>
          <w:sz w:val="24"/>
          <w:szCs w:val="24"/>
        </w:rPr>
        <w:t xml:space="preserve">  </w:t>
      </w:r>
      <w:r w:rsidRPr="003511A8">
        <w:rPr>
          <w:rFonts w:ascii="Times New Roman" w:hAnsi="Times New Roman" w:cs="Times New Roman"/>
          <w:sz w:val="24"/>
          <w:szCs w:val="24"/>
        </w:rPr>
        <w:t>Depozitarea deseurilor menajere</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170                A                  -              </w:t>
      </w:r>
      <w:r>
        <w:rPr>
          <w:rFonts w:ascii="Times New Roman" w:hAnsi="Times New Roman" w:cs="Times New Roman"/>
          <w:sz w:val="24"/>
          <w:szCs w:val="24"/>
        </w:rPr>
        <w:t xml:space="preserve">  </w:t>
      </w:r>
      <w:r w:rsidRPr="003511A8">
        <w:rPr>
          <w:rFonts w:ascii="Times New Roman" w:hAnsi="Times New Roman" w:cs="Times New Roman"/>
          <w:sz w:val="24"/>
          <w:szCs w:val="24"/>
        </w:rPr>
        <w:t>Cresterea animalelor</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624                C       10       0             </w:t>
      </w:r>
      <w:r>
        <w:rPr>
          <w:rFonts w:ascii="Times New Roman" w:hAnsi="Times New Roman" w:cs="Times New Roman"/>
          <w:sz w:val="24"/>
          <w:szCs w:val="24"/>
        </w:rPr>
        <w:t xml:space="preserve">  </w:t>
      </w:r>
      <w:r w:rsidRPr="003511A8">
        <w:rPr>
          <w:rFonts w:ascii="Times New Roman" w:hAnsi="Times New Roman" w:cs="Times New Roman"/>
          <w:sz w:val="24"/>
          <w:szCs w:val="24"/>
        </w:rPr>
        <w:t>Drumetii montane, alpinism, speologie</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140                B        35      -              </w:t>
      </w:r>
      <w:r>
        <w:rPr>
          <w:rFonts w:ascii="Times New Roman" w:hAnsi="Times New Roman" w:cs="Times New Roman"/>
          <w:sz w:val="24"/>
          <w:szCs w:val="24"/>
        </w:rPr>
        <w:t xml:space="preserve">  </w:t>
      </w:r>
      <w:r w:rsidRPr="003511A8">
        <w:rPr>
          <w:rFonts w:ascii="Times New Roman" w:hAnsi="Times New Roman" w:cs="Times New Roman"/>
          <w:sz w:val="24"/>
          <w:szCs w:val="24"/>
        </w:rPr>
        <w:t xml:space="preserve">Pasunatul </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900                C         4       0             </w:t>
      </w:r>
      <w:r>
        <w:rPr>
          <w:rFonts w:ascii="Times New Roman" w:hAnsi="Times New Roman" w:cs="Times New Roman"/>
          <w:sz w:val="24"/>
          <w:szCs w:val="24"/>
        </w:rPr>
        <w:t xml:space="preserve">  </w:t>
      </w:r>
      <w:r w:rsidRPr="003511A8">
        <w:rPr>
          <w:rFonts w:ascii="Times New Roman" w:hAnsi="Times New Roman" w:cs="Times New Roman"/>
          <w:sz w:val="24"/>
          <w:szCs w:val="24"/>
        </w:rPr>
        <w:t xml:space="preserve">Eroziunea </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609                C         3       0             </w:t>
      </w:r>
      <w:r>
        <w:rPr>
          <w:rFonts w:ascii="Times New Roman" w:hAnsi="Times New Roman" w:cs="Times New Roman"/>
          <w:sz w:val="24"/>
          <w:szCs w:val="24"/>
        </w:rPr>
        <w:t xml:space="preserve">  </w:t>
      </w:r>
      <w:r w:rsidRPr="003511A8">
        <w:rPr>
          <w:rFonts w:ascii="Times New Roman" w:hAnsi="Times New Roman" w:cs="Times New Roman"/>
          <w:sz w:val="24"/>
          <w:szCs w:val="24"/>
        </w:rPr>
        <w:t xml:space="preserve">Alte complexe sportive/de odihna </w:t>
      </w:r>
    </w:p>
    <w:p w:rsidR="00D03A6E"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230                C         2       0             </w:t>
      </w:r>
      <w:r>
        <w:rPr>
          <w:rFonts w:ascii="Times New Roman" w:hAnsi="Times New Roman" w:cs="Times New Roman"/>
          <w:sz w:val="24"/>
          <w:szCs w:val="24"/>
        </w:rPr>
        <w:t xml:space="preserve">  </w:t>
      </w:r>
      <w:r w:rsidRPr="003511A8">
        <w:rPr>
          <w:rFonts w:ascii="Times New Roman" w:hAnsi="Times New Roman" w:cs="Times New Roman"/>
          <w:sz w:val="24"/>
          <w:szCs w:val="24"/>
        </w:rPr>
        <w:t>Vanatoare</w:t>
      </w:r>
    </w:p>
    <w:p w:rsidR="00D03A6E" w:rsidRPr="003511A8" w:rsidRDefault="00D03A6E" w:rsidP="00D03A6E">
      <w:pPr>
        <w:spacing w:after="0" w:line="240" w:lineRule="auto"/>
        <w:jc w:val="both"/>
        <w:rPr>
          <w:rFonts w:ascii="Times New Roman" w:eastAsia="Times New Roman" w:hAnsi="Times New Roman" w:cs="Times New Roman"/>
          <w:sz w:val="24"/>
          <w:szCs w:val="24"/>
        </w:rPr>
      </w:pPr>
    </w:p>
    <w:p w:rsidR="00D03A6E" w:rsidRPr="003511A8" w:rsidRDefault="00D03A6E" w:rsidP="00D03A6E">
      <w:pPr>
        <w:spacing w:after="0" w:line="240" w:lineRule="auto"/>
        <w:jc w:val="both"/>
        <w:rPr>
          <w:rFonts w:ascii="Times New Roman" w:eastAsia="Times New Roman" w:hAnsi="Times New Roman" w:cs="Times New Roman"/>
          <w:sz w:val="24"/>
          <w:szCs w:val="24"/>
        </w:rPr>
      </w:pPr>
      <w:r w:rsidRPr="003511A8">
        <w:rPr>
          <w:rFonts w:ascii="Times New Roman" w:hAnsi="Times New Roman" w:cs="Times New Roman"/>
          <w:sz w:val="24"/>
          <w:szCs w:val="24"/>
        </w:rPr>
        <w:t>- Activități și consecințe în jurul sitului</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Cod      Intensitate    %     Infl             Activitate                           </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140            B            10      0              Pasunatul </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140            C            10      0              Pasunatul </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160            B                      -               Managementul forestier general</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160            B            25      +              Managementul forestier general</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170            A                      -               Cresterea animalelor</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 xml:space="preserve">230            B                      -               Vanatoare </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250            B                      0              Luare/Indepartare de flora</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400            A                      -               Zone urbanizate, habitare umana</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410            A                      -               Zone industriale sau comerciale</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421            B             5       -               Depozitarea deseurilor menajere</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500            C                     0               Retele de comunicare</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501            B            15     0               Poteci,</w:t>
      </w:r>
      <w:r>
        <w:rPr>
          <w:rFonts w:ascii="Times New Roman" w:hAnsi="Times New Roman" w:cs="Times New Roman"/>
          <w:sz w:val="24"/>
          <w:szCs w:val="24"/>
        </w:rPr>
        <w:t xml:space="preserve"> </w:t>
      </w:r>
      <w:r w:rsidRPr="003511A8">
        <w:rPr>
          <w:rFonts w:ascii="Times New Roman" w:hAnsi="Times New Roman" w:cs="Times New Roman"/>
          <w:sz w:val="24"/>
          <w:szCs w:val="24"/>
        </w:rPr>
        <w:t>trasee, trasee pentru ciclism</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502            C                     -               Drumuri, drumuri auto</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503            C                     -               Linii de cale ferata, TGV</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511            C                     0              Linii electrice</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512            C                     0              Conducte</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702            B                     -               Poluarea aerului</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710            B                     -               Poluare fonica</w:t>
      </w:r>
    </w:p>
    <w:p w:rsidR="00D03A6E" w:rsidRPr="003511A8" w:rsidRDefault="00D03A6E" w:rsidP="00D03A6E">
      <w:pPr>
        <w:spacing w:after="0" w:line="240" w:lineRule="auto"/>
        <w:jc w:val="both"/>
        <w:rPr>
          <w:rFonts w:ascii="Times New Roman" w:hAnsi="Times New Roman" w:cs="Times New Roman"/>
          <w:sz w:val="24"/>
          <w:szCs w:val="24"/>
        </w:rPr>
      </w:pPr>
      <w:r w:rsidRPr="003511A8">
        <w:rPr>
          <w:rFonts w:ascii="Times New Roman" w:hAnsi="Times New Roman" w:cs="Times New Roman"/>
          <w:sz w:val="24"/>
          <w:szCs w:val="24"/>
        </w:rPr>
        <w:t>942            B            5       -               Avalanse</w:t>
      </w:r>
    </w:p>
    <w:p w:rsidR="00D03A6E" w:rsidRPr="003511A8" w:rsidRDefault="00D03A6E" w:rsidP="00D03A6E">
      <w:pPr>
        <w:spacing w:after="0" w:line="240" w:lineRule="auto"/>
        <w:jc w:val="both"/>
        <w:rPr>
          <w:rFonts w:ascii="Times New Roman" w:eastAsia="Times New Roman" w:hAnsi="Times New Roman" w:cs="Times New Roman"/>
          <w:sz w:val="24"/>
          <w:szCs w:val="24"/>
        </w:rPr>
      </w:pPr>
      <w:r w:rsidRPr="003511A8">
        <w:rPr>
          <w:rFonts w:ascii="Times New Roman" w:hAnsi="Times New Roman" w:cs="Times New Roman"/>
          <w:sz w:val="24"/>
          <w:szCs w:val="24"/>
        </w:rPr>
        <w:t>990            B           10      -               Alte procese naturale.</w:t>
      </w:r>
    </w:p>
    <w:p w:rsidR="009651D4" w:rsidRPr="009B4497" w:rsidRDefault="009651D4" w:rsidP="009B4497">
      <w:pPr>
        <w:shd w:val="clear" w:color="auto" w:fill="FFFFFF"/>
        <w:spacing w:after="0" w:line="240" w:lineRule="auto"/>
        <w:jc w:val="both"/>
        <w:rPr>
          <w:rFonts w:ascii="Times New Roman" w:hAnsi="Times New Roman" w:cs="Times New Roman"/>
          <w:color w:val="000000"/>
          <w:sz w:val="24"/>
          <w:szCs w:val="24"/>
        </w:rPr>
      </w:pPr>
    </w:p>
    <w:p w:rsidR="009B4497" w:rsidRDefault="009B4497" w:rsidP="009B4497">
      <w:pPr>
        <w:shd w:val="clear" w:color="auto" w:fill="FFFFFF"/>
        <w:spacing w:after="0" w:line="240" w:lineRule="auto"/>
        <w:jc w:val="both"/>
        <w:rPr>
          <w:rStyle w:val="tli"/>
          <w:rFonts w:ascii="Times New Roman" w:hAnsi="Times New Roman" w:cs="Times New Roman"/>
          <w:color w:val="000000"/>
          <w:sz w:val="24"/>
          <w:szCs w:val="24"/>
        </w:rPr>
      </w:pPr>
      <w:r w:rsidRPr="009B4497">
        <w:rPr>
          <w:rStyle w:val="li"/>
          <w:rFonts w:ascii="Times New Roman" w:hAnsi="Times New Roman" w:cs="Times New Roman"/>
          <w:b/>
          <w:bCs/>
          <w:color w:val="8F0000"/>
          <w:sz w:val="24"/>
          <w:szCs w:val="24"/>
        </w:rPr>
        <w:lastRenderedPageBreak/>
        <w:t>e)</w:t>
      </w:r>
      <w:r w:rsidR="005B2051">
        <w:rPr>
          <w:rStyle w:val="li"/>
          <w:rFonts w:ascii="Times New Roman" w:hAnsi="Times New Roman" w:cs="Times New Roman"/>
          <w:b/>
          <w:bCs/>
          <w:color w:val="8F0000"/>
          <w:sz w:val="24"/>
          <w:szCs w:val="24"/>
        </w:rPr>
        <w:t xml:space="preserve"> </w:t>
      </w:r>
      <w:r w:rsidRPr="009B4497">
        <w:rPr>
          <w:rStyle w:val="tli"/>
          <w:rFonts w:ascii="Times New Roman" w:hAnsi="Times New Roman" w:cs="Times New Roman"/>
          <w:color w:val="000000"/>
          <w:sz w:val="24"/>
          <w:szCs w:val="24"/>
        </w:rPr>
        <w:t>se va estima impactul potenţial al proiectului asupra speciilor şi habitatelor din aria naturală protejată de interes comunitar;</w:t>
      </w:r>
    </w:p>
    <w:p w:rsidR="00BC5D83" w:rsidRPr="00BC5D83" w:rsidRDefault="00BC5D83" w:rsidP="00BC5D83">
      <w:pPr>
        <w:shd w:val="clear" w:color="auto" w:fill="FFFFFF"/>
        <w:spacing w:after="0" w:line="240" w:lineRule="auto"/>
        <w:ind w:firstLine="720"/>
        <w:jc w:val="both"/>
        <w:rPr>
          <w:rFonts w:ascii="Times New Roman" w:hAnsi="Times New Roman" w:cs="Times New Roman"/>
          <w:bCs/>
          <w:sz w:val="24"/>
          <w:szCs w:val="24"/>
        </w:rPr>
      </w:pPr>
      <w:r w:rsidRPr="00BC5D83">
        <w:rPr>
          <w:rFonts w:ascii="Times New Roman" w:hAnsi="Times New Roman" w:cs="Times New Roman"/>
          <w:bCs/>
          <w:sz w:val="24"/>
          <w:szCs w:val="24"/>
        </w:rPr>
        <w:t>Localizarea amplasamentului investiției în intravilanul localității Dobresti, pe o suprafață nesemnificativă raportat la suprafața ariei protejate, va avea un impact nesemnificativ asupra biodiversității.</w:t>
      </w:r>
    </w:p>
    <w:p w:rsidR="00BC5D83" w:rsidRPr="00BC5D83" w:rsidRDefault="00BC5D83" w:rsidP="00BC5D83">
      <w:pPr>
        <w:shd w:val="clear" w:color="auto" w:fill="FFFFFF"/>
        <w:spacing w:after="0" w:line="240" w:lineRule="auto"/>
        <w:ind w:firstLine="720"/>
        <w:jc w:val="both"/>
        <w:rPr>
          <w:rFonts w:ascii="Times New Roman" w:hAnsi="Times New Roman" w:cs="Times New Roman"/>
          <w:bCs/>
          <w:sz w:val="24"/>
          <w:szCs w:val="24"/>
        </w:rPr>
      </w:pPr>
      <w:r w:rsidRPr="00BC5D83">
        <w:rPr>
          <w:rFonts w:ascii="Times New Roman" w:hAnsi="Times New Roman" w:cs="Times New Roman"/>
          <w:bCs/>
          <w:sz w:val="24"/>
          <w:szCs w:val="24"/>
        </w:rPr>
        <w:t>Amplasamentul nu se suprapune peste zone de migrare a speciilor și nu influențează această activitate.</w:t>
      </w:r>
    </w:p>
    <w:p w:rsidR="00BC5D83" w:rsidRPr="00BC5D83" w:rsidRDefault="00BC5D83" w:rsidP="00BC5D83">
      <w:pPr>
        <w:shd w:val="clear" w:color="auto" w:fill="FFFFFF"/>
        <w:spacing w:after="0" w:line="240" w:lineRule="auto"/>
        <w:ind w:firstLine="720"/>
        <w:jc w:val="both"/>
        <w:rPr>
          <w:rFonts w:ascii="Times New Roman" w:hAnsi="Times New Roman" w:cs="Times New Roman"/>
          <w:bCs/>
          <w:sz w:val="24"/>
          <w:szCs w:val="24"/>
        </w:rPr>
      </w:pPr>
      <w:r w:rsidRPr="00BC5D83">
        <w:rPr>
          <w:rFonts w:ascii="Times New Roman" w:hAnsi="Times New Roman" w:cs="Times New Roman"/>
          <w:bCs/>
          <w:sz w:val="24"/>
          <w:szCs w:val="24"/>
        </w:rPr>
        <w:t>Activitatea desfășurată pe amplasament nu este generatoare de factori perturbanți pentru speciile protejate și nu generează emisii semnificative în atmosferă, apă sau sol care să poată afecta calitatea factorilor de mediu.</w:t>
      </w:r>
    </w:p>
    <w:p w:rsidR="009651D4" w:rsidRPr="009B4497" w:rsidRDefault="009651D4" w:rsidP="009B4497">
      <w:pPr>
        <w:shd w:val="clear" w:color="auto" w:fill="FFFFFF"/>
        <w:spacing w:after="0" w:line="240" w:lineRule="auto"/>
        <w:jc w:val="both"/>
        <w:rPr>
          <w:rFonts w:ascii="Times New Roman" w:hAnsi="Times New Roman" w:cs="Times New Roman"/>
          <w:color w:val="000000"/>
          <w:sz w:val="24"/>
          <w:szCs w:val="24"/>
        </w:rPr>
      </w:pPr>
    </w:p>
    <w:p w:rsidR="009B4497" w:rsidRDefault="009B4497" w:rsidP="009B4497">
      <w:pPr>
        <w:shd w:val="clear" w:color="auto" w:fill="FFFFFF"/>
        <w:spacing w:after="0" w:line="240" w:lineRule="auto"/>
        <w:jc w:val="both"/>
        <w:rPr>
          <w:rStyle w:val="tli"/>
          <w:rFonts w:ascii="Times New Roman" w:hAnsi="Times New Roman" w:cs="Times New Roman"/>
          <w:color w:val="000000"/>
          <w:sz w:val="24"/>
          <w:szCs w:val="24"/>
        </w:rPr>
      </w:pPr>
      <w:r w:rsidRPr="009B4497">
        <w:rPr>
          <w:rStyle w:val="li"/>
          <w:rFonts w:ascii="Times New Roman" w:hAnsi="Times New Roman" w:cs="Times New Roman"/>
          <w:b/>
          <w:bCs/>
          <w:color w:val="8F0000"/>
          <w:sz w:val="24"/>
          <w:szCs w:val="24"/>
        </w:rPr>
        <w:t>f)</w:t>
      </w:r>
      <w:r w:rsidR="005B2051">
        <w:rPr>
          <w:rStyle w:val="li"/>
          <w:rFonts w:ascii="Times New Roman" w:hAnsi="Times New Roman" w:cs="Times New Roman"/>
          <w:b/>
          <w:bCs/>
          <w:color w:val="8F0000"/>
          <w:sz w:val="24"/>
          <w:szCs w:val="24"/>
        </w:rPr>
        <w:t xml:space="preserve"> </w:t>
      </w:r>
      <w:r w:rsidRPr="009B4497">
        <w:rPr>
          <w:rStyle w:val="tli"/>
          <w:rFonts w:ascii="Times New Roman" w:hAnsi="Times New Roman" w:cs="Times New Roman"/>
          <w:color w:val="000000"/>
          <w:sz w:val="24"/>
          <w:szCs w:val="24"/>
        </w:rPr>
        <w:t>alte informaţii prevăzute în legislaţia în vigoare.</w:t>
      </w:r>
    </w:p>
    <w:p w:rsidR="009651D4" w:rsidRDefault="00BC5D83" w:rsidP="009B4497">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NU este cazul</w:t>
      </w:r>
    </w:p>
    <w:p w:rsidR="00BC5D83" w:rsidRPr="009B4497" w:rsidRDefault="00BC5D83" w:rsidP="009B4497">
      <w:pPr>
        <w:shd w:val="clear" w:color="auto" w:fill="FFFFFF"/>
        <w:spacing w:after="0" w:line="240" w:lineRule="auto"/>
        <w:jc w:val="both"/>
        <w:rPr>
          <w:rFonts w:ascii="Times New Roman" w:hAnsi="Times New Roman" w:cs="Times New Roman"/>
          <w:color w:val="000000"/>
          <w:sz w:val="24"/>
          <w:szCs w:val="24"/>
        </w:rPr>
      </w:pPr>
    </w:p>
    <w:p w:rsidR="009B4497" w:rsidRPr="009B4497" w:rsidRDefault="009B4497" w:rsidP="009B4497">
      <w:pPr>
        <w:shd w:val="clear" w:color="auto" w:fill="FFFFFF"/>
        <w:spacing w:after="0" w:line="240" w:lineRule="auto"/>
        <w:jc w:val="both"/>
        <w:rPr>
          <w:rFonts w:ascii="Times New Roman" w:hAnsi="Times New Roman" w:cs="Times New Roman"/>
          <w:color w:val="000000"/>
          <w:sz w:val="24"/>
          <w:szCs w:val="24"/>
        </w:rPr>
      </w:pPr>
      <w:r w:rsidRPr="009B4497">
        <w:rPr>
          <w:rStyle w:val="sp"/>
          <w:rFonts w:ascii="Times New Roman" w:hAnsi="Times New Roman" w:cs="Times New Roman"/>
          <w:b/>
          <w:bCs/>
          <w:color w:val="8F0000"/>
          <w:sz w:val="24"/>
          <w:szCs w:val="24"/>
        </w:rPr>
        <w:t>XIV.</w:t>
      </w:r>
      <w:r w:rsidRPr="009B4497">
        <w:rPr>
          <w:rStyle w:val="tsp"/>
          <w:rFonts w:ascii="Times New Roman" w:hAnsi="Times New Roman" w:cs="Times New Roman"/>
          <w:color w:val="000000"/>
          <w:sz w:val="24"/>
          <w:szCs w:val="24"/>
        </w:rPr>
        <w:t>Pentru proiectele care se realizează pe ape sau au legătură cu apele, memoriul va fi completat cu următoarele informaţii, preluate din Planurile de management bazinale, actualizate:</w:t>
      </w:r>
    </w:p>
    <w:p w:rsidR="009B4497" w:rsidRPr="009B4497" w:rsidRDefault="009B4497" w:rsidP="009B4497">
      <w:pPr>
        <w:shd w:val="clear" w:color="auto" w:fill="FFFFFF"/>
        <w:spacing w:after="0" w:line="240" w:lineRule="auto"/>
        <w:jc w:val="both"/>
        <w:rPr>
          <w:rFonts w:ascii="Times New Roman" w:hAnsi="Times New Roman" w:cs="Times New Roman"/>
          <w:color w:val="000000"/>
          <w:sz w:val="24"/>
          <w:szCs w:val="24"/>
        </w:rPr>
      </w:pPr>
      <w:r w:rsidRPr="009B4497">
        <w:rPr>
          <w:rStyle w:val="tpa"/>
          <w:rFonts w:ascii="Times New Roman" w:hAnsi="Times New Roman" w:cs="Times New Roman"/>
          <w:color w:val="000000"/>
          <w:sz w:val="24"/>
          <w:szCs w:val="24"/>
        </w:rPr>
        <w:t>1.Localizarea proiectului:</w:t>
      </w:r>
    </w:p>
    <w:p w:rsidR="00BC5D83" w:rsidRDefault="009B4497" w:rsidP="00BC5D83">
      <w:pPr>
        <w:ind w:firstLine="360"/>
        <w:jc w:val="both"/>
        <w:rPr>
          <w:rStyle w:val="tpa"/>
          <w:rFonts w:ascii="Times New Roman" w:hAnsi="Times New Roman" w:cs="Times New Roman"/>
          <w:color w:val="000000"/>
          <w:sz w:val="24"/>
          <w:szCs w:val="24"/>
        </w:rPr>
      </w:pPr>
      <w:r w:rsidRPr="009B4497">
        <w:rPr>
          <w:rStyle w:val="tpa"/>
          <w:rFonts w:ascii="Times New Roman" w:hAnsi="Times New Roman" w:cs="Times New Roman"/>
          <w:color w:val="000000"/>
          <w:sz w:val="24"/>
          <w:szCs w:val="24"/>
        </w:rPr>
        <w:t>- bazinul hidrografic;</w:t>
      </w:r>
      <w:r w:rsidR="00BC5D83">
        <w:rPr>
          <w:rStyle w:val="tpa"/>
          <w:rFonts w:ascii="Times New Roman" w:hAnsi="Times New Roman" w:cs="Times New Roman"/>
          <w:color w:val="000000"/>
          <w:sz w:val="24"/>
          <w:szCs w:val="24"/>
        </w:rPr>
        <w:t xml:space="preserve"> </w:t>
      </w:r>
    </w:p>
    <w:p w:rsidR="00BC5D83" w:rsidRPr="00BC5D83" w:rsidRDefault="00BC5D83" w:rsidP="00BC5D83">
      <w:pPr>
        <w:spacing w:after="0" w:line="240" w:lineRule="auto"/>
        <w:ind w:firstLine="360"/>
        <w:jc w:val="both"/>
        <w:rPr>
          <w:rFonts w:ascii="Times New Roman" w:hAnsi="Times New Roman" w:cs="Times New Roman"/>
          <w:sz w:val="24"/>
          <w:szCs w:val="24"/>
        </w:rPr>
      </w:pPr>
      <w:r w:rsidRPr="00BC5D83">
        <w:rPr>
          <w:rFonts w:ascii="Times New Roman" w:hAnsi="Times New Roman" w:cs="Times New Roman"/>
          <w:sz w:val="24"/>
          <w:szCs w:val="24"/>
        </w:rPr>
        <w:t>Folosința este situată în Bazinul Hidrografic Ialomița, cod cadastral XI-1.000.00.00</w:t>
      </w:r>
    </w:p>
    <w:p w:rsidR="00BC5D83" w:rsidRPr="00BC5D83" w:rsidRDefault="00BC5D83" w:rsidP="00BC5D8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C5D83">
        <w:rPr>
          <w:rFonts w:ascii="Times New Roman" w:hAnsi="Times New Roman" w:cs="Times New Roman"/>
          <w:sz w:val="24"/>
          <w:szCs w:val="24"/>
        </w:rPr>
        <w:t xml:space="preserve">Curs de apă cel mai apropiat: vale locală necadastrată, </w:t>
      </w:r>
      <w:r w:rsidRPr="00BC5D83">
        <w:rPr>
          <w:rFonts w:ascii="Times New Roman" w:hAnsi="Times New Roman" w:cs="Times New Roman"/>
          <w:sz w:val="24"/>
          <w:szCs w:val="24"/>
          <w:lang w:val="fr-FR"/>
        </w:rPr>
        <w:t xml:space="preserve">pr. Cocora,   </w:t>
      </w:r>
      <w:r w:rsidRPr="00BC5D83">
        <w:rPr>
          <w:rFonts w:ascii="Times New Roman" w:hAnsi="Times New Roman" w:cs="Times New Roman"/>
          <w:sz w:val="24"/>
          <w:szCs w:val="24"/>
        </w:rPr>
        <w:t xml:space="preserve">  </w:t>
      </w:r>
    </w:p>
    <w:p w:rsidR="009B4497" w:rsidRDefault="009B4497" w:rsidP="00BC5D83">
      <w:pPr>
        <w:shd w:val="clear" w:color="auto" w:fill="FFFFFF"/>
        <w:spacing w:after="0" w:line="240" w:lineRule="auto"/>
        <w:jc w:val="both"/>
        <w:rPr>
          <w:rFonts w:ascii="Times New Roman" w:hAnsi="Times New Roman" w:cs="Times New Roman"/>
          <w:color w:val="000000"/>
          <w:sz w:val="24"/>
          <w:szCs w:val="24"/>
        </w:rPr>
      </w:pPr>
    </w:p>
    <w:p w:rsidR="005B2051" w:rsidRDefault="005B2051" w:rsidP="00BC5D83">
      <w:pPr>
        <w:shd w:val="clear" w:color="auto" w:fill="FFFFFF"/>
        <w:spacing w:after="0" w:line="240" w:lineRule="auto"/>
        <w:jc w:val="both"/>
        <w:rPr>
          <w:rFonts w:ascii="Times New Roman" w:hAnsi="Times New Roman" w:cs="Times New Roman"/>
          <w:color w:val="000000"/>
          <w:sz w:val="24"/>
          <w:szCs w:val="24"/>
        </w:rPr>
      </w:pPr>
    </w:p>
    <w:p w:rsidR="005B2051" w:rsidRPr="009B4497" w:rsidRDefault="005B2051" w:rsidP="00BC5D83">
      <w:pPr>
        <w:shd w:val="clear" w:color="auto" w:fill="FFFFFF"/>
        <w:spacing w:after="0" w:line="240" w:lineRule="auto"/>
        <w:jc w:val="both"/>
        <w:rPr>
          <w:rFonts w:ascii="Times New Roman" w:hAnsi="Times New Roman" w:cs="Times New Roman"/>
          <w:color w:val="000000"/>
          <w:sz w:val="24"/>
          <w:szCs w:val="24"/>
        </w:rPr>
      </w:pPr>
    </w:p>
    <w:p w:rsidR="009B4497" w:rsidRDefault="005B2051" w:rsidP="00BC5D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Intocmit,</w:t>
      </w:r>
    </w:p>
    <w:p w:rsidR="005B2051" w:rsidRPr="009B4497" w:rsidRDefault="005B2051" w:rsidP="00BC5D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ing. Dobre Eugen</w:t>
      </w:r>
    </w:p>
    <w:sectPr w:rsidR="005B2051" w:rsidRPr="009B4497" w:rsidSect="009B4497">
      <w:headerReference w:type="default" r:id="rId47"/>
      <w:footerReference w:type="default" r:id="rId48"/>
      <w:pgSz w:w="11906" w:h="16838" w:code="9"/>
      <w:pgMar w:top="963" w:right="566" w:bottom="709" w:left="1276" w:header="284" w:footer="1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571" w:rsidRDefault="00C15571" w:rsidP="009B4497">
      <w:pPr>
        <w:spacing w:after="0" w:line="240" w:lineRule="auto"/>
      </w:pPr>
      <w:r>
        <w:separator/>
      </w:r>
    </w:p>
  </w:endnote>
  <w:endnote w:type="continuationSeparator" w:id="0">
    <w:p w:rsidR="00C15571" w:rsidRDefault="00C15571" w:rsidP="009B4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Roman-R">
    <w:altName w:val="Vrinda"/>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1A8" w:rsidRPr="009B4497" w:rsidRDefault="003511A8" w:rsidP="009B4497">
    <w:pPr>
      <w:pStyle w:val="Footer"/>
      <w:pBdr>
        <w:top w:val="thinThickSmallGap" w:sz="24" w:space="1" w:color="622423"/>
      </w:pBdr>
      <w:tabs>
        <w:tab w:val="right" w:pos="9446"/>
      </w:tabs>
      <w:rPr>
        <w:rFonts w:ascii="Times New Roman" w:hAnsi="Times New Roman" w:cs="Times New Roman"/>
        <w:sz w:val="20"/>
        <w:szCs w:val="20"/>
      </w:rPr>
    </w:pPr>
    <w:r w:rsidRPr="009B4497">
      <w:rPr>
        <w:rFonts w:ascii="Times New Roman" w:hAnsi="Times New Roman" w:cs="Times New Roman"/>
        <w:sz w:val="20"/>
        <w:szCs w:val="20"/>
        <w:lang w:val="fr-FR"/>
      </w:rPr>
      <w:t xml:space="preserve">Beneficiar : Radulescu Antaon                                                          </w:t>
    </w:r>
    <w:r w:rsidRPr="009B4497">
      <w:rPr>
        <w:rFonts w:ascii="Times New Roman" w:hAnsi="Times New Roman" w:cs="Times New Roman"/>
        <w:sz w:val="20"/>
        <w:szCs w:val="20"/>
        <w:lang w:val="fr-FR"/>
      </w:rPr>
      <w:tab/>
      <w:t xml:space="preserve">Page </w:t>
    </w:r>
    <w:r w:rsidRPr="009B4497">
      <w:rPr>
        <w:rFonts w:ascii="Times New Roman" w:hAnsi="Times New Roman" w:cs="Times New Roman"/>
        <w:sz w:val="20"/>
        <w:szCs w:val="20"/>
      </w:rPr>
      <w:fldChar w:fldCharType="begin"/>
    </w:r>
    <w:r w:rsidRPr="009B4497">
      <w:rPr>
        <w:rFonts w:ascii="Times New Roman" w:hAnsi="Times New Roman" w:cs="Times New Roman"/>
        <w:sz w:val="20"/>
        <w:szCs w:val="20"/>
      </w:rPr>
      <w:instrText xml:space="preserve"> PAGE   \* MERGEFORMAT </w:instrText>
    </w:r>
    <w:r w:rsidRPr="009B4497">
      <w:rPr>
        <w:rFonts w:ascii="Times New Roman" w:hAnsi="Times New Roman" w:cs="Times New Roman"/>
        <w:sz w:val="20"/>
        <w:szCs w:val="20"/>
      </w:rPr>
      <w:fldChar w:fldCharType="separate"/>
    </w:r>
    <w:r w:rsidR="000246CB">
      <w:rPr>
        <w:rFonts w:ascii="Times New Roman" w:hAnsi="Times New Roman" w:cs="Times New Roman"/>
        <w:noProof/>
        <w:sz w:val="20"/>
        <w:szCs w:val="20"/>
      </w:rPr>
      <w:t>20</w:t>
    </w:r>
    <w:r w:rsidRPr="009B4497">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571" w:rsidRDefault="00C15571" w:rsidP="009B4497">
      <w:pPr>
        <w:spacing w:after="0" w:line="240" w:lineRule="auto"/>
      </w:pPr>
      <w:r>
        <w:separator/>
      </w:r>
    </w:p>
  </w:footnote>
  <w:footnote w:type="continuationSeparator" w:id="0">
    <w:p w:rsidR="00C15571" w:rsidRDefault="00C15571" w:rsidP="009B4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1A8" w:rsidRDefault="003511A8" w:rsidP="009B4497">
    <w:pPr>
      <w:spacing w:after="0" w:line="240" w:lineRule="auto"/>
      <w:ind w:left="547" w:hanging="547"/>
      <w:jc w:val="center"/>
      <w:rPr>
        <w:rFonts w:ascii="Times New Roman" w:hAnsi="Times New Roman" w:cs="Times New Roman"/>
        <w:b/>
        <w:sz w:val="20"/>
        <w:szCs w:val="20"/>
        <w:lang w:val="fr-FR"/>
      </w:rPr>
    </w:pPr>
    <w:r>
      <w:rPr>
        <w:rFonts w:ascii="Times New Roman" w:hAnsi="Times New Roman" w:cs="Times New Roman"/>
        <w:b/>
        <w:sz w:val="20"/>
        <w:szCs w:val="20"/>
        <w:lang w:val="fr-FR"/>
      </w:rPr>
      <w:t>Memoriu de prezentare</w:t>
    </w:r>
  </w:p>
  <w:p w:rsidR="003511A8" w:rsidRPr="009B4497" w:rsidRDefault="003511A8" w:rsidP="009B4497">
    <w:pPr>
      <w:spacing w:after="0" w:line="240" w:lineRule="auto"/>
      <w:ind w:left="547" w:hanging="547"/>
      <w:jc w:val="center"/>
      <w:rPr>
        <w:rFonts w:ascii="Times New Roman" w:hAnsi="Times New Roman" w:cs="Times New Roman"/>
        <w:b/>
        <w:sz w:val="4"/>
        <w:szCs w:val="4"/>
      </w:rPr>
    </w:pPr>
    <w:r w:rsidRPr="009B4497">
      <w:rPr>
        <w:rFonts w:ascii="Times New Roman" w:hAnsi="Times New Roman" w:cs="Times New Roman"/>
        <w:b/>
        <w:sz w:val="20"/>
        <w:szCs w:val="20"/>
        <w:lang w:val="fr-FR"/>
      </w:rPr>
      <w:t>Executare foraj pentru exploatarea apelor subterane în scopul alimentarii cu apa potabila</w:t>
    </w:r>
    <w:r w:rsidRPr="009B4497">
      <w:rPr>
        <w:rFonts w:ascii="Times New Roman" w:hAnsi="Times New Roman" w:cs="Times New Roman"/>
        <w:b/>
        <w:sz w:val="4"/>
        <w:szCs w:val="4"/>
      </w:rPr>
      <w:t xml:space="preserve"> </w:t>
    </w:r>
  </w:p>
  <w:p w:rsidR="003511A8" w:rsidRPr="009B4497" w:rsidRDefault="003511A8" w:rsidP="009B4497">
    <w:pPr>
      <w:pStyle w:val="Header"/>
      <w:pBdr>
        <w:bottom w:val="thickThinSmallGap" w:sz="24" w:space="0" w:color="622423"/>
      </w:pBdr>
      <w:rPr>
        <w:rFonts w:ascii="Times New Roman" w:hAnsi="Times New Roman" w:cs="Times New Roman"/>
        <w:sz w:val="4"/>
        <w:szCs w:val="4"/>
        <w:lang w:val="it-IT"/>
      </w:rPr>
    </w:pPr>
  </w:p>
  <w:p w:rsidR="003511A8" w:rsidRPr="009B4497" w:rsidRDefault="003511A8" w:rsidP="009B4497">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7D23272"/>
    <w:multiLevelType w:val="hybridMultilevel"/>
    <w:tmpl w:val="197AB97A"/>
    <w:lvl w:ilvl="0" w:tplc="0F521760">
      <w:start w:val="1"/>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5E3A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2F62C9C"/>
    <w:multiLevelType w:val="hybridMultilevel"/>
    <w:tmpl w:val="0AE42AD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nsid w:val="17914F0A"/>
    <w:multiLevelType w:val="hybridMultilevel"/>
    <w:tmpl w:val="6642784E"/>
    <w:lvl w:ilvl="0" w:tplc="B3D43B04">
      <w:start w:val="1"/>
      <w:numFmt w:val="upperRoman"/>
      <w:lvlText w:val="%1."/>
      <w:lvlJc w:val="left"/>
      <w:pPr>
        <w:ind w:left="1080" w:hanging="720"/>
      </w:pPr>
      <w:rPr>
        <w:rFonts w:hint="default"/>
        <w:b/>
        <w:color w:val="8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8064255"/>
    <w:multiLevelType w:val="hybridMultilevel"/>
    <w:tmpl w:val="178CD42A"/>
    <w:lvl w:ilvl="0" w:tplc="04090001">
      <w:start w:val="1"/>
      <w:numFmt w:val="bullet"/>
      <w:lvlText w:val=""/>
      <w:lvlJc w:val="left"/>
      <w:pPr>
        <w:ind w:left="1495" w:hanging="360"/>
      </w:pPr>
      <w:rPr>
        <w:rFonts w:ascii="Symbol" w:hAnsi="Symbol"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start w:val="1"/>
      <w:numFmt w:val="bullet"/>
      <w:lvlText w:val=""/>
      <w:lvlJc w:val="left"/>
      <w:pPr>
        <w:ind w:left="3655" w:hanging="360"/>
      </w:pPr>
      <w:rPr>
        <w:rFonts w:ascii="Symbol" w:hAnsi="Symbol" w:hint="default"/>
      </w:rPr>
    </w:lvl>
    <w:lvl w:ilvl="4" w:tplc="04090003">
      <w:start w:val="1"/>
      <w:numFmt w:val="bullet"/>
      <w:lvlText w:val="o"/>
      <w:lvlJc w:val="left"/>
      <w:pPr>
        <w:ind w:left="4375" w:hanging="360"/>
      </w:pPr>
      <w:rPr>
        <w:rFonts w:ascii="Courier New" w:hAnsi="Courier New" w:cs="Courier New" w:hint="default"/>
      </w:rPr>
    </w:lvl>
    <w:lvl w:ilvl="5" w:tplc="04090005">
      <w:start w:val="1"/>
      <w:numFmt w:val="bullet"/>
      <w:lvlText w:val=""/>
      <w:lvlJc w:val="left"/>
      <w:pPr>
        <w:ind w:left="5095" w:hanging="360"/>
      </w:pPr>
      <w:rPr>
        <w:rFonts w:ascii="Wingdings" w:hAnsi="Wingdings" w:hint="default"/>
      </w:rPr>
    </w:lvl>
    <w:lvl w:ilvl="6" w:tplc="04090001">
      <w:start w:val="1"/>
      <w:numFmt w:val="bullet"/>
      <w:lvlText w:val=""/>
      <w:lvlJc w:val="left"/>
      <w:pPr>
        <w:ind w:left="5815" w:hanging="360"/>
      </w:pPr>
      <w:rPr>
        <w:rFonts w:ascii="Symbol" w:hAnsi="Symbol" w:hint="default"/>
      </w:rPr>
    </w:lvl>
    <w:lvl w:ilvl="7" w:tplc="04090003">
      <w:start w:val="1"/>
      <w:numFmt w:val="bullet"/>
      <w:lvlText w:val="o"/>
      <w:lvlJc w:val="left"/>
      <w:pPr>
        <w:ind w:left="6535" w:hanging="360"/>
      </w:pPr>
      <w:rPr>
        <w:rFonts w:ascii="Courier New" w:hAnsi="Courier New" w:cs="Courier New" w:hint="default"/>
      </w:rPr>
    </w:lvl>
    <w:lvl w:ilvl="8" w:tplc="04090005">
      <w:start w:val="1"/>
      <w:numFmt w:val="bullet"/>
      <w:lvlText w:val=""/>
      <w:lvlJc w:val="left"/>
      <w:pPr>
        <w:ind w:left="7255" w:hanging="360"/>
      </w:pPr>
      <w:rPr>
        <w:rFonts w:ascii="Wingdings" w:hAnsi="Wingdings" w:hint="default"/>
      </w:rPr>
    </w:lvl>
  </w:abstractNum>
  <w:abstractNum w:abstractNumId="7">
    <w:nsid w:val="1AE15421"/>
    <w:multiLevelType w:val="hybridMultilevel"/>
    <w:tmpl w:val="91EEE2F2"/>
    <w:lvl w:ilvl="0" w:tplc="04090009">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8">
    <w:nsid w:val="1C594255"/>
    <w:multiLevelType w:val="hybridMultilevel"/>
    <w:tmpl w:val="58423BE8"/>
    <w:lvl w:ilvl="0" w:tplc="75EE99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F91780"/>
    <w:multiLevelType w:val="hybridMultilevel"/>
    <w:tmpl w:val="6438213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nsid w:val="1E457543"/>
    <w:multiLevelType w:val="hybridMultilevel"/>
    <w:tmpl w:val="1B585DDC"/>
    <w:lvl w:ilvl="0" w:tplc="04180001">
      <w:start w:val="1"/>
      <w:numFmt w:val="bullet"/>
      <w:lvlText w:val=""/>
      <w:lvlJc w:val="left"/>
      <w:pPr>
        <w:ind w:left="1440" w:hanging="360"/>
      </w:pPr>
      <w:rPr>
        <w:rFonts w:ascii="Symbol" w:hAnsi="Symbol" w:hint="default"/>
      </w:r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11">
    <w:nsid w:val="20242A33"/>
    <w:multiLevelType w:val="hybridMultilevel"/>
    <w:tmpl w:val="37900D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6A0124B"/>
    <w:multiLevelType w:val="hybridMultilevel"/>
    <w:tmpl w:val="D76862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A140CDF"/>
    <w:multiLevelType w:val="singleLevel"/>
    <w:tmpl w:val="0CC68958"/>
    <w:lvl w:ilvl="0">
      <w:start w:val="4"/>
      <w:numFmt w:val="bullet"/>
      <w:lvlText w:val="-"/>
      <w:lvlJc w:val="left"/>
      <w:pPr>
        <w:tabs>
          <w:tab w:val="num" w:pos="1080"/>
        </w:tabs>
        <w:ind w:left="1080" w:hanging="360"/>
      </w:pPr>
    </w:lvl>
  </w:abstractNum>
  <w:abstractNum w:abstractNumId="14">
    <w:nsid w:val="2B330E1A"/>
    <w:multiLevelType w:val="hybridMultilevel"/>
    <w:tmpl w:val="B1AEED0E"/>
    <w:lvl w:ilvl="0" w:tplc="04090005">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5">
    <w:nsid w:val="2FA7665D"/>
    <w:multiLevelType w:val="singleLevel"/>
    <w:tmpl w:val="7160CCBC"/>
    <w:lvl w:ilvl="0">
      <w:start w:val="1"/>
      <w:numFmt w:val="bullet"/>
      <w:lvlText w:val="-"/>
      <w:lvlJc w:val="left"/>
      <w:pPr>
        <w:tabs>
          <w:tab w:val="num" w:pos="900"/>
        </w:tabs>
        <w:ind w:left="900" w:hanging="360"/>
      </w:pPr>
      <w:rPr>
        <w:rFonts w:hint="default"/>
      </w:rPr>
    </w:lvl>
  </w:abstractNum>
  <w:abstractNum w:abstractNumId="16">
    <w:nsid w:val="3383715C"/>
    <w:multiLevelType w:val="hybridMultilevel"/>
    <w:tmpl w:val="0B60A8DC"/>
    <w:lvl w:ilvl="0" w:tplc="04090005">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7">
    <w:nsid w:val="34EE4D61"/>
    <w:multiLevelType w:val="hybridMultilevel"/>
    <w:tmpl w:val="9F2E51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59D1055"/>
    <w:multiLevelType w:val="hybridMultilevel"/>
    <w:tmpl w:val="9D78A5F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377532E6"/>
    <w:multiLevelType w:val="hybridMultilevel"/>
    <w:tmpl w:val="13CC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115062"/>
    <w:multiLevelType w:val="hybridMultilevel"/>
    <w:tmpl w:val="0BDC3A6E"/>
    <w:lvl w:ilvl="0" w:tplc="0418000F">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1">
    <w:nsid w:val="3AC6078C"/>
    <w:multiLevelType w:val="hybridMultilevel"/>
    <w:tmpl w:val="B4B0661C"/>
    <w:lvl w:ilvl="0" w:tplc="AF700F1E">
      <w:numFmt w:val="bullet"/>
      <w:lvlText w:val="-"/>
      <w:lvlJc w:val="left"/>
      <w:pPr>
        <w:tabs>
          <w:tab w:val="num" w:pos="1080"/>
        </w:tabs>
        <w:ind w:left="1080" w:hanging="360"/>
      </w:pPr>
      <w:rPr>
        <w:rFonts w:ascii="Times New Roman" w:eastAsia="MS Mincho" w:hAnsi="Times New Roman" w:cs="Times New Roman" w:hint="default"/>
        <w:lang w:val="fr-FR"/>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B1352A7"/>
    <w:multiLevelType w:val="hybridMultilevel"/>
    <w:tmpl w:val="331AF36A"/>
    <w:lvl w:ilvl="0" w:tplc="9B465946">
      <w:numFmt w:val="bullet"/>
      <w:lvlText w:val="-"/>
      <w:lvlJc w:val="left"/>
      <w:pPr>
        <w:ind w:left="1740" w:hanging="360"/>
      </w:pPr>
      <w:rPr>
        <w:rFonts w:ascii="Times New Roman" w:eastAsia="Calibri" w:hAnsi="Times New Roman" w:cs="Times New Roman" w:hint="default"/>
      </w:rPr>
    </w:lvl>
    <w:lvl w:ilvl="1" w:tplc="04090003">
      <w:start w:val="1"/>
      <w:numFmt w:val="bullet"/>
      <w:lvlText w:val="o"/>
      <w:lvlJc w:val="left"/>
      <w:pPr>
        <w:ind w:left="2460" w:hanging="360"/>
      </w:pPr>
      <w:rPr>
        <w:rFonts w:ascii="Courier New" w:hAnsi="Courier New" w:cs="Courier New" w:hint="default"/>
      </w:rPr>
    </w:lvl>
    <w:lvl w:ilvl="2" w:tplc="04090005">
      <w:start w:val="1"/>
      <w:numFmt w:val="bullet"/>
      <w:lvlText w:val=""/>
      <w:lvlJc w:val="left"/>
      <w:pPr>
        <w:ind w:left="3180" w:hanging="360"/>
      </w:pPr>
      <w:rPr>
        <w:rFonts w:ascii="Wingdings" w:hAnsi="Wingdings" w:hint="default"/>
      </w:rPr>
    </w:lvl>
    <w:lvl w:ilvl="3" w:tplc="04090001">
      <w:start w:val="1"/>
      <w:numFmt w:val="bullet"/>
      <w:lvlText w:val=""/>
      <w:lvlJc w:val="left"/>
      <w:pPr>
        <w:ind w:left="3900" w:hanging="360"/>
      </w:pPr>
      <w:rPr>
        <w:rFonts w:ascii="Symbol" w:hAnsi="Symbol" w:hint="default"/>
      </w:rPr>
    </w:lvl>
    <w:lvl w:ilvl="4" w:tplc="04090003">
      <w:start w:val="1"/>
      <w:numFmt w:val="bullet"/>
      <w:lvlText w:val="o"/>
      <w:lvlJc w:val="left"/>
      <w:pPr>
        <w:ind w:left="4620" w:hanging="360"/>
      </w:pPr>
      <w:rPr>
        <w:rFonts w:ascii="Courier New" w:hAnsi="Courier New" w:cs="Courier New" w:hint="default"/>
      </w:rPr>
    </w:lvl>
    <w:lvl w:ilvl="5" w:tplc="04090005">
      <w:start w:val="1"/>
      <w:numFmt w:val="bullet"/>
      <w:lvlText w:val=""/>
      <w:lvlJc w:val="left"/>
      <w:pPr>
        <w:ind w:left="5340" w:hanging="360"/>
      </w:pPr>
      <w:rPr>
        <w:rFonts w:ascii="Wingdings" w:hAnsi="Wingdings" w:hint="default"/>
      </w:rPr>
    </w:lvl>
    <w:lvl w:ilvl="6" w:tplc="04090001">
      <w:start w:val="1"/>
      <w:numFmt w:val="bullet"/>
      <w:lvlText w:val=""/>
      <w:lvlJc w:val="left"/>
      <w:pPr>
        <w:ind w:left="6060" w:hanging="360"/>
      </w:pPr>
      <w:rPr>
        <w:rFonts w:ascii="Symbol" w:hAnsi="Symbol" w:hint="default"/>
      </w:rPr>
    </w:lvl>
    <w:lvl w:ilvl="7" w:tplc="04090003">
      <w:start w:val="1"/>
      <w:numFmt w:val="bullet"/>
      <w:lvlText w:val="o"/>
      <w:lvlJc w:val="left"/>
      <w:pPr>
        <w:ind w:left="6780" w:hanging="360"/>
      </w:pPr>
      <w:rPr>
        <w:rFonts w:ascii="Courier New" w:hAnsi="Courier New" w:cs="Courier New" w:hint="default"/>
      </w:rPr>
    </w:lvl>
    <w:lvl w:ilvl="8" w:tplc="04090005">
      <w:start w:val="1"/>
      <w:numFmt w:val="bullet"/>
      <w:lvlText w:val=""/>
      <w:lvlJc w:val="left"/>
      <w:pPr>
        <w:ind w:left="7500" w:hanging="360"/>
      </w:pPr>
      <w:rPr>
        <w:rFonts w:ascii="Wingdings" w:hAnsi="Wingdings" w:hint="default"/>
      </w:rPr>
    </w:lvl>
  </w:abstractNum>
  <w:abstractNum w:abstractNumId="23">
    <w:nsid w:val="4D7F555B"/>
    <w:multiLevelType w:val="hybridMultilevel"/>
    <w:tmpl w:val="34F869C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4">
    <w:nsid w:val="5AF40078"/>
    <w:multiLevelType w:val="hybridMultilevel"/>
    <w:tmpl w:val="2C62086E"/>
    <w:lvl w:ilvl="0" w:tplc="830833A8">
      <w:start w:val="6"/>
      <w:numFmt w:val="bullet"/>
      <w:lvlText w:val="-"/>
      <w:lvlJc w:val="left"/>
      <w:pPr>
        <w:ind w:left="1080" w:hanging="360"/>
      </w:pPr>
      <w:rPr>
        <w:rFonts w:ascii="Times New Roman" w:eastAsia="Verdana"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nsid w:val="5FA040F7"/>
    <w:multiLevelType w:val="hybridMultilevel"/>
    <w:tmpl w:val="F34C6C1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0CB08EE"/>
    <w:multiLevelType w:val="hybridMultilevel"/>
    <w:tmpl w:val="20D88590"/>
    <w:lvl w:ilvl="0" w:tplc="071AD39E">
      <w:numFmt w:val="bullet"/>
      <w:lvlText w:val="-"/>
      <w:lvlJc w:val="left"/>
      <w:pPr>
        <w:ind w:left="540" w:hanging="360"/>
      </w:p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27">
    <w:nsid w:val="69AC4006"/>
    <w:multiLevelType w:val="hybridMultilevel"/>
    <w:tmpl w:val="DB640F3C"/>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6A5D530F"/>
    <w:multiLevelType w:val="hybridMultilevel"/>
    <w:tmpl w:val="7F14BB74"/>
    <w:lvl w:ilvl="0" w:tplc="81BC6768">
      <w:start w:val="3"/>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6E726BB8"/>
    <w:multiLevelType w:val="hybridMultilevel"/>
    <w:tmpl w:val="20780300"/>
    <w:lvl w:ilvl="0" w:tplc="803AC7F8">
      <w:start w:val="1"/>
      <w:numFmt w:val="bullet"/>
      <w:lvlText w:val="-"/>
      <w:lvlJc w:val="left"/>
      <w:pPr>
        <w:tabs>
          <w:tab w:val="num" w:pos="1080"/>
        </w:tabs>
        <w:ind w:left="1080" w:hanging="360"/>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15"/>
  </w:num>
  <w:num w:numId="5">
    <w:abstractNumId w:val="3"/>
  </w:num>
  <w:num w:numId="6">
    <w:abstractNumId w:val="18"/>
  </w:num>
  <w:num w:numId="7">
    <w:abstractNumId w:val="5"/>
  </w:num>
  <w:num w:numId="8">
    <w:abstractNumId w:val="21"/>
  </w:num>
  <w:num w:numId="9">
    <w:abstractNumId w:val="19"/>
  </w:num>
  <w:num w:numId="10">
    <w:abstractNumId w:val="8"/>
  </w:num>
  <w:num w:numId="11">
    <w:abstractNumId w:val="29"/>
  </w:num>
  <w:num w:numId="12">
    <w:abstractNumId w:val="24"/>
  </w:num>
  <w:num w:numId="13">
    <w:abstractNumId w:val="25"/>
  </w:num>
  <w:num w:numId="14">
    <w:abstractNumId w:val="16"/>
  </w:num>
  <w:num w:numId="15">
    <w:abstractNumId w:val="13"/>
  </w:num>
  <w:num w:numId="16">
    <w:abstractNumId w:val="11"/>
  </w:num>
  <w:num w:numId="17">
    <w:abstractNumId w:val="12"/>
  </w:num>
  <w:num w:numId="18">
    <w:abstractNumId w:val="26"/>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7"/>
  </w:num>
  <w:num w:numId="23">
    <w:abstractNumId w:val="6"/>
  </w:num>
  <w:num w:numId="24">
    <w:abstractNumId w:val="17"/>
  </w:num>
  <w:num w:numId="25">
    <w:abstractNumId w:val="22"/>
  </w:num>
  <w:num w:numId="26">
    <w:abstractNumId w:val="14"/>
  </w:num>
  <w:num w:numId="27">
    <w:abstractNumId w:val="9"/>
  </w:num>
  <w:num w:numId="28">
    <w:abstractNumId w:val="23"/>
  </w:num>
  <w:num w:numId="29">
    <w:abstractNumId w:val="2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7A"/>
    <w:rsid w:val="000246CB"/>
    <w:rsid w:val="00094C5A"/>
    <w:rsid w:val="000A0BCB"/>
    <w:rsid w:val="000A0F86"/>
    <w:rsid w:val="0012454C"/>
    <w:rsid w:val="00180550"/>
    <w:rsid w:val="0028710C"/>
    <w:rsid w:val="002E3638"/>
    <w:rsid w:val="003511A8"/>
    <w:rsid w:val="003627E9"/>
    <w:rsid w:val="003D1286"/>
    <w:rsid w:val="0044167A"/>
    <w:rsid w:val="00545E9A"/>
    <w:rsid w:val="005B2051"/>
    <w:rsid w:val="005E33A6"/>
    <w:rsid w:val="00650DB4"/>
    <w:rsid w:val="00762CA9"/>
    <w:rsid w:val="008C54C0"/>
    <w:rsid w:val="009651D4"/>
    <w:rsid w:val="009A0222"/>
    <w:rsid w:val="009B4497"/>
    <w:rsid w:val="009C2867"/>
    <w:rsid w:val="009F3BBF"/>
    <w:rsid w:val="00A00EC5"/>
    <w:rsid w:val="00A07586"/>
    <w:rsid w:val="00B55CCD"/>
    <w:rsid w:val="00BC5D83"/>
    <w:rsid w:val="00C15571"/>
    <w:rsid w:val="00C30AED"/>
    <w:rsid w:val="00C55AAA"/>
    <w:rsid w:val="00D03A6E"/>
    <w:rsid w:val="00D57F4F"/>
    <w:rsid w:val="00D6753D"/>
    <w:rsid w:val="00FC7498"/>
    <w:rsid w:val="00FE3D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BBF"/>
  </w:style>
  <w:style w:type="paragraph" w:styleId="Heading1">
    <w:name w:val="heading 1"/>
    <w:basedOn w:val="Normal"/>
    <w:next w:val="Normal"/>
    <w:link w:val="Heading1Char"/>
    <w:qFormat/>
    <w:rsid w:val="009B4497"/>
    <w:pPr>
      <w:keepNext/>
      <w:spacing w:before="240" w:after="60" w:line="240" w:lineRule="auto"/>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uiPriority w:val="9"/>
    <w:semiHidden/>
    <w:unhideWhenUsed/>
    <w:qFormat/>
    <w:rsid w:val="00650DB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650DB4"/>
    <w:pPr>
      <w:keepNext/>
      <w:keepLines/>
      <w:spacing w:before="200" w:after="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uiPriority w:val="9"/>
    <w:unhideWhenUsed/>
    <w:qFormat/>
    <w:rsid w:val="00650DB4"/>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50DB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449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uiPriority w:val="9"/>
    <w:rsid w:val="00650DB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650DB4"/>
    <w:rPr>
      <w:rFonts w:asciiTheme="majorHAnsi" w:eastAsiaTheme="majorEastAsia" w:hAnsiTheme="majorHAnsi" w:cstheme="majorBidi"/>
      <w:b/>
      <w:bCs/>
      <w:color w:val="5B9BD5" w:themeColor="accent1"/>
    </w:rPr>
  </w:style>
  <w:style w:type="character" w:customStyle="1" w:styleId="Heading6Char">
    <w:name w:val="Heading 6 Char"/>
    <w:basedOn w:val="DefaultParagraphFont"/>
    <w:link w:val="Heading6"/>
    <w:uiPriority w:val="9"/>
    <w:rsid w:val="00650DB4"/>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650DB4"/>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9F3BBF"/>
    <w:rPr>
      <w:color w:val="0000FF"/>
      <w:u w:val="single"/>
    </w:rPr>
  </w:style>
  <w:style w:type="character" w:customStyle="1" w:styleId="tpa">
    <w:name w:val="tpa"/>
    <w:basedOn w:val="DefaultParagraphFont"/>
    <w:rsid w:val="009F3BBF"/>
  </w:style>
  <w:style w:type="character" w:customStyle="1" w:styleId="li">
    <w:name w:val="li"/>
    <w:basedOn w:val="DefaultParagraphFont"/>
    <w:rsid w:val="009F3BBF"/>
  </w:style>
  <w:style w:type="character" w:customStyle="1" w:styleId="tli">
    <w:name w:val="tli"/>
    <w:basedOn w:val="DefaultParagraphFont"/>
    <w:rsid w:val="009F3BBF"/>
  </w:style>
  <w:style w:type="character" w:customStyle="1" w:styleId="pt">
    <w:name w:val="pt"/>
    <w:basedOn w:val="DefaultParagraphFont"/>
    <w:rsid w:val="009F3BBF"/>
  </w:style>
  <w:style w:type="character" w:customStyle="1" w:styleId="tpt">
    <w:name w:val="tpt"/>
    <w:basedOn w:val="DefaultParagraphFont"/>
    <w:rsid w:val="009F3BBF"/>
  </w:style>
  <w:style w:type="character" w:customStyle="1" w:styleId="al">
    <w:name w:val="al"/>
    <w:basedOn w:val="DefaultParagraphFont"/>
    <w:rsid w:val="009F3BBF"/>
  </w:style>
  <w:style w:type="character" w:customStyle="1" w:styleId="tal">
    <w:name w:val="tal"/>
    <w:basedOn w:val="DefaultParagraphFont"/>
    <w:rsid w:val="009F3BBF"/>
  </w:style>
  <w:style w:type="paragraph" w:styleId="NormalWeb">
    <w:name w:val="Normal (Web)"/>
    <w:basedOn w:val="Normal"/>
    <w:uiPriority w:val="99"/>
    <w:unhideWhenUsed/>
    <w:rsid w:val="009F3BBF"/>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x">
    <w:name w:val="ax"/>
    <w:basedOn w:val="DefaultParagraphFont"/>
    <w:rsid w:val="009F3BBF"/>
  </w:style>
  <w:style w:type="character" w:customStyle="1" w:styleId="tax">
    <w:name w:val="tax"/>
    <w:basedOn w:val="DefaultParagraphFont"/>
    <w:rsid w:val="009F3BBF"/>
  </w:style>
  <w:style w:type="character" w:customStyle="1" w:styleId="sp">
    <w:name w:val="sp"/>
    <w:basedOn w:val="DefaultParagraphFont"/>
    <w:rsid w:val="009F3BBF"/>
  </w:style>
  <w:style w:type="character" w:customStyle="1" w:styleId="tsp">
    <w:name w:val="tsp"/>
    <w:basedOn w:val="DefaultParagraphFont"/>
    <w:rsid w:val="009F3BBF"/>
  </w:style>
  <w:style w:type="paragraph" w:styleId="BalloonText">
    <w:name w:val="Balloon Text"/>
    <w:basedOn w:val="Normal"/>
    <w:link w:val="BalloonTextChar"/>
    <w:uiPriority w:val="99"/>
    <w:semiHidden/>
    <w:unhideWhenUsed/>
    <w:rsid w:val="009F3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BBF"/>
    <w:rPr>
      <w:rFonts w:ascii="Segoe UI" w:hAnsi="Segoe UI" w:cs="Segoe UI"/>
      <w:sz w:val="18"/>
      <w:szCs w:val="18"/>
    </w:rPr>
  </w:style>
  <w:style w:type="paragraph" w:styleId="Header">
    <w:name w:val="header"/>
    <w:aliases w:val=" Caracter2 Caracter Caracter, Caracter Caracter Caracter, Caracter Caracter,Caracter2 Caracter Caracter Caracter, Caracter2 Caracter Caracter Caracter Caracter Caracter Caracter Caracter, Caracter2"/>
    <w:basedOn w:val="Normal"/>
    <w:link w:val="HeaderChar"/>
    <w:unhideWhenUsed/>
    <w:rsid w:val="009B4497"/>
    <w:pPr>
      <w:tabs>
        <w:tab w:val="center" w:pos="4536"/>
        <w:tab w:val="right" w:pos="9072"/>
      </w:tabs>
      <w:spacing w:after="0" w:line="240" w:lineRule="auto"/>
    </w:pPr>
  </w:style>
  <w:style w:type="character" w:customStyle="1" w:styleId="HeaderChar">
    <w:name w:val="Header Char"/>
    <w:aliases w:val=" Caracter2 Caracter Caracter Char, Caracter Caracter Caracter Char, Caracter Caracter Char,Caracter2 Caracter Caracter Caracter Char, Caracter2 Caracter Caracter Caracter Caracter Caracter Caracter Caracter Char, Caracter2 Char"/>
    <w:basedOn w:val="DefaultParagraphFont"/>
    <w:link w:val="Header"/>
    <w:uiPriority w:val="99"/>
    <w:rsid w:val="009B4497"/>
  </w:style>
  <w:style w:type="paragraph" w:styleId="Footer">
    <w:name w:val="footer"/>
    <w:basedOn w:val="Normal"/>
    <w:link w:val="FooterChar"/>
    <w:uiPriority w:val="99"/>
    <w:unhideWhenUsed/>
    <w:rsid w:val="009B44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4497"/>
  </w:style>
  <w:style w:type="paragraph" w:styleId="ListParagraph">
    <w:name w:val="List Paragraph"/>
    <w:aliases w:val="Normal bullet 2,lp1,Heading x1,Akapit z listą BS,Outlines a.b.c.,List_Paragraph,Multilevel para_II,Akapit z lista BS,List Paragraph1,Outlines a,b,c,body 2,List Paragraph11,Paragraph,Citation List,ANNEX,Bullet,bullet,bu,bullet1,B,b1"/>
    <w:basedOn w:val="Normal"/>
    <w:link w:val="ListParagraphChar"/>
    <w:uiPriority w:val="34"/>
    <w:qFormat/>
    <w:rsid w:val="009B4497"/>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Normal bullet 2 Char,lp1 Char,Heading x1 Char,Akapit z listą BS Char,Outlines a.b.c. Char,List_Paragraph Char,Multilevel para_II Char,Akapit z lista BS Char,List Paragraph1 Char,Outlines a Char,b Char,c Char,body 2 Char,ANNEX Char"/>
    <w:link w:val="ListParagraph"/>
    <w:uiPriority w:val="34"/>
    <w:rsid w:val="009B4497"/>
    <w:rPr>
      <w:rFonts w:ascii="Calibri" w:eastAsia="Calibri" w:hAnsi="Calibri" w:cs="Times New Roman"/>
    </w:rPr>
  </w:style>
  <w:style w:type="paragraph" w:customStyle="1" w:styleId="yiv9264965054xxxxxmsonormal">
    <w:name w:val="yiv9264965054xxxxxmsonormal"/>
    <w:basedOn w:val="Normal"/>
    <w:rsid w:val="009B4497"/>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t">
    <w:name w:val="st"/>
    <w:rsid w:val="009B4497"/>
  </w:style>
  <w:style w:type="paragraph" w:styleId="PlainText">
    <w:name w:val="Plain Text"/>
    <w:aliases w:val=" Caracter"/>
    <w:basedOn w:val="Normal"/>
    <w:link w:val="PlainTextChar"/>
    <w:uiPriority w:val="99"/>
    <w:rsid w:val="00650DB4"/>
    <w:pPr>
      <w:spacing w:after="0" w:line="240" w:lineRule="auto"/>
    </w:pPr>
    <w:rPr>
      <w:rFonts w:ascii="Courier New" w:eastAsia="MS Mincho" w:hAnsi="Courier New" w:cs="Times New Roman"/>
      <w:sz w:val="20"/>
      <w:szCs w:val="20"/>
      <w:lang w:eastAsia="x-none"/>
    </w:rPr>
  </w:style>
  <w:style w:type="character" w:customStyle="1" w:styleId="PlainTextChar">
    <w:name w:val="Plain Text Char"/>
    <w:aliases w:val=" Caracter Char"/>
    <w:basedOn w:val="DefaultParagraphFont"/>
    <w:link w:val="PlainText"/>
    <w:uiPriority w:val="99"/>
    <w:rsid w:val="00650DB4"/>
    <w:rPr>
      <w:rFonts w:ascii="Courier New" w:eastAsia="MS Mincho" w:hAnsi="Courier New" w:cs="Times New Roman"/>
      <w:sz w:val="20"/>
      <w:szCs w:val="20"/>
      <w:lang w:eastAsia="x-none"/>
    </w:rPr>
  </w:style>
  <w:style w:type="paragraph" w:styleId="BodyTextIndent">
    <w:name w:val="Body Text Indent"/>
    <w:basedOn w:val="Normal"/>
    <w:link w:val="BodyTextIndentChar"/>
    <w:uiPriority w:val="99"/>
    <w:semiHidden/>
    <w:unhideWhenUsed/>
    <w:rsid w:val="00650DB4"/>
    <w:pPr>
      <w:spacing w:after="120" w:line="240" w:lineRule="auto"/>
      <w:ind w:left="283"/>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uiPriority w:val="99"/>
    <w:semiHidden/>
    <w:rsid w:val="00650DB4"/>
    <w:rPr>
      <w:rFonts w:ascii="Times New Roman" w:eastAsia="Times New Roman" w:hAnsi="Times New Roman" w:cs="Times New Roman"/>
      <w:sz w:val="20"/>
      <w:szCs w:val="20"/>
      <w:lang w:val="en-US"/>
    </w:rPr>
  </w:style>
  <w:style w:type="paragraph" w:customStyle="1" w:styleId="WW-Indentcorptext3">
    <w:name w:val="WW-Indent corp text 3"/>
    <w:basedOn w:val="Normal"/>
    <w:rsid w:val="00650DB4"/>
    <w:pPr>
      <w:widowControl w:val="0"/>
      <w:suppressAutoHyphens/>
      <w:spacing w:after="0" w:line="240" w:lineRule="auto"/>
      <w:ind w:firstLine="720"/>
      <w:jc w:val="both"/>
    </w:pPr>
    <w:rPr>
      <w:rFonts w:ascii="Times-Roman-R" w:eastAsia="Times New Roman" w:hAnsi="Times-Roman-R" w:cs="Times New Roman"/>
      <w:sz w:val="28"/>
      <w:szCs w:val="20"/>
      <w:lang w:val="en-US" w:eastAsia="ar-SA"/>
    </w:rPr>
  </w:style>
  <w:style w:type="paragraph" w:styleId="BodyText2">
    <w:name w:val="Body Text 2"/>
    <w:aliases w:val=" Caracter1"/>
    <w:basedOn w:val="Normal"/>
    <w:link w:val="BodyText2Char"/>
    <w:unhideWhenUsed/>
    <w:rsid w:val="00650DB4"/>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aliases w:val=" Caracter1 Char"/>
    <w:basedOn w:val="DefaultParagraphFont"/>
    <w:link w:val="BodyText2"/>
    <w:rsid w:val="00650DB4"/>
    <w:rPr>
      <w:rFonts w:ascii="Times New Roman" w:eastAsia="Times New Roman" w:hAnsi="Times New Roman" w:cs="Times New Roman"/>
      <w:sz w:val="20"/>
      <w:szCs w:val="20"/>
      <w:lang w:val="en-US"/>
    </w:rPr>
  </w:style>
  <w:style w:type="paragraph" w:customStyle="1" w:styleId="TableContents">
    <w:name w:val="Table Contents"/>
    <w:basedOn w:val="BodyText"/>
    <w:rsid w:val="00650DB4"/>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BodyText">
    <w:name w:val="Body Text"/>
    <w:basedOn w:val="Normal"/>
    <w:link w:val="BodyTextChar"/>
    <w:uiPriority w:val="99"/>
    <w:semiHidden/>
    <w:unhideWhenUsed/>
    <w:rsid w:val="00650DB4"/>
    <w:pPr>
      <w:spacing w:after="120"/>
    </w:pPr>
  </w:style>
  <w:style w:type="character" w:customStyle="1" w:styleId="BodyTextChar">
    <w:name w:val="Body Text Char"/>
    <w:basedOn w:val="DefaultParagraphFont"/>
    <w:link w:val="BodyText"/>
    <w:uiPriority w:val="99"/>
    <w:semiHidden/>
    <w:rsid w:val="00650DB4"/>
  </w:style>
  <w:style w:type="paragraph" w:styleId="BodyTextIndent3">
    <w:name w:val="Body Text Indent 3"/>
    <w:basedOn w:val="Normal"/>
    <w:link w:val="BodyTextIndent3Char"/>
    <w:uiPriority w:val="99"/>
    <w:semiHidden/>
    <w:unhideWhenUsed/>
    <w:rsid w:val="00650DB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50DB4"/>
    <w:rPr>
      <w:sz w:val="16"/>
      <w:szCs w:val="16"/>
    </w:rPr>
  </w:style>
  <w:style w:type="paragraph" w:styleId="BodyTextIndent2">
    <w:name w:val="Body Text Indent 2"/>
    <w:basedOn w:val="Normal"/>
    <w:link w:val="BodyTextIndent2Char"/>
    <w:uiPriority w:val="99"/>
    <w:semiHidden/>
    <w:unhideWhenUsed/>
    <w:rsid w:val="00650DB4"/>
    <w:pPr>
      <w:spacing w:after="120" w:line="480" w:lineRule="auto"/>
      <w:ind w:left="283"/>
    </w:pPr>
  </w:style>
  <w:style w:type="character" w:customStyle="1" w:styleId="BodyTextIndent2Char">
    <w:name w:val="Body Text Indent 2 Char"/>
    <w:basedOn w:val="DefaultParagraphFont"/>
    <w:link w:val="BodyTextIndent2"/>
    <w:uiPriority w:val="99"/>
    <w:semiHidden/>
    <w:rsid w:val="00650DB4"/>
  </w:style>
  <w:style w:type="character" w:customStyle="1" w:styleId="rvts71">
    <w:name w:val="rvts71"/>
    <w:rsid w:val="00D6753D"/>
    <w:rPr>
      <w:rFonts w:ascii="Times New Roman" w:hAnsi="Times New Roman" w:cs="Times New Roman" w:hint="default"/>
      <w:sz w:val="24"/>
      <w:szCs w:val="24"/>
    </w:rPr>
  </w:style>
  <w:style w:type="character" w:customStyle="1" w:styleId="slitttl1">
    <w:name w:val="s_lit_ttl1"/>
    <w:basedOn w:val="DefaultParagraphFont"/>
    <w:rsid w:val="000A0BCB"/>
    <w:rPr>
      <w:rFonts w:ascii="Verdana" w:hAnsi="Verdana" w:hint="default"/>
      <w:b/>
      <w:bCs/>
      <w:vanish w:val="0"/>
      <w:webHidden w:val="0"/>
      <w:color w:val="8B0000"/>
      <w:sz w:val="20"/>
      <w:szCs w:val="20"/>
      <w:shd w:val="clear" w:color="auto" w:fill="FFFFFF"/>
      <w:specVanish w:val="0"/>
    </w:rPr>
  </w:style>
  <w:style w:type="character" w:customStyle="1" w:styleId="mw-headline">
    <w:name w:val="mw-headline"/>
    <w:rsid w:val="00C30AED"/>
  </w:style>
  <w:style w:type="paragraph" w:customStyle="1" w:styleId="Default">
    <w:name w:val="Default"/>
    <w:rsid w:val="005E33A6"/>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8C54C0"/>
    <w:pPr>
      <w:spacing w:after="0" w:line="240" w:lineRule="auto"/>
    </w:pPr>
    <w:rPr>
      <w:rFonts w:eastAsia="Times New Roman"/>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8C54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BBF"/>
  </w:style>
  <w:style w:type="paragraph" w:styleId="Heading1">
    <w:name w:val="heading 1"/>
    <w:basedOn w:val="Normal"/>
    <w:next w:val="Normal"/>
    <w:link w:val="Heading1Char"/>
    <w:qFormat/>
    <w:rsid w:val="009B4497"/>
    <w:pPr>
      <w:keepNext/>
      <w:spacing w:before="240" w:after="60" w:line="240" w:lineRule="auto"/>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uiPriority w:val="9"/>
    <w:semiHidden/>
    <w:unhideWhenUsed/>
    <w:qFormat/>
    <w:rsid w:val="00650DB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650DB4"/>
    <w:pPr>
      <w:keepNext/>
      <w:keepLines/>
      <w:spacing w:before="200" w:after="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uiPriority w:val="9"/>
    <w:unhideWhenUsed/>
    <w:qFormat/>
    <w:rsid w:val="00650DB4"/>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50DB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449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uiPriority w:val="9"/>
    <w:rsid w:val="00650DB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650DB4"/>
    <w:rPr>
      <w:rFonts w:asciiTheme="majorHAnsi" w:eastAsiaTheme="majorEastAsia" w:hAnsiTheme="majorHAnsi" w:cstheme="majorBidi"/>
      <w:b/>
      <w:bCs/>
      <w:color w:val="5B9BD5" w:themeColor="accent1"/>
    </w:rPr>
  </w:style>
  <w:style w:type="character" w:customStyle="1" w:styleId="Heading6Char">
    <w:name w:val="Heading 6 Char"/>
    <w:basedOn w:val="DefaultParagraphFont"/>
    <w:link w:val="Heading6"/>
    <w:uiPriority w:val="9"/>
    <w:rsid w:val="00650DB4"/>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650DB4"/>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9F3BBF"/>
    <w:rPr>
      <w:color w:val="0000FF"/>
      <w:u w:val="single"/>
    </w:rPr>
  </w:style>
  <w:style w:type="character" w:customStyle="1" w:styleId="tpa">
    <w:name w:val="tpa"/>
    <w:basedOn w:val="DefaultParagraphFont"/>
    <w:rsid w:val="009F3BBF"/>
  </w:style>
  <w:style w:type="character" w:customStyle="1" w:styleId="li">
    <w:name w:val="li"/>
    <w:basedOn w:val="DefaultParagraphFont"/>
    <w:rsid w:val="009F3BBF"/>
  </w:style>
  <w:style w:type="character" w:customStyle="1" w:styleId="tli">
    <w:name w:val="tli"/>
    <w:basedOn w:val="DefaultParagraphFont"/>
    <w:rsid w:val="009F3BBF"/>
  </w:style>
  <w:style w:type="character" w:customStyle="1" w:styleId="pt">
    <w:name w:val="pt"/>
    <w:basedOn w:val="DefaultParagraphFont"/>
    <w:rsid w:val="009F3BBF"/>
  </w:style>
  <w:style w:type="character" w:customStyle="1" w:styleId="tpt">
    <w:name w:val="tpt"/>
    <w:basedOn w:val="DefaultParagraphFont"/>
    <w:rsid w:val="009F3BBF"/>
  </w:style>
  <w:style w:type="character" w:customStyle="1" w:styleId="al">
    <w:name w:val="al"/>
    <w:basedOn w:val="DefaultParagraphFont"/>
    <w:rsid w:val="009F3BBF"/>
  </w:style>
  <w:style w:type="character" w:customStyle="1" w:styleId="tal">
    <w:name w:val="tal"/>
    <w:basedOn w:val="DefaultParagraphFont"/>
    <w:rsid w:val="009F3BBF"/>
  </w:style>
  <w:style w:type="paragraph" w:styleId="NormalWeb">
    <w:name w:val="Normal (Web)"/>
    <w:basedOn w:val="Normal"/>
    <w:uiPriority w:val="99"/>
    <w:unhideWhenUsed/>
    <w:rsid w:val="009F3BBF"/>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x">
    <w:name w:val="ax"/>
    <w:basedOn w:val="DefaultParagraphFont"/>
    <w:rsid w:val="009F3BBF"/>
  </w:style>
  <w:style w:type="character" w:customStyle="1" w:styleId="tax">
    <w:name w:val="tax"/>
    <w:basedOn w:val="DefaultParagraphFont"/>
    <w:rsid w:val="009F3BBF"/>
  </w:style>
  <w:style w:type="character" w:customStyle="1" w:styleId="sp">
    <w:name w:val="sp"/>
    <w:basedOn w:val="DefaultParagraphFont"/>
    <w:rsid w:val="009F3BBF"/>
  </w:style>
  <w:style w:type="character" w:customStyle="1" w:styleId="tsp">
    <w:name w:val="tsp"/>
    <w:basedOn w:val="DefaultParagraphFont"/>
    <w:rsid w:val="009F3BBF"/>
  </w:style>
  <w:style w:type="paragraph" w:styleId="BalloonText">
    <w:name w:val="Balloon Text"/>
    <w:basedOn w:val="Normal"/>
    <w:link w:val="BalloonTextChar"/>
    <w:uiPriority w:val="99"/>
    <w:semiHidden/>
    <w:unhideWhenUsed/>
    <w:rsid w:val="009F3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BBF"/>
    <w:rPr>
      <w:rFonts w:ascii="Segoe UI" w:hAnsi="Segoe UI" w:cs="Segoe UI"/>
      <w:sz w:val="18"/>
      <w:szCs w:val="18"/>
    </w:rPr>
  </w:style>
  <w:style w:type="paragraph" w:styleId="Header">
    <w:name w:val="header"/>
    <w:aliases w:val=" Caracter2 Caracter Caracter, Caracter Caracter Caracter, Caracter Caracter,Caracter2 Caracter Caracter Caracter, Caracter2 Caracter Caracter Caracter Caracter Caracter Caracter Caracter, Caracter2"/>
    <w:basedOn w:val="Normal"/>
    <w:link w:val="HeaderChar"/>
    <w:unhideWhenUsed/>
    <w:rsid w:val="009B4497"/>
    <w:pPr>
      <w:tabs>
        <w:tab w:val="center" w:pos="4536"/>
        <w:tab w:val="right" w:pos="9072"/>
      </w:tabs>
      <w:spacing w:after="0" w:line="240" w:lineRule="auto"/>
    </w:pPr>
  </w:style>
  <w:style w:type="character" w:customStyle="1" w:styleId="HeaderChar">
    <w:name w:val="Header Char"/>
    <w:aliases w:val=" Caracter2 Caracter Caracter Char, Caracter Caracter Caracter Char, Caracter Caracter Char,Caracter2 Caracter Caracter Caracter Char, Caracter2 Caracter Caracter Caracter Caracter Caracter Caracter Caracter Char, Caracter2 Char"/>
    <w:basedOn w:val="DefaultParagraphFont"/>
    <w:link w:val="Header"/>
    <w:uiPriority w:val="99"/>
    <w:rsid w:val="009B4497"/>
  </w:style>
  <w:style w:type="paragraph" w:styleId="Footer">
    <w:name w:val="footer"/>
    <w:basedOn w:val="Normal"/>
    <w:link w:val="FooterChar"/>
    <w:uiPriority w:val="99"/>
    <w:unhideWhenUsed/>
    <w:rsid w:val="009B44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4497"/>
  </w:style>
  <w:style w:type="paragraph" w:styleId="ListParagraph">
    <w:name w:val="List Paragraph"/>
    <w:aliases w:val="Normal bullet 2,lp1,Heading x1,Akapit z listą BS,Outlines a.b.c.,List_Paragraph,Multilevel para_II,Akapit z lista BS,List Paragraph1,Outlines a,b,c,body 2,List Paragraph11,Paragraph,Citation List,ANNEX,Bullet,bullet,bu,bullet1,B,b1"/>
    <w:basedOn w:val="Normal"/>
    <w:link w:val="ListParagraphChar"/>
    <w:uiPriority w:val="34"/>
    <w:qFormat/>
    <w:rsid w:val="009B4497"/>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Normal bullet 2 Char,lp1 Char,Heading x1 Char,Akapit z listą BS Char,Outlines a.b.c. Char,List_Paragraph Char,Multilevel para_II Char,Akapit z lista BS Char,List Paragraph1 Char,Outlines a Char,b Char,c Char,body 2 Char,ANNEX Char"/>
    <w:link w:val="ListParagraph"/>
    <w:uiPriority w:val="34"/>
    <w:rsid w:val="009B4497"/>
    <w:rPr>
      <w:rFonts w:ascii="Calibri" w:eastAsia="Calibri" w:hAnsi="Calibri" w:cs="Times New Roman"/>
    </w:rPr>
  </w:style>
  <w:style w:type="paragraph" w:customStyle="1" w:styleId="yiv9264965054xxxxxmsonormal">
    <w:name w:val="yiv9264965054xxxxxmsonormal"/>
    <w:basedOn w:val="Normal"/>
    <w:rsid w:val="009B4497"/>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t">
    <w:name w:val="st"/>
    <w:rsid w:val="009B4497"/>
  </w:style>
  <w:style w:type="paragraph" w:styleId="PlainText">
    <w:name w:val="Plain Text"/>
    <w:aliases w:val=" Caracter"/>
    <w:basedOn w:val="Normal"/>
    <w:link w:val="PlainTextChar"/>
    <w:uiPriority w:val="99"/>
    <w:rsid w:val="00650DB4"/>
    <w:pPr>
      <w:spacing w:after="0" w:line="240" w:lineRule="auto"/>
    </w:pPr>
    <w:rPr>
      <w:rFonts w:ascii="Courier New" w:eastAsia="MS Mincho" w:hAnsi="Courier New" w:cs="Times New Roman"/>
      <w:sz w:val="20"/>
      <w:szCs w:val="20"/>
      <w:lang w:eastAsia="x-none"/>
    </w:rPr>
  </w:style>
  <w:style w:type="character" w:customStyle="1" w:styleId="PlainTextChar">
    <w:name w:val="Plain Text Char"/>
    <w:aliases w:val=" Caracter Char"/>
    <w:basedOn w:val="DefaultParagraphFont"/>
    <w:link w:val="PlainText"/>
    <w:uiPriority w:val="99"/>
    <w:rsid w:val="00650DB4"/>
    <w:rPr>
      <w:rFonts w:ascii="Courier New" w:eastAsia="MS Mincho" w:hAnsi="Courier New" w:cs="Times New Roman"/>
      <w:sz w:val="20"/>
      <w:szCs w:val="20"/>
      <w:lang w:eastAsia="x-none"/>
    </w:rPr>
  </w:style>
  <w:style w:type="paragraph" w:styleId="BodyTextIndent">
    <w:name w:val="Body Text Indent"/>
    <w:basedOn w:val="Normal"/>
    <w:link w:val="BodyTextIndentChar"/>
    <w:uiPriority w:val="99"/>
    <w:semiHidden/>
    <w:unhideWhenUsed/>
    <w:rsid w:val="00650DB4"/>
    <w:pPr>
      <w:spacing w:after="120" w:line="240" w:lineRule="auto"/>
      <w:ind w:left="283"/>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uiPriority w:val="99"/>
    <w:semiHidden/>
    <w:rsid w:val="00650DB4"/>
    <w:rPr>
      <w:rFonts w:ascii="Times New Roman" w:eastAsia="Times New Roman" w:hAnsi="Times New Roman" w:cs="Times New Roman"/>
      <w:sz w:val="20"/>
      <w:szCs w:val="20"/>
      <w:lang w:val="en-US"/>
    </w:rPr>
  </w:style>
  <w:style w:type="paragraph" w:customStyle="1" w:styleId="WW-Indentcorptext3">
    <w:name w:val="WW-Indent corp text 3"/>
    <w:basedOn w:val="Normal"/>
    <w:rsid w:val="00650DB4"/>
    <w:pPr>
      <w:widowControl w:val="0"/>
      <w:suppressAutoHyphens/>
      <w:spacing w:after="0" w:line="240" w:lineRule="auto"/>
      <w:ind w:firstLine="720"/>
      <w:jc w:val="both"/>
    </w:pPr>
    <w:rPr>
      <w:rFonts w:ascii="Times-Roman-R" w:eastAsia="Times New Roman" w:hAnsi="Times-Roman-R" w:cs="Times New Roman"/>
      <w:sz w:val="28"/>
      <w:szCs w:val="20"/>
      <w:lang w:val="en-US" w:eastAsia="ar-SA"/>
    </w:rPr>
  </w:style>
  <w:style w:type="paragraph" w:styleId="BodyText2">
    <w:name w:val="Body Text 2"/>
    <w:aliases w:val=" Caracter1"/>
    <w:basedOn w:val="Normal"/>
    <w:link w:val="BodyText2Char"/>
    <w:unhideWhenUsed/>
    <w:rsid w:val="00650DB4"/>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aliases w:val=" Caracter1 Char"/>
    <w:basedOn w:val="DefaultParagraphFont"/>
    <w:link w:val="BodyText2"/>
    <w:rsid w:val="00650DB4"/>
    <w:rPr>
      <w:rFonts w:ascii="Times New Roman" w:eastAsia="Times New Roman" w:hAnsi="Times New Roman" w:cs="Times New Roman"/>
      <w:sz w:val="20"/>
      <w:szCs w:val="20"/>
      <w:lang w:val="en-US"/>
    </w:rPr>
  </w:style>
  <w:style w:type="paragraph" w:customStyle="1" w:styleId="TableContents">
    <w:name w:val="Table Contents"/>
    <w:basedOn w:val="BodyText"/>
    <w:rsid w:val="00650DB4"/>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BodyText">
    <w:name w:val="Body Text"/>
    <w:basedOn w:val="Normal"/>
    <w:link w:val="BodyTextChar"/>
    <w:uiPriority w:val="99"/>
    <w:semiHidden/>
    <w:unhideWhenUsed/>
    <w:rsid w:val="00650DB4"/>
    <w:pPr>
      <w:spacing w:after="120"/>
    </w:pPr>
  </w:style>
  <w:style w:type="character" w:customStyle="1" w:styleId="BodyTextChar">
    <w:name w:val="Body Text Char"/>
    <w:basedOn w:val="DefaultParagraphFont"/>
    <w:link w:val="BodyText"/>
    <w:uiPriority w:val="99"/>
    <w:semiHidden/>
    <w:rsid w:val="00650DB4"/>
  </w:style>
  <w:style w:type="paragraph" w:styleId="BodyTextIndent3">
    <w:name w:val="Body Text Indent 3"/>
    <w:basedOn w:val="Normal"/>
    <w:link w:val="BodyTextIndent3Char"/>
    <w:uiPriority w:val="99"/>
    <w:semiHidden/>
    <w:unhideWhenUsed/>
    <w:rsid w:val="00650DB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50DB4"/>
    <w:rPr>
      <w:sz w:val="16"/>
      <w:szCs w:val="16"/>
    </w:rPr>
  </w:style>
  <w:style w:type="paragraph" w:styleId="BodyTextIndent2">
    <w:name w:val="Body Text Indent 2"/>
    <w:basedOn w:val="Normal"/>
    <w:link w:val="BodyTextIndent2Char"/>
    <w:uiPriority w:val="99"/>
    <w:semiHidden/>
    <w:unhideWhenUsed/>
    <w:rsid w:val="00650DB4"/>
    <w:pPr>
      <w:spacing w:after="120" w:line="480" w:lineRule="auto"/>
      <w:ind w:left="283"/>
    </w:pPr>
  </w:style>
  <w:style w:type="character" w:customStyle="1" w:styleId="BodyTextIndent2Char">
    <w:name w:val="Body Text Indent 2 Char"/>
    <w:basedOn w:val="DefaultParagraphFont"/>
    <w:link w:val="BodyTextIndent2"/>
    <w:uiPriority w:val="99"/>
    <w:semiHidden/>
    <w:rsid w:val="00650DB4"/>
  </w:style>
  <w:style w:type="character" w:customStyle="1" w:styleId="rvts71">
    <w:name w:val="rvts71"/>
    <w:rsid w:val="00D6753D"/>
    <w:rPr>
      <w:rFonts w:ascii="Times New Roman" w:hAnsi="Times New Roman" w:cs="Times New Roman" w:hint="default"/>
      <w:sz w:val="24"/>
      <w:szCs w:val="24"/>
    </w:rPr>
  </w:style>
  <w:style w:type="character" w:customStyle="1" w:styleId="slitttl1">
    <w:name w:val="s_lit_ttl1"/>
    <w:basedOn w:val="DefaultParagraphFont"/>
    <w:rsid w:val="000A0BCB"/>
    <w:rPr>
      <w:rFonts w:ascii="Verdana" w:hAnsi="Verdana" w:hint="default"/>
      <w:b/>
      <w:bCs/>
      <w:vanish w:val="0"/>
      <w:webHidden w:val="0"/>
      <w:color w:val="8B0000"/>
      <w:sz w:val="20"/>
      <w:szCs w:val="20"/>
      <w:shd w:val="clear" w:color="auto" w:fill="FFFFFF"/>
      <w:specVanish w:val="0"/>
    </w:rPr>
  </w:style>
  <w:style w:type="character" w:customStyle="1" w:styleId="mw-headline">
    <w:name w:val="mw-headline"/>
    <w:rsid w:val="00C30AED"/>
  </w:style>
  <w:style w:type="paragraph" w:customStyle="1" w:styleId="Default">
    <w:name w:val="Default"/>
    <w:rsid w:val="005E33A6"/>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8C54C0"/>
    <w:pPr>
      <w:spacing w:after="0" w:line="240" w:lineRule="auto"/>
    </w:pPr>
    <w:rPr>
      <w:rFonts w:eastAsia="Times New Roman"/>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8C54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rept.ro/12008633.htm" TargetMode="External"/><Relationship Id="rId18" Type="http://schemas.openxmlformats.org/officeDocument/2006/relationships/image" Target="media/image1.emf"/><Relationship Id="rId26" Type="http://schemas.openxmlformats.org/officeDocument/2006/relationships/hyperlink" Target="https://ro.wikipedia.org/wiki/Molid" TargetMode="External"/><Relationship Id="rId39" Type="http://schemas.openxmlformats.org/officeDocument/2006/relationships/hyperlink" Target="https://ro.wikipedia.org/wiki/Peisaj" TargetMode="External"/><Relationship Id="rId21" Type="http://schemas.openxmlformats.org/officeDocument/2006/relationships/hyperlink" Target="https://ro.wikipedia.org/wiki/Botanic%C4%83" TargetMode="External"/><Relationship Id="rId34" Type="http://schemas.openxmlformats.org/officeDocument/2006/relationships/hyperlink" Target="https://ro.wikipedia.org/wiki/Floare" TargetMode="External"/><Relationship Id="rId42" Type="http://schemas.openxmlformats.org/officeDocument/2006/relationships/hyperlink" Target="https://ro.wikipedia.org/wiki/Angelic%C4%83"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idrept.ro/00103869.htm" TargetMode="External"/><Relationship Id="rId29" Type="http://schemas.openxmlformats.org/officeDocument/2006/relationships/hyperlink" Target="https://ro.wikipedia.org/wiki/Salcie_pitic%C4%83" TargetMode="External"/><Relationship Id="rId11" Type="http://schemas.openxmlformats.org/officeDocument/2006/relationships/hyperlink" Target="https://idrept.ro/12019205.htm" TargetMode="External"/><Relationship Id="rId24" Type="http://schemas.openxmlformats.org/officeDocument/2006/relationships/hyperlink" Target="https://ro.wikipedia.org/wiki/Arbore" TargetMode="External"/><Relationship Id="rId32" Type="http://schemas.openxmlformats.org/officeDocument/2006/relationships/hyperlink" Target="https://ro.wikipedia.org/wiki/Ienup%C4%83r" TargetMode="External"/><Relationship Id="rId37" Type="http://schemas.openxmlformats.org/officeDocument/2006/relationships/hyperlink" Target="https://ro.wikipedia.org/wiki/Geologie" TargetMode="External"/><Relationship Id="rId40" Type="http://schemas.openxmlformats.org/officeDocument/2006/relationships/hyperlink" Target="https://ro.wikipedia.org/wiki/Ghin%C8%9Bur%C4%83_galben%C4%83" TargetMode="External"/><Relationship Id="rId45" Type="http://schemas.openxmlformats.org/officeDocument/2006/relationships/hyperlink" Target="https://ro.wikipedia.org/wiki/Specie_(biologie)" TargetMode="External"/><Relationship Id="rId5" Type="http://schemas.openxmlformats.org/officeDocument/2006/relationships/webSettings" Target="webSettings.xml"/><Relationship Id="rId15" Type="http://schemas.openxmlformats.org/officeDocument/2006/relationships/hyperlink" Target="https://idrept.ro/00139597.htm" TargetMode="External"/><Relationship Id="rId23" Type="http://schemas.openxmlformats.org/officeDocument/2006/relationships/hyperlink" Target="https://ro.wikipedia.org/wiki/Oligotrofic" TargetMode="External"/><Relationship Id="rId28" Type="http://schemas.openxmlformats.org/officeDocument/2006/relationships/hyperlink" Target="https://ro.wikipedia.org/wiki/Mesteac%C4%83n" TargetMode="External"/><Relationship Id="rId36" Type="http://schemas.openxmlformats.org/officeDocument/2006/relationships/hyperlink" Target="https://ro.wikipedia.org/wiki/Rezerva%C8%9Bie_natural%C4%83" TargetMode="External"/><Relationship Id="rId49" Type="http://schemas.openxmlformats.org/officeDocument/2006/relationships/fontTable" Target="fontTable.xml"/><Relationship Id="rId10" Type="http://schemas.openxmlformats.org/officeDocument/2006/relationships/hyperlink" Target="https://idrept.ro/12018241.htm" TargetMode="External"/><Relationship Id="rId19" Type="http://schemas.openxmlformats.org/officeDocument/2006/relationships/hyperlink" Target="https://ro.wikipedia.org/wiki/IUCN" TargetMode="External"/><Relationship Id="rId31" Type="http://schemas.openxmlformats.org/officeDocument/2006/relationships/hyperlink" Target="https://ro.wikipedia.org/wiki/Afin" TargetMode="External"/><Relationship Id="rId44" Type="http://schemas.openxmlformats.org/officeDocument/2006/relationships/hyperlink" Target="https://ro.wikipedia.org/wiki/Mun%C8%9Bii_Bucegi" TargetMode="External"/><Relationship Id="rId4" Type="http://schemas.openxmlformats.org/officeDocument/2006/relationships/settings" Target="settings.xml"/><Relationship Id="rId9" Type="http://schemas.openxmlformats.org/officeDocument/2006/relationships/hyperlink" Target="https://idrept.ro/12033122.htm" TargetMode="External"/><Relationship Id="rId14" Type="http://schemas.openxmlformats.org/officeDocument/2006/relationships/hyperlink" Target="https://idrept.ro/00103869.htm" TargetMode="External"/><Relationship Id="rId22" Type="http://schemas.openxmlformats.org/officeDocument/2006/relationships/hyperlink" Target="https://ro.wikipedia.org/wiki/Mla%C8%99tin%C4%83" TargetMode="External"/><Relationship Id="rId27" Type="http://schemas.openxmlformats.org/officeDocument/2006/relationships/hyperlink" Target="https://ro.wikipedia.org/wiki/Pin_de_p%C4%83dure" TargetMode="External"/><Relationship Id="rId30" Type="http://schemas.openxmlformats.org/officeDocument/2006/relationships/hyperlink" Target="https://ro.wikipedia.org/wiki/Meri%C8%99or_(plant%C4%83)" TargetMode="External"/><Relationship Id="rId35" Type="http://schemas.openxmlformats.org/officeDocument/2006/relationships/hyperlink" Target="https://ro.wikipedia.org/wiki/IUCN" TargetMode="External"/><Relationship Id="rId43" Type="http://schemas.openxmlformats.org/officeDocument/2006/relationships/hyperlink" Target="https://ro.wikipedia.org/wiki/S%C3%A2ngele_voinicului" TargetMode="External"/><Relationship Id="rId48" Type="http://schemas.openxmlformats.org/officeDocument/2006/relationships/footer" Target="footer1.xml"/><Relationship Id="rId8" Type="http://schemas.openxmlformats.org/officeDocument/2006/relationships/hyperlink" Target="https://idrept.ro/12021051.htm" TargetMode="External"/><Relationship Id="rId3" Type="http://schemas.microsoft.com/office/2007/relationships/stylesWithEffects" Target="stylesWithEffects.xml"/><Relationship Id="rId12" Type="http://schemas.openxmlformats.org/officeDocument/2006/relationships/hyperlink" Target="https://idrept.ro/12004432.htm" TargetMode="External"/><Relationship Id="rId17" Type="http://schemas.openxmlformats.org/officeDocument/2006/relationships/hyperlink" Target="https://idrept.ro/00139597.htm" TargetMode="External"/><Relationship Id="rId25" Type="http://schemas.openxmlformats.org/officeDocument/2006/relationships/hyperlink" Target="https://ro.wikipedia.org/wiki/Arbust" TargetMode="External"/><Relationship Id="rId33" Type="http://schemas.openxmlformats.org/officeDocument/2006/relationships/hyperlink" Target="https://ro.wikipedia.org/wiki/Iarb%C4%83" TargetMode="External"/><Relationship Id="rId38" Type="http://schemas.openxmlformats.org/officeDocument/2006/relationships/hyperlink" Target="https://ro.wikipedia.org/wiki/Speologie" TargetMode="External"/><Relationship Id="rId46" Type="http://schemas.openxmlformats.org/officeDocument/2006/relationships/hyperlink" Target="https://ro.wikipedia.org/wiki/Ecosistem_terestru" TargetMode="External"/><Relationship Id="rId20" Type="http://schemas.openxmlformats.org/officeDocument/2006/relationships/hyperlink" Target="https://ro.wikipedia.org/wiki/Rezerva%C8%9Bie_natural%C4%83" TargetMode="External"/><Relationship Id="rId41" Type="http://schemas.openxmlformats.org/officeDocument/2006/relationships/hyperlink" Target="https://ro.wikipedia.org/wiki/Sm%C3%A2rdar"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20</Pages>
  <Words>8638</Words>
  <Characters>50106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NEPA</Company>
  <LinksUpToDate>false</LinksUpToDate>
  <CharactersWithSpaces>58627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User</cp:lastModifiedBy>
  <cp:revision>13</cp:revision>
  <cp:lastPrinted>2023-02-05T17:41:00Z</cp:lastPrinted>
  <dcterms:created xsi:type="dcterms:W3CDTF">2019-01-31T12:05:00Z</dcterms:created>
  <dcterms:modified xsi:type="dcterms:W3CDTF">2023-04-09T09:45:00Z</dcterms:modified>
</cp:coreProperties>
</file>