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A93" w:rsidRPr="00E64A93" w:rsidRDefault="00231E75" w:rsidP="00E64A93">
      <w:pPr>
        <w:tabs>
          <w:tab w:val="center" w:pos="4680"/>
          <w:tab w:val="left" w:pos="9000"/>
          <w:tab w:val="right" w:pos="9360"/>
        </w:tabs>
        <w:spacing w:after="0" w:line="240" w:lineRule="auto"/>
        <w:jc w:val="both"/>
        <w:rPr>
          <w:rFonts w:ascii="Times New Roman" w:eastAsia="Times New Roman" w:hAnsi="Times New Roman" w:cs="Times New Roman"/>
          <w:color w:val="00214E"/>
          <w:sz w:val="32"/>
          <w:szCs w:val="32"/>
          <w:lang w:val="en-US"/>
        </w:rPr>
      </w:pPr>
      <w:r w:rsidRPr="00D16F9E">
        <w:rPr>
          <w:rFonts w:ascii="Times New Roman" w:hAnsi="Times New Roman"/>
          <w:noProof/>
          <w:sz w:val="24"/>
          <w:szCs w:val="24"/>
          <w:lang w:val="en-US"/>
        </w:rPr>
        <w:drawing>
          <wp:anchor distT="0" distB="0" distL="114300" distR="114300" simplePos="0" relativeHeight="251657216" behindDoc="0" locked="0" layoutInCell="1" allowOverlap="1" wp14:anchorId="0F344802" wp14:editId="63BB40C7">
            <wp:simplePos x="0" y="0"/>
            <wp:positionH relativeFrom="column">
              <wp:posOffset>318135</wp:posOffset>
            </wp:positionH>
            <wp:positionV relativeFrom="paragraph">
              <wp:posOffset>-114935</wp:posOffset>
            </wp:positionV>
            <wp:extent cx="613410" cy="606425"/>
            <wp:effectExtent l="0" t="0" r="0" b="3175"/>
            <wp:wrapSquare wrapText="bothSides"/>
            <wp:docPr id="1" name="Picture 2"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guvernului_României_versiunea_2016_cu_coroană"/>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3410" cy="606425"/>
                    </a:xfrm>
                    <a:prstGeom prst="rect">
                      <a:avLst/>
                    </a:prstGeom>
                    <a:noFill/>
                  </pic:spPr>
                </pic:pic>
              </a:graphicData>
            </a:graphic>
            <wp14:sizeRelH relativeFrom="page">
              <wp14:pctWidth>0</wp14:pctWidth>
            </wp14:sizeRelH>
            <wp14:sizeRelV relativeFrom="page">
              <wp14:pctHeight>0</wp14:pctHeight>
            </wp14:sizeRelV>
          </wp:anchor>
        </w:drawing>
      </w:r>
      <w:r w:rsidR="00630ED6">
        <w:rPr>
          <w:rFonts w:ascii="Times New Roman" w:eastAsia="Times New Roman" w:hAnsi="Times New Roman" w:cs="Times New Roman"/>
          <w:b/>
          <w:noProof/>
          <w:color w:val="00214E"/>
          <w:sz w:val="32"/>
          <w:szCs w:val="32"/>
          <w:lang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37.35pt;margin-top:-2.15pt;width:52.15pt;height:41.9pt;z-index:-251658240;mso-position-horizontal-relative:text;mso-position-vertical-relative:text">
            <v:imagedata r:id="rId9" o:title=""/>
          </v:shape>
          <o:OLEObject Type="Embed" ProgID="CorelDRAW.Graphic.13" ShapeID="_x0000_s1028" DrawAspect="Content" ObjectID="_1765276926" r:id="rId10"/>
        </w:object>
      </w:r>
      <w:r w:rsidR="00E64A93">
        <w:rPr>
          <w:rFonts w:ascii="Times New Roman" w:eastAsia="Times New Roman" w:hAnsi="Times New Roman" w:cs="Times New Roman"/>
          <w:b/>
          <w:color w:val="00214E"/>
          <w:sz w:val="32"/>
          <w:szCs w:val="32"/>
          <w:lang w:val="en-US"/>
        </w:rPr>
        <w:t xml:space="preserve">          </w:t>
      </w:r>
      <w:r w:rsidR="00E64A93" w:rsidRPr="00E64A93">
        <w:rPr>
          <w:rFonts w:ascii="Times New Roman" w:eastAsia="Times New Roman" w:hAnsi="Times New Roman" w:cs="Times New Roman"/>
          <w:b/>
          <w:color w:val="00214E"/>
          <w:sz w:val="32"/>
          <w:szCs w:val="32"/>
          <w:lang w:val="en-US"/>
        </w:rPr>
        <w:t>Ministerul Mediului, Apelor și Pădurilor</w:t>
      </w:r>
    </w:p>
    <w:p w:rsidR="00E64A93" w:rsidRPr="00E64A93" w:rsidRDefault="00E64A93" w:rsidP="00E64A93">
      <w:pPr>
        <w:tabs>
          <w:tab w:val="center" w:pos="4680"/>
          <w:tab w:val="right" w:pos="9360"/>
        </w:tabs>
        <w:spacing w:after="0" w:line="240" w:lineRule="auto"/>
        <w:jc w:val="both"/>
        <w:rPr>
          <w:rFonts w:ascii="Times New Roman" w:eastAsia="Times New Roman" w:hAnsi="Times New Roman" w:cs="Times New Roman"/>
          <w:b/>
          <w:sz w:val="32"/>
          <w:szCs w:val="32"/>
          <w:lang w:val="en-US" w:eastAsia="ar-SA"/>
        </w:rPr>
      </w:pPr>
      <w:r w:rsidRPr="00E64A93">
        <w:rPr>
          <w:rFonts w:ascii="Times New Roman" w:eastAsia="Times New Roman" w:hAnsi="Times New Roman" w:cs="Times New Roman"/>
          <w:b/>
          <w:color w:val="00214E"/>
          <w:sz w:val="32"/>
          <w:szCs w:val="32"/>
          <w:lang w:val="en-US"/>
        </w:rPr>
        <w:t xml:space="preserve">     Agenţia Naţională pentru Protecţia Mediului</w:t>
      </w:r>
    </w:p>
    <w:tbl>
      <w:tblPr>
        <w:tblW w:w="9537" w:type="dxa"/>
        <w:tblBorders>
          <w:top w:val="single" w:sz="8" w:space="0" w:color="000000"/>
          <w:bottom w:val="single" w:sz="8" w:space="0" w:color="000000"/>
        </w:tblBorders>
        <w:tblLook w:val="00A0" w:firstRow="1" w:lastRow="0" w:firstColumn="1" w:lastColumn="0" w:noHBand="0" w:noVBand="0"/>
      </w:tblPr>
      <w:tblGrid>
        <w:gridCol w:w="9537"/>
      </w:tblGrid>
      <w:tr w:rsidR="00E64A93" w:rsidRPr="00E64A93" w:rsidTr="009F4BF7">
        <w:trPr>
          <w:trHeight w:val="584"/>
        </w:trPr>
        <w:tc>
          <w:tcPr>
            <w:tcW w:w="9537" w:type="dxa"/>
            <w:tcBorders>
              <w:top w:val="single" w:sz="8" w:space="0" w:color="000000"/>
              <w:bottom w:val="single" w:sz="8" w:space="0" w:color="000000"/>
            </w:tcBorders>
            <w:shd w:val="clear" w:color="auto" w:fill="DBE5F1"/>
          </w:tcPr>
          <w:p w:rsidR="00E64A93" w:rsidRPr="00E64A93" w:rsidRDefault="00E64A93" w:rsidP="00E64A93">
            <w:pPr>
              <w:tabs>
                <w:tab w:val="center" w:pos="4680"/>
                <w:tab w:val="right" w:pos="9360"/>
              </w:tabs>
              <w:spacing w:before="120" w:after="0" w:line="240" w:lineRule="auto"/>
              <w:jc w:val="center"/>
              <w:rPr>
                <w:rFonts w:ascii="Times New Roman" w:eastAsia="Times New Roman" w:hAnsi="Times New Roman" w:cs="Times New Roman"/>
                <w:b/>
                <w:bCs/>
                <w:color w:val="00214E"/>
                <w:sz w:val="28"/>
                <w:szCs w:val="28"/>
                <w:lang w:val="en-US"/>
              </w:rPr>
            </w:pPr>
            <w:r w:rsidRPr="00E64A93">
              <w:rPr>
                <w:rFonts w:ascii="Times New Roman" w:eastAsia="Times New Roman" w:hAnsi="Times New Roman" w:cs="Times New Roman"/>
                <w:b/>
                <w:bCs/>
                <w:color w:val="00214E"/>
                <w:sz w:val="28"/>
                <w:szCs w:val="28"/>
                <w:lang w:val="en-US"/>
              </w:rPr>
              <w:t>AGENŢIA PENTRU PROTECŢIA MEDIULUI DÂMBOVIŢA</w:t>
            </w:r>
          </w:p>
        </w:tc>
      </w:tr>
    </w:tbl>
    <w:p w:rsidR="00D7402F" w:rsidRPr="005717FF" w:rsidRDefault="005717FF" w:rsidP="00C61E10">
      <w:pPr>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sz w:val="24"/>
          <w:szCs w:val="24"/>
          <w:lang w:eastAsia="ro-RO"/>
        </w:rPr>
        <w:t xml:space="preserve">                                                                                                               </w:t>
      </w:r>
      <w:r w:rsidR="00AE211C">
        <w:rPr>
          <w:rFonts w:ascii="Times New Roman" w:eastAsia="Times New Roman" w:hAnsi="Times New Roman" w:cs="Times New Roman"/>
          <w:b/>
          <w:sz w:val="24"/>
          <w:szCs w:val="24"/>
          <w:lang w:eastAsia="ro-RO"/>
        </w:rPr>
        <w:t xml:space="preserve"> Nr. </w:t>
      </w:r>
      <w:r w:rsidR="00AF0E20">
        <w:rPr>
          <w:rFonts w:ascii="Times New Roman" w:eastAsia="Times New Roman" w:hAnsi="Times New Roman" w:cs="Times New Roman"/>
          <w:b/>
          <w:sz w:val="24"/>
          <w:szCs w:val="24"/>
          <w:lang w:eastAsia="ro-RO"/>
        </w:rPr>
        <w:t>10503</w:t>
      </w:r>
      <w:r w:rsidR="00474B53">
        <w:rPr>
          <w:rFonts w:ascii="Times New Roman" w:eastAsia="Times New Roman" w:hAnsi="Times New Roman" w:cs="Times New Roman"/>
          <w:b/>
          <w:sz w:val="24"/>
          <w:szCs w:val="24"/>
          <w:lang w:eastAsia="ro-RO"/>
        </w:rPr>
        <w:t>/</w:t>
      </w:r>
      <w:r w:rsidR="00AF0E20">
        <w:rPr>
          <w:rFonts w:ascii="Times New Roman" w:eastAsia="Times New Roman" w:hAnsi="Times New Roman" w:cs="Times New Roman"/>
          <w:b/>
          <w:sz w:val="24"/>
          <w:szCs w:val="24"/>
          <w:lang w:eastAsia="ro-RO"/>
        </w:rPr>
        <w:t>6031</w:t>
      </w:r>
      <w:r w:rsidR="00DB61F2">
        <w:rPr>
          <w:rFonts w:ascii="Times New Roman" w:eastAsia="Times New Roman" w:hAnsi="Times New Roman" w:cs="Times New Roman"/>
          <w:b/>
          <w:sz w:val="24"/>
          <w:szCs w:val="24"/>
          <w:lang w:eastAsia="ro-RO"/>
        </w:rPr>
        <w:t>/</w:t>
      </w:r>
      <w:r w:rsidR="00AF0E20">
        <w:rPr>
          <w:rFonts w:ascii="Times New Roman" w:eastAsia="Times New Roman" w:hAnsi="Times New Roman" w:cs="Times New Roman"/>
          <w:b/>
          <w:sz w:val="24"/>
          <w:szCs w:val="24"/>
          <w:lang w:eastAsia="ro-RO"/>
        </w:rPr>
        <w:t>27.12</w:t>
      </w:r>
      <w:r w:rsidR="004A1AE8">
        <w:rPr>
          <w:rFonts w:ascii="Times New Roman" w:eastAsia="Times New Roman" w:hAnsi="Times New Roman" w:cs="Times New Roman"/>
          <w:b/>
          <w:sz w:val="24"/>
          <w:szCs w:val="24"/>
          <w:lang w:eastAsia="ro-RO"/>
        </w:rPr>
        <w:t>.2023</w:t>
      </w:r>
    </w:p>
    <w:p w:rsidR="007B666C" w:rsidRPr="00C61E10" w:rsidRDefault="007B666C" w:rsidP="00C61E10">
      <w:pPr>
        <w:suppressAutoHyphens/>
        <w:spacing w:after="0" w:line="240" w:lineRule="auto"/>
        <w:jc w:val="center"/>
        <w:rPr>
          <w:rFonts w:ascii="Times New Roman" w:hAnsi="Times New Roman" w:cs="Times New Roman"/>
          <w:sz w:val="24"/>
          <w:szCs w:val="24"/>
        </w:rPr>
      </w:pPr>
    </w:p>
    <w:p w:rsidR="00051258" w:rsidRPr="00C61E10" w:rsidRDefault="006314D0" w:rsidP="00C61E10">
      <w:pPr>
        <w:suppressAutoHyphens/>
        <w:spacing w:after="0" w:line="240" w:lineRule="auto"/>
        <w:jc w:val="center"/>
        <w:rPr>
          <w:rFonts w:ascii="Times New Roman" w:eastAsia="Times New Roman" w:hAnsi="Times New Roman" w:cs="Times New Roman"/>
          <w:b/>
          <w:sz w:val="24"/>
          <w:szCs w:val="24"/>
          <w:lang w:eastAsia="ro-RO"/>
        </w:rPr>
      </w:pPr>
      <w:r>
        <w:t xml:space="preserve">PROIECT </w:t>
      </w:r>
      <w:hyperlink r:id="rId11" w:anchor="#" w:history="1"/>
      <w:r w:rsidR="00051258" w:rsidRPr="00A75AC2">
        <w:rPr>
          <w:rFonts w:ascii="Times New Roman" w:eastAsia="Times New Roman" w:hAnsi="Times New Roman" w:cs="Times New Roman"/>
          <w:b/>
          <w:sz w:val="24"/>
          <w:szCs w:val="24"/>
          <w:lang w:eastAsia="ro-RO"/>
        </w:rPr>
        <w:t>D</w:t>
      </w:r>
      <w:r w:rsidR="00051258" w:rsidRPr="00C61E10">
        <w:rPr>
          <w:rFonts w:ascii="Times New Roman" w:eastAsia="Times New Roman" w:hAnsi="Times New Roman" w:cs="Times New Roman"/>
          <w:b/>
          <w:sz w:val="24"/>
          <w:szCs w:val="24"/>
          <w:lang w:eastAsia="ro-RO"/>
        </w:rPr>
        <w:t>ECIZI</w:t>
      </w:r>
      <w:r w:rsidR="00D80276">
        <w:rPr>
          <w:rFonts w:ascii="Times New Roman" w:eastAsia="Times New Roman" w:hAnsi="Times New Roman" w:cs="Times New Roman"/>
          <w:b/>
          <w:sz w:val="24"/>
          <w:szCs w:val="24"/>
          <w:lang w:eastAsia="ro-RO"/>
        </w:rPr>
        <w:t>A</w:t>
      </w:r>
      <w:r w:rsidR="00051258" w:rsidRPr="00C61E10">
        <w:rPr>
          <w:rFonts w:ascii="Times New Roman" w:eastAsia="Times New Roman" w:hAnsi="Times New Roman" w:cs="Times New Roman"/>
          <w:b/>
          <w:sz w:val="24"/>
          <w:szCs w:val="24"/>
          <w:lang w:eastAsia="ro-RO"/>
        </w:rPr>
        <w:t xml:space="preserve"> ETAP</w:t>
      </w:r>
      <w:r w:rsidR="00D80276">
        <w:rPr>
          <w:rFonts w:ascii="Times New Roman" w:eastAsia="Times New Roman" w:hAnsi="Times New Roman" w:cs="Times New Roman"/>
          <w:b/>
          <w:sz w:val="24"/>
          <w:szCs w:val="24"/>
          <w:lang w:eastAsia="ro-RO"/>
        </w:rPr>
        <w:t>EI</w:t>
      </w:r>
      <w:r w:rsidR="00051258" w:rsidRPr="00C61E10">
        <w:rPr>
          <w:rFonts w:ascii="Times New Roman" w:eastAsia="Times New Roman" w:hAnsi="Times New Roman" w:cs="Times New Roman"/>
          <w:b/>
          <w:sz w:val="24"/>
          <w:szCs w:val="24"/>
          <w:lang w:eastAsia="ro-RO"/>
        </w:rPr>
        <w:t xml:space="preserve"> DE ÎNCADRARE</w:t>
      </w:r>
    </w:p>
    <w:p w:rsidR="002E1BAC" w:rsidRDefault="00AF0E20" w:rsidP="00A6505B">
      <w:pPr>
        <w:suppressAutoHyphens/>
        <w:spacing w:after="0" w:line="240" w:lineRule="auto"/>
        <w:jc w:val="center"/>
        <w:rPr>
          <w:rStyle w:val="tpa"/>
          <w:rFonts w:ascii="Times New Roman" w:eastAsia="Times New Roman" w:hAnsi="Times New Roman" w:cs="Times New Roman"/>
          <w:b/>
          <w:sz w:val="24"/>
          <w:szCs w:val="24"/>
          <w:lang w:eastAsia="ro-RO"/>
        </w:rPr>
      </w:pPr>
      <w:r>
        <w:rPr>
          <w:rStyle w:val="tpa"/>
          <w:rFonts w:ascii="Times New Roman" w:eastAsia="Times New Roman" w:hAnsi="Times New Roman" w:cs="Times New Roman"/>
          <w:b/>
          <w:sz w:val="24"/>
          <w:szCs w:val="24"/>
          <w:lang w:eastAsia="ro-RO"/>
        </w:rPr>
        <w:t>27.12</w:t>
      </w:r>
      <w:r w:rsidR="004C3883">
        <w:rPr>
          <w:rStyle w:val="tpa"/>
          <w:rFonts w:ascii="Times New Roman" w:eastAsia="Times New Roman" w:hAnsi="Times New Roman" w:cs="Times New Roman"/>
          <w:b/>
          <w:sz w:val="24"/>
          <w:szCs w:val="24"/>
          <w:lang w:eastAsia="ro-RO"/>
        </w:rPr>
        <w:t>.2023</w:t>
      </w:r>
    </w:p>
    <w:p w:rsidR="00A067D8" w:rsidRPr="00A6505B" w:rsidRDefault="00A067D8" w:rsidP="00A6505B">
      <w:pPr>
        <w:suppressAutoHyphens/>
        <w:spacing w:after="0" w:line="240" w:lineRule="auto"/>
        <w:jc w:val="center"/>
        <w:rPr>
          <w:rStyle w:val="tpa"/>
          <w:rFonts w:ascii="Times New Roman" w:eastAsia="Times New Roman" w:hAnsi="Times New Roman" w:cs="Times New Roman"/>
          <w:b/>
          <w:sz w:val="24"/>
          <w:szCs w:val="24"/>
          <w:lang w:eastAsia="ro-RO"/>
        </w:rPr>
      </w:pPr>
    </w:p>
    <w:p w:rsidR="00D34D4D" w:rsidRPr="008507FB" w:rsidRDefault="00D34D4D" w:rsidP="00356610">
      <w:pPr>
        <w:ind w:firstLine="708"/>
        <w:jc w:val="both"/>
        <w:rPr>
          <w:rStyle w:val="tpa"/>
          <w:rFonts w:ascii="Times New Roman" w:hAnsi="Times New Roman" w:cs="Times New Roman"/>
          <w:color w:val="000000"/>
          <w:sz w:val="24"/>
          <w:szCs w:val="24"/>
        </w:rPr>
      </w:pPr>
      <w:r w:rsidRPr="008507FB">
        <w:rPr>
          <w:rStyle w:val="tpa"/>
          <w:rFonts w:ascii="Times New Roman" w:hAnsi="Times New Roman" w:cs="Times New Roman"/>
          <w:color w:val="000000"/>
          <w:sz w:val="24"/>
          <w:szCs w:val="24"/>
        </w:rPr>
        <w:t xml:space="preserve">Ca urmare a solicitării de emitere a acordului de mediu adresate de </w:t>
      </w:r>
      <w:r w:rsidR="00AF0E20">
        <w:rPr>
          <w:rStyle w:val="tpa1"/>
          <w:rFonts w:ascii="Times New Roman" w:hAnsi="Times New Roman" w:cs="Times New Roman"/>
          <w:b/>
          <w:sz w:val="24"/>
          <w:szCs w:val="24"/>
        </w:rPr>
        <w:t xml:space="preserve">A.N. APELE ROMÂNE – ADMINISTRAȚIA BAZINALĂ DE APĂ ARGEȘ VEDEA , </w:t>
      </w:r>
      <w:r w:rsidR="00AF0E20" w:rsidRPr="00AE7879">
        <w:rPr>
          <w:rStyle w:val="tpa1"/>
          <w:rFonts w:ascii="Times New Roman" w:hAnsi="Times New Roman" w:cs="Times New Roman"/>
          <w:sz w:val="24"/>
          <w:szCs w:val="24"/>
        </w:rPr>
        <w:t xml:space="preserve">cu </w:t>
      </w:r>
      <w:r w:rsidR="00AF0E20">
        <w:rPr>
          <w:rStyle w:val="tpa1"/>
          <w:rFonts w:ascii="Times New Roman" w:hAnsi="Times New Roman" w:cs="Times New Roman"/>
          <w:sz w:val="24"/>
          <w:szCs w:val="24"/>
        </w:rPr>
        <w:t>sediul în municipiul Pitești, Calea Câmpulung, nr. 6-8, județul Argeș</w:t>
      </w:r>
      <w:r w:rsidR="00BB2F6E">
        <w:rPr>
          <w:rStyle w:val="tpa1"/>
          <w:rFonts w:ascii="Times New Roman" w:hAnsi="Times New Roman" w:cs="Times New Roman"/>
          <w:b/>
          <w:sz w:val="24"/>
          <w:szCs w:val="24"/>
        </w:rPr>
        <w:t>,</w:t>
      </w:r>
      <w:r w:rsidR="000438FE">
        <w:rPr>
          <w:rStyle w:val="tpa1"/>
          <w:rFonts w:ascii="Times New Roman" w:hAnsi="Times New Roman" w:cs="Times New Roman"/>
          <w:b/>
          <w:sz w:val="24"/>
          <w:szCs w:val="24"/>
        </w:rPr>
        <w:t xml:space="preserve"> </w:t>
      </w:r>
      <w:r w:rsidRPr="008507FB">
        <w:rPr>
          <w:rStyle w:val="tpa"/>
          <w:rFonts w:ascii="Times New Roman" w:hAnsi="Times New Roman" w:cs="Times New Roman"/>
          <w:color w:val="000000"/>
          <w:sz w:val="24"/>
          <w:szCs w:val="24"/>
        </w:rPr>
        <w:t xml:space="preserve">înregistrată la </w:t>
      </w:r>
      <w:r w:rsidR="00BE238B" w:rsidRPr="008507FB">
        <w:rPr>
          <w:rStyle w:val="tpa1"/>
          <w:rFonts w:ascii="Times New Roman" w:hAnsi="Times New Roman" w:cs="Times New Roman"/>
          <w:sz w:val="24"/>
          <w:szCs w:val="24"/>
        </w:rPr>
        <w:t xml:space="preserve">Agenția pentru Protecția Mediului (APM) Dâmbovița cu nr. </w:t>
      </w:r>
      <w:r w:rsidR="00AF0E20">
        <w:rPr>
          <w:rStyle w:val="tpa1"/>
          <w:rFonts w:ascii="Times New Roman" w:hAnsi="Times New Roman" w:cs="Times New Roman"/>
          <w:sz w:val="24"/>
          <w:szCs w:val="24"/>
        </w:rPr>
        <w:t>10503</w:t>
      </w:r>
      <w:r w:rsidR="007C3D80" w:rsidRPr="00356610">
        <w:rPr>
          <w:rStyle w:val="tpa1"/>
          <w:rFonts w:ascii="Times New Roman" w:hAnsi="Times New Roman" w:cs="Times New Roman"/>
          <w:sz w:val="24"/>
          <w:szCs w:val="24"/>
        </w:rPr>
        <w:t xml:space="preserve"> </w:t>
      </w:r>
      <w:r w:rsidR="00BE238B" w:rsidRPr="00356610">
        <w:rPr>
          <w:rStyle w:val="tpa1"/>
          <w:rFonts w:ascii="Times New Roman" w:hAnsi="Times New Roman" w:cs="Times New Roman"/>
          <w:sz w:val="24"/>
          <w:szCs w:val="24"/>
        </w:rPr>
        <w:t xml:space="preserve">din </w:t>
      </w:r>
      <w:r w:rsidR="00AF0E20">
        <w:rPr>
          <w:rStyle w:val="tpa1"/>
          <w:rFonts w:ascii="Times New Roman" w:hAnsi="Times New Roman" w:cs="Times New Roman"/>
          <w:sz w:val="24"/>
          <w:szCs w:val="24"/>
        </w:rPr>
        <w:t>07.07.2023</w:t>
      </w:r>
      <w:r w:rsidR="00BE238B" w:rsidRPr="008507FB">
        <w:rPr>
          <w:rStyle w:val="tpa1"/>
          <w:rFonts w:ascii="Times New Roman" w:hAnsi="Times New Roman" w:cs="Times New Roman"/>
          <w:sz w:val="24"/>
          <w:szCs w:val="24"/>
        </w:rPr>
        <w:t>,</w:t>
      </w:r>
      <w:r w:rsidRPr="008507FB">
        <w:rPr>
          <w:rStyle w:val="tpa"/>
          <w:rFonts w:ascii="Times New Roman" w:hAnsi="Times New Roman" w:cs="Times New Roman"/>
          <w:color w:val="000000"/>
          <w:sz w:val="24"/>
          <w:szCs w:val="24"/>
        </w:rPr>
        <w:t xml:space="preserve"> în baza Legii nr. </w:t>
      </w:r>
      <w:r w:rsidR="00BE238B" w:rsidRPr="008507FB">
        <w:rPr>
          <w:rStyle w:val="tpa"/>
          <w:rFonts w:ascii="Times New Roman" w:hAnsi="Times New Roman" w:cs="Times New Roman"/>
          <w:color w:val="000000"/>
          <w:sz w:val="24"/>
          <w:szCs w:val="24"/>
        </w:rPr>
        <w:t>292/2018</w:t>
      </w:r>
      <w:r w:rsidRPr="008507FB">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hyperlink r:id="rId12" w:history="1">
        <w:r w:rsidRPr="008507FB">
          <w:rPr>
            <w:rStyle w:val="Hyperlink"/>
            <w:rFonts w:ascii="Times New Roman" w:hAnsi="Times New Roman" w:cs="Times New Roman"/>
            <w:b/>
            <w:bCs/>
            <w:color w:val="333399"/>
            <w:sz w:val="24"/>
            <w:szCs w:val="24"/>
          </w:rPr>
          <w:t>57/2007</w:t>
        </w:r>
      </w:hyperlink>
      <w:r w:rsidRPr="008507FB">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3" w:history="1">
        <w:r w:rsidRPr="008507FB">
          <w:rPr>
            <w:rStyle w:val="Hyperlink"/>
            <w:rFonts w:ascii="Times New Roman" w:hAnsi="Times New Roman" w:cs="Times New Roman"/>
            <w:b/>
            <w:bCs/>
            <w:color w:val="333399"/>
            <w:sz w:val="24"/>
            <w:szCs w:val="24"/>
          </w:rPr>
          <w:t>49/2011</w:t>
        </w:r>
      </w:hyperlink>
      <w:r w:rsidRPr="008507FB">
        <w:rPr>
          <w:rStyle w:val="tpa"/>
          <w:rFonts w:ascii="Times New Roman" w:hAnsi="Times New Roman" w:cs="Times New Roman"/>
          <w:color w:val="000000"/>
          <w:sz w:val="24"/>
          <w:szCs w:val="24"/>
        </w:rPr>
        <w:t>, cu modificările şi completările ulterioare,</w:t>
      </w:r>
    </w:p>
    <w:p w:rsidR="007C3D80" w:rsidRDefault="00BE238B" w:rsidP="00C856BD">
      <w:pPr>
        <w:spacing w:after="0" w:line="240" w:lineRule="auto"/>
        <w:ind w:firstLine="709"/>
        <w:jc w:val="both"/>
        <w:rPr>
          <w:rFonts w:ascii="Times New Roman" w:eastAsia="Times New Roman" w:hAnsi="Times New Roman" w:cs="Times New Roman"/>
          <w:b/>
          <w:sz w:val="24"/>
          <w:szCs w:val="24"/>
          <w:lang w:eastAsia="ro-RO"/>
        </w:rPr>
      </w:pPr>
      <w:bookmarkStart w:id="0" w:name="do|ax5^I|pa9"/>
      <w:bookmarkEnd w:id="0"/>
      <w:r w:rsidRPr="00C61E10">
        <w:rPr>
          <w:rFonts w:ascii="Times New Roman" w:eastAsia="Times New Roman" w:hAnsi="Times New Roman" w:cs="Times New Roman"/>
          <w:b/>
          <w:sz w:val="24"/>
          <w:szCs w:val="24"/>
          <w:lang w:eastAsia="ro-RO"/>
        </w:rPr>
        <w:t>Agenția pentru Protecția Mediului (APM) Dâmbovița decide</w:t>
      </w:r>
      <w:r w:rsidR="00D34D4D" w:rsidRPr="00C61E10">
        <w:rPr>
          <w:rStyle w:val="tpa"/>
          <w:rFonts w:ascii="Times New Roman" w:hAnsi="Times New Roman" w:cs="Times New Roman"/>
          <w:color w:val="000000"/>
          <w:sz w:val="24"/>
          <w:szCs w:val="24"/>
        </w:rPr>
        <w:t>, ca urmare a consultărilor desfăşurate în cadrul şedinţe</w:t>
      </w:r>
      <w:r w:rsidR="00AB7516">
        <w:rPr>
          <w:rStyle w:val="tpa"/>
          <w:rFonts w:ascii="Times New Roman" w:hAnsi="Times New Roman" w:cs="Times New Roman"/>
          <w:color w:val="000000"/>
          <w:sz w:val="24"/>
          <w:szCs w:val="24"/>
        </w:rPr>
        <w:t>i</w:t>
      </w:r>
      <w:r w:rsidR="00D34D4D" w:rsidRPr="00C61E10">
        <w:rPr>
          <w:rStyle w:val="tpa"/>
          <w:rFonts w:ascii="Times New Roman" w:hAnsi="Times New Roman" w:cs="Times New Roman"/>
          <w:color w:val="000000"/>
          <w:sz w:val="24"/>
          <w:szCs w:val="24"/>
        </w:rPr>
        <w:t xml:space="preserve"> Comisiei de analiză tehnică din dat</w:t>
      </w:r>
      <w:r w:rsidR="00AB7516">
        <w:rPr>
          <w:rStyle w:val="tpa"/>
          <w:rFonts w:ascii="Times New Roman" w:hAnsi="Times New Roman" w:cs="Times New Roman"/>
          <w:color w:val="000000"/>
          <w:sz w:val="24"/>
          <w:szCs w:val="24"/>
        </w:rPr>
        <w:t>a</w:t>
      </w:r>
      <w:r w:rsidR="00D34D4D" w:rsidRPr="00C61E10">
        <w:rPr>
          <w:rStyle w:val="tpa"/>
          <w:rFonts w:ascii="Times New Roman" w:hAnsi="Times New Roman" w:cs="Times New Roman"/>
          <w:color w:val="000000"/>
          <w:sz w:val="24"/>
          <w:szCs w:val="24"/>
        </w:rPr>
        <w:t xml:space="preserve"> de</w:t>
      </w:r>
      <w:r w:rsidR="00521885">
        <w:rPr>
          <w:rStyle w:val="tpa"/>
          <w:rFonts w:ascii="Times New Roman" w:hAnsi="Times New Roman" w:cs="Times New Roman"/>
          <w:color w:val="000000"/>
          <w:sz w:val="24"/>
          <w:szCs w:val="24"/>
        </w:rPr>
        <w:t xml:space="preserve"> </w:t>
      </w:r>
      <w:r w:rsidR="004A77F9">
        <w:rPr>
          <w:rStyle w:val="tpa"/>
          <w:rFonts w:ascii="Times New Roman" w:hAnsi="Times New Roman" w:cs="Times New Roman"/>
          <w:sz w:val="24"/>
          <w:szCs w:val="24"/>
        </w:rPr>
        <w:t>14.12</w:t>
      </w:r>
      <w:r w:rsidR="009954C2">
        <w:rPr>
          <w:rStyle w:val="tpa"/>
          <w:rFonts w:ascii="Times New Roman" w:hAnsi="Times New Roman" w:cs="Times New Roman"/>
          <w:sz w:val="24"/>
          <w:szCs w:val="24"/>
        </w:rPr>
        <w:t>.2023</w:t>
      </w:r>
      <w:r w:rsidR="00D34D4D" w:rsidRPr="00964E18">
        <w:rPr>
          <w:rStyle w:val="tpa"/>
          <w:rFonts w:ascii="Times New Roman" w:hAnsi="Times New Roman" w:cs="Times New Roman"/>
          <w:color w:val="FF0000"/>
          <w:sz w:val="24"/>
          <w:szCs w:val="24"/>
        </w:rPr>
        <w:t xml:space="preserve"> </w:t>
      </w:r>
      <w:r w:rsidR="00D34D4D" w:rsidRPr="00C61E10">
        <w:rPr>
          <w:rStyle w:val="tpa"/>
          <w:rFonts w:ascii="Times New Roman" w:hAnsi="Times New Roman" w:cs="Times New Roman"/>
          <w:color w:val="000000"/>
          <w:sz w:val="24"/>
          <w:szCs w:val="24"/>
        </w:rPr>
        <w:t xml:space="preserve">că </w:t>
      </w:r>
      <w:bookmarkStart w:id="1" w:name="_Hlk2541910"/>
      <w:r w:rsidR="00D34D4D" w:rsidRPr="00C61E10">
        <w:rPr>
          <w:rStyle w:val="tpa"/>
          <w:rFonts w:ascii="Times New Roman" w:hAnsi="Times New Roman" w:cs="Times New Roman"/>
          <w:color w:val="000000"/>
          <w:sz w:val="24"/>
          <w:szCs w:val="24"/>
        </w:rPr>
        <w:t xml:space="preserve">proiectul </w:t>
      </w:r>
      <w:bookmarkStart w:id="2" w:name="do|ax5^I|pa10"/>
      <w:bookmarkStart w:id="3" w:name="_Hlk2541879"/>
      <w:bookmarkEnd w:id="1"/>
      <w:bookmarkEnd w:id="2"/>
      <w:r w:rsidR="004A77F9">
        <w:rPr>
          <w:rFonts w:ascii="Times New Roman" w:hAnsi="Times New Roman" w:cs="Times New Roman"/>
          <w:b/>
          <w:sz w:val="24"/>
          <w:szCs w:val="24"/>
        </w:rPr>
        <w:t>,,</w:t>
      </w:r>
      <w:r w:rsidR="004A77F9">
        <w:rPr>
          <w:rFonts w:ascii="Times New Roman" w:hAnsi="Times New Roman" w:cs="Times New Roman"/>
          <w:b/>
          <w:i/>
          <w:sz w:val="24"/>
          <w:szCs w:val="24"/>
        </w:rPr>
        <w:t>Imbunătățirea condițiilor de funcționare in siguranță a acumulării Buftea, județul Ilfov</w:t>
      </w:r>
      <w:r w:rsidR="004A77F9" w:rsidRPr="00AE7879">
        <w:rPr>
          <w:rStyle w:val="tpa1"/>
          <w:rFonts w:ascii="Times New Roman" w:hAnsi="Times New Roman" w:cs="Times New Roman"/>
          <w:b/>
          <w:i/>
          <w:sz w:val="24"/>
          <w:szCs w:val="24"/>
        </w:rPr>
        <w:t>”</w:t>
      </w:r>
      <w:r w:rsidR="004A77F9" w:rsidRPr="00AE7879">
        <w:rPr>
          <w:rStyle w:val="tpa1"/>
          <w:rFonts w:ascii="Times New Roman" w:hAnsi="Times New Roman" w:cs="Times New Roman"/>
          <w:sz w:val="24"/>
          <w:szCs w:val="24"/>
        </w:rPr>
        <w:t>, propus a fi amplasat în</w:t>
      </w:r>
      <w:r w:rsidR="004A77F9" w:rsidRPr="00AE7879">
        <w:rPr>
          <w:rFonts w:ascii="Times New Roman" w:hAnsi="Times New Roman" w:cs="Times New Roman"/>
          <w:sz w:val="24"/>
          <w:szCs w:val="24"/>
        </w:rPr>
        <w:t xml:space="preserve"> </w:t>
      </w:r>
      <w:r w:rsidR="004A77F9">
        <w:rPr>
          <w:rStyle w:val="tpa1"/>
          <w:rFonts w:ascii="Times New Roman" w:hAnsi="Times New Roman" w:cs="Times New Roman"/>
          <w:sz w:val="24"/>
          <w:szCs w:val="24"/>
        </w:rPr>
        <w:t>comuna Ciocănești, satele Crețu și Urziceanca, județul Dâmbovița și orașul Buftea, str. Cloșca str. Horia, județul Ilfov</w:t>
      </w:r>
      <w:r w:rsidR="004A77F9" w:rsidRPr="00C61E10">
        <w:rPr>
          <w:rFonts w:ascii="Times New Roman" w:eastAsia="Times New Roman" w:hAnsi="Times New Roman" w:cs="Times New Roman"/>
          <w:b/>
          <w:sz w:val="24"/>
          <w:szCs w:val="24"/>
          <w:lang w:eastAsia="ro-RO"/>
        </w:rPr>
        <w:t xml:space="preserve"> </w:t>
      </w:r>
      <w:r w:rsidRPr="00C61E10">
        <w:rPr>
          <w:rFonts w:ascii="Times New Roman" w:eastAsia="Times New Roman" w:hAnsi="Times New Roman" w:cs="Times New Roman"/>
          <w:b/>
          <w:sz w:val="24"/>
          <w:szCs w:val="24"/>
          <w:lang w:eastAsia="ro-RO"/>
        </w:rPr>
        <w:t>nu se supune evaluării impactului asupra mediului</w:t>
      </w:r>
      <w:bookmarkStart w:id="4" w:name="do|ax5^I|pa11"/>
      <w:bookmarkStart w:id="5" w:name="do|ax5^I|pa12"/>
      <w:bookmarkEnd w:id="3"/>
      <w:bookmarkEnd w:id="4"/>
      <w:bookmarkEnd w:id="5"/>
      <w:r w:rsidR="000D2016">
        <w:rPr>
          <w:rFonts w:ascii="Times New Roman" w:eastAsia="Times New Roman" w:hAnsi="Times New Roman" w:cs="Times New Roman"/>
          <w:b/>
          <w:sz w:val="24"/>
          <w:szCs w:val="24"/>
          <w:lang w:eastAsia="ro-RO"/>
        </w:rPr>
        <w:t>, evalu</w:t>
      </w:r>
      <w:r w:rsidR="00AB7516">
        <w:rPr>
          <w:rFonts w:ascii="Times New Roman" w:eastAsia="Times New Roman" w:hAnsi="Times New Roman" w:cs="Times New Roman"/>
          <w:b/>
          <w:sz w:val="24"/>
          <w:szCs w:val="24"/>
          <w:lang w:eastAsia="ro-RO"/>
        </w:rPr>
        <w:t>ă</w:t>
      </w:r>
      <w:r w:rsidR="000D2016">
        <w:rPr>
          <w:rFonts w:ascii="Times New Roman" w:eastAsia="Times New Roman" w:hAnsi="Times New Roman" w:cs="Times New Roman"/>
          <w:b/>
          <w:sz w:val="24"/>
          <w:szCs w:val="24"/>
          <w:lang w:eastAsia="ro-RO"/>
        </w:rPr>
        <w:t xml:space="preserve">rii adecvate </w:t>
      </w:r>
      <w:r w:rsidR="00756DE9">
        <w:rPr>
          <w:rFonts w:ascii="Times New Roman" w:eastAsia="Times New Roman" w:hAnsi="Times New Roman" w:cs="Times New Roman"/>
          <w:b/>
          <w:sz w:val="24"/>
          <w:szCs w:val="24"/>
          <w:lang w:eastAsia="ro-RO"/>
        </w:rPr>
        <w:t>și impactului asupra corpurilor de apă</w:t>
      </w:r>
    </w:p>
    <w:p w:rsidR="00D34D4D" w:rsidRPr="00C61E10" w:rsidRDefault="00D34D4D" w:rsidP="007C3D80">
      <w:pPr>
        <w:shd w:val="clear" w:color="auto" w:fill="FFFFFF"/>
        <w:spacing w:after="0" w:line="240" w:lineRule="auto"/>
        <w:ind w:firstLine="709"/>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Justificarea prezentei decizii:</w:t>
      </w:r>
    </w:p>
    <w:p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6" w:name="do|ax5^I|pa13"/>
      <w:bookmarkEnd w:id="6"/>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rsidR="00D34D4D" w:rsidRPr="00C61E10" w:rsidRDefault="00D34D4D" w:rsidP="00190F93">
      <w:pPr>
        <w:shd w:val="clear" w:color="auto" w:fill="FFFFFF"/>
        <w:spacing w:after="0" w:line="240" w:lineRule="auto"/>
        <w:jc w:val="both"/>
        <w:rPr>
          <w:rFonts w:ascii="Times New Roman" w:hAnsi="Times New Roman" w:cs="Times New Roman"/>
          <w:color w:val="000000"/>
          <w:sz w:val="24"/>
          <w:szCs w:val="24"/>
        </w:rPr>
      </w:pPr>
      <w:bookmarkStart w:id="7" w:name="do|ax5^I|pa14"/>
      <w:bookmarkEnd w:id="7"/>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C61E10">
        <w:rPr>
          <w:rStyle w:val="tpa"/>
          <w:rFonts w:ascii="Times New Roman" w:hAnsi="Times New Roman" w:cs="Times New Roman"/>
          <w:color w:val="000000"/>
          <w:sz w:val="24"/>
          <w:szCs w:val="24"/>
        </w:rPr>
        <w:t>2</w:t>
      </w:r>
      <w:r w:rsidR="00731133">
        <w:rPr>
          <w:rStyle w:val="tpa"/>
          <w:rFonts w:ascii="Times New Roman" w:hAnsi="Times New Roman" w:cs="Times New Roman"/>
          <w:color w:val="000000"/>
          <w:sz w:val="24"/>
          <w:szCs w:val="24"/>
        </w:rPr>
        <w:t>,</w:t>
      </w:r>
      <w:r w:rsidRPr="00C61E10">
        <w:rPr>
          <w:rStyle w:val="tpa"/>
          <w:rFonts w:ascii="Times New Roman" w:hAnsi="Times New Roman" w:cs="Times New Roman"/>
          <w:color w:val="000000"/>
          <w:sz w:val="24"/>
          <w:szCs w:val="24"/>
        </w:rPr>
        <w:t xml:space="preserve"> </w:t>
      </w:r>
      <w:r w:rsidR="0084744A">
        <w:rPr>
          <w:rStyle w:val="tpa"/>
          <w:rFonts w:ascii="Times New Roman" w:hAnsi="Times New Roman" w:cs="Times New Roman"/>
          <w:color w:val="000000"/>
          <w:sz w:val="24"/>
          <w:szCs w:val="24"/>
        </w:rPr>
        <w:t>pct.</w:t>
      </w:r>
      <w:r w:rsidR="004A77F9">
        <w:rPr>
          <w:rStyle w:val="tpa"/>
          <w:rFonts w:ascii="Times New Roman" w:hAnsi="Times New Roman" w:cs="Times New Roman"/>
          <w:color w:val="000000"/>
          <w:sz w:val="24"/>
          <w:szCs w:val="24"/>
        </w:rPr>
        <w:t>10</w:t>
      </w:r>
      <w:r w:rsidR="0084744A">
        <w:rPr>
          <w:rStyle w:val="tpa"/>
          <w:rFonts w:ascii="Times New Roman" w:hAnsi="Times New Roman" w:cs="Times New Roman"/>
          <w:color w:val="000000"/>
          <w:sz w:val="24"/>
          <w:szCs w:val="24"/>
        </w:rPr>
        <w:t>, lit</w:t>
      </w:r>
      <w:r w:rsidR="000D0727">
        <w:rPr>
          <w:rStyle w:val="tpa"/>
          <w:rFonts w:ascii="Times New Roman" w:hAnsi="Times New Roman" w:cs="Times New Roman"/>
          <w:color w:val="000000"/>
          <w:sz w:val="24"/>
          <w:szCs w:val="24"/>
        </w:rPr>
        <w:t>.</w:t>
      </w:r>
      <w:r w:rsidR="0084744A">
        <w:rPr>
          <w:rStyle w:val="tpa"/>
          <w:rFonts w:ascii="Times New Roman" w:hAnsi="Times New Roman" w:cs="Times New Roman"/>
          <w:color w:val="000000"/>
          <w:sz w:val="24"/>
          <w:szCs w:val="24"/>
        </w:rPr>
        <w:t xml:space="preserve"> </w:t>
      </w:r>
      <w:r w:rsidR="004A77F9">
        <w:rPr>
          <w:rStyle w:val="tpa"/>
          <w:rFonts w:ascii="Times New Roman" w:hAnsi="Times New Roman" w:cs="Times New Roman"/>
          <w:color w:val="000000"/>
          <w:sz w:val="24"/>
          <w:szCs w:val="24"/>
        </w:rPr>
        <w:t>g</w:t>
      </w:r>
      <w:r w:rsidRPr="00C61E10">
        <w:rPr>
          <w:rStyle w:val="tpa"/>
          <w:rFonts w:ascii="Times New Roman" w:hAnsi="Times New Roman" w:cs="Times New Roman"/>
          <w:color w:val="000000"/>
          <w:sz w:val="24"/>
          <w:szCs w:val="24"/>
        </w:rPr>
        <w:t>;</w:t>
      </w:r>
    </w:p>
    <w:p w:rsidR="00BB2BD0" w:rsidRPr="00C61E10" w:rsidRDefault="00D34D4D" w:rsidP="00190F93">
      <w:pPr>
        <w:spacing w:after="0" w:line="240" w:lineRule="auto"/>
        <w:jc w:val="both"/>
        <w:rPr>
          <w:rFonts w:ascii="Times New Roman" w:hAnsi="Times New Roman" w:cs="Times New Roman"/>
          <w:sz w:val="24"/>
          <w:szCs w:val="24"/>
        </w:rPr>
      </w:pPr>
      <w:bookmarkStart w:id="8" w:name="do|ax5^I|pa15"/>
      <w:bookmarkEnd w:id="8"/>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 xml:space="preserve">impactul realizării proiectului asupra factorilor de mediu va fi redus pentru sol, subsol, vegetație, fauna </w:t>
      </w:r>
      <w:r w:rsidR="00731133">
        <w:rPr>
          <w:rFonts w:ascii="Times New Roman" w:hAnsi="Times New Roman" w:cs="Times New Roman"/>
          <w:sz w:val="24"/>
          <w:szCs w:val="24"/>
        </w:rPr>
        <w:t>ș</w:t>
      </w:r>
      <w:r w:rsidR="00BB2BD0" w:rsidRPr="00C61E10">
        <w:rPr>
          <w:rFonts w:ascii="Times New Roman" w:hAnsi="Times New Roman" w:cs="Times New Roman"/>
          <w:sz w:val="24"/>
          <w:szCs w:val="24"/>
        </w:rPr>
        <w:t xml:space="preserve">i nesemnificativ pentru ape, aer </w:t>
      </w:r>
      <w:r w:rsidR="00731133">
        <w:rPr>
          <w:rFonts w:ascii="Times New Roman" w:hAnsi="Times New Roman" w:cs="Times New Roman"/>
          <w:sz w:val="24"/>
          <w:szCs w:val="24"/>
        </w:rPr>
        <w:t>ș</w:t>
      </w:r>
      <w:r w:rsidR="00BB2BD0" w:rsidRPr="00C61E10">
        <w:rPr>
          <w:rFonts w:ascii="Times New Roman" w:hAnsi="Times New Roman" w:cs="Times New Roman"/>
          <w:sz w:val="24"/>
          <w:szCs w:val="24"/>
        </w:rPr>
        <w:t>i așezările umane;</w:t>
      </w:r>
    </w:p>
    <w:p w:rsidR="00D34D4D" w:rsidRPr="00C61E10" w:rsidRDefault="00D34D4D" w:rsidP="00190F93">
      <w:pPr>
        <w:spacing w:after="0" w:line="240" w:lineRule="auto"/>
        <w:jc w:val="both"/>
        <w:rPr>
          <w:rFonts w:ascii="Times New Roman" w:eastAsia="Times New Roman" w:hAnsi="Times New Roman" w:cs="Times New Roman"/>
          <w:color w:val="191919"/>
          <w:sz w:val="24"/>
          <w:szCs w:val="24"/>
          <w:lang w:eastAsia="ro-RO"/>
        </w:rPr>
      </w:pPr>
      <w:bookmarkStart w:id="9" w:name="do|ax5^I|pa16"/>
      <w:bookmarkEnd w:id="9"/>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6065E5" w:rsidRDefault="006065E5" w:rsidP="00EF16FD">
      <w:pPr>
        <w:spacing w:after="0" w:line="240" w:lineRule="auto"/>
        <w:jc w:val="both"/>
        <w:rPr>
          <w:rFonts w:ascii="Times New Roman" w:eastAsia="Calibri" w:hAnsi="Times New Roman" w:cs="Times New Roman"/>
          <w:b/>
          <w:i/>
          <w:sz w:val="24"/>
          <w:szCs w:val="24"/>
          <w:u w:val="single"/>
        </w:rPr>
      </w:pPr>
      <w:bookmarkStart w:id="10" w:name="do|ax5^I|pa17"/>
      <w:bookmarkStart w:id="11" w:name="do|ax5^I|pa34"/>
      <w:bookmarkEnd w:id="10"/>
      <w:bookmarkEnd w:id="11"/>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rsidR="006065E5" w:rsidRDefault="006065E5" w:rsidP="00EF16FD">
      <w:pPr>
        <w:numPr>
          <w:ilvl w:val="0"/>
          <w:numId w:val="3"/>
        </w:numPr>
        <w:spacing w:after="0" w:line="240" w:lineRule="auto"/>
        <w:ind w:left="0"/>
        <w:jc w:val="both"/>
        <w:rPr>
          <w:rFonts w:ascii="Times New Roman" w:eastAsia="Calibri" w:hAnsi="Times New Roman" w:cs="Times New Roman"/>
          <w:sz w:val="24"/>
          <w:szCs w:val="24"/>
        </w:rPr>
      </w:pPr>
      <w:r w:rsidRPr="00C61E10">
        <w:rPr>
          <w:rFonts w:ascii="Times New Roman" w:eastAsia="Calibri" w:hAnsi="Times New Roman" w:cs="Times New Roman"/>
          <w:b/>
          <w:i/>
          <w:sz w:val="24"/>
          <w:szCs w:val="24"/>
        </w:rPr>
        <w:t>mărimea proiectului</w:t>
      </w:r>
      <w:r w:rsidRPr="00C61E10">
        <w:rPr>
          <w:rFonts w:ascii="Times New Roman" w:eastAsia="Calibri" w:hAnsi="Times New Roman" w:cs="Times New Roman"/>
          <w:sz w:val="24"/>
          <w:szCs w:val="24"/>
        </w:rPr>
        <w:t>:</w:t>
      </w:r>
    </w:p>
    <w:p w:rsidR="00DD35EE" w:rsidRPr="00DD35EE" w:rsidRDefault="00DD35EE" w:rsidP="00DD35EE">
      <w:pPr>
        <w:numPr>
          <w:ilvl w:val="0"/>
          <w:numId w:val="40"/>
        </w:numPr>
        <w:spacing w:after="0" w:line="240" w:lineRule="auto"/>
        <w:ind w:left="360"/>
        <w:contextualSpacing/>
        <w:jc w:val="both"/>
        <w:rPr>
          <w:rFonts w:ascii="Times New Roman" w:eastAsia="Times New Roman" w:hAnsi="Times New Roman" w:cs="Times New Roman"/>
          <w:b/>
          <w:bCs/>
          <w:i/>
          <w:iCs/>
          <w:noProof/>
          <w:sz w:val="24"/>
          <w:szCs w:val="24"/>
        </w:rPr>
      </w:pPr>
      <w:r w:rsidRPr="00DD35EE">
        <w:rPr>
          <w:rFonts w:ascii="Times New Roman" w:eastAsia="Times New Roman" w:hAnsi="Times New Roman" w:cs="Times New Roman"/>
          <w:b/>
          <w:bCs/>
          <w:i/>
          <w:iCs/>
          <w:noProof/>
          <w:sz w:val="24"/>
          <w:szCs w:val="24"/>
        </w:rPr>
        <w:t>Barajul de pământ Buftea</w:t>
      </w:r>
    </w:p>
    <w:p w:rsidR="00DD35EE" w:rsidRPr="00DD35EE" w:rsidRDefault="00DD35EE" w:rsidP="00DD35EE">
      <w:pPr>
        <w:numPr>
          <w:ilvl w:val="0"/>
          <w:numId w:val="36"/>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Refacerea umpluturilor barajului şi aducerea coronamentului barajului la cota iniţială de 107,00 mdMN pe toată lungimea barajului de 350 m şi lăţimea de 6,00 m.</w:t>
      </w:r>
    </w:p>
    <w:p w:rsidR="00DD35EE" w:rsidRPr="00DD35EE" w:rsidRDefault="00DD35EE" w:rsidP="00DD35EE">
      <w:pPr>
        <w:numPr>
          <w:ilvl w:val="0"/>
          <w:numId w:val="36"/>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Amenajarea coronamentului cu un drum pietonal cu îmbrăcăminte asfaltică, cu posibilitatea de a fi circulabil pentru exploatare când este nevoie. Lăţimea drumului va fi de 5,00 m.</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Montarea la distanţa de 25 m a unor stâlpi electrici pentru iluminarea coronamentului barajului.</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Drumul de la coronament va avea o pantă transversală de 2 % spre lacul Buftea pentru asigurarea scurgerii apelor pluviale.</w:t>
      </w:r>
    </w:p>
    <w:p w:rsidR="00DD35EE" w:rsidRPr="00DD35EE" w:rsidRDefault="00DD35EE" w:rsidP="00DD35EE">
      <w:pPr>
        <w:numPr>
          <w:ilvl w:val="0"/>
          <w:numId w:val="36"/>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Reprofilarea taluzurilor prin excavarea treptelor de înfrăţire şi realizarea umpluturilor astfel încât taluzul amonte să aibă panta 1:1,5 – 1:2 şi taluzul aval pe cea de 1:2;</w:t>
      </w:r>
    </w:p>
    <w:p w:rsidR="00DD35EE" w:rsidRPr="00DD35EE" w:rsidRDefault="00DD35EE" w:rsidP="00DD35EE">
      <w:pPr>
        <w:numPr>
          <w:ilvl w:val="0"/>
          <w:numId w:val="36"/>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lastRenderedPageBreak/>
        <w:t>Completarea între cota 104,50 mdM şi 106,90 mdM cu un pereu din beton armat de 15 cm grosime, aşezat pe un geotextil drenant. Lucrarea se va executa pe toată lungimea barajului L = 350 m.</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Refacerea pereului pe zonele unde acesta este deteriorat, pe lungimea L = 175 m.</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Pereul va fi turnat pe loc, va fi armat cu plase sudate tip Buzău şi va avea grosimea de 15 cm.</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Pereul va fi prevăzut cu rosturi de dilataţie la 20 m şi rosturi tăiate prevăzute la 5 m.  Rosturile vor fi executate şi umplute cu chit.</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Refacerea etanşării rosturilor pereului existent, constă în curăţarea rosturilor de vegetaţie, pământ şi alte impurităţi şi apoi umplerea acestora cu chituri de etanşare.</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Pentru scurgerea apelor de pe coronament, în parapetul sparge val vor fi lăsate goluri din 40 în 40 m. Golul de scurgere a apelor va avea dimensiunea de 0,20 x 0,35 m.</w:t>
      </w:r>
    </w:p>
    <w:p w:rsidR="00DD35EE" w:rsidRPr="00DD35EE" w:rsidRDefault="00DD35EE" w:rsidP="00DD35EE">
      <w:pPr>
        <w:numPr>
          <w:ilvl w:val="0"/>
          <w:numId w:val="36"/>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 xml:space="preserve">Executarea la cota 104,50 mdM a unei grinzi de beton armat pentru sprijinirea pereului de beton, pe lungimea de 350 m, şi a altei grinzi de sprijin a pereului pe zona unde va fi refăcut pereul deteriorat, pe L = 175 m. </w:t>
      </w:r>
    </w:p>
    <w:p w:rsidR="00DD35EE" w:rsidRPr="00DD35EE" w:rsidRDefault="00DD35EE" w:rsidP="00DD35EE">
      <w:pPr>
        <w:numPr>
          <w:ilvl w:val="0"/>
          <w:numId w:val="36"/>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 xml:space="preserve">Montarea unui parapet sparge–val la partea superioară a pereului pe lungimea de 350 m. Parapetul sparge – val va avea înălţimea de 75 cm şi lungimea de 2,50 m. </w:t>
      </w:r>
    </w:p>
    <w:p w:rsidR="00DD35EE" w:rsidRPr="00DD35EE" w:rsidRDefault="00DD35EE" w:rsidP="00DD35EE">
      <w:pPr>
        <w:numPr>
          <w:ilvl w:val="0"/>
          <w:numId w:val="36"/>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Introducerea unei conducte având diametru Dn 250 în interiorul conductei existente Dn 300.</w:t>
      </w:r>
    </w:p>
    <w:p w:rsidR="00DD35EE" w:rsidRPr="00DD35EE" w:rsidRDefault="00DD35EE" w:rsidP="00DD35EE">
      <w:pPr>
        <w:numPr>
          <w:ilvl w:val="0"/>
          <w:numId w:val="36"/>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Protejarea taluzului aval cu un strat vegetal înierbat.</w:t>
      </w:r>
    </w:p>
    <w:p w:rsidR="00DD35EE" w:rsidRPr="00DD35EE" w:rsidRDefault="00DD35EE" w:rsidP="00DD35EE">
      <w:pPr>
        <w:numPr>
          <w:ilvl w:val="0"/>
          <w:numId w:val="36"/>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Coronamentul barajului, după aducerea la cotă a celor trei cămine de vizitare existente şi dotarea lor cu capace carosabile, se va amenaja ca o alee pietonală ocazional carosabilă, ce are rolul de a asigura atât promenada cât şi accesul rutier în cazuri de intervenţie.</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Lungimea acestei alei este de 350,0 m, lăţimea acesteia de 6,00 m iar cea carosabilă de 5,00 m.</w:t>
      </w:r>
    </w:p>
    <w:p w:rsidR="00DD35EE" w:rsidRPr="00DD35EE" w:rsidRDefault="00DD35EE" w:rsidP="00DD35EE">
      <w:pPr>
        <w:numPr>
          <w:ilvl w:val="0"/>
          <w:numId w:val="36"/>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Împrejmuirea cu gard metalic a zonelor de protecţie, în zona aval baraj pentru a preveni accesul neautorizat la baraj.</w:t>
      </w:r>
    </w:p>
    <w:p w:rsidR="00DD35EE" w:rsidRPr="00DD35EE" w:rsidRDefault="00DD35EE" w:rsidP="00DD35EE">
      <w:pPr>
        <w:spacing w:after="0"/>
        <w:ind w:left="720"/>
        <w:jc w:val="both"/>
        <w:rPr>
          <w:rFonts w:ascii="Times New Roman" w:eastAsia="Calibri" w:hAnsi="Times New Roman" w:cs="Times New Roman"/>
          <w:noProof/>
          <w:sz w:val="24"/>
          <w:szCs w:val="24"/>
        </w:rPr>
      </w:pPr>
      <w:r w:rsidRPr="00DD35EE">
        <w:rPr>
          <w:rFonts w:ascii="Times New Roman" w:eastAsia="Calibri" w:hAnsi="Times New Roman" w:cs="Times New Roman"/>
          <w:noProof/>
          <w:sz w:val="24"/>
          <w:szCs w:val="24"/>
        </w:rPr>
        <w:t>Cotele şi dimensiunile de realizare a lucrărilor de punere în siguranţă a barajului sunt date în planşele nr. 3, 4 şi 5.</w:t>
      </w:r>
    </w:p>
    <w:p w:rsidR="00DD35EE" w:rsidRPr="00DD35EE" w:rsidRDefault="00DD35EE" w:rsidP="00DD35EE">
      <w:pPr>
        <w:numPr>
          <w:ilvl w:val="0"/>
          <w:numId w:val="36"/>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Demolarea construcţiilor existente:</w:t>
      </w:r>
    </w:p>
    <w:p w:rsidR="00DD35EE" w:rsidRPr="00DD35EE" w:rsidRDefault="00DD35EE" w:rsidP="00DD35EE">
      <w:pPr>
        <w:numPr>
          <w:ilvl w:val="0"/>
          <w:numId w:val="37"/>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 xml:space="preserve">pereul degradat  şi ginda superioară de pe paramentul amonte al barajului; </w:t>
      </w:r>
    </w:p>
    <w:p w:rsidR="00DD35EE" w:rsidRPr="00DD35EE" w:rsidRDefault="00DD35EE" w:rsidP="00DD35EE">
      <w:pPr>
        <w:numPr>
          <w:ilvl w:val="0"/>
          <w:numId w:val="37"/>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gardul de pe coronamentul barajului.</w:t>
      </w:r>
    </w:p>
    <w:p w:rsidR="00DD35EE" w:rsidRPr="00DD35EE" w:rsidRDefault="00DD35EE" w:rsidP="00DD35EE">
      <w:pPr>
        <w:spacing w:after="0"/>
        <w:ind w:left="1440"/>
        <w:contextualSpacing/>
        <w:jc w:val="both"/>
        <w:rPr>
          <w:rFonts w:ascii="Times New Roman" w:eastAsia="Times New Roman" w:hAnsi="Times New Roman" w:cs="Times New Roman"/>
          <w:noProof/>
          <w:sz w:val="24"/>
          <w:szCs w:val="24"/>
        </w:rPr>
      </w:pPr>
    </w:p>
    <w:p w:rsidR="00DD35EE" w:rsidRPr="00DD35EE" w:rsidRDefault="00DD35EE" w:rsidP="00DD35EE">
      <w:pPr>
        <w:spacing w:after="0"/>
        <w:jc w:val="both"/>
        <w:rPr>
          <w:rFonts w:ascii="Times New Roman" w:eastAsia="Calibri" w:hAnsi="Times New Roman" w:cs="Times New Roman"/>
          <w:b/>
          <w:bCs/>
          <w:i/>
          <w:iCs/>
          <w:noProof/>
          <w:sz w:val="24"/>
          <w:szCs w:val="24"/>
        </w:rPr>
      </w:pPr>
      <w:r w:rsidRPr="00DD35EE">
        <w:rPr>
          <w:rFonts w:ascii="Times New Roman" w:eastAsia="Calibri" w:hAnsi="Times New Roman" w:cs="Times New Roman"/>
          <w:b/>
          <w:bCs/>
          <w:i/>
          <w:iCs/>
          <w:noProof/>
          <w:sz w:val="24"/>
          <w:szCs w:val="24"/>
        </w:rPr>
        <w:t>B.</w:t>
      </w:r>
      <w:r w:rsidRPr="00DD35EE">
        <w:rPr>
          <w:rFonts w:ascii="Times New Roman" w:eastAsia="Calibri" w:hAnsi="Times New Roman" w:cs="Times New Roman"/>
          <w:b/>
          <w:bCs/>
          <w:i/>
          <w:iCs/>
          <w:noProof/>
          <w:sz w:val="24"/>
          <w:szCs w:val="24"/>
        </w:rPr>
        <w:tab/>
        <w:t xml:space="preserve"> Barajul frontal (digul de închidere)</w:t>
      </w:r>
    </w:p>
    <w:p w:rsidR="00DD35EE" w:rsidRPr="00DD35EE" w:rsidRDefault="00DD35EE" w:rsidP="00DD35EE">
      <w:pPr>
        <w:numPr>
          <w:ilvl w:val="0"/>
          <w:numId w:val="38"/>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Refacerea umpluturilor barajului şi aducerea coronamentului barajului la cota iniţială de 107,00 mdMN pe toată lungimea acestuia de 270 m şi lăţimea de 4,00 m.</w:t>
      </w:r>
    </w:p>
    <w:p w:rsidR="00DD35EE" w:rsidRPr="00DD35EE" w:rsidRDefault="00DD35EE" w:rsidP="00DD35EE">
      <w:pPr>
        <w:numPr>
          <w:ilvl w:val="0"/>
          <w:numId w:val="38"/>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Extragerea sacilor PVC din corpul barajului şi refacerea miezului din argilă şi al umpluturii, pe lungimea de 40 m.</w:t>
      </w:r>
    </w:p>
    <w:p w:rsidR="00DD35EE" w:rsidRPr="00DD35EE" w:rsidRDefault="00DD35EE" w:rsidP="00DD35EE">
      <w:pPr>
        <w:numPr>
          <w:ilvl w:val="0"/>
          <w:numId w:val="38"/>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Completarea pereului din beton pe taluzului amonte între cota 104,50 mdMN şi 106,90 mdMN cu un pereu de 15 cm grosime, aşezat pe un geotextil drenant, executată pe toată lungimea barajului.</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Pereul va fi turnat pe loc şi va fi armat cu plase sudate tip Buzău.</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Pereul la partea inferioară sprijină pe o grindă din beton armat.</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Pereul va fi prevăzut cu rosturi de dilataţie la 20 m şi rosturi tăiate prevăzute la 5 m.  Rosturile vor fi executate şi umplute cu chit.</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 xml:space="preserve">Refacerea etanşării rosturilor pereului existent, constând în curăţarea rosturilor de vegetaţie, pământ şi alte impurutăţi şi apoi umplerea acestora cu chituri de etanşare.   </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lastRenderedPageBreak/>
        <w:t>La partea superioară a pereului este prevăzut un parapet spagre – val având înălţimea de 75 cm şi lungimea de 2,50 m.</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Pentru scurgerea apelor de pe coronament în parapetul sparge val vor fi lăsate goluri din 40 în 40 m. Golul de scurgere a apelor va avea dimensiunea de 0,20 x 0,35 m</w:t>
      </w:r>
    </w:p>
    <w:p w:rsidR="00DD35EE" w:rsidRPr="00DD35EE" w:rsidRDefault="00DD35EE" w:rsidP="00DD35EE">
      <w:pPr>
        <w:numPr>
          <w:ilvl w:val="0"/>
          <w:numId w:val="38"/>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Executarea la cota 104,50 mdMN a unei grinzi de beton armat pentru sprijinirea pereului de beton, pe lungimea barajului de 270 m.</w:t>
      </w:r>
    </w:p>
    <w:p w:rsidR="00DD35EE" w:rsidRPr="00DD35EE" w:rsidRDefault="00DD35EE" w:rsidP="00DD35EE">
      <w:pPr>
        <w:numPr>
          <w:ilvl w:val="0"/>
          <w:numId w:val="38"/>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Montarea unui parapet sparge–val la limita superioară a pereului din beton armat de pe taluzul amonte, cu cota crestei la 107,50 mdMN, pe lungimea de 270 m.</w:t>
      </w:r>
    </w:p>
    <w:p w:rsidR="00DD35EE" w:rsidRPr="00DD35EE" w:rsidRDefault="00DD35EE" w:rsidP="00DD35EE">
      <w:pPr>
        <w:numPr>
          <w:ilvl w:val="0"/>
          <w:numId w:val="38"/>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Protejarea taluzului aval cu un strat de pământ vegetal înierbat.</w:t>
      </w:r>
    </w:p>
    <w:p w:rsidR="00DD35EE" w:rsidRPr="00DD35EE" w:rsidRDefault="00DD35EE" w:rsidP="00DD35EE">
      <w:pPr>
        <w:numPr>
          <w:ilvl w:val="0"/>
          <w:numId w:val="38"/>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 xml:space="preserve">Demolarea şi refacerea dalelor afectate de subspălări. </w:t>
      </w:r>
    </w:p>
    <w:p w:rsidR="00DD35EE" w:rsidRPr="00DD35EE" w:rsidRDefault="00DD35EE" w:rsidP="00DD35EE">
      <w:pPr>
        <w:numPr>
          <w:ilvl w:val="0"/>
          <w:numId w:val="38"/>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Realizarea unei rampe pentru lansarea ambarcaţiunilor în lac.</w:t>
      </w:r>
    </w:p>
    <w:p w:rsidR="00DD35EE" w:rsidRPr="00DD35EE" w:rsidRDefault="00DD35EE" w:rsidP="00DD35EE">
      <w:pPr>
        <w:spacing w:after="0"/>
        <w:jc w:val="both"/>
        <w:rPr>
          <w:rFonts w:ascii="Times New Roman" w:eastAsia="Calibri" w:hAnsi="Times New Roman" w:cs="Times New Roman"/>
          <w:noProof/>
          <w:sz w:val="24"/>
          <w:szCs w:val="24"/>
        </w:rPr>
      </w:pPr>
    </w:p>
    <w:p w:rsidR="00DD35EE" w:rsidRPr="00DD35EE" w:rsidRDefault="00DD35EE" w:rsidP="00DD35EE">
      <w:pPr>
        <w:spacing w:after="0"/>
        <w:jc w:val="both"/>
        <w:rPr>
          <w:rFonts w:ascii="Times New Roman" w:eastAsia="Calibri" w:hAnsi="Times New Roman" w:cs="Times New Roman"/>
          <w:b/>
          <w:bCs/>
          <w:i/>
          <w:iCs/>
          <w:noProof/>
          <w:sz w:val="24"/>
          <w:szCs w:val="24"/>
        </w:rPr>
      </w:pPr>
      <w:r w:rsidRPr="00DD35EE">
        <w:rPr>
          <w:rFonts w:ascii="Times New Roman" w:eastAsia="Calibri" w:hAnsi="Times New Roman" w:cs="Times New Roman"/>
          <w:b/>
          <w:bCs/>
          <w:i/>
          <w:iCs/>
          <w:noProof/>
          <w:sz w:val="24"/>
          <w:szCs w:val="24"/>
        </w:rPr>
        <w:t>C.</w:t>
      </w:r>
      <w:r w:rsidRPr="00DD35EE">
        <w:rPr>
          <w:rFonts w:ascii="Times New Roman" w:eastAsia="Calibri" w:hAnsi="Times New Roman" w:cs="Times New Roman"/>
          <w:b/>
          <w:bCs/>
          <w:i/>
          <w:iCs/>
          <w:noProof/>
          <w:sz w:val="24"/>
          <w:szCs w:val="24"/>
        </w:rPr>
        <w:tab/>
        <w:t>Apărarea de mal</w:t>
      </w:r>
    </w:p>
    <w:p w:rsidR="00DD35EE" w:rsidRPr="00DD35EE" w:rsidRDefault="00DD35EE" w:rsidP="00DD35EE">
      <w:pPr>
        <w:numPr>
          <w:ilvl w:val="0"/>
          <w:numId w:val="39"/>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Refacerea apărării de mal după soluţia constructivă existentă în prezent, pe toată lungimea acesteia, L = 250 m.</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Protecţia de mal se va executa din dulapi de (2,00x0,4x0,07) m, ce vor fi montaţi în stâlpişori din beton armat.</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Stâlpişorii din beton armat vor avea secţiunea (0,30 x 0,30) m  fiind montaţi în terenul natural prin batere.  Înălţimea stâlpilşorilor va fi de 6,00 m.</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Stâlpii din beton armat vor fi solidarizaţi la partea superioară cu o grindă din beton armat turnată pe loc.</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Grinda de monolitizare va avea 40 cm lăţime şi o grosime de 30 cm, şi are cota superioară la 105,00 mdM.</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 xml:space="preserve">Grinda de monolitizare va fi executată pe toată lungimea apărării de mal L= 250 m.     </w:t>
      </w:r>
    </w:p>
    <w:p w:rsidR="00DD35EE" w:rsidRPr="00DD35EE" w:rsidRDefault="00DD35EE" w:rsidP="00DD35EE">
      <w:pPr>
        <w:numPr>
          <w:ilvl w:val="0"/>
          <w:numId w:val="39"/>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 xml:space="preserve">Executarea umpluturilor din balast bine compactat în spatele protecţiei cu dulapi din beton. Aşternerea unui geotextil drenant în spatele stâlpişorilor având rol de a împiedica antrenarea materialului de umplutură din spatele protecţiei.  </w:t>
      </w:r>
    </w:p>
    <w:p w:rsidR="00DD35EE" w:rsidRPr="00DD35EE" w:rsidRDefault="00DD35EE" w:rsidP="00DD35EE">
      <w:pPr>
        <w:numPr>
          <w:ilvl w:val="0"/>
          <w:numId w:val="39"/>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 xml:space="preserve">Realizarea unei protecţii cu saltele antierozionale între cota grinzii de monolitizare 105,00 mdM şi cota 106,90 mdM a parapetului sparge-val. </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Peste salteaua antierozională se va aşterne un strat de pământ vegetal ce va fi înierbat. Protecţia de mal va avea panta taluzului de 1:2.</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Montarea unui parapet sparge - val având aceleaşi cote şi diminsiuni ca şi cel montat la baraj şi barajul frontal.</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Salteaua antierozională va fi ancorată 1 m la partea inferioară într-o grinduţă din beton simplu. La partea superioară va fi ancorată 1 m sub parapetul sparge – val.</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La capătul amonte al apărării de mal va fi executată o încastrare de mal din anrocamente ce va fi de asemenea protejată cu saltea antierozională înierbată.</w:t>
      </w:r>
    </w:p>
    <w:p w:rsidR="00DD35EE" w:rsidRPr="00DD35EE" w:rsidRDefault="00DD35EE" w:rsidP="00DD35EE">
      <w:pPr>
        <w:numPr>
          <w:ilvl w:val="0"/>
          <w:numId w:val="39"/>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La cota superioară se va executa o alee pietonală având rol de exploatare şi agrement. Aleea va fi amenajata ca o alee pietonală ce va avea lungimea de 250,0 m iar lăţimea de 2,0 m.</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 xml:space="preserve">Suprastructura va fi din 8,0 cm nisip, 10 cm beton de ciment C 18/22,5 şi 4 cm beton asfaltic Ba 16. Aceasta se va încadra cu  borduri prefabricate din beton de 10x15 cm pe o fundaţie de beton de 10x20 cm. </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La executarea lucrărilor de construcţii de la barajul de pământ, barajul frontal şi de la apărările de mal, se va ţine cont de recomandările din caietele de sarcini şi de tehnologia de execuţie dată în antemăsurătorile pe categorii de lucrări.</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p>
    <w:p w:rsidR="00DD35EE" w:rsidRPr="00DD35EE" w:rsidRDefault="00DD35EE" w:rsidP="00DD35EE">
      <w:pPr>
        <w:spacing w:after="0"/>
        <w:jc w:val="both"/>
        <w:rPr>
          <w:rFonts w:ascii="Times New Roman" w:eastAsia="Calibri" w:hAnsi="Times New Roman" w:cs="Times New Roman"/>
          <w:b/>
          <w:bCs/>
          <w:i/>
          <w:iCs/>
          <w:noProof/>
          <w:sz w:val="24"/>
          <w:szCs w:val="24"/>
        </w:rPr>
      </w:pPr>
      <w:r w:rsidRPr="00DD35EE">
        <w:rPr>
          <w:rFonts w:ascii="Times New Roman" w:eastAsia="Calibri" w:hAnsi="Times New Roman" w:cs="Times New Roman"/>
          <w:b/>
          <w:bCs/>
          <w:i/>
          <w:iCs/>
          <w:noProof/>
          <w:sz w:val="24"/>
          <w:szCs w:val="24"/>
        </w:rPr>
        <w:lastRenderedPageBreak/>
        <w:t>D.</w:t>
      </w:r>
      <w:r w:rsidRPr="00DD35EE">
        <w:rPr>
          <w:rFonts w:ascii="Times New Roman" w:eastAsia="Calibri" w:hAnsi="Times New Roman" w:cs="Times New Roman"/>
          <w:b/>
          <w:bCs/>
          <w:i/>
          <w:iCs/>
          <w:noProof/>
          <w:sz w:val="24"/>
          <w:szCs w:val="24"/>
        </w:rPr>
        <w:tab/>
        <w:t>Golirea de fund</w:t>
      </w:r>
    </w:p>
    <w:p w:rsidR="00DD35EE" w:rsidRPr="00DD35EE" w:rsidRDefault="00DD35EE" w:rsidP="00DD35EE">
      <w:pPr>
        <w:numPr>
          <w:ilvl w:val="0"/>
          <w:numId w:val="39"/>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 xml:space="preserve">Refacerea avantradierului cu beton armat. Avantradierul va fi armat cu plase sudate tip Buzău. Dimensiunile avantradierului vor fi de 10,0 m x 10,0 m. </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 xml:space="preserve">Lucrările de construcţii din amonte (avantradier, reabilitarea betoanelor din zona portalului de acces, din galeriile de evacuare, etc.) se vor executa la adăpostul unei incinte din palplanşe metalice, având fişa de 8 m şi lungimea totală de 60 m.     </w:t>
      </w:r>
    </w:p>
    <w:p w:rsidR="00DD35EE" w:rsidRPr="00DD35EE" w:rsidRDefault="00DD35EE" w:rsidP="00DD35EE">
      <w:pPr>
        <w:numPr>
          <w:ilvl w:val="0"/>
          <w:numId w:val="39"/>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 xml:space="preserve">Reabilitarea betoanelor degradate din zona portalului de acces, camerei de încărcare şi galeriilor de evacuare se va face cu materiale speciale pentru asigurarea rezistenţelor necesare betoanelor hidrotehnice, respectiv rezistenţă la uzură, gelivitate şi impermeabilitate. </w:t>
      </w:r>
    </w:p>
    <w:p w:rsidR="00DD35EE" w:rsidRPr="00DD35EE" w:rsidRDefault="00DD35EE" w:rsidP="00DD35EE">
      <w:pPr>
        <w:spacing w:after="0"/>
        <w:ind w:firstLine="720"/>
        <w:jc w:val="both"/>
        <w:rPr>
          <w:rFonts w:ascii="Times New Roman" w:eastAsia="Calibri" w:hAnsi="Times New Roman" w:cs="Times New Roman"/>
          <w:noProof/>
          <w:sz w:val="24"/>
          <w:szCs w:val="24"/>
        </w:rPr>
      </w:pPr>
      <w:r w:rsidRPr="00DD35EE">
        <w:rPr>
          <w:rFonts w:ascii="Times New Roman" w:eastAsia="Calibri" w:hAnsi="Times New Roman" w:cs="Times New Roman"/>
          <w:noProof/>
          <w:sz w:val="24"/>
          <w:szCs w:val="24"/>
        </w:rPr>
        <w:t>Etapele de lucru sunt următoarele:</w:t>
      </w:r>
    </w:p>
    <w:p w:rsidR="00DD35EE" w:rsidRPr="00DD35EE" w:rsidRDefault="00DD35EE" w:rsidP="00DD35EE">
      <w:pPr>
        <w:numPr>
          <w:ilvl w:val="0"/>
          <w:numId w:val="41"/>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pregătirea suprafeţei ce urmează a fi protejată prin curăţarea armăturii şi a betonului exfoliat;</w:t>
      </w:r>
    </w:p>
    <w:p w:rsidR="00DD35EE" w:rsidRPr="00DD35EE" w:rsidRDefault="00DD35EE" w:rsidP="00DD35EE">
      <w:pPr>
        <w:numPr>
          <w:ilvl w:val="0"/>
          <w:numId w:val="41"/>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aplicarea amorsei pe zonele cu armătură la suprafaţă sau zonele cu beton fisurat;</w:t>
      </w:r>
    </w:p>
    <w:p w:rsidR="00DD35EE" w:rsidRPr="00DD35EE" w:rsidRDefault="00DD35EE" w:rsidP="00DD35EE">
      <w:pPr>
        <w:numPr>
          <w:ilvl w:val="0"/>
          <w:numId w:val="41"/>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aplicarea betonului armat cu fibre pentru completarea zonelor cu exfolieri până la aducerea la cotă a acestor zone;</w:t>
      </w:r>
    </w:p>
    <w:p w:rsidR="00DD35EE" w:rsidRPr="00DD35EE" w:rsidRDefault="00DD35EE" w:rsidP="00DD35EE">
      <w:pPr>
        <w:numPr>
          <w:ilvl w:val="0"/>
          <w:numId w:val="41"/>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aplicarea stratului de protecţie din beton mineral 1,5 mm granulaţie.</w:t>
      </w:r>
    </w:p>
    <w:p w:rsidR="00DD35EE" w:rsidRPr="00DD35EE" w:rsidRDefault="00DD35EE" w:rsidP="00DD35EE">
      <w:pPr>
        <w:numPr>
          <w:ilvl w:val="0"/>
          <w:numId w:val="39"/>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Demolarea betoanelor degradate din zona bazinelor disipatoare şi refacerea lor. Bazinul disipator treapta a II – a va fi refăcut în totalitate din beton armat.</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Pentru grosimea de 30 cm va fi turnat un beton armat în masă pentru refacerea betonului de uzură al bazinelor disipatoare.</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 xml:space="preserve">Faţa superioară a bazinelor va fi armătuă cu PC 52 având diametru </w:t>
      </w:r>
      <w:r w:rsidRPr="00DD35EE">
        <w:rPr>
          <w:rFonts w:ascii="Times New Roman" w:eastAsia="Times New Roman" w:hAnsi="Times New Roman" w:cs="Times New Roman"/>
          <w:b/>
          <w:sz w:val="24"/>
          <w:szCs w:val="24"/>
        </w:rPr>
        <w:sym w:font="Symbol" w:char="F0C6"/>
      </w:r>
      <w:r w:rsidRPr="00DD35EE">
        <w:rPr>
          <w:rFonts w:ascii="Times New Roman" w:eastAsia="Times New Roman" w:hAnsi="Times New Roman" w:cs="Times New Roman"/>
          <w:b/>
          <w:sz w:val="24"/>
          <w:szCs w:val="24"/>
        </w:rPr>
        <w:t xml:space="preserve"> </w:t>
      </w:r>
      <w:r w:rsidRPr="00DD35EE">
        <w:rPr>
          <w:rFonts w:ascii="Times New Roman" w:eastAsia="Times New Roman" w:hAnsi="Times New Roman" w:cs="Times New Roman"/>
          <w:noProof/>
          <w:sz w:val="24"/>
          <w:szCs w:val="24"/>
        </w:rPr>
        <w:t xml:space="preserve">12 mm pe ambele direcţii,10 buc/mp ce va fi legată de armătura existentă prin ancore având diametru </w:t>
      </w:r>
      <w:r w:rsidRPr="00DD35EE">
        <w:rPr>
          <w:rFonts w:ascii="Times New Roman" w:eastAsia="Times New Roman" w:hAnsi="Times New Roman" w:cs="Times New Roman"/>
          <w:b/>
          <w:sz w:val="24"/>
          <w:szCs w:val="24"/>
        </w:rPr>
        <w:sym w:font="Symbol" w:char="F0C6"/>
      </w:r>
      <w:r w:rsidRPr="00DD35EE">
        <w:rPr>
          <w:rFonts w:ascii="Times New Roman" w:eastAsia="Times New Roman" w:hAnsi="Times New Roman" w:cs="Times New Roman"/>
          <w:b/>
          <w:sz w:val="24"/>
          <w:szCs w:val="24"/>
        </w:rPr>
        <w:t xml:space="preserve"> </w:t>
      </w:r>
      <w:r w:rsidRPr="00DD35EE">
        <w:rPr>
          <w:rFonts w:ascii="Times New Roman" w:eastAsia="Times New Roman" w:hAnsi="Times New Roman" w:cs="Times New Roman"/>
          <w:noProof/>
          <w:sz w:val="24"/>
          <w:szCs w:val="24"/>
        </w:rPr>
        <w:t xml:space="preserve"> 16 mm, 2 buc/mp. Ancorele vor fi montate prin forare în betonul existent. Lungimea ancorelor va fi de 1 m.</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 xml:space="preserve">Betonul armat în masă va avea 100 kg fibre/mc de beton.  </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 xml:space="preserve">De asemenea vor fi executate foraje </w:t>
      </w:r>
      <w:r w:rsidRPr="00DD35EE">
        <w:rPr>
          <w:rFonts w:ascii="Times New Roman" w:eastAsia="Times New Roman" w:hAnsi="Times New Roman" w:cs="Times New Roman"/>
          <w:b/>
          <w:sz w:val="24"/>
          <w:szCs w:val="24"/>
        </w:rPr>
        <w:sym w:font="Symbol" w:char="F0C6"/>
      </w:r>
      <w:r w:rsidRPr="00DD35EE">
        <w:rPr>
          <w:rFonts w:ascii="Times New Roman" w:eastAsia="Times New Roman" w:hAnsi="Times New Roman" w:cs="Times New Roman"/>
          <w:b/>
          <w:sz w:val="24"/>
          <w:szCs w:val="24"/>
        </w:rPr>
        <w:t xml:space="preserve"> </w:t>
      </w:r>
      <w:r w:rsidRPr="00DD35EE">
        <w:rPr>
          <w:rFonts w:ascii="Times New Roman" w:eastAsia="Times New Roman" w:hAnsi="Times New Roman" w:cs="Times New Roman"/>
          <w:noProof/>
          <w:sz w:val="24"/>
          <w:szCs w:val="24"/>
        </w:rPr>
        <w:t xml:space="preserve">75 mm pentru umplerea golurilor de sub radierele bazinelor şi din galeriile de evacuare, cu mortar. Forajele vor fi executate la distanţa de 3 m între ele. </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Aval de bazinul disipator în locul rizbermei batante va fi executată o rizbermă fixă din cuburi de beton de 1x1x1 m şi1x1x1,5 m aşezate pe o umplutură din beton.</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Rizberma va avea o lungime de 11 m. În amonte şi aval de rizbermă va fi prevăzută o grindă din beton simplu de 1 m x 2,5 m.</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Aval de rizberma fixă va fi prevăzută o rizbermă mobilă de 10 m lungime, pozată pe un geotextil drenant de 6 kg/mp.</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Execuţia lucrărilor din aval se va executa sub protecţia unui batardou din saci din geotextil umpluţi cu materiale locale şi etanşaţi cu folie din polietilenă 1,5 mm.</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Cota superioară a batardoului este situată la nivelul malului.</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 xml:space="preserve">La terminarea lucrărilor de construcţii aceştia vor fi demolaţi. </w:t>
      </w:r>
    </w:p>
    <w:p w:rsidR="00DD35EE" w:rsidRPr="00DD35EE" w:rsidRDefault="00DD35EE" w:rsidP="00DD35EE">
      <w:pPr>
        <w:numPr>
          <w:ilvl w:val="0"/>
          <w:numId w:val="39"/>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Refacerea pereului degradat de pe malul drept prin turnarea pe loc a unui nou pereu.</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Pereul va avea 15 cm grosime şi va fi armat cu plase sudate tip Buzău.</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Pereul la partea inferioară sprijină pe o grindă din beton armat de 0,5x1 m, iar la partea superioară pe o grindă din beton simplu de 0,5x0,5 m. Lungimea totală a pereului refăcut va fi de 45 m.</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De asemenea pe toată lungimea pereului existent va fi prevăzută la partea superioară o grindă din beton simplu având dimensiunile de 0,5 x 0,5 m.</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lastRenderedPageBreak/>
        <w:t>Pereul va fi prevăzut cu rosturi de dilaţatie la 20 m şi rosturi tăiate prevăzute la 5 m distanţă între ele.</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De asemenea şi rosturile de la pereul existent vor fi curăţate şi umplute cu chituri de etanşare.</w:t>
      </w:r>
    </w:p>
    <w:p w:rsidR="00DD35EE" w:rsidRPr="00DD35EE" w:rsidRDefault="00DD35EE" w:rsidP="00DD35EE">
      <w:pPr>
        <w:numPr>
          <w:ilvl w:val="0"/>
          <w:numId w:val="39"/>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 xml:space="preserve">La executarea lucrărilor de reabilitarea a golirii de fund vor fi respectate prescripţiile caietelor de sarcini şi tehnologia de execuţie </w:t>
      </w:r>
    </w:p>
    <w:p w:rsidR="00DD35EE" w:rsidRPr="00DD35EE" w:rsidRDefault="00DD35EE" w:rsidP="00DD35EE">
      <w:pPr>
        <w:spacing w:after="0"/>
        <w:jc w:val="both"/>
        <w:rPr>
          <w:rFonts w:ascii="Times New Roman" w:eastAsia="Calibri" w:hAnsi="Times New Roman" w:cs="Times New Roman"/>
          <w:noProof/>
          <w:sz w:val="24"/>
          <w:szCs w:val="24"/>
        </w:rPr>
      </w:pPr>
    </w:p>
    <w:p w:rsidR="00DD35EE" w:rsidRPr="00DD35EE" w:rsidRDefault="00DD35EE" w:rsidP="00DD35EE">
      <w:pPr>
        <w:spacing w:after="0"/>
        <w:jc w:val="both"/>
        <w:rPr>
          <w:rFonts w:ascii="Times New Roman" w:eastAsia="Calibri" w:hAnsi="Times New Roman" w:cs="Times New Roman"/>
          <w:b/>
          <w:bCs/>
          <w:i/>
          <w:iCs/>
          <w:noProof/>
          <w:sz w:val="24"/>
          <w:szCs w:val="24"/>
        </w:rPr>
      </w:pPr>
      <w:r w:rsidRPr="00DD35EE">
        <w:rPr>
          <w:rFonts w:ascii="Times New Roman" w:eastAsia="Calibri" w:hAnsi="Times New Roman" w:cs="Times New Roman"/>
          <w:b/>
          <w:bCs/>
          <w:i/>
          <w:iCs/>
          <w:noProof/>
          <w:sz w:val="24"/>
          <w:szCs w:val="24"/>
        </w:rPr>
        <w:t>E.</w:t>
      </w:r>
      <w:r w:rsidRPr="00DD35EE">
        <w:rPr>
          <w:rFonts w:ascii="Times New Roman" w:eastAsia="Calibri" w:hAnsi="Times New Roman" w:cs="Times New Roman"/>
          <w:b/>
          <w:bCs/>
          <w:i/>
          <w:iCs/>
          <w:noProof/>
          <w:sz w:val="24"/>
          <w:szCs w:val="24"/>
        </w:rPr>
        <w:tab/>
        <w:t xml:space="preserve">Descărcătorul de ape mari </w:t>
      </w:r>
    </w:p>
    <w:p w:rsidR="00DD35EE" w:rsidRPr="00DD35EE" w:rsidRDefault="00DD35EE" w:rsidP="00DD35EE">
      <w:pPr>
        <w:numPr>
          <w:ilvl w:val="0"/>
          <w:numId w:val="39"/>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Demolarea a 1,5 m din creasta deversorului în vederea montării unei stavile clapet.</w:t>
      </w:r>
    </w:p>
    <w:p w:rsidR="00DD35EE" w:rsidRPr="00DD35EE" w:rsidRDefault="00DD35EE" w:rsidP="00DD35EE">
      <w:pPr>
        <w:numPr>
          <w:ilvl w:val="0"/>
          <w:numId w:val="39"/>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Montarea stavilei clapetă de 11,5 m x 1,5 m pentru a crea posibilitatea evacuării prin descărcătorul de suprafaţă a debitelor maxime care pot fi preluate de amenajările în cascadă din aval de acumularea Buftea.</w:t>
      </w:r>
    </w:p>
    <w:p w:rsidR="00DD35EE" w:rsidRPr="00DD35EE" w:rsidRDefault="00DD35EE" w:rsidP="00DD35EE">
      <w:pPr>
        <w:numPr>
          <w:ilvl w:val="0"/>
          <w:numId w:val="39"/>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 xml:space="preserve">Construcţiile supraterane de la casa vanelor. </w:t>
      </w:r>
    </w:p>
    <w:p w:rsidR="00DD35EE" w:rsidRPr="00DD35EE" w:rsidRDefault="00DD35EE" w:rsidP="00DD35EE">
      <w:pPr>
        <w:numPr>
          <w:ilvl w:val="0"/>
          <w:numId w:val="42"/>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 xml:space="preserve">Reabilitarea culeelor şi a profilului deversant cu mortare speciale. </w:t>
      </w:r>
    </w:p>
    <w:p w:rsidR="00DD35EE" w:rsidRPr="00DD35EE" w:rsidRDefault="00DD35EE" w:rsidP="00DD35EE">
      <w:pPr>
        <w:numPr>
          <w:ilvl w:val="0"/>
          <w:numId w:val="42"/>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Curăţarea de vegetaţie a canalului rapid al descărcătorului de ape mai.</w:t>
      </w:r>
    </w:p>
    <w:p w:rsidR="00DD35EE" w:rsidRPr="00DD35EE" w:rsidRDefault="00DD35EE" w:rsidP="00DD35EE">
      <w:pPr>
        <w:numPr>
          <w:ilvl w:val="0"/>
          <w:numId w:val="42"/>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 xml:space="preserve">Refacerea betonului de uzură pe grosimea de 30 cm de la bazinul disipator, cu un beton armat în masă. </w:t>
      </w:r>
    </w:p>
    <w:p w:rsidR="00DD35EE" w:rsidRPr="00DD35EE" w:rsidRDefault="00DD35EE" w:rsidP="00DD35EE">
      <w:pPr>
        <w:spacing w:after="0"/>
        <w:ind w:left="720"/>
        <w:jc w:val="both"/>
        <w:rPr>
          <w:rFonts w:ascii="Times New Roman" w:eastAsia="Calibri" w:hAnsi="Times New Roman" w:cs="Times New Roman"/>
          <w:noProof/>
          <w:sz w:val="24"/>
          <w:szCs w:val="24"/>
        </w:rPr>
      </w:pPr>
      <w:r w:rsidRPr="00DD35EE">
        <w:rPr>
          <w:rFonts w:ascii="Times New Roman" w:eastAsia="Calibri" w:hAnsi="Times New Roman" w:cs="Times New Roman"/>
          <w:noProof/>
          <w:sz w:val="24"/>
          <w:szCs w:val="24"/>
        </w:rPr>
        <w:t xml:space="preserve">Faţa superioară a bazinelor va fi armătuă cu PC 52 având diametru </w:t>
      </w:r>
      <w:r w:rsidRPr="00DD35EE">
        <w:rPr>
          <w:rFonts w:ascii="Times New Roman" w:eastAsia="Calibri" w:hAnsi="Times New Roman" w:cs="Times New Roman"/>
          <w:b/>
          <w:sz w:val="24"/>
          <w:szCs w:val="24"/>
        </w:rPr>
        <w:sym w:font="Symbol" w:char="F0C6"/>
      </w:r>
      <w:r w:rsidRPr="00DD35EE">
        <w:rPr>
          <w:rFonts w:ascii="Times New Roman" w:eastAsia="Calibri" w:hAnsi="Times New Roman" w:cs="Times New Roman"/>
          <w:b/>
          <w:sz w:val="24"/>
          <w:szCs w:val="24"/>
        </w:rPr>
        <w:t xml:space="preserve"> </w:t>
      </w:r>
      <w:r w:rsidRPr="00DD35EE">
        <w:rPr>
          <w:rFonts w:ascii="Times New Roman" w:eastAsia="Calibri" w:hAnsi="Times New Roman" w:cs="Times New Roman"/>
          <w:noProof/>
          <w:sz w:val="24"/>
          <w:szCs w:val="24"/>
        </w:rPr>
        <w:t xml:space="preserve"> 12 mm pe ambele direcţii,10 buc/mp ce va fi legată de armătura existentă prin ancore având diametru </w:t>
      </w:r>
      <w:r w:rsidRPr="00DD35EE">
        <w:rPr>
          <w:rFonts w:ascii="Times New Roman" w:eastAsia="Calibri" w:hAnsi="Times New Roman" w:cs="Times New Roman"/>
          <w:b/>
          <w:sz w:val="24"/>
          <w:szCs w:val="24"/>
        </w:rPr>
        <w:sym w:font="Symbol" w:char="F0C6"/>
      </w:r>
      <w:r w:rsidRPr="00DD35EE">
        <w:rPr>
          <w:rFonts w:ascii="Times New Roman" w:eastAsia="Calibri" w:hAnsi="Times New Roman" w:cs="Times New Roman"/>
          <w:b/>
          <w:sz w:val="24"/>
          <w:szCs w:val="24"/>
        </w:rPr>
        <w:t xml:space="preserve"> </w:t>
      </w:r>
      <w:r w:rsidRPr="00DD35EE">
        <w:rPr>
          <w:rFonts w:ascii="Times New Roman" w:eastAsia="Calibri" w:hAnsi="Times New Roman" w:cs="Times New Roman"/>
          <w:noProof/>
          <w:sz w:val="24"/>
          <w:szCs w:val="24"/>
        </w:rPr>
        <w:t xml:space="preserve">16 mm, 2 buc/mp. Ancorele vor fi montate prin forare în betonul existent. Lungimea ancorelor va fi de 1 m. </w:t>
      </w:r>
    </w:p>
    <w:p w:rsidR="00DD35EE" w:rsidRPr="00DD35EE" w:rsidRDefault="00DD35EE" w:rsidP="00DD35EE">
      <w:pPr>
        <w:spacing w:after="0"/>
        <w:ind w:left="720"/>
        <w:jc w:val="both"/>
        <w:rPr>
          <w:rFonts w:ascii="Times New Roman" w:eastAsia="Calibri" w:hAnsi="Times New Roman" w:cs="Times New Roman"/>
          <w:noProof/>
          <w:sz w:val="24"/>
          <w:szCs w:val="24"/>
        </w:rPr>
      </w:pPr>
      <w:r w:rsidRPr="00DD35EE">
        <w:rPr>
          <w:rFonts w:ascii="Times New Roman" w:eastAsia="Calibri" w:hAnsi="Times New Roman" w:cs="Times New Roman"/>
          <w:noProof/>
          <w:sz w:val="24"/>
          <w:szCs w:val="24"/>
        </w:rPr>
        <w:t xml:space="preserve">Betonul armat în masă va avea 100 kg fibre/mc de beton.   </w:t>
      </w:r>
    </w:p>
    <w:p w:rsidR="00DD35EE" w:rsidRPr="00DD35EE" w:rsidRDefault="00DD35EE" w:rsidP="00DD35EE">
      <w:pPr>
        <w:numPr>
          <w:ilvl w:val="0"/>
          <w:numId w:val="43"/>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 xml:space="preserve">Refacerea umpluturilor mal stâng din zona rizbermei. </w:t>
      </w:r>
    </w:p>
    <w:p w:rsidR="00DD35EE" w:rsidRPr="00DD35EE" w:rsidRDefault="00DD35EE" w:rsidP="00DD35EE">
      <w:pPr>
        <w:numPr>
          <w:ilvl w:val="0"/>
          <w:numId w:val="43"/>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Refacerea rizbermei distruse prin executarea unei  grinzi din beton simplu în amonte de 1,00 x 2,5 m şi apoi o rizbermă din anrocamente  având grosimea de 1,50 m.</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Lăţimea rizbermei este variabilă fiind cuprinsă între 7,95 m amonte şi 25,90 m în aval.</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Lungimea rizbermei va fi de 18,00 m.</w:t>
      </w:r>
    </w:p>
    <w:p w:rsidR="00DD35EE" w:rsidRPr="00DD35EE" w:rsidRDefault="00DD35EE" w:rsidP="00DD35EE">
      <w:pPr>
        <w:numPr>
          <w:ilvl w:val="0"/>
          <w:numId w:val="43"/>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 xml:space="preserve">Rosturile de la pereul existent vor fi curăţate şi umplute cu chituri de etanşare. </w:t>
      </w:r>
    </w:p>
    <w:p w:rsidR="00DD35EE" w:rsidRPr="00DD35EE" w:rsidRDefault="00DD35EE" w:rsidP="00DD35EE">
      <w:pPr>
        <w:numPr>
          <w:ilvl w:val="0"/>
          <w:numId w:val="43"/>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Realizarea unei pasarele de acces amplasată la capătul aval al zidurilor de la bazinul disipator pentru accesul personalului de exploatare de pe malul stâng  pe malul drept al decărcătorului.</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Lungimea pasarelei, de 18 m, a rezultat din conditia de a fi executata fara a afecta în niciun fel decărcătorul existent.</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Cota pe pasarela s-a determinat prin luarea în considerare a unei gărzi de 75 cm peste cota corespunzătoare asigurării de 5 % pe decărcător.</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Lăţimea pasarelei este de 1,40 m cu lăţime cale de 1,00 m şi două borduri de câte 20 cm.</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 xml:space="preserve">Suprastructura pasarelei este alcătuită dintr-o singură grindă prefabricată cu corzi aderente, cu lungimea de 18 m şi înălţimea de 80 cm. </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La partea superioară a grinzii s-a prevăzut realizarea unei suprabetonări cu înălţime variabilă de la 12 cm la margine la 14 cm în axul pasarelei. Grinda prefabricată va fi livrată cu mustăţi care ies afară la partea superioară. Înainte de montarea armăturii din suprabetonare, mustăţile din grindă vor fi îndoite spre interiorul grinzii având grijă ca înălţimea lor să fie corespunzătoare cu grosimea betonului în zona respectivă.</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Grinda va fi comandată la fabrica producătoare pentru clasa E de încărcare.</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 xml:space="preserve">Grinda reazemă pe culei prin intermediul unor aparate de reazem din neopren. La fiecare capăt al grinzii au fost prevăzute câte două aparate lipite unul de altul, asigurând în acest fel </w:t>
      </w:r>
      <w:r w:rsidRPr="00DD35EE">
        <w:rPr>
          <w:rFonts w:ascii="Times New Roman" w:eastAsia="Times New Roman" w:hAnsi="Times New Roman" w:cs="Times New Roman"/>
          <w:noProof/>
          <w:sz w:val="24"/>
          <w:szCs w:val="24"/>
        </w:rPr>
        <w:lastRenderedPageBreak/>
        <w:t xml:space="preserve">o suprafaţă de rezemare mai mare. Aparatele vor fi poziţionate pe un strat de mortar proaspat. </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Pe culeea mal drept au fost prevăzute aparate de reazem tip 7, fixe, 200x350x30 mm.</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Pe culeea mal stâng au fost prevăzute aparate de reazem tip 8, mobile, 200x350x52 mm.</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 xml:space="preserve">Culeile sunt alcătuite din fundaţii directe, din beton simplu, cu adâncimea de 1,20 m şi elevaţii masive din beton armat. </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Racordarea dintre terasamentele pasarelei şi teren s-a făcut prin intermediul unor sferturi de con pereate. Pereul se va realiza din dale de beton simplu cu dimensiunile de 30 x 30 x 10 cm, rostuite cu mortar de ciment. Pereul sprijină pe un pinten din beton simplu cu dimensiunile de 60 x 80 cm.</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Pentru realizarea accesului pe pasarela se vor realiza nişte rampe cu lăţimea de 1,40 m şi cu o suprastructura dintr-un strat de balast compactat în grosime de 30 cm.</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Accesul în timpul execuţiei de pe un mal pe celalalt se va face prin realizarea unei umpluturi de pământ în decărcător. Aceasta umplutură va fi dezafectată la sfârşitul lucrărilor, decărcătorul fiind curăţat în totalitate de pământul utilizat la realizarea trecerii provizorii.</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Clasa de importanţă a acestei lucrări este C (normală).</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Verificarea prezentei lucrări se va face la exigenţele A4, B2 şi D.</w:t>
      </w:r>
    </w:p>
    <w:p w:rsidR="00DD35EE" w:rsidRPr="00DD35EE" w:rsidRDefault="00DD35EE" w:rsidP="00DD35EE">
      <w:pPr>
        <w:numPr>
          <w:ilvl w:val="0"/>
          <w:numId w:val="43"/>
        </w:numPr>
        <w:spacing w:after="0" w:line="240" w:lineRule="auto"/>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Realizarea lucrărilor de construcţii se va face la adăpostul unui batordou realizat din saci din geotextil umpluţi cu materiale locale şi etanşaţi cu o folie de 1,5 mm.</w:t>
      </w:r>
    </w:p>
    <w:p w:rsidR="00DD35EE" w:rsidRPr="00DD35EE" w:rsidRDefault="00DD35EE" w:rsidP="00DD35EE">
      <w:pPr>
        <w:spacing w:after="0"/>
        <w:ind w:left="720"/>
        <w:contextualSpacing/>
        <w:jc w:val="both"/>
        <w:rPr>
          <w:rFonts w:ascii="Times New Roman" w:eastAsia="Times New Roman" w:hAnsi="Times New Roman" w:cs="Times New Roman"/>
          <w:noProof/>
          <w:sz w:val="24"/>
          <w:szCs w:val="24"/>
        </w:rPr>
      </w:pPr>
      <w:r w:rsidRPr="00DD35EE">
        <w:rPr>
          <w:rFonts w:ascii="Times New Roman" w:eastAsia="Times New Roman" w:hAnsi="Times New Roman" w:cs="Times New Roman"/>
          <w:noProof/>
          <w:sz w:val="24"/>
          <w:szCs w:val="24"/>
        </w:rPr>
        <w:t xml:space="preserve">La terminarea lucrărilor de construcţii aceştia vor fi demolaţi. </w:t>
      </w:r>
    </w:p>
    <w:p w:rsidR="00DD35EE" w:rsidRPr="00DD35EE" w:rsidRDefault="00DD35EE" w:rsidP="00DD35EE">
      <w:pPr>
        <w:spacing w:after="0"/>
        <w:jc w:val="both"/>
        <w:rPr>
          <w:rFonts w:ascii="Times New Roman" w:eastAsia="Calibri" w:hAnsi="Times New Roman" w:cs="Times New Roman"/>
          <w:noProof/>
          <w:sz w:val="24"/>
          <w:szCs w:val="24"/>
        </w:rPr>
      </w:pPr>
    </w:p>
    <w:p w:rsidR="00DD35EE" w:rsidRPr="00DD35EE" w:rsidRDefault="00DD35EE" w:rsidP="00DD35EE">
      <w:pPr>
        <w:numPr>
          <w:ilvl w:val="0"/>
          <w:numId w:val="40"/>
        </w:numPr>
        <w:spacing w:after="0" w:line="240" w:lineRule="auto"/>
        <w:contextualSpacing/>
        <w:jc w:val="both"/>
        <w:rPr>
          <w:rFonts w:ascii="Times New Roman" w:eastAsia="Times New Roman" w:hAnsi="Times New Roman" w:cs="Times New Roman"/>
          <w:b/>
          <w:bCs/>
          <w:noProof/>
          <w:sz w:val="24"/>
          <w:szCs w:val="24"/>
        </w:rPr>
      </w:pPr>
      <w:r w:rsidRPr="00DD35EE">
        <w:rPr>
          <w:rFonts w:ascii="Times New Roman" w:eastAsia="Times New Roman" w:hAnsi="Times New Roman" w:cs="Times New Roman"/>
          <w:b/>
          <w:bCs/>
          <w:noProof/>
          <w:sz w:val="24"/>
          <w:szCs w:val="24"/>
        </w:rPr>
        <w:t>Acumularea Creţu- Urziceanca</w:t>
      </w:r>
    </w:p>
    <w:p w:rsidR="00DD35EE" w:rsidRPr="00DD35EE" w:rsidRDefault="00DD35EE" w:rsidP="00DD35EE">
      <w:pPr>
        <w:spacing w:after="0"/>
        <w:ind w:firstLine="840"/>
        <w:jc w:val="both"/>
        <w:rPr>
          <w:rFonts w:ascii="Times New Roman" w:eastAsia="Calibri" w:hAnsi="Times New Roman" w:cs="Times New Roman"/>
          <w:bCs/>
          <w:iCs/>
          <w:noProof/>
          <w:sz w:val="24"/>
          <w:szCs w:val="24"/>
        </w:rPr>
      </w:pPr>
      <w:r w:rsidRPr="00DD35EE">
        <w:rPr>
          <w:rFonts w:ascii="Times New Roman" w:eastAsia="Calibri" w:hAnsi="Times New Roman" w:cs="Times New Roman"/>
          <w:bCs/>
          <w:noProof/>
          <w:sz w:val="24"/>
          <w:szCs w:val="24"/>
        </w:rPr>
        <w:t xml:space="preserve">Proiectul tehnic propune o serie de construcţii hidrotehnice necesare realizării acumulării nepermanente </w:t>
      </w:r>
      <w:r w:rsidRPr="00DD35EE">
        <w:rPr>
          <w:rFonts w:ascii="Times New Roman" w:eastAsia="Calibri" w:hAnsi="Times New Roman" w:cs="Times New Roman"/>
          <w:bCs/>
          <w:iCs/>
          <w:noProof/>
          <w:sz w:val="24"/>
          <w:szCs w:val="24"/>
        </w:rPr>
        <w:t>Creţu – Urziceanca.</w:t>
      </w:r>
    </w:p>
    <w:p w:rsidR="00DD35EE" w:rsidRPr="00DD35EE" w:rsidRDefault="00DD35EE" w:rsidP="00DD35EE">
      <w:pPr>
        <w:spacing w:after="0"/>
        <w:ind w:firstLine="720"/>
        <w:jc w:val="both"/>
        <w:rPr>
          <w:rFonts w:ascii="Times New Roman" w:eastAsia="Calibri" w:hAnsi="Times New Roman" w:cs="Times New Roman"/>
          <w:bCs/>
          <w:noProof/>
          <w:sz w:val="24"/>
          <w:szCs w:val="24"/>
        </w:rPr>
      </w:pPr>
      <w:r w:rsidRPr="00DD35EE">
        <w:rPr>
          <w:rFonts w:ascii="Times New Roman" w:eastAsia="Calibri" w:hAnsi="Times New Roman" w:cs="Times New Roman"/>
          <w:bCs/>
          <w:noProof/>
          <w:sz w:val="24"/>
          <w:szCs w:val="24"/>
        </w:rPr>
        <w:t>Conform STAS 4273/83, construcţia existentă se încadrează în clasa a III a de importanţă.</w:t>
      </w:r>
    </w:p>
    <w:p w:rsidR="00DD35EE" w:rsidRPr="00DD35EE" w:rsidRDefault="00DD35EE" w:rsidP="00DD35EE">
      <w:pPr>
        <w:spacing w:after="0"/>
        <w:ind w:firstLine="720"/>
        <w:jc w:val="both"/>
        <w:rPr>
          <w:rFonts w:ascii="Times New Roman" w:eastAsia="Calibri" w:hAnsi="Times New Roman" w:cs="Times New Roman"/>
          <w:bCs/>
          <w:iCs/>
          <w:noProof/>
          <w:sz w:val="24"/>
          <w:szCs w:val="24"/>
        </w:rPr>
      </w:pPr>
      <w:r w:rsidRPr="00DD35EE">
        <w:rPr>
          <w:rFonts w:ascii="Times New Roman" w:eastAsia="Calibri" w:hAnsi="Times New Roman" w:cs="Times New Roman"/>
          <w:bCs/>
          <w:iCs/>
          <w:noProof/>
          <w:sz w:val="24"/>
          <w:szCs w:val="24"/>
        </w:rPr>
        <w:t xml:space="preserve">Conform STAS 4068/2 - 87 debitul de calcul este Q </w:t>
      </w:r>
      <w:r w:rsidRPr="00DD35EE">
        <w:rPr>
          <w:rFonts w:ascii="Times New Roman" w:eastAsia="Calibri" w:hAnsi="Times New Roman" w:cs="Times New Roman"/>
          <w:bCs/>
          <w:iCs/>
          <w:noProof/>
          <w:sz w:val="24"/>
          <w:szCs w:val="24"/>
          <w:vertAlign w:val="subscript"/>
        </w:rPr>
        <w:t xml:space="preserve">2 % </w:t>
      </w:r>
      <w:r w:rsidRPr="00DD35EE">
        <w:rPr>
          <w:rFonts w:ascii="Times New Roman" w:eastAsia="Calibri" w:hAnsi="Times New Roman" w:cs="Times New Roman"/>
          <w:bCs/>
          <w:iCs/>
          <w:noProof/>
          <w:sz w:val="24"/>
          <w:szCs w:val="24"/>
        </w:rPr>
        <w:t xml:space="preserve">= 115 mc/s şi                               verificare Q </w:t>
      </w:r>
      <w:r w:rsidRPr="00DD35EE">
        <w:rPr>
          <w:rFonts w:ascii="Times New Roman" w:eastAsia="Calibri" w:hAnsi="Times New Roman" w:cs="Times New Roman"/>
          <w:bCs/>
          <w:iCs/>
          <w:noProof/>
          <w:sz w:val="24"/>
          <w:szCs w:val="24"/>
          <w:vertAlign w:val="subscript"/>
        </w:rPr>
        <w:t>0,5 %</w:t>
      </w:r>
      <w:r w:rsidRPr="00DD35EE">
        <w:rPr>
          <w:rFonts w:ascii="Times New Roman" w:eastAsia="Calibri" w:hAnsi="Times New Roman" w:cs="Times New Roman"/>
          <w:bCs/>
          <w:iCs/>
          <w:noProof/>
          <w:sz w:val="24"/>
          <w:szCs w:val="24"/>
        </w:rPr>
        <w:t xml:space="preserve"> = 185 mc/s.</w:t>
      </w:r>
    </w:p>
    <w:p w:rsidR="00DD35EE" w:rsidRPr="00DD35EE" w:rsidRDefault="00DD35EE" w:rsidP="00DD35EE">
      <w:pPr>
        <w:spacing w:after="0"/>
        <w:ind w:firstLine="840"/>
        <w:jc w:val="both"/>
        <w:rPr>
          <w:rFonts w:ascii="Times New Roman" w:eastAsia="Calibri" w:hAnsi="Times New Roman" w:cs="Times New Roman"/>
          <w:bCs/>
          <w:iCs/>
          <w:noProof/>
          <w:sz w:val="24"/>
          <w:szCs w:val="24"/>
        </w:rPr>
      </w:pPr>
    </w:p>
    <w:p w:rsidR="00DD35EE" w:rsidRPr="00DD35EE" w:rsidRDefault="00DD35EE" w:rsidP="00DD35EE">
      <w:pPr>
        <w:spacing w:after="0"/>
        <w:ind w:firstLine="720"/>
        <w:jc w:val="both"/>
        <w:rPr>
          <w:rFonts w:ascii="Times New Roman" w:eastAsia="Calibri" w:hAnsi="Times New Roman" w:cs="Times New Roman"/>
          <w:bCs/>
          <w:i/>
          <w:noProof/>
          <w:sz w:val="24"/>
          <w:szCs w:val="24"/>
        </w:rPr>
      </w:pPr>
      <w:r w:rsidRPr="00DD35EE">
        <w:rPr>
          <w:rFonts w:ascii="Times New Roman" w:eastAsia="Calibri" w:hAnsi="Times New Roman" w:cs="Times New Roman"/>
          <w:bCs/>
          <w:i/>
          <w:noProof/>
          <w:sz w:val="24"/>
          <w:szCs w:val="24"/>
        </w:rPr>
        <w:t>Date caracteristice ale acumulării:</w:t>
      </w:r>
    </w:p>
    <w:tbl>
      <w:tblPr>
        <w:tblW w:w="0" w:type="auto"/>
        <w:tblInd w:w="108" w:type="dxa"/>
        <w:tblLook w:val="01E0" w:firstRow="1" w:lastRow="1" w:firstColumn="1" w:lastColumn="1" w:noHBand="0" w:noVBand="0"/>
      </w:tblPr>
      <w:tblGrid>
        <w:gridCol w:w="4535"/>
        <w:gridCol w:w="4643"/>
      </w:tblGrid>
      <w:tr w:rsidR="00DD35EE" w:rsidRPr="00DD35EE" w:rsidTr="00BC61D5">
        <w:tc>
          <w:tcPr>
            <w:tcW w:w="4535" w:type="dxa"/>
          </w:tcPr>
          <w:p w:rsidR="00DD35EE" w:rsidRPr="00DD35EE" w:rsidRDefault="00DD35EE" w:rsidP="00DD35EE">
            <w:pPr>
              <w:spacing w:after="0"/>
              <w:ind w:firstLine="567"/>
              <w:jc w:val="both"/>
              <w:rPr>
                <w:rFonts w:ascii="Times New Roman" w:eastAsia="Calibri" w:hAnsi="Times New Roman" w:cs="Times New Roman"/>
                <w:bCs/>
                <w:iCs/>
                <w:noProof/>
                <w:sz w:val="24"/>
                <w:szCs w:val="24"/>
              </w:rPr>
            </w:pPr>
            <w:r w:rsidRPr="00DD35EE">
              <w:rPr>
                <w:rFonts w:ascii="Times New Roman" w:eastAsia="Calibri" w:hAnsi="Times New Roman" w:cs="Times New Roman"/>
                <w:bCs/>
                <w:iCs/>
                <w:noProof/>
                <w:sz w:val="24"/>
                <w:szCs w:val="24"/>
              </w:rPr>
              <w:t xml:space="preserve">Cotă coronament:                    </w:t>
            </w:r>
          </w:p>
        </w:tc>
        <w:tc>
          <w:tcPr>
            <w:tcW w:w="4643" w:type="dxa"/>
          </w:tcPr>
          <w:p w:rsidR="00DD35EE" w:rsidRPr="00DD35EE" w:rsidRDefault="00DD35EE" w:rsidP="00DD35EE">
            <w:pPr>
              <w:spacing w:after="0"/>
              <w:ind w:firstLine="567"/>
              <w:jc w:val="both"/>
              <w:rPr>
                <w:rFonts w:ascii="Times New Roman" w:eastAsia="Calibri" w:hAnsi="Times New Roman" w:cs="Times New Roman"/>
                <w:bCs/>
                <w:iCs/>
                <w:noProof/>
                <w:sz w:val="24"/>
                <w:szCs w:val="24"/>
              </w:rPr>
            </w:pPr>
            <w:r w:rsidRPr="00DD35EE">
              <w:rPr>
                <w:rFonts w:ascii="Times New Roman" w:eastAsia="Calibri" w:hAnsi="Times New Roman" w:cs="Times New Roman"/>
                <w:bCs/>
                <w:iCs/>
                <w:noProof/>
                <w:sz w:val="24"/>
                <w:szCs w:val="24"/>
              </w:rPr>
              <w:t>120,00 mdMN;</w:t>
            </w:r>
          </w:p>
        </w:tc>
      </w:tr>
      <w:tr w:rsidR="00DD35EE" w:rsidRPr="00DD35EE" w:rsidTr="00BC61D5">
        <w:trPr>
          <w:trHeight w:val="291"/>
        </w:trPr>
        <w:tc>
          <w:tcPr>
            <w:tcW w:w="4535" w:type="dxa"/>
          </w:tcPr>
          <w:p w:rsidR="00DD35EE" w:rsidRPr="00DD35EE" w:rsidRDefault="00DD35EE" w:rsidP="00DD35EE">
            <w:pPr>
              <w:spacing w:after="0"/>
              <w:ind w:firstLine="567"/>
              <w:jc w:val="both"/>
              <w:rPr>
                <w:rFonts w:ascii="Times New Roman" w:eastAsia="Calibri" w:hAnsi="Times New Roman" w:cs="Times New Roman"/>
                <w:bCs/>
                <w:iCs/>
                <w:noProof/>
                <w:sz w:val="24"/>
                <w:szCs w:val="24"/>
              </w:rPr>
            </w:pPr>
            <w:r w:rsidRPr="00DD35EE">
              <w:rPr>
                <w:rFonts w:ascii="Times New Roman" w:eastAsia="Calibri" w:hAnsi="Times New Roman" w:cs="Times New Roman"/>
                <w:bCs/>
                <w:iCs/>
                <w:noProof/>
                <w:sz w:val="24"/>
                <w:szCs w:val="24"/>
              </w:rPr>
              <w:t>Cotă golire de fund:</w:t>
            </w:r>
          </w:p>
        </w:tc>
        <w:tc>
          <w:tcPr>
            <w:tcW w:w="4643" w:type="dxa"/>
          </w:tcPr>
          <w:p w:rsidR="00DD35EE" w:rsidRPr="00DD35EE" w:rsidRDefault="00DD35EE" w:rsidP="00DD35EE">
            <w:pPr>
              <w:spacing w:after="0"/>
              <w:ind w:firstLine="567"/>
              <w:jc w:val="both"/>
              <w:rPr>
                <w:rFonts w:ascii="Times New Roman" w:eastAsia="Calibri" w:hAnsi="Times New Roman" w:cs="Times New Roman"/>
                <w:bCs/>
                <w:iCs/>
                <w:noProof/>
                <w:sz w:val="24"/>
                <w:szCs w:val="24"/>
              </w:rPr>
            </w:pPr>
            <w:r w:rsidRPr="00DD35EE">
              <w:rPr>
                <w:rFonts w:ascii="Times New Roman" w:eastAsia="Calibri" w:hAnsi="Times New Roman" w:cs="Times New Roman"/>
                <w:bCs/>
                <w:iCs/>
                <w:noProof/>
                <w:sz w:val="24"/>
                <w:szCs w:val="24"/>
              </w:rPr>
              <w:t>110,50 mdMN;</w:t>
            </w:r>
          </w:p>
        </w:tc>
      </w:tr>
      <w:tr w:rsidR="00DD35EE" w:rsidRPr="00DD35EE" w:rsidTr="00BC61D5">
        <w:tc>
          <w:tcPr>
            <w:tcW w:w="4535" w:type="dxa"/>
          </w:tcPr>
          <w:p w:rsidR="00DD35EE" w:rsidRPr="00DD35EE" w:rsidRDefault="00DD35EE" w:rsidP="00DD35EE">
            <w:pPr>
              <w:spacing w:after="0"/>
              <w:ind w:firstLine="567"/>
              <w:jc w:val="both"/>
              <w:rPr>
                <w:rFonts w:ascii="Times New Roman" w:eastAsia="Calibri" w:hAnsi="Times New Roman" w:cs="Times New Roman"/>
                <w:bCs/>
                <w:iCs/>
                <w:noProof/>
                <w:sz w:val="24"/>
                <w:szCs w:val="24"/>
              </w:rPr>
            </w:pPr>
            <w:r w:rsidRPr="00DD35EE">
              <w:rPr>
                <w:rFonts w:ascii="Times New Roman" w:eastAsia="Calibri" w:hAnsi="Times New Roman" w:cs="Times New Roman"/>
                <w:bCs/>
                <w:iCs/>
                <w:noProof/>
                <w:sz w:val="24"/>
                <w:szCs w:val="24"/>
              </w:rPr>
              <w:t xml:space="preserve">Lungimea la coronament:      </w:t>
            </w:r>
          </w:p>
        </w:tc>
        <w:tc>
          <w:tcPr>
            <w:tcW w:w="4643" w:type="dxa"/>
          </w:tcPr>
          <w:p w:rsidR="00DD35EE" w:rsidRPr="00DD35EE" w:rsidRDefault="00DD35EE" w:rsidP="00DD35EE">
            <w:pPr>
              <w:spacing w:after="0"/>
              <w:ind w:firstLine="567"/>
              <w:jc w:val="both"/>
              <w:rPr>
                <w:rFonts w:ascii="Times New Roman" w:eastAsia="Calibri" w:hAnsi="Times New Roman" w:cs="Times New Roman"/>
                <w:bCs/>
                <w:iCs/>
                <w:noProof/>
                <w:sz w:val="24"/>
                <w:szCs w:val="24"/>
              </w:rPr>
            </w:pPr>
            <w:r w:rsidRPr="00DD35EE">
              <w:rPr>
                <w:rFonts w:ascii="Times New Roman" w:eastAsia="Calibri" w:hAnsi="Times New Roman" w:cs="Times New Roman"/>
                <w:bCs/>
                <w:iCs/>
                <w:noProof/>
                <w:sz w:val="24"/>
                <w:szCs w:val="24"/>
              </w:rPr>
              <w:t xml:space="preserve">L </w:t>
            </w:r>
            <w:r w:rsidRPr="00DD35EE">
              <w:rPr>
                <w:rFonts w:ascii="Times New Roman" w:eastAsia="Calibri" w:hAnsi="Times New Roman" w:cs="Times New Roman"/>
                <w:bCs/>
                <w:iCs/>
                <w:noProof/>
                <w:sz w:val="24"/>
                <w:szCs w:val="24"/>
                <w:vertAlign w:val="subscript"/>
              </w:rPr>
              <w:t xml:space="preserve">c </w:t>
            </w:r>
            <w:r w:rsidRPr="00DD35EE">
              <w:rPr>
                <w:rFonts w:ascii="Times New Roman" w:eastAsia="Calibri" w:hAnsi="Times New Roman" w:cs="Times New Roman"/>
                <w:bCs/>
                <w:iCs/>
                <w:noProof/>
                <w:sz w:val="24"/>
                <w:szCs w:val="24"/>
              </w:rPr>
              <w:t>= 237 m;</w:t>
            </w:r>
          </w:p>
        </w:tc>
      </w:tr>
      <w:tr w:rsidR="00DD35EE" w:rsidRPr="00DD35EE" w:rsidTr="00BC61D5">
        <w:tc>
          <w:tcPr>
            <w:tcW w:w="4535" w:type="dxa"/>
          </w:tcPr>
          <w:p w:rsidR="00DD35EE" w:rsidRPr="00DD35EE" w:rsidRDefault="00DD35EE" w:rsidP="00DD35EE">
            <w:pPr>
              <w:spacing w:after="0"/>
              <w:ind w:firstLine="567"/>
              <w:jc w:val="both"/>
              <w:rPr>
                <w:rFonts w:ascii="Times New Roman" w:eastAsia="Calibri" w:hAnsi="Times New Roman" w:cs="Times New Roman"/>
                <w:bCs/>
                <w:iCs/>
                <w:noProof/>
                <w:sz w:val="24"/>
                <w:szCs w:val="24"/>
              </w:rPr>
            </w:pPr>
            <w:r w:rsidRPr="00DD35EE">
              <w:rPr>
                <w:rFonts w:ascii="Times New Roman" w:eastAsia="Calibri" w:hAnsi="Times New Roman" w:cs="Times New Roman"/>
                <w:bCs/>
                <w:iCs/>
                <w:noProof/>
                <w:sz w:val="24"/>
                <w:szCs w:val="24"/>
              </w:rPr>
              <w:t xml:space="preserve">Înălţimea maximă a barajului: </w:t>
            </w:r>
          </w:p>
        </w:tc>
        <w:tc>
          <w:tcPr>
            <w:tcW w:w="4643" w:type="dxa"/>
          </w:tcPr>
          <w:p w:rsidR="00DD35EE" w:rsidRPr="00DD35EE" w:rsidRDefault="00DD35EE" w:rsidP="00DD35EE">
            <w:pPr>
              <w:spacing w:after="0"/>
              <w:ind w:firstLine="567"/>
              <w:jc w:val="both"/>
              <w:rPr>
                <w:rFonts w:ascii="Times New Roman" w:eastAsia="Calibri" w:hAnsi="Times New Roman" w:cs="Times New Roman"/>
                <w:bCs/>
                <w:iCs/>
                <w:noProof/>
                <w:sz w:val="24"/>
                <w:szCs w:val="24"/>
              </w:rPr>
            </w:pPr>
            <w:r w:rsidRPr="00DD35EE">
              <w:rPr>
                <w:rFonts w:ascii="Times New Roman" w:eastAsia="Calibri" w:hAnsi="Times New Roman" w:cs="Times New Roman"/>
                <w:bCs/>
                <w:iCs/>
                <w:noProof/>
                <w:sz w:val="24"/>
                <w:szCs w:val="24"/>
              </w:rPr>
              <w:t xml:space="preserve">h </w:t>
            </w:r>
            <w:r w:rsidRPr="00DD35EE">
              <w:rPr>
                <w:rFonts w:ascii="Times New Roman" w:eastAsia="Calibri" w:hAnsi="Times New Roman" w:cs="Times New Roman"/>
                <w:bCs/>
                <w:iCs/>
                <w:noProof/>
                <w:sz w:val="24"/>
                <w:szCs w:val="24"/>
                <w:vertAlign w:val="subscript"/>
              </w:rPr>
              <w:t xml:space="preserve">max </w:t>
            </w:r>
            <w:r w:rsidRPr="00DD35EE">
              <w:rPr>
                <w:rFonts w:ascii="Times New Roman" w:eastAsia="Calibri" w:hAnsi="Times New Roman" w:cs="Times New Roman"/>
                <w:bCs/>
                <w:iCs/>
                <w:noProof/>
                <w:sz w:val="24"/>
                <w:szCs w:val="24"/>
              </w:rPr>
              <w:t>= 11 m;</w:t>
            </w:r>
          </w:p>
        </w:tc>
      </w:tr>
      <w:tr w:rsidR="00DD35EE" w:rsidRPr="00DD35EE" w:rsidTr="00BC61D5">
        <w:tc>
          <w:tcPr>
            <w:tcW w:w="4535" w:type="dxa"/>
          </w:tcPr>
          <w:p w:rsidR="00DD35EE" w:rsidRPr="00DD35EE" w:rsidRDefault="00DD35EE" w:rsidP="00DD35EE">
            <w:pPr>
              <w:spacing w:after="0"/>
              <w:ind w:firstLine="567"/>
              <w:jc w:val="both"/>
              <w:rPr>
                <w:rFonts w:ascii="Times New Roman" w:eastAsia="Calibri" w:hAnsi="Times New Roman" w:cs="Times New Roman"/>
                <w:bCs/>
                <w:iCs/>
                <w:noProof/>
                <w:sz w:val="24"/>
                <w:szCs w:val="24"/>
              </w:rPr>
            </w:pPr>
            <w:r w:rsidRPr="00DD35EE">
              <w:rPr>
                <w:rFonts w:ascii="Times New Roman" w:eastAsia="Calibri" w:hAnsi="Times New Roman" w:cs="Times New Roman"/>
                <w:bCs/>
                <w:iCs/>
                <w:noProof/>
                <w:sz w:val="24"/>
                <w:szCs w:val="24"/>
              </w:rPr>
              <w:t>Nivel 2 %:</w:t>
            </w:r>
          </w:p>
        </w:tc>
        <w:tc>
          <w:tcPr>
            <w:tcW w:w="4643" w:type="dxa"/>
          </w:tcPr>
          <w:p w:rsidR="00DD35EE" w:rsidRPr="00DD35EE" w:rsidRDefault="00DD35EE" w:rsidP="00DD35EE">
            <w:pPr>
              <w:spacing w:after="0"/>
              <w:ind w:firstLine="567"/>
              <w:jc w:val="both"/>
              <w:rPr>
                <w:rFonts w:ascii="Times New Roman" w:eastAsia="Calibri" w:hAnsi="Times New Roman" w:cs="Times New Roman"/>
                <w:bCs/>
                <w:iCs/>
                <w:noProof/>
                <w:sz w:val="24"/>
                <w:szCs w:val="24"/>
              </w:rPr>
            </w:pPr>
            <w:r w:rsidRPr="00DD35EE">
              <w:rPr>
                <w:rFonts w:ascii="Times New Roman" w:eastAsia="Calibri" w:hAnsi="Times New Roman" w:cs="Times New Roman"/>
                <w:bCs/>
                <w:iCs/>
                <w:noProof/>
                <w:sz w:val="24"/>
                <w:szCs w:val="24"/>
              </w:rPr>
              <w:t xml:space="preserve">                        118,10 mdMN;</w:t>
            </w:r>
          </w:p>
        </w:tc>
      </w:tr>
      <w:tr w:rsidR="00DD35EE" w:rsidRPr="00DD35EE" w:rsidTr="00BC61D5">
        <w:tc>
          <w:tcPr>
            <w:tcW w:w="4535" w:type="dxa"/>
          </w:tcPr>
          <w:p w:rsidR="00DD35EE" w:rsidRPr="00DD35EE" w:rsidRDefault="00DD35EE" w:rsidP="00DD35EE">
            <w:pPr>
              <w:spacing w:after="0"/>
              <w:ind w:firstLine="567"/>
              <w:jc w:val="both"/>
              <w:rPr>
                <w:rFonts w:ascii="Times New Roman" w:eastAsia="Calibri" w:hAnsi="Times New Roman" w:cs="Times New Roman"/>
                <w:bCs/>
                <w:iCs/>
                <w:noProof/>
                <w:sz w:val="24"/>
                <w:szCs w:val="24"/>
              </w:rPr>
            </w:pPr>
            <w:r w:rsidRPr="00DD35EE">
              <w:rPr>
                <w:rFonts w:ascii="Times New Roman" w:eastAsia="Calibri" w:hAnsi="Times New Roman" w:cs="Times New Roman"/>
                <w:bCs/>
                <w:iCs/>
                <w:noProof/>
                <w:sz w:val="24"/>
                <w:szCs w:val="24"/>
              </w:rPr>
              <w:t xml:space="preserve">Nivel 0,5 % :      </w:t>
            </w:r>
          </w:p>
        </w:tc>
        <w:tc>
          <w:tcPr>
            <w:tcW w:w="4643" w:type="dxa"/>
          </w:tcPr>
          <w:p w:rsidR="00DD35EE" w:rsidRPr="00DD35EE" w:rsidRDefault="00DD35EE" w:rsidP="00DD35EE">
            <w:pPr>
              <w:spacing w:after="0"/>
              <w:ind w:firstLine="567"/>
              <w:jc w:val="both"/>
              <w:rPr>
                <w:rFonts w:ascii="Times New Roman" w:eastAsia="Calibri" w:hAnsi="Times New Roman" w:cs="Times New Roman"/>
                <w:bCs/>
                <w:iCs/>
                <w:noProof/>
                <w:sz w:val="24"/>
                <w:szCs w:val="24"/>
              </w:rPr>
            </w:pPr>
            <w:r w:rsidRPr="00DD35EE">
              <w:rPr>
                <w:rFonts w:ascii="Times New Roman" w:eastAsia="Calibri" w:hAnsi="Times New Roman" w:cs="Times New Roman"/>
                <w:bCs/>
                <w:iCs/>
                <w:noProof/>
                <w:sz w:val="24"/>
                <w:szCs w:val="24"/>
              </w:rPr>
              <w:t xml:space="preserve">119,35 mdMN;       </w:t>
            </w:r>
          </w:p>
        </w:tc>
      </w:tr>
      <w:tr w:rsidR="00DD35EE" w:rsidRPr="00DD35EE" w:rsidTr="00BC61D5">
        <w:tc>
          <w:tcPr>
            <w:tcW w:w="4535" w:type="dxa"/>
          </w:tcPr>
          <w:p w:rsidR="00DD35EE" w:rsidRPr="00DD35EE" w:rsidRDefault="00DD35EE" w:rsidP="00DD35EE">
            <w:pPr>
              <w:spacing w:after="0"/>
              <w:ind w:firstLine="567"/>
              <w:jc w:val="both"/>
              <w:rPr>
                <w:rFonts w:ascii="Times New Roman" w:eastAsia="Calibri" w:hAnsi="Times New Roman" w:cs="Times New Roman"/>
                <w:bCs/>
                <w:iCs/>
                <w:noProof/>
                <w:sz w:val="24"/>
                <w:szCs w:val="24"/>
              </w:rPr>
            </w:pPr>
            <w:r w:rsidRPr="00DD35EE">
              <w:rPr>
                <w:rFonts w:ascii="Times New Roman" w:eastAsia="Calibri" w:hAnsi="Times New Roman" w:cs="Times New Roman"/>
                <w:bCs/>
                <w:iCs/>
                <w:noProof/>
                <w:sz w:val="24"/>
                <w:szCs w:val="24"/>
              </w:rPr>
              <w:t>Volum acumulat la 2 %</w:t>
            </w:r>
          </w:p>
        </w:tc>
        <w:tc>
          <w:tcPr>
            <w:tcW w:w="4643" w:type="dxa"/>
          </w:tcPr>
          <w:p w:rsidR="00DD35EE" w:rsidRPr="00DD35EE" w:rsidRDefault="00DD35EE" w:rsidP="00DD35EE">
            <w:pPr>
              <w:spacing w:after="0"/>
              <w:ind w:firstLine="567"/>
              <w:jc w:val="both"/>
              <w:rPr>
                <w:rFonts w:ascii="Times New Roman" w:eastAsia="Calibri" w:hAnsi="Times New Roman" w:cs="Times New Roman"/>
                <w:bCs/>
                <w:iCs/>
                <w:noProof/>
                <w:sz w:val="24"/>
                <w:szCs w:val="24"/>
              </w:rPr>
            </w:pPr>
            <w:r w:rsidRPr="00DD35EE">
              <w:rPr>
                <w:rFonts w:ascii="Times New Roman" w:eastAsia="Calibri" w:hAnsi="Times New Roman" w:cs="Times New Roman"/>
                <w:bCs/>
                <w:iCs/>
                <w:noProof/>
                <w:sz w:val="24"/>
                <w:szCs w:val="24"/>
              </w:rPr>
              <w:t>7,735 mil mc;</w:t>
            </w:r>
          </w:p>
        </w:tc>
      </w:tr>
      <w:tr w:rsidR="00DD35EE" w:rsidRPr="00DD35EE" w:rsidTr="00BC61D5">
        <w:tc>
          <w:tcPr>
            <w:tcW w:w="4535" w:type="dxa"/>
          </w:tcPr>
          <w:p w:rsidR="00DD35EE" w:rsidRPr="00DD35EE" w:rsidRDefault="00DD35EE" w:rsidP="00DD35EE">
            <w:pPr>
              <w:spacing w:after="0"/>
              <w:ind w:firstLine="567"/>
              <w:jc w:val="both"/>
              <w:rPr>
                <w:rFonts w:ascii="Times New Roman" w:eastAsia="Calibri" w:hAnsi="Times New Roman" w:cs="Times New Roman"/>
                <w:bCs/>
                <w:iCs/>
                <w:noProof/>
                <w:sz w:val="24"/>
                <w:szCs w:val="24"/>
              </w:rPr>
            </w:pPr>
            <w:r w:rsidRPr="00DD35EE">
              <w:rPr>
                <w:rFonts w:ascii="Times New Roman" w:eastAsia="Calibri" w:hAnsi="Times New Roman" w:cs="Times New Roman"/>
                <w:bCs/>
                <w:iCs/>
                <w:noProof/>
                <w:sz w:val="24"/>
                <w:szCs w:val="24"/>
              </w:rPr>
              <w:t>Suprafaţă de teren ocupată la 2 %</w:t>
            </w:r>
          </w:p>
        </w:tc>
        <w:tc>
          <w:tcPr>
            <w:tcW w:w="4643" w:type="dxa"/>
          </w:tcPr>
          <w:p w:rsidR="00DD35EE" w:rsidRPr="00DD35EE" w:rsidRDefault="00DD35EE" w:rsidP="00DD35EE">
            <w:pPr>
              <w:spacing w:after="0"/>
              <w:ind w:firstLine="567"/>
              <w:jc w:val="both"/>
              <w:rPr>
                <w:rFonts w:ascii="Times New Roman" w:eastAsia="Calibri" w:hAnsi="Times New Roman" w:cs="Times New Roman"/>
                <w:bCs/>
                <w:iCs/>
                <w:noProof/>
                <w:sz w:val="24"/>
                <w:szCs w:val="24"/>
              </w:rPr>
            </w:pPr>
            <w:r w:rsidRPr="00DD35EE">
              <w:rPr>
                <w:rFonts w:ascii="Times New Roman" w:eastAsia="Calibri" w:hAnsi="Times New Roman" w:cs="Times New Roman"/>
                <w:bCs/>
                <w:iCs/>
                <w:noProof/>
                <w:sz w:val="24"/>
                <w:szCs w:val="24"/>
              </w:rPr>
              <w:t>117 ha;</w:t>
            </w:r>
          </w:p>
        </w:tc>
      </w:tr>
    </w:tbl>
    <w:p w:rsidR="00DD35EE" w:rsidRPr="00DD35EE" w:rsidRDefault="00DD35EE" w:rsidP="00DD35EE">
      <w:pPr>
        <w:spacing w:after="0"/>
        <w:ind w:firstLine="720"/>
        <w:jc w:val="both"/>
        <w:rPr>
          <w:rFonts w:ascii="Times New Roman" w:eastAsia="Calibri" w:hAnsi="Times New Roman" w:cs="Times New Roman"/>
          <w:bCs/>
          <w:iCs/>
          <w:noProof/>
          <w:color w:val="FF6600"/>
          <w:sz w:val="24"/>
          <w:szCs w:val="24"/>
        </w:rPr>
      </w:pPr>
    </w:p>
    <w:p w:rsidR="00DD35EE" w:rsidRPr="00DD35EE" w:rsidRDefault="00DD35EE" w:rsidP="00DD35EE">
      <w:pPr>
        <w:numPr>
          <w:ilvl w:val="0"/>
          <w:numId w:val="44"/>
        </w:numPr>
        <w:spacing w:after="0" w:line="240" w:lineRule="auto"/>
        <w:jc w:val="both"/>
        <w:rPr>
          <w:rFonts w:ascii="Times New Roman" w:eastAsia="Calibri" w:hAnsi="Times New Roman" w:cs="Times New Roman"/>
          <w:b/>
          <w:i/>
          <w:noProof/>
          <w:sz w:val="24"/>
          <w:szCs w:val="24"/>
        </w:rPr>
      </w:pPr>
      <w:r w:rsidRPr="00DD35EE">
        <w:rPr>
          <w:rFonts w:ascii="Times New Roman" w:eastAsia="Calibri" w:hAnsi="Times New Roman" w:cs="Times New Roman"/>
          <w:b/>
          <w:i/>
          <w:noProof/>
          <w:sz w:val="24"/>
          <w:szCs w:val="24"/>
        </w:rPr>
        <w:t xml:space="preserve">Barajul de pământ </w:t>
      </w:r>
    </w:p>
    <w:p w:rsidR="00DD35EE" w:rsidRPr="00DD35EE" w:rsidRDefault="00DD35EE" w:rsidP="00DD35EE">
      <w:pPr>
        <w:spacing w:after="0"/>
        <w:jc w:val="both"/>
        <w:rPr>
          <w:rFonts w:ascii="Times New Roman" w:eastAsia="Calibri" w:hAnsi="Times New Roman" w:cs="Times New Roman"/>
          <w:bCs/>
          <w:noProof/>
          <w:sz w:val="24"/>
          <w:szCs w:val="24"/>
        </w:rPr>
      </w:pPr>
      <w:r w:rsidRPr="00DD35EE">
        <w:rPr>
          <w:rFonts w:ascii="Times New Roman" w:eastAsia="Calibri" w:hAnsi="Times New Roman" w:cs="Times New Roman"/>
          <w:bCs/>
          <w:iCs/>
          <w:noProof/>
          <w:sz w:val="24"/>
          <w:szCs w:val="24"/>
        </w:rPr>
        <w:tab/>
        <w:t xml:space="preserve">Barajul se va executa transversal pe albia râului Colentina şi va fi </w:t>
      </w:r>
      <w:r w:rsidRPr="00DD35EE">
        <w:rPr>
          <w:rFonts w:ascii="Times New Roman" w:eastAsia="Calibri" w:hAnsi="Times New Roman" w:cs="Times New Roman"/>
          <w:bCs/>
          <w:noProof/>
          <w:sz w:val="24"/>
          <w:szCs w:val="24"/>
        </w:rPr>
        <w:t xml:space="preserve">executat din materiale locale coezive compactate, având o înălţime maximă de 11,00 m. </w:t>
      </w:r>
    </w:p>
    <w:p w:rsidR="00DD35EE" w:rsidRPr="00DD35EE" w:rsidRDefault="00DD35EE" w:rsidP="00DD35EE">
      <w:pPr>
        <w:spacing w:after="0"/>
        <w:jc w:val="both"/>
        <w:rPr>
          <w:rFonts w:ascii="Times New Roman" w:eastAsia="Calibri" w:hAnsi="Times New Roman" w:cs="Times New Roman"/>
          <w:bCs/>
          <w:noProof/>
          <w:sz w:val="24"/>
          <w:szCs w:val="24"/>
        </w:rPr>
      </w:pPr>
      <w:r w:rsidRPr="00DD35EE">
        <w:rPr>
          <w:rFonts w:ascii="Times New Roman" w:eastAsia="Calibri" w:hAnsi="Times New Roman" w:cs="Times New Roman"/>
          <w:bCs/>
          <w:noProof/>
          <w:sz w:val="24"/>
          <w:szCs w:val="24"/>
        </w:rPr>
        <w:tab/>
        <w:t xml:space="preserve">Taluzul amonte are o pantă de 1:3 fiind protejat cu saltea antierozională înierbată, ancorată la capete cu grinzi de beton simplu de 50x30 cm, iar cel aval, înierbat, are pantă 1:2,5 fiind prevazut la cota 114,00 cu o bermă de 4,00 m lăţime. </w:t>
      </w:r>
    </w:p>
    <w:p w:rsidR="00DD35EE" w:rsidRPr="00DD35EE" w:rsidRDefault="00DD35EE" w:rsidP="00DD35EE">
      <w:pPr>
        <w:spacing w:after="0"/>
        <w:jc w:val="both"/>
        <w:rPr>
          <w:rFonts w:ascii="Times New Roman" w:eastAsia="Calibri" w:hAnsi="Times New Roman" w:cs="Times New Roman"/>
          <w:bCs/>
          <w:noProof/>
          <w:sz w:val="24"/>
          <w:szCs w:val="24"/>
        </w:rPr>
      </w:pPr>
      <w:r w:rsidRPr="00DD35EE">
        <w:rPr>
          <w:rFonts w:ascii="Times New Roman" w:eastAsia="Calibri" w:hAnsi="Times New Roman" w:cs="Times New Roman"/>
          <w:bCs/>
          <w:noProof/>
          <w:sz w:val="24"/>
          <w:szCs w:val="24"/>
        </w:rPr>
        <w:lastRenderedPageBreak/>
        <w:tab/>
        <w:t>Dat fiind faptul că terenul de fundare al barajului este de slabă calitate (straturi consistente de mâluri), pentru stabilitatea barajului acesta se va consolida după cum urmează:</w:t>
      </w:r>
    </w:p>
    <w:p w:rsidR="00DD35EE" w:rsidRPr="00DD35EE" w:rsidRDefault="00DD35EE" w:rsidP="00DD35EE">
      <w:pPr>
        <w:numPr>
          <w:ilvl w:val="0"/>
          <w:numId w:val="45"/>
        </w:numPr>
        <w:spacing w:after="0" w:line="240" w:lineRule="auto"/>
        <w:contextualSpacing/>
        <w:jc w:val="both"/>
        <w:rPr>
          <w:rFonts w:ascii="Times New Roman" w:eastAsia="Times New Roman" w:hAnsi="Times New Roman" w:cs="Times New Roman"/>
          <w:bCs/>
          <w:noProof/>
          <w:sz w:val="24"/>
          <w:szCs w:val="24"/>
        </w:rPr>
      </w:pPr>
      <w:r w:rsidRPr="00DD35EE">
        <w:rPr>
          <w:rFonts w:ascii="Times New Roman" w:eastAsia="Times New Roman" w:hAnsi="Times New Roman" w:cs="Times New Roman"/>
          <w:bCs/>
          <w:noProof/>
          <w:sz w:val="24"/>
          <w:szCs w:val="24"/>
        </w:rPr>
        <w:t>la piciorul amonte al barajului se va prevedea un pinten din materiale locale compactate, având dimensiunile (l x h) 3,00x2,00 m. Pintenul se va executa pe toată lăţimea albie majore a râului Colentina, după ce au fost înlăturate staturile de mâluri</w:t>
      </w:r>
    </w:p>
    <w:p w:rsidR="00DD35EE" w:rsidRPr="00DD35EE" w:rsidRDefault="00DD35EE" w:rsidP="00DD35EE">
      <w:pPr>
        <w:numPr>
          <w:ilvl w:val="0"/>
          <w:numId w:val="45"/>
        </w:numPr>
        <w:spacing w:after="0" w:line="240" w:lineRule="auto"/>
        <w:contextualSpacing/>
        <w:jc w:val="both"/>
        <w:rPr>
          <w:rFonts w:ascii="Times New Roman" w:eastAsia="Times New Roman" w:hAnsi="Times New Roman" w:cs="Times New Roman"/>
          <w:bCs/>
          <w:noProof/>
          <w:sz w:val="24"/>
          <w:szCs w:val="24"/>
        </w:rPr>
      </w:pPr>
      <w:r w:rsidRPr="00DD35EE">
        <w:rPr>
          <w:rFonts w:ascii="Times New Roman" w:eastAsia="Times New Roman" w:hAnsi="Times New Roman" w:cs="Times New Roman"/>
          <w:bCs/>
          <w:noProof/>
          <w:sz w:val="24"/>
          <w:szCs w:val="24"/>
        </w:rPr>
        <w:t xml:space="preserve">prin executarea unor bretele drenante din balast cu dimensiunile (l x h) 1 m x 0,60 m, pe o lungime de 2/3 din ampriza barajului în secţiune transversală. Bretelele drenante sunt executate din 10,00 m în 10,00 m pe toată lăţimea albiei majore a râului Colentina şi sunt învelite cu geotextil drenant pentru reţinerea particulelor fine şi evitarea colmatării lor. Ele descarcă apa drenată din terenul de fundaţie într-un prism drenant din balast de 2,00 m înălţime şi 1,00 m lăţime amplasat la piciorul aval al barajului. Acesta din urmă preia si apa drenată de salteaua din balast, lungă de aproximativ 20,00 m, care se execută la piciorul aval al barajului pe toată lungimea acestuia. Salteaua din balast este învelită în geotextil. </w:t>
      </w:r>
    </w:p>
    <w:p w:rsidR="00DD35EE" w:rsidRPr="00DD35EE" w:rsidRDefault="00DD35EE" w:rsidP="00DD35EE">
      <w:pPr>
        <w:spacing w:after="0"/>
        <w:ind w:left="720"/>
        <w:contextualSpacing/>
        <w:jc w:val="both"/>
        <w:rPr>
          <w:rFonts w:ascii="Times New Roman" w:eastAsia="Times New Roman" w:hAnsi="Times New Roman" w:cs="Times New Roman"/>
          <w:bCs/>
          <w:noProof/>
          <w:sz w:val="24"/>
          <w:szCs w:val="24"/>
        </w:rPr>
      </w:pPr>
      <w:r w:rsidRPr="00DD35EE">
        <w:rPr>
          <w:rFonts w:ascii="Times New Roman" w:eastAsia="Times New Roman" w:hAnsi="Times New Roman" w:cs="Times New Roman"/>
          <w:bCs/>
          <w:noProof/>
          <w:sz w:val="24"/>
          <w:szCs w:val="24"/>
        </w:rPr>
        <w:t>În prismul drenant de la piciorul aval al barajului pentru evacuarea apei din fundaţia barajului şi a celei infiltrate se va realiza un dren longitudinal la piciorul aval cu lungimea totală de 110 m, costând în:</w:t>
      </w:r>
    </w:p>
    <w:p w:rsidR="00DD35EE" w:rsidRPr="00DD35EE" w:rsidRDefault="00DD35EE" w:rsidP="00DD35EE">
      <w:pPr>
        <w:numPr>
          <w:ilvl w:val="1"/>
          <w:numId w:val="45"/>
        </w:numPr>
        <w:spacing w:after="0" w:line="240" w:lineRule="auto"/>
        <w:contextualSpacing/>
        <w:jc w:val="both"/>
        <w:rPr>
          <w:rFonts w:ascii="Times New Roman" w:eastAsia="Times New Roman" w:hAnsi="Times New Roman" w:cs="Times New Roman"/>
          <w:bCs/>
          <w:noProof/>
          <w:sz w:val="24"/>
          <w:szCs w:val="24"/>
        </w:rPr>
      </w:pPr>
      <w:r w:rsidRPr="00DD35EE">
        <w:rPr>
          <w:rFonts w:ascii="Times New Roman" w:eastAsia="Times New Roman" w:hAnsi="Times New Roman" w:cs="Times New Roman"/>
          <w:bCs/>
          <w:noProof/>
          <w:sz w:val="24"/>
          <w:szCs w:val="24"/>
        </w:rPr>
        <w:t>tuburi de drenaj riflate cu diametrul de 250 mm, aşezate într-un material drenant având diametrul între 1-7;</w:t>
      </w:r>
    </w:p>
    <w:p w:rsidR="00DD35EE" w:rsidRPr="00DD35EE" w:rsidRDefault="00DD35EE" w:rsidP="00DD35EE">
      <w:pPr>
        <w:numPr>
          <w:ilvl w:val="1"/>
          <w:numId w:val="45"/>
        </w:numPr>
        <w:spacing w:after="0" w:line="240" w:lineRule="auto"/>
        <w:contextualSpacing/>
        <w:jc w:val="both"/>
        <w:rPr>
          <w:rFonts w:ascii="Times New Roman" w:eastAsia="Times New Roman" w:hAnsi="Times New Roman" w:cs="Times New Roman"/>
          <w:bCs/>
          <w:noProof/>
          <w:sz w:val="24"/>
          <w:szCs w:val="24"/>
        </w:rPr>
      </w:pPr>
      <w:r w:rsidRPr="00DD35EE">
        <w:rPr>
          <w:rFonts w:ascii="Times New Roman" w:eastAsia="Times New Roman" w:hAnsi="Times New Roman" w:cs="Times New Roman"/>
          <w:bCs/>
          <w:noProof/>
          <w:sz w:val="24"/>
          <w:szCs w:val="24"/>
        </w:rPr>
        <w:t>tubul riflat va fi îmbrăcat în geotextil drenant pentru a împiedica colmatarea acestuia;</w:t>
      </w:r>
    </w:p>
    <w:p w:rsidR="00DD35EE" w:rsidRPr="00DD35EE" w:rsidRDefault="00DD35EE" w:rsidP="00DD35EE">
      <w:pPr>
        <w:spacing w:after="0"/>
        <w:jc w:val="both"/>
        <w:rPr>
          <w:rFonts w:ascii="Times New Roman" w:eastAsia="Calibri" w:hAnsi="Times New Roman" w:cs="Times New Roman"/>
          <w:bCs/>
          <w:noProof/>
          <w:sz w:val="24"/>
          <w:szCs w:val="24"/>
        </w:rPr>
      </w:pPr>
      <w:r w:rsidRPr="00DD35EE">
        <w:rPr>
          <w:rFonts w:ascii="Times New Roman" w:eastAsia="Calibri" w:hAnsi="Times New Roman" w:cs="Times New Roman"/>
          <w:bCs/>
          <w:noProof/>
          <w:sz w:val="24"/>
          <w:szCs w:val="24"/>
        </w:rPr>
        <w:tab/>
        <w:t>Drenul va fi pozat la adâncimi cuprinse între 1,00 m şi 1,90 m.</w:t>
      </w:r>
    </w:p>
    <w:p w:rsidR="00DD35EE" w:rsidRPr="00DD35EE" w:rsidRDefault="00DD35EE" w:rsidP="00DD35EE">
      <w:pPr>
        <w:spacing w:after="0"/>
        <w:jc w:val="both"/>
        <w:rPr>
          <w:rFonts w:ascii="Times New Roman" w:eastAsia="Calibri" w:hAnsi="Times New Roman" w:cs="Times New Roman"/>
          <w:bCs/>
          <w:noProof/>
          <w:sz w:val="24"/>
          <w:szCs w:val="24"/>
        </w:rPr>
      </w:pPr>
      <w:r w:rsidRPr="00DD35EE">
        <w:rPr>
          <w:rFonts w:ascii="Times New Roman" w:eastAsia="Calibri" w:hAnsi="Times New Roman" w:cs="Times New Roman"/>
          <w:bCs/>
          <w:noProof/>
          <w:sz w:val="24"/>
          <w:szCs w:val="24"/>
        </w:rPr>
        <w:tab/>
        <w:t xml:space="preserve">Pe traseul drenului este prevăzut şi un cămin de vizitare tip I.S.L.G.C. </w:t>
      </w:r>
    </w:p>
    <w:p w:rsidR="00DD35EE" w:rsidRPr="00DD35EE" w:rsidRDefault="00DD35EE" w:rsidP="00DD35EE">
      <w:pPr>
        <w:spacing w:after="0"/>
        <w:ind w:left="720"/>
        <w:jc w:val="both"/>
        <w:rPr>
          <w:rFonts w:ascii="Times New Roman" w:eastAsia="Calibri" w:hAnsi="Times New Roman" w:cs="Times New Roman"/>
          <w:bCs/>
          <w:noProof/>
          <w:sz w:val="24"/>
          <w:szCs w:val="24"/>
        </w:rPr>
      </w:pPr>
      <w:r w:rsidRPr="00DD35EE">
        <w:rPr>
          <w:rFonts w:ascii="Times New Roman" w:eastAsia="Calibri" w:hAnsi="Times New Roman" w:cs="Times New Roman"/>
          <w:bCs/>
          <w:noProof/>
          <w:sz w:val="24"/>
          <w:szCs w:val="24"/>
        </w:rPr>
        <w:t xml:space="preserve">Pentru a preîntâmpina pătrunderea apelor din bazinul disipator în dren, la debuşare drenul  va fi prevăzut cu un clapet invers Dn 250. </w:t>
      </w:r>
    </w:p>
    <w:p w:rsidR="00DD35EE" w:rsidRPr="00DD35EE" w:rsidRDefault="00DD35EE" w:rsidP="00DD35EE">
      <w:pPr>
        <w:spacing w:after="0"/>
        <w:jc w:val="both"/>
        <w:rPr>
          <w:rFonts w:ascii="Times New Roman" w:eastAsia="Calibri" w:hAnsi="Times New Roman" w:cs="Times New Roman"/>
          <w:bCs/>
          <w:noProof/>
          <w:sz w:val="24"/>
          <w:szCs w:val="24"/>
        </w:rPr>
      </w:pPr>
      <w:r w:rsidRPr="00DD35EE">
        <w:rPr>
          <w:rFonts w:ascii="Times New Roman" w:eastAsia="Calibri" w:hAnsi="Times New Roman" w:cs="Times New Roman"/>
          <w:bCs/>
          <w:noProof/>
          <w:sz w:val="24"/>
          <w:szCs w:val="24"/>
        </w:rPr>
        <w:tab/>
        <w:t>Clapetul Dn 250 va fi montat atât în zidul mal drept cât şi în zidul mal stâng.</w:t>
      </w:r>
    </w:p>
    <w:p w:rsidR="00DD35EE" w:rsidRPr="00DD35EE" w:rsidRDefault="00DD35EE" w:rsidP="00DD35EE">
      <w:pPr>
        <w:spacing w:after="0"/>
        <w:ind w:left="720" w:hanging="450"/>
        <w:jc w:val="both"/>
        <w:rPr>
          <w:rFonts w:ascii="Times New Roman" w:eastAsia="Calibri" w:hAnsi="Times New Roman" w:cs="Times New Roman"/>
          <w:bCs/>
          <w:noProof/>
          <w:sz w:val="24"/>
          <w:szCs w:val="24"/>
        </w:rPr>
      </w:pPr>
      <w:r w:rsidRPr="00DD35EE">
        <w:rPr>
          <w:rFonts w:ascii="Times New Roman" w:eastAsia="Calibri" w:hAnsi="Times New Roman" w:cs="Times New Roman"/>
          <w:bCs/>
          <w:noProof/>
          <w:sz w:val="24"/>
          <w:szCs w:val="24"/>
        </w:rPr>
        <w:tab/>
        <w:t xml:space="preserve">Pentru colectarea apelor pluviale la 5,00 m de piciorul aval al barajului se va executa o rigolă protejată cu un pereu turnat pe loc de 10 cm grosime.  </w:t>
      </w:r>
    </w:p>
    <w:p w:rsidR="00DD35EE" w:rsidRPr="00DD35EE" w:rsidRDefault="00DD35EE" w:rsidP="00DD35EE">
      <w:pPr>
        <w:spacing w:after="0"/>
        <w:ind w:left="720"/>
        <w:jc w:val="both"/>
        <w:rPr>
          <w:rFonts w:ascii="Times New Roman" w:eastAsia="Calibri" w:hAnsi="Times New Roman" w:cs="Times New Roman"/>
          <w:bCs/>
          <w:noProof/>
          <w:sz w:val="24"/>
          <w:szCs w:val="24"/>
        </w:rPr>
      </w:pPr>
      <w:r w:rsidRPr="00DD35EE">
        <w:rPr>
          <w:rFonts w:ascii="Times New Roman" w:eastAsia="Calibri" w:hAnsi="Times New Roman" w:cs="Times New Roman"/>
          <w:bCs/>
          <w:noProof/>
          <w:sz w:val="24"/>
          <w:szCs w:val="24"/>
        </w:rPr>
        <w:t xml:space="preserve">Rigola este de formă trapezoidală, cu adâncimea variabilă între 0,30 m şi  0,60 m, o lăţime la bază de 0,60 m şi taluzuri cu pantă 1:1,5. </w:t>
      </w:r>
    </w:p>
    <w:p w:rsidR="00DD35EE" w:rsidRPr="00DD35EE" w:rsidRDefault="00DD35EE" w:rsidP="00DD35EE">
      <w:pPr>
        <w:spacing w:after="0"/>
        <w:ind w:left="720"/>
        <w:jc w:val="both"/>
        <w:rPr>
          <w:rFonts w:ascii="Times New Roman" w:eastAsia="Calibri" w:hAnsi="Times New Roman" w:cs="Times New Roman"/>
          <w:bCs/>
          <w:noProof/>
          <w:sz w:val="24"/>
          <w:szCs w:val="24"/>
        </w:rPr>
      </w:pPr>
      <w:r w:rsidRPr="00DD35EE">
        <w:rPr>
          <w:rFonts w:ascii="Times New Roman" w:eastAsia="Calibri" w:hAnsi="Times New Roman" w:cs="Times New Roman"/>
          <w:bCs/>
          <w:noProof/>
          <w:sz w:val="24"/>
          <w:szCs w:val="24"/>
        </w:rPr>
        <w:t xml:space="preserve">Coronamentul barajului are o lungime de 237 m, lăţimea acestuia este de 6,50 m fiind prevazut ca drum carosabil cu lăţimea de 5,50 m. </w:t>
      </w:r>
    </w:p>
    <w:p w:rsidR="00DD35EE" w:rsidRPr="00DD35EE" w:rsidRDefault="00DD35EE" w:rsidP="00DD35EE">
      <w:pPr>
        <w:spacing w:after="0"/>
        <w:jc w:val="both"/>
        <w:rPr>
          <w:rFonts w:ascii="Times New Roman" w:eastAsia="Calibri" w:hAnsi="Times New Roman" w:cs="Times New Roman"/>
          <w:bCs/>
          <w:noProof/>
          <w:sz w:val="24"/>
          <w:szCs w:val="24"/>
        </w:rPr>
      </w:pPr>
      <w:r w:rsidRPr="00DD35EE">
        <w:rPr>
          <w:rFonts w:ascii="Times New Roman" w:eastAsia="Calibri" w:hAnsi="Times New Roman" w:cs="Times New Roman"/>
          <w:bCs/>
          <w:noProof/>
          <w:sz w:val="24"/>
          <w:szCs w:val="24"/>
        </w:rPr>
        <w:tab/>
        <w:t xml:space="preserve">Drumul de pe coronamentul barajului, va avea două fire de circulaţie </w:t>
      </w:r>
      <w:r w:rsidRPr="00DD35EE">
        <w:rPr>
          <w:rFonts w:ascii="Times New Roman" w:eastAsia="Calibri" w:hAnsi="Times New Roman" w:cs="Times New Roman"/>
          <w:bCs/>
          <w:noProof/>
          <w:sz w:val="24"/>
          <w:szCs w:val="24"/>
        </w:rPr>
        <w:tab/>
        <w:t>Acostamentele vor avea 0,50 m.</w:t>
      </w:r>
    </w:p>
    <w:p w:rsidR="00DD35EE" w:rsidRPr="00DD35EE" w:rsidRDefault="00DD35EE" w:rsidP="00DD35EE">
      <w:pPr>
        <w:spacing w:after="0"/>
        <w:ind w:left="720"/>
        <w:jc w:val="both"/>
        <w:rPr>
          <w:rFonts w:ascii="Times New Roman" w:eastAsia="Calibri" w:hAnsi="Times New Roman" w:cs="Times New Roman"/>
          <w:bCs/>
          <w:noProof/>
          <w:sz w:val="24"/>
          <w:szCs w:val="24"/>
        </w:rPr>
      </w:pPr>
      <w:r w:rsidRPr="00DD35EE">
        <w:rPr>
          <w:rFonts w:ascii="Times New Roman" w:eastAsia="Calibri" w:hAnsi="Times New Roman" w:cs="Times New Roman"/>
          <w:bCs/>
          <w:noProof/>
          <w:sz w:val="24"/>
          <w:szCs w:val="24"/>
        </w:rPr>
        <w:t>Suprastructura drumului de pe coronamentul barajului este alcătuită dintr-un strat de fundaţie din balast în grosime de 15 cm, apoi un strat de bază din piatră spartă în grosime de 12 cm şi o îmbrăcăminte de macadam ordinar, în grosime de  10 cm după compactare.</w:t>
      </w:r>
    </w:p>
    <w:p w:rsidR="00DD35EE" w:rsidRPr="00DD35EE" w:rsidRDefault="00DD35EE" w:rsidP="00DD35EE">
      <w:pPr>
        <w:spacing w:after="0"/>
        <w:ind w:firstLine="720"/>
        <w:jc w:val="both"/>
        <w:rPr>
          <w:rFonts w:ascii="Times New Roman" w:eastAsia="Calibri" w:hAnsi="Times New Roman" w:cs="Times New Roman"/>
          <w:bCs/>
          <w:noProof/>
          <w:sz w:val="24"/>
          <w:szCs w:val="24"/>
        </w:rPr>
      </w:pPr>
      <w:r w:rsidRPr="00DD35EE">
        <w:rPr>
          <w:rFonts w:ascii="Times New Roman" w:eastAsia="Calibri" w:hAnsi="Times New Roman" w:cs="Times New Roman"/>
          <w:bCs/>
          <w:noProof/>
          <w:sz w:val="24"/>
          <w:szCs w:val="24"/>
        </w:rPr>
        <w:t>De o parte şi de alta a drumului a fost prevăzut un parapet deformabil.</w:t>
      </w:r>
    </w:p>
    <w:p w:rsidR="00DD35EE" w:rsidRPr="00DD35EE" w:rsidRDefault="00DD35EE" w:rsidP="00DD35EE">
      <w:pPr>
        <w:spacing w:after="0"/>
        <w:ind w:left="720"/>
        <w:jc w:val="both"/>
        <w:rPr>
          <w:rFonts w:ascii="Times New Roman" w:eastAsia="Calibri" w:hAnsi="Times New Roman" w:cs="Times New Roman"/>
          <w:bCs/>
          <w:noProof/>
          <w:sz w:val="24"/>
          <w:szCs w:val="24"/>
        </w:rPr>
      </w:pPr>
      <w:r w:rsidRPr="00DD35EE">
        <w:rPr>
          <w:rFonts w:ascii="Times New Roman" w:eastAsia="Calibri" w:hAnsi="Times New Roman" w:cs="Times New Roman"/>
          <w:bCs/>
          <w:iCs/>
          <w:noProof/>
          <w:sz w:val="24"/>
          <w:szCs w:val="24"/>
        </w:rPr>
        <w:t>Parapetul deformabil e</w:t>
      </w:r>
      <w:r w:rsidRPr="00DD35EE">
        <w:rPr>
          <w:rFonts w:ascii="Times New Roman" w:eastAsia="Calibri" w:hAnsi="Times New Roman" w:cs="Times New Roman"/>
          <w:bCs/>
          <w:noProof/>
          <w:sz w:val="24"/>
          <w:szCs w:val="24"/>
        </w:rPr>
        <w:t xml:space="preserve">ste o structura flexibilă formată din stâlpi realizaţi din profile metalice, cu o înălţime totală de 1,2 m, pe care se sudează o lisă din tablă ambutisată. Stâlpii vor fi încastraţi pe o lungime de 40 cm într-o fundaţie de beton de 80 cm înălţime şi 50 cm lăţime. Distanţa între stâlpi va fi de 3,00 m. Lungimea totală a parapetului va fi de 2 m x 250 m. </w:t>
      </w:r>
    </w:p>
    <w:p w:rsidR="00DD35EE" w:rsidRPr="00DD35EE" w:rsidRDefault="00DD35EE" w:rsidP="00DD35EE">
      <w:pPr>
        <w:spacing w:after="0"/>
        <w:ind w:left="720"/>
        <w:jc w:val="both"/>
        <w:rPr>
          <w:rFonts w:ascii="Times New Roman" w:eastAsia="Calibri" w:hAnsi="Times New Roman" w:cs="Times New Roman"/>
          <w:bCs/>
          <w:noProof/>
          <w:sz w:val="24"/>
          <w:szCs w:val="24"/>
        </w:rPr>
      </w:pPr>
      <w:r w:rsidRPr="00DD35EE">
        <w:rPr>
          <w:rFonts w:ascii="Times New Roman" w:eastAsia="Calibri" w:hAnsi="Times New Roman" w:cs="Times New Roman"/>
          <w:bCs/>
          <w:noProof/>
          <w:sz w:val="24"/>
          <w:szCs w:val="24"/>
        </w:rPr>
        <w:t xml:space="preserve">Pe coronamentul barajului vor fi instalaţi 12 reperi de nivelment montaţi la distanţa de 48 m între ei pe ambele laturi ale drumului.  </w:t>
      </w:r>
    </w:p>
    <w:p w:rsidR="00DD35EE" w:rsidRPr="00DD35EE" w:rsidRDefault="00DD35EE" w:rsidP="00DD35EE">
      <w:pPr>
        <w:spacing w:after="0"/>
        <w:jc w:val="both"/>
        <w:rPr>
          <w:rFonts w:ascii="Times New Roman" w:eastAsia="Calibri" w:hAnsi="Times New Roman" w:cs="Times New Roman"/>
          <w:bCs/>
          <w:noProof/>
          <w:sz w:val="24"/>
          <w:szCs w:val="24"/>
        </w:rPr>
      </w:pPr>
      <w:r w:rsidRPr="00DD35EE">
        <w:rPr>
          <w:rFonts w:ascii="Times New Roman" w:eastAsia="Calibri" w:hAnsi="Times New Roman" w:cs="Times New Roman"/>
          <w:bCs/>
          <w:noProof/>
          <w:sz w:val="24"/>
          <w:szCs w:val="24"/>
        </w:rPr>
        <w:tab/>
        <w:t>Cota coronamentului barajului este 120,00 mdMN.</w:t>
      </w:r>
    </w:p>
    <w:p w:rsidR="00DD35EE" w:rsidRPr="00DD35EE" w:rsidRDefault="00DD35EE" w:rsidP="00DD35EE">
      <w:pPr>
        <w:spacing w:after="0"/>
        <w:jc w:val="both"/>
        <w:rPr>
          <w:rFonts w:ascii="Times New Roman" w:eastAsia="Calibri" w:hAnsi="Times New Roman" w:cs="Times New Roman"/>
          <w:bCs/>
          <w:noProof/>
          <w:sz w:val="24"/>
          <w:szCs w:val="24"/>
        </w:rPr>
      </w:pPr>
      <w:r w:rsidRPr="00DD35EE">
        <w:rPr>
          <w:rFonts w:ascii="Times New Roman" w:eastAsia="Calibri" w:hAnsi="Times New Roman" w:cs="Times New Roman"/>
          <w:bCs/>
          <w:noProof/>
          <w:sz w:val="24"/>
          <w:szCs w:val="24"/>
        </w:rPr>
        <w:tab/>
        <w:t xml:space="preserve"> </w:t>
      </w:r>
    </w:p>
    <w:p w:rsidR="00DD35EE" w:rsidRPr="00DD35EE" w:rsidRDefault="00DD35EE" w:rsidP="00DD35EE">
      <w:pPr>
        <w:spacing w:after="0"/>
        <w:jc w:val="both"/>
        <w:rPr>
          <w:rFonts w:ascii="Times New Roman" w:eastAsia="Calibri" w:hAnsi="Times New Roman" w:cs="Times New Roman"/>
          <w:bCs/>
          <w:i/>
          <w:iCs/>
          <w:noProof/>
          <w:sz w:val="24"/>
          <w:szCs w:val="24"/>
        </w:rPr>
      </w:pPr>
      <w:r w:rsidRPr="00DD35EE">
        <w:rPr>
          <w:rFonts w:ascii="Times New Roman" w:eastAsia="Calibri" w:hAnsi="Times New Roman" w:cs="Times New Roman"/>
          <w:bCs/>
          <w:noProof/>
          <w:sz w:val="24"/>
          <w:szCs w:val="24"/>
        </w:rPr>
        <w:lastRenderedPageBreak/>
        <w:tab/>
      </w:r>
      <w:r w:rsidRPr="00DD35EE">
        <w:rPr>
          <w:rFonts w:ascii="Times New Roman" w:eastAsia="Calibri" w:hAnsi="Times New Roman" w:cs="Times New Roman"/>
          <w:bCs/>
          <w:i/>
          <w:iCs/>
          <w:noProof/>
          <w:sz w:val="24"/>
          <w:szCs w:val="24"/>
        </w:rPr>
        <w:t xml:space="preserve">Devierea apelor pe perioada execuţiei lucrărilor la descărcătorul de ape mari şi golirea de fund </w:t>
      </w:r>
    </w:p>
    <w:p w:rsidR="00DD35EE" w:rsidRPr="00DD35EE" w:rsidRDefault="00DD35EE" w:rsidP="00DD35EE">
      <w:pPr>
        <w:spacing w:after="0"/>
        <w:jc w:val="both"/>
        <w:rPr>
          <w:rFonts w:ascii="Times New Roman" w:eastAsia="Calibri" w:hAnsi="Times New Roman" w:cs="Times New Roman"/>
          <w:bCs/>
          <w:i/>
          <w:iCs/>
          <w:noProof/>
          <w:sz w:val="24"/>
          <w:szCs w:val="24"/>
        </w:rPr>
      </w:pPr>
    </w:p>
    <w:p w:rsidR="00DD35EE" w:rsidRPr="00DD35EE" w:rsidRDefault="00DD35EE" w:rsidP="00DD35EE">
      <w:pPr>
        <w:spacing w:after="0"/>
        <w:ind w:firstLine="567"/>
        <w:jc w:val="both"/>
        <w:rPr>
          <w:rFonts w:ascii="Times New Roman" w:eastAsia="Calibri" w:hAnsi="Times New Roman" w:cs="Times New Roman"/>
          <w:bCs/>
          <w:iCs/>
          <w:noProof/>
          <w:sz w:val="24"/>
          <w:szCs w:val="24"/>
        </w:rPr>
      </w:pPr>
      <w:r w:rsidRPr="00DD35EE">
        <w:rPr>
          <w:rFonts w:ascii="Times New Roman" w:eastAsia="Calibri" w:hAnsi="Times New Roman" w:cs="Times New Roman"/>
          <w:bCs/>
          <w:iCs/>
          <w:noProof/>
          <w:sz w:val="24"/>
          <w:szCs w:val="24"/>
        </w:rPr>
        <w:t>În vederea executării lucrărilor de construcţii (descărcător de ape mari şi golire de fund) este necesară, î</w:t>
      </w:r>
      <w:r w:rsidRPr="00DD35EE">
        <w:rPr>
          <w:rFonts w:ascii="Times New Roman" w:eastAsia="Calibri" w:hAnsi="Times New Roman" w:cs="Times New Roman"/>
          <w:bCs/>
          <w:i/>
          <w:noProof/>
          <w:sz w:val="24"/>
          <w:szCs w:val="24"/>
        </w:rPr>
        <w:t>n prima fază</w:t>
      </w:r>
      <w:r w:rsidRPr="00DD35EE">
        <w:rPr>
          <w:rFonts w:ascii="Times New Roman" w:eastAsia="Calibri" w:hAnsi="Times New Roman" w:cs="Times New Roman"/>
          <w:bCs/>
          <w:iCs/>
          <w:noProof/>
          <w:sz w:val="24"/>
          <w:szCs w:val="24"/>
        </w:rPr>
        <w:t xml:space="preserve">, a se executa devierea apelor râului Colentina de pe malul drept pe malul stâng. </w:t>
      </w:r>
    </w:p>
    <w:p w:rsidR="00DD35EE" w:rsidRPr="00DD35EE" w:rsidRDefault="00DD35EE" w:rsidP="00DD35EE">
      <w:pPr>
        <w:spacing w:after="0"/>
        <w:ind w:firstLine="567"/>
        <w:jc w:val="both"/>
        <w:rPr>
          <w:rFonts w:ascii="Times New Roman" w:eastAsia="Calibri" w:hAnsi="Times New Roman" w:cs="Times New Roman"/>
          <w:bCs/>
          <w:iCs/>
          <w:noProof/>
          <w:sz w:val="24"/>
          <w:szCs w:val="24"/>
        </w:rPr>
      </w:pPr>
      <w:r w:rsidRPr="00DD35EE">
        <w:rPr>
          <w:rFonts w:ascii="Times New Roman" w:eastAsia="Calibri" w:hAnsi="Times New Roman" w:cs="Times New Roman"/>
          <w:bCs/>
          <w:iCs/>
          <w:noProof/>
          <w:sz w:val="24"/>
          <w:szCs w:val="24"/>
        </w:rPr>
        <w:t xml:space="preserve"> În această etapă se vor executa descărcătorul, golirea de fund, bazinul disipator, rizberma şi canalul de racord.</w:t>
      </w:r>
    </w:p>
    <w:p w:rsidR="00DD35EE" w:rsidRPr="00DD35EE" w:rsidRDefault="00DD35EE" w:rsidP="00DD35EE">
      <w:pPr>
        <w:spacing w:after="0"/>
        <w:ind w:firstLine="567"/>
        <w:jc w:val="both"/>
        <w:rPr>
          <w:rFonts w:ascii="Times New Roman" w:eastAsia="Calibri" w:hAnsi="Times New Roman" w:cs="Times New Roman"/>
          <w:bCs/>
          <w:iCs/>
          <w:noProof/>
          <w:sz w:val="24"/>
          <w:szCs w:val="24"/>
        </w:rPr>
      </w:pPr>
      <w:r w:rsidRPr="00DD35EE">
        <w:rPr>
          <w:rFonts w:ascii="Times New Roman" w:eastAsia="Calibri" w:hAnsi="Times New Roman" w:cs="Times New Roman"/>
          <w:bCs/>
          <w:iCs/>
          <w:noProof/>
          <w:sz w:val="24"/>
          <w:szCs w:val="24"/>
        </w:rPr>
        <w:t xml:space="preserve">Devierea se va realiza prin intermediul unui </w:t>
      </w:r>
      <w:r w:rsidRPr="00DD35EE">
        <w:rPr>
          <w:rFonts w:ascii="Times New Roman" w:eastAsia="Calibri" w:hAnsi="Times New Roman" w:cs="Times New Roman"/>
          <w:bCs/>
          <w:noProof/>
          <w:sz w:val="24"/>
          <w:szCs w:val="24"/>
        </w:rPr>
        <w:t>canal</w:t>
      </w:r>
      <w:r w:rsidRPr="00DD35EE">
        <w:rPr>
          <w:rFonts w:ascii="Times New Roman" w:eastAsia="Calibri" w:hAnsi="Times New Roman" w:cs="Times New Roman"/>
          <w:bCs/>
          <w:iCs/>
          <w:noProof/>
          <w:sz w:val="24"/>
          <w:szCs w:val="24"/>
        </w:rPr>
        <w:t>.</w:t>
      </w:r>
    </w:p>
    <w:p w:rsidR="00DD35EE" w:rsidRPr="00DD35EE" w:rsidRDefault="00DD35EE" w:rsidP="00DD35EE">
      <w:pPr>
        <w:spacing w:after="0"/>
        <w:ind w:firstLine="567"/>
        <w:jc w:val="both"/>
        <w:rPr>
          <w:rFonts w:ascii="Times New Roman" w:eastAsia="Calibri" w:hAnsi="Times New Roman" w:cs="Times New Roman"/>
          <w:bCs/>
          <w:iCs/>
          <w:noProof/>
          <w:sz w:val="24"/>
          <w:szCs w:val="24"/>
        </w:rPr>
      </w:pPr>
      <w:r w:rsidRPr="00DD35EE">
        <w:rPr>
          <w:rFonts w:ascii="Times New Roman" w:eastAsia="Calibri" w:hAnsi="Times New Roman" w:cs="Times New Roman"/>
          <w:bCs/>
          <w:i/>
          <w:noProof/>
          <w:sz w:val="24"/>
          <w:szCs w:val="24"/>
        </w:rPr>
        <w:t>Canalul de deviere</w:t>
      </w:r>
      <w:r w:rsidRPr="00DD35EE">
        <w:rPr>
          <w:rFonts w:ascii="Times New Roman" w:eastAsia="Calibri" w:hAnsi="Times New Roman" w:cs="Times New Roman"/>
          <w:bCs/>
          <w:noProof/>
          <w:sz w:val="24"/>
          <w:szCs w:val="24"/>
        </w:rPr>
        <w:t xml:space="preserve"> </w:t>
      </w:r>
      <w:r w:rsidRPr="00DD35EE">
        <w:rPr>
          <w:rFonts w:ascii="Times New Roman" w:eastAsia="Calibri" w:hAnsi="Times New Roman" w:cs="Times New Roman"/>
          <w:bCs/>
          <w:iCs/>
          <w:noProof/>
          <w:sz w:val="24"/>
          <w:szCs w:val="24"/>
        </w:rPr>
        <w:t>a fost dimensionat pentru debitul Q = 62 mc/s, corespunzător probabilităţii de 10 %. Trasarea axului s-a facut ţinâd cont de spaţiul necesar execuţiei descărcătorului şi de condiţiile morfologice din teren.</w:t>
      </w:r>
    </w:p>
    <w:p w:rsidR="00DD35EE" w:rsidRPr="00DD35EE" w:rsidRDefault="00DD35EE" w:rsidP="00DD35EE">
      <w:pPr>
        <w:spacing w:after="0"/>
        <w:ind w:firstLine="567"/>
        <w:jc w:val="both"/>
        <w:rPr>
          <w:rFonts w:ascii="Times New Roman" w:eastAsia="Calibri" w:hAnsi="Times New Roman" w:cs="Times New Roman"/>
          <w:bCs/>
          <w:iCs/>
          <w:noProof/>
          <w:sz w:val="24"/>
          <w:szCs w:val="24"/>
        </w:rPr>
      </w:pPr>
      <w:r w:rsidRPr="00DD35EE">
        <w:rPr>
          <w:rFonts w:ascii="Times New Roman" w:eastAsia="Calibri" w:hAnsi="Times New Roman" w:cs="Times New Roman"/>
          <w:bCs/>
          <w:iCs/>
          <w:noProof/>
          <w:sz w:val="24"/>
          <w:szCs w:val="24"/>
        </w:rPr>
        <w:t xml:space="preserve">Canalul, în lungime de 153 m, este de formă trapezoidală,  având lăţimea la bază de 5,00 m, taluze de 1:1,5 şi o pantă de 0,2 %. </w:t>
      </w:r>
    </w:p>
    <w:p w:rsidR="00DD35EE" w:rsidRPr="00DD35EE" w:rsidRDefault="00DD35EE" w:rsidP="00DD35EE">
      <w:pPr>
        <w:spacing w:after="0"/>
        <w:ind w:firstLine="567"/>
        <w:jc w:val="both"/>
        <w:rPr>
          <w:rFonts w:ascii="Times New Roman" w:eastAsia="Calibri" w:hAnsi="Times New Roman" w:cs="Times New Roman"/>
          <w:bCs/>
          <w:iCs/>
          <w:noProof/>
          <w:sz w:val="24"/>
          <w:szCs w:val="24"/>
        </w:rPr>
      </w:pPr>
      <w:r w:rsidRPr="00DD35EE">
        <w:rPr>
          <w:rFonts w:ascii="Times New Roman" w:eastAsia="Calibri" w:hAnsi="Times New Roman" w:cs="Times New Roman"/>
          <w:bCs/>
          <w:iCs/>
          <w:noProof/>
          <w:sz w:val="24"/>
          <w:szCs w:val="24"/>
        </w:rPr>
        <w:t>Canalul are dig din materiale locale compactate numai pe malul drept.</w:t>
      </w:r>
    </w:p>
    <w:p w:rsidR="00DD35EE" w:rsidRPr="00DD35EE" w:rsidRDefault="00DD35EE" w:rsidP="00DD35EE">
      <w:pPr>
        <w:spacing w:after="0"/>
        <w:ind w:firstLine="567"/>
        <w:jc w:val="both"/>
        <w:rPr>
          <w:rFonts w:ascii="Times New Roman" w:eastAsia="Calibri" w:hAnsi="Times New Roman" w:cs="Times New Roman"/>
          <w:bCs/>
          <w:iCs/>
          <w:noProof/>
          <w:sz w:val="24"/>
          <w:szCs w:val="24"/>
        </w:rPr>
      </w:pPr>
      <w:r w:rsidRPr="00DD35EE">
        <w:rPr>
          <w:rFonts w:ascii="Times New Roman" w:eastAsia="Calibri" w:hAnsi="Times New Roman" w:cs="Times New Roman"/>
          <w:bCs/>
          <w:iCs/>
          <w:noProof/>
          <w:sz w:val="24"/>
          <w:szCs w:val="24"/>
        </w:rPr>
        <w:t>Lucrările din aval de golirea de fund se vor executa la adăpostului unui dig din materiale locale, ce se închide în malul drept.</w:t>
      </w:r>
    </w:p>
    <w:p w:rsidR="00DD35EE" w:rsidRPr="00DD35EE" w:rsidRDefault="00DD35EE" w:rsidP="00DD35EE">
      <w:pPr>
        <w:spacing w:after="0"/>
        <w:ind w:firstLine="567"/>
        <w:jc w:val="both"/>
        <w:rPr>
          <w:rFonts w:ascii="Times New Roman" w:eastAsia="Calibri" w:hAnsi="Times New Roman" w:cs="Times New Roman"/>
          <w:bCs/>
          <w:iCs/>
          <w:noProof/>
          <w:sz w:val="24"/>
          <w:szCs w:val="24"/>
        </w:rPr>
      </w:pPr>
      <w:r w:rsidRPr="00DD35EE">
        <w:rPr>
          <w:rFonts w:ascii="Times New Roman" w:eastAsia="Calibri" w:hAnsi="Times New Roman" w:cs="Times New Roman"/>
          <w:bCs/>
          <w:iCs/>
          <w:noProof/>
          <w:sz w:val="24"/>
          <w:szCs w:val="24"/>
        </w:rPr>
        <w:t xml:space="preserve">Digurile vor avea secţiunea transversală de formă trapezoidală, lăţimea la coronament de 3 m şi înălţimea variabilă pe tipuri de secţiuni.    </w:t>
      </w:r>
    </w:p>
    <w:p w:rsidR="00DD35EE" w:rsidRPr="00DD35EE" w:rsidRDefault="00DD35EE" w:rsidP="00DD35EE">
      <w:pPr>
        <w:spacing w:after="0"/>
        <w:ind w:firstLine="720"/>
        <w:jc w:val="both"/>
        <w:rPr>
          <w:rFonts w:ascii="Times New Roman" w:eastAsia="Calibri" w:hAnsi="Times New Roman" w:cs="Times New Roman"/>
          <w:bCs/>
          <w:noProof/>
          <w:sz w:val="24"/>
          <w:szCs w:val="24"/>
        </w:rPr>
      </w:pPr>
      <w:r w:rsidRPr="00DD35EE">
        <w:rPr>
          <w:rFonts w:ascii="Times New Roman" w:eastAsia="Calibri" w:hAnsi="Times New Roman" w:cs="Times New Roman"/>
          <w:bCs/>
          <w:noProof/>
          <w:sz w:val="24"/>
          <w:szCs w:val="24"/>
        </w:rPr>
        <w:t>După execuţia descărcătorului de ape mari, a golirii de fund, a bazinului disipator şi a tuturor lucrărilor din aval, se va devia apa prin golirea de fund prin  racordarea canalului de deviere din amonte la golirea de fund.</w:t>
      </w:r>
    </w:p>
    <w:p w:rsidR="00DD35EE" w:rsidRPr="00DD35EE" w:rsidRDefault="00DD35EE" w:rsidP="00DD35EE">
      <w:pPr>
        <w:spacing w:after="0"/>
        <w:ind w:firstLine="720"/>
        <w:jc w:val="both"/>
        <w:rPr>
          <w:rFonts w:ascii="Times New Roman" w:eastAsia="Calibri" w:hAnsi="Times New Roman" w:cs="Times New Roman"/>
          <w:bCs/>
          <w:noProof/>
          <w:sz w:val="24"/>
          <w:szCs w:val="24"/>
        </w:rPr>
      </w:pPr>
      <w:r w:rsidRPr="00DD35EE">
        <w:rPr>
          <w:rFonts w:ascii="Times New Roman" w:eastAsia="Calibri" w:hAnsi="Times New Roman" w:cs="Times New Roman"/>
          <w:bCs/>
          <w:noProof/>
          <w:sz w:val="24"/>
          <w:szCs w:val="24"/>
        </w:rPr>
        <w:t xml:space="preserve"> Aceasta constituie etapa a II a de deviere a apelor şi curgerea permanentă a râului Colentina în aval după construirea barajului. </w:t>
      </w:r>
    </w:p>
    <w:p w:rsidR="00DD35EE" w:rsidRPr="00DD35EE" w:rsidRDefault="00DD35EE" w:rsidP="00DD35EE">
      <w:pPr>
        <w:spacing w:after="0"/>
        <w:ind w:firstLine="720"/>
        <w:jc w:val="both"/>
        <w:rPr>
          <w:rFonts w:ascii="Times New Roman" w:eastAsia="Calibri" w:hAnsi="Times New Roman" w:cs="Times New Roman"/>
          <w:bCs/>
          <w:noProof/>
          <w:sz w:val="24"/>
          <w:szCs w:val="24"/>
        </w:rPr>
      </w:pPr>
      <w:r w:rsidRPr="00DD35EE">
        <w:rPr>
          <w:rFonts w:ascii="Times New Roman" w:eastAsia="Calibri" w:hAnsi="Times New Roman" w:cs="Times New Roman"/>
          <w:bCs/>
          <w:noProof/>
          <w:sz w:val="24"/>
          <w:szCs w:val="24"/>
        </w:rPr>
        <w:t xml:space="preserve">Digul mal drept şi digul de închidere din aval la terminarea lucrărilor de la golirea de fund vor fi demolate şi sistematizate în vechea albie, între ampriza barajului şi zona de debuşare a canalului de racord. </w:t>
      </w:r>
    </w:p>
    <w:p w:rsidR="00DF2FC3" w:rsidRPr="000835C5" w:rsidRDefault="00DF2FC3" w:rsidP="00DF2FC3">
      <w:pPr>
        <w:spacing w:after="120" w:line="240" w:lineRule="auto"/>
        <w:jc w:val="both"/>
        <w:rPr>
          <w:rFonts w:ascii="Times New Roman" w:eastAsia="Calibri" w:hAnsi="Times New Roman" w:cs="Times New Roman"/>
          <w:sz w:val="24"/>
          <w:szCs w:val="24"/>
          <w:lang w:val="fr-FR"/>
        </w:rPr>
      </w:pPr>
    </w:p>
    <w:p w:rsidR="006E7F5D" w:rsidRPr="000835C5" w:rsidRDefault="006065E5" w:rsidP="00132C95">
      <w:pPr>
        <w:spacing w:after="120" w:line="240" w:lineRule="auto"/>
        <w:jc w:val="both"/>
        <w:rPr>
          <w:rFonts w:ascii="Times New Roman" w:eastAsia="Times New Roman" w:hAnsi="Times New Roman" w:cs="Times New Roman"/>
          <w:sz w:val="24"/>
          <w:szCs w:val="24"/>
          <w:lang w:eastAsia="pl-PL"/>
        </w:rPr>
      </w:pPr>
      <w:r w:rsidRPr="000835C5">
        <w:rPr>
          <w:rFonts w:ascii="Times New Roman" w:eastAsia="Times New Roman" w:hAnsi="Times New Roman" w:cs="Times New Roman"/>
          <w:sz w:val="24"/>
          <w:szCs w:val="24"/>
          <w:lang w:eastAsia="pl-PL"/>
        </w:rPr>
        <w:t xml:space="preserve">b) </w:t>
      </w:r>
      <w:r w:rsidRPr="000835C5">
        <w:rPr>
          <w:rFonts w:ascii="Times New Roman" w:eastAsia="Times New Roman" w:hAnsi="Times New Roman" w:cs="Times New Roman"/>
          <w:b/>
          <w:i/>
          <w:sz w:val="24"/>
          <w:szCs w:val="24"/>
          <w:lang w:eastAsia="pl-PL"/>
        </w:rPr>
        <w:t>cumularea cu alte proiecte</w:t>
      </w:r>
      <w:r w:rsidRPr="000835C5">
        <w:rPr>
          <w:rFonts w:ascii="Times New Roman" w:eastAsia="Times New Roman" w:hAnsi="Times New Roman" w:cs="Times New Roman"/>
          <w:sz w:val="24"/>
          <w:szCs w:val="24"/>
          <w:lang w:eastAsia="pl-PL"/>
        </w:rPr>
        <w:t xml:space="preserve"> -  nu este cazul;</w:t>
      </w:r>
      <w:r w:rsidR="00424516" w:rsidRPr="000835C5">
        <w:rPr>
          <w:rFonts w:ascii="Times New Roman" w:eastAsia="Times New Roman" w:hAnsi="Times New Roman" w:cs="Times New Roman"/>
          <w:sz w:val="24"/>
          <w:szCs w:val="24"/>
          <w:lang w:eastAsia="pl-PL"/>
        </w:rPr>
        <w:t xml:space="preserve"> </w:t>
      </w:r>
    </w:p>
    <w:p w:rsidR="006065E5" w:rsidRPr="000835C5" w:rsidRDefault="006065E5" w:rsidP="0017345C">
      <w:pPr>
        <w:spacing w:after="120" w:line="240" w:lineRule="auto"/>
        <w:jc w:val="both"/>
        <w:rPr>
          <w:rFonts w:ascii="Times New Roman" w:eastAsia="Calibri" w:hAnsi="Times New Roman" w:cs="Times New Roman"/>
          <w:sz w:val="24"/>
          <w:szCs w:val="24"/>
          <w:lang w:eastAsia="pl-PL"/>
        </w:rPr>
      </w:pPr>
      <w:r w:rsidRPr="000835C5">
        <w:rPr>
          <w:rFonts w:ascii="Times New Roman" w:eastAsia="Times New Roman" w:hAnsi="Times New Roman" w:cs="Times New Roman"/>
          <w:sz w:val="24"/>
          <w:szCs w:val="24"/>
          <w:lang w:eastAsia="pl-PL"/>
        </w:rPr>
        <w:t xml:space="preserve">c) </w:t>
      </w:r>
      <w:r w:rsidRPr="000835C5">
        <w:rPr>
          <w:rFonts w:ascii="Times New Roman" w:eastAsia="Times New Roman" w:hAnsi="Times New Roman" w:cs="Times New Roman"/>
          <w:b/>
          <w:i/>
          <w:sz w:val="24"/>
          <w:szCs w:val="24"/>
          <w:lang w:eastAsia="pl-PL"/>
        </w:rPr>
        <w:t>utilizarea resurselor naturale</w:t>
      </w:r>
      <w:r w:rsidRPr="000835C5">
        <w:rPr>
          <w:rFonts w:ascii="Times New Roman" w:eastAsia="Times New Roman" w:hAnsi="Times New Roman" w:cs="Times New Roman"/>
          <w:sz w:val="24"/>
          <w:szCs w:val="24"/>
          <w:lang w:eastAsia="pl-PL"/>
        </w:rPr>
        <w:t xml:space="preserve">: </w:t>
      </w:r>
      <w:r w:rsidRPr="000835C5">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B06824" w:rsidRPr="000835C5" w:rsidRDefault="006065E5" w:rsidP="00476227">
      <w:pPr>
        <w:spacing w:after="0"/>
        <w:jc w:val="both"/>
        <w:rPr>
          <w:rFonts w:ascii="Times New Roman" w:hAnsi="Times New Roman" w:cs="Times New Roman"/>
          <w:color w:val="000000"/>
          <w:sz w:val="24"/>
          <w:szCs w:val="24"/>
        </w:rPr>
      </w:pPr>
      <w:r w:rsidRPr="000835C5">
        <w:rPr>
          <w:rFonts w:ascii="Times New Roman" w:eastAsia="Calibri" w:hAnsi="Times New Roman" w:cs="Times New Roman"/>
          <w:sz w:val="24"/>
          <w:szCs w:val="24"/>
        </w:rPr>
        <w:t xml:space="preserve">d) </w:t>
      </w:r>
      <w:r w:rsidRPr="000835C5">
        <w:rPr>
          <w:rFonts w:ascii="Times New Roman" w:eastAsia="Calibri" w:hAnsi="Times New Roman" w:cs="Times New Roman"/>
          <w:b/>
          <w:i/>
          <w:sz w:val="24"/>
          <w:szCs w:val="24"/>
        </w:rPr>
        <w:t>producţia de deşeuri</w:t>
      </w:r>
      <w:r w:rsidRPr="000835C5">
        <w:rPr>
          <w:rFonts w:ascii="Times New Roman" w:eastAsia="Calibri" w:hAnsi="Times New Roman" w:cs="Times New Roman"/>
          <w:sz w:val="24"/>
          <w:szCs w:val="24"/>
        </w:rPr>
        <w:t xml:space="preserve">: </w:t>
      </w:r>
      <w:r w:rsidR="00B06824" w:rsidRPr="000835C5">
        <w:rPr>
          <w:rFonts w:ascii="Times New Roman" w:hAnsi="Times New Roman" w:cs="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rsidR="006065E5" w:rsidRPr="000835C5" w:rsidRDefault="006065E5" w:rsidP="00476227">
      <w:pPr>
        <w:spacing w:after="0" w:line="240" w:lineRule="auto"/>
        <w:jc w:val="both"/>
        <w:rPr>
          <w:rFonts w:ascii="Times New Roman" w:eastAsia="Calibri" w:hAnsi="Times New Roman" w:cs="Times New Roman"/>
          <w:sz w:val="24"/>
          <w:szCs w:val="24"/>
          <w:lang w:eastAsia="pl-PL"/>
        </w:rPr>
      </w:pPr>
      <w:r w:rsidRPr="000835C5">
        <w:rPr>
          <w:rFonts w:ascii="Times New Roman" w:eastAsia="Times New Roman" w:hAnsi="Times New Roman" w:cs="Times New Roman"/>
          <w:sz w:val="24"/>
          <w:szCs w:val="24"/>
          <w:lang w:eastAsia="pl-PL"/>
        </w:rPr>
        <w:t xml:space="preserve">e) </w:t>
      </w:r>
      <w:r w:rsidRPr="000835C5">
        <w:rPr>
          <w:rFonts w:ascii="Times New Roman" w:eastAsia="Times New Roman" w:hAnsi="Times New Roman" w:cs="Times New Roman"/>
          <w:b/>
          <w:i/>
          <w:sz w:val="24"/>
          <w:szCs w:val="24"/>
          <w:lang w:eastAsia="pl-PL"/>
        </w:rPr>
        <w:t>emisiile poluante, inclusiv zgomotul şi alte surse de disconfort</w:t>
      </w:r>
      <w:r w:rsidRPr="000835C5">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9B321F" w:rsidRPr="0017345C" w:rsidRDefault="006065E5" w:rsidP="00476227">
      <w:pPr>
        <w:spacing w:after="0" w:line="240" w:lineRule="auto"/>
        <w:jc w:val="both"/>
        <w:rPr>
          <w:rFonts w:ascii="Times New Roman" w:eastAsia="Calibri" w:hAnsi="Times New Roman" w:cs="Times New Roman"/>
          <w:sz w:val="24"/>
          <w:szCs w:val="24"/>
        </w:rPr>
      </w:pPr>
      <w:r w:rsidRPr="000835C5">
        <w:rPr>
          <w:rFonts w:ascii="Times New Roman" w:eastAsia="Calibri" w:hAnsi="Times New Roman" w:cs="Times New Roman"/>
          <w:sz w:val="24"/>
          <w:szCs w:val="24"/>
        </w:rPr>
        <w:t xml:space="preserve">f) </w:t>
      </w:r>
      <w:r w:rsidRPr="000835C5">
        <w:rPr>
          <w:rFonts w:ascii="Times New Roman" w:eastAsia="Calibri" w:hAnsi="Times New Roman" w:cs="Times New Roman"/>
          <w:b/>
          <w:i/>
          <w:sz w:val="24"/>
          <w:szCs w:val="24"/>
        </w:rPr>
        <w:t>riscul de accident, ţinându-se seama în special de substanţele şi de tehnologiile utilizate</w:t>
      </w:r>
      <w:r w:rsidRPr="000835C5">
        <w:rPr>
          <w:rFonts w:ascii="Times New Roman" w:eastAsia="Calibri" w:hAnsi="Times New Roman" w:cs="Times New Roman"/>
          <w:sz w:val="24"/>
          <w:szCs w:val="24"/>
        </w:rPr>
        <w:t>: in timpul lucrărilor de execuție pot apare pierderi accidentale de carburanți sau lubrefianți de la vehiculele si utilajele folosite; după punerea in funcțiune a obiectivului</w:t>
      </w:r>
      <w:r w:rsidRPr="00FA0BC3">
        <w:rPr>
          <w:rFonts w:ascii="Times New Roman" w:eastAsia="Calibri" w:hAnsi="Times New Roman" w:cs="Times New Roman"/>
          <w:sz w:val="24"/>
          <w:szCs w:val="24"/>
        </w:rPr>
        <w:t xml:space="preserve"> vor fi luate masuri de securitate </w:t>
      </w:r>
      <w:r w:rsidR="003770C0">
        <w:rPr>
          <w:rFonts w:ascii="Times New Roman" w:eastAsia="Calibri" w:hAnsi="Times New Roman" w:cs="Times New Roman"/>
          <w:sz w:val="24"/>
          <w:szCs w:val="24"/>
        </w:rPr>
        <w:t>ş</w:t>
      </w:r>
      <w:r w:rsidRPr="00FA0BC3">
        <w:rPr>
          <w:rFonts w:ascii="Times New Roman" w:eastAsia="Calibri" w:hAnsi="Times New Roman" w:cs="Times New Roman"/>
          <w:sz w:val="24"/>
          <w:szCs w:val="24"/>
        </w:rPr>
        <w:t>i paza la incendii;</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2.1. utilizarea</w:t>
      </w:r>
      <w:r w:rsidR="00D57183">
        <w:rPr>
          <w:rFonts w:ascii="Times New Roman" w:eastAsia="Times New Roman" w:hAnsi="Times New Roman" w:cs="Times New Roman"/>
          <w:sz w:val="24"/>
          <w:szCs w:val="24"/>
          <w:lang w:eastAsia="pl-PL"/>
        </w:rPr>
        <w:t xml:space="preserve"> existentă a terenului: teren in </w:t>
      </w:r>
      <w:r w:rsidR="00FB0EDB">
        <w:rPr>
          <w:rFonts w:ascii="Times New Roman" w:eastAsia="Times New Roman" w:hAnsi="Times New Roman" w:cs="Times New Roman"/>
          <w:sz w:val="24"/>
          <w:szCs w:val="24"/>
          <w:lang w:eastAsia="pl-PL"/>
        </w:rPr>
        <w:t>comuna Ciocanesti, satele Crețu și Urziceanca</w:t>
      </w:r>
      <w:r w:rsidR="008B046B">
        <w:rPr>
          <w:rFonts w:ascii="Times New Roman" w:eastAsia="Times New Roman" w:hAnsi="Times New Roman" w:cs="Times New Roman"/>
          <w:sz w:val="24"/>
          <w:szCs w:val="24"/>
          <w:lang w:eastAsia="pl-PL"/>
        </w:rPr>
        <w:t>, județul Dâmbovița</w:t>
      </w:r>
      <w:r w:rsidR="00FB0EDB">
        <w:rPr>
          <w:rFonts w:ascii="Times New Roman" w:eastAsia="Times New Roman" w:hAnsi="Times New Roman" w:cs="Times New Roman"/>
          <w:sz w:val="24"/>
          <w:szCs w:val="24"/>
          <w:lang w:eastAsia="pl-PL"/>
        </w:rPr>
        <w:t xml:space="preserve"> și orașul Buftea, str. Cloșca , str. Horia, județul Ilfov</w:t>
      </w:r>
      <w:r w:rsidR="00D62463">
        <w:rPr>
          <w:rFonts w:ascii="Times New Roman" w:eastAsia="Times New Roman" w:hAnsi="Times New Roman" w:cs="Times New Roman"/>
          <w:sz w:val="24"/>
          <w:szCs w:val="24"/>
          <w:lang w:eastAsia="pl-PL"/>
        </w:rPr>
        <w:t>;</w:t>
      </w:r>
    </w:p>
    <w:p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2.2. relativa abundenţă a resurselor naturale din zonă, calitatea şi capacitatea regenerativă a </w:t>
      </w:r>
      <w:bookmarkStart w:id="12" w:name="_GoBack"/>
      <w:r w:rsidRPr="00FA0BC3">
        <w:rPr>
          <w:rFonts w:ascii="Times New Roman" w:eastAsia="Times New Roman" w:hAnsi="Times New Roman" w:cs="Times New Roman"/>
          <w:sz w:val="24"/>
          <w:szCs w:val="24"/>
          <w:lang w:eastAsia="ro-RO"/>
        </w:rPr>
        <w:t>acestora:  nu este cazul;</w:t>
      </w:r>
    </w:p>
    <w:bookmarkEnd w:id="12"/>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lastRenderedPageBreak/>
        <w:t>2.3. capacitatea de absorbţie a mediului, cu atenţie deosebită pentru:</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4"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5"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6"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7"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rsidR="0017345C" w:rsidRP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rsidR="006065E5"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rsidR="002111A6" w:rsidRDefault="002111A6" w:rsidP="006065E5">
      <w:pPr>
        <w:autoSpaceDE w:val="0"/>
        <w:autoSpaceDN w:val="0"/>
        <w:adjustRightInd w:val="0"/>
        <w:spacing w:after="0" w:line="240" w:lineRule="auto"/>
        <w:jc w:val="both"/>
        <w:rPr>
          <w:rFonts w:ascii="Times New Roman" w:hAnsi="Times New Roman" w:cs="Times New Roman"/>
          <w:sz w:val="24"/>
          <w:szCs w:val="24"/>
        </w:rPr>
      </w:pPr>
      <w:r w:rsidRPr="002111A6">
        <w:rPr>
          <w:rFonts w:ascii="Times New Roman" w:hAnsi="Times New Roman" w:cs="Times New Roman"/>
          <w:sz w:val="24"/>
          <w:szCs w:val="24"/>
        </w:rPr>
        <w:t xml:space="preserve">II. 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rsidR="009454EF" w:rsidRDefault="00AB5A9C" w:rsidP="00AB5A9C">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AB5A9C">
        <w:rPr>
          <w:rFonts w:ascii="Times New Roman" w:hAnsi="Times New Roman" w:cs="Times New Roman"/>
          <w:sz w:val="24"/>
          <w:szCs w:val="24"/>
        </w:rPr>
        <w:t xml:space="preserve">III. Motivele pe baza cărora s-a </w:t>
      </w:r>
      <w:r>
        <w:rPr>
          <w:rFonts w:ascii="Times New Roman" w:hAnsi="Times New Roman" w:cs="Times New Roman"/>
          <w:sz w:val="24"/>
          <w:szCs w:val="24"/>
        </w:rPr>
        <w:t>stabilit</w:t>
      </w:r>
      <w:r w:rsidRPr="00AB5A9C">
        <w:rPr>
          <w:rFonts w:ascii="Times New Roman" w:hAnsi="Times New Roman" w:cs="Times New Roman"/>
          <w:sz w:val="24"/>
          <w:szCs w:val="24"/>
        </w:rPr>
        <w:t xml:space="preserve"> neefetu</w:t>
      </w:r>
      <w:r>
        <w:rPr>
          <w:rFonts w:ascii="Times New Roman" w:hAnsi="Times New Roman" w:cs="Times New Roman"/>
          <w:sz w:val="24"/>
          <w:szCs w:val="24"/>
        </w:rPr>
        <w:t>area</w:t>
      </w:r>
      <w:r w:rsidRPr="00AB5A9C">
        <w:rPr>
          <w:rFonts w:ascii="Times New Roman" w:hAnsi="Times New Roman" w:cs="Times New Roman"/>
          <w:sz w:val="24"/>
          <w:szCs w:val="24"/>
        </w:rPr>
        <w:t xml:space="preserve"> evaluării impactului asupra corpurilor de apă</w:t>
      </w:r>
      <w:r w:rsidR="00114BD1">
        <w:rPr>
          <w:rFonts w:ascii="Times New Roman" w:hAnsi="Times New Roman" w:cs="Times New Roman"/>
          <w:sz w:val="24"/>
          <w:szCs w:val="24"/>
        </w:rPr>
        <w:t>:</w:t>
      </w:r>
      <w:r w:rsidRPr="00AB5A9C">
        <w:rPr>
          <w:rFonts w:ascii="Times New Roman" w:hAnsi="Times New Roman" w:cs="Times New Roman"/>
          <w:sz w:val="24"/>
          <w:szCs w:val="24"/>
        </w:rPr>
        <w:t xml:space="preserve"> </w:t>
      </w:r>
      <w:r w:rsidR="008B2848">
        <w:rPr>
          <w:rFonts w:ascii="Times New Roman" w:hAnsi="Times New Roman" w:cs="Times New Roman"/>
          <w:sz w:val="24"/>
          <w:szCs w:val="24"/>
        </w:rPr>
        <w:t xml:space="preserve">Conform </w:t>
      </w:r>
      <w:r w:rsidR="007F3212">
        <w:rPr>
          <w:rFonts w:ascii="Times New Roman" w:hAnsi="Times New Roman" w:cs="Times New Roman"/>
          <w:sz w:val="24"/>
          <w:szCs w:val="24"/>
        </w:rPr>
        <w:t>adresei ANAR, inregistrată la APM Dambovitacu nr. 18218 din 07.12.2023</w:t>
      </w:r>
      <w:r w:rsidR="009D433F">
        <w:rPr>
          <w:rFonts w:ascii="Times New Roman" w:hAnsi="Times New Roman" w:cs="Times New Roman"/>
          <w:sz w:val="24"/>
          <w:szCs w:val="24"/>
        </w:rPr>
        <w:t>: nu este necesară intocmire SEICA</w:t>
      </w:r>
      <w:r w:rsidR="000A4030">
        <w:rPr>
          <w:rFonts w:ascii="Times New Roman" w:hAnsi="Times New Roman" w:cs="Times New Roman"/>
          <w:sz w:val="24"/>
          <w:szCs w:val="24"/>
        </w:rPr>
        <w:t>.</w:t>
      </w:r>
      <w:r w:rsidR="00473052">
        <w:rPr>
          <w:rFonts w:ascii="Times New Roman" w:hAnsi="Times New Roman" w:cs="Times New Roman"/>
          <w:sz w:val="24"/>
          <w:szCs w:val="24"/>
        </w:rPr>
        <w:t xml:space="preserve"> </w:t>
      </w:r>
    </w:p>
    <w:p w:rsidR="0029733B" w:rsidRDefault="0029733B" w:rsidP="00AB5A9C">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p>
    <w:p w:rsidR="006065E5" w:rsidRDefault="006065E5" w:rsidP="00AB5A9C">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rsidR="006065E5" w:rsidRPr="004A4567" w:rsidRDefault="006065E5" w:rsidP="00B11231">
      <w:pPr>
        <w:pStyle w:val="Listparagraf"/>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rsidR="006065E5" w:rsidRPr="00E416ED" w:rsidRDefault="006065E5" w:rsidP="00B11231">
      <w:pPr>
        <w:pStyle w:val="Listparagraf"/>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E416ED" w:rsidRPr="00A15148" w:rsidRDefault="00E416ED" w:rsidP="00E416ED">
      <w:pPr>
        <w:pStyle w:val="Listparagraf"/>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Executarea lucrărilor se va face cu respectarea documentației tehnice depuse, a normativelor și prescriptiilor tehnice specifice;</w:t>
      </w:r>
    </w:p>
    <w:p w:rsidR="00E416ED" w:rsidRPr="00E416ED" w:rsidRDefault="00E416ED" w:rsidP="00E416ED">
      <w:pPr>
        <w:pStyle w:val="Listparagraf"/>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rsidR="006065E5" w:rsidRPr="00FA0BC3" w:rsidRDefault="006065E5" w:rsidP="006065E5">
      <w:pPr>
        <w:tabs>
          <w:tab w:val="left" w:pos="1440"/>
        </w:tab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lastRenderedPageBreak/>
        <w:t>depozitarea materialelor de construcţie şi a deşeurilor rezultate se va face în zone special amenajate fără să afecteze circulaţia în zonă;</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887166" w:rsidRPr="00887166" w:rsidRDefault="006065E5" w:rsidP="00887166">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rsidR="006065E5" w:rsidRPr="0017345C" w:rsidRDefault="006065E5" w:rsidP="00B11231">
      <w:pPr>
        <w:numPr>
          <w:ilvl w:val="0"/>
          <w:numId w:val="2"/>
        </w:numPr>
        <w:tabs>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rsid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rsidR="006065E5" w:rsidRPr="00FA0BC3"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rsidR="00494C4B" w:rsidRPr="00494C4B" w:rsidRDefault="006065E5" w:rsidP="00494C4B">
      <w:pPr>
        <w:spacing w:after="0" w:line="240" w:lineRule="auto"/>
        <w:jc w:val="both"/>
        <w:rPr>
          <w:rFonts w:ascii="Times New Roman" w:eastAsia="Calibri" w:hAnsi="Times New Roman" w:cs="Times New Roman"/>
          <w:sz w:val="24"/>
          <w:szCs w:val="24"/>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r>
      <w:r w:rsidR="00494C4B" w:rsidRPr="00494C4B">
        <w:rPr>
          <w:rFonts w:ascii="Times New Roman" w:eastAsia="Times New Roman" w:hAnsi="Times New Roman" w:cs="Times New Roman"/>
          <w:sz w:val="24"/>
          <w:szCs w:val="24"/>
        </w:rPr>
        <w:t xml:space="preserve">în timpul execuţiei proiectului şi funcţionării </w:t>
      </w:r>
      <w:r w:rsidR="00494C4B" w:rsidRPr="00494C4B">
        <w:rPr>
          <w:rFonts w:ascii="Times New Roman" w:eastAsia="Calibri" w:hAnsi="Times New Roman" w:cs="Times New Roman"/>
          <w:i/>
          <w:sz w:val="24"/>
          <w:szCs w:val="24"/>
        </w:rPr>
        <w:t xml:space="preserve">Nivelul de zgomot </w:t>
      </w:r>
      <w:r w:rsidR="00494C4B" w:rsidRPr="00494C4B">
        <w:rPr>
          <w:rFonts w:ascii="Times New Roman" w:eastAsia="Calibri" w:hAnsi="Times New Roman" w:cs="Times New Roman"/>
          <w:sz w:val="24"/>
          <w:szCs w:val="24"/>
          <w:lang w:eastAsia="x-none"/>
        </w:rPr>
        <w:t>continuu echivalent ponderat A (</w:t>
      </w:r>
      <w:r w:rsidR="00494C4B" w:rsidRPr="00494C4B">
        <w:rPr>
          <w:rFonts w:ascii="Times New Roman" w:eastAsia="Calibri" w:hAnsi="Times New Roman" w:cs="Times New Roman"/>
          <w:sz w:val="24"/>
          <w:szCs w:val="24"/>
          <w:vertAlign w:val="subscript"/>
          <w:lang w:eastAsia="x-none"/>
        </w:rPr>
        <w:t>AeqT</w:t>
      </w:r>
      <w:r w:rsidR="00494C4B" w:rsidRPr="00494C4B">
        <w:rPr>
          <w:rFonts w:ascii="Times New Roman" w:eastAsia="Calibri" w:hAnsi="Times New Roman" w:cs="Times New Roman"/>
          <w:sz w:val="24"/>
          <w:szCs w:val="24"/>
          <w:lang w:eastAsia="x-none"/>
        </w:rPr>
        <w:t>)</w:t>
      </w:r>
      <w:r w:rsidR="00494C4B" w:rsidRPr="00494C4B">
        <w:rPr>
          <w:rFonts w:ascii="Times New Roman" w:eastAsia="Calibri" w:hAnsi="Times New Roman" w:cs="Times New Roman"/>
          <w:i/>
          <w:sz w:val="24"/>
          <w:szCs w:val="24"/>
        </w:rPr>
        <w:t xml:space="preserve"> </w:t>
      </w:r>
      <w:r w:rsidR="00494C4B" w:rsidRPr="00494C4B">
        <w:rPr>
          <w:rFonts w:ascii="Times New Roman" w:eastAsia="Calibri" w:hAnsi="Times New Roman" w:cs="Times New Roman"/>
          <w:sz w:val="24"/>
          <w:szCs w:val="24"/>
        </w:rPr>
        <w:t xml:space="preserve">se va încadra în limitele </w:t>
      </w:r>
      <w:r w:rsidR="00494C4B" w:rsidRPr="00494C4B">
        <w:rPr>
          <w:rFonts w:ascii="Times New Roman" w:eastAsia="Calibri" w:hAnsi="Times New Roman" w:cs="Times New Roman"/>
          <w:sz w:val="24"/>
          <w:szCs w:val="24"/>
          <w:lang w:eastAsia="x-none"/>
        </w:rPr>
        <w:t>SR 10009/2017/ C91 : 2020</w:t>
      </w:r>
      <w:r w:rsidR="00494C4B" w:rsidRPr="00494C4B">
        <w:rPr>
          <w:rFonts w:ascii="Times New Roman" w:eastAsia="Calibri" w:hAnsi="Times New Roman" w:cs="Times New Roman"/>
          <w:sz w:val="24"/>
          <w:szCs w:val="24"/>
        </w:rPr>
        <w:t>– Acustică Urbană - limite admisibile ale nivelului de zgomot din mediul ambiant; OM 119 / 2014 pentru aprobarea Normelor de igienă şi sănătate publică privind mediul de viaţă al populaţiei, cu modificările și completările ulterioare;</w:t>
      </w:r>
    </w:p>
    <w:p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rsidR="004F687C" w:rsidRPr="00FA0BC3" w:rsidRDefault="004F687C" w:rsidP="004F687C">
      <w:pPr>
        <w:pStyle w:val="Listparagraf"/>
        <w:numPr>
          <w:ilvl w:val="0"/>
          <w:numId w:val="2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6065E5" w:rsidRPr="00E97915" w:rsidRDefault="006065E5" w:rsidP="00E97915">
      <w:pPr>
        <w:pStyle w:val="Listparagraf"/>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6065E5" w:rsidRPr="00E97915" w:rsidRDefault="006065E5" w:rsidP="00E97915">
      <w:pPr>
        <w:pStyle w:val="Listparagraf"/>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6065E5" w:rsidRPr="00E97915" w:rsidRDefault="006065E5" w:rsidP="00E97915">
      <w:pPr>
        <w:pStyle w:val="Listparagraf"/>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rsidR="00E97915" w:rsidRDefault="00E97915" w:rsidP="00E97915">
      <w:pPr>
        <w:pStyle w:val="Listparagraf"/>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lastRenderedPageBreak/>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4F687C" w:rsidRDefault="004F687C" w:rsidP="004F687C">
      <w:pPr>
        <w:pStyle w:val="Listparagraf"/>
        <w:numPr>
          <w:ilvl w:val="0"/>
          <w:numId w:val="26"/>
        </w:numPr>
        <w:tabs>
          <w:tab w:val="left" w:pos="-720"/>
        </w:tabs>
        <w:suppressAutoHyphens/>
        <w:spacing w:after="120" w:line="240" w:lineRule="auto"/>
        <w:jc w:val="both"/>
        <w:rPr>
          <w:rFonts w:ascii="Times New Roman" w:hAnsi="Times New Roman"/>
          <w:b/>
          <w:sz w:val="24"/>
          <w:szCs w:val="24"/>
        </w:rPr>
      </w:pPr>
      <w:r w:rsidRPr="004F687C">
        <w:rPr>
          <w:rFonts w:ascii="Times New Roman" w:hAnsi="Times New Roman"/>
          <w:b/>
          <w:sz w:val="24"/>
          <w:szCs w:val="24"/>
        </w:rPr>
        <w:t>În perioada de funcționare</w:t>
      </w:r>
    </w:p>
    <w:p w:rsidR="00807FA1" w:rsidRPr="00807FA1" w:rsidRDefault="00807FA1" w:rsidP="00807FA1">
      <w:pPr>
        <w:pStyle w:val="Listparagraf"/>
        <w:tabs>
          <w:tab w:val="left" w:pos="-720"/>
        </w:tabs>
        <w:suppressAutoHyphens/>
        <w:spacing w:after="120" w:line="240" w:lineRule="auto"/>
        <w:jc w:val="both"/>
        <w:rPr>
          <w:rFonts w:ascii="Times New Roman" w:hAnsi="Times New Roman"/>
          <w:b/>
          <w:sz w:val="24"/>
          <w:szCs w:val="24"/>
        </w:rPr>
      </w:pPr>
      <w:r>
        <w:rPr>
          <w:rFonts w:ascii="Times New Roman" w:eastAsia="Times New Roman" w:hAnsi="Times New Roman" w:cs="Times New Roman"/>
          <w:sz w:val="24"/>
          <w:szCs w:val="24"/>
          <w:lang w:eastAsia="ro-RO"/>
        </w:rPr>
        <w:t>-s</w:t>
      </w:r>
      <w:r w:rsidRPr="00522BB0">
        <w:rPr>
          <w:rFonts w:ascii="Times New Roman" w:eastAsia="Times New Roman" w:hAnsi="Times New Roman" w:cs="Times New Roman"/>
          <w:sz w:val="24"/>
          <w:szCs w:val="24"/>
          <w:lang w:eastAsia="ro-RO"/>
        </w:rPr>
        <w:t>unt interzise deversările neautorizate sau accidentale ale oricare substanţe poluante pe sol, în apele de suprafaţă sau freatice</w:t>
      </w:r>
    </w:p>
    <w:p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rsidR="003F1D2D" w:rsidRDefault="006065E5" w:rsidP="006065E5">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132DB5">
        <w:rPr>
          <w:rFonts w:ascii="Times New Roman" w:eastAsia="Times New Roman" w:hAnsi="Times New Roman" w:cs="Times New Roman"/>
          <w:b/>
          <w:bCs/>
          <w:i/>
          <w:iCs/>
          <w:sz w:val="24"/>
          <w:szCs w:val="24"/>
          <w:lang w:eastAsia="ro-RO"/>
        </w:rPr>
        <w:t>OUG 92/2021</w:t>
      </w:r>
      <w:r w:rsidRPr="00FA0BC3">
        <w:rPr>
          <w:rFonts w:ascii="Times New Roman" w:eastAsia="Times New Roman" w:hAnsi="Times New Roman" w:cs="Times New Roman"/>
          <w:b/>
          <w:bCs/>
          <w:i/>
          <w:iCs/>
          <w:sz w:val="24"/>
          <w:szCs w:val="24"/>
          <w:lang w:eastAsia="ro-RO"/>
        </w:rPr>
        <w:t xml:space="preserve"> privind regimul deşeurilor</w:t>
      </w:r>
      <w:r w:rsidR="00A450C7">
        <w:rPr>
          <w:rFonts w:ascii="Times New Roman" w:eastAsia="Times New Roman" w:hAnsi="Times New Roman" w:cs="Times New Roman"/>
          <w:b/>
          <w:i/>
          <w:iCs/>
          <w:sz w:val="24"/>
          <w:szCs w:val="24"/>
          <w:lang w:eastAsia="ro-RO"/>
        </w:rPr>
        <w:t>;</w:t>
      </w:r>
      <w:r w:rsidRPr="00FA0BC3">
        <w:rPr>
          <w:rFonts w:ascii="Times New Roman" w:eastAsia="Times New Roman" w:hAnsi="Times New Roman" w:cs="Times New Roman"/>
          <w:sz w:val="24"/>
          <w:szCs w:val="24"/>
          <w:lang w:eastAsia="ro-RO"/>
        </w:rPr>
        <w:t xml:space="preserve">   </w:t>
      </w:r>
    </w:p>
    <w:p w:rsidR="003F1D2D" w:rsidRDefault="003F1D2D" w:rsidP="003F1D2D">
      <w:pPr>
        <w:keepNext/>
        <w:numPr>
          <w:ilvl w:val="0"/>
          <w:numId w:val="13"/>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preluarea ritmică a deşeurilor rezultate pe amplasament, evitarea depozitării necontrolate a acestora;</w:t>
      </w:r>
    </w:p>
    <w:p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20C7B">
        <w:rPr>
          <w:rFonts w:ascii="Times New Roman" w:hAnsi="Times New Roman"/>
          <w:sz w:val="24"/>
          <w:szCs w:val="24"/>
        </w:rPr>
        <w:t>ț</w:t>
      </w:r>
      <w:r w:rsidRPr="00C921DE">
        <w:rPr>
          <w:rFonts w:ascii="Times New Roman" w:hAnsi="Times New Roman"/>
          <w:sz w:val="24"/>
          <w:szCs w:val="24"/>
        </w:rPr>
        <w:t>i pe bază de contract;</w:t>
      </w:r>
    </w:p>
    <w:p w:rsidR="006065E5" w:rsidRPr="00391374" w:rsidRDefault="003F1D2D" w:rsidP="00391374">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r w:rsidR="006065E5" w:rsidRPr="00FA0BC3">
        <w:rPr>
          <w:rFonts w:ascii="Times New Roman" w:eastAsia="Times New Roman" w:hAnsi="Times New Roman" w:cs="Times New Roman"/>
          <w:sz w:val="24"/>
          <w:szCs w:val="24"/>
          <w:lang w:eastAsia="ro-RO"/>
        </w:rPr>
        <w:t xml:space="preserve">  </w:t>
      </w:r>
    </w:p>
    <w:p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rsidR="009B321F"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rsidR="006065E5" w:rsidRPr="00FA0BC3" w:rsidRDefault="006065E5" w:rsidP="006065E5">
      <w:pPr>
        <w:spacing w:after="0" w:line="240" w:lineRule="auto"/>
        <w:ind w:firstLine="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rsidR="00807FA1" w:rsidRDefault="006065E5" w:rsidP="00A20C7B">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17345C" w:rsidRPr="00726DF7" w:rsidRDefault="006065E5" w:rsidP="00726DF7">
      <w:pPr>
        <w:spacing w:after="0" w:line="240" w:lineRule="auto"/>
        <w:ind w:firstLine="709"/>
        <w:jc w:val="both"/>
        <w:rPr>
          <w:rStyle w:val="tpa"/>
          <w:rFonts w:ascii="Times New Roman" w:eastAsia="Times New Roman" w:hAnsi="Times New Roman" w:cs="Times New Roman"/>
          <w:i/>
          <w:sz w:val="24"/>
          <w:szCs w:val="24"/>
          <w:lang w:eastAsia="ro-RO"/>
        </w:rPr>
      </w:pPr>
      <w:r w:rsidRPr="00726DF7">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726DF7">
        <w:rPr>
          <w:rFonts w:ascii="Times New Roman" w:eastAsia="Times New Roman" w:hAnsi="Times New Roman" w:cs="Times New Roman"/>
          <w:b/>
          <w:i/>
          <w:sz w:val="24"/>
          <w:szCs w:val="24"/>
          <w:lang w:eastAsia="ro-RO"/>
        </w:rPr>
        <w:t xml:space="preserve">lui, </w:t>
      </w:r>
      <w:r w:rsidRPr="00726DF7">
        <w:rPr>
          <w:rFonts w:ascii="Times New Roman" w:eastAsia="Times New Roman" w:hAnsi="Times New Roman" w:cs="Times New Roman"/>
          <w:b/>
          <w:i/>
          <w:sz w:val="24"/>
          <w:szCs w:val="24"/>
          <w:lang w:eastAsia="ro-RO"/>
        </w:rPr>
        <w:t>evaluarea adecvată</w:t>
      </w:r>
      <w:r w:rsidR="0017345C" w:rsidRPr="00726DF7">
        <w:rPr>
          <w:rFonts w:ascii="Times New Roman" w:eastAsia="Times New Roman" w:hAnsi="Times New Roman" w:cs="Times New Roman"/>
          <w:b/>
          <w:i/>
          <w:sz w:val="24"/>
          <w:szCs w:val="24"/>
          <w:lang w:eastAsia="ro-RO"/>
        </w:rPr>
        <w:t xml:space="preserve"> </w:t>
      </w:r>
      <w:r w:rsidR="008837D9" w:rsidRPr="00726DF7">
        <w:rPr>
          <w:rFonts w:ascii="Times New Roman" w:eastAsia="Times New Roman" w:hAnsi="Times New Roman" w:cs="Times New Roman"/>
          <w:b/>
          <w:i/>
          <w:sz w:val="24"/>
          <w:szCs w:val="24"/>
          <w:lang w:eastAsia="ro-RO"/>
        </w:rPr>
        <w:t>ș</w:t>
      </w:r>
      <w:r w:rsidR="0017345C" w:rsidRPr="00726DF7">
        <w:rPr>
          <w:rFonts w:ascii="Times New Roman" w:eastAsia="Times New Roman" w:hAnsi="Times New Roman" w:cs="Times New Roman"/>
          <w:b/>
          <w:i/>
          <w:sz w:val="24"/>
          <w:szCs w:val="24"/>
          <w:lang w:eastAsia="ro-RO"/>
        </w:rPr>
        <w:t xml:space="preserve">i </w:t>
      </w:r>
      <w:r w:rsidR="0017345C" w:rsidRPr="00726DF7">
        <w:rPr>
          <w:rStyle w:val="tpa"/>
          <w:rFonts w:ascii="Times New Roman" w:hAnsi="Times New Roman" w:cs="Times New Roman"/>
          <w:b/>
          <w:i/>
          <w:color w:val="000000"/>
          <w:sz w:val="24"/>
          <w:szCs w:val="24"/>
        </w:rPr>
        <w:t>evaluarea impactului asupra corpurilor de apă</w:t>
      </w:r>
      <w:r w:rsidRPr="00726DF7">
        <w:rPr>
          <w:rFonts w:ascii="Times New Roman" w:eastAsia="Times New Roman" w:hAnsi="Times New Roman" w:cs="Times New Roman"/>
          <w:i/>
          <w:sz w:val="24"/>
          <w:szCs w:val="24"/>
          <w:lang w:eastAsia="ro-RO"/>
        </w:rPr>
        <w:t>.</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r w:rsidRPr="00726DF7">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3" w:name="do|ax5^I|pa35"/>
      <w:bookmarkEnd w:id="13"/>
      <w:r w:rsidRPr="00726DF7">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8" w:history="1">
        <w:r w:rsidRPr="00726DF7">
          <w:rPr>
            <w:rStyle w:val="Hyperlink"/>
            <w:rFonts w:ascii="Times New Roman" w:hAnsi="Times New Roman" w:cs="Times New Roman"/>
            <w:b/>
            <w:bCs/>
            <w:color w:val="333399"/>
            <w:sz w:val="24"/>
            <w:szCs w:val="24"/>
          </w:rPr>
          <w:t>554/2004</w:t>
        </w:r>
      </w:hyperlink>
      <w:r w:rsidRPr="00726DF7">
        <w:rPr>
          <w:rStyle w:val="tpa"/>
          <w:rFonts w:ascii="Times New Roman" w:hAnsi="Times New Roman" w:cs="Times New Roman"/>
          <w:color w:val="000000"/>
          <w:sz w:val="24"/>
          <w:szCs w:val="24"/>
        </w:rPr>
        <w:t>, cu modificările şi completările ulterioare.</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4" w:name="do|ax5^I|pa36"/>
      <w:bookmarkEnd w:id="14"/>
      <w:r w:rsidRPr="00726DF7">
        <w:rPr>
          <w:rStyle w:val="tpa"/>
          <w:rFonts w:ascii="Times New Roman" w:hAnsi="Times New Roman" w:cs="Times New Roman"/>
          <w:color w:val="000000"/>
          <w:sz w:val="24"/>
          <w:szCs w:val="24"/>
        </w:rPr>
        <w:lastRenderedPageBreak/>
        <w:t xml:space="preserve">Se poate adresa instanţei de contencios administrativ competente şi orice organizaţie neguvernamentală care îndeplineşte condiţiile prevăzute la art. 2 din Legea nr. </w:t>
      </w:r>
      <w:r w:rsidR="0017345C" w:rsidRPr="00726DF7">
        <w:rPr>
          <w:rStyle w:val="tpa"/>
          <w:rFonts w:ascii="Times New Roman" w:hAnsi="Times New Roman" w:cs="Times New Roman"/>
          <w:color w:val="000000"/>
          <w:sz w:val="24"/>
          <w:szCs w:val="24"/>
        </w:rPr>
        <w:t>292/2018</w:t>
      </w:r>
      <w:r w:rsidRPr="00726DF7">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5" w:name="do|ax5^I|pa37"/>
      <w:bookmarkEnd w:id="15"/>
      <w:r w:rsidRPr="00726DF7">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9B321F" w:rsidRPr="00726DF7" w:rsidRDefault="00D34D4D" w:rsidP="00726DF7">
      <w:pPr>
        <w:shd w:val="clear" w:color="auto" w:fill="FFFFFF"/>
        <w:spacing w:after="0" w:line="240" w:lineRule="auto"/>
        <w:ind w:firstLine="708"/>
        <w:jc w:val="both"/>
        <w:rPr>
          <w:rStyle w:val="tpa"/>
          <w:rFonts w:ascii="Times New Roman" w:hAnsi="Times New Roman" w:cs="Times New Roman"/>
          <w:color w:val="000000"/>
          <w:sz w:val="24"/>
          <w:szCs w:val="24"/>
        </w:rPr>
      </w:pPr>
      <w:bookmarkStart w:id="16" w:name="do|ax5^I|pa38"/>
      <w:bookmarkEnd w:id="16"/>
      <w:r w:rsidRPr="00726DF7">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sidRPr="00726DF7">
        <w:rPr>
          <w:rStyle w:val="tpa"/>
          <w:rFonts w:ascii="Times New Roman" w:hAnsi="Times New Roman" w:cs="Times New Roman"/>
          <w:color w:val="000000"/>
          <w:sz w:val="24"/>
          <w:szCs w:val="24"/>
        </w:rPr>
        <w:t xml:space="preserve">292/2018 </w:t>
      </w:r>
      <w:r w:rsidRPr="00726DF7">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bookmarkStart w:id="17" w:name="do|ax5^I|pa39"/>
      <w:bookmarkEnd w:id="17"/>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r w:rsidRPr="00726DF7">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8" w:name="do|ax5^I|pa40"/>
      <w:bookmarkEnd w:id="18"/>
      <w:r w:rsidRPr="00726DF7">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9" w:name="do|ax5^I|pa41"/>
      <w:bookmarkEnd w:id="19"/>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9"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rsidR="002752F2" w:rsidRPr="002752F2" w:rsidRDefault="002752F2" w:rsidP="00E14E3B">
      <w:pPr>
        <w:spacing w:after="0" w:line="240" w:lineRule="auto"/>
        <w:jc w:val="center"/>
        <w:rPr>
          <w:rFonts w:ascii="Times New Roman" w:hAnsi="Times New Roman" w:cs="Times New Roman"/>
          <w:b/>
          <w:sz w:val="16"/>
          <w:szCs w:val="16"/>
        </w:rPr>
      </w:pPr>
      <w:bookmarkStart w:id="20" w:name="do|ax5^I|pa42"/>
      <w:bookmarkEnd w:id="20"/>
    </w:p>
    <w:p w:rsidR="00B0367F" w:rsidRPr="00AE7879" w:rsidRDefault="00B0367F" w:rsidP="00B0367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A4A54">
        <w:rPr>
          <w:rFonts w:ascii="Times New Roman" w:hAnsi="Times New Roman" w:cs="Times New Roman"/>
          <w:b/>
          <w:sz w:val="24"/>
          <w:szCs w:val="24"/>
        </w:rPr>
        <w:t>p.</w:t>
      </w:r>
      <w:r w:rsidRPr="00AE7879">
        <w:rPr>
          <w:rFonts w:ascii="Times New Roman" w:hAnsi="Times New Roman" w:cs="Times New Roman"/>
          <w:b/>
          <w:sz w:val="24"/>
          <w:szCs w:val="24"/>
        </w:rPr>
        <w:t>DIRECTOR EXECUTIV</w:t>
      </w:r>
      <w:r w:rsidRPr="00AE7879">
        <w:rPr>
          <w:rFonts w:ascii="Times New Roman" w:hAnsi="Times New Roman" w:cs="Times New Roman"/>
          <w:sz w:val="24"/>
          <w:szCs w:val="24"/>
        </w:rPr>
        <w:t>,</w:t>
      </w:r>
    </w:p>
    <w:p w:rsidR="00B0367F" w:rsidRPr="00AE7879" w:rsidRDefault="00B0367F" w:rsidP="00B0367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D374B">
        <w:rPr>
          <w:rFonts w:ascii="Times New Roman" w:hAnsi="Times New Roman" w:cs="Times New Roman"/>
          <w:b/>
          <w:sz w:val="24"/>
          <w:szCs w:val="24"/>
        </w:rPr>
        <w:t>Maria Morcoașe</w:t>
      </w:r>
    </w:p>
    <w:p w:rsidR="00B0367F" w:rsidRDefault="00B0367F" w:rsidP="00B036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E7879">
        <w:rPr>
          <w:rFonts w:ascii="Times New Roman" w:hAnsi="Times New Roman" w:cs="Times New Roman"/>
          <w:b/>
          <w:sz w:val="24"/>
          <w:szCs w:val="24"/>
        </w:rPr>
        <w:t>Ș</w:t>
      </w:r>
      <w:r>
        <w:rPr>
          <w:rFonts w:ascii="Times New Roman" w:hAnsi="Times New Roman" w:cs="Times New Roman"/>
          <w:b/>
          <w:sz w:val="24"/>
          <w:szCs w:val="24"/>
        </w:rPr>
        <w:t>ef Serviciu A.A.A.</w:t>
      </w:r>
      <w:r w:rsidRPr="00AE7879">
        <w:rPr>
          <w:rFonts w:ascii="Times New Roman" w:hAnsi="Times New Roman" w:cs="Times New Roman"/>
          <w:sz w:val="24"/>
          <w:szCs w:val="24"/>
        </w:rPr>
        <w:t>,</w:t>
      </w:r>
      <w:r w:rsidRPr="00AE7879">
        <w:rPr>
          <w:rFonts w:ascii="Times New Roman" w:hAnsi="Times New Roman" w:cs="Times New Roman"/>
          <w:b/>
          <w:sz w:val="24"/>
          <w:szCs w:val="24"/>
        </w:rPr>
        <w:t xml:space="preserve"> </w:t>
      </w:r>
      <w:r>
        <w:rPr>
          <w:rFonts w:ascii="Times New Roman" w:hAnsi="Times New Roman" w:cs="Times New Roman"/>
          <w:b/>
          <w:sz w:val="24"/>
          <w:szCs w:val="24"/>
        </w:rPr>
        <w:t xml:space="preserve">                                                                                         Întocmit,</w:t>
      </w:r>
    </w:p>
    <w:p w:rsidR="00B0367F" w:rsidRDefault="0071516F" w:rsidP="00B036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D374B">
        <w:rPr>
          <w:rFonts w:ascii="Times New Roman" w:hAnsi="Times New Roman" w:cs="Times New Roman"/>
          <w:b/>
          <w:sz w:val="24"/>
          <w:szCs w:val="24"/>
        </w:rPr>
        <w:t>Florian Stăncescu</w:t>
      </w:r>
      <w:r w:rsidR="00B036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0367F">
        <w:rPr>
          <w:rFonts w:ascii="Times New Roman" w:hAnsi="Times New Roman" w:cs="Times New Roman"/>
          <w:b/>
          <w:sz w:val="24"/>
          <w:szCs w:val="24"/>
        </w:rPr>
        <w:t xml:space="preserve">  consilier A</w:t>
      </w:r>
      <w:r w:rsidR="00F04D7D">
        <w:rPr>
          <w:rFonts w:ascii="Times New Roman" w:hAnsi="Times New Roman" w:cs="Times New Roman"/>
          <w:b/>
          <w:sz w:val="24"/>
          <w:szCs w:val="24"/>
        </w:rPr>
        <w:t>.</w:t>
      </w:r>
      <w:r w:rsidR="00B0367F">
        <w:rPr>
          <w:rFonts w:ascii="Times New Roman" w:hAnsi="Times New Roman" w:cs="Times New Roman"/>
          <w:b/>
          <w:sz w:val="24"/>
          <w:szCs w:val="24"/>
        </w:rPr>
        <w:t>A</w:t>
      </w:r>
      <w:r w:rsidR="00F04D7D">
        <w:rPr>
          <w:rFonts w:ascii="Times New Roman" w:hAnsi="Times New Roman" w:cs="Times New Roman"/>
          <w:b/>
          <w:sz w:val="24"/>
          <w:szCs w:val="24"/>
        </w:rPr>
        <w:t>.</w:t>
      </w:r>
      <w:r w:rsidR="00B0367F">
        <w:rPr>
          <w:rFonts w:ascii="Times New Roman" w:hAnsi="Times New Roman" w:cs="Times New Roman"/>
          <w:b/>
          <w:sz w:val="24"/>
          <w:szCs w:val="24"/>
        </w:rPr>
        <w:t>A</w:t>
      </w:r>
      <w:r w:rsidR="00F04D7D">
        <w:rPr>
          <w:rFonts w:ascii="Times New Roman" w:hAnsi="Times New Roman" w:cs="Times New Roman"/>
          <w:b/>
          <w:sz w:val="24"/>
          <w:szCs w:val="24"/>
        </w:rPr>
        <w:t>.</w:t>
      </w:r>
    </w:p>
    <w:p w:rsidR="00A20C7B" w:rsidRDefault="00B0367F" w:rsidP="00B036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1516F">
        <w:rPr>
          <w:rFonts w:ascii="Times New Roman" w:hAnsi="Times New Roman" w:cs="Times New Roman"/>
          <w:b/>
          <w:sz w:val="24"/>
          <w:szCs w:val="24"/>
        </w:rPr>
        <w:t xml:space="preserve">            Amalia Didă</w:t>
      </w:r>
      <w:r>
        <w:rPr>
          <w:rFonts w:ascii="Times New Roman" w:hAnsi="Times New Roman" w:cs="Times New Roman"/>
          <w:b/>
          <w:sz w:val="24"/>
          <w:szCs w:val="24"/>
        </w:rPr>
        <w:t xml:space="preserve"> </w:t>
      </w:r>
    </w:p>
    <w:p w:rsidR="00B0367F" w:rsidRPr="0086735B" w:rsidRDefault="00B0367F" w:rsidP="00B036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B0367F" w:rsidRDefault="00B0367F" w:rsidP="00B0367F">
      <w:pPr>
        <w:spacing w:after="0" w:line="240" w:lineRule="auto"/>
        <w:rPr>
          <w:rFonts w:ascii="Times New Roman" w:hAnsi="Times New Roman" w:cs="Times New Roman"/>
          <w:b/>
          <w:sz w:val="24"/>
          <w:szCs w:val="24"/>
        </w:rPr>
      </w:pPr>
    </w:p>
    <w:p w:rsidR="00B0367F" w:rsidRDefault="00B0367F" w:rsidP="00B0367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1516F">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B0367F" w:rsidRDefault="007D374B" w:rsidP="00B0367F">
      <w:pPr>
        <w:spacing w:after="0" w:line="240" w:lineRule="auto"/>
        <w:rPr>
          <w:rFonts w:ascii="Times New Roman" w:hAnsi="Times New Roman" w:cs="Times New Roman"/>
          <w:b/>
          <w:sz w:val="24"/>
          <w:szCs w:val="24"/>
        </w:rPr>
      </w:pPr>
      <w:r>
        <w:rPr>
          <w:rFonts w:ascii="Times New Roman" w:hAnsi="Times New Roman" w:cs="Times New Roman"/>
          <w:b/>
          <w:sz w:val="24"/>
          <w:szCs w:val="24"/>
        </w:rPr>
        <w:t>p.</w:t>
      </w:r>
      <w:r w:rsidR="00B0367F" w:rsidRPr="009C25E5">
        <w:rPr>
          <w:rFonts w:ascii="Times New Roman" w:hAnsi="Times New Roman" w:cs="Times New Roman"/>
          <w:b/>
          <w:sz w:val="24"/>
          <w:szCs w:val="24"/>
        </w:rPr>
        <w:t>Șef Serviciu C</w:t>
      </w:r>
      <w:r w:rsidR="00B0367F">
        <w:rPr>
          <w:rFonts w:ascii="Times New Roman" w:hAnsi="Times New Roman" w:cs="Times New Roman"/>
          <w:b/>
          <w:sz w:val="24"/>
          <w:szCs w:val="24"/>
        </w:rPr>
        <w:t>.</w:t>
      </w:r>
      <w:r w:rsidR="00B0367F" w:rsidRPr="009C25E5">
        <w:rPr>
          <w:rFonts w:ascii="Times New Roman" w:hAnsi="Times New Roman" w:cs="Times New Roman"/>
          <w:b/>
          <w:sz w:val="24"/>
          <w:szCs w:val="24"/>
        </w:rPr>
        <w:t>F</w:t>
      </w:r>
      <w:r w:rsidR="00B0367F">
        <w:rPr>
          <w:rFonts w:ascii="Times New Roman" w:hAnsi="Times New Roman" w:cs="Times New Roman"/>
          <w:b/>
          <w:sz w:val="24"/>
          <w:szCs w:val="24"/>
        </w:rPr>
        <w:t>.</w:t>
      </w:r>
      <w:r w:rsidR="00B0367F" w:rsidRPr="009C25E5">
        <w:rPr>
          <w:rFonts w:ascii="Times New Roman" w:hAnsi="Times New Roman" w:cs="Times New Roman"/>
          <w:b/>
          <w:sz w:val="24"/>
          <w:szCs w:val="24"/>
        </w:rPr>
        <w:t>M</w:t>
      </w:r>
      <w:r w:rsidR="00B0367F">
        <w:rPr>
          <w:rFonts w:ascii="Times New Roman" w:hAnsi="Times New Roman" w:cs="Times New Roman"/>
          <w:b/>
          <w:sz w:val="24"/>
          <w:szCs w:val="24"/>
        </w:rPr>
        <w:t xml:space="preserve">.,                                                                                      </w:t>
      </w:r>
      <w:r w:rsidR="00F04D7D">
        <w:rPr>
          <w:rFonts w:ascii="Times New Roman" w:hAnsi="Times New Roman" w:cs="Times New Roman"/>
          <w:b/>
          <w:sz w:val="24"/>
          <w:szCs w:val="24"/>
        </w:rPr>
        <w:t xml:space="preserve">   </w:t>
      </w:r>
      <w:r w:rsidR="009262FC">
        <w:rPr>
          <w:rFonts w:ascii="Times New Roman" w:hAnsi="Times New Roman" w:cs="Times New Roman"/>
          <w:b/>
          <w:sz w:val="24"/>
          <w:szCs w:val="24"/>
        </w:rPr>
        <w:t xml:space="preserve">   </w:t>
      </w:r>
    </w:p>
    <w:p w:rsidR="00B0367F" w:rsidRPr="009C25E5" w:rsidRDefault="007D374B" w:rsidP="00B0367F">
      <w:pPr>
        <w:spacing w:after="0" w:line="240" w:lineRule="auto"/>
        <w:rPr>
          <w:rFonts w:ascii="Times New Roman" w:hAnsi="Times New Roman" w:cs="Times New Roman"/>
          <w:b/>
          <w:sz w:val="24"/>
          <w:szCs w:val="24"/>
        </w:rPr>
      </w:pPr>
      <w:r>
        <w:rPr>
          <w:rFonts w:ascii="Times New Roman" w:hAnsi="Times New Roman" w:cs="Times New Roman"/>
          <w:b/>
          <w:sz w:val="24"/>
          <w:szCs w:val="24"/>
        </w:rPr>
        <w:t>Laura Gabriela Briceag</w:t>
      </w:r>
    </w:p>
    <w:p w:rsidR="00B0367F" w:rsidRPr="00652D81" w:rsidRDefault="00B0367F" w:rsidP="00B0367F">
      <w:pPr>
        <w:spacing w:after="0" w:line="240" w:lineRule="auto"/>
        <w:jc w:val="center"/>
        <w:rPr>
          <w:rFonts w:ascii="Times New Roman" w:hAnsi="Times New Roman" w:cs="Times New Roman"/>
          <w:sz w:val="28"/>
          <w:szCs w:val="28"/>
        </w:rPr>
      </w:pPr>
    </w:p>
    <w:p w:rsidR="00051258" w:rsidRPr="00594BEC" w:rsidRDefault="00051258" w:rsidP="00D7402F">
      <w:pPr>
        <w:spacing w:after="0" w:line="240" w:lineRule="auto"/>
        <w:rPr>
          <w:rFonts w:ascii="Times New Roman" w:hAnsi="Times New Roman" w:cs="Times New Roman"/>
          <w:sz w:val="28"/>
          <w:szCs w:val="28"/>
        </w:rPr>
      </w:pPr>
    </w:p>
    <w:sectPr w:rsidR="00051258" w:rsidRPr="00594BEC" w:rsidSect="009B321F">
      <w:footerReference w:type="default" r:id="rId20"/>
      <w:pgSz w:w="11906" w:h="16838" w:code="9"/>
      <w:pgMar w:top="562" w:right="850" w:bottom="720" w:left="1440" w:header="0" w:footer="6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ED6" w:rsidRDefault="00630ED6" w:rsidP="00EE5AEC">
      <w:pPr>
        <w:spacing w:after="0" w:line="240" w:lineRule="auto"/>
      </w:pPr>
      <w:r>
        <w:separator/>
      </w:r>
    </w:p>
  </w:endnote>
  <w:endnote w:type="continuationSeparator" w:id="0">
    <w:p w:rsidR="00630ED6" w:rsidRDefault="00630ED6"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D9" w:rsidRPr="00CD1E3F" w:rsidRDefault="00630ED6" w:rsidP="00887166">
    <w:pPr>
      <w:pStyle w:val="Antet"/>
      <w:jc w:val="center"/>
      <w:rPr>
        <w:rFonts w:ascii="Garamond" w:hAnsi="Garamond"/>
        <w:b/>
        <w:lang w:val="fr-FR"/>
      </w:rPr>
    </w:pPr>
    <w:r>
      <w:rPr>
        <w:rFonts w:ascii="Garamond" w:hAnsi="Garamond"/>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65276927" r:id="rId2"/>
      </w:object>
    </w:r>
    <w:r w:rsidR="00C40BD9" w:rsidRPr="009D1566">
      <w:rPr>
        <w:rFonts w:ascii="Garamond" w:hAnsi="Garamond"/>
        <w:noProof/>
        <w:lang w:val="en-US"/>
      </w:rPr>
      <mc:AlternateContent>
        <mc:Choice Requires="wps">
          <w:drawing>
            <wp:anchor distT="0" distB="0" distL="114300" distR="114300" simplePos="0" relativeHeight="251657216" behindDoc="0" locked="0" layoutInCell="1" allowOverlap="1" wp14:anchorId="537DBE83" wp14:editId="1A028660">
              <wp:simplePos x="0" y="0"/>
              <wp:positionH relativeFrom="column">
                <wp:posOffset>-142875</wp:posOffset>
              </wp:positionH>
              <wp:positionV relativeFrom="paragraph">
                <wp:posOffset>-34925</wp:posOffset>
              </wp:positionV>
              <wp:extent cx="6248400" cy="635"/>
              <wp:effectExtent l="15240" t="12065" r="13335" b="158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20E3A2" id="_x0000_t32" coordsize="21600,21600" o:spt="32" o:oned="t" path="m,l21600,21600e" filled="f">
              <v:path arrowok="t" fillok="f" o:connecttype="none"/>
              <o:lock v:ext="edit" shapetype="t"/>
            </v:shapetype>
            <v:shape id="Straight Arrow Connector 2"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CZHdTYpAgAATQQAAA4AAAAAAAAAAAAAAAAALgIAAGRycy9l&#10;Mm9Eb2MueG1sUEsBAi0AFAAGAAgAAAAhAA8xPpzfAAAACQEAAA8AAAAAAAAAAAAAAAAAgwQAAGRy&#10;cy9kb3ducmV2LnhtbFBLBQYAAAAABAAEAPMAAACPBQAAAAA=&#10;" strokecolor="#00214e" strokeweight="1.5pt"/>
          </w:pict>
        </mc:Fallback>
      </mc:AlternateContent>
    </w:r>
    <w:r w:rsidR="00C40BD9" w:rsidRPr="00CD1E3F">
      <w:rPr>
        <w:rFonts w:ascii="Garamond" w:hAnsi="Garamond"/>
        <w:b/>
        <w:lang w:val="fr-FR"/>
      </w:rPr>
      <w:t>AGENŢIA PENTRU PROTECŢIA MEDIULUI DÂMBOVIŢA</w:t>
    </w:r>
  </w:p>
  <w:p w:rsidR="00C40BD9" w:rsidRPr="00CD1E3F" w:rsidRDefault="00C40BD9" w:rsidP="00887166">
    <w:pPr>
      <w:pStyle w:val="Antet"/>
      <w:jc w:val="center"/>
      <w:rPr>
        <w:rFonts w:ascii="Garamond" w:hAnsi="Garamond"/>
        <w:lang w:val="fr-FR"/>
      </w:rPr>
    </w:pPr>
    <w:r w:rsidRPr="00CD1E3F">
      <w:rPr>
        <w:rFonts w:ascii="Garamond" w:hAnsi="Garamond"/>
        <w:lang w:val="fr-FR"/>
      </w:rPr>
      <w:t>Str. Calea Ialomiţei, nr. 1, Târgovişte, Cod 130142</w:t>
    </w:r>
  </w:p>
  <w:p w:rsidR="00C40BD9" w:rsidRDefault="00C40BD9" w:rsidP="00887166">
    <w:pPr>
      <w:pStyle w:val="Antet"/>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C40BD9" w:rsidTr="00C40BD9">
      <w:tc>
        <w:tcPr>
          <w:tcW w:w="8370" w:type="dxa"/>
          <w:tcBorders>
            <w:top w:val="single" w:sz="4" w:space="0" w:color="auto"/>
            <w:left w:val="single" w:sz="4" w:space="0" w:color="auto"/>
            <w:bottom w:val="single" w:sz="4" w:space="0" w:color="auto"/>
            <w:right w:val="single" w:sz="4" w:space="0" w:color="auto"/>
          </w:tcBorders>
          <w:hideMark/>
        </w:tcPr>
        <w:p w:rsidR="00C40BD9" w:rsidRDefault="00C40BD9" w:rsidP="00887166">
          <w:pPr>
            <w:pStyle w:val="Antet"/>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rsidR="00C40BD9" w:rsidRDefault="00C40BD9" w:rsidP="00887166">
    <w:pPr>
      <w:pStyle w:val="Subsol"/>
      <w:tabs>
        <w:tab w:val="left" w:pos="1816"/>
        <w:tab w:val="right" w:pos="9616"/>
      </w:tabs>
    </w:pPr>
    <w:r>
      <w:tab/>
    </w:r>
    <w:r>
      <w:tab/>
    </w:r>
    <w:r>
      <w:tab/>
    </w:r>
    <w:r>
      <w:fldChar w:fldCharType="begin"/>
    </w:r>
    <w:r>
      <w:instrText>PAGE   \* MERGEFORMAT</w:instrText>
    </w:r>
    <w:r>
      <w:fldChar w:fldCharType="separate"/>
    </w:r>
    <w:r w:rsidR="000835C5">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ED6" w:rsidRDefault="00630ED6" w:rsidP="00EE5AEC">
      <w:pPr>
        <w:spacing w:after="0" w:line="240" w:lineRule="auto"/>
      </w:pPr>
      <w:r>
        <w:separator/>
      </w:r>
    </w:p>
  </w:footnote>
  <w:footnote w:type="continuationSeparator" w:id="0">
    <w:p w:rsidR="00630ED6" w:rsidRDefault="00630ED6"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000014"/>
    <w:multiLevelType w:val="singleLevel"/>
    <w:tmpl w:val="00000014"/>
    <w:lvl w:ilvl="0">
      <w:numFmt w:val="bullet"/>
      <w:lvlText w:val="-"/>
      <w:lvlJc w:val="left"/>
      <w:pPr>
        <w:tabs>
          <w:tab w:val="num" w:pos="0"/>
        </w:tabs>
        <w:ind w:left="720" w:hanging="360"/>
      </w:pPr>
      <w:rPr>
        <w:rFonts w:ascii="Times New Roman" w:hAnsi="Times New Roman" w:cs="Times New Roman"/>
      </w:rPr>
    </w:lvl>
  </w:abstractNum>
  <w:abstractNum w:abstractNumId="2" w15:restartNumberingAfterBreak="0">
    <w:nsid w:val="02B45849"/>
    <w:multiLevelType w:val="hybridMultilevel"/>
    <w:tmpl w:val="43D0ECF4"/>
    <w:lvl w:ilvl="0" w:tplc="FF9EF7B4">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8005C"/>
    <w:multiLevelType w:val="hybridMultilevel"/>
    <w:tmpl w:val="90BE3F9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0FC76F2B"/>
    <w:multiLevelType w:val="hybridMultilevel"/>
    <w:tmpl w:val="0DA25BE0"/>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7"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F393B"/>
    <w:multiLevelType w:val="hybridMultilevel"/>
    <w:tmpl w:val="8FBE16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2C5200"/>
    <w:multiLevelType w:val="hybridMultilevel"/>
    <w:tmpl w:val="25408EC6"/>
    <w:lvl w:ilvl="0" w:tplc="BE4AA5AA">
      <w:start w:val="1"/>
      <w:numFmt w:val="bullet"/>
      <w:lvlText w:val="-"/>
      <w:lvlJc w:val="left"/>
      <w:pPr>
        <w:tabs>
          <w:tab w:val="num" w:pos="785"/>
        </w:tabs>
        <w:ind w:left="785"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3A24AB"/>
    <w:multiLevelType w:val="hybridMultilevel"/>
    <w:tmpl w:val="D26C046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E7F2986"/>
    <w:multiLevelType w:val="hybridMultilevel"/>
    <w:tmpl w:val="7E1EECF8"/>
    <w:lvl w:ilvl="0" w:tplc="3CB0B61A">
      <w:start w:val="14"/>
      <w:numFmt w:val="bullet"/>
      <w:lvlText w:val="-"/>
      <w:lvlJc w:val="left"/>
      <w:pPr>
        <w:ind w:left="465" w:hanging="360"/>
      </w:pPr>
      <w:rPr>
        <w:rFonts w:ascii="Times New Roman" w:eastAsiaTheme="minorHAnsi"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12" w15:restartNumberingAfterBreak="0">
    <w:nsid w:val="1EC81D95"/>
    <w:multiLevelType w:val="hybridMultilevel"/>
    <w:tmpl w:val="2DD4A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C71A5"/>
    <w:multiLevelType w:val="hybridMultilevel"/>
    <w:tmpl w:val="3B709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AF019E"/>
    <w:multiLevelType w:val="hybridMultilevel"/>
    <w:tmpl w:val="51C8DF3A"/>
    <w:lvl w:ilvl="0" w:tplc="E758DB7C">
      <w:start w:val="1"/>
      <w:numFmt w:val="bullet"/>
      <w:lvlText w:val="–"/>
      <w:lvlJc w:val="left"/>
      <w:pPr>
        <w:ind w:left="1620" w:hanging="360"/>
      </w:pPr>
      <w:rPr>
        <w:rFonts w:ascii="Arial Narrow" w:eastAsia="Times New Roman" w:hAnsi="Arial Narro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D60889"/>
    <w:multiLevelType w:val="hybridMultilevel"/>
    <w:tmpl w:val="A7722D8C"/>
    <w:lvl w:ilvl="0" w:tplc="5B38F2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9565173"/>
    <w:multiLevelType w:val="hybridMultilevel"/>
    <w:tmpl w:val="F8428DF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02A45B8"/>
    <w:multiLevelType w:val="hybridMultilevel"/>
    <w:tmpl w:val="F0A6D08A"/>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15:restartNumberingAfterBreak="0">
    <w:nsid w:val="44703171"/>
    <w:multiLevelType w:val="hybridMultilevel"/>
    <w:tmpl w:val="1236E634"/>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3" w15:restartNumberingAfterBreak="0">
    <w:nsid w:val="46782993"/>
    <w:multiLevelType w:val="hybridMultilevel"/>
    <w:tmpl w:val="F788A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4114C5"/>
    <w:multiLevelType w:val="hybridMultilevel"/>
    <w:tmpl w:val="361A14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EC761EF"/>
    <w:multiLevelType w:val="hybridMultilevel"/>
    <w:tmpl w:val="806C3056"/>
    <w:lvl w:ilvl="0" w:tplc="E28006CE">
      <w:start w:val="1"/>
      <w:numFmt w:val="decimal"/>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1A267A8"/>
    <w:multiLevelType w:val="hybridMultilevel"/>
    <w:tmpl w:val="C2AA654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45C1C73"/>
    <w:multiLevelType w:val="hybridMultilevel"/>
    <w:tmpl w:val="08B8C584"/>
    <w:lvl w:ilvl="0" w:tplc="2DFCA4A4">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3425"/>
        </w:tabs>
        <w:ind w:left="3425" w:hanging="360"/>
      </w:pPr>
      <w:rPr>
        <w:rFonts w:ascii="Courier New" w:hAnsi="Courier New" w:hint="default"/>
      </w:rPr>
    </w:lvl>
    <w:lvl w:ilvl="2" w:tplc="04090005" w:tentative="1">
      <w:start w:val="1"/>
      <w:numFmt w:val="bullet"/>
      <w:lvlText w:val=""/>
      <w:lvlJc w:val="left"/>
      <w:pPr>
        <w:tabs>
          <w:tab w:val="num" w:pos="4145"/>
        </w:tabs>
        <w:ind w:left="4145" w:hanging="360"/>
      </w:pPr>
      <w:rPr>
        <w:rFonts w:ascii="Wingdings" w:hAnsi="Wingdings" w:hint="default"/>
      </w:rPr>
    </w:lvl>
    <w:lvl w:ilvl="3" w:tplc="04090001" w:tentative="1">
      <w:start w:val="1"/>
      <w:numFmt w:val="bullet"/>
      <w:lvlText w:val=""/>
      <w:lvlJc w:val="left"/>
      <w:pPr>
        <w:tabs>
          <w:tab w:val="num" w:pos="4865"/>
        </w:tabs>
        <w:ind w:left="4865" w:hanging="360"/>
      </w:pPr>
      <w:rPr>
        <w:rFonts w:ascii="Symbol" w:hAnsi="Symbol" w:hint="default"/>
      </w:rPr>
    </w:lvl>
    <w:lvl w:ilvl="4" w:tplc="04090003" w:tentative="1">
      <w:start w:val="1"/>
      <w:numFmt w:val="bullet"/>
      <w:lvlText w:val="o"/>
      <w:lvlJc w:val="left"/>
      <w:pPr>
        <w:tabs>
          <w:tab w:val="num" w:pos="5585"/>
        </w:tabs>
        <w:ind w:left="5585" w:hanging="360"/>
      </w:pPr>
      <w:rPr>
        <w:rFonts w:ascii="Courier New" w:hAnsi="Courier New" w:hint="default"/>
      </w:rPr>
    </w:lvl>
    <w:lvl w:ilvl="5" w:tplc="04090005" w:tentative="1">
      <w:start w:val="1"/>
      <w:numFmt w:val="bullet"/>
      <w:lvlText w:val=""/>
      <w:lvlJc w:val="left"/>
      <w:pPr>
        <w:tabs>
          <w:tab w:val="num" w:pos="6305"/>
        </w:tabs>
        <w:ind w:left="6305" w:hanging="360"/>
      </w:pPr>
      <w:rPr>
        <w:rFonts w:ascii="Wingdings" w:hAnsi="Wingdings" w:hint="default"/>
      </w:rPr>
    </w:lvl>
    <w:lvl w:ilvl="6" w:tplc="04090001" w:tentative="1">
      <w:start w:val="1"/>
      <w:numFmt w:val="bullet"/>
      <w:lvlText w:val=""/>
      <w:lvlJc w:val="left"/>
      <w:pPr>
        <w:tabs>
          <w:tab w:val="num" w:pos="7025"/>
        </w:tabs>
        <w:ind w:left="7025" w:hanging="360"/>
      </w:pPr>
      <w:rPr>
        <w:rFonts w:ascii="Symbol" w:hAnsi="Symbol" w:hint="default"/>
      </w:rPr>
    </w:lvl>
    <w:lvl w:ilvl="7" w:tplc="04090003" w:tentative="1">
      <w:start w:val="1"/>
      <w:numFmt w:val="bullet"/>
      <w:lvlText w:val="o"/>
      <w:lvlJc w:val="left"/>
      <w:pPr>
        <w:tabs>
          <w:tab w:val="num" w:pos="7745"/>
        </w:tabs>
        <w:ind w:left="7745" w:hanging="360"/>
      </w:pPr>
      <w:rPr>
        <w:rFonts w:ascii="Courier New" w:hAnsi="Courier New" w:hint="default"/>
      </w:rPr>
    </w:lvl>
    <w:lvl w:ilvl="8" w:tplc="04090005" w:tentative="1">
      <w:start w:val="1"/>
      <w:numFmt w:val="bullet"/>
      <w:lvlText w:val=""/>
      <w:lvlJc w:val="left"/>
      <w:pPr>
        <w:tabs>
          <w:tab w:val="num" w:pos="8465"/>
        </w:tabs>
        <w:ind w:left="8465" w:hanging="360"/>
      </w:pPr>
      <w:rPr>
        <w:rFonts w:ascii="Wingdings" w:hAnsi="Wingdings" w:hint="default"/>
      </w:rPr>
    </w:lvl>
  </w:abstractNum>
  <w:abstractNum w:abstractNumId="31" w15:restartNumberingAfterBreak="0">
    <w:nsid w:val="54771719"/>
    <w:multiLevelType w:val="hybridMultilevel"/>
    <w:tmpl w:val="C016A1D6"/>
    <w:lvl w:ilvl="0" w:tplc="095C73D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3"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4" w15:restartNumberingAfterBreak="0">
    <w:nsid w:val="5C643C24"/>
    <w:multiLevelType w:val="hybridMultilevel"/>
    <w:tmpl w:val="01D83882"/>
    <w:lvl w:ilvl="0" w:tplc="4350E896">
      <w:numFmt w:val="bullet"/>
      <w:lvlText w:val="-"/>
      <w:lvlJc w:val="left"/>
      <w:pPr>
        <w:ind w:left="720" w:hanging="360"/>
      </w:pPr>
      <w:rPr>
        <w:rFonts w:ascii="Tahoma" w:eastAsia="Calibri" w:hAnsi="Tahoma" w:cs="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9347BC"/>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7" w15:restartNumberingAfterBreak="0">
    <w:nsid w:val="6CD337EB"/>
    <w:multiLevelType w:val="hybridMultilevel"/>
    <w:tmpl w:val="5430389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E8E0AB1"/>
    <w:multiLevelType w:val="hybridMultilevel"/>
    <w:tmpl w:val="3E361512"/>
    <w:lvl w:ilvl="0" w:tplc="7C52ECAC">
      <w:start w:val="1"/>
      <w:numFmt w:val="upp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39" w15:restartNumberingAfterBreak="0">
    <w:nsid w:val="6F211B86"/>
    <w:multiLevelType w:val="hybridMultilevel"/>
    <w:tmpl w:val="D5A6FB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2922180"/>
    <w:multiLevelType w:val="hybridMultilevel"/>
    <w:tmpl w:val="764809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3915755"/>
    <w:multiLevelType w:val="hybridMultilevel"/>
    <w:tmpl w:val="BC7EB2C8"/>
    <w:lvl w:ilvl="0" w:tplc="0ADC069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2" w15:restartNumberingAfterBreak="0">
    <w:nsid w:val="7BF712F8"/>
    <w:multiLevelType w:val="hybridMultilevel"/>
    <w:tmpl w:val="D868986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15:restartNumberingAfterBreak="0">
    <w:nsid w:val="7DBA120A"/>
    <w:multiLevelType w:val="hybridMultilevel"/>
    <w:tmpl w:val="9E8839F8"/>
    <w:lvl w:ilvl="0" w:tplc="5962A0C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E3C22AB"/>
    <w:multiLevelType w:val="hybridMultilevel"/>
    <w:tmpl w:val="451463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6"/>
  </w:num>
  <w:num w:numId="6">
    <w:abstractNumId w:val="15"/>
  </w:num>
  <w:num w:numId="7">
    <w:abstractNumId w:val="19"/>
  </w:num>
  <w:num w:numId="8">
    <w:abstractNumId w:val="28"/>
  </w:num>
  <w:num w:numId="9">
    <w:abstractNumId w:val="25"/>
  </w:num>
  <w:num w:numId="10">
    <w:abstractNumId w:val="3"/>
  </w:num>
  <w:num w:numId="11">
    <w:abstractNumId w:val="18"/>
  </w:num>
  <w:num w:numId="12">
    <w:abstractNumId w:val="7"/>
  </w:num>
  <w:num w:numId="13">
    <w:abstractNumId w:val="6"/>
  </w:num>
  <w:num w:numId="14">
    <w:abstractNumId w:val="11"/>
  </w:num>
  <w:num w:numId="15">
    <w:abstractNumId w:val="12"/>
  </w:num>
  <w:num w:numId="16">
    <w:abstractNumId w:val="41"/>
  </w:num>
  <w:num w:numId="17">
    <w:abstractNumId w:val="27"/>
  </w:num>
  <w:num w:numId="18">
    <w:abstractNumId w:val="4"/>
  </w:num>
  <w:num w:numId="19">
    <w:abstractNumId w:val="43"/>
  </w:num>
  <w:num w:numId="20">
    <w:abstractNumId w:val="0"/>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7"/>
  </w:num>
  <w:num w:numId="24">
    <w:abstractNumId w:val="42"/>
  </w:num>
  <w:num w:numId="25">
    <w:abstractNumId w:val="26"/>
  </w:num>
  <w:num w:numId="26">
    <w:abstractNumId w:val="35"/>
  </w:num>
  <w:num w:numId="27">
    <w:abstractNumId w:val="13"/>
  </w:num>
  <w:num w:numId="28">
    <w:abstractNumId w:val="20"/>
  </w:num>
  <w:num w:numId="29">
    <w:abstractNumId w:val="34"/>
  </w:num>
  <w:num w:numId="30">
    <w:abstractNumId w:val="14"/>
  </w:num>
  <w:num w:numId="31">
    <w:abstractNumId w:val="31"/>
  </w:num>
  <w:num w:numId="32">
    <w:abstractNumId w:val="37"/>
  </w:num>
  <w:num w:numId="33">
    <w:abstractNumId w:val="8"/>
  </w:num>
  <w:num w:numId="34">
    <w:abstractNumId w:val="1"/>
  </w:num>
  <w:num w:numId="35">
    <w:abstractNumId w:val="10"/>
  </w:num>
  <w:num w:numId="36">
    <w:abstractNumId w:val="44"/>
  </w:num>
  <w:num w:numId="37">
    <w:abstractNumId w:val="22"/>
  </w:num>
  <w:num w:numId="38">
    <w:abstractNumId w:val="40"/>
  </w:num>
  <w:num w:numId="39">
    <w:abstractNumId w:val="39"/>
  </w:num>
  <w:num w:numId="40">
    <w:abstractNumId w:val="2"/>
  </w:num>
  <w:num w:numId="41">
    <w:abstractNumId w:val="5"/>
  </w:num>
  <w:num w:numId="42">
    <w:abstractNumId w:val="21"/>
  </w:num>
  <w:num w:numId="43">
    <w:abstractNumId w:val="24"/>
  </w:num>
  <w:num w:numId="44">
    <w:abstractNumId w:val="38"/>
  </w:num>
  <w:num w:numId="45">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1B6C"/>
    <w:rsid w:val="0001037A"/>
    <w:rsid w:val="000172E2"/>
    <w:rsid w:val="00024156"/>
    <w:rsid w:val="00024271"/>
    <w:rsid w:val="000273EF"/>
    <w:rsid w:val="0004033A"/>
    <w:rsid w:val="000438FE"/>
    <w:rsid w:val="00051258"/>
    <w:rsid w:val="00051494"/>
    <w:rsid w:val="0005311C"/>
    <w:rsid w:val="00057B34"/>
    <w:rsid w:val="000603A5"/>
    <w:rsid w:val="00065CE2"/>
    <w:rsid w:val="00071C2E"/>
    <w:rsid w:val="00073A3E"/>
    <w:rsid w:val="00074281"/>
    <w:rsid w:val="0008098C"/>
    <w:rsid w:val="000835C5"/>
    <w:rsid w:val="00083E1F"/>
    <w:rsid w:val="000955A8"/>
    <w:rsid w:val="00095AC6"/>
    <w:rsid w:val="00095BEA"/>
    <w:rsid w:val="000A27EF"/>
    <w:rsid w:val="000A2E73"/>
    <w:rsid w:val="000A4030"/>
    <w:rsid w:val="000B623A"/>
    <w:rsid w:val="000D0727"/>
    <w:rsid w:val="000D2016"/>
    <w:rsid w:val="000D35A8"/>
    <w:rsid w:val="000D440F"/>
    <w:rsid w:val="000D7D08"/>
    <w:rsid w:val="000E0E9B"/>
    <w:rsid w:val="000E1E98"/>
    <w:rsid w:val="000E5949"/>
    <w:rsid w:val="000E5E8F"/>
    <w:rsid w:val="000F0C76"/>
    <w:rsid w:val="000F1F88"/>
    <w:rsid w:val="000F3A85"/>
    <w:rsid w:val="000F75BF"/>
    <w:rsid w:val="00100E2B"/>
    <w:rsid w:val="00102243"/>
    <w:rsid w:val="001057FC"/>
    <w:rsid w:val="00114BD1"/>
    <w:rsid w:val="001159A1"/>
    <w:rsid w:val="00116812"/>
    <w:rsid w:val="00121730"/>
    <w:rsid w:val="00123E5A"/>
    <w:rsid w:val="0012567C"/>
    <w:rsid w:val="00130513"/>
    <w:rsid w:val="00132C95"/>
    <w:rsid w:val="00132DB5"/>
    <w:rsid w:val="00134C7C"/>
    <w:rsid w:val="00143E37"/>
    <w:rsid w:val="00144DDF"/>
    <w:rsid w:val="00163AFA"/>
    <w:rsid w:val="00167D80"/>
    <w:rsid w:val="00171A29"/>
    <w:rsid w:val="00171C31"/>
    <w:rsid w:val="00172764"/>
    <w:rsid w:val="00172AFD"/>
    <w:rsid w:val="0017345C"/>
    <w:rsid w:val="00180DB7"/>
    <w:rsid w:val="0018731D"/>
    <w:rsid w:val="00190CA2"/>
    <w:rsid w:val="00190F93"/>
    <w:rsid w:val="001951B1"/>
    <w:rsid w:val="001974A8"/>
    <w:rsid w:val="00197EB4"/>
    <w:rsid w:val="001A24D9"/>
    <w:rsid w:val="001A2C52"/>
    <w:rsid w:val="001A3799"/>
    <w:rsid w:val="001A3A67"/>
    <w:rsid w:val="001A4826"/>
    <w:rsid w:val="001B040E"/>
    <w:rsid w:val="001B434D"/>
    <w:rsid w:val="001B4690"/>
    <w:rsid w:val="001B5661"/>
    <w:rsid w:val="001C476C"/>
    <w:rsid w:val="001D0F3F"/>
    <w:rsid w:val="001D159B"/>
    <w:rsid w:val="001D2258"/>
    <w:rsid w:val="001D58C8"/>
    <w:rsid w:val="001D5C27"/>
    <w:rsid w:val="001E092E"/>
    <w:rsid w:val="001E678F"/>
    <w:rsid w:val="001F13FA"/>
    <w:rsid w:val="001F27F9"/>
    <w:rsid w:val="001F3B49"/>
    <w:rsid w:val="001F65BD"/>
    <w:rsid w:val="00204A23"/>
    <w:rsid w:val="00207D2B"/>
    <w:rsid w:val="002111A6"/>
    <w:rsid w:val="002133C9"/>
    <w:rsid w:val="002176A0"/>
    <w:rsid w:val="00222838"/>
    <w:rsid w:val="00222CB0"/>
    <w:rsid w:val="00231E75"/>
    <w:rsid w:val="00235762"/>
    <w:rsid w:val="0024580B"/>
    <w:rsid w:val="00265951"/>
    <w:rsid w:val="00267B9A"/>
    <w:rsid w:val="00272465"/>
    <w:rsid w:val="00273D20"/>
    <w:rsid w:val="0027438A"/>
    <w:rsid w:val="00274BB6"/>
    <w:rsid w:val="002752F2"/>
    <w:rsid w:val="00276020"/>
    <w:rsid w:val="00281ADF"/>
    <w:rsid w:val="002839B7"/>
    <w:rsid w:val="0028448A"/>
    <w:rsid w:val="00287FBD"/>
    <w:rsid w:val="002961D9"/>
    <w:rsid w:val="0029733B"/>
    <w:rsid w:val="002A40D5"/>
    <w:rsid w:val="002A507E"/>
    <w:rsid w:val="002B39C5"/>
    <w:rsid w:val="002B7168"/>
    <w:rsid w:val="002B7699"/>
    <w:rsid w:val="002C64DC"/>
    <w:rsid w:val="002C76B1"/>
    <w:rsid w:val="002D03E4"/>
    <w:rsid w:val="002D6ED0"/>
    <w:rsid w:val="002E1BAC"/>
    <w:rsid w:val="002E2C5D"/>
    <w:rsid w:val="002E2E6C"/>
    <w:rsid w:val="002F074C"/>
    <w:rsid w:val="0030077C"/>
    <w:rsid w:val="0030107F"/>
    <w:rsid w:val="003019A2"/>
    <w:rsid w:val="0030265F"/>
    <w:rsid w:val="003050F2"/>
    <w:rsid w:val="00312913"/>
    <w:rsid w:val="00331D13"/>
    <w:rsid w:val="00336D75"/>
    <w:rsid w:val="003409D9"/>
    <w:rsid w:val="00340E23"/>
    <w:rsid w:val="00343F60"/>
    <w:rsid w:val="0034777D"/>
    <w:rsid w:val="00351752"/>
    <w:rsid w:val="00353F35"/>
    <w:rsid w:val="00355006"/>
    <w:rsid w:val="003560B5"/>
    <w:rsid w:val="00356610"/>
    <w:rsid w:val="00360E57"/>
    <w:rsid w:val="00362EC5"/>
    <w:rsid w:val="0036379B"/>
    <w:rsid w:val="003770C0"/>
    <w:rsid w:val="0037729D"/>
    <w:rsid w:val="003804A8"/>
    <w:rsid w:val="00385AB1"/>
    <w:rsid w:val="00391374"/>
    <w:rsid w:val="003913AE"/>
    <w:rsid w:val="00393DC2"/>
    <w:rsid w:val="003970F1"/>
    <w:rsid w:val="00397CC0"/>
    <w:rsid w:val="003A2FA5"/>
    <w:rsid w:val="003A7E0E"/>
    <w:rsid w:val="003B10AE"/>
    <w:rsid w:val="003B2BF5"/>
    <w:rsid w:val="003B3611"/>
    <w:rsid w:val="003B482C"/>
    <w:rsid w:val="003B4D93"/>
    <w:rsid w:val="003B665E"/>
    <w:rsid w:val="003C2905"/>
    <w:rsid w:val="003C2A28"/>
    <w:rsid w:val="003D249F"/>
    <w:rsid w:val="003E66B4"/>
    <w:rsid w:val="003E7CD2"/>
    <w:rsid w:val="003F0476"/>
    <w:rsid w:val="003F1971"/>
    <w:rsid w:val="003F1D2D"/>
    <w:rsid w:val="003F6196"/>
    <w:rsid w:val="003F7CF7"/>
    <w:rsid w:val="0040438F"/>
    <w:rsid w:val="00404666"/>
    <w:rsid w:val="00407687"/>
    <w:rsid w:val="00407CFD"/>
    <w:rsid w:val="00414095"/>
    <w:rsid w:val="00414869"/>
    <w:rsid w:val="00415C2D"/>
    <w:rsid w:val="00416695"/>
    <w:rsid w:val="0042202A"/>
    <w:rsid w:val="00424209"/>
    <w:rsid w:val="00424516"/>
    <w:rsid w:val="00431B24"/>
    <w:rsid w:val="00440CD3"/>
    <w:rsid w:val="0044475A"/>
    <w:rsid w:val="00450C7D"/>
    <w:rsid w:val="00452466"/>
    <w:rsid w:val="004542D4"/>
    <w:rsid w:val="0045666F"/>
    <w:rsid w:val="004579C5"/>
    <w:rsid w:val="00460D3F"/>
    <w:rsid w:val="00462B27"/>
    <w:rsid w:val="00463AD0"/>
    <w:rsid w:val="00466AA4"/>
    <w:rsid w:val="0046718A"/>
    <w:rsid w:val="00473052"/>
    <w:rsid w:val="00474B53"/>
    <w:rsid w:val="00476227"/>
    <w:rsid w:val="00484B79"/>
    <w:rsid w:val="00490ABF"/>
    <w:rsid w:val="00491C8F"/>
    <w:rsid w:val="00491EF1"/>
    <w:rsid w:val="004921EA"/>
    <w:rsid w:val="004943BD"/>
    <w:rsid w:val="00494C4B"/>
    <w:rsid w:val="00495F0C"/>
    <w:rsid w:val="004A1535"/>
    <w:rsid w:val="004A1AE8"/>
    <w:rsid w:val="004A1B57"/>
    <w:rsid w:val="004A3AB9"/>
    <w:rsid w:val="004A3FDA"/>
    <w:rsid w:val="004A4567"/>
    <w:rsid w:val="004A76FD"/>
    <w:rsid w:val="004A77F9"/>
    <w:rsid w:val="004A7DC7"/>
    <w:rsid w:val="004B6303"/>
    <w:rsid w:val="004C3883"/>
    <w:rsid w:val="004D2B6A"/>
    <w:rsid w:val="004D4D6A"/>
    <w:rsid w:val="004E303A"/>
    <w:rsid w:val="004E7C6A"/>
    <w:rsid w:val="004F010B"/>
    <w:rsid w:val="004F495D"/>
    <w:rsid w:val="004F687C"/>
    <w:rsid w:val="005035C2"/>
    <w:rsid w:val="00506601"/>
    <w:rsid w:val="00506D68"/>
    <w:rsid w:val="00512E17"/>
    <w:rsid w:val="005130E1"/>
    <w:rsid w:val="005157B2"/>
    <w:rsid w:val="00521885"/>
    <w:rsid w:val="00525FDF"/>
    <w:rsid w:val="0053048D"/>
    <w:rsid w:val="00532311"/>
    <w:rsid w:val="005352B9"/>
    <w:rsid w:val="00547BA3"/>
    <w:rsid w:val="005507F8"/>
    <w:rsid w:val="00570B71"/>
    <w:rsid w:val="005717FF"/>
    <w:rsid w:val="005815FE"/>
    <w:rsid w:val="005845F1"/>
    <w:rsid w:val="00585F29"/>
    <w:rsid w:val="00586712"/>
    <w:rsid w:val="00587671"/>
    <w:rsid w:val="00590C8D"/>
    <w:rsid w:val="0059197A"/>
    <w:rsid w:val="00591CEB"/>
    <w:rsid w:val="00593688"/>
    <w:rsid w:val="00593D2C"/>
    <w:rsid w:val="00594BEC"/>
    <w:rsid w:val="005A0946"/>
    <w:rsid w:val="005A5E3E"/>
    <w:rsid w:val="005B013E"/>
    <w:rsid w:val="005D1E55"/>
    <w:rsid w:val="005D2082"/>
    <w:rsid w:val="005D619C"/>
    <w:rsid w:val="005D777A"/>
    <w:rsid w:val="005E0340"/>
    <w:rsid w:val="005E105F"/>
    <w:rsid w:val="005E154D"/>
    <w:rsid w:val="005E2D1B"/>
    <w:rsid w:val="005E36A8"/>
    <w:rsid w:val="005F0B46"/>
    <w:rsid w:val="005F10A3"/>
    <w:rsid w:val="005F43F3"/>
    <w:rsid w:val="005F67FF"/>
    <w:rsid w:val="005F6ED3"/>
    <w:rsid w:val="005F726C"/>
    <w:rsid w:val="00605112"/>
    <w:rsid w:val="00605A3F"/>
    <w:rsid w:val="00605F43"/>
    <w:rsid w:val="006065E5"/>
    <w:rsid w:val="00612BD1"/>
    <w:rsid w:val="00617188"/>
    <w:rsid w:val="006172C2"/>
    <w:rsid w:val="006206C3"/>
    <w:rsid w:val="0062087F"/>
    <w:rsid w:val="00630ED6"/>
    <w:rsid w:val="006314D0"/>
    <w:rsid w:val="0063397A"/>
    <w:rsid w:val="00634743"/>
    <w:rsid w:val="006372D6"/>
    <w:rsid w:val="00641AB8"/>
    <w:rsid w:val="0064206A"/>
    <w:rsid w:val="00644DD0"/>
    <w:rsid w:val="00645E11"/>
    <w:rsid w:val="00646C63"/>
    <w:rsid w:val="00657539"/>
    <w:rsid w:val="00660EB2"/>
    <w:rsid w:val="00661027"/>
    <w:rsid w:val="006661E6"/>
    <w:rsid w:val="00674B0A"/>
    <w:rsid w:val="00680B05"/>
    <w:rsid w:val="00681601"/>
    <w:rsid w:val="0068641A"/>
    <w:rsid w:val="00686F12"/>
    <w:rsid w:val="0069415C"/>
    <w:rsid w:val="006959BE"/>
    <w:rsid w:val="00696C6E"/>
    <w:rsid w:val="006A5931"/>
    <w:rsid w:val="006C1BBA"/>
    <w:rsid w:val="006C63A3"/>
    <w:rsid w:val="006C7118"/>
    <w:rsid w:val="006D0BAE"/>
    <w:rsid w:val="006D7856"/>
    <w:rsid w:val="006E7F5D"/>
    <w:rsid w:val="006F065F"/>
    <w:rsid w:val="006F150B"/>
    <w:rsid w:val="006F555F"/>
    <w:rsid w:val="007014D6"/>
    <w:rsid w:val="00704787"/>
    <w:rsid w:val="007058A6"/>
    <w:rsid w:val="0071041C"/>
    <w:rsid w:val="00710818"/>
    <w:rsid w:val="00711EDB"/>
    <w:rsid w:val="00712024"/>
    <w:rsid w:val="0071516F"/>
    <w:rsid w:val="00717255"/>
    <w:rsid w:val="00722BE2"/>
    <w:rsid w:val="00726DF7"/>
    <w:rsid w:val="00727955"/>
    <w:rsid w:val="00731133"/>
    <w:rsid w:val="007449D7"/>
    <w:rsid w:val="00745281"/>
    <w:rsid w:val="00750BE3"/>
    <w:rsid w:val="00751420"/>
    <w:rsid w:val="007516E9"/>
    <w:rsid w:val="007538F0"/>
    <w:rsid w:val="00756DE9"/>
    <w:rsid w:val="007626A4"/>
    <w:rsid w:val="00762CB7"/>
    <w:rsid w:val="00762CBA"/>
    <w:rsid w:val="00764DAC"/>
    <w:rsid w:val="0076568F"/>
    <w:rsid w:val="00770A07"/>
    <w:rsid w:val="007729C4"/>
    <w:rsid w:val="0078207D"/>
    <w:rsid w:val="00782A50"/>
    <w:rsid w:val="00791330"/>
    <w:rsid w:val="007A21D6"/>
    <w:rsid w:val="007A2B7A"/>
    <w:rsid w:val="007A2E24"/>
    <w:rsid w:val="007A4B5D"/>
    <w:rsid w:val="007A567D"/>
    <w:rsid w:val="007B0BB5"/>
    <w:rsid w:val="007B1B6E"/>
    <w:rsid w:val="007B64A0"/>
    <w:rsid w:val="007B666C"/>
    <w:rsid w:val="007B7617"/>
    <w:rsid w:val="007C3819"/>
    <w:rsid w:val="007C3D80"/>
    <w:rsid w:val="007C47E6"/>
    <w:rsid w:val="007D25CD"/>
    <w:rsid w:val="007D374B"/>
    <w:rsid w:val="007D3D51"/>
    <w:rsid w:val="007D630E"/>
    <w:rsid w:val="007D7049"/>
    <w:rsid w:val="007D7687"/>
    <w:rsid w:val="007E0B4B"/>
    <w:rsid w:val="007F1F7B"/>
    <w:rsid w:val="007F28B5"/>
    <w:rsid w:val="007F3212"/>
    <w:rsid w:val="007F78B8"/>
    <w:rsid w:val="0080663A"/>
    <w:rsid w:val="00807FA1"/>
    <w:rsid w:val="008115A6"/>
    <w:rsid w:val="00813BBE"/>
    <w:rsid w:val="008152A6"/>
    <w:rsid w:val="00815E42"/>
    <w:rsid w:val="00821049"/>
    <w:rsid w:val="00831E18"/>
    <w:rsid w:val="00834097"/>
    <w:rsid w:val="008360B4"/>
    <w:rsid w:val="00837B75"/>
    <w:rsid w:val="008450E0"/>
    <w:rsid w:val="0084744A"/>
    <w:rsid w:val="008507FB"/>
    <w:rsid w:val="00850A95"/>
    <w:rsid w:val="008510A7"/>
    <w:rsid w:val="00852BE9"/>
    <w:rsid w:val="0085482C"/>
    <w:rsid w:val="00864CCB"/>
    <w:rsid w:val="0086539D"/>
    <w:rsid w:val="00865ED2"/>
    <w:rsid w:val="008660CB"/>
    <w:rsid w:val="008708C9"/>
    <w:rsid w:val="00873596"/>
    <w:rsid w:val="008755BC"/>
    <w:rsid w:val="008802D7"/>
    <w:rsid w:val="008837D9"/>
    <w:rsid w:val="00887166"/>
    <w:rsid w:val="00894EED"/>
    <w:rsid w:val="00896EB9"/>
    <w:rsid w:val="008A3EA1"/>
    <w:rsid w:val="008B046B"/>
    <w:rsid w:val="008B0759"/>
    <w:rsid w:val="008B0A91"/>
    <w:rsid w:val="008B210D"/>
    <w:rsid w:val="008B2848"/>
    <w:rsid w:val="008B3B82"/>
    <w:rsid w:val="008B3F0A"/>
    <w:rsid w:val="008C0DF3"/>
    <w:rsid w:val="008C389F"/>
    <w:rsid w:val="008C47E7"/>
    <w:rsid w:val="008C58E1"/>
    <w:rsid w:val="008D38AB"/>
    <w:rsid w:val="008F01A6"/>
    <w:rsid w:val="009018D7"/>
    <w:rsid w:val="009035F5"/>
    <w:rsid w:val="00912F44"/>
    <w:rsid w:val="00914181"/>
    <w:rsid w:val="00914234"/>
    <w:rsid w:val="00914271"/>
    <w:rsid w:val="00914C46"/>
    <w:rsid w:val="009167CA"/>
    <w:rsid w:val="00917D3C"/>
    <w:rsid w:val="00920C39"/>
    <w:rsid w:val="009221F6"/>
    <w:rsid w:val="00925729"/>
    <w:rsid w:val="009262FC"/>
    <w:rsid w:val="00930F35"/>
    <w:rsid w:val="00937BE6"/>
    <w:rsid w:val="00942E31"/>
    <w:rsid w:val="009454EF"/>
    <w:rsid w:val="00946479"/>
    <w:rsid w:val="009464F4"/>
    <w:rsid w:val="0095679E"/>
    <w:rsid w:val="00957D77"/>
    <w:rsid w:val="00963ED5"/>
    <w:rsid w:val="00964E18"/>
    <w:rsid w:val="00967C07"/>
    <w:rsid w:val="00971AF8"/>
    <w:rsid w:val="009954C2"/>
    <w:rsid w:val="009A0064"/>
    <w:rsid w:val="009A7CB8"/>
    <w:rsid w:val="009B27DD"/>
    <w:rsid w:val="009B2EA8"/>
    <w:rsid w:val="009B321F"/>
    <w:rsid w:val="009B6371"/>
    <w:rsid w:val="009D433F"/>
    <w:rsid w:val="009D477B"/>
    <w:rsid w:val="009D658A"/>
    <w:rsid w:val="00A0059B"/>
    <w:rsid w:val="00A032E2"/>
    <w:rsid w:val="00A067D8"/>
    <w:rsid w:val="00A069F5"/>
    <w:rsid w:val="00A10BDF"/>
    <w:rsid w:val="00A11277"/>
    <w:rsid w:val="00A16F17"/>
    <w:rsid w:val="00A20C7B"/>
    <w:rsid w:val="00A2482A"/>
    <w:rsid w:val="00A24E2E"/>
    <w:rsid w:val="00A25301"/>
    <w:rsid w:val="00A277BC"/>
    <w:rsid w:val="00A450C7"/>
    <w:rsid w:val="00A50EE0"/>
    <w:rsid w:val="00A5101E"/>
    <w:rsid w:val="00A51953"/>
    <w:rsid w:val="00A56D12"/>
    <w:rsid w:val="00A57600"/>
    <w:rsid w:val="00A6161A"/>
    <w:rsid w:val="00A61856"/>
    <w:rsid w:val="00A62671"/>
    <w:rsid w:val="00A647D3"/>
    <w:rsid w:val="00A6505B"/>
    <w:rsid w:val="00A67E94"/>
    <w:rsid w:val="00A700D2"/>
    <w:rsid w:val="00A71B5E"/>
    <w:rsid w:val="00A72EFE"/>
    <w:rsid w:val="00A75AC2"/>
    <w:rsid w:val="00A77875"/>
    <w:rsid w:val="00A976B5"/>
    <w:rsid w:val="00AA02C5"/>
    <w:rsid w:val="00AA079D"/>
    <w:rsid w:val="00AA31AC"/>
    <w:rsid w:val="00AB4990"/>
    <w:rsid w:val="00AB5A9C"/>
    <w:rsid w:val="00AB73BF"/>
    <w:rsid w:val="00AB7516"/>
    <w:rsid w:val="00AD46A6"/>
    <w:rsid w:val="00AD5885"/>
    <w:rsid w:val="00AD68CA"/>
    <w:rsid w:val="00AE0F33"/>
    <w:rsid w:val="00AE1F9C"/>
    <w:rsid w:val="00AE211C"/>
    <w:rsid w:val="00AE6E2B"/>
    <w:rsid w:val="00AF0E20"/>
    <w:rsid w:val="00AF4D5B"/>
    <w:rsid w:val="00AF736A"/>
    <w:rsid w:val="00B0093A"/>
    <w:rsid w:val="00B0367F"/>
    <w:rsid w:val="00B06824"/>
    <w:rsid w:val="00B07E26"/>
    <w:rsid w:val="00B11231"/>
    <w:rsid w:val="00B163DE"/>
    <w:rsid w:val="00B169FF"/>
    <w:rsid w:val="00B249F6"/>
    <w:rsid w:val="00B25A23"/>
    <w:rsid w:val="00B25D78"/>
    <w:rsid w:val="00B30CAC"/>
    <w:rsid w:val="00B36897"/>
    <w:rsid w:val="00B4140B"/>
    <w:rsid w:val="00B50352"/>
    <w:rsid w:val="00B51C02"/>
    <w:rsid w:val="00B51C58"/>
    <w:rsid w:val="00B6098B"/>
    <w:rsid w:val="00B64EB8"/>
    <w:rsid w:val="00B668B9"/>
    <w:rsid w:val="00B67E75"/>
    <w:rsid w:val="00B67ECE"/>
    <w:rsid w:val="00B70244"/>
    <w:rsid w:val="00B7638E"/>
    <w:rsid w:val="00B779F3"/>
    <w:rsid w:val="00B77FDD"/>
    <w:rsid w:val="00B824DC"/>
    <w:rsid w:val="00B95473"/>
    <w:rsid w:val="00B96B24"/>
    <w:rsid w:val="00BB01A7"/>
    <w:rsid w:val="00BB1E01"/>
    <w:rsid w:val="00BB2BD0"/>
    <w:rsid w:val="00BB2F6E"/>
    <w:rsid w:val="00BD20F5"/>
    <w:rsid w:val="00BD2DE2"/>
    <w:rsid w:val="00BD4BFF"/>
    <w:rsid w:val="00BD7C3A"/>
    <w:rsid w:val="00BD7EFC"/>
    <w:rsid w:val="00BE0687"/>
    <w:rsid w:val="00BE238B"/>
    <w:rsid w:val="00BE3395"/>
    <w:rsid w:val="00BF2BC5"/>
    <w:rsid w:val="00BF2CB9"/>
    <w:rsid w:val="00BF5BB6"/>
    <w:rsid w:val="00C025D0"/>
    <w:rsid w:val="00C12201"/>
    <w:rsid w:val="00C14094"/>
    <w:rsid w:val="00C1502B"/>
    <w:rsid w:val="00C17315"/>
    <w:rsid w:val="00C24128"/>
    <w:rsid w:val="00C3013D"/>
    <w:rsid w:val="00C31607"/>
    <w:rsid w:val="00C34FBD"/>
    <w:rsid w:val="00C36162"/>
    <w:rsid w:val="00C40BD9"/>
    <w:rsid w:val="00C428C4"/>
    <w:rsid w:val="00C51029"/>
    <w:rsid w:val="00C514FF"/>
    <w:rsid w:val="00C52530"/>
    <w:rsid w:val="00C61E10"/>
    <w:rsid w:val="00C640BE"/>
    <w:rsid w:val="00C66E96"/>
    <w:rsid w:val="00C76160"/>
    <w:rsid w:val="00C761CC"/>
    <w:rsid w:val="00C77B66"/>
    <w:rsid w:val="00C802ED"/>
    <w:rsid w:val="00C81658"/>
    <w:rsid w:val="00C8224E"/>
    <w:rsid w:val="00C85582"/>
    <w:rsid w:val="00C856BD"/>
    <w:rsid w:val="00C92154"/>
    <w:rsid w:val="00C9451F"/>
    <w:rsid w:val="00CA1C7C"/>
    <w:rsid w:val="00CA6344"/>
    <w:rsid w:val="00CB165A"/>
    <w:rsid w:val="00CB5B10"/>
    <w:rsid w:val="00CD145B"/>
    <w:rsid w:val="00CD330B"/>
    <w:rsid w:val="00CD50D4"/>
    <w:rsid w:val="00CE69F2"/>
    <w:rsid w:val="00CF469E"/>
    <w:rsid w:val="00D23263"/>
    <w:rsid w:val="00D23EEB"/>
    <w:rsid w:val="00D246A6"/>
    <w:rsid w:val="00D3384E"/>
    <w:rsid w:val="00D34D4D"/>
    <w:rsid w:val="00D36CDB"/>
    <w:rsid w:val="00D40702"/>
    <w:rsid w:val="00D4186E"/>
    <w:rsid w:val="00D42C36"/>
    <w:rsid w:val="00D43517"/>
    <w:rsid w:val="00D43C79"/>
    <w:rsid w:val="00D44CD7"/>
    <w:rsid w:val="00D45E95"/>
    <w:rsid w:val="00D47DDD"/>
    <w:rsid w:val="00D52D6D"/>
    <w:rsid w:val="00D55126"/>
    <w:rsid w:val="00D566D4"/>
    <w:rsid w:val="00D57183"/>
    <w:rsid w:val="00D619A6"/>
    <w:rsid w:val="00D62463"/>
    <w:rsid w:val="00D6555F"/>
    <w:rsid w:val="00D65E7E"/>
    <w:rsid w:val="00D72225"/>
    <w:rsid w:val="00D73058"/>
    <w:rsid w:val="00D7402F"/>
    <w:rsid w:val="00D7690A"/>
    <w:rsid w:val="00D80276"/>
    <w:rsid w:val="00D80391"/>
    <w:rsid w:val="00D8117A"/>
    <w:rsid w:val="00D85488"/>
    <w:rsid w:val="00D96D00"/>
    <w:rsid w:val="00DA2223"/>
    <w:rsid w:val="00DA4A54"/>
    <w:rsid w:val="00DA73E7"/>
    <w:rsid w:val="00DB26C9"/>
    <w:rsid w:val="00DB2AFF"/>
    <w:rsid w:val="00DB61F2"/>
    <w:rsid w:val="00DB6FEE"/>
    <w:rsid w:val="00DB7C31"/>
    <w:rsid w:val="00DC6F82"/>
    <w:rsid w:val="00DD1E11"/>
    <w:rsid w:val="00DD35EE"/>
    <w:rsid w:val="00DD3EAA"/>
    <w:rsid w:val="00DD6535"/>
    <w:rsid w:val="00DE3A94"/>
    <w:rsid w:val="00DE4222"/>
    <w:rsid w:val="00DE4A3A"/>
    <w:rsid w:val="00DF2236"/>
    <w:rsid w:val="00DF2AC4"/>
    <w:rsid w:val="00DF2FC3"/>
    <w:rsid w:val="00DF3575"/>
    <w:rsid w:val="00E03D06"/>
    <w:rsid w:val="00E12EAB"/>
    <w:rsid w:val="00E14E3B"/>
    <w:rsid w:val="00E27402"/>
    <w:rsid w:val="00E307D8"/>
    <w:rsid w:val="00E36A8D"/>
    <w:rsid w:val="00E36E1E"/>
    <w:rsid w:val="00E416ED"/>
    <w:rsid w:val="00E45F4C"/>
    <w:rsid w:val="00E474B9"/>
    <w:rsid w:val="00E51181"/>
    <w:rsid w:val="00E51DE7"/>
    <w:rsid w:val="00E53CDC"/>
    <w:rsid w:val="00E5799F"/>
    <w:rsid w:val="00E60587"/>
    <w:rsid w:val="00E623B2"/>
    <w:rsid w:val="00E64A93"/>
    <w:rsid w:val="00E6529F"/>
    <w:rsid w:val="00E82726"/>
    <w:rsid w:val="00E8294C"/>
    <w:rsid w:val="00E85737"/>
    <w:rsid w:val="00E86EBA"/>
    <w:rsid w:val="00E91709"/>
    <w:rsid w:val="00E91D0A"/>
    <w:rsid w:val="00E964FF"/>
    <w:rsid w:val="00E97915"/>
    <w:rsid w:val="00EA4802"/>
    <w:rsid w:val="00EA7CE1"/>
    <w:rsid w:val="00EB4F82"/>
    <w:rsid w:val="00EB614A"/>
    <w:rsid w:val="00EC4135"/>
    <w:rsid w:val="00ED392F"/>
    <w:rsid w:val="00EE0B79"/>
    <w:rsid w:val="00EE1479"/>
    <w:rsid w:val="00EE3CE8"/>
    <w:rsid w:val="00EE4AB2"/>
    <w:rsid w:val="00EE5AEC"/>
    <w:rsid w:val="00EE6FAB"/>
    <w:rsid w:val="00EF064F"/>
    <w:rsid w:val="00EF16FD"/>
    <w:rsid w:val="00EF4E54"/>
    <w:rsid w:val="00EF5AC1"/>
    <w:rsid w:val="00F02730"/>
    <w:rsid w:val="00F0354B"/>
    <w:rsid w:val="00F04D7D"/>
    <w:rsid w:val="00F07805"/>
    <w:rsid w:val="00F07D51"/>
    <w:rsid w:val="00F15E42"/>
    <w:rsid w:val="00F17E0F"/>
    <w:rsid w:val="00F240AB"/>
    <w:rsid w:val="00F27D74"/>
    <w:rsid w:val="00F31BC4"/>
    <w:rsid w:val="00F32D2F"/>
    <w:rsid w:val="00F37811"/>
    <w:rsid w:val="00F44C16"/>
    <w:rsid w:val="00F461E4"/>
    <w:rsid w:val="00F4782D"/>
    <w:rsid w:val="00F50A8F"/>
    <w:rsid w:val="00F53EFD"/>
    <w:rsid w:val="00F544B7"/>
    <w:rsid w:val="00F555E7"/>
    <w:rsid w:val="00F6060B"/>
    <w:rsid w:val="00F61529"/>
    <w:rsid w:val="00F62027"/>
    <w:rsid w:val="00F64742"/>
    <w:rsid w:val="00F72054"/>
    <w:rsid w:val="00F76362"/>
    <w:rsid w:val="00F77C05"/>
    <w:rsid w:val="00F85879"/>
    <w:rsid w:val="00F86065"/>
    <w:rsid w:val="00F86A3F"/>
    <w:rsid w:val="00F90BE4"/>
    <w:rsid w:val="00F94A0A"/>
    <w:rsid w:val="00F94B91"/>
    <w:rsid w:val="00F978A2"/>
    <w:rsid w:val="00FA0BC3"/>
    <w:rsid w:val="00FA22C5"/>
    <w:rsid w:val="00FA7571"/>
    <w:rsid w:val="00FA7D8D"/>
    <w:rsid w:val="00FB05B7"/>
    <w:rsid w:val="00FB0EDB"/>
    <w:rsid w:val="00FB35EB"/>
    <w:rsid w:val="00FC59EC"/>
    <w:rsid w:val="00FD643D"/>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59ACE2"/>
  <w15:docId w15:val="{F5771390-B0BE-43E2-B0B2-F236C983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6">
    <w:name w:val="heading 6"/>
    <w:basedOn w:val="Normal"/>
    <w:next w:val="Normal"/>
    <w:link w:val="Titlu6Caracte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E5AE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E5AEC"/>
    <w:rPr>
      <w:rFonts w:ascii="Tahoma" w:hAnsi="Tahoma" w:cs="Tahoma"/>
      <w:sz w:val="16"/>
      <w:szCs w:val="16"/>
    </w:rPr>
  </w:style>
  <w:style w:type="paragraph" w:styleId="Antet">
    <w:name w:val="header"/>
    <w:basedOn w:val="Normal"/>
    <w:link w:val="AntetCaracter"/>
    <w:unhideWhenUsed/>
    <w:rsid w:val="00EE5AE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E5AEC"/>
  </w:style>
  <w:style w:type="paragraph" w:styleId="Subsol">
    <w:name w:val="footer"/>
    <w:basedOn w:val="Normal"/>
    <w:link w:val="SubsolCaracter"/>
    <w:unhideWhenUsed/>
    <w:rsid w:val="00EE5AEC"/>
    <w:pPr>
      <w:tabs>
        <w:tab w:val="center" w:pos="4536"/>
        <w:tab w:val="right" w:pos="9072"/>
      </w:tabs>
      <w:spacing w:after="0" w:line="240" w:lineRule="auto"/>
    </w:pPr>
  </w:style>
  <w:style w:type="character" w:customStyle="1" w:styleId="SubsolCaracter">
    <w:name w:val="Subsol Caracter"/>
    <w:basedOn w:val="Fontdeparagrafimplicit"/>
    <w:link w:val="Subsol"/>
    <w:rsid w:val="00EE5AEC"/>
  </w:style>
  <w:style w:type="paragraph" w:styleId="Legend">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f">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fCaracter"/>
    <w:uiPriority w:val="34"/>
    <w:qFormat/>
    <w:rsid w:val="00051258"/>
    <w:pPr>
      <w:ind w:left="720"/>
      <w:contextualSpacing/>
    </w:pPr>
  </w:style>
  <w:style w:type="paragraph" w:styleId="Corptext3">
    <w:name w:val="Body Text 3"/>
    <w:basedOn w:val="Normal"/>
    <w:link w:val="Corptext3Caracter"/>
    <w:rsid w:val="00F86065"/>
    <w:pPr>
      <w:spacing w:after="120"/>
    </w:pPr>
    <w:rPr>
      <w:rFonts w:ascii="Garamond" w:eastAsia="Calibri" w:hAnsi="Garamond" w:cs="Times New Roman"/>
      <w:sz w:val="16"/>
      <w:szCs w:val="16"/>
      <w:lang w:val="en-US"/>
    </w:rPr>
  </w:style>
  <w:style w:type="character" w:customStyle="1" w:styleId="Corptext3Caracter">
    <w:name w:val="Corp text 3 Caracter"/>
    <w:basedOn w:val="Fontdeparagrafimplicit"/>
    <w:link w:val="Corptext3"/>
    <w:rsid w:val="00F86065"/>
    <w:rPr>
      <w:rFonts w:ascii="Garamond" w:eastAsia="Calibri" w:hAnsi="Garamond" w:cs="Times New Roman"/>
      <w:sz w:val="16"/>
      <w:szCs w:val="16"/>
      <w:lang w:val="en-US"/>
    </w:rPr>
  </w:style>
  <w:style w:type="paragraph" w:styleId="Indentcorptext3">
    <w:name w:val="Body Text Indent 3"/>
    <w:basedOn w:val="Normal"/>
    <w:link w:val="Indentcorptext3Caracter"/>
    <w:uiPriority w:val="99"/>
    <w:semiHidden/>
    <w:unhideWhenUsed/>
    <w:rsid w:val="00074281"/>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074281"/>
    <w:rPr>
      <w:sz w:val="16"/>
      <w:szCs w:val="16"/>
    </w:rPr>
  </w:style>
  <w:style w:type="paragraph" w:styleId="Indentcorptext">
    <w:name w:val="Body Text Indent"/>
    <w:basedOn w:val="Normal"/>
    <w:link w:val="IndentcorptextCaracter"/>
    <w:uiPriority w:val="99"/>
    <w:unhideWhenUsed/>
    <w:rsid w:val="00F72054"/>
    <w:pPr>
      <w:spacing w:after="120"/>
      <w:ind w:left="283"/>
    </w:pPr>
  </w:style>
  <w:style w:type="character" w:customStyle="1" w:styleId="IndentcorptextCaracter">
    <w:name w:val="Indent corp text Caracter"/>
    <w:basedOn w:val="Fontdeparagrafimplicit"/>
    <w:link w:val="Indentcorptext"/>
    <w:uiPriority w:val="99"/>
    <w:rsid w:val="00F72054"/>
  </w:style>
  <w:style w:type="paragraph" w:styleId="Corptext">
    <w:name w:val="Body Text"/>
    <w:basedOn w:val="Normal"/>
    <w:link w:val="CorptextCaracter"/>
    <w:rsid w:val="007F1F7B"/>
    <w:pPr>
      <w:spacing w:after="120"/>
    </w:pPr>
    <w:rPr>
      <w:rFonts w:ascii="Garamond" w:eastAsia="Calibri" w:hAnsi="Garamond" w:cs="Times New Roman"/>
      <w:sz w:val="28"/>
      <w:szCs w:val="28"/>
      <w:lang w:val="en-US"/>
    </w:rPr>
  </w:style>
  <w:style w:type="character" w:customStyle="1" w:styleId="CorptextCaracter">
    <w:name w:val="Corp text Caracter"/>
    <w:basedOn w:val="Fontdeparagrafimplicit"/>
    <w:link w:val="Corptext"/>
    <w:rsid w:val="007F1F7B"/>
    <w:rPr>
      <w:rFonts w:ascii="Garamond" w:eastAsia="Calibri" w:hAnsi="Garamond" w:cs="Times New Roman"/>
      <w:sz w:val="28"/>
      <w:szCs w:val="28"/>
      <w:lang w:val="en-US"/>
    </w:rPr>
  </w:style>
  <w:style w:type="paragraph" w:styleId="Indentcorptext2">
    <w:name w:val="Body Text Indent 2"/>
    <w:basedOn w:val="Normal"/>
    <w:link w:val="Indentcorptext2Caracter"/>
    <w:uiPriority w:val="99"/>
    <w:semiHidden/>
    <w:unhideWhenUsed/>
    <w:rsid w:val="00102243"/>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02243"/>
  </w:style>
  <w:style w:type="paragraph" w:styleId="Corptext2">
    <w:name w:val="Body Text 2"/>
    <w:basedOn w:val="Normal"/>
    <w:link w:val="Corptext2Caracter"/>
    <w:uiPriority w:val="99"/>
    <w:semiHidden/>
    <w:unhideWhenUsed/>
    <w:rsid w:val="00360E57"/>
    <w:pPr>
      <w:spacing w:after="120" w:line="480" w:lineRule="auto"/>
    </w:pPr>
  </w:style>
  <w:style w:type="character" w:customStyle="1" w:styleId="Corptext2Caracter">
    <w:name w:val="Corp text 2 Caracter"/>
    <w:basedOn w:val="Fontdeparagrafimplicit"/>
    <w:link w:val="Corptext2"/>
    <w:uiPriority w:val="99"/>
    <w:semiHidden/>
    <w:rsid w:val="00360E57"/>
  </w:style>
  <w:style w:type="character" w:customStyle="1" w:styleId="Titlu6Caracter">
    <w:name w:val="Titlu 6 Caracter"/>
    <w:basedOn w:val="Fontdeparagrafimplicit"/>
    <w:link w:val="Titlu6"/>
    <w:rsid w:val="005F6ED3"/>
    <w:rPr>
      <w:rFonts w:ascii="Century Gothic" w:eastAsia="Times New Roman" w:hAnsi="Century Gothic" w:cs="Times New Roman"/>
      <w:b/>
      <w:sz w:val="24"/>
      <w:szCs w:val="20"/>
      <w:u w:val="single"/>
      <w:lang w:val="fr-FR"/>
    </w:rPr>
  </w:style>
  <w:style w:type="character" w:styleId="Hyperlink">
    <w:name w:val="Hyperlink"/>
    <w:basedOn w:val="Fontdeparagrafimplici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Fontdeparagrafimplicit"/>
    <w:rsid w:val="00D34D4D"/>
  </w:style>
  <w:style w:type="character" w:customStyle="1" w:styleId="ax">
    <w:name w:val="ax"/>
    <w:basedOn w:val="Fontdeparagrafimplicit"/>
    <w:rsid w:val="00D34D4D"/>
  </w:style>
  <w:style w:type="character" w:customStyle="1" w:styleId="ListparagrafCaracter">
    <w:name w:val="Listă paragraf Caracter"/>
    <w:aliases w:val="Normal bullet 2 Caracter,lp1 Caracter,Heading x1 Caracter,Heading1 Caracter,body 2 Caracter,List Paragraph1 Caracter,Header bold Caracter,heading 7 Caracter,List Paragraph11 Caracter,Forth level Caracter,List1 Caracter"/>
    <w:link w:val="Listparagraf"/>
    <w:uiPriority w:val="34"/>
    <w:qFormat/>
    <w:rsid w:val="00E416ED"/>
  </w:style>
  <w:style w:type="character" w:customStyle="1" w:styleId="FrspaiereCaracter">
    <w:name w:val="Fără spațiere Caracter"/>
    <w:link w:val="Frspaiere"/>
    <w:locked/>
    <w:rsid w:val="00F02730"/>
    <w:rPr>
      <w:rFonts w:ascii="Franklin Gothic Medium" w:hAnsi="Franklin Gothic Medium"/>
      <w:sz w:val="24"/>
      <w:szCs w:val="24"/>
    </w:rPr>
  </w:style>
  <w:style w:type="paragraph" w:styleId="Frspaiere">
    <w:name w:val="No Spacing"/>
    <w:link w:val="FrspaiereCaracter"/>
    <w:qFormat/>
    <w:rsid w:val="00F02730"/>
    <w:pPr>
      <w:widowControl w:val="0"/>
      <w:autoSpaceDE w:val="0"/>
      <w:autoSpaceDN w:val="0"/>
      <w:adjustRightInd w:val="0"/>
      <w:spacing w:after="0" w:line="240" w:lineRule="auto"/>
    </w:pPr>
    <w:rPr>
      <w:rFonts w:ascii="Franklin Gothic Medium" w:hAnsi="Franklin Gothic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562908596">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drept.ro/00139597.htm" TargetMode="External"/><Relationship Id="rId18" Type="http://schemas.openxmlformats.org/officeDocument/2006/relationships/hyperlink" Target="https://idrept.ro/00079384.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drept.ro/00103869.htm" TargetMode="External"/><Relationship Id="rId17" Type="http://schemas.openxmlformats.org/officeDocument/2006/relationships/hyperlink" Target="file:///D:\MIRELA\saptamanal%202010\1_NOUTATI%20Procedura%20EIA(Dalia)_SEPT_2009\Documents%20and%20SettingsDalia%20BitanSintact%202.0cacheLegislatietemp00085898.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08742.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33752.htm" TargetMode="External"/><Relationship Id="rId10" Type="http://schemas.openxmlformats.org/officeDocument/2006/relationships/oleObject" Target="embeddings/oleObject1.bin"/><Relationship Id="rId19"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file:///D:\MIRELA\saptamanal%202010\1_NOUTATI%20Procedura%20EIA(Dalia)_SEPT_2009\Documents%20and%20SettingsDalia%20BitanSintact%202.0cacheLegislatietemp00103869.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087EE-C83A-4C79-9ECF-57F01A72B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12</Pages>
  <Words>5818</Words>
  <Characters>33165</Characters>
  <Application>Microsoft Office Word</Application>
  <DocSecurity>0</DocSecurity>
  <Lines>276</Lines>
  <Paragraphs>77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Amalia Dida</cp:lastModifiedBy>
  <cp:revision>9</cp:revision>
  <cp:lastPrinted>2022-10-21T08:14:00Z</cp:lastPrinted>
  <dcterms:created xsi:type="dcterms:W3CDTF">2023-03-22T09:32:00Z</dcterms:created>
  <dcterms:modified xsi:type="dcterms:W3CDTF">2023-12-28T11:56:00Z</dcterms:modified>
</cp:coreProperties>
</file>