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1F" w:rsidRPr="00023B4D" w:rsidRDefault="00B1671F" w:rsidP="00B1671F">
      <w:pPr>
        <w:pStyle w:val="Header"/>
        <w:rPr>
          <w:rFonts w:ascii="Times New Roman" w:hAnsi="Times New Roman"/>
          <w:b/>
          <w:sz w:val="24"/>
          <w:szCs w:val="24"/>
          <w:lang w:val="fr-FR"/>
        </w:rPr>
      </w:pPr>
      <w:r w:rsidRPr="00023B4D">
        <w:rPr>
          <w:noProof/>
          <w:sz w:val="24"/>
          <w:szCs w:val="24"/>
          <w:lang w:val="ro-RO" w:eastAsia="ro-RO"/>
        </w:rPr>
        <w:drawing>
          <wp:anchor distT="0" distB="0" distL="114300" distR="114300" simplePos="0" relativeHeight="251659264" behindDoc="0" locked="0" layoutInCell="1" allowOverlap="1" wp14:anchorId="27A55EEF" wp14:editId="0E37CB4F">
            <wp:simplePos x="0" y="0"/>
            <wp:positionH relativeFrom="margin">
              <wp:posOffset>-78740</wp:posOffset>
            </wp:positionH>
            <wp:positionV relativeFrom="paragraph">
              <wp:posOffset>-152400</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Pr="00023B4D">
        <w:rPr>
          <w:rFonts w:ascii="Garamond" w:hAnsi="Garamond"/>
          <w:b/>
          <w:color w:val="00214E"/>
          <w:sz w:val="24"/>
          <w:szCs w:val="24"/>
        </w:rPr>
        <w:tab/>
      </w:r>
      <w:r w:rsidRPr="00023B4D">
        <w:rPr>
          <w:rFonts w:ascii="Times New Roman" w:hAnsi="Times New Roman"/>
          <w:b/>
          <w:sz w:val="24"/>
          <w:szCs w:val="24"/>
          <w:lang w:val="fr-FR"/>
        </w:rPr>
        <w:t xml:space="preserve">  </w:t>
      </w:r>
    </w:p>
    <w:p w:rsidR="00B1671F" w:rsidRPr="00023B4D" w:rsidRDefault="00B1671F" w:rsidP="00B1671F">
      <w:pPr>
        <w:spacing w:after="0"/>
        <w:rPr>
          <w:rFonts w:ascii="Times New Roman" w:hAnsi="Times New Roman"/>
          <w:sz w:val="24"/>
          <w:szCs w:val="24"/>
          <w:lang w:val="fr-FR"/>
        </w:rPr>
      </w:pPr>
      <w:r w:rsidRPr="00023B4D">
        <w:rPr>
          <w:rFonts w:ascii="Times New Roman" w:hAnsi="Times New Roman"/>
          <w:b/>
          <w:sz w:val="24"/>
          <w:szCs w:val="24"/>
          <w:lang w:val="fr-FR"/>
        </w:rPr>
        <w:t xml:space="preserve">  </w:t>
      </w:r>
      <w:r w:rsidRPr="00023B4D">
        <w:rPr>
          <w:rFonts w:ascii="Times New Roman" w:hAnsi="Times New Roman"/>
          <w:b/>
          <w:sz w:val="24"/>
          <w:szCs w:val="24"/>
          <w:lang w:val="fr-FR"/>
        </w:rPr>
        <w:tab/>
      </w:r>
      <w:r w:rsidRPr="00023B4D">
        <w:rPr>
          <w:rFonts w:ascii="Times New Roman" w:hAnsi="Times New Roman"/>
          <w:b/>
          <w:sz w:val="24"/>
          <w:szCs w:val="24"/>
          <w:lang w:val="fr-FR"/>
        </w:rPr>
        <w:tab/>
      </w:r>
      <w:r w:rsidRPr="00023B4D">
        <w:rPr>
          <w:rFonts w:ascii="Times New Roman" w:hAnsi="Times New Roman"/>
          <w:b/>
          <w:sz w:val="24"/>
          <w:szCs w:val="24"/>
          <w:lang w:val="fr-FR"/>
        </w:rPr>
        <w:tab/>
      </w:r>
      <w:r w:rsidRPr="00023B4D">
        <w:rPr>
          <w:rFonts w:ascii="Times New Roman" w:hAnsi="Times New Roman"/>
          <w:b/>
          <w:sz w:val="24"/>
          <w:szCs w:val="24"/>
          <w:lang w:val="fr-FR"/>
        </w:rPr>
        <w:tab/>
      </w:r>
      <w:r w:rsidRPr="00023B4D">
        <w:rPr>
          <w:rFonts w:ascii="Times New Roman" w:hAnsi="Times New Roman"/>
          <w:b/>
          <w:sz w:val="24"/>
          <w:szCs w:val="24"/>
          <w:lang w:val="fr-FR"/>
        </w:rPr>
        <w:tab/>
      </w:r>
      <w:r w:rsidRPr="00023B4D">
        <w:rPr>
          <w:rFonts w:ascii="Times New Roman" w:hAnsi="Times New Roman"/>
          <w:b/>
          <w:sz w:val="24"/>
          <w:szCs w:val="24"/>
          <w:lang w:val="fr-FR"/>
        </w:rPr>
        <w:tab/>
      </w:r>
      <w:r w:rsidRPr="00023B4D">
        <w:rPr>
          <w:rFonts w:ascii="Times New Roman" w:hAnsi="Times New Roman"/>
          <w:b/>
          <w:sz w:val="24"/>
          <w:szCs w:val="24"/>
          <w:lang w:val="fr-FR"/>
        </w:rPr>
        <w:tab/>
        <w:t xml:space="preserve">                                    </w:t>
      </w:r>
      <w:r w:rsidRPr="00023B4D">
        <w:rPr>
          <w:rFonts w:ascii="Times New Roman" w:hAnsi="Times New Roman"/>
          <w:sz w:val="24"/>
          <w:szCs w:val="24"/>
          <w:lang w:val="fr-FR"/>
        </w:rPr>
        <w:t>Nr. 4885 /2609/..202</w:t>
      </w:r>
      <w:r w:rsidR="00CB7531">
        <w:rPr>
          <w:rFonts w:ascii="Times New Roman" w:hAnsi="Times New Roman"/>
          <w:sz w:val="24"/>
          <w:szCs w:val="24"/>
          <w:lang w:val="fr-FR"/>
        </w:rPr>
        <w:t>3</w:t>
      </w:r>
      <w:bookmarkStart w:id="0" w:name="_GoBack"/>
      <w:bookmarkEnd w:id="0"/>
      <w:r w:rsidRPr="00023B4D">
        <w:rPr>
          <w:rFonts w:ascii="Times New Roman" w:hAnsi="Times New Roman"/>
          <w:sz w:val="24"/>
          <w:szCs w:val="24"/>
          <w:lang w:val="fr-FR"/>
        </w:rPr>
        <w:t xml:space="preserve">                                                                      </w:t>
      </w:r>
    </w:p>
    <w:p w:rsidR="00874C65" w:rsidRPr="00023B4D" w:rsidRDefault="00874C65" w:rsidP="00B1671F">
      <w:pPr>
        <w:spacing w:after="0"/>
        <w:jc w:val="center"/>
        <w:rPr>
          <w:rFonts w:ascii="Times New Roman" w:hAnsi="Times New Roman"/>
          <w:b/>
          <w:sz w:val="24"/>
          <w:szCs w:val="24"/>
          <w:lang w:val="fr-FR"/>
        </w:rPr>
      </w:pPr>
    </w:p>
    <w:p w:rsidR="00B1671F" w:rsidRPr="00023B4D" w:rsidRDefault="00B1671F" w:rsidP="00B1671F">
      <w:pPr>
        <w:spacing w:after="0"/>
        <w:jc w:val="center"/>
        <w:rPr>
          <w:rFonts w:ascii="Times New Roman" w:hAnsi="Times New Roman"/>
          <w:b/>
          <w:sz w:val="24"/>
          <w:szCs w:val="24"/>
          <w:lang w:val="fr-FR"/>
        </w:rPr>
      </w:pPr>
      <w:r w:rsidRPr="00023B4D">
        <w:rPr>
          <w:rFonts w:ascii="Times New Roman" w:hAnsi="Times New Roman"/>
          <w:b/>
          <w:sz w:val="24"/>
          <w:szCs w:val="24"/>
          <w:lang w:val="fr-FR"/>
        </w:rPr>
        <w:t>proiect   DECIZIA ETAPEI DE ÎNCADRARE</w:t>
      </w:r>
    </w:p>
    <w:p w:rsidR="00B1671F" w:rsidRPr="00023B4D" w:rsidRDefault="00B1671F" w:rsidP="00B1671F">
      <w:pPr>
        <w:spacing w:after="0"/>
        <w:jc w:val="center"/>
        <w:rPr>
          <w:rFonts w:ascii="Times New Roman" w:hAnsi="Times New Roman"/>
          <w:b/>
          <w:sz w:val="24"/>
          <w:szCs w:val="24"/>
          <w:lang w:val="fr-FR"/>
        </w:rPr>
      </w:pPr>
      <w:r w:rsidRPr="00023B4D">
        <w:rPr>
          <w:rFonts w:ascii="Times New Roman" w:hAnsi="Times New Roman"/>
          <w:b/>
          <w:sz w:val="24"/>
          <w:szCs w:val="24"/>
          <w:lang w:val="fr-FR"/>
        </w:rPr>
        <w:t>Nr.  din ..202</w:t>
      </w:r>
      <w:r w:rsidR="00CB7531">
        <w:rPr>
          <w:rFonts w:ascii="Times New Roman" w:hAnsi="Times New Roman"/>
          <w:b/>
          <w:sz w:val="24"/>
          <w:szCs w:val="24"/>
          <w:lang w:val="fr-FR"/>
        </w:rPr>
        <w:t>3</w:t>
      </w:r>
    </w:p>
    <w:p w:rsidR="00874C65" w:rsidRPr="00023B4D" w:rsidRDefault="00874C65" w:rsidP="00B1671F">
      <w:pPr>
        <w:spacing w:after="0"/>
        <w:jc w:val="center"/>
        <w:rPr>
          <w:rFonts w:ascii="Times New Roman" w:hAnsi="Times New Roman"/>
          <w:b/>
          <w:sz w:val="24"/>
          <w:szCs w:val="24"/>
          <w:lang w:val="fr-FR"/>
        </w:rPr>
      </w:pPr>
    </w:p>
    <w:p w:rsidR="00B1671F" w:rsidRPr="00023B4D" w:rsidRDefault="00B1671F" w:rsidP="00B1671F">
      <w:pPr>
        <w:shd w:val="clear" w:color="auto" w:fill="FFFFFF"/>
        <w:spacing w:after="0" w:line="240" w:lineRule="auto"/>
        <w:ind w:firstLine="709"/>
        <w:jc w:val="both"/>
        <w:rPr>
          <w:rStyle w:val="tpa"/>
          <w:rFonts w:ascii="Times New Roman" w:hAnsi="Times New Roman"/>
          <w:sz w:val="24"/>
          <w:szCs w:val="24"/>
        </w:rPr>
      </w:pPr>
      <w:r w:rsidRPr="00023B4D">
        <w:rPr>
          <w:rFonts w:ascii="Times New Roman" w:hAnsi="Times New Roman"/>
          <w:sz w:val="24"/>
          <w:szCs w:val="24"/>
          <w:lang w:val="fr-FR"/>
        </w:rPr>
        <w:t>Ca urmare a solicitării de emitere a acordului de mediu adresate de</w:t>
      </w:r>
      <w:r w:rsidRPr="00023B4D">
        <w:rPr>
          <w:rFonts w:ascii="Times New Roman" w:eastAsia="Times New Roman" w:hAnsi="Times New Roman"/>
          <w:b/>
          <w:bCs/>
          <w:sz w:val="24"/>
          <w:szCs w:val="24"/>
          <w:lang w:eastAsia="ro-RO"/>
        </w:rPr>
        <w:t xml:space="preserve"> </w:t>
      </w:r>
      <w:r w:rsidRPr="00023B4D">
        <w:rPr>
          <w:rStyle w:val="tpa1"/>
          <w:rFonts w:ascii="Times New Roman" w:hAnsi="Times New Roman"/>
          <w:b/>
          <w:i/>
          <w:sz w:val="24"/>
          <w:szCs w:val="24"/>
        </w:rPr>
        <w:t>DISTRIBUTIE ENERGIE ELECTRICA ROMANIA SA CLUJ Napoca -Sucursala de Distributie a Energiei Electrice Targoviste</w:t>
      </w:r>
      <w:r w:rsidRPr="00023B4D">
        <w:rPr>
          <w:rStyle w:val="tpa1"/>
          <w:rFonts w:ascii="Times New Roman" w:hAnsi="Times New Roman"/>
          <w:i/>
          <w:sz w:val="24"/>
          <w:szCs w:val="24"/>
        </w:rPr>
        <w:t xml:space="preserve"> </w:t>
      </w:r>
      <w:r w:rsidRPr="00023B4D">
        <w:rPr>
          <w:rStyle w:val="tpa1"/>
          <w:rFonts w:ascii="Times New Roman" w:hAnsi="Times New Roman"/>
          <w:sz w:val="24"/>
          <w:szCs w:val="24"/>
        </w:rPr>
        <w:t xml:space="preserve">cu sediul </w:t>
      </w:r>
      <w:r w:rsidR="000D4BB9" w:rsidRPr="00023B4D">
        <w:rPr>
          <w:rStyle w:val="tpa1"/>
          <w:rFonts w:ascii="Times New Roman" w:hAnsi="Times New Roman"/>
          <w:sz w:val="24"/>
          <w:szCs w:val="24"/>
        </w:rPr>
        <w:t>î</w:t>
      </w:r>
      <w:r w:rsidRPr="00023B4D">
        <w:rPr>
          <w:rStyle w:val="tpa1"/>
          <w:rFonts w:ascii="Times New Roman" w:hAnsi="Times New Roman"/>
          <w:sz w:val="24"/>
          <w:szCs w:val="24"/>
        </w:rPr>
        <w:t>n mun. Targoviste, Calea Domneasca, nr. 236,</w:t>
      </w:r>
      <w:r w:rsidRPr="00023B4D">
        <w:rPr>
          <w:rFonts w:ascii="Times New Roman" w:hAnsi="Times New Roman"/>
          <w:sz w:val="24"/>
          <w:szCs w:val="24"/>
          <w:lang w:val="ro-RO"/>
        </w:rPr>
        <w:t xml:space="preserve"> </w:t>
      </w:r>
      <w:r w:rsidRPr="00023B4D">
        <w:rPr>
          <w:rFonts w:ascii="Times New Roman" w:hAnsi="Times New Roman"/>
          <w:sz w:val="24"/>
          <w:szCs w:val="24"/>
          <w:lang w:val="fr-FR"/>
        </w:rPr>
        <w:t>înregistrată la APM Dâmbovița cu nr. 4885</w:t>
      </w:r>
      <w:r w:rsidRPr="00023B4D">
        <w:rPr>
          <w:rStyle w:val="tpa1"/>
          <w:rFonts w:ascii="Times New Roman" w:hAnsi="Times New Roman"/>
          <w:sz w:val="24"/>
          <w:szCs w:val="24"/>
        </w:rPr>
        <w:t xml:space="preserve"> din data 23.03.2023</w:t>
      </w:r>
      <w:r w:rsidRPr="00023B4D">
        <w:rPr>
          <w:rFonts w:ascii="Times New Roman" w:hAnsi="Times New Roman"/>
          <w:sz w:val="24"/>
          <w:szCs w:val="24"/>
          <w:lang w:val="fr-FR"/>
        </w:rPr>
        <w:t xml:space="preserve">, </w:t>
      </w:r>
      <w:r w:rsidRPr="00023B4D">
        <w:rPr>
          <w:rStyle w:val="tpa"/>
          <w:rFonts w:ascii="Times New Roman" w:hAnsi="Times New Roman"/>
          <w:sz w:val="24"/>
          <w:szCs w:val="24"/>
        </w:rPr>
        <w:t>în baza Legii nr. 292/2018 privind evaluarea impactului anumitor proiecte publice şi private asupra mediului şi a Ordonanţei de urgenţă a Guvernului nr. </w:t>
      </w:r>
      <w:hyperlink r:id="rId9" w:history="1">
        <w:r w:rsidRPr="00023B4D">
          <w:rPr>
            <w:rStyle w:val="Hyperlink"/>
            <w:rFonts w:ascii="Times New Roman" w:hAnsi="Times New Roman"/>
            <w:b/>
            <w:bCs/>
            <w:color w:val="auto"/>
            <w:sz w:val="24"/>
            <w:szCs w:val="24"/>
          </w:rPr>
          <w:t>57/2007</w:t>
        </w:r>
      </w:hyperlink>
      <w:r w:rsidRPr="00023B4D">
        <w:rPr>
          <w:rStyle w:val="tpa"/>
          <w:rFonts w:ascii="Times New Roman" w:hAnsi="Times New Roman"/>
          <w:sz w:val="24"/>
          <w:szCs w:val="24"/>
        </w:rPr>
        <w:t> privind regimul ariilor naturale protejate, conservarea habitatelor naturale, a florei şi faunei sălbatice, aprobată cu modificări şi completări prin Legea nr. </w:t>
      </w:r>
      <w:hyperlink r:id="rId10" w:history="1">
        <w:r w:rsidRPr="00023B4D">
          <w:rPr>
            <w:rStyle w:val="Hyperlink"/>
            <w:rFonts w:ascii="Times New Roman" w:hAnsi="Times New Roman"/>
            <w:b/>
            <w:bCs/>
            <w:color w:val="auto"/>
            <w:sz w:val="24"/>
            <w:szCs w:val="24"/>
          </w:rPr>
          <w:t>49/2011</w:t>
        </w:r>
      </w:hyperlink>
      <w:r w:rsidRPr="00023B4D">
        <w:rPr>
          <w:rStyle w:val="tpa"/>
          <w:rFonts w:ascii="Times New Roman" w:hAnsi="Times New Roman"/>
          <w:sz w:val="24"/>
          <w:szCs w:val="24"/>
        </w:rPr>
        <w:t>, cu modificările şi completările ulterioare,</w:t>
      </w:r>
    </w:p>
    <w:p w:rsidR="00B1671F" w:rsidRPr="00023B4D" w:rsidRDefault="00B1671F" w:rsidP="00B1671F">
      <w:pPr>
        <w:spacing w:after="0"/>
        <w:ind w:firstLine="708"/>
        <w:jc w:val="both"/>
        <w:rPr>
          <w:rFonts w:ascii="Times New Roman" w:hAnsi="Times New Roman"/>
          <w:b/>
          <w:sz w:val="24"/>
          <w:szCs w:val="24"/>
          <w:highlight w:val="yellow"/>
          <w:lang w:val="fr-FR"/>
        </w:rPr>
      </w:pPr>
    </w:p>
    <w:p w:rsidR="00B1671F" w:rsidRPr="00023B4D" w:rsidRDefault="00B1671F" w:rsidP="00B1671F">
      <w:pPr>
        <w:shd w:val="clear" w:color="auto" w:fill="FFFFFF"/>
        <w:spacing w:after="0" w:line="240" w:lineRule="auto"/>
        <w:ind w:firstLine="709"/>
        <w:jc w:val="both"/>
        <w:rPr>
          <w:rFonts w:ascii="Times New Roman" w:hAnsi="Times New Roman"/>
          <w:b/>
          <w:sz w:val="24"/>
          <w:szCs w:val="24"/>
        </w:rPr>
      </w:pPr>
      <w:r w:rsidRPr="00023B4D">
        <w:rPr>
          <w:rFonts w:ascii="Times New Roman" w:hAnsi="Times New Roman"/>
          <w:b/>
          <w:sz w:val="24"/>
          <w:szCs w:val="24"/>
          <w:lang w:val="fr-FR"/>
        </w:rPr>
        <w:t xml:space="preserve">APM Dâmbovița </w:t>
      </w:r>
      <w:r w:rsidRPr="00023B4D">
        <w:rPr>
          <w:rFonts w:ascii="Times New Roman" w:hAnsi="Times New Roman"/>
          <w:sz w:val="24"/>
          <w:szCs w:val="24"/>
          <w:lang w:val="fr-FR"/>
        </w:rPr>
        <w:t xml:space="preserve">decide, ca urmare a consultărilor desfășurate în cadrul şedinţei Comisiei de Analiză Tehnică din data de </w:t>
      </w:r>
      <w:r w:rsidR="00AC2E6F" w:rsidRPr="00023B4D">
        <w:rPr>
          <w:rFonts w:ascii="Times New Roman" w:hAnsi="Times New Roman"/>
          <w:sz w:val="24"/>
          <w:szCs w:val="24"/>
          <w:lang w:val="fr-FR"/>
        </w:rPr>
        <w:t>07</w:t>
      </w:r>
      <w:r w:rsidRPr="00023B4D">
        <w:rPr>
          <w:rFonts w:ascii="Times New Roman" w:hAnsi="Times New Roman"/>
          <w:sz w:val="24"/>
          <w:szCs w:val="24"/>
          <w:lang w:val="fr-FR"/>
        </w:rPr>
        <w:t>.1</w:t>
      </w:r>
      <w:r w:rsidR="00AC2E6F" w:rsidRPr="00023B4D">
        <w:rPr>
          <w:rFonts w:ascii="Times New Roman" w:hAnsi="Times New Roman"/>
          <w:sz w:val="24"/>
          <w:szCs w:val="24"/>
          <w:lang w:val="fr-FR"/>
        </w:rPr>
        <w:t>2</w:t>
      </w:r>
      <w:r w:rsidRPr="00023B4D">
        <w:rPr>
          <w:rFonts w:ascii="Times New Roman" w:hAnsi="Times New Roman"/>
          <w:sz w:val="24"/>
          <w:szCs w:val="24"/>
          <w:lang w:val="fr-FR"/>
        </w:rPr>
        <w:t>.2023, că proiectul</w:t>
      </w:r>
      <w:r w:rsidR="00AC2E6F" w:rsidRPr="00023B4D">
        <w:rPr>
          <w:rFonts w:ascii="Times New Roman" w:hAnsi="Times New Roman"/>
          <w:b/>
          <w:sz w:val="24"/>
          <w:szCs w:val="24"/>
        </w:rPr>
        <w:t xml:space="preserve">  ”</w:t>
      </w:r>
      <w:r w:rsidR="00AC2E6F" w:rsidRPr="00023B4D">
        <w:rPr>
          <w:rFonts w:ascii="Times New Roman" w:hAnsi="Times New Roman"/>
          <w:b/>
          <w:i/>
          <w:sz w:val="24"/>
          <w:szCs w:val="24"/>
        </w:rPr>
        <w:t>Modernizare LEA de joasa tensiune si injectie de putere din zona PTA 4011, PTA 4048, PTA 4049, PTA 4050, PTA 4088, PTA 4156, PTA 4157, PTA 4158 localitatea Bezdead, judetul Dambovita</w:t>
      </w:r>
      <w:r w:rsidR="00AC2E6F" w:rsidRPr="00023B4D">
        <w:rPr>
          <w:rStyle w:val="tpa1"/>
          <w:rFonts w:ascii="Times New Roman" w:hAnsi="Times New Roman"/>
          <w:i/>
          <w:sz w:val="24"/>
          <w:szCs w:val="24"/>
        </w:rPr>
        <w:t>”</w:t>
      </w:r>
      <w:r w:rsidR="00AC2E6F" w:rsidRPr="00023B4D">
        <w:rPr>
          <w:rStyle w:val="tpa1"/>
          <w:rFonts w:ascii="Times New Roman" w:hAnsi="Times New Roman"/>
          <w:sz w:val="24"/>
          <w:szCs w:val="24"/>
        </w:rPr>
        <w:t>, propus a fi amplasat în</w:t>
      </w:r>
      <w:r w:rsidR="00AC2E6F" w:rsidRPr="00023B4D">
        <w:rPr>
          <w:rFonts w:ascii="Times New Roman" w:hAnsi="Times New Roman"/>
          <w:sz w:val="24"/>
          <w:szCs w:val="24"/>
        </w:rPr>
        <w:t xml:space="preserve"> </w:t>
      </w:r>
      <w:r w:rsidR="00AC2E6F" w:rsidRPr="00023B4D">
        <w:rPr>
          <w:rStyle w:val="tpa1"/>
          <w:rFonts w:ascii="Times New Roman" w:hAnsi="Times New Roman"/>
          <w:sz w:val="24"/>
          <w:szCs w:val="24"/>
        </w:rPr>
        <w:t>județul Dâmbovița, comuna Bezdead, sat Bezdead</w:t>
      </w:r>
      <w:r w:rsidRPr="00023B4D">
        <w:rPr>
          <w:rFonts w:ascii="Times New Roman" w:hAnsi="Times New Roman"/>
          <w:color w:val="FF0000"/>
          <w:sz w:val="24"/>
          <w:szCs w:val="24"/>
          <w:lang w:val="ro-RO" w:eastAsia="ro-RO"/>
        </w:rPr>
        <w:t>,</w:t>
      </w:r>
      <w:r w:rsidRPr="00023B4D">
        <w:rPr>
          <w:rFonts w:ascii="Times New Roman" w:hAnsi="Times New Roman"/>
          <w:sz w:val="24"/>
          <w:szCs w:val="24"/>
          <w:lang w:val="ro-RO" w:eastAsia="ro-RO"/>
        </w:rPr>
        <w:t xml:space="preserve"> </w:t>
      </w:r>
      <w:r w:rsidRPr="00023B4D">
        <w:rPr>
          <w:rFonts w:ascii="Times New Roman" w:eastAsia="Times New Roman" w:hAnsi="Times New Roman"/>
          <w:b/>
          <w:i/>
          <w:sz w:val="24"/>
          <w:szCs w:val="24"/>
          <w:lang w:val="it-IT"/>
        </w:rPr>
        <w:t>nu se supune evaluării impactului asupra mediului; nu se supune evaluării adecvate; nu se supune evaluării impactului asupra corpurilor de apă</w:t>
      </w:r>
      <w:r w:rsidRPr="00023B4D">
        <w:rPr>
          <w:rStyle w:val="tpa"/>
          <w:rFonts w:ascii="Times New Roman" w:hAnsi="Times New Roman"/>
          <w:b/>
          <w:sz w:val="24"/>
          <w:szCs w:val="24"/>
        </w:rPr>
        <w:t>.</w:t>
      </w:r>
    </w:p>
    <w:p w:rsidR="00B1671F" w:rsidRPr="00023B4D" w:rsidRDefault="00B1671F" w:rsidP="00B1671F">
      <w:pPr>
        <w:spacing w:after="0"/>
        <w:ind w:firstLine="708"/>
        <w:jc w:val="both"/>
        <w:rPr>
          <w:rFonts w:ascii="Times New Roman" w:hAnsi="Times New Roman"/>
          <w:b/>
          <w:i/>
          <w:sz w:val="24"/>
          <w:szCs w:val="24"/>
          <w:lang w:val="it-IT"/>
        </w:rPr>
      </w:pPr>
    </w:p>
    <w:p w:rsidR="00B1671F" w:rsidRPr="00023B4D" w:rsidRDefault="00B1671F" w:rsidP="00B1671F">
      <w:pPr>
        <w:spacing w:after="0" w:line="240" w:lineRule="auto"/>
        <w:jc w:val="both"/>
        <w:rPr>
          <w:rStyle w:val="tpa1"/>
          <w:rFonts w:ascii="Times New Roman" w:hAnsi="Times New Roman"/>
          <w:sz w:val="24"/>
          <w:szCs w:val="24"/>
          <w:lang w:val="pt-BR"/>
        </w:rPr>
      </w:pPr>
      <w:r w:rsidRPr="00023B4D">
        <w:rPr>
          <w:rStyle w:val="tpa1"/>
          <w:rFonts w:ascii="Times New Roman" w:hAnsi="Times New Roman"/>
          <w:sz w:val="24"/>
          <w:szCs w:val="24"/>
          <w:lang w:val="pt-BR"/>
        </w:rPr>
        <w:t>Justificarea prezentei decizii:</w:t>
      </w:r>
    </w:p>
    <w:p w:rsidR="00B1671F" w:rsidRPr="00023B4D" w:rsidRDefault="00B1671F" w:rsidP="00B1671F">
      <w:pPr>
        <w:spacing w:after="0" w:line="240" w:lineRule="auto"/>
        <w:jc w:val="both"/>
        <w:rPr>
          <w:rStyle w:val="tpa1"/>
          <w:rFonts w:ascii="Times New Roman" w:hAnsi="Times New Roman"/>
          <w:b/>
          <w:sz w:val="24"/>
          <w:szCs w:val="24"/>
          <w:lang w:val="pt-BR"/>
        </w:rPr>
      </w:pPr>
      <w:r w:rsidRPr="00023B4D">
        <w:rPr>
          <w:rStyle w:val="tpa1"/>
          <w:rFonts w:ascii="Times New Roman" w:hAnsi="Times New Roman"/>
          <w:b/>
          <w:sz w:val="24"/>
          <w:szCs w:val="24"/>
          <w:lang w:val="pt-BR"/>
        </w:rPr>
        <w:t>I. Motivele care au stat la baza luării deciziei etapei de încadrare în procedura de evaluare a impactului asupra mediului sunt următoarele:</w:t>
      </w:r>
    </w:p>
    <w:p w:rsidR="00B1671F" w:rsidRPr="00023B4D" w:rsidRDefault="00B1671F" w:rsidP="00B1671F">
      <w:pPr>
        <w:pStyle w:val="Char"/>
        <w:spacing w:after="120"/>
        <w:jc w:val="both"/>
        <w:rPr>
          <w:i/>
        </w:rPr>
      </w:pPr>
      <w:r w:rsidRPr="00023B4D">
        <w:rPr>
          <w:rStyle w:val="tpa1"/>
          <w:lang w:val="pt-BR"/>
        </w:rPr>
        <w:t xml:space="preserve">a) </w:t>
      </w:r>
      <w:r w:rsidRPr="00023B4D">
        <w:rPr>
          <w:rStyle w:val="tpa"/>
        </w:rPr>
        <w:t>proiectul se încadrează în prevederile Legii nr. 292/2018 privind evaluarea impactului anumitor proiecte publice şi private asupra mediului</w:t>
      </w:r>
      <w:r w:rsidRPr="00023B4D">
        <w:rPr>
          <w:rStyle w:val="tpa1"/>
          <w:lang w:val="pt-BR"/>
        </w:rPr>
        <w:t>, Anexa nr. 2, pct. 13, lit a</w:t>
      </w:r>
      <w:r w:rsidRPr="00023B4D">
        <w:t>)</w:t>
      </w:r>
      <w:r w:rsidRPr="00023B4D">
        <w:rPr>
          <w:i/>
        </w:rPr>
        <w:t>,,orice modificare sau extindere, altele decât cele prevăzute la pct. 24 din anexa nr. 1 ale proiectelor din anexa 1”</w:t>
      </w:r>
      <w:r w:rsidRPr="00023B4D">
        <w:t xml:space="preserve"> pct. 3 lit. b) “</w:t>
      </w:r>
      <w:r w:rsidRPr="00023B4D">
        <w:rPr>
          <w:i/>
        </w:rPr>
        <w:t>transportul energiei electrice prin cabluri aeriene, altele decât cele prevăzute în anexa nr. 1</w:t>
      </w:r>
      <w:r w:rsidRPr="00023B4D">
        <w:t>”</w:t>
      </w:r>
      <w:r w:rsidRPr="00023B4D">
        <w:rPr>
          <w:i/>
        </w:rPr>
        <w:t>;</w:t>
      </w:r>
    </w:p>
    <w:p w:rsidR="00B1671F" w:rsidRPr="00023B4D" w:rsidRDefault="00B1671F" w:rsidP="00B1671F">
      <w:pPr>
        <w:spacing w:after="120" w:line="240" w:lineRule="auto"/>
        <w:jc w:val="both"/>
        <w:rPr>
          <w:rFonts w:ascii="Times New Roman" w:hAnsi="Times New Roman"/>
          <w:sz w:val="24"/>
          <w:szCs w:val="24"/>
        </w:rPr>
      </w:pPr>
      <w:r w:rsidRPr="00023B4D">
        <w:rPr>
          <w:rStyle w:val="tpa"/>
          <w:rFonts w:ascii="Times New Roman" w:hAnsi="Times New Roman"/>
          <w:color w:val="000000"/>
          <w:sz w:val="24"/>
          <w:szCs w:val="24"/>
        </w:rPr>
        <w:t xml:space="preserve">b) </w:t>
      </w:r>
      <w:r w:rsidRPr="00023B4D">
        <w:rPr>
          <w:rFonts w:ascii="Times New Roman" w:hAnsi="Times New Roman"/>
          <w:sz w:val="24"/>
          <w:szCs w:val="24"/>
        </w:rPr>
        <w:t>impactul realizării proiectului asupra factorilor de mediu va fi redus pentru sol, subsol, vegetație, fauna si nesemnificativ pentru ape, aer si așezările umane;</w:t>
      </w:r>
    </w:p>
    <w:p w:rsidR="00B1671F" w:rsidRPr="00023B4D" w:rsidRDefault="00B1671F" w:rsidP="00B1671F">
      <w:pPr>
        <w:spacing w:after="120" w:line="240" w:lineRule="auto"/>
        <w:jc w:val="both"/>
        <w:rPr>
          <w:rFonts w:ascii="Times New Roman" w:eastAsia="Times New Roman" w:hAnsi="Times New Roman"/>
          <w:color w:val="191919"/>
          <w:sz w:val="24"/>
          <w:szCs w:val="24"/>
          <w:lang w:eastAsia="ro-RO"/>
        </w:rPr>
      </w:pPr>
      <w:bookmarkStart w:id="1" w:name="do|ax5^I|pa16"/>
      <w:bookmarkEnd w:id="1"/>
      <w:r w:rsidRPr="00023B4D">
        <w:rPr>
          <w:rStyle w:val="tpa"/>
          <w:rFonts w:ascii="Times New Roman" w:hAnsi="Times New Roman"/>
          <w:color w:val="000000"/>
          <w:sz w:val="24"/>
          <w:szCs w:val="24"/>
        </w:rPr>
        <w:t>c)</w:t>
      </w:r>
      <w:r w:rsidRPr="00023B4D">
        <w:rPr>
          <w:rFonts w:ascii="Times New Roman" w:eastAsia="Times New Roman" w:hAnsi="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B1671F" w:rsidRPr="00023B4D" w:rsidRDefault="00B1671F" w:rsidP="00B1671F">
      <w:pPr>
        <w:shd w:val="clear" w:color="auto" w:fill="FFFFFF"/>
        <w:spacing w:after="0" w:line="160" w:lineRule="atLeast"/>
        <w:jc w:val="both"/>
        <w:rPr>
          <w:rFonts w:ascii="Times New Roman" w:eastAsia="Times New Roman" w:hAnsi="Times New Roman"/>
          <w:color w:val="191919"/>
          <w:sz w:val="24"/>
          <w:szCs w:val="24"/>
        </w:rPr>
      </w:pPr>
      <w:r w:rsidRPr="00023B4D">
        <w:rPr>
          <w:rFonts w:ascii="Times New Roman" w:eastAsia="Times New Roman" w:hAnsi="Times New Roman"/>
          <w:b/>
          <w:color w:val="191919"/>
          <w:sz w:val="24"/>
          <w:szCs w:val="24"/>
        </w:rPr>
        <w:t>II. Motivele pe baza cărora s-a stabilit nu se supune evaluării adecvate sunt următoarele</w:t>
      </w:r>
      <w:r w:rsidRPr="00023B4D">
        <w:rPr>
          <w:rFonts w:ascii="Times New Roman" w:eastAsia="Times New Roman" w:hAnsi="Times New Roman"/>
          <w:color w:val="191919"/>
          <w:sz w:val="24"/>
          <w:szCs w:val="24"/>
        </w:rPr>
        <w:t>:</w:t>
      </w:r>
    </w:p>
    <w:p w:rsidR="00B1671F" w:rsidRPr="00023B4D" w:rsidRDefault="00B1671F" w:rsidP="00B1671F">
      <w:pPr>
        <w:spacing w:after="0" w:line="240" w:lineRule="auto"/>
        <w:ind w:firstLine="720"/>
        <w:jc w:val="both"/>
        <w:rPr>
          <w:rFonts w:ascii="Times New Roman" w:eastAsia="Times New Roman" w:hAnsi="Times New Roman"/>
          <w:b/>
          <w:bCs/>
          <w:sz w:val="24"/>
          <w:szCs w:val="24"/>
        </w:rPr>
      </w:pPr>
      <w:r w:rsidRPr="00023B4D">
        <w:rPr>
          <w:rFonts w:ascii="Times New Roman" w:eastAsia="Times New Roman" w:hAnsi="Times New Roman"/>
          <w:sz w:val="24"/>
          <w:szCs w:val="24"/>
        </w:rPr>
        <w:t>Terenul pe care se va realiza investiția, nu este amplasat intr-o arie naturala protejată de interes național sau comunitar;</w:t>
      </w:r>
    </w:p>
    <w:p w:rsidR="00B1671F" w:rsidRPr="00023B4D" w:rsidRDefault="00B1671F" w:rsidP="00B1671F">
      <w:pPr>
        <w:numPr>
          <w:ilvl w:val="0"/>
          <w:numId w:val="7"/>
        </w:numPr>
        <w:tabs>
          <w:tab w:val="left" w:pos="426"/>
        </w:tabs>
        <w:suppressAutoHyphens/>
        <w:spacing w:after="0" w:line="240" w:lineRule="auto"/>
        <w:ind w:left="0" w:firstLine="0"/>
        <w:jc w:val="both"/>
        <w:rPr>
          <w:rFonts w:ascii="Times New Roman" w:eastAsia="Times New Roman" w:hAnsi="Times New Roman"/>
          <w:b/>
          <w:bCs/>
          <w:sz w:val="24"/>
          <w:szCs w:val="24"/>
        </w:rPr>
      </w:pPr>
      <w:r w:rsidRPr="00023B4D">
        <w:rPr>
          <w:rFonts w:ascii="Times New Roman" w:eastAsia="Times New Roman" w:hAnsi="Times New Roman"/>
          <w:sz w:val="24"/>
          <w:szCs w:val="24"/>
        </w:rPr>
        <w:t xml:space="preserve">Proiectul propus </w:t>
      </w:r>
      <w:r w:rsidRPr="00023B4D">
        <w:rPr>
          <w:rFonts w:ascii="Times New Roman" w:eastAsia="Times New Roman" w:hAnsi="Times New Roman"/>
          <w:b/>
          <w:sz w:val="24"/>
          <w:szCs w:val="24"/>
          <w:u w:val="single"/>
        </w:rPr>
        <w:t>nu intră</w:t>
      </w:r>
      <w:r w:rsidRPr="00023B4D">
        <w:rPr>
          <w:rFonts w:ascii="Times New Roman" w:eastAsia="Times New Roman" w:hAnsi="Times New Roman"/>
          <w:sz w:val="24"/>
          <w:szCs w:val="24"/>
        </w:rPr>
        <w:t xml:space="preserve"> sub incidenţa art. 28 din Ordonanţa de Urgenţă a Guvernului nr. </w:t>
      </w:r>
      <w:r w:rsidRPr="00023B4D">
        <w:rPr>
          <w:rFonts w:ascii="Times New Roman" w:eastAsia="Times New Roman" w:hAnsi="Times New Roman"/>
          <w:b/>
          <w:bCs/>
          <w:sz w:val="24"/>
          <w:szCs w:val="24"/>
        </w:rPr>
        <w:t>57/2007</w:t>
      </w:r>
      <w:r w:rsidRPr="00023B4D">
        <w:rPr>
          <w:rFonts w:ascii="Times New Roman" w:eastAsia="Times New Roman" w:hAnsi="Times New Roman"/>
          <w:sz w:val="24"/>
          <w:szCs w:val="24"/>
        </w:rPr>
        <w:t xml:space="preserve"> privind regimul ariilor naturale protejate, conservarea habitatelor naturale, a florei şi </w:t>
      </w:r>
      <w:r w:rsidRPr="00023B4D">
        <w:rPr>
          <w:rFonts w:ascii="Times New Roman" w:eastAsia="Times New Roman" w:hAnsi="Times New Roman"/>
          <w:sz w:val="24"/>
          <w:szCs w:val="24"/>
        </w:rPr>
        <w:lastRenderedPageBreak/>
        <w:t xml:space="preserve">faunei sălbatice, aprobată cu modificari și completari prin Legea nr. </w:t>
      </w:r>
      <w:r w:rsidRPr="00023B4D">
        <w:rPr>
          <w:rFonts w:ascii="Times New Roman" w:eastAsia="Times New Roman" w:hAnsi="Times New Roman"/>
          <w:b/>
          <w:sz w:val="24"/>
          <w:szCs w:val="24"/>
        </w:rPr>
        <w:t>49/2011</w:t>
      </w:r>
      <w:r w:rsidRPr="00023B4D">
        <w:rPr>
          <w:rFonts w:ascii="Times New Roman" w:eastAsia="Times New Roman" w:hAnsi="Times New Roman"/>
          <w:sz w:val="24"/>
          <w:szCs w:val="24"/>
        </w:rPr>
        <w:t>, cu modificările şi completările ulterioare;</w:t>
      </w:r>
    </w:p>
    <w:p w:rsidR="00B1671F" w:rsidRPr="00023B4D" w:rsidRDefault="00B1671F" w:rsidP="00B1671F">
      <w:pPr>
        <w:tabs>
          <w:tab w:val="left" w:pos="426"/>
        </w:tabs>
        <w:suppressAutoHyphens/>
        <w:spacing w:after="0" w:line="240" w:lineRule="auto"/>
        <w:jc w:val="both"/>
        <w:rPr>
          <w:rFonts w:ascii="Times New Roman" w:eastAsia="Times New Roman" w:hAnsi="Times New Roman"/>
          <w:b/>
          <w:bCs/>
          <w:sz w:val="24"/>
          <w:szCs w:val="24"/>
        </w:rPr>
      </w:pPr>
    </w:p>
    <w:p w:rsidR="00B1671F" w:rsidRPr="00023B4D" w:rsidRDefault="00B1671F" w:rsidP="00B1671F">
      <w:pPr>
        <w:suppressAutoHyphens/>
        <w:spacing w:after="0" w:line="240" w:lineRule="auto"/>
        <w:jc w:val="both"/>
        <w:rPr>
          <w:rFonts w:ascii="Times New Roman" w:eastAsia="Times New Roman" w:hAnsi="Times New Roman"/>
          <w:bCs/>
          <w:sz w:val="24"/>
          <w:szCs w:val="24"/>
        </w:rPr>
      </w:pPr>
      <w:r w:rsidRPr="00023B4D">
        <w:rPr>
          <w:rFonts w:ascii="Times New Roman" w:eastAsia="Times New Roman" w:hAnsi="Times New Roman"/>
          <w:b/>
          <w:bCs/>
          <w:sz w:val="24"/>
          <w:szCs w:val="24"/>
        </w:rPr>
        <w:t>III.</w:t>
      </w:r>
      <w:r w:rsidRPr="00023B4D">
        <w:rPr>
          <w:rFonts w:ascii="Times New Roman" w:eastAsia="Times New Roman" w:hAnsi="Times New Roman"/>
          <w:bCs/>
          <w:sz w:val="24"/>
          <w:szCs w:val="24"/>
        </w:rPr>
        <w:t xml:space="preserve"> </w:t>
      </w:r>
      <w:r w:rsidRPr="00023B4D">
        <w:rPr>
          <w:rFonts w:ascii="Times New Roman" w:eastAsia="Times New Roman" w:hAnsi="Times New Roman"/>
          <w:b/>
          <w:bCs/>
          <w:sz w:val="24"/>
          <w:szCs w:val="24"/>
        </w:rPr>
        <w:t>Motivele pe baza cărora s-a stabilit nu se supune evaluării impactului asupra corpurilor de apă</w:t>
      </w:r>
      <w:r w:rsidRPr="00023B4D">
        <w:rPr>
          <w:rFonts w:ascii="Times New Roman" w:eastAsia="Times New Roman" w:hAnsi="Times New Roman"/>
          <w:bCs/>
          <w:sz w:val="24"/>
          <w:szCs w:val="24"/>
        </w:rPr>
        <w:t xml:space="preserve"> în conformitate cu decizia justificată privind necesitatea elaborării studiului de evaluare a impactului asupra corpurilor de apă.</w:t>
      </w:r>
    </w:p>
    <w:p w:rsidR="00B1671F" w:rsidRPr="00023B4D" w:rsidRDefault="00B1671F" w:rsidP="00B1671F">
      <w:pPr>
        <w:tabs>
          <w:tab w:val="left" w:pos="426"/>
        </w:tabs>
        <w:suppressAutoHyphens/>
        <w:spacing w:after="0" w:line="240" w:lineRule="auto"/>
        <w:jc w:val="both"/>
        <w:rPr>
          <w:rFonts w:ascii="Times New Roman" w:eastAsia="Times New Roman" w:hAnsi="Times New Roman"/>
          <w:sz w:val="24"/>
          <w:szCs w:val="24"/>
          <w:lang w:eastAsia="ro-RO"/>
        </w:rPr>
      </w:pPr>
      <w:r w:rsidRPr="00023B4D">
        <w:rPr>
          <w:rFonts w:ascii="Times New Roman" w:eastAsia="Times New Roman" w:hAnsi="Times New Roman"/>
          <w:sz w:val="24"/>
          <w:szCs w:val="24"/>
          <w:lang w:eastAsia="ro-RO"/>
        </w:rPr>
        <w:t xml:space="preserve">- conform adresei </w:t>
      </w:r>
      <w:r w:rsidRPr="00023B4D">
        <w:rPr>
          <w:rFonts w:ascii="Times New Roman" w:hAnsi="Times New Roman"/>
          <w:sz w:val="24"/>
          <w:szCs w:val="24"/>
        </w:rPr>
        <w:t>AN</w:t>
      </w:r>
      <w:r w:rsidR="008E14D8" w:rsidRPr="00023B4D">
        <w:rPr>
          <w:rFonts w:ascii="Times New Roman" w:hAnsi="Times New Roman"/>
          <w:sz w:val="24"/>
          <w:szCs w:val="24"/>
        </w:rPr>
        <w:t xml:space="preserve"> </w:t>
      </w:r>
      <w:r w:rsidRPr="00023B4D">
        <w:rPr>
          <w:rFonts w:ascii="Times New Roman" w:hAnsi="Times New Roman"/>
          <w:sz w:val="24"/>
          <w:szCs w:val="24"/>
        </w:rPr>
        <w:t xml:space="preserve">Apele Romane, Administrația Bazinală </w:t>
      </w:r>
      <w:r w:rsidR="000040CC" w:rsidRPr="00023B4D">
        <w:rPr>
          <w:rFonts w:ascii="Times New Roman" w:hAnsi="Times New Roman"/>
          <w:sz w:val="24"/>
          <w:szCs w:val="24"/>
        </w:rPr>
        <w:t xml:space="preserve">Buzau - Ialomita SGA Dambovita </w:t>
      </w:r>
      <w:r w:rsidRPr="00023B4D">
        <w:rPr>
          <w:rFonts w:ascii="Times New Roman" w:hAnsi="Times New Roman"/>
          <w:sz w:val="24"/>
          <w:szCs w:val="24"/>
        </w:rPr>
        <w:t xml:space="preserve">nr. </w:t>
      </w:r>
      <w:r w:rsidR="000040CC" w:rsidRPr="00023B4D">
        <w:rPr>
          <w:rFonts w:ascii="Times New Roman" w:hAnsi="Times New Roman"/>
          <w:sz w:val="24"/>
          <w:szCs w:val="24"/>
        </w:rPr>
        <w:t>5656/MS</w:t>
      </w:r>
      <w:r w:rsidRPr="00023B4D">
        <w:rPr>
          <w:rFonts w:ascii="Times New Roman" w:hAnsi="Times New Roman"/>
          <w:sz w:val="24"/>
          <w:szCs w:val="24"/>
        </w:rPr>
        <w:t>/</w:t>
      </w:r>
      <w:r w:rsidR="000040CC" w:rsidRPr="00023B4D">
        <w:rPr>
          <w:rFonts w:ascii="Times New Roman" w:hAnsi="Times New Roman"/>
          <w:sz w:val="24"/>
          <w:szCs w:val="24"/>
        </w:rPr>
        <w:t>24</w:t>
      </w:r>
      <w:r w:rsidRPr="00023B4D">
        <w:rPr>
          <w:rFonts w:ascii="Times New Roman" w:hAnsi="Times New Roman"/>
          <w:sz w:val="24"/>
          <w:szCs w:val="24"/>
        </w:rPr>
        <w:t>.11.2023</w:t>
      </w:r>
      <w:r w:rsidR="000040CC" w:rsidRPr="00023B4D">
        <w:rPr>
          <w:rFonts w:ascii="Times New Roman" w:hAnsi="Times New Roman"/>
          <w:sz w:val="24"/>
          <w:szCs w:val="24"/>
        </w:rPr>
        <w:t xml:space="preserve"> - pentru proiectul propus NU ESTE necesara elaborarea SEICA</w:t>
      </w:r>
      <w:r w:rsidR="000040CC" w:rsidRPr="00023B4D">
        <w:rPr>
          <w:rFonts w:ascii="Times New Roman" w:eastAsia="Times New Roman" w:hAnsi="Times New Roman"/>
          <w:bCs/>
          <w:sz w:val="24"/>
          <w:szCs w:val="24"/>
        </w:rPr>
        <w:t>.</w:t>
      </w:r>
    </w:p>
    <w:p w:rsidR="00B1671F" w:rsidRPr="00023B4D" w:rsidRDefault="00B1671F" w:rsidP="00B1671F">
      <w:pPr>
        <w:shd w:val="clear" w:color="auto" w:fill="FFFFFF"/>
        <w:spacing w:after="0" w:line="160" w:lineRule="atLeast"/>
        <w:ind w:firstLine="150"/>
        <w:jc w:val="both"/>
        <w:rPr>
          <w:rFonts w:ascii="Times New Roman" w:eastAsia="Times New Roman" w:hAnsi="Times New Roman"/>
          <w:sz w:val="24"/>
          <w:szCs w:val="24"/>
          <w:lang w:val="fr-FR"/>
        </w:rPr>
      </w:pPr>
    </w:p>
    <w:p w:rsidR="00B1671F" w:rsidRPr="00023B4D" w:rsidRDefault="00B1671F" w:rsidP="00B1671F">
      <w:pPr>
        <w:pStyle w:val="BodyText3"/>
        <w:numPr>
          <w:ilvl w:val="0"/>
          <w:numId w:val="4"/>
        </w:numPr>
        <w:spacing w:after="0" w:line="240" w:lineRule="auto"/>
        <w:jc w:val="both"/>
        <w:rPr>
          <w:rFonts w:ascii="Times New Roman" w:hAnsi="Times New Roman"/>
          <w:b/>
          <w:i/>
          <w:sz w:val="24"/>
          <w:szCs w:val="24"/>
          <w:u w:val="single"/>
          <w:lang w:val="fr-FR"/>
        </w:rPr>
      </w:pPr>
      <w:r w:rsidRPr="00023B4D">
        <w:rPr>
          <w:rFonts w:ascii="Times New Roman" w:hAnsi="Times New Roman"/>
          <w:b/>
          <w:i/>
          <w:sz w:val="24"/>
          <w:szCs w:val="24"/>
          <w:u w:val="single"/>
          <w:lang w:val="fr-FR"/>
        </w:rPr>
        <w:t xml:space="preserve">Caracteristicile proiectelor </w:t>
      </w:r>
    </w:p>
    <w:p w:rsidR="00B1671F" w:rsidRPr="00023B4D" w:rsidRDefault="00B1671F" w:rsidP="00B1671F">
      <w:pPr>
        <w:pStyle w:val="BodyText3"/>
        <w:numPr>
          <w:ilvl w:val="0"/>
          <w:numId w:val="5"/>
        </w:numPr>
        <w:spacing w:after="0" w:line="240" w:lineRule="auto"/>
        <w:ind w:left="426"/>
        <w:jc w:val="both"/>
        <w:rPr>
          <w:rFonts w:ascii="Times New Roman" w:hAnsi="Times New Roman"/>
          <w:i/>
          <w:sz w:val="24"/>
          <w:szCs w:val="24"/>
          <w:lang w:val="fr-FR"/>
        </w:rPr>
      </w:pPr>
      <w:r w:rsidRPr="00023B4D">
        <w:rPr>
          <w:rFonts w:ascii="Times New Roman" w:hAnsi="Times New Roman"/>
          <w:i/>
          <w:sz w:val="24"/>
          <w:szCs w:val="24"/>
          <w:lang w:val="fr-FR"/>
        </w:rPr>
        <w:t xml:space="preserve">mărimea proiectului: </w:t>
      </w:r>
    </w:p>
    <w:p w:rsidR="00BE67E3" w:rsidRPr="00023B4D" w:rsidRDefault="00874C65" w:rsidP="00874C65">
      <w:pPr>
        <w:pStyle w:val="BodyText3"/>
        <w:spacing w:after="0" w:line="240" w:lineRule="auto"/>
        <w:ind w:left="66"/>
        <w:jc w:val="both"/>
        <w:rPr>
          <w:rFonts w:ascii="Times New Roman" w:hAnsi="Times New Roman"/>
          <w:sz w:val="24"/>
          <w:szCs w:val="24"/>
          <w:lang w:val="fr-FR"/>
        </w:rPr>
      </w:pPr>
      <w:r w:rsidRPr="00023B4D">
        <w:rPr>
          <w:rFonts w:ascii="Times New Roman" w:hAnsi="Times New Roman"/>
          <w:sz w:val="24"/>
          <w:szCs w:val="24"/>
          <w:lang w:val="fr-FR"/>
        </w:rPr>
        <w:t xml:space="preserve">      </w:t>
      </w:r>
      <w:r w:rsidR="00B1671F" w:rsidRPr="00023B4D">
        <w:rPr>
          <w:rFonts w:ascii="Times New Roman" w:hAnsi="Times New Roman"/>
          <w:sz w:val="24"/>
          <w:szCs w:val="24"/>
          <w:lang w:val="fr-FR"/>
        </w:rPr>
        <w:t>Lucr</w:t>
      </w:r>
      <w:r w:rsidR="00F75891" w:rsidRPr="00023B4D">
        <w:rPr>
          <w:rFonts w:ascii="Times New Roman" w:hAnsi="Times New Roman"/>
          <w:sz w:val="24"/>
          <w:szCs w:val="24"/>
          <w:lang w:val="fr-FR"/>
        </w:rPr>
        <w:t>a</w:t>
      </w:r>
      <w:r w:rsidR="00B1671F" w:rsidRPr="00023B4D">
        <w:rPr>
          <w:rFonts w:ascii="Times New Roman" w:hAnsi="Times New Roman"/>
          <w:sz w:val="24"/>
          <w:szCs w:val="24"/>
          <w:lang w:val="fr-FR"/>
        </w:rPr>
        <w:t xml:space="preserve">ri </w:t>
      </w:r>
      <w:r w:rsidR="00E53D04" w:rsidRPr="00023B4D">
        <w:rPr>
          <w:rFonts w:ascii="Times New Roman" w:hAnsi="Times New Roman"/>
          <w:sz w:val="24"/>
          <w:szCs w:val="24"/>
          <w:lang w:val="fr-FR"/>
        </w:rPr>
        <w:t xml:space="preserve">de modernizare </w:t>
      </w:r>
      <w:r w:rsidR="00F75891" w:rsidRPr="00023B4D">
        <w:rPr>
          <w:rFonts w:ascii="Times New Roman" w:hAnsi="Times New Roman"/>
          <w:sz w:val="24"/>
          <w:szCs w:val="24"/>
          <w:lang w:val="fr-FR"/>
        </w:rPr>
        <w:t>propuse</w:t>
      </w:r>
      <w:r w:rsidR="00B1671F" w:rsidRPr="00023B4D">
        <w:rPr>
          <w:rFonts w:ascii="Times New Roman" w:hAnsi="Times New Roman"/>
          <w:sz w:val="24"/>
          <w:szCs w:val="24"/>
          <w:lang w:val="fr-FR"/>
        </w:rPr>
        <w:t xml:space="preserve"> in cadrul proiectului:</w:t>
      </w:r>
      <w:r w:rsidR="00BE67E3" w:rsidRPr="00023B4D">
        <w:rPr>
          <w:rFonts w:ascii="Times New Roman" w:hAnsi="Times New Roman"/>
          <w:bCs/>
          <w:sz w:val="24"/>
          <w:szCs w:val="24"/>
          <w:lang w:val="it-IT"/>
        </w:rPr>
        <w:t>lucrări de injecție de putere, modernizare echipamente PTA, modernizare rețea JT și branșamente, astfel:</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 xml:space="preserve">OB. 1 PTA 4011 Bezdead  20/0,4 kV - 250 kVA </w:t>
      </w:r>
    </w:p>
    <w:p w:rsidR="00BE67E3" w:rsidRPr="00023B4D" w:rsidRDefault="00BE67E3" w:rsidP="00F75891">
      <w:pPr>
        <w:spacing w:after="0" w:line="240" w:lineRule="auto"/>
        <w:ind w:firstLine="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racord 20 kV la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racord aerian 20 kV, din stâlpul tip SE 8 cu separator existent pe domeniul privat,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Demontare separator existent de pe stâlpul de racord existent tip SE 8 nr. 1 și montare separator tripolar de exterior 24 kV, 400 A cu 9 izolatori compoziți, CLP, kit AME cu două tije de acționare, pe același stâlp – 1 buc.;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SE 8 cu separator și montare consolă orizontală de întindere tip CIT 140, pe același stâlp,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legături simple de întindere cu izolație ceramică tip ITFS, cu legături duble de întindere cu izolație compozitӑ, 4 buc. legături duble întindere fază extremă și 2 buc.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conductor OL-Al existent deteriorat, înnădit, cu conductor tip OL-Al 3x(1x50/8 ) mm², între stâlpul existent tip SE 8 nr. 1 cu separator și stâlpul PTA, în lungime de aproximativ 25 m traseu;</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cu separator;</w:t>
      </w:r>
    </w:p>
    <w:p w:rsidR="00BE67E3" w:rsidRPr="00023B4D" w:rsidRDefault="00BE67E3" w:rsidP="00F75891">
      <w:pPr>
        <w:tabs>
          <w:tab w:val="left" w:pos="5069"/>
        </w:tabs>
        <w:spacing w:after="0" w:line="240" w:lineRule="auto"/>
        <w:ind w:left="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echipamente PTA:</w:t>
      </w:r>
      <w:r w:rsidRPr="00023B4D">
        <w:rPr>
          <w:rFonts w:ascii="Times New Roman" w:hAnsi="Times New Roman"/>
          <w:b/>
          <w:bCs/>
          <w:sz w:val="24"/>
          <w:szCs w:val="24"/>
          <w:lang w:val="ro-RO"/>
        </w:rPr>
        <w:tab/>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legături simple de întindere tip CTS,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descărcătoare cu coarne,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confecție metalică pentru siguranțe MT,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din beton,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1 buc consolă de întindere tip CIT 140 pe stâlpul tip SE 8 existent și echipare cu legături duble de întindere fază extremă cu izolație compozitӑ,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cadru de siguranțe STEDdF 24kV cu descărcătoare incluse tip DOMS, 1 buc.;</w:t>
      </w:r>
    </w:p>
    <w:p w:rsidR="00BE67E3" w:rsidRPr="00023B4D" w:rsidRDefault="00BE67E3" w:rsidP="00F75891">
      <w:pPr>
        <w:pStyle w:val="PlainText"/>
        <w:jc w:val="both"/>
        <w:rPr>
          <w:rFonts w:ascii="Times New Roman" w:hAnsi="Times New Roman" w:cs="Times New Roman"/>
          <w:sz w:val="24"/>
          <w:szCs w:val="24"/>
        </w:rPr>
      </w:pPr>
      <w:bookmarkStart w:id="2" w:name="_Hlk102737583"/>
      <w:r w:rsidRPr="00023B4D">
        <w:rPr>
          <w:rFonts w:ascii="Times New Roman" w:hAnsi="Times New Roman" w:cs="Times New Roman"/>
          <w:sz w:val="24"/>
          <w:szCs w:val="24"/>
        </w:rPr>
        <w:t>Montare siguranțe fuzibile de medie tensiune FEN 24kV – 16A – 3 buc.;</w:t>
      </w:r>
    </w:p>
    <w:p w:rsidR="00BE67E3" w:rsidRPr="00023B4D" w:rsidRDefault="00BE67E3" w:rsidP="00F75891">
      <w:pPr>
        <w:pStyle w:val="PlainText"/>
        <w:jc w:val="both"/>
        <w:rPr>
          <w:rFonts w:ascii="Times New Roman" w:hAnsi="Times New Roman" w:cs="Times New Roman"/>
          <w:sz w:val="24"/>
          <w:szCs w:val="24"/>
        </w:rPr>
      </w:pPr>
      <w:bookmarkStart w:id="3" w:name="_Hlk76391526"/>
      <w:bookmarkEnd w:id="2"/>
      <w:r w:rsidRPr="00023B4D">
        <w:rPr>
          <w:rFonts w:ascii="Times New Roman" w:hAnsi="Times New Roman" w:cs="Times New Roman"/>
          <w:sz w:val="24"/>
          <w:szCs w:val="24"/>
        </w:rPr>
        <w:t>Ȋnlocuire transformator existent 250 kVA cu transformator 250 kVA în construcție etanșa cu pierderi reduse conform etapei nr. 2 a regulamentului (UE) nr. 548/2014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cutie de distribuţie existentă CD 1-6 deteriorată, cu cutie de distribuție tip CD 1-8 echipată pe circuitul general cu întreruptor automat In = 400 A și transformatoare de curent 300/5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4x(1x120) mm²;</w:t>
      </w:r>
    </w:p>
    <w:bookmarkEnd w:id="3"/>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coloane circuite plecare și racordare circuite în cutia de distribuție;</w:t>
      </w:r>
    </w:p>
    <w:p w:rsidR="00BE67E3" w:rsidRPr="00023B4D" w:rsidRDefault="00BE67E3" w:rsidP="00F75891">
      <w:pPr>
        <w:pStyle w:val="PlainText"/>
        <w:jc w:val="both"/>
        <w:rPr>
          <w:rFonts w:ascii="Times New Roman" w:hAnsi="Times New Roman" w:cs="Times New Roman"/>
          <w:sz w:val="24"/>
          <w:szCs w:val="24"/>
        </w:rPr>
      </w:pPr>
      <w:bookmarkStart w:id="4" w:name="_Hlk77597944"/>
      <w:r w:rsidRPr="00023B4D">
        <w:rPr>
          <w:rFonts w:ascii="Times New Roman" w:hAnsi="Times New Roman" w:cs="Times New Roman"/>
          <w:sz w:val="24"/>
          <w:szCs w:val="24"/>
        </w:rPr>
        <w:t>Montare analizor de calitate a energiei electrice în cutie termostatată;</w:t>
      </w:r>
    </w:p>
    <w:bookmarkEnd w:id="4"/>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PTA. tip SE 8;</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lastRenderedPageBreak/>
        <w:t>Lucrări de modernizare LEA 0,4 kV (linie electrică aeriană)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conductoare clasice cu conductoare torsadate de tip T2X50OLAl+3xS1+1xS2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Înlocuirea stâlpilor înclinați, fisurați, neconformi existenți tip SL/SV/SE4/SC10001 cu stâlpi noi tip SE4/SE10;</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monta descărcătoare de joasă tensiune și dispozitive pentru montarea scurtcircuitoarelor de joasă tensiune;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prevăd prize de pământ noi la rețeaua de joasă tensiune modernizată pentru îmbunătățirea rezistenței de dispersie;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Repartizarea egală a utilizatorilor pe cele trei faze pentru a evita dezechilibrarea rețelei;</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Montare punct de aprindere nou de iluminat public cu modul de aprindere automat programabil și modem GSM, respectiv contorizare cu port de comunicatie GPRS pe primul stâlp de la PTA. Reracordare corpuri de iluminat existente.           </w:t>
      </w:r>
    </w:p>
    <w:p w:rsidR="00BE67E3" w:rsidRPr="00023B4D" w:rsidRDefault="00BE67E3" w:rsidP="00F75891">
      <w:pPr>
        <w:spacing w:after="0" w:line="240" w:lineRule="auto"/>
        <w:jc w:val="both"/>
        <w:rPr>
          <w:rFonts w:ascii="Times New Roman" w:hAnsi="Times New Roman"/>
          <w:b/>
          <w:bCs/>
          <w:sz w:val="24"/>
          <w:szCs w:val="24"/>
        </w:rPr>
      </w:pPr>
      <w:bookmarkStart w:id="5" w:name="_Hlk76391742"/>
      <w:r w:rsidRPr="00023B4D">
        <w:rPr>
          <w:rFonts w:ascii="Times New Roman" w:hAnsi="Times New Roman"/>
          <w:b/>
          <w:bCs/>
          <w:sz w:val="24"/>
          <w:szCs w:val="24"/>
        </w:rPr>
        <w:t>Circuitul nr. 1 spre Pucioasa</w:t>
      </w:r>
    </w:p>
    <w:p w:rsidR="00BE67E3" w:rsidRPr="00023B4D" w:rsidRDefault="00BE67E3" w:rsidP="00F75891">
      <w:pPr>
        <w:pStyle w:val="PlainText"/>
        <w:jc w:val="both"/>
        <w:rPr>
          <w:rFonts w:ascii="Times New Roman" w:hAnsi="Times New Roman" w:cs="Times New Roman"/>
          <w:sz w:val="24"/>
          <w:szCs w:val="24"/>
        </w:rPr>
      </w:pPr>
      <w:bookmarkStart w:id="6" w:name="_Hlk76393658"/>
      <w:r w:rsidRPr="00023B4D">
        <w:rPr>
          <w:rFonts w:ascii="Times New Roman" w:hAnsi="Times New Roman" w:cs="Times New Roman"/>
          <w:sz w:val="24"/>
          <w:szCs w:val="24"/>
        </w:rPr>
        <w:t>Înlocuire stâlp deteriorat tip SE 10,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 1-1’, 3-3’ cu conductoare torsadate tip T2X50OLAl+3x70+1x25 mm², în lungime de aproximativ 918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2-2’ cu conductoare torsadate tip T2X50OLAl+35+1x25 mm², în lungime de aproximativ 66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bookmarkEnd w:id="5"/>
    <w:bookmarkEnd w:id="6"/>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 xml:space="preserve">Circuitul nr. 2 spre </w:t>
      </w:r>
      <w:r w:rsidRPr="00023B4D">
        <w:rPr>
          <w:rFonts w:ascii="Times New Roman" w:hAnsi="Times New Roman"/>
          <w:b/>
          <w:iCs/>
          <w:sz w:val="24"/>
          <w:szCs w:val="24"/>
          <w:lang w:val="ro-RO" w:eastAsia="ro-RO"/>
        </w:rPr>
        <w:t>Monument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de susținere tip SC 15006 pentru obținere gabarit față de clădire existentă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PTA-1-1’ cu conductoare torsadate tip T2X50OLAl+70+1x25 mm², în lungime de aproximativ 268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descarcătoare j.t., capăt de reţea, îmbunătațire rezistență echivalentă PTA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3 spre Râmata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10 - 7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special din beton tip SC 10002- 1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de susținere din beton tip SE 4 în axul LEA j.t.,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PTA-1-2-3-4-5 cu conductoare torsadate tip T2X50OLAl+3x70+1x25 mm², în lungime de aproximativ 388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Ȋnlocuire conductoare clasice pe tronsoanele 2-2’, 3-3’, 4-4’, 5-5’ cu conductoare torsadate tip T2X50OLAl+50+1x25 mm², în lungime de aproximativ 713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- 9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bookmarkStart w:id="7" w:name="_Hlk76395334"/>
      <w:bookmarkStart w:id="8" w:name="_Hlk76395380"/>
      <w:r w:rsidRPr="00023B4D">
        <w:rPr>
          <w:rFonts w:ascii="Times New Roman" w:hAnsi="Times New Roman"/>
          <w:b/>
          <w:bCs/>
          <w:sz w:val="24"/>
          <w:szCs w:val="24"/>
        </w:rPr>
        <w:t>Circuitul nr. 4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1-8 proiectatӑ cu conductor T2X50OLAl+3x35 mm² în lungime de aproximativ 20 m pânӑ la stâlpul nr. 1 tip SE 11-C2;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PA existent și montare punct de aprindere și BMP 32 A pe primul stâlp al circuitului electric nr. 2 tip SE 11;</w:t>
      </w:r>
    </w:p>
    <w:p w:rsidR="00BE67E3" w:rsidRPr="00023B4D" w:rsidRDefault="00BE67E3" w:rsidP="00F75891">
      <w:pPr>
        <w:pStyle w:val="PlainText"/>
        <w:jc w:val="both"/>
        <w:rPr>
          <w:rFonts w:ascii="Times New Roman" w:hAnsi="Times New Roman" w:cs="Times New Roman"/>
          <w:sz w:val="24"/>
          <w:szCs w:val="24"/>
        </w:rPr>
      </w:pPr>
      <w:bookmarkStart w:id="9" w:name="_Hlk76395849"/>
      <w:bookmarkEnd w:id="7"/>
      <w:bookmarkEnd w:id="8"/>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w:t>
      </w:r>
      <w:bookmarkStart w:id="10" w:name="_Hlk76389531"/>
      <w:r w:rsidRPr="00023B4D">
        <w:rPr>
          <w:rFonts w:ascii="Times New Roman" w:hAnsi="Times New Roman" w:cs="Times New Roman"/>
          <w:sz w:val="24"/>
          <w:szCs w:val="24"/>
        </w:rPr>
        <w:t>T2X50OLAl+3xS1+1x25 mm²</w:t>
      </w:r>
      <w:bookmarkEnd w:id="10"/>
      <w:r w:rsidRPr="00023B4D">
        <w:rPr>
          <w:rFonts w:ascii="Times New Roman" w:hAnsi="Times New Roman" w:cs="Times New Roman"/>
          <w:sz w:val="24"/>
          <w:szCs w:val="24"/>
        </w:rPr>
        <w:t xml:space="preserve">,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90 buc branșamente monofazate sau trifazate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85 buc.. </w:t>
      </w:r>
      <w:r w:rsidR="00BE67E3" w:rsidRPr="00023B4D">
        <w:rPr>
          <w:rFonts w:ascii="Times New Roman" w:hAnsi="Times New Roman" w:cs="Times New Roman"/>
          <w:sz w:val="24"/>
          <w:szCs w:val="24"/>
        </w:rPr>
        <w:t>BMPt 20 A: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SE4, amplasat pe domeniul public lângă limita de proprietate,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SLM, amplasat pe domeniul public lângă limita de proprietate,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24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21 buc. </w:t>
      </w:r>
      <w:r w:rsidR="00BE67E3" w:rsidRPr="00023B4D">
        <w:rPr>
          <w:rFonts w:ascii="Times New Roman" w:hAnsi="Times New Roman" w:cs="Times New Roman"/>
          <w:sz w:val="24"/>
          <w:szCs w:val="24"/>
        </w:rPr>
        <w:t>BMPt 20 A: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intermediar de branşament tip SE4, amplasat pe domeniul public, 1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92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89 buc. </w:t>
      </w:r>
      <w:r w:rsidR="00BE67E3" w:rsidRPr="00023B4D">
        <w:rPr>
          <w:rFonts w:ascii="Times New Roman" w:hAnsi="Times New Roman" w:cs="Times New Roman"/>
          <w:sz w:val="24"/>
          <w:szCs w:val="24"/>
        </w:rPr>
        <w:t>BMPt 20 A: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SE 4 deteriorat cu stâlp tip SE4, amplasat pe domeniul public lângă limita de proprietate,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intermediar de branşament tip SE4, amplasat pe domeniul public, 3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lastRenderedPageBreak/>
        <w:t>TOTAL CANTITӐȚI FIZICE APROXIMATIVE PTA 4011 Bezdead</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Conductor OLAl 3x(1x50/8) mm²: 25 m traseu;</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4Ω : 2 buc;</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250 kVA: 1 buc.;</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cu 9 izolatori compoziți, 24 kV, 400A: 1 buc.; </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16 A: 3 buc.;</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1-8 cu înt</w:t>
      </w:r>
      <w:r w:rsidR="000040CC" w:rsidRPr="00023B4D">
        <w:rPr>
          <w:rFonts w:ascii="Times New Roman" w:hAnsi="Times New Roman" w:cs="Times New Roman"/>
          <w:sz w:val="24"/>
          <w:szCs w:val="24"/>
        </w:rPr>
        <w:t>reruptor tripolar 400 A: 1 buc.</w:t>
      </w:r>
      <w:r w:rsidRPr="00023B4D">
        <w:rPr>
          <w:rFonts w:ascii="Times New Roman" w:hAnsi="Times New Roman" w:cs="Times New Roman"/>
          <w:sz w:val="24"/>
          <w:szCs w:val="24"/>
        </w:rPr>
        <w:t>;</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023B4D">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Stâlp SC 15006: 1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10: 17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4: 5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SC 10002: 1 buc;</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T2X50OLAl+3x70+1x25mm²: L= 1574 m;</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713 m;</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T2X50OLAl+3x35+1x25 mm²: L= 66 m;</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Priză de pământ, Rp≤4Ω: 21 buc.;</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Branșamente monofazate: 197 buc.</w:t>
      </w:r>
    </w:p>
    <w:p w:rsidR="00BE67E3" w:rsidRPr="00023B4D" w:rsidRDefault="00BE67E3" w:rsidP="00F75891">
      <w:pPr>
        <w:pStyle w:val="PlainText"/>
        <w:numPr>
          <w:ilvl w:val="0"/>
          <w:numId w:val="9"/>
        </w:numPr>
        <w:jc w:val="both"/>
        <w:rPr>
          <w:rFonts w:ascii="Times New Roman" w:hAnsi="Times New Roman" w:cs="Times New Roman"/>
          <w:sz w:val="24"/>
          <w:szCs w:val="24"/>
        </w:rPr>
      </w:pPr>
      <w:r w:rsidRPr="00023B4D">
        <w:rPr>
          <w:rFonts w:ascii="Times New Roman" w:hAnsi="Times New Roman" w:cs="Times New Roman"/>
          <w:sz w:val="24"/>
          <w:szCs w:val="24"/>
        </w:rPr>
        <w:t>Branșamente trifazate: 9 buc.</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 xml:space="preserve">OB. 2 PTA 4048 Bezdead  20/0,4 kV - 160 kVA </w:t>
      </w:r>
    </w:p>
    <w:p w:rsidR="00BE67E3" w:rsidRPr="00023B4D" w:rsidRDefault="00BE67E3" w:rsidP="00F75891">
      <w:pPr>
        <w:spacing w:after="0" w:line="240" w:lineRule="auto"/>
        <w:ind w:firstLine="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racord 20 kV la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racord aerian 20 kV, din stâlpul tip SE 8 cu separator existent pe domeniul privat,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Demontare separator existent de pe stâlpul de racord existent tip SE 8 nr. 1 și montare separator tripolar de exterior 24 kV, 400 A cu 9 izolatori compoziți, CLP, kit AME cu două tije de acționare, pe același stâlp – 1 buc.;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SE 8 cu separator și montare consolă orizontală de întindere tip CIT 140, pe același stâlp,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legături duble de întindere cu izolație ceramică tip ITFS, cu legături duble de întindere cu izolație compozitӑ, 2 buc. legături duble întindere fază extremă și 1 buc.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legături simple de întindere cu izolație ceramică tip ITFS, cu legături duble de întindere cu izolație compozitӑ, 2 buc. legături duble întindere fază extremă și 1 buc.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conductor OL-Al existent deteriorat, înnădit, cu conductor tip OL-Al 3x(1x50/8 ) mm², între stâlpul existent tip SE 8 nr. 1 cu separator și stâlpul PTA, în lungime de aproximativ 15 m traseu;</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cu separator;</w:t>
      </w:r>
    </w:p>
    <w:p w:rsidR="00BE67E3" w:rsidRPr="00023B4D" w:rsidRDefault="00BE67E3" w:rsidP="00F75891">
      <w:pPr>
        <w:tabs>
          <w:tab w:val="left" w:pos="5069"/>
        </w:tabs>
        <w:spacing w:after="0" w:line="240" w:lineRule="auto"/>
        <w:ind w:left="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echipamente PTA:</w:t>
      </w:r>
      <w:r w:rsidRPr="00023B4D">
        <w:rPr>
          <w:rFonts w:ascii="Times New Roman" w:hAnsi="Times New Roman"/>
          <w:b/>
          <w:bCs/>
          <w:sz w:val="24"/>
          <w:szCs w:val="24"/>
          <w:lang w:val="ro-RO"/>
        </w:rPr>
        <w:tab/>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legături duble de susținere tip ISNS,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confecție metalică pentru siguranțe MT,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1 buc consolă zincată de întindere pe  2 stâlpi tip SC 15004 existenți și echipare cu legături duble de întindere fază extremă cu izolație compozitӑ,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cadru de siguranțe STEDdF 24kV cu descărcătoare incluse tip DOMS,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siguranțe fuzibile de medie tensiune FEN 24kV – 10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transformator existent 100 kVA cu transformator 160 kVA în construcție etanșa cu pierderi reduse conform etapei nr. 2 a regulamentului (UE) nr. 548/2014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Ȋnlocuire cutie de distribuţie existentă CD 2-6 deteriorată, cu cutie de distribuție tip CD 2-8 echipată pe circuitul general cu întreruptor automat In = 250 A și transformatoare de curent 200/5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4x(1x120)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coloane circuite plecare și racordare circuite în cutia de distribuție;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analizor de calitate a energiei electrice în cutie termostatată;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stâlpii PTA. tip SC 15004;</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LEA 0,4 kV (linie electrică aeriană)</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1 spre Primărie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neconform/deteriorat tip SE 5,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 1-1’, cu conductoare torsadate tip T2X50OLAl+3x70+1x25 mm², în lungime de aproximativ 604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 xml:space="preserve">Circuitul nr. 2 spre </w:t>
      </w:r>
      <w:r w:rsidRPr="00023B4D">
        <w:rPr>
          <w:rFonts w:ascii="Times New Roman" w:hAnsi="Times New Roman"/>
          <w:b/>
          <w:iCs/>
          <w:sz w:val="24"/>
          <w:szCs w:val="24"/>
          <w:lang w:val="ro-RO" w:eastAsia="ro-RO"/>
        </w:rPr>
        <w:t>Dispensar</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 cu conductoare torsadate tip T2X50OLAl+70+1x25 mm², în lungime de aproximativ 305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3-3’ cu conductoare torsadate tip T2X50OLAl+50+1x25 mm², în lungime de aproximativ 92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descarcătoare j.t., capăt de reţea, îmbunătațire rezistență echivalentă PTA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3 spre Vlădești</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11,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10, cu stâlp special din beton tip SE 10 - 8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10 - 14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PTA-2-2’ cu conductoare torsadate tip T2X50OLAl+3x95+1x25 mm², în lungime de aproximativ 1291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Montare prize de pământ cu Rp ≤ 4 Ω la stâlpul cu descărcătoare j.t. și capăt de reţea, îmbunătățire rezistență echivalentă PTA - 6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 xml:space="preserve">Circuitul nr. 4 spre </w:t>
      </w:r>
      <w:r w:rsidRPr="00023B4D">
        <w:rPr>
          <w:rFonts w:ascii="Times New Roman" w:hAnsi="Times New Roman"/>
          <w:b/>
          <w:iCs/>
          <w:sz w:val="24"/>
          <w:szCs w:val="24"/>
          <w:lang w:val="ro-RO" w:eastAsia="ro-RO"/>
        </w:rPr>
        <w:t>Valea Leurzii</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SLM,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SE 4 nou pentru reconfigurare rețea electrică,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PTA-1-12-13 cu conductoare torsadate tip T2X50OLAl+95+1x25 mm², în lungime de aproximativ 1212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1-1’cu conductoare torsadate tip T2X50OLAl+70+1x25 mm², în lungime de aproximativ 270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1-1’cu conductoare torsadate tip T2X50OLAl+50+1x25 mm², în lungime de aproximativ 161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descarcătoare j.t., capăt de reţea, îmbunătațire rezistență echivalentă PTA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t>Circuitul nr. 5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2-8 proiectatӑ cu conductor T2X50OLAl+3x35 mm² în lungime de aproximativ 10 m pânӑ la stâlpul nr. 1 tip SC 10002-C1;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PA existent și montare punct de aprindere și BMP 32 A pe primul stâlp al circuitului electric nr. 1 tip SC 10002;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T2X50OLAl+3xS1+1x25 mm²,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64 buc branșamente monofazate sau trifazate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60 buc. </w:t>
      </w:r>
      <w:r w:rsidR="00BE67E3" w:rsidRPr="00023B4D">
        <w:rPr>
          <w:rFonts w:ascii="Times New Roman" w:hAnsi="Times New Roman" w:cs="Times New Roman"/>
          <w:sz w:val="24"/>
          <w:szCs w:val="24"/>
        </w:rPr>
        <w:t>BMPt 20 A: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37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35 buc. </w:t>
      </w:r>
      <w:r w:rsidR="00BE67E3" w:rsidRPr="00023B4D">
        <w:rPr>
          <w:rFonts w:ascii="Times New Roman" w:hAnsi="Times New Roman" w:cs="Times New Roman"/>
          <w:sz w:val="24"/>
          <w:szCs w:val="24"/>
        </w:rPr>
        <w:t>BMPt 20 A: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SV/SL deteriorat cu stâlp tip SE4, amplasat pe domeniul public lângă limita de proprietate,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Modernizare 48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47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BMPt 20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SE 4 deteriorat cu stâlp tip SE4, amplasat pe domeniul public lângă limita de proprietate,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4</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33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30 buc. </w:t>
      </w:r>
      <w:r w:rsidR="00BE67E3" w:rsidRPr="00023B4D">
        <w:rPr>
          <w:rFonts w:ascii="Times New Roman" w:hAnsi="Times New Roman" w:cs="Times New Roman"/>
          <w:sz w:val="24"/>
          <w:szCs w:val="24"/>
        </w:rPr>
        <w:t>BMPt 20 A: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SE 4 deteriorat cu stâlp tip SE4, amplasat pe domeniul public lângă limita de proprietate,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TOTAL CANTITӐȚI FIZICE APROXIMATIVE PTA 4048 Bezdead</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Conductor OLAl 3x(1x50/8) mm²: 20 m traseu;</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4Ω : 2 buc;</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160 kVA: 1 buc.;</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cu 9 izolatori compoziți, 24 kV, 400A: 1 buc.; </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10 A: 3 buc.;</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2-8 cu înt</w:t>
      </w:r>
      <w:r w:rsidR="00023B4D">
        <w:rPr>
          <w:rFonts w:ascii="Times New Roman" w:hAnsi="Times New Roman" w:cs="Times New Roman"/>
          <w:sz w:val="24"/>
          <w:szCs w:val="24"/>
        </w:rPr>
        <w:t>reruptor tripolar 250 A: 1 buc.</w:t>
      </w:r>
      <w:r w:rsidRPr="00023B4D">
        <w:rPr>
          <w:rFonts w:ascii="Times New Roman" w:hAnsi="Times New Roman" w:cs="Times New Roman"/>
          <w:sz w:val="24"/>
          <w:szCs w:val="24"/>
        </w:rPr>
        <w:t>;</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023B4D">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Stâlp SE 10: 44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4: 11 buc;</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T2X50OLAl+3x95+1x25mm²: L=  2503 m;</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T2X50OLAl+3x70+1x25mm²: L= 1179 m;</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253 m;</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Priză de pământ, Rp≤4Ω: 23 buc.;</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Branșamente monofazate: 172 buc.</w:t>
      </w:r>
    </w:p>
    <w:p w:rsidR="00BE67E3" w:rsidRPr="00023B4D" w:rsidRDefault="00BE67E3" w:rsidP="00F75891">
      <w:pPr>
        <w:pStyle w:val="PlainText"/>
        <w:numPr>
          <w:ilvl w:val="0"/>
          <w:numId w:val="10"/>
        </w:numPr>
        <w:jc w:val="both"/>
        <w:rPr>
          <w:rFonts w:ascii="Times New Roman" w:hAnsi="Times New Roman" w:cs="Times New Roman"/>
          <w:sz w:val="24"/>
          <w:szCs w:val="24"/>
        </w:rPr>
      </w:pPr>
      <w:r w:rsidRPr="00023B4D">
        <w:rPr>
          <w:rFonts w:ascii="Times New Roman" w:hAnsi="Times New Roman" w:cs="Times New Roman"/>
          <w:sz w:val="24"/>
          <w:szCs w:val="24"/>
        </w:rPr>
        <w:t>Branșamente trifazate: 10 buc.</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 xml:space="preserve">OB. 3 PTA 4049 Bezdead  20/0,4 kV - 250 kVA </w:t>
      </w:r>
    </w:p>
    <w:p w:rsidR="00BE67E3" w:rsidRPr="00023B4D" w:rsidRDefault="00BE67E3" w:rsidP="00F75891">
      <w:pPr>
        <w:spacing w:after="0" w:line="240" w:lineRule="auto"/>
        <w:ind w:firstLine="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racord 20 kV la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racord aerian 20 kV, din stâlpul tip SE 8 cu separator existent pe domeniul privat,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cu separator;</w:t>
      </w:r>
    </w:p>
    <w:p w:rsidR="00BE67E3" w:rsidRPr="00023B4D" w:rsidRDefault="00BE67E3" w:rsidP="00F75891">
      <w:pPr>
        <w:tabs>
          <w:tab w:val="left" w:pos="5069"/>
        </w:tabs>
        <w:spacing w:after="0" w:line="240" w:lineRule="auto"/>
        <w:ind w:left="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echipamente PTA:</w:t>
      </w:r>
      <w:r w:rsidRPr="00023B4D">
        <w:rPr>
          <w:rFonts w:ascii="Times New Roman" w:hAnsi="Times New Roman"/>
          <w:b/>
          <w:bCs/>
          <w:sz w:val="24"/>
          <w:szCs w:val="24"/>
          <w:lang w:val="ro-RO"/>
        </w:rPr>
        <w:tab/>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siguranțe fuzibile de medie tensiune FEN 24kV – 16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transformator existent 160 kVA cu transformator 250 kVA în construcție etanșa cu pierderi reduse conform etapei nr. 2 a regulamentului (UE) nr. 548/2014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Ȋnlocuire cutie de distribuţie existentă CD 2-6 deteriorată, cu cutie de distribuție tip CD 2-8 echipată pe circuitul general cu întreruptor automat In = 400 A și transformatoare de curent 300/5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4x(1x120)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coloane circuite plecare și racordare circuite în cutia de distribuție;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analizor de calitate a energiei electrice în cutie termostatată;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stâlpii PTA tip SC 15004;</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LEA 0,4 kV (linie electrică aeriană)</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1 spre Râmata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10,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11,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neconform/deteriorat tip SC 10002,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neconform/deteriorat tip SC 10001,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 tip SC 10001,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SM, cu stâlp special din beton tip SE 10 - 3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SE 4 nou pentru reconfigurare rețea electrică,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PTA-1-2-3-4-5-6-7-8, 5-5’-5”-5”’ cu conductoare torsadate tip T2X50OLAl+3x95+1x25 mm², în lungime de aproximativ 1332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3-3’, 4-4’, 7-7’ cu conductoare torsadate tip T2X50OLAl+3x50+1x25 mm², în lungime de aproximativ 424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1-1’, 2-2’,  6-6’,  cu conductoare torsadate tip T2X50OLAl+3x70+1x25 mm², în lungime de aproximativ 287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- 16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2 pompe apă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va reracorda în CD 2-8 proiectată a PTA;</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3 spre Primărie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10 - 10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SM,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SE 4 nou pentru reconfigurare rețea electrică,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 1-1’, 2-2’ cu conductoare torsadate tip T2X50OLAl+3x70+1x25 mm², în lungime de aproximativ 986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lastRenderedPageBreak/>
        <w:t>Circuitul nr. 4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2-8 proiectatӑ cu conductor T2X50OLAl+3x35 mm² în lungime de aproximativ 10 m pânӑ la stâlpul nr. 1 tip SE 11-C1;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PA existent și montare punct de aprindere și BMP 32 A pe primul stâlp al circuitului electric nr. 1 tip SC 10002;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T2X50OLAl+3xS1+1x25 mm²,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138 buc branșamente monofazate sau trifazate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133 buc. </w:t>
      </w:r>
      <w:r w:rsidR="00BE67E3" w:rsidRPr="00023B4D">
        <w:rPr>
          <w:rFonts w:ascii="Times New Roman" w:hAnsi="Times New Roman" w:cs="Times New Roman"/>
          <w:sz w:val="24"/>
          <w:szCs w:val="24"/>
        </w:rPr>
        <w:t>BMPt 20 A: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intermediar de branşament tip SE 4, amplasat pe domeniul public lângă limita de proprietate,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SLM, amplasat pe domeniul public lângă limita de proprietate, 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va reracorda circuitul în CD 2-8 pr. a PTA.</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77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76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BMPt 20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SLM, amplasat pe domeniul public lângă limita de proprietate,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TOTAL CANTITӐȚI FIZICE APROXIMATIVE PTA 4049 Bezdead</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4Ω : 2 buc;</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250 kVA: 1 buc.;</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16 A: 3 buc.;</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2-8 cu întreruptor tripolar 400 A: 1 buc. ;</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023B4D">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Stâlp SE 10: 23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4: 9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SLM: 10 buc;</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T2X50OLAl+3x95+1x25mm²: L=  1332 m;</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T2X50OLAl+3x70+1x25mm²: L= 986 m;</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424 m;</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T2X50OLAl+3x35+1x25 mm²: L= 287 m;</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Priză de pământ, Rp≤4Ω: 22 buc.;</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t>Branșamente monofazate: 209 buc.</w:t>
      </w:r>
    </w:p>
    <w:p w:rsidR="00BE67E3" w:rsidRPr="00023B4D" w:rsidRDefault="00BE67E3" w:rsidP="00F75891">
      <w:pPr>
        <w:pStyle w:val="PlainText"/>
        <w:numPr>
          <w:ilvl w:val="0"/>
          <w:numId w:val="11"/>
        </w:numPr>
        <w:jc w:val="both"/>
        <w:rPr>
          <w:rFonts w:ascii="Times New Roman" w:hAnsi="Times New Roman" w:cs="Times New Roman"/>
          <w:sz w:val="24"/>
          <w:szCs w:val="24"/>
        </w:rPr>
      </w:pPr>
      <w:r w:rsidRPr="00023B4D">
        <w:rPr>
          <w:rFonts w:ascii="Times New Roman" w:hAnsi="Times New Roman" w:cs="Times New Roman"/>
          <w:sz w:val="24"/>
          <w:szCs w:val="24"/>
        </w:rPr>
        <w:lastRenderedPageBreak/>
        <w:t>Branșamente trifazate: 7 buc.</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 xml:space="preserve">OB. 4 PTA 4050 Bezdead  20/0,4 kV - 160 kVA </w:t>
      </w:r>
    </w:p>
    <w:p w:rsidR="00BE67E3" w:rsidRPr="00023B4D" w:rsidRDefault="00BE67E3" w:rsidP="00F75891">
      <w:pPr>
        <w:spacing w:after="0" w:line="240" w:lineRule="auto"/>
        <w:ind w:firstLine="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racord 20 kV la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racord aerian 20 kV, din stâlpul tip SE 8 cu separator existent pe domeniul privat,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Demontare separator existent de pe stâlpul de racord existent tip SE 8 nr. 1 și montare separator tripolar de exterior 24 kV, 400 A cu 9 izolatori compoziți, CLP, kit AME cu două tije de acționare, pe același stâlp – 1 buc.;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SE 8 cu separator și montare consolă orizontală de întindere tip CIT 140, pe același stâlp,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legături duble de întindere cu izolație din sticlă tip CTS, cu legături duble de întindere cu izolație compozitӑ, 4 buc. legături duble întindere fază extremă și 2 buc.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conductor OL-Al existent deteriorat, înnădit, cu conductor tip OL-Al 3x(1x50/8 ) mm², între stâlpul existent tip SE 8 nr. 1 cu separator și stâlpul PTA, în lungime de aproximativ 20 m traseu;</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cu separator;</w:t>
      </w:r>
    </w:p>
    <w:p w:rsidR="00BE67E3" w:rsidRPr="00023B4D" w:rsidRDefault="00BE67E3" w:rsidP="00F75891">
      <w:pPr>
        <w:tabs>
          <w:tab w:val="left" w:pos="5069"/>
        </w:tabs>
        <w:spacing w:after="0" w:line="240" w:lineRule="auto"/>
        <w:ind w:left="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echipamente PTA:</w:t>
      </w:r>
      <w:r w:rsidRPr="00023B4D">
        <w:rPr>
          <w:rFonts w:ascii="Times New Roman" w:hAnsi="Times New Roman"/>
          <w:b/>
          <w:bCs/>
          <w:sz w:val="24"/>
          <w:szCs w:val="24"/>
          <w:lang w:val="ro-RO"/>
        </w:rPr>
        <w:tab/>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legături duble de susținere tip ISNS,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confecție metalică pentru siguranțe MT,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1 buc consolă zincată de întindere pe  2 stâlpi tip SC 15004 existenți și echipare cu legături duble de întindere fază extremă cu izolație compozitӑ,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cadru de siguranțe STEDdF 24kV cu descărcătoare incluse tip DOMS,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siguranțe fuzibile de medie tensiune FEN 24kV – 10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transformator existent 160 kVA cu transformator 160 kVA în construcție etanșa cu pierderi reduse conform etapei nr. 2 a regulamentului (UE) nr. 548/2014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cutie de distribuţie existentă CD 2-6 deteriorată, cu cutie de distribuție tip CD 2-8 echipată pe circuitul general cu întreruptor automat In = 250 A și transformatoare de curent 200/5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4x(1x120)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coloane circuite plecare și racordare circuite în cutia de distribuție;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analizor de calitate a energiei electrice în cutie termostatată;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stâlpii PTA. tip SC 15004;</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LEA 0,4 kV (linie electrică aeriană)</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1 spre Costișata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11, cu stâlp special din beton tip SC15014, pentru obținere gabarit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11, cu stâlp din beton tip SC15006, pentru obținere gabarit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pe domeniul public pentru reconfigurare rețea,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11, cu stâlp special din beton tip SE 10 - 3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deteriorate/înclinat tip SE 10, cu stâlp special din beton tip SE 10 - 4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10 - 9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SI9,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din lemn tip SLM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Înlocuire stâlp deteriorat/fisurat/înclinat tip SE 4, în aliniament, cu stâlp de susținere din beton tip SE 4 - 8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1-1’, 2-2’, cu conductoare torsadate tip T2X50OLAl+3x50+1x25 mm², în lungime de aproximativ 1216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 3-5-6, cu conductoare torsadate tip T2X50OLAl+3x95+1x25 mm², în lungime de aproximativ 215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2 pompe apă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va reracorda în CD 2-8 proiectată a PTA;</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3 spre Gheboreni</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10,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SC10002 - 2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SM, cu stâlp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SE 4 nou pentru reconfigurare rețea electrică,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din lemn tip SLM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PTA-1-2-3-3’, 1-1’, 2-2’ cu conductoare torsadate tip T2X50OLAl+3x70+1x25 mm², în lungime de aproximativ 1314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1’-1” cu conductoare torsadate tip T2X50OLAl+3x35+1x25 mm², în lungime de aproximativ 58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- 12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t>Circuitul nr. 4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2-8 proiectatӑ cu conductor T2X50OLAl+3x35 mm² în lungime de aproximativ 10 m pânӑ la stâlpul nr. 1 tip SE 10-C1;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PA existent și montare punct de aprindere și BMP 32 A pe primul stâlp al circuitului electric nr. 1 tip SE 10;</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T2X50OLAl+3xS1+1x25 mm²,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Modernizare 119 buc branșamente monofazate sau trifazate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117 buc. </w:t>
      </w:r>
      <w:r w:rsidR="00BE67E3" w:rsidRPr="00023B4D">
        <w:rPr>
          <w:rFonts w:ascii="Times New Roman" w:hAnsi="Times New Roman" w:cs="Times New Roman"/>
          <w:sz w:val="24"/>
          <w:szCs w:val="24"/>
        </w:rPr>
        <w:t>BMPt 20 A: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SLM,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va reracorda în CD 2-8 proiectată a PTA;</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73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72 buc. </w:t>
      </w:r>
      <w:r w:rsidR="00BE67E3" w:rsidRPr="00023B4D">
        <w:rPr>
          <w:rFonts w:ascii="Times New Roman" w:hAnsi="Times New Roman" w:cs="Times New Roman"/>
          <w:sz w:val="24"/>
          <w:szCs w:val="24"/>
        </w:rPr>
        <w:t>BMPt 20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SLM,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TOTAL CANTITӐȚI FIZICE APROXIMATIVE PTA 4050 Bezdead</w:t>
      </w:r>
    </w:p>
    <w:p w:rsidR="00BE67E3" w:rsidRPr="00023B4D" w:rsidRDefault="00BE67E3" w:rsidP="00F75891">
      <w:pPr>
        <w:pStyle w:val="PlainText"/>
        <w:numPr>
          <w:ilvl w:val="0"/>
          <w:numId w:val="13"/>
        </w:numPr>
        <w:jc w:val="both"/>
        <w:rPr>
          <w:rFonts w:ascii="Times New Roman" w:hAnsi="Times New Roman" w:cs="Times New Roman"/>
          <w:sz w:val="24"/>
          <w:szCs w:val="24"/>
        </w:rPr>
      </w:pPr>
      <w:r w:rsidRPr="00023B4D">
        <w:rPr>
          <w:rFonts w:ascii="Times New Roman" w:hAnsi="Times New Roman" w:cs="Times New Roman"/>
          <w:sz w:val="24"/>
          <w:szCs w:val="24"/>
        </w:rPr>
        <w:t>Conductor OLAl 3x(1x50/8) mm²: 20 m traseu;</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4Ω : 2 buc;</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160 kVA: 1 buc.;</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cu 9 izolatori compoziți, 24 kV, 400A: 1 buc.; </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10 A: 3 buc.;</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2-8 cu întreruptor tripolar 250 A: 1 buc. ;</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023B4D">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Stâlp SC 15014: 1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SC 15006: 1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SC 10002: 2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10: 28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4: 15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SLM: 5 buc;</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T2X50OLAl+3x95+1x25mm²: L=  1216 m;</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T2X50OLAl+3x70+1x25mm²: L= 1314 m;</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215 m;</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58 m;</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Priză de pământ, Rp≤4Ω: 20 buc.;</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Branșamente monofazate: 187 buc.</w:t>
      </w:r>
    </w:p>
    <w:p w:rsidR="00BE67E3" w:rsidRPr="00023B4D" w:rsidRDefault="00BE67E3" w:rsidP="00F75891">
      <w:pPr>
        <w:pStyle w:val="PlainText"/>
        <w:numPr>
          <w:ilvl w:val="0"/>
          <w:numId w:val="12"/>
        </w:numPr>
        <w:jc w:val="both"/>
        <w:rPr>
          <w:rFonts w:ascii="Times New Roman" w:hAnsi="Times New Roman" w:cs="Times New Roman"/>
          <w:sz w:val="24"/>
          <w:szCs w:val="24"/>
        </w:rPr>
      </w:pPr>
      <w:r w:rsidRPr="00023B4D">
        <w:rPr>
          <w:rFonts w:ascii="Times New Roman" w:hAnsi="Times New Roman" w:cs="Times New Roman"/>
          <w:sz w:val="24"/>
          <w:szCs w:val="24"/>
        </w:rPr>
        <w:t>Branșamente trifazate: 6 buc.</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 xml:space="preserve">OB. 5 PTA 4088 Bezdead  20/0,4 kV - 100 kVA </w:t>
      </w:r>
    </w:p>
    <w:p w:rsidR="00BE67E3" w:rsidRPr="00023B4D" w:rsidRDefault="00BE67E3" w:rsidP="00F75891">
      <w:pPr>
        <w:spacing w:after="0" w:line="240" w:lineRule="auto"/>
        <w:ind w:firstLine="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racord 20 kV la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racord aerian 20 kV, din stâlpul tip SE 8 cu separator existent pe domeniul privat,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Demontare separator existent de pe stâlpul de racord existent tip SE 8 nr. 1 și montare separator tripolar de exterior 24 kV, 400 A cu 9 izolatori compoziți, CLP, kit AME cu două tije de acționare, pe același stâlp – 1 buc.;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din beton existentă deteriorată, de pe stâlpul SE 8 cu separator și montare consolă orizontală de întindere tip CIT 140, pe același stâlp,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Înlocuire legături duble de susținere cu izolație ceramică tip ISNS, cu legături duble de întindere cu izolație compozitӑ, 4 buc. legături duble întindere fază extremă și 2 buc.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conductor OL-Al existent deteriorat, înnădit, cu conductor tip OL-Al 3x(1x50/8 ) mm², între stâlpul existent tip SE 8 nr. 1 cu separator și stâlpul PTA, în lungime de aproximativ 40 m traseu;</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cu separator;</w:t>
      </w:r>
    </w:p>
    <w:p w:rsidR="00BE67E3" w:rsidRPr="00023B4D" w:rsidRDefault="00BE67E3" w:rsidP="00F75891">
      <w:pPr>
        <w:tabs>
          <w:tab w:val="left" w:pos="5069"/>
        </w:tabs>
        <w:spacing w:after="0" w:line="240" w:lineRule="auto"/>
        <w:ind w:left="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echipamente PTA:</w:t>
      </w:r>
      <w:r w:rsidRPr="00023B4D">
        <w:rPr>
          <w:rFonts w:ascii="Times New Roman" w:hAnsi="Times New Roman"/>
          <w:b/>
          <w:bCs/>
          <w:sz w:val="24"/>
          <w:szCs w:val="24"/>
          <w:lang w:val="ro-RO"/>
        </w:rPr>
        <w:tab/>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legături duble de susținere tip ISNS,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confecție metalică pentru siguranțe MT,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din beton,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1 buc consolă de întindere tip CIT 140 pe stâlpul tip SE 8 existent și echipare cu legături duble de întindere fază extremă cu izolație compozitӑ,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cadru de siguranțe STEDdF 24kV cu descărcătoare incluse tip DOMS,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siguranțe fuzibile de medie tensiune FEN 24kV – 6,3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transformator existent 100 kVA cu transformator 100 kVA în construcție etanșa cu pierderi reduse conform etapei nr. 2 a regulamentului (UE) nr. 548/2014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cutie de distribuţie existentă CD 1-6 deteriorată, cu cutie de distribuție tip CD 1-6 echipată pe circuitul general cu întreruptor automat In = 160 A și transformatoare de curent 125/5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4x(1x120)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coloane circuite plecare și racordare circuite în cutia de distribuție;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analizor de calitate a energiei electrice în cutie termostatată;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PTA. tip SE 8;</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LEA 0,4 kV (linie electrică aeriană)</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1 spre Râmata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din beton tip SC 15006 pentru reconfigurare rețea și obținere gabarit,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11, cu stâlp special din beton tip SE 10 – 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 înclinat tip SE 10, cu stâlp special din beton tip SE 10 –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SC 10001, cu stâlp special din beton tip SE 10 - 4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SC 10001, în aliniament, cu stâlp de susținere din beton tip SE 4 - 5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SE 4 nou pentru reconfigurare rețea electrică,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 2-4-5 cu conductoare torsadate tip T2X50OLAl+3x70+1x25 mm², în lungime de aproximativ 735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1-1’ cu conductoare torsadate tip T2X50OLAl+50+1x25 mm², în lungime de aproximativ 106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4-4’ cu conductoare torsadate tip T2X50OLAl+35+1x25 mm², în lungime de aproximativ 75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lastRenderedPageBreak/>
        <w:t xml:space="preserve">Circuitul nr. 2 spre </w:t>
      </w:r>
      <w:r w:rsidRPr="00023B4D">
        <w:rPr>
          <w:rFonts w:ascii="Times New Roman" w:hAnsi="Times New Roman"/>
          <w:b/>
          <w:iCs/>
          <w:sz w:val="24"/>
          <w:szCs w:val="24"/>
          <w:lang w:val="ro-RO" w:eastAsia="ro-RO"/>
        </w:rPr>
        <w:t>Breaza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 cu conductoare torsadate tip T2X50OLAl+70+1x25 mm², în lungime de aproximativ 507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descarcătoare j.t., capăt de reţea, îmbunătațire rezistență echivalentă PTA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rPr>
          <w:rFonts w:ascii="Times New Roman" w:hAnsi="Times New Roman"/>
          <w:b/>
          <w:bCs/>
          <w:sz w:val="24"/>
          <w:szCs w:val="24"/>
        </w:rPr>
      </w:pPr>
      <w:r w:rsidRPr="00023B4D">
        <w:rPr>
          <w:rFonts w:ascii="Times New Roman" w:hAnsi="Times New Roman"/>
          <w:b/>
          <w:bCs/>
          <w:sz w:val="24"/>
          <w:szCs w:val="24"/>
        </w:rPr>
        <w:t xml:space="preserve">Circuitul nr. 3 utilizator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Reracorare LES JT ACYAbY 3x35+16 mm² în CD pr. 1-6 a PTA;</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t>Circuitul nr. 4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1-6 proiectatӑ cu conductor T2X50OLAl+3x35 mm² în lungime de aproximativ 20 m pânӑ la stâlpul nr. 1 tip SE 11-C2;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PA existent și montare punct de aprindere și BMP 32 A pe primul stâlp al circuitului electric nr. 2 tip SE 11;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T2X50OLAl+3xS1+1x25 mm²,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29 buc branșamente monofazate sau trifazate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023B4D"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28 buc. </w:t>
      </w:r>
      <w:r w:rsidR="00BE67E3" w:rsidRPr="00023B4D">
        <w:rPr>
          <w:rFonts w:ascii="Times New Roman" w:hAnsi="Times New Roman" w:cs="Times New Roman"/>
          <w:sz w:val="24"/>
          <w:szCs w:val="24"/>
        </w:rPr>
        <w:t>BMPt 20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intermediar de branşament tip SE4, amplasat pe domeniul public, 2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eastAsia="ro-RO"/>
        </w:rPr>
      </w:pPr>
      <w:r w:rsidRPr="00023B4D">
        <w:rPr>
          <w:rFonts w:ascii="Times New Roman" w:hAnsi="Times New Roman"/>
          <w:b/>
          <w:bCs/>
          <w:sz w:val="24"/>
          <w:szCs w:val="24"/>
          <w:lang w:val="en-AU" w:eastAsia="ro-RO"/>
        </w:rPr>
        <w:t xml:space="preserve">Circuitul nr. 2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Reracordare LES JT în CD a PTA 4088;</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13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13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intermediar de branşament tip SE4, amplasat pe domeniul public, 1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TOTAL CANTITӐȚI FIZICE APROXIMATIVE PTA 4088 Bezdead</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Conductor OLAl 3x(1x50/8) mm²: 40 m traseu;</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4Ω : 2 buc;</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100 kVA: 1 buc.;</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cu 9 izolatori compoziți, 24 kV, 400A: 1 buc.; </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lastRenderedPageBreak/>
        <w:t>Siguranțe fuzibile de medie tensiune 6,3 A: 3 buc.;</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1-6 cu întreruptor tripolar 160 A: 1 buc. ;</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Stâlp SC 15006: 1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10: 19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4: 9 buc;</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T2X50OLAl+3x70+1x25mm²: L= 1241 m;</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106 m;</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T2X50OLAl+3x35+1x25 mm²: L= 75 m;</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Priză de pământ, Rp≤4Ω: 11 buc.;</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Branșamente monofazate: 41 buc.</w:t>
      </w:r>
    </w:p>
    <w:p w:rsidR="00BE67E3" w:rsidRPr="00023B4D" w:rsidRDefault="00BE67E3" w:rsidP="00F75891">
      <w:pPr>
        <w:pStyle w:val="PlainText"/>
        <w:numPr>
          <w:ilvl w:val="0"/>
          <w:numId w:val="14"/>
        </w:numPr>
        <w:jc w:val="both"/>
        <w:rPr>
          <w:rFonts w:ascii="Times New Roman" w:hAnsi="Times New Roman" w:cs="Times New Roman"/>
          <w:sz w:val="24"/>
          <w:szCs w:val="24"/>
        </w:rPr>
      </w:pPr>
      <w:r w:rsidRPr="00023B4D">
        <w:rPr>
          <w:rFonts w:ascii="Times New Roman" w:hAnsi="Times New Roman" w:cs="Times New Roman"/>
          <w:sz w:val="24"/>
          <w:szCs w:val="24"/>
        </w:rPr>
        <w:t>Branșamente trifazate: 2 buc.</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 xml:space="preserve">OB. 6 PTA 4156 Bezdead  20/0,4 kV - 160 kVA </w:t>
      </w:r>
    </w:p>
    <w:p w:rsidR="00BE67E3" w:rsidRPr="00023B4D" w:rsidRDefault="00BE67E3" w:rsidP="00F75891">
      <w:pPr>
        <w:spacing w:after="0" w:line="240" w:lineRule="auto"/>
        <w:ind w:firstLine="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racord 20 kV la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racord aerian 20 kV, din stâlpul tip SE 8 cu separator existent pe domeniul privat,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Demontare separator existent de pe stâlpul de racord existent tip SE 8 nr. 1 și montare separator tripolar de exterior 24 kV, 400 A cu 9 izolatori compoziți, CLP, kit AME cu două tije de acționare, pe același stâlp – 1 buc.;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SE 8 cu separator și montare consolă orizontală de întindere tip CIT 140, pe același stâlp,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legături duble de întindere cu izolație ceramică tip ITFS, cu legături duble de întindere cu izolație compozitӑ, 4 buc. legături duble întindere fază extremă și 2 buc.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conductor OL-Al existent deteriorat, înnădit, cu conductor tip OL-Al 3x(1x50/8 ) mm², între stâlpul existent tip SE 8 nr. 1 cu separator și stâlpul PTA, în lungime de aproximativ 20 m traseu;</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cu separator;</w:t>
      </w:r>
    </w:p>
    <w:p w:rsidR="00BE67E3" w:rsidRPr="00023B4D" w:rsidRDefault="00BE67E3" w:rsidP="00F75891">
      <w:pPr>
        <w:tabs>
          <w:tab w:val="left" w:pos="5069"/>
        </w:tabs>
        <w:spacing w:after="0" w:line="240" w:lineRule="auto"/>
        <w:ind w:left="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echipamente PTA:</w:t>
      </w:r>
      <w:r w:rsidRPr="00023B4D">
        <w:rPr>
          <w:rFonts w:ascii="Times New Roman" w:hAnsi="Times New Roman"/>
          <w:b/>
          <w:bCs/>
          <w:sz w:val="24"/>
          <w:szCs w:val="24"/>
          <w:lang w:val="ro-RO"/>
        </w:rPr>
        <w:tab/>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legături duble de întindere tip ITFS,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confecție metalică pentru siguranțe MT,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1 buc consolă de întindere tip CIT 140 pe stâlpul tip SE 8 existent și echipare cu legături duble de întindere fază extremă cu izolație compozitӑ,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cadru de siguranțe STEDdF 24kV cu descărcătoare incluse tip DOMS,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siguranțe fuzibile de medie tensiune FEN 24kV – 10A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transformator existent 100 kVA cu transformator 160 kVA în construcție etanșa cu pierderi reduse conform etapei nr. 2 a regulamentului (UE) nr. 548/2014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cutie de distribuţie existentă CD 1-6 deteriorată, cu cutie de distribuție tip CD 1-8 echipată pe circuitul general cu întreruptor automat In = 250 A și transformatoare de curent 200/5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4x(1x120)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coloane circuite plecare și racordare circuite în cutia de distribuție;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analizor de calitate a energiei electrice în cutie termostatată;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PTA. tip SE 8;</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LEA 0,4 kV (linie electrică aeriană)</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lastRenderedPageBreak/>
        <w:t>Circuitul nr. 1 spre Pucioasa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SL/SE4, cu stâlp de întindere din beton tip SC 15014, pentru supratraversare râu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tip SC 15014, pentru supratraversare râu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SC 10002, cu stâlp special din beton tip SC 10002 - 1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SC 10002,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SC 10001, cu stâlp special din beton tip SC 10002 - 2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din lemn tip SLM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 3-5 cu conductoare torsadate tip T2X50OLAl+3x95+1x25 mm², în lungime de aproximativ 904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5-6, 5-7 cu conductoare torsadate tip T2X50OLAl+70+1x25 mm², în lungime de aproximativ 817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2-2’ cu conductoare torsadate tip T2X50OLAl+35+1x25 mm², în lungime de aproximativ 81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- 32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 xml:space="preserve">Circuitul nr. 2 spre </w:t>
      </w:r>
      <w:r w:rsidRPr="00023B4D">
        <w:rPr>
          <w:rFonts w:ascii="Times New Roman" w:hAnsi="Times New Roman"/>
          <w:b/>
          <w:iCs/>
          <w:sz w:val="24"/>
          <w:szCs w:val="24"/>
          <w:lang w:val="ro-RO" w:eastAsia="ro-RO"/>
        </w:rPr>
        <w:t>Primărie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11, cu stâlp special din beton tip SE 10 – 6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 înclinat tip SE 10,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SC 10001, cu stâlp special din beton tip SC 10002 - 10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SC 4, în aliniament,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 3-5 cu conductoare torsadate tip T2X50OLAl+95+1x25 mm², în lungime de aproximativ 833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2-2’, 5-6, 5-7,  cu conductoare torsadate tip T2X50OLAl+50+1x25 mm², în lungime de aproximativ 615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descarcătoare j.t., capăt de reţea, îmbunătațire rezistență echivalentă PTA - 12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3 spre Valea Morii</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10 - 23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11,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 înclinat tip SE 10,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 înclinat tip SC 10005,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SM,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Înlocuire stâlp deteriorat/fisurat/înclinat tip SE 4, în aliniament, cu stâlp de susținere din beton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 cu conductoare torsadate tip T2X50OLAl+3x95+1x25 mm², în lungime de aproximativ 1346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3-3’ cu conductoare torsadate tip T2X50OLAl+70+1x25 mm², în lungime de aproximativ 222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2-2’ cu conductoare torsadate tip T2X50OLAl+50+1x25 mm², în lungime de aproximativ 87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- 10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t>Circuitul nr. 4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1-8 proiectatӑ cu conductor T2X50OLAl+3x35 mm² în lungime de aproximativ 20 m pânӑ la stâlpul nr. 1 tip SE 11-C1;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PA existent și montare punct de aprindere și BMP 32 A pe primul stâlp al circuitului electric nr. 1 tip SE 11;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T2X50OLAl+3xS1+1x25 mm²,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51 buc branșamente monofazate sau trifazate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50 buc. </w:t>
      </w:r>
      <w:r w:rsidR="00BE67E3" w:rsidRPr="00023B4D">
        <w:rPr>
          <w:rFonts w:ascii="Times New Roman" w:hAnsi="Times New Roman" w:cs="Times New Roman"/>
          <w:sz w:val="24"/>
          <w:szCs w:val="24"/>
        </w:rPr>
        <w:t>BMPt 20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75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67 buc. </w:t>
      </w:r>
      <w:r w:rsidR="00BE67E3" w:rsidRPr="00023B4D">
        <w:rPr>
          <w:rFonts w:ascii="Times New Roman" w:hAnsi="Times New Roman" w:cs="Times New Roman"/>
          <w:sz w:val="24"/>
          <w:szCs w:val="24"/>
        </w:rPr>
        <w:t>BMPt 20 A: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64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64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TOTAL CANTITӐȚI FIZICE APROXIMATIVE PTA 4156 Bezdead</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Conductor OLAl 3x(1x50/8) mm²: 20 m traseu;</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lastRenderedPageBreak/>
        <w:t>Priză de pământ D3, Rpp ≤ 4Ω : 2 buc;</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160 kVA: 1 buc.;</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cu 9 izolatori compoziți, 24 kV, 400A: 1 buc.; </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10 A: 3 buc.;</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1-8 cu întreruptor tripolar 250 A: 1 buc. ;</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023B4D">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Stâlp SC 15014: 3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10: 46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4: 3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SC 10002: 13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SLM: 1 buc;</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T2X50OLAl+3x95+1x25mm²: L= 3083 m;</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 mm²: L= 1039 m;</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615 m;</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T2X50OLAl+3x35+1x25 mm²: L= 87 m;</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Priză de pământ, Rp≤4Ω: 30 buc.;</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Branșamente monofazate: 181 buc.</w:t>
      </w:r>
    </w:p>
    <w:p w:rsidR="00BE67E3" w:rsidRPr="00023B4D" w:rsidRDefault="00BE67E3" w:rsidP="00F75891">
      <w:pPr>
        <w:pStyle w:val="PlainText"/>
        <w:numPr>
          <w:ilvl w:val="0"/>
          <w:numId w:val="15"/>
        </w:numPr>
        <w:jc w:val="both"/>
        <w:rPr>
          <w:rFonts w:ascii="Times New Roman" w:hAnsi="Times New Roman" w:cs="Times New Roman"/>
          <w:sz w:val="24"/>
          <w:szCs w:val="24"/>
        </w:rPr>
      </w:pPr>
      <w:r w:rsidRPr="00023B4D">
        <w:rPr>
          <w:rFonts w:ascii="Times New Roman" w:hAnsi="Times New Roman" w:cs="Times New Roman"/>
          <w:sz w:val="24"/>
          <w:szCs w:val="24"/>
        </w:rPr>
        <w:t>Branșamente trifazate: 9 buc.</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 xml:space="preserve">OB. 7 PTA 4157 Bezdead  20/0,4 kV - 160 kVA </w:t>
      </w:r>
    </w:p>
    <w:p w:rsidR="00BE67E3" w:rsidRPr="00023B4D" w:rsidRDefault="00BE67E3" w:rsidP="00F75891">
      <w:pPr>
        <w:spacing w:after="0" w:line="240" w:lineRule="auto"/>
        <w:ind w:firstLine="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racord 20 kV la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racord aerian 20 kV, din stâlpul tip SE 8 cu separator existent pe domeniul privat,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Demontare separator existent de pe stâlpul de racord existent tip SE 9 nr. 1 și montare separator tripolar de exterior 24 kV, 400 A cu 9 izolatori compoziți, CLP, kit AME cu două tije de acționare, pe același stâlp – 1 buc.;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SE 9 cu separator și montare consolă orizontală de întindere tip CIT 140, pe același stâlp,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legături duble de întindere cu izolație ceramică tip ITFS, cu legături duble de întindere cu izolație compozitӑ, 4 buc. legături duble întindere fază extremă și 2 buc.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conductor OL-Al existent deteriorat, înnădit, cu conductor tip OL-Al 3x(1x50/8 ) mm², între stâlpul existent tip SE 9 nr. 1 cu separator și stâlpul PTA, în lungime de aproximativ 15 m traseu;</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cu separator;</w:t>
      </w:r>
    </w:p>
    <w:p w:rsidR="00BE67E3" w:rsidRPr="00023B4D" w:rsidRDefault="00BE67E3" w:rsidP="00F75891">
      <w:pPr>
        <w:tabs>
          <w:tab w:val="left" w:pos="5069"/>
        </w:tabs>
        <w:spacing w:after="0" w:line="240" w:lineRule="auto"/>
        <w:ind w:left="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echipamente PTA:</w:t>
      </w:r>
      <w:r w:rsidRPr="00023B4D">
        <w:rPr>
          <w:rFonts w:ascii="Times New Roman" w:hAnsi="Times New Roman"/>
          <w:b/>
          <w:bCs/>
          <w:sz w:val="24"/>
          <w:szCs w:val="24"/>
          <w:lang w:val="ro-RO"/>
        </w:rPr>
        <w:tab/>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legături duble de întindere tip ITFS,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confecție metalică pentru siguranțe MT,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1 buc consolă de întindere tip CIT 140 pe stâlpul tip SE 8 existent și echipare cu legături duble de întindere fază extremă cu izolație compozitӑ,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cadru de siguranțe STEDdF 24kV cu descărcătoare incluse tip DOMS,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siguranțe fuzibile de medie tensiune FEN 24kV – 10A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transformator existent 100 kVA cu transformator 160 kVA în construcție etanșa cu pierderi reduse conform etapei nr. 2 a regulamentului (UE) nr. 548/2014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Ȋnlocuire cutie de distribuţie existentă CD 1-6 deteriorată, cu cutie de distribuție tip CD 1-8 echipată pe circuitul general cu întreruptor automat In = 250 A și transformatoare de curent 200/5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4x(1x120)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coloane circuite plecare și racordare circuite în cutia de distribuție;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analizor de calitate a energiei electrice în cutie termostatată;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PTA. tip SE 8;</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LEA 0,4 kV (linie electrică aeriană)</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1 spre Coporod</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 înclinat tip SE 10,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10 - 7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SC 10001, cu stâlp special din beton tip SC 10002 - 1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PTA-1-2-3-4-5-6-7, cu conductoare torsadate tip T2X50OLAl+3x95+1x25 mm², în lungime de aproximativ 1114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4-4’, 5-5’ cu conductoare torsadate tip T2X50OLAl+70+1x25 mm², în lungime de aproximativ 377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2-2’, 6-6’ cu conductoare torsadate tip T2X50OLAl+50+1x25 mm², în lungime de aproximativ 228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3-3’ cu conductoare torsadate tip T2X50OLAl+35+1x25 mm², în lungime de aproximativ 66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- 12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2 în sus</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3,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10,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 cu conductoare torsadate tip T2X50OLAl+70+1x25 mm², în lungime de aproximativ 541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descarcătoare j.t., capăt de reţea, îmbunătațire rezistență echivalentă PTA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3 în jos</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10 - 7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SM, cu stâlp de susținere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Înlocuire stâlp neconform tip SL, cu stâlp de susținere din beton tip SE 4 - 4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SE 4 nou pentru reconfigurare rețea electrică - 7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 înclinat tip SE 4, cu stâlp special din beton tip SC 10002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de susținere din beton tip SLM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PTA-1-2-3-4, 2-2’-2”-2”’ cu conductoare torsadate tip T2X50OLAl+3x70+1x25 mm², în lungime de aproximativ 919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3-3’ cu conductoare torsadate tip T2X50OLAl+35+1x25 mm², în lungime de aproximativ 67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- 18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t>Circuitul nr. 4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1-8 proiectatӑ cu conductor T2X50OLAl+3x35 mm² în lungime de aproximativ 15 m pânӑ la stâlpul nr. 1 tip SC 10002 -C1+C2;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PA existent și montare punct de aprindere și BMP 32 A pe primul stâlp al circuitului electric nr. 1 tip SC 10002;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T2X50OLAl+3xS1+1x25 mm²,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88 buc branșamente monofazate sau trifazate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023B4D"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86 buc. </w:t>
      </w:r>
      <w:r w:rsidR="00BE67E3" w:rsidRPr="00023B4D">
        <w:rPr>
          <w:rFonts w:ascii="Times New Roman" w:hAnsi="Times New Roman" w:cs="Times New Roman"/>
          <w:sz w:val="24"/>
          <w:szCs w:val="24"/>
        </w:rPr>
        <w:t>BMPt 20 A: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33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32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BMPt 20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SLM,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Modernizare 75 buc branșamente monofazate sau trifazate existente prin înlocuire conductor existent deteriorate/neconform cu conductor tip coaxial/T2X, înlocuire FMP/BMP existent </w:t>
      </w:r>
      <w:r w:rsidRPr="00023B4D">
        <w:rPr>
          <w:rFonts w:ascii="Times New Roman" w:hAnsi="Times New Roman" w:cs="Times New Roman"/>
          <w:sz w:val="24"/>
          <w:szCs w:val="24"/>
        </w:rPr>
        <w:lastRenderedPageBreak/>
        <w:t>necorespunzator, cu BMP conform ST 3/2020 respectiv ST 4/2020, montate pe amplasamentele actuale (stâlp sau fațadă clădire), astfel:</w:t>
      </w:r>
    </w:p>
    <w:p w:rsidR="00BE67E3" w:rsidRPr="00023B4D" w:rsidRDefault="00023B4D"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71 buc. </w:t>
      </w:r>
      <w:r w:rsidR="00BE67E3" w:rsidRPr="00023B4D">
        <w:rPr>
          <w:rFonts w:ascii="Times New Roman" w:hAnsi="Times New Roman" w:cs="Times New Roman"/>
          <w:sz w:val="24"/>
          <w:szCs w:val="24"/>
        </w:rPr>
        <w:t>BMPt 20 A: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SE 4,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SLM,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SM deteriorat cu stâlp tip SE 4,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intermediar de branşament tip SE4, amplasat pe domeniul public, 2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TOTAL CANTITӐȚI FIZICE APROXIMATIVE PTA 4157 Bezdead</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Conductor OLAl 3x(1x50/8) mm²: 15 m traseu;</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4Ω : 2 buc;</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160 kVA: 1 buc.;</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cu 9 izolatori compoziți, 24 kV, 400A: 1 buc.; </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10 A: 3 buc.;</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1-8 cu întreruptor tripolar 250 A: 1 buc. ;</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EB2744">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Stâlp SE 10: 24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4: 25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SC 10002: 2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SLM: 4 buc;</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T2X50OLAl+3x95+1x25mm²: L= 1114 m;</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 mm²: L= 1837 m;</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228 m;</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T2X50OLAl+3x35x1x25 mm²: L= 133 m;</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Priză de pământ, Rp≤4Ω: .34 buc.;</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Branșamente monofazate: 189 buc.</w:t>
      </w:r>
    </w:p>
    <w:p w:rsidR="00BE67E3" w:rsidRPr="00023B4D" w:rsidRDefault="00BE67E3" w:rsidP="00F75891">
      <w:pPr>
        <w:pStyle w:val="PlainText"/>
        <w:numPr>
          <w:ilvl w:val="0"/>
          <w:numId w:val="17"/>
        </w:numPr>
        <w:jc w:val="both"/>
        <w:rPr>
          <w:rFonts w:ascii="Times New Roman" w:hAnsi="Times New Roman" w:cs="Times New Roman"/>
          <w:sz w:val="24"/>
          <w:szCs w:val="24"/>
        </w:rPr>
      </w:pPr>
      <w:r w:rsidRPr="00023B4D">
        <w:rPr>
          <w:rFonts w:ascii="Times New Roman" w:hAnsi="Times New Roman" w:cs="Times New Roman"/>
          <w:sz w:val="24"/>
          <w:szCs w:val="24"/>
        </w:rPr>
        <w:t>Branșamente trifazate: 7 buc.</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 xml:space="preserve">OB. 8 PTA 4158 Bezdead  20/0,4 kV - 100 kVA </w:t>
      </w:r>
    </w:p>
    <w:p w:rsidR="00BE67E3" w:rsidRPr="00023B4D" w:rsidRDefault="00BE67E3" w:rsidP="00F75891">
      <w:pPr>
        <w:spacing w:after="0" w:line="240" w:lineRule="auto"/>
        <w:ind w:firstLine="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racord 20 kV la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racord aerian 20 kV, din stâlpul tip SE 8 cu separator existent pe domeniul privat,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Demontare separator existent de pe stâlpul de racord existent tip SE 9 nr. 1 și montare separator tripolar de exterior 24 kV, 400 A cu 9 izolatori compoziți, CLP, kit AME cu două tije de acționare, pe același stâlp – 1 buc.;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SE 9 cu separator și montare consolă orizontală de întindere tip CIT 140, pe același stâlp,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legături duble de întindere cu izolație ceramică tip ITFS, cu legături duble de întindere cu izolație compozitӑ, 4 buc. legături duble întindere fază extremă și 2 buc.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conductor OL-Al existent deteriorat, înnădit, cu conductor tip OL-Al 3x(1x50/8 ) mm², între stâlpul existent tip SE 9 nr. 1 cu separator și stâlpul PTA, în lungime de aproximativ 30 m traseu;</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cu separator;</w:t>
      </w:r>
    </w:p>
    <w:p w:rsidR="00BE67E3" w:rsidRPr="00023B4D" w:rsidRDefault="00BE67E3" w:rsidP="00F75891">
      <w:pPr>
        <w:tabs>
          <w:tab w:val="left" w:pos="5069"/>
        </w:tabs>
        <w:spacing w:after="0" w:line="240" w:lineRule="auto"/>
        <w:ind w:left="360"/>
        <w:jc w:val="both"/>
        <w:rPr>
          <w:rFonts w:ascii="Times New Roman" w:hAnsi="Times New Roman"/>
          <w:b/>
          <w:bCs/>
          <w:sz w:val="24"/>
          <w:szCs w:val="24"/>
          <w:lang w:val="ro-RO"/>
        </w:rPr>
      </w:pPr>
      <w:r w:rsidRPr="00023B4D">
        <w:rPr>
          <w:rFonts w:ascii="Times New Roman" w:hAnsi="Times New Roman"/>
          <w:b/>
          <w:bCs/>
          <w:sz w:val="24"/>
          <w:szCs w:val="24"/>
          <w:lang w:val="ro-RO"/>
        </w:rPr>
        <w:t>Lucrări de modernizare echipamente PTA:</w:t>
      </w:r>
      <w:r w:rsidRPr="00023B4D">
        <w:rPr>
          <w:rFonts w:ascii="Times New Roman" w:hAnsi="Times New Roman"/>
          <w:b/>
          <w:bCs/>
          <w:sz w:val="24"/>
          <w:szCs w:val="24"/>
          <w:lang w:val="ro-RO"/>
        </w:rPr>
        <w:tab/>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Demontare legături duble de întindere tip ITFS,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confecție metalică pentru siguranțe MT,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consolă tip CIT 140 existentă deteriorată, corodată, de pe stâlpul PTA;</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1 buc consolă de întindere tip CIT 140 pe stâlpul tip SE 8 existent și echipare cu legături duble de întindere fază extremă cu izolație compozitӑ,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cadru de siguranțe STEDdF 24kV cu descărcătoare incluse tip DOMS,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siguranțe fuzibile de medie tensiune FEN 24kV – 6,3A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transformator existent 100 kVA cu transformator 100 kVA în construcție etanșa cu pierderi reduse conform etapei nr. 2 a regulamentului (UE) nr. 548/2014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cutie de distribuţie existentă CD 1-6 deteriorată, cu cutie de distribuție tip CD 1-6 echipată pe circuitul general cu întreruptor automat In = 160 A și transformatoare de curent 125/5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4x(1x120)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coloane circuite plecare și racordare circuite în cutia de distribuție;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analizor de calitate a energiei electrice în cutie termostatată;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priza de pământ tip D3 cu 3 contururi, cu valoarea Rpp ≤ 4 Ω la stâlpul PTA. tip SE 8;</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LEA 0,4 kV (linie electrică aeriană)</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1 în jos</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 înclinat tip SE 10,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 cu conductoare torsadate tip T2X50OLAl+3x70+1x25 mm², în lungime de aproximativ 348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4-4’, 5-5’ cu conductoare torsadate tip T2X50OLAl+50+1x25 mm², în lungime de aproximativ 107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Circuitul nr. 2 în sus</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10,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SE 4 nou pentru reconfigurare rețea electrică,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pe tronsoanele PTA-1-2, cu conductoare torsadate tip T2X50OLAl+70+1x25 mm², în lungime de aproximativ 526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descarcătoare j.t., capăt de reţea, îmbunătațire rezistență echivalentă PTA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lastRenderedPageBreak/>
        <w:t>Circuitul nr. 3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1-6 proiectatӑ cu conductor T2X50OLAl+3x35 mm² în lungime de aproximativ 15 m pânӑ la stâlpul nr. 1 tip SE 10 pr.-C1+C2;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Demontare PA existent și montare punct de aprindere și BMP 32 A pe primul stâlp al circuitului electric nr. 1 tip SE 10;</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T2X50OLAl+3xS1+1x25 mm²,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36 buc branșamente monofazate sau trifazate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35 buc. </w:t>
      </w:r>
      <w:r w:rsidR="00BE67E3" w:rsidRPr="00023B4D">
        <w:rPr>
          <w:rFonts w:ascii="Times New Roman" w:hAnsi="Times New Roman" w:cs="Times New Roman"/>
          <w:sz w:val="24"/>
          <w:szCs w:val="24"/>
        </w:rPr>
        <w:t>BMPt 20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SL deteriorat cu stâlp tip SLM,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tip SM deteriorat cu stâlp tip SE 4,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30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29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BMPt 20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TOTAL CANTITӐȚI FIZICE APROXIMATIVE PTA 4158 Bezdead</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Conductor OLAl 3x(1x50/8) mm²: 30 m traseu;</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4Ω : 2 buc;</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100 kVA: 1 buc.;</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cu 9 izolatori compoziți, 24 kV, 400A: 1 buc.; </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6,3 A: 3 buc.;</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1-6 cu întreruptor tripolar 160 A: 1 buc. ;</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EB2744">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Stâlp SE 10: 7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SE 4: 9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 SLM: 3 buc;</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T2X50OLAl+3x70x1x25mm²: L= 874 m;</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107 m;</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Priză de pământ, Rpp ≤ 4Ω: .7 buc.;</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Branșamente monofazate: 64 buc.</w:t>
      </w:r>
    </w:p>
    <w:p w:rsidR="00BE67E3" w:rsidRPr="00023B4D" w:rsidRDefault="00BE67E3" w:rsidP="00F75891">
      <w:pPr>
        <w:pStyle w:val="PlainText"/>
        <w:numPr>
          <w:ilvl w:val="0"/>
          <w:numId w:val="16"/>
        </w:numPr>
        <w:jc w:val="both"/>
        <w:rPr>
          <w:rFonts w:ascii="Times New Roman" w:hAnsi="Times New Roman" w:cs="Times New Roman"/>
          <w:sz w:val="24"/>
          <w:szCs w:val="24"/>
        </w:rPr>
      </w:pPr>
      <w:r w:rsidRPr="00023B4D">
        <w:rPr>
          <w:rFonts w:ascii="Times New Roman" w:hAnsi="Times New Roman" w:cs="Times New Roman"/>
          <w:sz w:val="24"/>
          <w:szCs w:val="24"/>
        </w:rPr>
        <w:t>Branșamente trifazate: 2 buc.</w:t>
      </w:r>
    </w:p>
    <w:bookmarkEnd w:id="9"/>
    <w:p w:rsidR="00BE67E3" w:rsidRPr="00023B4D" w:rsidRDefault="00BE67E3" w:rsidP="00F75891">
      <w:pPr>
        <w:spacing w:after="0" w:line="240" w:lineRule="auto"/>
        <w:ind w:left="360" w:hanging="360"/>
        <w:jc w:val="both"/>
        <w:rPr>
          <w:rFonts w:ascii="Times New Roman" w:hAnsi="Times New Roman"/>
          <w:b/>
          <w:bCs/>
          <w:sz w:val="24"/>
          <w:szCs w:val="24"/>
          <w:lang w:val="ro-RO"/>
        </w:rPr>
      </w:pPr>
      <w:r w:rsidRPr="00023B4D">
        <w:rPr>
          <w:rFonts w:ascii="Times New Roman" w:hAnsi="Times New Roman"/>
          <w:b/>
          <w:bCs/>
          <w:sz w:val="24"/>
          <w:szCs w:val="24"/>
          <w:lang w:val="ro-RO"/>
        </w:rPr>
        <w:t xml:space="preserve">OB. 9 PTA pr. nr. 1  20/0,4 kV - 160 kVA </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Racord LES 20 kV (linie electrică subterană)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Realizare racord subteran 20 kV pe domeniul public, din stâlpul tip SE 9 existent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priză de pământ tip D3, cu valoarea Rpp ≤ 1 Ω la stâlpul existent tip SE 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Montare separator tripolar de exterior, în montaj vertical, tip STEPn 24kV-400A, pe stâlp existent tip SE 9;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izolator de dirijare cu izolație compozită, pe stâlp SE 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descărcătoare ZnO 24 kV, pentru protecție la supratensiune cap terminal de exterior LES 20 kV (realizare confecție metalică);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LES 20 kV (Linie Electrică Subterană), cu cablu tip A2XS(FL)2Y 3x(1x150/25) mm², în lungime de aproximativ 450 m traseu, pe domeniul public, în profil M, până la stâlpul tip SC 15014 al PTA pr.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La accesul la locuințe subtraversările se vor realiza prin foraj orizontal;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Traseul LES 20 kV va fi marcat cu ajutorul bornelor de marcare traseu.</w:t>
      </w:r>
    </w:p>
    <w:p w:rsidR="00BE67E3" w:rsidRPr="00023B4D" w:rsidRDefault="00BE67E3" w:rsidP="00F75891">
      <w:pPr>
        <w:spacing w:after="0" w:line="240" w:lineRule="auto"/>
        <w:ind w:left="360" w:hanging="360"/>
        <w:jc w:val="both"/>
        <w:rPr>
          <w:rFonts w:ascii="Times New Roman" w:hAnsi="Times New Roman"/>
          <w:b/>
          <w:bCs/>
          <w:sz w:val="24"/>
          <w:szCs w:val="24"/>
        </w:rPr>
      </w:pPr>
      <w:r w:rsidRPr="00023B4D">
        <w:rPr>
          <w:rFonts w:ascii="Times New Roman" w:hAnsi="Times New Roman"/>
          <w:b/>
          <w:bCs/>
          <w:sz w:val="24"/>
          <w:szCs w:val="24"/>
        </w:rPr>
        <w:t>PTA (post de transformare aerian) proiectat nr.1: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post de transformare aerian pe stâlp proiectat tip SC 15014 pr., pe domeniul public, echipat cu separator tripolar de exterior tip STEPno 24kV/400A, cadru de siguranțe STEDdF 24kV cu siguranțe (FEN=10 A) și descărcătoare incluse tip DOMS 24 kV, transformator 20/0,4 kV-160 kVA în construcție etanșa cu pierderi reduse conform etapei nr. 2 a regulamentului (UE) nr. 548/2014 și cutie de distribuție tip CD 1-6 echipată pe circuitul general cu întreruptor automat In = 250 A și transformatoare de curent 200/5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3x120+1x120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priză de pământ tip D3 cu 3 contururi cu valoarea Rpp ≤ 1 Ω;</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circuite plecare utilizatori J.T., 2 buc (C1, C2), cu conductor T2X50OLAl+3x95+1x25 mm²/ T2X50OLAl+3x70+1x25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iluminat separat (C3) cu conductor T2X50OLAl+3x35 mm².</w:t>
      </w:r>
    </w:p>
    <w:p w:rsidR="00BE67E3" w:rsidRPr="00023B4D" w:rsidRDefault="00BE67E3" w:rsidP="00F75891">
      <w:pPr>
        <w:spacing w:after="0" w:line="240" w:lineRule="auto"/>
        <w:ind w:left="360" w:hanging="360"/>
        <w:jc w:val="both"/>
        <w:rPr>
          <w:rFonts w:ascii="Times New Roman" w:hAnsi="Times New Roman"/>
          <w:b/>
          <w:bCs/>
          <w:sz w:val="24"/>
          <w:szCs w:val="24"/>
        </w:rPr>
      </w:pPr>
      <w:r w:rsidRPr="00023B4D">
        <w:rPr>
          <w:rFonts w:ascii="Times New Roman" w:hAnsi="Times New Roman"/>
          <w:b/>
          <w:sz w:val="24"/>
          <w:szCs w:val="24"/>
          <w:lang w:val="it-IT" w:eastAsia="ro-RO"/>
        </w:rPr>
        <w:t xml:space="preserve">Lucrări de modernizare </w:t>
      </w:r>
      <w:r w:rsidRPr="00023B4D">
        <w:rPr>
          <w:rFonts w:ascii="Times New Roman" w:hAnsi="Times New Roman"/>
          <w:b/>
          <w:bCs/>
          <w:sz w:val="24"/>
          <w:szCs w:val="24"/>
        </w:rPr>
        <w:t>LEA 0,4 kV (linie electrică aeriană)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Circuite: total utilizatori preluați - 171 ut.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C1 (68 utilizatori preluați din C3 al PTA 4011);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C2 (17 utilizatori preluați din C1 al PTA 4011 și 86 utilizatori preluați din C3 al PTA 4157);</w:t>
      </w:r>
    </w:p>
    <w:p w:rsidR="00BE67E3" w:rsidRPr="00023B4D" w:rsidRDefault="00BE67E3" w:rsidP="00F75891">
      <w:pPr>
        <w:spacing w:after="0" w:line="240" w:lineRule="auto"/>
        <w:ind w:left="360" w:hanging="360"/>
        <w:jc w:val="both"/>
        <w:rPr>
          <w:rFonts w:ascii="Times New Roman" w:hAnsi="Times New Roman"/>
          <w:b/>
          <w:bCs/>
          <w:sz w:val="24"/>
          <w:szCs w:val="24"/>
        </w:rPr>
      </w:pPr>
      <w:r w:rsidRPr="00023B4D">
        <w:rPr>
          <w:rFonts w:ascii="Times New Roman" w:hAnsi="Times New Roman"/>
          <w:b/>
          <w:bCs/>
          <w:sz w:val="24"/>
          <w:szCs w:val="24"/>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10 - 7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SC 10002 - 1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SC 10002,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SL, în aliniament, cu stâlp de susținere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SL, în aliniament, cu stâlp de susținere din lemn tip SLM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Îndreptare stâlp de susținere din beton înclinat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PTA-1-9-8-7-6-5’, 6-6’, 9-9’ cu conductoare torsadate tip T2X50OLAl+70+1x25 mm², în lungime de aproximativ 800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7-7’ cu conductoare torsadate tip T2X50OLAl+50+1x25 mm², în lungime de aproximativ 169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8-8’ cu conductoare torsadate tip T2X50OLAl+35+1x25 mm², în lungime de aproximativ 64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Secționare proiectată între C1 al PTA pr. 1 și C3 al PTA 4011 prin demontare conductor existent tip Al 3x50+(50)+35 il mm², lungimea secționării este de aproximativ 40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360" w:hanging="360"/>
        <w:jc w:val="both"/>
        <w:rPr>
          <w:rFonts w:ascii="Times New Roman" w:hAnsi="Times New Roman"/>
          <w:b/>
          <w:bCs/>
          <w:sz w:val="24"/>
          <w:szCs w:val="24"/>
        </w:rPr>
      </w:pPr>
      <w:r w:rsidRPr="00023B4D">
        <w:rPr>
          <w:rFonts w:ascii="Times New Roman" w:hAnsi="Times New Roman"/>
          <w:b/>
          <w:bCs/>
          <w:sz w:val="24"/>
          <w:szCs w:val="24"/>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SC 10002 - 1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SL, în aliniament, cu stâlp de susținere din beton tip SE 4 - 3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SM, în aliniament, cu stâlp de susținere din beton tip SE 4 - 2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deteriorat/fisurat/înclinat tip SE 4, în aliniament, cu stâlp de susținere din beton tip SE 4 - 5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SC 10002 în axul LEA j.t., pentru reconfigurare rețea electrică pe domeniul public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SE 4 nou pentru reconfigurare rețea electrică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PTA-1-10-11-6-5-4-4’, cu conductoare torsadate tip T2X50OLAl+95+1x25 mm², în lungime de aproximativ 840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10-10’, 6-6’, 6-6”, 5-5’, 5-5” cu conductoare torsadate tip T2X50OLAl+50+1x25 mm², în lungime de aproximativ 571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- 13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Întregire proiectată între C2 al PTA pr. 1 și C3 al PTA 4157 prin montare conductor tip T2X50OLAl+95+1x25 mm², în lungime de aproximativ 40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t>Circuitul nr. 3 (iluminat)</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separat de iluminat din cutia de distribuție CD 1-6 proiectatӑ cu conductor T2X50OLAl+3x35 mm² în lungime de aproximativ 16 m pânӑ la stâlpul nr. 1 tip SE 10 pr.-C1+C2;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punct de aprindere și BMP 32 A pe primul stâlp al circuitului electric nr. 1 tip SE 10;</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Pe tronsoanele unde se înlocuiesc conductoarele existente se va folosi conductorul 1x25 mm² din fascicolul de conductoare torsadate tip T2X50OLAl+3xS1+1x25 mm²,  reprezentând circuitul de iluminat.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 vor reracorda lămpile de iluminat la noile conductoare.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70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68 buc. </w:t>
      </w:r>
      <w:r w:rsidR="00BE67E3" w:rsidRPr="00023B4D">
        <w:rPr>
          <w:rFonts w:ascii="Times New Roman" w:hAnsi="Times New Roman" w:cs="Times New Roman"/>
          <w:sz w:val="24"/>
          <w:szCs w:val="24"/>
        </w:rPr>
        <w:t>BMPt 20 A: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Montare stâlp intermediar de branşament tip SE4, amplasat lângă limita de proprietate, 1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stâlpi intermediari de branşament deteriorați/fisurați tip SL cu stâlpi din lemn tip SLM, amplasați lângă limita de proprietate - 4buc.;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103 buc branșamente monofazate sau trifazate existente prin înlocuire conductor existent deteriorate/neconform cu conductor tip coaxial/T2X, înlocuire FMP/BMP existent necorespunzator,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101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BMPt 20 A: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Îndreptare stâlp de susținere din beton înclinat tip SE 4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Îndreptare stâlp de susținere din beton înclinat tip SC 10001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intermediar de branşament tip SE4, amplasat lângă limita de proprietate, 1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deteriorat/fisurat tip SL cu stâlp din lemn tip SLM, amplasat lângă limita de proprietate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neconform tip SE4 cu stâlp din beton tip SE 4, amplasat lângă limita de proprietate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 xml:space="preserve">TOTAL CANTITӐȚI FIZICE PTA pr.1 </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Stâlp SC 15014 (PTA) : 1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Descărcătoare ZnO 24 kV: 6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LES 20 kV: 450 m traseu;</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160 kVA: 1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 (montaj vertical) cu 9 izolatori compoziți, 24 kV, 400A: 1 buc.; </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(montaj orizontal) cu 9 izolatori compoziti, 24 kV, 400A: 1 buc.; </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10 A: 3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Cutie de distribuție 1-6 cu întreruptor tripolar 250 A: 1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Priză de pământ D3, Rpp ≤ 1Ω: 2 buc;</w:t>
      </w:r>
    </w:p>
    <w:p w:rsidR="00BE67E3" w:rsidRPr="00023B4D" w:rsidRDefault="00BE67E3" w:rsidP="00EB2744">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Stâlpi SE 10: 15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Stâlpi SC 10002: 3 buc;</w:t>
      </w:r>
      <w:r w:rsidR="00EB2744"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Stâlpi SE 4: 16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Priză de pământ, Rpp ≤ 4Ω: 21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T2X50OLAl+3x95+1x25mm²: L= 840 m;</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T2X50OLAl+3x70+1x25mm²: L= 800 m;</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740 m;</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T2X50OLAl+3x35+1x25 mm²: L= 64 m;</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Branșamente monofazate: 169 buc.</w:t>
      </w:r>
    </w:p>
    <w:p w:rsidR="00BE67E3" w:rsidRPr="00023B4D" w:rsidRDefault="00BE67E3" w:rsidP="00F75891">
      <w:pPr>
        <w:pStyle w:val="PlainText"/>
        <w:numPr>
          <w:ilvl w:val="0"/>
          <w:numId w:val="18"/>
        </w:numPr>
        <w:ind w:left="426" w:hanging="284"/>
        <w:jc w:val="both"/>
        <w:rPr>
          <w:rFonts w:ascii="Times New Roman" w:hAnsi="Times New Roman" w:cs="Times New Roman"/>
          <w:sz w:val="24"/>
          <w:szCs w:val="24"/>
        </w:rPr>
      </w:pPr>
      <w:r w:rsidRPr="00023B4D">
        <w:rPr>
          <w:rFonts w:ascii="Times New Roman" w:hAnsi="Times New Roman" w:cs="Times New Roman"/>
          <w:sz w:val="24"/>
          <w:szCs w:val="24"/>
        </w:rPr>
        <w:t>Branșamente trifazate: 4 buc.</w:t>
      </w:r>
    </w:p>
    <w:p w:rsidR="00BE67E3" w:rsidRPr="00023B4D" w:rsidRDefault="00BE67E3" w:rsidP="00F75891">
      <w:pPr>
        <w:spacing w:after="0" w:line="240" w:lineRule="auto"/>
        <w:ind w:left="360" w:hanging="360"/>
        <w:jc w:val="both"/>
        <w:rPr>
          <w:rFonts w:ascii="Times New Roman" w:hAnsi="Times New Roman"/>
          <w:b/>
          <w:bCs/>
          <w:sz w:val="24"/>
          <w:szCs w:val="24"/>
          <w:lang w:val="ro-RO"/>
        </w:rPr>
      </w:pPr>
      <w:r w:rsidRPr="00023B4D">
        <w:rPr>
          <w:rFonts w:ascii="Times New Roman" w:hAnsi="Times New Roman"/>
          <w:b/>
          <w:bCs/>
          <w:sz w:val="24"/>
          <w:szCs w:val="24"/>
          <w:lang w:val="ro-RO"/>
        </w:rPr>
        <w:t xml:space="preserve">OB. 10 PTA pr. nr. 2 - 20/0,4 kV - 100 kVA </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Racord LES 20 kV (linie electrică subterană)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Realizare racord subteran 20 kV pe domeniul public, din stâlpul tip SC 15014 proiectat, în racordul aerian 20 kV la PTA 4088 racordat în DER 20 kV Bezdead, din LEA 20 kV Pucioasa, alimentată din stația 110/20 kV Fieni (neutrul tratat prin bobină de stingere),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tip SC 15014 pr. pe domeniul public, în fundație turnată, echipat cu consolă de întindere orizontală tip CIT 140;</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1 buc. priză de pământ tip D3, cu valoarea Rpp ≤ 1 Ω la stâlpul pr. tip SC 15014;</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Echipare CIT 140 cu 6 buc legături duble de întindere cu izolație compozit, 4 buc legături duble întindere fază extremă și 2 buc legături întindere fază de mijloc;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recloser telecomandat, tip REC 24kV – 630 A, pe st. proiectat tip SC 15014;</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descărcătoare ZnO 24 kV, pentru protecție la supratensiune cap terminal de exterior LES 20 kV (realizare confecție metalică);</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LES 20 kV (Linie Electrică Subterană), cu cablu tip A2XS(FL)2Y 3x(1x150/25) mm², în lungime de aproximativ 1000 m traseu, pe domeniul public, în profil M, până la stâlpul tip SC 15014 al PTA pr.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Subtraversările se vor realiza prin foraj orizontal, atat la accesul la locuințe cât și la subtraversarea drumurilor publice.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Traseul LES va fi marcat cu ajutorul bornelor de marcare traseu.</w:t>
      </w:r>
    </w:p>
    <w:p w:rsidR="00BE67E3" w:rsidRPr="00023B4D" w:rsidRDefault="00BE67E3" w:rsidP="00F75891">
      <w:pPr>
        <w:spacing w:after="0" w:line="240" w:lineRule="auto"/>
        <w:ind w:left="360" w:hanging="360"/>
        <w:jc w:val="both"/>
        <w:rPr>
          <w:rFonts w:ascii="Times New Roman" w:hAnsi="Times New Roman"/>
          <w:b/>
          <w:bCs/>
          <w:sz w:val="24"/>
          <w:szCs w:val="24"/>
        </w:rPr>
      </w:pPr>
      <w:r w:rsidRPr="00023B4D">
        <w:rPr>
          <w:rFonts w:ascii="Times New Roman" w:hAnsi="Times New Roman"/>
          <w:b/>
          <w:bCs/>
          <w:sz w:val="24"/>
          <w:szCs w:val="24"/>
        </w:rPr>
        <w:t>PTA (post de transformare aerian) proiectat nr.2: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post de transformare aerian pe stâlp proiectat tip SC 15014 pr., pe domeniul public, echipat cu separator tripolar de exterior tip STEPno 24kV/400A, cadru de siguranțe STEDdF 24kV cu siguranțe (FEN=6,3 A) și descărcătoare incluse tip DOMS 24 kV, transformator 20/0,4 kV-100 kVA în construcție etanșa cu pierderi reduse conform etapei nr. 2 a regulamentului (UE) nr. 548/2014 și cutie de distribuție tip CD 1-6 echipată pe circuitul general cu întreruptor automat In = 160 A și transformatoare de curent 125/5 A, conform ST35/2019;</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coloană generală F2X 3x120+1x120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priză de pământ tip D3 cu 3 contururi cu valoarea Rpp ≤ 1 Ω;</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circuite plecare utilizatori J.T., 2 buc (C1, C2, C3), cu conductor T2X50OLAl+3x70+1x25 mm²;</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Realizare circuit iluminat separat (C4) cu conductor T2X50OLAl+3x35 mm².</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sz w:val="24"/>
          <w:szCs w:val="24"/>
          <w:lang w:val="it-IT" w:eastAsia="ro-RO"/>
        </w:rPr>
        <w:t xml:space="preserve">Lucrări de modernizare </w:t>
      </w:r>
      <w:r w:rsidRPr="00023B4D">
        <w:rPr>
          <w:rFonts w:ascii="Times New Roman" w:hAnsi="Times New Roman"/>
          <w:b/>
          <w:bCs/>
          <w:sz w:val="24"/>
          <w:szCs w:val="24"/>
        </w:rPr>
        <w:t xml:space="preserve">LEA 0,4 kV (linie electrică aeriană) </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 xml:space="preserve">Circuitul nr. 1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10, cu stâlp special din beton tip SE 10 – 7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PTA-1 cu conductoare torsadate tip T2X50OLAl+70+1x25 mm², în lungime de aproximativ 449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Secționare proiectată între C1 al PTA pr. 2 și C3 al PTA 4088 prin demontare conductor existent tip Al 3x50+(50)+35 il mm², lungimea secționării este de aproximativ 31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jc w:val="both"/>
        <w:rPr>
          <w:rFonts w:ascii="Times New Roman" w:hAnsi="Times New Roman"/>
          <w:b/>
          <w:bCs/>
          <w:sz w:val="24"/>
          <w:szCs w:val="24"/>
        </w:rPr>
      </w:pPr>
      <w:r w:rsidRPr="00023B4D">
        <w:rPr>
          <w:rFonts w:ascii="Times New Roman" w:hAnsi="Times New Roman"/>
          <w:b/>
          <w:bCs/>
          <w:sz w:val="24"/>
          <w:szCs w:val="24"/>
        </w:rPr>
        <w:t xml:space="preserve">Circuitul nr. 2 </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deteriorate/fisurat/înclinat tip SC 10001, cu stâlp din beton tip SC 10001 – 7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SC 10001, cu stâlp special din beton tip SE 10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Ȋnlocuire conductoare existente clasice pe tronsoanele PTA-1-1’-1” cu conductoare torsadate tip T2X50OLAl+70+1x25 mm², în lungime de aproximativ 550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1-1’ cu conductoare torsadate tip T2X50OLAl+35+1x25 mm², în lungime de aproximativ 56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spacing w:after="0" w:line="240" w:lineRule="auto"/>
        <w:ind w:left="720" w:hanging="720"/>
        <w:jc w:val="both"/>
        <w:rPr>
          <w:rFonts w:ascii="Times New Roman" w:hAnsi="Times New Roman"/>
          <w:b/>
          <w:bCs/>
          <w:sz w:val="24"/>
          <w:szCs w:val="24"/>
        </w:rPr>
      </w:pPr>
      <w:r w:rsidRPr="00023B4D">
        <w:rPr>
          <w:rFonts w:ascii="Times New Roman" w:hAnsi="Times New Roman"/>
          <w:b/>
          <w:bCs/>
          <w:sz w:val="24"/>
          <w:szCs w:val="24"/>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4, cu stâlp special din beton tip SC 15006, pentru obținere gabarit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11,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10, cu stâlp special din beton tip SE 10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SC 10001,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deteriorat/înclinat tip SE 4, în aliniament, cu stâlp de susținere din beton tip SE 4 - 3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SE 4, cu stâlp special din beton tip SE 10 - 5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neconform tip SLM, cu stâlp special din beton tip SE 10 - 1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special din beton tip SE 10 în axul LEA j.t., pentru reconfigurare rețea electrică pe domeniul public - 4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PTA-1-2-3-4, 3-3’, cu conductoare torsadate tip T2X50OLAl+70+1x25 mm², în lungime de aproximativ 1037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4-4’ cu conductoare torsadate tip T2X50OLAl+50+1x25 mm², în lungime de aproximativ 87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Ȋnlocuire conductoare existente clasice pe tronsoanele 2-2’ cu conductoare torsadate tip T2X50OLAl+35+1x25 mm², în lungime de aproximativ 85 m;</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3 buc. descӑrcӑtoare j.t. pe primul stâlp al circuitului electric pentru protecția la supratensiuni atmosferice;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dispozitiv legare scurtcircuitor DPS-FF și DPS-FN, la începutul, la derivații și capătul rețelei electrice;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prize de pământ cu Rp ≤ 4 Ω la stâlpul cu descărcătoare j.t. și capăt de reţea, îmbunătățire rezistență echivalentă PTA - 8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Inscripţionarea şi renumerotarea stâlpilor.</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13 buc branșamente monofazate sau trifazate existente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13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19 buc branșamente monofazate sau trifazate existente prin înlocuire conductor existent deteriorat/neconform cu conductor tip coaxial/T2X, înlocuire FMP/BMP existent necorespunzător,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19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lastRenderedPageBreak/>
        <w:t>Montare stâlp intermediar de branşament tip SE4, amplasat lângă limita de proprietate, 1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bransament.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30 buc branșamente monofazate sau trifazate existente prin înlocuire conductor existent deteriorat/neconform cu conductor tip coaxial/T2X, înlocuire FMP/BMP existent necorespunzător, cu BMP conform ST 3/2020 respectiv ST 4/2020, montate pe amplasamentele actuale (stâlp sau fațadă clădire), astfel:</w:t>
      </w:r>
    </w:p>
    <w:p w:rsidR="00BE67E3" w:rsidRPr="00023B4D" w:rsidRDefault="00EB2744"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28 buc. </w:t>
      </w:r>
      <w:r w:rsidR="00BE67E3" w:rsidRPr="00023B4D">
        <w:rPr>
          <w:rFonts w:ascii="Times New Roman" w:hAnsi="Times New Roman" w:cs="Times New Roman"/>
          <w:sz w:val="24"/>
          <w:szCs w:val="24"/>
        </w:rPr>
        <w:t>BMPt 25 A: 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bransament.</w:t>
      </w:r>
    </w:p>
    <w:p w:rsidR="00BE67E3" w:rsidRPr="00023B4D" w:rsidRDefault="00BE67E3" w:rsidP="00F75891">
      <w:pPr>
        <w:spacing w:after="0" w:line="240" w:lineRule="auto"/>
        <w:contextualSpacing/>
        <w:jc w:val="both"/>
        <w:rPr>
          <w:rFonts w:ascii="Times New Roman" w:hAnsi="Times New Roman"/>
          <w:b/>
          <w:bCs/>
          <w:sz w:val="24"/>
          <w:szCs w:val="24"/>
          <w:lang w:val="en-AU"/>
        </w:rPr>
      </w:pPr>
      <w:r w:rsidRPr="00023B4D">
        <w:rPr>
          <w:rFonts w:ascii="Times New Roman" w:hAnsi="Times New Roman"/>
          <w:b/>
          <w:bCs/>
          <w:sz w:val="24"/>
          <w:szCs w:val="24"/>
          <w:lang w:val="en-AU"/>
        </w:rPr>
        <w:t xml:space="preserve">TOTAL CANTITӐȚI FIZICE APROXIMATIVE PTA pr. nr. 2 </w:t>
      </w:r>
    </w:p>
    <w:p w:rsidR="00BE67E3" w:rsidRPr="00023B4D" w:rsidRDefault="00BE67E3" w:rsidP="00F75891">
      <w:pPr>
        <w:pStyle w:val="PlainText"/>
        <w:numPr>
          <w:ilvl w:val="0"/>
          <w:numId w:val="19"/>
        </w:numPr>
        <w:contextualSpacing/>
        <w:jc w:val="both"/>
        <w:rPr>
          <w:rFonts w:ascii="Times New Roman" w:hAnsi="Times New Roman" w:cs="Times New Roman"/>
          <w:sz w:val="24"/>
          <w:szCs w:val="24"/>
        </w:rPr>
      </w:pPr>
      <w:r w:rsidRPr="00023B4D">
        <w:rPr>
          <w:rFonts w:ascii="Times New Roman" w:hAnsi="Times New Roman" w:cs="Times New Roman"/>
          <w:sz w:val="24"/>
          <w:szCs w:val="24"/>
        </w:rPr>
        <w:t>Stâlp SC 15014: 2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LES 20 kV: 1000 m traseu;</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REC 20 kV – 630 A: 1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(montaj orizontal) cu 9 izolatori compoziti, 24 kV, 400A: 1 buc.; </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Suport tripolar de exterior pentru siguranțe fuzibile de medie tensiune, cu descărcătoare incluse: 1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6,3A: 3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Descărcătoare ZnO 24 kV: 6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Transformator cu pierderi reduse 100 kVA: 1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Cutie de distribuție 1-6 cu întreruptor tripolar 160 A: 1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 Rpp ≤ 1Ω: 2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 xml:space="preserve">Analizor de calitate a energiei electrice clasa S: 1 buc.; </w:t>
      </w:r>
    </w:p>
    <w:p w:rsidR="00BE67E3" w:rsidRPr="00023B4D" w:rsidRDefault="00BE67E3" w:rsidP="00023B4D">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Stâlp SC 15006: 1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Stâlpi SE 10:  29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Stâlpi SE 4: 3 buc.;</w:t>
      </w:r>
      <w:r w:rsidR="00023B4D" w:rsidRPr="00023B4D">
        <w:rPr>
          <w:rFonts w:ascii="Times New Roman" w:hAnsi="Times New Roman" w:cs="Times New Roman"/>
          <w:sz w:val="24"/>
          <w:szCs w:val="24"/>
        </w:rPr>
        <w:t xml:space="preserve"> </w:t>
      </w:r>
      <w:r w:rsidRPr="00023B4D">
        <w:rPr>
          <w:rFonts w:ascii="Times New Roman" w:hAnsi="Times New Roman" w:cs="Times New Roman"/>
          <w:sz w:val="24"/>
          <w:szCs w:val="24"/>
        </w:rPr>
        <w:t>Stâlpi SC 10001: 10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Priză de pământ, Rpp ≤ 4Ω: 18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T2X50OLAl+3x70+1x25 mm² -L= 2036 m;</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T2X50OLAl+3x50+1x25 mm² -L= 87 m;</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Ȋnlocuire conductoare clasice cu conductoare torsadate tip T2X50OLAl+3x35+1x25 mm² -L= 141 m;</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Bransamente monofazate: 60 buc.</w:t>
      </w:r>
    </w:p>
    <w:p w:rsidR="00BE67E3" w:rsidRPr="00023B4D" w:rsidRDefault="00BE67E3" w:rsidP="00F75891">
      <w:pPr>
        <w:pStyle w:val="PlainText"/>
        <w:numPr>
          <w:ilvl w:val="0"/>
          <w:numId w:val="19"/>
        </w:numPr>
        <w:jc w:val="both"/>
        <w:rPr>
          <w:rFonts w:ascii="Times New Roman" w:hAnsi="Times New Roman" w:cs="Times New Roman"/>
          <w:sz w:val="24"/>
          <w:szCs w:val="24"/>
        </w:rPr>
      </w:pPr>
      <w:r w:rsidRPr="00023B4D">
        <w:rPr>
          <w:rFonts w:ascii="Times New Roman" w:hAnsi="Times New Roman" w:cs="Times New Roman"/>
          <w:sz w:val="24"/>
          <w:szCs w:val="24"/>
        </w:rPr>
        <w:t>Bransamente trifazate: 2 buc.</w:t>
      </w:r>
    </w:p>
    <w:p w:rsidR="00BE67E3" w:rsidRPr="00023B4D" w:rsidRDefault="00BE67E3" w:rsidP="00F75891">
      <w:pPr>
        <w:spacing w:after="0" w:line="240" w:lineRule="auto"/>
        <w:ind w:left="360" w:hanging="360"/>
        <w:jc w:val="both"/>
        <w:rPr>
          <w:rFonts w:ascii="Times New Roman" w:hAnsi="Times New Roman"/>
          <w:b/>
          <w:bCs/>
          <w:i/>
          <w:sz w:val="24"/>
          <w:szCs w:val="24"/>
          <w:lang w:val="ro-RO"/>
        </w:rPr>
      </w:pPr>
      <w:r w:rsidRPr="00023B4D">
        <w:rPr>
          <w:rFonts w:ascii="Times New Roman" w:hAnsi="Times New Roman"/>
          <w:b/>
          <w:bCs/>
          <w:sz w:val="24"/>
          <w:szCs w:val="24"/>
          <w:lang w:val="ro-RO"/>
        </w:rPr>
        <w:t xml:space="preserve">OB. 11 PTA nr. 3 - 20/0,4 kV - 100 kVA – </w:t>
      </w:r>
      <w:r w:rsidRPr="00023B4D">
        <w:rPr>
          <w:rFonts w:ascii="Times New Roman" w:hAnsi="Times New Roman"/>
          <w:b/>
          <w:bCs/>
          <w:i/>
          <w:sz w:val="24"/>
          <w:szCs w:val="24"/>
          <w:lang w:val="ro-RO"/>
        </w:rPr>
        <w:t xml:space="preserve">propus spre realizare prin lucrarea M-22-6006 ''LIR PTA 4048 Bezdead” </w:t>
      </w:r>
    </w:p>
    <w:p w:rsidR="00BE67E3" w:rsidRPr="00023B4D" w:rsidRDefault="00BE67E3" w:rsidP="00F75891">
      <w:pPr>
        <w:spacing w:after="0" w:line="240" w:lineRule="auto"/>
        <w:ind w:left="360" w:hanging="360"/>
        <w:jc w:val="both"/>
        <w:rPr>
          <w:rFonts w:ascii="Times New Roman" w:hAnsi="Times New Roman"/>
          <w:b/>
          <w:bCs/>
          <w:i/>
          <w:sz w:val="24"/>
          <w:szCs w:val="24"/>
          <w:lang w:val="ro-RO"/>
        </w:rPr>
      </w:pPr>
      <w:r w:rsidRPr="00023B4D">
        <w:rPr>
          <w:rFonts w:ascii="Times New Roman" w:hAnsi="Times New Roman"/>
          <w:b/>
          <w:bCs/>
          <w:i/>
          <w:sz w:val="24"/>
          <w:szCs w:val="24"/>
          <w:lang w:val="ro-RO"/>
        </w:rPr>
        <w:t>Notă : Se vor moderniza doar branșamentele</w:t>
      </w:r>
    </w:p>
    <w:p w:rsidR="00BE67E3" w:rsidRPr="00023B4D" w:rsidRDefault="00BE67E3" w:rsidP="00F75891">
      <w:pPr>
        <w:tabs>
          <w:tab w:val="center" w:pos="4153"/>
          <w:tab w:val="right" w:pos="8306"/>
        </w:tabs>
        <w:spacing w:after="0" w:line="240" w:lineRule="auto"/>
        <w:rPr>
          <w:rFonts w:ascii="Times New Roman" w:hAnsi="Times New Roman"/>
          <w:b/>
          <w:sz w:val="24"/>
          <w:szCs w:val="24"/>
          <w:lang w:val="it-IT" w:eastAsia="ro-RO"/>
        </w:rPr>
      </w:pPr>
      <w:r w:rsidRPr="00023B4D">
        <w:rPr>
          <w:rFonts w:ascii="Times New Roman" w:hAnsi="Times New Roman"/>
          <w:b/>
          <w:sz w:val="24"/>
          <w:szCs w:val="24"/>
          <w:lang w:val="it-IT" w:eastAsia="ro-RO"/>
        </w:rPr>
        <w:t>Lucrări de modernizare branșamente</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1</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29 buc branșamente monofazate sau trifazate existente prin înlocuire conductor existent deteriorat/neconform cu conductor tip coaxial/T2X, înlocuire FMP/BMP existent necorespunzator, cu BMP conform ST 3/2020 respectiv ST 4/2020, montate pe amplasamentele actuale (stâlp sau fațadă clădire), astfel:</w:t>
      </w:r>
    </w:p>
    <w:p w:rsidR="00BE67E3" w:rsidRPr="00023B4D" w:rsidRDefault="00023B4D"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28 buc. </w:t>
      </w:r>
      <w:r w:rsidR="00BE67E3" w:rsidRPr="00023B4D">
        <w:rPr>
          <w:rFonts w:ascii="Times New Roman" w:hAnsi="Times New Roman" w:cs="Times New Roman"/>
          <w:sz w:val="24"/>
          <w:szCs w:val="24"/>
        </w:rPr>
        <w:t>BMPt 25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Montare stâlp intermediar de branşament tip SE4, amplasat lângă limita de proprietate, 1 buc. pentru reconfigurare traseu branșamente;</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Înlocuire stâlp intermediar de branşament deteriorat/fisurat tip SL cu stâlp din lemn tip SLM, amplasat în proprietate –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branșament.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lastRenderedPageBreak/>
        <w:t>Circuitul nr. 2</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42 buc branșamente monofazate sau trifazate existente prin înlocuire conductor existent deteriorat/neconform cu conductor tip coaxial/T2X, înlocuire FMP/BMP existent necorespunzător,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42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bransament.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3</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16 buc branșamente monofazate sau trifazate existente prin înlocuire conductor existent deteriorat/neconform cu conductor tip coaxial/T2X, înlocuire FMP/BMP existent necorespunzător, cu BMP conform ST 3/2020 respectiv ST 4/2020, montate pe amplasamentele actuale (stâlp sau fațadă clădire), astfel:</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BMPm 25 A: 15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BMPt 25 A: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bransament.</w:t>
      </w:r>
    </w:p>
    <w:p w:rsidR="00BE67E3" w:rsidRPr="00023B4D" w:rsidRDefault="00BE67E3" w:rsidP="00F75891">
      <w:pPr>
        <w:spacing w:after="0" w:line="240" w:lineRule="auto"/>
        <w:jc w:val="both"/>
        <w:rPr>
          <w:rFonts w:ascii="Times New Roman" w:hAnsi="Times New Roman"/>
          <w:b/>
          <w:bCs/>
          <w:sz w:val="24"/>
          <w:szCs w:val="24"/>
          <w:lang w:val="ro-RO"/>
        </w:rPr>
      </w:pPr>
      <w:r w:rsidRPr="00023B4D">
        <w:rPr>
          <w:rFonts w:ascii="Times New Roman" w:hAnsi="Times New Roman"/>
          <w:b/>
          <w:bCs/>
          <w:sz w:val="24"/>
          <w:szCs w:val="24"/>
          <w:lang w:val="ro-RO"/>
        </w:rPr>
        <w:t>Circuitul nr. 4</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Modernizare 21 buc branșamente monofazate sau trifazate existente prin înlocuire conductor existent deteriorat/neconform cu conductor tip coaxial/T2X, înlocuire FMP/BMP existent necorespunzător, cu BMP conform ST 3/2020 respectiv ST 4/2020, montate pe amplasamentele actuale (stâlp sau fațadă clădire), astfel:</w:t>
      </w:r>
    </w:p>
    <w:p w:rsidR="00BE67E3" w:rsidRPr="00023B4D" w:rsidRDefault="00023B4D"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BMPm 25 A: 17 buc. </w:t>
      </w:r>
      <w:r w:rsidR="00BE67E3" w:rsidRPr="00023B4D">
        <w:rPr>
          <w:rFonts w:ascii="Times New Roman" w:hAnsi="Times New Roman" w:cs="Times New Roman"/>
          <w:sz w:val="24"/>
          <w:szCs w:val="24"/>
        </w:rPr>
        <w:t>BMPt 25 A: 4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Inscripţionare şi renumerotare stâlpi intermediari de bransament.</w:t>
      </w:r>
    </w:p>
    <w:p w:rsidR="00BE67E3" w:rsidRPr="00023B4D" w:rsidRDefault="00BE67E3" w:rsidP="00F75891">
      <w:pPr>
        <w:spacing w:after="0" w:line="240" w:lineRule="auto"/>
        <w:jc w:val="both"/>
        <w:rPr>
          <w:rFonts w:ascii="Times New Roman" w:hAnsi="Times New Roman"/>
          <w:b/>
          <w:bCs/>
          <w:sz w:val="24"/>
          <w:szCs w:val="24"/>
          <w:lang w:val="en-AU"/>
        </w:rPr>
      </w:pPr>
      <w:r w:rsidRPr="00023B4D">
        <w:rPr>
          <w:rFonts w:ascii="Times New Roman" w:hAnsi="Times New Roman"/>
          <w:b/>
          <w:bCs/>
          <w:sz w:val="24"/>
          <w:szCs w:val="24"/>
          <w:lang w:val="en-AU"/>
        </w:rPr>
        <w:t xml:space="preserve">TOTAL CANTITӐȚI FIZICE APROXIMATIVE PTA nr. 3 </w:t>
      </w:r>
    </w:p>
    <w:p w:rsidR="00BE67E3" w:rsidRPr="00023B4D" w:rsidRDefault="00023B4D"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 xml:space="preserve">Stâlpi SE 4: 1 buc.; </w:t>
      </w:r>
      <w:r w:rsidR="00BE67E3" w:rsidRPr="00023B4D">
        <w:rPr>
          <w:rFonts w:ascii="Times New Roman" w:hAnsi="Times New Roman" w:cs="Times New Roman"/>
          <w:sz w:val="24"/>
          <w:szCs w:val="24"/>
        </w:rPr>
        <w:t>Stâlpi SLM: 1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Bransamente monofazate: 102 buc.</w:t>
      </w:r>
    </w:p>
    <w:p w:rsidR="00BE67E3" w:rsidRPr="00023B4D" w:rsidRDefault="00BE67E3" w:rsidP="00F75891">
      <w:pPr>
        <w:pStyle w:val="PlainText"/>
        <w:jc w:val="both"/>
        <w:rPr>
          <w:rFonts w:ascii="Times New Roman" w:hAnsi="Times New Roman" w:cs="Times New Roman"/>
          <w:sz w:val="24"/>
          <w:szCs w:val="24"/>
        </w:rPr>
      </w:pPr>
      <w:r w:rsidRPr="00023B4D">
        <w:rPr>
          <w:rFonts w:ascii="Times New Roman" w:hAnsi="Times New Roman" w:cs="Times New Roman"/>
          <w:sz w:val="24"/>
          <w:szCs w:val="24"/>
        </w:rPr>
        <w:t>Bransamente trifazate: 6 buc.</w:t>
      </w:r>
    </w:p>
    <w:p w:rsidR="00BE67E3" w:rsidRPr="00023B4D" w:rsidRDefault="00BE67E3" w:rsidP="00F75891">
      <w:pPr>
        <w:spacing w:after="0" w:line="240" w:lineRule="auto"/>
        <w:ind w:left="720"/>
        <w:rPr>
          <w:rFonts w:ascii="Times New Roman" w:hAnsi="Times New Roman"/>
          <w:b/>
          <w:bCs/>
          <w:sz w:val="24"/>
          <w:szCs w:val="24"/>
          <w:u w:val="single"/>
          <w:lang w:val="en-AU" w:eastAsia="ro-RO"/>
        </w:rPr>
      </w:pPr>
      <w:r w:rsidRPr="00023B4D">
        <w:rPr>
          <w:rFonts w:ascii="Times New Roman" w:hAnsi="Times New Roman"/>
          <w:b/>
          <w:bCs/>
          <w:sz w:val="24"/>
          <w:szCs w:val="24"/>
          <w:u w:val="single"/>
          <w:lang w:val="en-AU" w:eastAsia="ro-RO"/>
        </w:rPr>
        <w:t>TOTAL GENERAL CANTITӐȚI FIZICE APROXIMATIVE LUCRARE</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Stâlpi SC 15014: 7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Stâlpi SC 15006: 4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Stâlpi SC 10002: 21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Stâlpi SC 10001: 10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Stâlpi SE 10: 252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Stâlpi SE 4: 106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Stâlpi SLM: 14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LEA 20 kV, OLAl 3x(1x50/8) mm²: 170 m traseu;</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LES 20 kV, A2XS(FL)2Y 3x(1x150/25) mm²: 1450 m traseu;</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 (montaj vertical) cu 9 izolatori compoziti, 24 kV, 400A: 1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Separator tripolar de exterior tip STEPno (montaj orizontal) cu 9 izolatori compoziti, 24 kV, 400A: 9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Descărcătoare ZnO 24 kV: 6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Suport tripolar de exterior pentru siguranțe fuzibile de medie tensiune cu descărcătoare incluse: 9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16 A: 6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10 A: 15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Siguranțe fuzibile de medie tensiune 6,3 A: 9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Transformator cu pierderi reduse 250 kVA: 2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Transformator cu pierderi reduse 160 kVA: 5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Transformator cu pierderi reduse 100 kVA: 3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Cutie distribuție 2-8: 3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lastRenderedPageBreak/>
        <w:t xml:space="preserve">Cutie distribuție 1-8: 3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Cutie distribuție 1-6: 4 buc;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Coloane generale trafo F2X 3x120+1x120 mm²: 10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1 Ω: 4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Priză de pământ D3, Rpp ≤ 4 Ω: 16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Priză de pământ 2C3, Rpp ≤ 4 Ω: 208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Analizor de calitate a energiei electrice, clasa S: 10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LEA 0,4 kV cu conductor T2X 50OLAl 3x95+1x25 mm²: L = 10088 m;</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LEA 0,4 kV cu conductor T2X 50OLAl 3x70+1x25 mm²: L = 12880 m;</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LEA 0,4 kV cu conductor T2X 50OLAl 3x50+1x25 mm²: L = 3488 m;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LEA 0,4 kV cu conductor T2X 50OLAl 3x35+1x25 mm²: L = 911 m; </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Bransamente monofazate: 1571 buc;</w:t>
      </w:r>
    </w:p>
    <w:p w:rsidR="00BE67E3" w:rsidRPr="00023B4D" w:rsidRDefault="00BE67E3" w:rsidP="00F75891">
      <w:pPr>
        <w:pStyle w:val="PlainText"/>
        <w:numPr>
          <w:ilvl w:val="0"/>
          <w:numId w:val="20"/>
        </w:numPr>
        <w:jc w:val="both"/>
        <w:rPr>
          <w:rFonts w:ascii="Times New Roman" w:hAnsi="Times New Roman" w:cs="Times New Roman"/>
          <w:sz w:val="24"/>
          <w:szCs w:val="24"/>
        </w:rPr>
      </w:pPr>
      <w:r w:rsidRPr="00023B4D">
        <w:rPr>
          <w:rFonts w:ascii="Times New Roman" w:hAnsi="Times New Roman" w:cs="Times New Roman"/>
          <w:sz w:val="24"/>
          <w:szCs w:val="24"/>
        </w:rPr>
        <w:t xml:space="preserve">Bransamente trifazate: 64 buc;        </w:t>
      </w:r>
    </w:p>
    <w:p w:rsidR="00B1671F" w:rsidRPr="00023B4D" w:rsidRDefault="00B1671F" w:rsidP="00B1671F">
      <w:pPr>
        <w:suppressAutoHyphens/>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 xml:space="preserve">b) </w:t>
      </w:r>
      <w:r w:rsidRPr="00023B4D">
        <w:rPr>
          <w:rFonts w:ascii="Times New Roman" w:hAnsi="Times New Roman"/>
          <w:i/>
          <w:sz w:val="24"/>
          <w:szCs w:val="24"/>
          <w:lang w:val="fr-FR"/>
        </w:rPr>
        <w:t>cumularea cu alte proiecte</w:t>
      </w:r>
      <w:r w:rsidRPr="00023B4D">
        <w:rPr>
          <w:rFonts w:ascii="Times New Roman" w:hAnsi="Times New Roman"/>
          <w:sz w:val="24"/>
          <w:szCs w:val="24"/>
          <w:lang w:val="fr-FR"/>
        </w:rPr>
        <w:t xml:space="preserve"> -  nu este cazul</w:t>
      </w:r>
      <w:r w:rsidRPr="00023B4D">
        <w:rPr>
          <w:rStyle w:val="tpa1"/>
          <w:rFonts w:ascii="Times New Roman" w:hAnsi="Times New Roman"/>
          <w:sz w:val="24"/>
          <w:szCs w:val="24"/>
          <w:lang w:val="fr-FR"/>
        </w:rPr>
        <w:t>;</w:t>
      </w:r>
    </w:p>
    <w:p w:rsidR="00B1671F" w:rsidRPr="00023B4D" w:rsidRDefault="00B1671F" w:rsidP="00B1671F">
      <w:pPr>
        <w:pStyle w:val="Char"/>
        <w:spacing w:after="120"/>
        <w:jc w:val="both"/>
        <w:rPr>
          <w:rStyle w:val="tpa1"/>
          <w:rFonts w:eastAsia="Calibri"/>
        </w:rPr>
      </w:pPr>
      <w:r w:rsidRPr="00023B4D">
        <w:t xml:space="preserve">c) </w:t>
      </w:r>
      <w:r w:rsidRPr="00023B4D">
        <w:rPr>
          <w:i/>
        </w:rPr>
        <w:t>utilizarea resurselor naturale</w:t>
      </w:r>
      <w:r w:rsidRPr="00023B4D">
        <w:t xml:space="preserve">: </w:t>
      </w:r>
      <w:r w:rsidRPr="00023B4D">
        <w:rPr>
          <w:rStyle w:val="tpa1"/>
          <w:rFonts w:eastAsia="Calibri"/>
        </w:rPr>
        <w:t xml:space="preserve">se vor utiliza resurse naturale în cantităţi limitate, iar materialele necesare realizării proiectului vor fi preluate de la societăţi autorizate; </w:t>
      </w:r>
    </w:p>
    <w:p w:rsidR="00B1671F" w:rsidRPr="00023B4D" w:rsidRDefault="00B1671F" w:rsidP="00B1671F">
      <w:pPr>
        <w:pStyle w:val="BodyText2"/>
        <w:spacing w:after="0" w:line="240" w:lineRule="auto"/>
        <w:jc w:val="both"/>
        <w:rPr>
          <w:rFonts w:ascii="Times New Roman" w:hAnsi="Times New Roman"/>
          <w:sz w:val="24"/>
          <w:szCs w:val="24"/>
          <w:lang w:val="ro-RO"/>
        </w:rPr>
      </w:pPr>
      <w:r w:rsidRPr="00023B4D">
        <w:rPr>
          <w:rFonts w:ascii="Times New Roman" w:hAnsi="Times New Roman"/>
          <w:sz w:val="24"/>
          <w:szCs w:val="24"/>
          <w:lang w:val="pl-PL"/>
        </w:rPr>
        <w:t xml:space="preserve">d) </w:t>
      </w:r>
      <w:r w:rsidRPr="00023B4D">
        <w:rPr>
          <w:rFonts w:ascii="Times New Roman" w:hAnsi="Times New Roman"/>
          <w:i/>
          <w:sz w:val="24"/>
          <w:szCs w:val="24"/>
          <w:lang w:val="pl-PL"/>
        </w:rPr>
        <w:t>producţia de deşeuri</w:t>
      </w:r>
      <w:r w:rsidRPr="00023B4D">
        <w:rPr>
          <w:rFonts w:ascii="Times New Roman" w:hAnsi="Times New Roman"/>
          <w:sz w:val="24"/>
          <w:szCs w:val="24"/>
          <w:lang w:val="pl-PL"/>
        </w:rPr>
        <w:t xml:space="preserve">: </w:t>
      </w:r>
      <w:r w:rsidRPr="00023B4D">
        <w:rPr>
          <w:rFonts w:ascii="Times New Roman" w:hAnsi="Times New Roman"/>
          <w:sz w:val="24"/>
          <w:szCs w:val="24"/>
          <w:lang w:val="ro-RO"/>
        </w:rPr>
        <w:t xml:space="preserve">deşeurile generate în perioada de execuţie vor fi stocate selectiv şi predate către societăţi autorizate din punct de vedere al mediului pentru activităţi de colectare/valorificare/eliminare; </w:t>
      </w:r>
    </w:p>
    <w:p w:rsidR="00B1671F" w:rsidRPr="00023B4D" w:rsidRDefault="00B1671F" w:rsidP="00B1671F">
      <w:pPr>
        <w:pStyle w:val="CharCharChar1Char"/>
        <w:spacing w:after="120"/>
        <w:jc w:val="both"/>
        <w:rPr>
          <w:rFonts w:eastAsia="Calibri"/>
        </w:rPr>
      </w:pPr>
      <w:r w:rsidRPr="00023B4D">
        <w:t xml:space="preserve">e) </w:t>
      </w:r>
      <w:r w:rsidRPr="00023B4D">
        <w:rPr>
          <w:i/>
        </w:rPr>
        <w:t>emisiile poluante, inclusiv zgomotul şi alte surse de disconfort</w:t>
      </w:r>
      <w:r w:rsidRPr="00023B4D">
        <w:t xml:space="preserve">: lucrările şi măsurile prevăzute în proiect nu vor afecta semnificativ factorii de mediu (aer, apă, sol, aşezări umane); </w:t>
      </w:r>
    </w:p>
    <w:p w:rsidR="00B1671F" w:rsidRPr="00023B4D" w:rsidRDefault="00B1671F" w:rsidP="00B1671F">
      <w:pPr>
        <w:pStyle w:val="BodyText2"/>
        <w:spacing w:line="240" w:lineRule="auto"/>
        <w:jc w:val="both"/>
        <w:rPr>
          <w:rFonts w:ascii="Times New Roman" w:hAnsi="Times New Roman"/>
          <w:sz w:val="24"/>
          <w:szCs w:val="24"/>
          <w:lang w:val="pl-PL"/>
        </w:rPr>
      </w:pPr>
      <w:r w:rsidRPr="00023B4D">
        <w:rPr>
          <w:rFonts w:ascii="Times New Roman" w:hAnsi="Times New Roman"/>
          <w:sz w:val="24"/>
          <w:szCs w:val="24"/>
          <w:lang w:val="fr-FR"/>
        </w:rPr>
        <w:t xml:space="preserve">f) </w:t>
      </w:r>
      <w:r w:rsidRPr="00023B4D">
        <w:rPr>
          <w:rFonts w:ascii="Times New Roman" w:hAnsi="Times New Roman"/>
          <w:i/>
          <w:sz w:val="24"/>
          <w:szCs w:val="24"/>
          <w:lang w:val="fr-FR"/>
        </w:rPr>
        <w:t>riscul de accident, ţinându-se seama în special de substanţele şi de tehnologiile utilizate</w:t>
      </w:r>
      <w:r w:rsidRPr="00023B4D">
        <w:rPr>
          <w:rFonts w:ascii="Times New Roman" w:hAnsi="Times New Roman"/>
          <w:sz w:val="24"/>
          <w:szCs w:val="24"/>
          <w:lang w:val="fr-FR"/>
        </w:rPr>
        <w:t xml:space="preserve">: </w:t>
      </w:r>
      <w:r w:rsidRPr="00023B4D">
        <w:rPr>
          <w:rStyle w:val="tpa1"/>
          <w:rFonts w:ascii="Times New Roman" w:hAnsi="Times New Roman"/>
          <w:sz w:val="24"/>
          <w:szCs w:val="24"/>
          <w:lang w:val="pl-PL"/>
        </w:rPr>
        <w:t xml:space="preserve">riscul de accident, pe perioada execuţiei lucrărilor este redus, deoarece nu se utilizează substanţe periculoase; </w:t>
      </w:r>
    </w:p>
    <w:p w:rsidR="00B1671F" w:rsidRPr="00023B4D" w:rsidRDefault="00B1671F" w:rsidP="00B1671F">
      <w:pPr>
        <w:autoSpaceDE w:val="0"/>
        <w:autoSpaceDN w:val="0"/>
        <w:adjustRightInd w:val="0"/>
        <w:spacing w:after="0" w:line="240" w:lineRule="auto"/>
        <w:jc w:val="both"/>
        <w:rPr>
          <w:rFonts w:ascii="Times New Roman" w:hAnsi="Times New Roman"/>
          <w:b/>
          <w:i/>
          <w:sz w:val="24"/>
          <w:szCs w:val="24"/>
          <w:u w:val="single"/>
          <w:lang w:val="pl-PL"/>
        </w:rPr>
      </w:pPr>
      <w:r w:rsidRPr="00023B4D">
        <w:rPr>
          <w:rFonts w:ascii="Times New Roman" w:hAnsi="Times New Roman"/>
          <w:b/>
          <w:i/>
          <w:sz w:val="24"/>
          <w:szCs w:val="24"/>
          <w:u w:val="single"/>
          <w:lang w:val="pl-PL"/>
        </w:rPr>
        <w:t>2. Localizarea proiectelor</w:t>
      </w:r>
    </w:p>
    <w:p w:rsidR="00B1671F" w:rsidRPr="00023B4D" w:rsidRDefault="00B1671F" w:rsidP="00B1671F">
      <w:pPr>
        <w:pStyle w:val="BodyText3"/>
        <w:spacing w:after="0" w:line="240" w:lineRule="auto"/>
        <w:jc w:val="both"/>
        <w:rPr>
          <w:rFonts w:ascii="Times New Roman" w:hAnsi="Times New Roman"/>
          <w:sz w:val="24"/>
          <w:szCs w:val="24"/>
          <w:lang w:val="pl-PL"/>
        </w:rPr>
      </w:pPr>
      <w:r w:rsidRPr="00023B4D">
        <w:rPr>
          <w:rFonts w:ascii="Times New Roman" w:hAnsi="Times New Roman"/>
          <w:i/>
          <w:sz w:val="24"/>
          <w:szCs w:val="24"/>
          <w:lang w:val="pl-PL"/>
        </w:rPr>
        <w:t>2.1. utilizarea existentă a terenului</w:t>
      </w:r>
      <w:r w:rsidRPr="00023B4D">
        <w:rPr>
          <w:rFonts w:ascii="Times New Roman" w:hAnsi="Times New Roman"/>
          <w:sz w:val="24"/>
          <w:szCs w:val="24"/>
          <w:lang w:val="pl-PL"/>
        </w:rPr>
        <w:t xml:space="preserve">: terenul pe care urmează a se executa lucrările este amplasat în intravilanul localitatii și aparține domeniului public - conform Certificatului de urbanism nr. </w:t>
      </w:r>
      <w:r w:rsidR="00AC2E6F" w:rsidRPr="00023B4D">
        <w:rPr>
          <w:rFonts w:ascii="Times New Roman" w:hAnsi="Times New Roman"/>
          <w:sz w:val="24"/>
          <w:szCs w:val="24"/>
          <w:lang w:val="pl-PL"/>
        </w:rPr>
        <w:t>18</w:t>
      </w:r>
      <w:r w:rsidRPr="00023B4D">
        <w:rPr>
          <w:rFonts w:ascii="Times New Roman" w:hAnsi="Times New Roman"/>
          <w:sz w:val="24"/>
          <w:szCs w:val="24"/>
          <w:lang w:val="pl-PL"/>
        </w:rPr>
        <w:t xml:space="preserve"> din </w:t>
      </w:r>
      <w:r w:rsidR="00AC2E6F" w:rsidRPr="00023B4D">
        <w:rPr>
          <w:rFonts w:ascii="Times New Roman" w:hAnsi="Times New Roman"/>
          <w:sz w:val="24"/>
          <w:szCs w:val="24"/>
          <w:lang w:val="pl-PL"/>
        </w:rPr>
        <w:t>28.</w:t>
      </w:r>
      <w:r w:rsidRPr="00023B4D">
        <w:rPr>
          <w:rFonts w:ascii="Times New Roman" w:hAnsi="Times New Roman"/>
          <w:sz w:val="24"/>
          <w:szCs w:val="24"/>
          <w:lang w:val="pl-PL"/>
        </w:rPr>
        <w:t>0</w:t>
      </w:r>
      <w:r w:rsidR="00AC2E6F" w:rsidRPr="00023B4D">
        <w:rPr>
          <w:rFonts w:ascii="Times New Roman" w:hAnsi="Times New Roman"/>
          <w:sz w:val="24"/>
          <w:szCs w:val="24"/>
          <w:lang w:val="pl-PL"/>
        </w:rPr>
        <w:t>2</w:t>
      </w:r>
      <w:r w:rsidRPr="00023B4D">
        <w:rPr>
          <w:rFonts w:ascii="Times New Roman" w:hAnsi="Times New Roman"/>
          <w:sz w:val="24"/>
          <w:szCs w:val="24"/>
          <w:lang w:val="pl-PL"/>
        </w:rPr>
        <w:t>.2023.</w:t>
      </w:r>
    </w:p>
    <w:p w:rsidR="00B1671F" w:rsidRPr="00023B4D" w:rsidRDefault="00B1671F" w:rsidP="00B1671F">
      <w:pPr>
        <w:autoSpaceDE w:val="0"/>
        <w:autoSpaceDN w:val="0"/>
        <w:adjustRightInd w:val="0"/>
        <w:spacing w:after="0" w:line="240" w:lineRule="auto"/>
        <w:jc w:val="both"/>
        <w:rPr>
          <w:rFonts w:ascii="Times New Roman" w:hAnsi="Times New Roman"/>
          <w:sz w:val="24"/>
          <w:szCs w:val="24"/>
          <w:lang w:val="pl-PL"/>
        </w:rPr>
      </w:pPr>
      <w:r w:rsidRPr="00023B4D">
        <w:rPr>
          <w:rFonts w:ascii="Times New Roman" w:hAnsi="Times New Roman"/>
          <w:sz w:val="24"/>
          <w:szCs w:val="24"/>
          <w:lang w:val="pl-PL"/>
        </w:rPr>
        <w:t xml:space="preserve">2.2. </w:t>
      </w:r>
      <w:r w:rsidRPr="00023B4D">
        <w:rPr>
          <w:rFonts w:ascii="Times New Roman" w:hAnsi="Times New Roman"/>
          <w:i/>
          <w:sz w:val="24"/>
          <w:szCs w:val="24"/>
          <w:lang w:val="pl-PL"/>
        </w:rPr>
        <w:t>relativa abundenţă a resurselor naturale din zonă, calitatea şi capacitatea regenerativă a acestora</w:t>
      </w:r>
      <w:r w:rsidRPr="00023B4D">
        <w:rPr>
          <w:rFonts w:ascii="Times New Roman" w:hAnsi="Times New Roman"/>
          <w:sz w:val="24"/>
          <w:szCs w:val="24"/>
          <w:lang w:val="pl-PL"/>
        </w:rPr>
        <w:t>:  nu este cazul;</w:t>
      </w:r>
    </w:p>
    <w:p w:rsidR="00B1671F" w:rsidRPr="00023B4D" w:rsidRDefault="00B1671F" w:rsidP="00B1671F">
      <w:pPr>
        <w:autoSpaceDE w:val="0"/>
        <w:autoSpaceDN w:val="0"/>
        <w:adjustRightInd w:val="0"/>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 xml:space="preserve">2.3. </w:t>
      </w:r>
      <w:r w:rsidRPr="00023B4D">
        <w:rPr>
          <w:rFonts w:ascii="Times New Roman" w:hAnsi="Times New Roman"/>
          <w:i/>
          <w:sz w:val="24"/>
          <w:szCs w:val="24"/>
          <w:lang w:val="fr-FR"/>
        </w:rPr>
        <w:t>capacitatea de absorbţie a mediului, cu atenţie deosebită pentru</w:t>
      </w:r>
      <w:r w:rsidRPr="00023B4D">
        <w:rPr>
          <w:rFonts w:ascii="Times New Roman" w:hAnsi="Times New Roman"/>
          <w:sz w:val="24"/>
          <w:szCs w:val="24"/>
          <w:lang w:val="fr-FR"/>
        </w:rPr>
        <w:t>:</w:t>
      </w:r>
    </w:p>
    <w:p w:rsidR="00B1671F" w:rsidRPr="00023B4D" w:rsidRDefault="00B1671F" w:rsidP="00B1671F">
      <w:pPr>
        <w:numPr>
          <w:ilvl w:val="0"/>
          <w:numId w:val="1"/>
        </w:numPr>
        <w:tabs>
          <w:tab w:val="num" w:pos="1605"/>
        </w:tabs>
        <w:autoSpaceDE w:val="0"/>
        <w:autoSpaceDN w:val="0"/>
        <w:adjustRightInd w:val="0"/>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zonele umede: nu este cazul;</w:t>
      </w:r>
    </w:p>
    <w:p w:rsidR="00B1671F" w:rsidRPr="00023B4D" w:rsidRDefault="00B1671F" w:rsidP="00B1671F">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r w:rsidRPr="00023B4D">
        <w:rPr>
          <w:rFonts w:ascii="Times New Roman" w:hAnsi="Times New Roman"/>
          <w:sz w:val="24"/>
          <w:szCs w:val="24"/>
        </w:rPr>
        <w:t>zonele costiere: nu este cazul;</w:t>
      </w:r>
    </w:p>
    <w:p w:rsidR="00B1671F" w:rsidRPr="00023B4D" w:rsidRDefault="00B1671F" w:rsidP="00B1671F">
      <w:pPr>
        <w:pStyle w:val="Footer"/>
        <w:autoSpaceDE w:val="0"/>
        <w:autoSpaceDN w:val="0"/>
        <w:adjustRightInd w:val="0"/>
        <w:jc w:val="both"/>
        <w:rPr>
          <w:rFonts w:ascii="Times New Roman" w:hAnsi="Times New Roman"/>
          <w:sz w:val="24"/>
          <w:szCs w:val="24"/>
          <w:lang w:val="fr-FR"/>
        </w:rPr>
      </w:pPr>
      <w:r w:rsidRPr="00023B4D">
        <w:rPr>
          <w:rFonts w:ascii="Times New Roman" w:hAnsi="Times New Roman"/>
          <w:sz w:val="24"/>
          <w:szCs w:val="24"/>
          <w:lang w:val="fr-FR"/>
        </w:rPr>
        <w:t xml:space="preserve">    c)  zonele montane şi cele împădurite: nu este cazul;</w:t>
      </w:r>
    </w:p>
    <w:p w:rsidR="00B1671F" w:rsidRPr="00023B4D" w:rsidRDefault="00B1671F" w:rsidP="00B1671F">
      <w:pPr>
        <w:autoSpaceDE w:val="0"/>
        <w:autoSpaceDN w:val="0"/>
        <w:adjustRightInd w:val="0"/>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 xml:space="preserve">    d)  parcurile şi rezervaţiile naturale: nu este cazul;</w:t>
      </w:r>
    </w:p>
    <w:p w:rsidR="00B1671F" w:rsidRPr="00023B4D" w:rsidRDefault="00B1671F" w:rsidP="00B1671F">
      <w:pPr>
        <w:autoSpaceDE w:val="0"/>
        <w:autoSpaceDN w:val="0"/>
        <w:adjustRightInd w:val="0"/>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 xml:space="preserve">    e) ariile clasificate sau zonele protejate prin legislaţia în vigoare, cum sunt:  </w:t>
      </w:r>
      <w:r w:rsidRPr="00023B4D">
        <w:rPr>
          <w:rFonts w:ascii="Times New Roman" w:hAnsi="Times New Roman"/>
          <w:sz w:val="24"/>
          <w:szCs w:val="24"/>
          <w:lang w:val="it-IT"/>
        </w:rPr>
        <w:t>proiectul nu este amplasat în sau în vecinătatea unei arii naturale protejate</w:t>
      </w:r>
      <w:r w:rsidRPr="00023B4D">
        <w:rPr>
          <w:rFonts w:ascii="Times New Roman" w:hAnsi="Times New Roman"/>
          <w:iCs/>
          <w:sz w:val="24"/>
          <w:szCs w:val="24"/>
          <w:lang w:val="fr-FR"/>
        </w:rPr>
        <w:t>;</w:t>
      </w:r>
    </w:p>
    <w:p w:rsidR="00B1671F" w:rsidRPr="00023B4D" w:rsidRDefault="00B1671F" w:rsidP="00B1671F">
      <w:pPr>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 xml:space="preserve">    f)  </w:t>
      </w:r>
      <w:r w:rsidRPr="00023B4D">
        <w:rPr>
          <w:rStyle w:val="tli1"/>
          <w:rFonts w:ascii="Times New Roman" w:hAnsi="Times New Roman"/>
          <w:sz w:val="24"/>
          <w:szCs w:val="24"/>
          <w:lang w:val="fr-FR"/>
        </w:rPr>
        <w:t xml:space="preserve">zonele de protecţie specială, mai ales cele desemnate prin Ordonanţa de urgenţă a Guvernului nr. </w:t>
      </w:r>
      <w:hyperlink r:id="rId11" w:history="1">
        <w:r w:rsidRPr="00023B4D">
          <w:rPr>
            <w:rStyle w:val="Hyperlink"/>
            <w:rFonts w:ascii="Times New Roman" w:hAnsi="Times New Roman"/>
            <w:sz w:val="24"/>
            <w:szCs w:val="24"/>
            <w:lang w:val="fr-FR"/>
          </w:rPr>
          <w:t>57/2007</w:t>
        </w:r>
      </w:hyperlink>
      <w:r w:rsidRPr="00023B4D">
        <w:rPr>
          <w:rStyle w:val="tli1"/>
          <w:rFonts w:ascii="Times New Roman" w:hAnsi="Times New Roman"/>
          <w:sz w:val="24"/>
          <w:szCs w:val="24"/>
          <w:lang w:val="fr-FR"/>
        </w:rPr>
        <w:t xml:space="preserve"> privind regimul ariilor naturale protejate, conservarea habitatelor naturale, a florei şi faunei sălbatice, cu modificările şi completările ulterioare, zonele prevăzute prin Legea nr. </w:t>
      </w:r>
      <w:hyperlink r:id="rId12" w:history="1">
        <w:r w:rsidRPr="00023B4D">
          <w:rPr>
            <w:rStyle w:val="Hyperlink"/>
            <w:rFonts w:ascii="Times New Roman" w:hAnsi="Times New Roman"/>
            <w:sz w:val="24"/>
            <w:szCs w:val="24"/>
            <w:lang w:val="fr-FR"/>
          </w:rPr>
          <w:t>5/2000</w:t>
        </w:r>
      </w:hyperlink>
      <w:r w:rsidRPr="00023B4D">
        <w:rPr>
          <w:rStyle w:val="tli1"/>
          <w:rFonts w:ascii="Times New Roman" w:hAnsi="Times New Roman"/>
          <w:sz w:val="24"/>
          <w:szCs w:val="24"/>
          <w:lang w:val="fr-FR"/>
        </w:rPr>
        <w:t xml:space="preserve"> privind aprobarea Planului de amenajare a teritoriului naţional – Secţiunea a III – a – zone protejate, zonele de protecţie instituite conform prevederilor Legii apelor nr. </w:t>
      </w:r>
      <w:hyperlink r:id="rId13" w:history="1">
        <w:r w:rsidRPr="00023B4D">
          <w:rPr>
            <w:rStyle w:val="Hyperlink"/>
            <w:rFonts w:ascii="Times New Roman" w:hAnsi="Times New Roman"/>
            <w:sz w:val="24"/>
            <w:szCs w:val="24"/>
            <w:lang w:val="fr-FR"/>
          </w:rPr>
          <w:t>107/1996</w:t>
        </w:r>
      </w:hyperlink>
      <w:r w:rsidRPr="00023B4D">
        <w:rPr>
          <w:rStyle w:val="tli1"/>
          <w:rFonts w:ascii="Times New Roman" w:hAnsi="Times New Roman"/>
          <w:sz w:val="24"/>
          <w:szCs w:val="24"/>
          <w:lang w:val="fr-FR"/>
        </w:rPr>
        <w:t xml:space="preserve">, cu modificările şi completările ulterioare, şi Hotărârea Guvernului nr. </w:t>
      </w:r>
      <w:hyperlink r:id="rId14" w:history="1">
        <w:r w:rsidRPr="00023B4D">
          <w:rPr>
            <w:rStyle w:val="Hyperlink"/>
            <w:rFonts w:ascii="Times New Roman" w:hAnsi="Times New Roman"/>
            <w:sz w:val="24"/>
            <w:szCs w:val="24"/>
            <w:lang w:val="fr-FR"/>
          </w:rPr>
          <w:t>930/2005</w:t>
        </w:r>
      </w:hyperlink>
      <w:r w:rsidRPr="00023B4D">
        <w:rPr>
          <w:rStyle w:val="tli1"/>
          <w:rFonts w:ascii="Times New Roman" w:hAnsi="Times New Roman"/>
          <w:sz w:val="24"/>
          <w:szCs w:val="24"/>
          <w:lang w:val="fr-FR"/>
        </w:rPr>
        <w:t xml:space="preserve"> pentru aprobarea Normelor speciale privind caracterul şi mărimea zonelor de protecţie sanitară şi hidrogeologică:</w:t>
      </w:r>
      <w:r w:rsidRPr="00023B4D">
        <w:rPr>
          <w:rFonts w:ascii="Times New Roman" w:hAnsi="Times New Roman"/>
          <w:sz w:val="24"/>
          <w:szCs w:val="24"/>
          <w:lang w:val="fr-FR"/>
        </w:rPr>
        <w:t xml:space="preserve"> proiectul nu este inclus în zone de protecţie specială desemnate;</w:t>
      </w:r>
    </w:p>
    <w:p w:rsidR="00B1671F" w:rsidRPr="00023B4D" w:rsidRDefault="00B1671F" w:rsidP="00B1671F">
      <w:pPr>
        <w:spacing w:after="0" w:line="240" w:lineRule="auto"/>
        <w:jc w:val="both"/>
        <w:rPr>
          <w:rFonts w:ascii="Times New Roman" w:hAnsi="Times New Roman"/>
          <w:color w:val="FF0000"/>
          <w:sz w:val="24"/>
          <w:szCs w:val="24"/>
          <w:lang w:val="fr-FR"/>
        </w:rPr>
      </w:pPr>
      <w:r w:rsidRPr="00023B4D">
        <w:rPr>
          <w:rFonts w:ascii="Times New Roman" w:hAnsi="Times New Roman"/>
          <w:sz w:val="24"/>
          <w:szCs w:val="24"/>
          <w:lang w:val="fr-FR"/>
        </w:rPr>
        <w:t xml:space="preserve">    g) ariile în care standardele de calitate a mediului stabilite de legislaţie au fost deja depăşite: nu au fost înregistrate astfel de situaţii; </w:t>
      </w:r>
    </w:p>
    <w:p w:rsidR="00B1671F" w:rsidRPr="00023B4D" w:rsidRDefault="00B1671F" w:rsidP="00B1671F">
      <w:pPr>
        <w:autoSpaceDE w:val="0"/>
        <w:autoSpaceDN w:val="0"/>
        <w:adjustRightInd w:val="0"/>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 xml:space="preserve">    h) ariile dens populate: nu e cazul </w:t>
      </w:r>
      <w:r w:rsidRPr="00023B4D">
        <w:rPr>
          <w:rStyle w:val="tpa1"/>
          <w:rFonts w:ascii="Times New Roman" w:hAnsi="Times New Roman"/>
          <w:sz w:val="24"/>
          <w:szCs w:val="24"/>
          <w:lang w:val="fr-FR"/>
        </w:rPr>
        <w:t>lucrările propuse se află într-o zonă cu locuinţe individuale;</w:t>
      </w:r>
    </w:p>
    <w:p w:rsidR="00B1671F" w:rsidRPr="00023B4D" w:rsidRDefault="00B1671F" w:rsidP="00B1671F">
      <w:pPr>
        <w:autoSpaceDE w:val="0"/>
        <w:autoSpaceDN w:val="0"/>
        <w:adjustRightInd w:val="0"/>
        <w:spacing w:after="0" w:line="240" w:lineRule="auto"/>
        <w:jc w:val="both"/>
        <w:rPr>
          <w:rFonts w:ascii="Times New Roman" w:hAnsi="Times New Roman"/>
          <w:color w:val="000000"/>
          <w:sz w:val="24"/>
          <w:szCs w:val="24"/>
          <w:lang w:val="fr-FR"/>
        </w:rPr>
      </w:pPr>
      <w:r w:rsidRPr="00023B4D">
        <w:rPr>
          <w:rFonts w:ascii="Times New Roman" w:hAnsi="Times New Roman"/>
          <w:sz w:val="24"/>
          <w:szCs w:val="24"/>
          <w:lang w:val="fr-FR"/>
        </w:rPr>
        <w:t xml:space="preserve">     i) peisajele cu semnificaţie istorică, culturală şi arheologică: </w:t>
      </w:r>
      <w:r w:rsidRPr="00023B4D">
        <w:rPr>
          <w:rFonts w:ascii="Times New Roman" w:hAnsi="Times New Roman"/>
          <w:iCs/>
          <w:sz w:val="24"/>
          <w:szCs w:val="24"/>
          <w:lang w:val="fr-FR"/>
        </w:rPr>
        <w:t xml:space="preserve">nu este cazul; </w:t>
      </w:r>
    </w:p>
    <w:p w:rsidR="00B1671F" w:rsidRPr="00023B4D" w:rsidRDefault="00B1671F" w:rsidP="00B1671F">
      <w:pPr>
        <w:autoSpaceDE w:val="0"/>
        <w:autoSpaceDN w:val="0"/>
        <w:adjustRightInd w:val="0"/>
        <w:spacing w:after="0" w:line="240" w:lineRule="auto"/>
        <w:jc w:val="both"/>
        <w:rPr>
          <w:rFonts w:ascii="Times New Roman" w:hAnsi="Times New Roman"/>
          <w:i/>
          <w:iCs/>
          <w:sz w:val="24"/>
          <w:szCs w:val="24"/>
          <w:lang w:val="fr-FR"/>
        </w:rPr>
      </w:pPr>
    </w:p>
    <w:p w:rsidR="00B1671F" w:rsidRPr="00023B4D" w:rsidRDefault="00B1671F" w:rsidP="00B1671F">
      <w:pPr>
        <w:autoSpaceDE w:val="0"/>
        <w:autoSpaceDN w:val="0"/>
        <w:adjustRightInd w:val="0"/>
        <w:spacing w:after="0" w:line="240" w:lineRule="auto"/>
        <w:jc w:val="both"/>
        <w:rPr>
          <w:rFonts w:ascii="Times New Roman" w:hAnsi="Times New Roman"/>
          <w:b/>
          <w:sz w:val="24"/>
          <w:szCs w:val="24"/>
          <w:u w:val="single"/>
          <w:lang w:val="fr-FR"/>
        </w:rPr>
      </w:pPr>
      <w:r w:rsidRPr="00023B4D">
        <w:rPr>
          <w:rFonts w:ascii="Times New Roman" w:hAnsi="Times New Roman"/>
          <w:b/>
          <w:i/>
          <w:iCs/>
          <w:sz w:val="24"/>
          <w:szCs w:val="24"/>
          <w:u w:val="single"/>
          <w:lang w:val="fr-FR"/>
        </w:rPr>
        <w:t>3. Caracteristicile impactului potenţial:</w:t>
      </w:r>
      <w:r w:rsidRPr="00023B4D">
        <w:rPr>
          <w:rFonts w:ascii="Times New Roman" w:hAnsi="Times New Roman"/>
          <w:b/>
          <w:sz w:val="24"/>
          <w:szCs w:val="24"/>
          <w:u w:val="single"/>
          <w:lang w:val="fr-FR"/>
        </w:rPr>
        <w:t xml:space="preserve">   </w:t>
      </w:r>
    </w:p>
    <w:p w:rsidR="00B1671F" w:rsidRPr="00023B4D" w:rsidRDefault="00B1671F" w:rsidP="00B1671F">
      <w:pPr>
        <w:pStyle w:val="Char"/>
        <w:jc w:val="both"/>
      </w:pPr>
      <w:r w:rsidRPr="00023B4D">
        <w:t xml:space="preserve">     a) extinderea impactului: aria geografică şi numărul persoanelor afectate:</w:t>
      </w:r>
      <w:r w:rsidRPr="00023B4D">
        <w:rPr>
          <w:rStyle w:val="tpa1"/>
        </w:rPr>
        <w:t xml:space="preserve"> impactul va fi </w:t>
      </w:r>
      <w:r w:rsidRPr="00023B4D">
        <w:rPr>
          <w:lang w:val="ro-RO" w:eastAsia="ro-RO"/>
        </w:rPr>
        <w:t>local, numai în zona de lucru, pe perioada execuţiei;</w:t>
      </w:r>
    </w:p>
    <w:p w:rsidR="00B1671F" w:rsidRPr="00023B4D" w:rsidRDefault="00B1671F" w:rsidP="00B1671F">
      <w:pPr>
        <w:autoSpaceDE w:val="0"/>
        <w:autoSpaceDN w:val="0"/>
        <w:adjustRightInd w:val="0"/>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 xml:space="preserve">    b) natura transfrontieră a impactului:  nu este cazul;</w:t>
      </w:r>
    </w:p>
    <w:p w:rsidR="00B1671F" w:rsidRPr="00023B4D" w:rsidRDefault="00B1671F" w:rsidP="00B1671F">
      <w:pPr>
        <w:shd w:val="clear" w:color="auto" w:fill="FFFFFF"/>
        <w:tabs>
          <w:tab w:val="left" w:pos="763"/>
        </w:tabs>
        <w:spacing w:after="0" w:line="240" w:lineRule="auto"/>
        <w:ind w:right="14"/>
        <w:jc w:val="both"/>
        <w:rPr>
          <w:rFonts w:ascii="Times New Roman" w:hAnsi="Times New Roman"/>
          <w:color w:val="FF0000"/>
          <w:sz w:val="24"/>
          <w:szCs w:val="24"/>
          <w:lang w:val="fr-FR"/>
        </w:rPr>
      </w:pPr>
      <w:r w:rsidRPr="00023B4D">
        <w:rPr>
          <w:rFonts w:ascii="Times New Roman" w:hAnsi="Times New Roman"/>
          <w:sz w:val="24"/>
          <w:szCs w:val="24"/>
          <w:lang w:val="fr-FR"/>
        </w:rPr>
        <w:t xml:space="preserve">    c) mărimea şi complexitatea impactului: impact relativ redus şi local atât pe perioada execuţiei proiectului;</w:t>
      </w:r>
    </w:p>
    <w:p w:rsidR="00B1671F" w:rsidRPr="00023B4D" w:rsidRDefault="00B1671F" w:rsidP="00B1671F">
      <w:pPr>
        <w:autoSpaceDE w:val="0"/>
        <w:autoSpaceDN w:val="0"/>
        <w:adjustRightInd w:val="0"/>
        <w:spacing w:after="0" w:line="240" w:lineRule="auto"/>
        <w:jc w:val="both"/>
        <w:rPr>
          <w:rFonts w:ascii="Times New Roman" w:hAnsi="Times New Roman"/>
          <w:sz w:val="24"/>
          <w:szCs w:val="24"/>
          <w:lang w:val="fr-FR"/>
        </w:rPr>
      </w:pPr>
      <w:r w:rsidRPr="00023B4D">
        <w:rPr>
          <w:rFonts w:ascii="Times New Roman" w:hAnsi="Times New Roman"/>
          <w:sz w:val="24"/>
          <w:szCs w:val="24"/>
          <w:lang w:val="fr-FR"/>
        </w:rPr>
        <w:t xml:space="preserve">    d) probabilitatea impactului:  impact cu probabilitate redusă pe parcursul realizării investiţiei, deoarece măsurile prevăzute de proiect nu vor afecta semnificativ factorii de mediu (aer, apă, sol, aşezări umane);</w:t>
      </w:r>
    </w:p>
    <w:p w:rsidR="00B1671F" w:rsidRPr="00023B4D" w:rsidRDefault="00B1671F" w:rsidP="00B1671F">
      <w:pPr>
        <w:autoSpaceDE w:val="0"/>
        <w:autoSpaceDN w:val="0"/>
        <w:adjustRightInd w:val="0"/>
        <w:spacing w:after="0" w:line="240" w:lineRule="auto"/>
        <w:jc w:val="both"/>
        <w:rPr>
          <w:rFonts w:ascii="Times New Roman" w:hAnsi="Times New Roman"/>
          <w:sz w:val="24"/>
          <w:szCs w:val="24"/>
          <w:lang w:val="ro-RO"/>
        </w:rPr>
      </w:pPr>
      <w:r w:rsidRPr="00023B4D">
        <w:rPr>
          <w:rFonts w:ascii="Times New Roman" w:hAnsi="Times New Roman"/>
          <w:sz w:val="24"/>
          <w:szCs w:val="24"/>
          <w:lang w:val="fr-FR"/>
        </w:rPr>
        <w:t xml:space="preserve">    e) durata, frecvenţa şi reversibilitatea impactului:  impact cu durată, frecvenţă şi reversibilitate reduse datorită naturii proiectului  şi măsurilor prevăzute de acesta</w:t>
      </w:r>
      <w:r w:rsidRPr="00023B4D">
        <w:rPr>
          <w:rFonts w:ascii="Times New Roman" w:hAnsi="Times New Roman"/>
          <w:sz w:val="24"/>
          <w:szCs w:val="24"/>
          <w:lang w:val="ro-RO"/>
        </w:rPr>
        <w:t>;</w:t>
      </w:r>
      <w:r w:rsidRPr="00023B4D">
        <w:rPr>
          <w:rFonts w:ascii="Times New Roman" w:hAnsi="Times New Roman"/>
          <w:bCs/>
          <w:i/>
          <w:sz w:val="24"/>
          <w:szCs w:val="24"/>
          <w:lang w:val="ro-RO"/>
        </w:rPr>
        <w:t xml:space="preserve"> </w:t>
      </w:r>
    </w:p>
    <w:p w:rsidR="00B1671F" w:rsidRPr="00023B4D" w:rsidRDefault="00B1671F" w:rsidP="00B1671F">
      <w:pPr>
        <w:spacing w:after="0" w:line="240" w:lineRule="auto"/>
        <w:ind w:right="-1080"/>
        <w:jc w:val="both"/>
        <w:rPr>
          <w:rFonts w:ascii="Times New Roman" w:eastAsia="Times New Roman" w:hAnsi="Times New Roman"/>
          <w:b/>
          <w:i/>
          <w:sz w:val="24"/>
          <w:szCs w:val="24"/>
          <w:u w:val="single"/>
          <w:lang w:eastAsia="ro-RO"/>
        </w:rPr>
      </w:pPr>
    </w:p>
    <w:p w:rsidR="00B1671F" w:rsidRPr="00023B4D" w:rsidRDefault="00B1671F" w:rsidP="00B1671F">
      <w:pPr>
        <w:spacing w:after="0" w:line="240" w:lineRule="auto"/>
        <w:ind w:right="-1080"/>
        <w:jc w:val="both"/>
        <w:rPr>
          <w:rFonts w:ascii="Times New Roman" w:eastAsia="Times New Roman" w:hAnsi="Times New Roman"/>
          <w:i/>
          <w:sz w:val="24"/>
          <w:szCs w:val="24"/>
          <w:lang w:eastAsia="ro-RO"/>
        </w:rPr>
      </w:pPr>
      <w:r w:rsidRPr="00023B4D">
        <w:rPr>
          <w:rFonts w:ascii="Times New Roman" w:eastAsia="Times New Roman" w:hAnsi="Times New Roman"/>
          <w:b/>
          <w:i/>
          <w:sz w:val="24"/>
          <w:szCs w:val="24"/>
          <w:u w:val="single"/>
          <w:lang w:eastAsia="ro-RO"/>
        </w:rPr>
        <w:t>Condiţiile de realizare a proiectului</w:t>
      </w:r>
      <w:r w:rsidRPr="00023B4D">
        <w:rPr>
          <w:rFonts w:ascii="Times New Roman" w:eastAsia="Times New Roman" w:hAnsi="Times New Roman"/>
          <w:i/>
          <w:sz w:val="24"/>
          <w:szCs w:val="24"/>
          <w:lang w:eastAsia="ro-RO"/>
        </w:rPr>
        <w:t>:</w:t>
      </w:r>
    </w:p>
    <w:p w:rsidR="00B1671F" w:rsidRPr="00023B4D" w:rsidRDefault="00B1671F" w:rsidP="00B1671F">
      <w:pPr>
        <w:tabs>
          <w:tab w:val="left" w:pos="-720"/>
        </w:tabs>
        <w:suppressAutoHyphens/>
        <w:spacing w:after="0" w:line="240" w:lineRule="auto"/>
        <w:jc w:val="both"/>
        <w:rPr>
          <w:rFonts w:ascii="Times New Roman" w:eastAsia="Times New Roman" w:hAnsi="Times New Roman"/>
          <w:sz w:val="24"/>
          <w:szCs w:val="24"/>
          <w:lang w:eastAsia="ro-RO"/>
        </w:rPr>
      </w:pPr>
      <w:r w:rsidRPr="00023B4D">
        <w:rPr>
          <w:rFonts w:ascii="Times New Roman" w:eastAsia="Times New Roman" w:hAnsi="Times New Roman"/>
          <w:sz w:val="24"/>
          <w:szCs w:val="24"/>
          <w:lang w:eastAsia="ro-RO"/>
        </w:rPr>
        <w:t xml:space="preserve">    </w:t>
      </w:r>
      <w:r w:rsidRPr="00023B4D">
        <w:rPr>
          <w:rFonts w:ascii="Times New Roman" w:eastAsia="Times New Roman" w:hAnsi="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023B4D">
        <w:rPr>
          <w:rFonts w:ascii="Times New Roman" w:eastAsia="Times New Roman" w:hAnsi="Times New Roman"/>
          <w:sz w:val="24"/>
          <w:szCs w:val="24"/>
          <w:lang w:eastAsia="ro-RO"/>
        </w:rPr>
        <w:t>.</w:t>
      </w:r>
    </w:p>
    <w:p w:rsidR="00B1671F" w:rsidRPr="00023B4D" w:rsidRDefault="00B1671F" w:rsidP="00B1671F">
      <w:pPr>
        <w:pStyle w:val="ListParagraph"/>
        <w:numPr>
          <w:ilvl w:val="0"/>
          <w:numId w:val="6"/>
        </w:numPr>
        <w:tabs>
          <w:tab w:val="left" w:pos="-720"/>
        </w:tabs>
        <w:suppressAutoHyphens/>
        <w:spacing w:after="0" w:line="240" w:lineRule="auto"/>
        <w:ind w:left="360"/>
        <w:jc w:val="both"/>
        <w:rPr>
          <w:rFonts w:ascii="Times New Roman" w:hAnsi="Times New Roman"/>
          <w:b/>
          <w:i/>
          <w:sz w:val="24"/>
          <w:szCs w:val="24"/>
          <w:lang w:eastAsia="ro-RO"/>
        </w:rPr>
      </w:pPr>
      <w:r w:rsidRPr="00023B4D">
        <w:rPr>
          <w:rFonts w:ascii="Times New Roman" w:hAnsi="Times New Roman"/>
          <w:b/>
          <w:i/>
          <w:sz w:val="24"/>
          <w:szCs w:val="24"/>
          <w:lang w:eastAsia="ro-RO"/>
        </w:rPr>
        <w:t>Respectarea condițiilor impuse prin avizele solicitate în Certificatul de Urbanism.</w:t>
      </w:r>
    </w:p>
    <w:p w:rsidR="00B1671F" w:rsidRPr="00023B4D" w:rsidRDefault="00B1671F" w:rsidP="00B1671F">
      <w:pPr>
        <w:pStyle w:val="ListParagraph"/>
        <w:numPr>
          <w:ilvl w:val="0"/>
          <w:numId w:val="6"/>
        </w:numPr>
        <w:tabs>
          <w:tab w:val="left" w:pos="-720"/>
        </w:tabs>
        <w:suppressAutoHyphens/>
        <w:spacing w:after="0" w:line="240" w:lineRule="auto"/>
        <w:ind w:left="360"/>
        <w:jc w:val="both"/>
        <w:rPr>
          <w:rFonts w:ascii="Times New Roman" w:hAnsi="Times New Roman"/>
          <w:b/>
          <w:i/>
          <w:sz w:val="24"/>
          <w:szCs w:val="24"/>
          <w:lang w:eastAsia="ro-RO"/>
        </w:rPr>
      </w:pPr>
      <w:r w:rsidRPr="00023B4D">
        <w:rPr>
          <w:rFonts w:ascii="Times New Roman" w:hAnsi="Times New Roman"/>
          <w:b/>
          <w:bCs/>
          <w:i/>
          <w:iCs/>
          <w:sz w:val="24"/>
          <w:szCs w:val="24"/>
          <w:lang w:eastAsia="ro-RO"/>
        </w:rPr>
        <w:t>Titularul are obligația respectării condițiilor impuse prin actele de reglementare emise/solicitate de alte autorități.</w:t>
      </w:r>
    </w:p>
    <w:p w:rsidR="00B1671F" w:rsidRPr="00023B4D" w:rsidRDefault="00B1671F" w:rsidP="00023B4D">
      <w:pPr>
        <w:spacing w:after="0"/>
        <w:jc w:val="both"/>
        <w:rPr>
          <w:rFonts w:ascii="Times New Roman" w:hAnsi="Times New Roman"/>
          <w:b/>
          <w:sz w:val="24"/>
          <w:szCs w:val="24"/>
          <w:lang w:val="ro-RO"/>
        </w:rPr>
      </w:pPr>
      <w:r w:rsidRPr="00023B4D">
        <w:rPr>
          <w:rStyle w:val="tpa1"/>
          <w:rFonts w:ascii="Times New Roman" w:hAnsi="Times New Roman"/>
          <w:b/>
          <w:sz w:val="24"/>
          <w:szCs w:val="24"/>
          <w:lang w:val="ro-RO"/>
        </w:rPr>
        <w:t xml:space="preserve"> Pentru organizarea de șantier</w:t>
      </w:r>
    </w:p>
    <w:p w:rsidR="00B1671F" w:rsidRPr="00023B4D" w:rsidRDefault="00B1671F" w:rsidP="00023B4D">
      <w:pPr>
        <w:pStyle w:val="BodyText"/>
        <w:tabs>
          <w:tab w:val="left" w:pos="-720"/>
        </w:tabs>
        <w:suppressAutoHyphens/>
        <w:spacing w:after="0" w:line="240" w:lineRule="auto"/>
        <w:jc w:val="both"/>
        <w:rPr>
          <w:rStyle w:val="tpa1"/>
          <w:rFonts w:ascii="Times New Roman" w:hAnsi="Times New Roman"/>
          <w:sz w:val="24"/>
          <w:szCs w:val="24"/>
          <w:lang w:val="ro-RO"/>
        </w:rPr>
      </w:pPr>
      <w:r w:rsidRPr="00023B4D">
        <w:rPr>
          <w:rFonts w:ascii="Times New Roman" w:hAnsi="Times New Roman"/>
          <w:sz w:val="24"/>
          <w:szCs w:val="24"/>
          <w:lang w:val="ro-RO"/>
        </w:rPr>
        <w:t>- organizarea de şantier se va face numai în culoarul de lucru din suprafaţa reprezentând traseul liniei electrice,</w:t>
      </w:r>
      <w:r w:rsidRPr="00023B4D">
        <w:rPr>
          <w:rFonts w:ascii="Times New Roman" w:hAnsi="Times New Roman"/>
          <w:sz w:val="24"/>
          <w:szCs w:val="24"/>
          <w:lang w:val="pt-BR"/>
        </w:rPr>
        <w:t xml:space="preserve"> zona frontului de lucru va fi semnalizată prin mijloace corespunzătoare de avertizare</w:t>
      </w:r>
      <w:r w:rsidRPr="00023B4D">
        <w:rPr>
          <w:rFonts w:ascii="Times New Roman" w:hAnsi="Times New Roman"/>
          <w:sz w:val="24"/>
          <w:szCs w:val="24"/>
          <w:lang w:val="ro-RO"/>
        </w:rPr>
        <w:t xml:space="preserve">; </w:t>
      </w:r>
    </w:p>
    <w:p w:rsidR="00B1671F" w:rsidRPr="00023B4D" w:rsidRDefault="00B1671F" w:rsidP="00023B4D">
      <w:pPr>
        <w:pStyle w:val="BodyText"/>
        <w:tabs>
          <w:tab w:val="left" w:pos="-720"/>
        </w:tabs>
        <w:suppressAutoHyphens/>
        <w:spacing w:after="0" w:line="240" w:lineRule="auto"/>
        <w:jc w:val="both"/>
        <w:rPr>
          <w:rFonts w:ascii="Times New Roman" w:hAnsi="Times New Roman"/>
          <w:sz w:val="24"/>
          <w:szCs w:val="24"/>
          <w:lang w:val="ro-RO"/>
        </w:rPr>
      </w:pPr>
      <w:r w:rsidRPr="00023B4D">
        <w:rPr>
          <w:rFonts w:ascii="Times New Roman" w:hAnsi="Times New Roman"/>
          <w:sz w:val="24"/>
          <w:szCs w:val="24"/>
          <w:lang w:val="ro-RO"/>
        </w:rPr>
        <w:t>- utilajele şi muncitorii se vor deplasa zilnic la locul de execuţie al lucrării;</w:t>
      </w:r>
    </w:p>
    <w:p w:rsidR="00B1671F" w:rsidRPr="00023B4D" w:rsidRDefault="00B1671F" w:rsidP="00023B4D">
      <w:pPr>
        <w:pStyle w:val="BodyText"/>
        <w:tabs>
          <w:tab w:val="left" w:pos="-720"/>
        </w:tabs>
        <w:suppressAutoHyphens/>
        <w:spacing w:after="0" w:line="240" w:lineRule="auto"/>
        <w:jc w:val="both"/>
        <w:rPr>
          <w:rFonts w:ascii="Times New Roman" w:hAnsi="Times New Roman"/>
          <w:sz w:val="24"/>
          <w:szCs w:val="24"/>
          <w:lang w:val="ro-RO"/>
        </w:rPr>
      </w:pPr>
      <w:r w:rsidRPr="00023B4D">
        <w:rPr>
          <w:rFonts w:ascii="Times New Roman" w:hAnsi="Times New Roman"/>
          <w:sz w:val="24"/>
          <w:szCs w:val="24"/>
          <w:lang w:val="ro-RO"/>
        </w:rPr>
        <w:t>- materialele necesare executării lucrărilor se vor pune în operă în aceeaşi zi;</w:t>
      </w:r>
    </w:p>
    <w:p w:rsidR="00B1671F" w:rsidRPr="00023B4D" w:rsidRDefault="00B1671F" w:rsidP="00023B4D">
      <w:pPr>
        <w:pStyle w:val="BodyText"/>
        <w:tabs>
          <w:tab w:val="left" w:pos="-720"/>
        </w:tabs>
        <w:suppressAutoHyphens/>
        <w:spacing w:after="0" w:line="240" w:lineRule="auto"/>
        <w:jc w:val="both"/>
        <w:rPr>
          <w:rFonts w:ascii="Times New Roman" w:hAnsi="Times New Roman"/>
          <w:sz w:val="24"/>
          <w:szCs w:val="24"/>
          <w:lang w:val="ro-RO"/>
        </w:rPr>
      </w:pPr>
      <w:r w:rsidRPr="00023B4D">
        <w:rPr>
          <w:rFonts w:ascii="Times New Roman" w:hAnsi="Times New Roman"/>
          <w:sz w:val="24"/>
          <w:szCs w:val="24"/>
          <w:lang w:val="ro-RO"/>
        </w:rPr>
        <w:t xml:space="preserve">- asigurarea materialelor necesare execuţiei lucrării se va face de la distribuitori autorizaţi; </w:t>
      </w:r>
    </w:p>
    <w:p w:rsidR="00B1671F" w:rsidRPr="00023B4D" w:rsidRDefault="00B1671F" w:rsidP="00023B4D">
      <w:pPr>
        <w:pStyle w:val="BodyText"/>
        <w:tabs>
          <w:tab w:val="left" w:pos="-720"/>
        </w:tabs>
        <w:suppressAutoHyphens/>
        <w:spacing w:after="0" w:line="240" w:lineRule="auto"/>
        <w:jc w:val="both"/>
        <w:rPr>
          <w:rFonts w:ascii="Times New Roman" w:hAnsi="Times New Roman"/>
          <w:sz w:val="24"/>
          <w:szCs w:val="24"/>
          <w:lang w:val="ro-RO"/>
        </w:rPr>
      </w:pPr>
      <w:r w:rsidRPr="00023B4D">
        <w:rPr>
          <w:rFonts w:ascii="Times New Roman" w:hAnsi="Times New Roman"/>
          <w:sz w:val="24"/>
          <w:szCs w:val="24"/>
          <w:lang w:val="ro-RO"/>
        </w:rPr>
        <w:t xml:space="preserve">- accesul la lucrările propuse se va face pe drumurile publice de interes local existente în zonă; </w:t>
      </w:r>
    </w:p>
    <w:p w:rsidR="00B1671F" w:rsidRPr="00023B4D" w:rsidRDefault="00B1671F" w:rsidP="00023B4D">
      <w:pPr>
        <w:spacing w:after="0" w:line="240" w:lineRule="auto"/>
        <w:jc w:val="both"/>
        <w:rPr>
          <w:rStyle w:val="tpa1"/>
          <w:rFonts w:ascii="Times New Roman" w:hAnsi="Times New Roman"/>
          <w:b/>
          <w:sz w:val="24"/>
          <w:szCs w:val="24"/>
          <w:lang w:val="ro-RO"/>
        </w:rPr>
      </w:pPr>
      <w:r w:rsidRPr="00023B4D">
        <w:rPr>
          <w:rStyle w:val="tpa1"/>
          <w:rFonts w:ascii="Times New Roman" w:hAnsi="Times New Roman"/>
          <w:b/>
          <w:sz w:val="24"/>
          <w:szCs w:val="24"/>
          <w:lang w:val="ro-RO"/>
        </w:rPr>
        <w:t>Protecţia factorilor de mediu</w:t>
      </w:r>
    </w:p>
    <w:p w:rsidR="00B1671F" w:rsidRPr="00023B4D" w:rsidRDefault="00B1671F" w:rsidP="00023B4D">
      <w:pPr>
        <w:pStyle w:val="BodyText"/>
        <w:tabs>
          <w:tab w:val="left" w:pos="-720"/>
        </w:tabs>
        <w:suppressAutoHyphens/>
        <w:spacing w:after="0" w:line="240" w:lineRule="auto"/>
        <w:rPr>
          <w:rFonts w:ascii="Times New Roman" w:hAnsi="Times New Roman"/>
          <w:b/>
          <w:bCs/>
          <w:i/>
          <w:sz w:val="24"/>
          <w:szCs w:val="24"/>
          <w:u w:val="single"/>
          <w:lang w:val="ro-RO"/>
        </w:rPr>
      </w:pPr>
      <w:r w:rsidRPr="00023B4D">
        <w:rPr>
          <w:rFonts w:ascii="Times New Roman" w:hAnsi="Times New Roman"/>
          <w:b/>
          <w:bCs/>
          <w:i/>
          <w:sz w:val="24"/>
          <w:szCs w:val="24"/>
          <w:u w:val="single"/>
          <w:lang w:val="ro-RO"/>
        </w:rPr>
        <w:t>Protecţia calităţii apelor</w:t>
      </w:r>
    </w:p>
    <w:p w:rsidR="00B1671F" w:rsidRPr="00023B4D" w:rsidRDefault="00AC2E6F" w:rsidP="00023B4D">
      <w:pPr>
        <w:pStyle w:val="BodyText"/>
        <w:tabs>
          <w:tab w:val="left" w:pos="-720"/>
        </w:tabs>
        <w:suppressAutoHyphens/>
        <w:spacing w:after="0" w:line="240" w:lineRule="auto"/>
        <w:ind w:left="90"/>
        <w:jc w:val="both"/>
        <w:rPr>
          <w:rFonts w:ascii="Times New Roman" w:eastAsia="Times New Roman" w:hAnsi="Times New Roman"/>
          <w:i/>
          <w:sz w:val="24"/>
          <w:szCs w:val="24"/>
          <w:lang w:val="ro-RO"/>
        </w:rPr>
      </w:pPr>
      <w:r w:rsidRPr="00023B4D">
        <w:rPr>
          <w:rFonts w:ascii="Times New Roman" w:hAnsi="Times New Roman"/>
          <w:i/>
          <w:sz w:val="24"/>
          <w:szCs w:val="24"/>
          <w:lang w:val="ro-RO"/>
        </w:rPr>
        <w:t xml:space="preserve">Vor fi respectate conditiile impuse prin Avizul de gospodarire </w:t>
      </w:r>
      <w:r w:rsidR="00BE67E3" w:rsidRPr="00023B4D">
        <w:rPr>
          <w:rFonts w:ascii="Times New Roman" w:hAnsi="Times New Roman"/>
          <w:i/>
          <w:sz w:val="24"/>
          <w:szCs w:val="24"/>
          <w:lang w:val="ro-RO"/>
        </w:rPr>
        <w:t xml:space="preserve"> a apelor </w:t>
      </w:r>
      <w:r w:rsidRPr="00023B4D">
        <w:rPr>
          <w:rFonts w:ascii="Times New Roman" w:hAnsi="Times New Roman"/>
          <w:i/>
          <w:sz w:val="24"/>
          <w:szCs w:val="24"/>
          <w:lang w:val="ro-RO"/>
        </w:rPr>
        <w:t>nr. 79 din 18.12.2023:</w:t>
      </w:r>
    </w:p>
    <w:p w:rsidR="00BE67E3" w:rsidRPr="00023B4D" w:rsidRDefault="00BE67E3" w:rsidP="00023B4D">
      <w:pPr>
        <w:spacing w:after="0" w:line="240" w:lineRule="auto"/>
        <w:jc w:val="both"/>
        <w:rPr>
          <w:rFonts w:ascii="Times New Roman" w:hAnsi="Times New Roman"/>
          <w:noProof/>
          <w:sz w:val="24"/>
          <w:szCs w:val="24"/>
          <w:lang w:val="en-GB"/>
        </w:rPr>
      </w:pPr>
      <w:r w:rsidRPr="00023B4D">
        <w:rPr>
          <w:rFonts w:ascii="Times New Roman" w:hAnsi="Times New Roman"/>
          <w:noProof/>
          <w:sz w:val="24"/>
          <w:szCs w:val="24"/>
          <w:lang w:val="en-GB"/>
        </w:rPr>
        <w:t>- Avizul de Gospodarire a Apelor se emite pentru realizarea lucrarilor sus mentionate si nu se refera la rezistenta si stabilitatea lucrarilor.</w:t>
      </w:r>
    </w:p>
    <w:p w:rsidR="00BE67E3" w:rsidRPr="00023B4D" w:rsidRDefault="00BE67E3" w:rsidP="00023B4D">
      <w:pPr>
        <w:tabs>
          <w:tab w:val="left" w:pos="709"/>
        </w:tabs>
        <w:spacing w:after="0" w:line="240" w:lineRule="auto"/>
        <w:jc w:val="both"/>
        <w:rPr>
          <w:rFonts w:ascii="Times New Roman" w:hAnsi="Times New Roman"/>
          <w:noProof/>
          <w:sz w:val="24"/>
          <w:szCs w:val="24"/>
          <w:lang w:val="en-GB"/>
        </w:rPr>
      </w:pPr>
      <w:r w:rsidRPr="00023B4D">
        <w:rPr>
          <w:rFonts w:ascii="Times New Roman" w:hAnsi="Times New Roman"/>
          <w:noProof/>
          <w:sz w:val="24"/>
          <w:szCs w:val="24"/>
          <w:lang w:val="en-GB"/>
        </w:rPr>
        <w:t>- La executia lucrarilor, se vor respecta strict prevederile documentatiei tehnice pentru obtinerea avizului de gospodarire a apelor.</w:t>
      </w:r>
    </w:p>
    <w:p w:rsidR="00BE67E3" w:rsidRPr="00023B4D" w:rsidRDefault="00BE67E3" w:rsidP="00023B4D">
      <w:pPr>
        <w:spacing w:after="0" w:line="240" w:lineRule="auto"/>
        <w:jc w:val="both"/>
        <w:rPr>
          <w:rFonts w:ascii="Times New Roman" w:eastAsia="Times New Roman" w:hAnsi="Times New Roman"/>
          <w:sz w:val="24"/>
          <w:szCs w:val="24"/>
          <w:lang w:val="pt-BR"/>
        </w:rPr>
      </w:pPr>
      <w:r w:rsidRPr="00023B4D">
        <w:rPr>
          <w:rFonts w:ascii="Times New Roman" w:eastAsia="Times New Roman" w:hAnsi="Times New Roman"/>
          <w:sz w:val="24"/>
          <w:szCs w:val="24"/>
          <w:lang w:val="pt-BR"/>
        </w:rPr>
        <w:t>- Beneficiarul raspunde de realizarea si functionarea corespunzatoare a obiectivului conform prezentului aviz, de urmarirea si prevenirea poluarii apelor subterane si de suprafata si de anuntarea in caz de poluare accidentala, a Sistemului de Gospodarire a Apelor Dambovita.</w:t>
      </w:r>
    </w:p>
    <w:p w:rsidR="00BE67E3" w:rsidRPr="00023B4D" w:rsidRDefault="00BE67E3" w:rsidP="00023B4D">
      <w:pPr>
        <w:spacing w:after="0" w:line="240" w:lineRule="auto"/>
        <w:jc w:val="both"/>
        <w:rPr>
          <w:rFonts w:ascii="Times New Roman" w:hAnsi="Times New Roman"/>
          <w:sz w:val="24"/>
          <w:szCs w:val="24"/>
        </w:rPr>
      </w:pPr>
      <w:r w:rsidRPr="00023B4D">
        <w:rPr>
          <w:rFonts w:ascii="Times New Roman" w:hAnsi="Times New Roman"/>
          <w:sz w:val="24"/>
          <w:szCs w:val="24"/>
        </w:rPr>
        <w:t>- Sistemul de Gospodarire a Apelor nu este raspunzator pentru pagubele produse in caz de poluare accidentala. Beneficiarul prezentului aviz si constructorul obiectivului de investitie raspund pentru poluarea apelor subterane si de suprafata, suportand integral cheltuielile generate de o eventuala poluare produsa.</w:t>
      </w:r>
    </w:p>
    <w:p w:rsidR="00BE67E3" w:rsidRPr="00023B4D" w:rsidRDefault="00BE67E3" w:rsidP="00023B4D">
      <w:pPr>
        <w:pStyle w:val="Frspaiere"/>
        <w:jc w:val="both"/>
        <w:rPr>
          <w:rFonts w:ascii="Times New Roman" w:hAnsi="Times New Roman"/>
          <w:sz w:val="24"/>
          <w:szCs w:val="24"/>
          <w:lang w:val="en-US"/>
        </w:rPr>
      </w:pPr>
      <w:r w:rsidRPr="00023B4D">
        <w:rPr>
          <w:rFonts w:ascii="Times New Roman" w:hAnsi="Times New Roman"/>
          <w:sz w:val="24"/>
          <w:szCs w:val="24"/>
          <w:lang w:val="en-US"/>
        </w:rPr>
        <w:t xml:space="preserve">- Dupa realizarea lucrarilor, constructorul va degaja zona de materialele folosite sau rezultate si de lucrarile provizorii pentru a se asigura curgerea normala a apelor. </w:t>
      </w:r>
    </w:p>
    <w:p w:rsidR="00BE67E3" w:rsidRPr="00023B4D" w:rsidRDefault="00BE67E3" w:rsidP="00023B4D">
      <w:pPr>
        <w:pStyle w:val="Frspaiere"/>
        <w:jc w:val="both"/>
        <w:rPr>
          <w:rFonts w:ascii="Times New Roman" w:hAnsi="Times New Roman"/>
          <w:sz w:val="24"/>
          <w:szCs w:val="24"/>
        </w:rPr>
      </w:pPr>
      <w:r w:rsidRPr="00023B4D">
        <w:rPr>
          <w:rFonts w:ascii="Times New Roman" w:hAnsi="Times New Roman"/>
          <w:sz w:val="24"/>
          <w:szCs w:val="24"/>
          <w:lang w:val="pt-BR"/>
        </w:rPr>
        <w:t>- Beneficiarul r</w:t>
      </w:r>
      <w:r w:rsidRPr="00023B4D">
        <w:rPr>
          <w:rFonts w:ascii="Times New Roman" w:hAnsi="Times New Roman"/>
          <w:sz w:val="24"/>
          <w:szCs w:val="24"/>
        </w:rPr>
        <w:t xml:space="preserve">aspunde de eventualele pagube cauzate de viituri </w:t>
      </w:r>
      <w:r w:rsidRPr="00023B4D">
        <w:rPr>
          <w:rFonts w:ascii="Times New Roman" w:hAnsi="Times New Roman"/>
          <w:sz w:val="24"/>
          <w:szCs w:val="24"/>
          <w:lang w:val="ro-RO"/>
        </w:rPr>
        <w:t>din cauza</w:t>
      </w:r>
      <w:r w:rsidRPr="00023B4D">
        <w:rPr>
          <w:rFonts w:ascii="Times New Roman" w:hAnsi="Times New Roman"/>
          <w:sz w:val="24"/>
          <w:szCs w:val="24"/>
        </w:rPr>
        <w:t xml:space="preserve"> blocarii sectiunii de scurgere, cauzate riveranilor sau lucrarilor hidrotehnice existente in zona.</w:t>
      </w:r>
    </w:p>
    <w:p w:rsidR="00BE67E3" w:rsidRPr="00023B4D" w:rsidRDefault="00BE67E3" w:rsidP="00023B4D">
      <w:pPr>
        <w:pStyle w:val="Frspaiere"/>
        <w:jc w:val="both"/>
        <w:rPr>
          <w:rFonts w:ascii="Times New Roman" w:hAnsi="Times New Roman"/>
          <w:sz w:val="24"/>
          <w:szCs w:val="24"/>
          <w:lang w:val="en-US"/>
        </w:rPr>
      </w:pPr>
      <w:r w:rsidRPr="00023B4D">
        <w:rPr>
          <w:rFonts w:ascii="Times New Roman" w:hAnsi="Times New Roman"/>
          <w:sz w:val="24"/>
          <w:szCs w:val="24"/>
          <w:lang w:val="en-US"/>
        </w:rPr>
        <w:t xml:space="preserve">-  Se vor lua masuri pentru protejarea fundatiilor stalpilor aflati in interiorul benzilor de inundabilitate cu asigurarile de 5% si 1% ale cursurilor de apa. </w:t>
      </w:r>
    </w:p>
    <w:p w:rsidR="00BE67E3" w:rsidRPr="00023B4D" w:rsidRDefault="00BE67E3" w:rsidP="00023B4D">
      <w:pPr>
        <w:spacing w:after="0" w:line="240" w:lineRule="auto"/>
        <w:jc w:val="both"/>
        <w:rPr>
          <w:rFonts w:ascii="Times New Roman" w:eastAsia="Times New Roman" w:hAnsi="Times New Roman"/>
          <w:sz w:val="24"/>
          <w:szCs w:val="24"/>
          <w:lang w:val="en-AU"/>
        </w:rPr>
      </w:pPr>
      <w:r w:rsidRPr="00023B4D">
        <w:rPr>
          <w:rFonts w:ascii="Times New Roman" w:eastAsia="MS Mincho" w:hAnsi="Times New Roman"/>
          <w:sz w:val="24"/>
          <w:szCs w:val="24"/>
          <w:lang w:val="en-AU" w:eastAsia="ja-JP"/>
        </w:rPr>
        <w:lastRenderedPageBreak/>
        <w:t>-  In situatia in care se vor modifica datele cuprinse in documentatia tehnica care a stat la baza emiterii avizului de gospodarire a apelor, se va solicita emiterea unui nou aviz de gospodarire a apelor.</w:t>
      </w:r>
      <w:r w:rsidRPr="00023B4D">
        <w:rPr>
          <w:rFonts w:ascii="Times New Roman" w:eastAsia="Times New Roman" w:hAnsi="Times New Roman"/>
          <w:sz w:val="24"/>
          <w:szCs w:val="24"/>
          <w:lang w:val="en-AU"/>
        </w:rPr>
        <w:t xml:space="preserve"> </w:t>
      </w:r>
    </w:p>
    <w:p w:rsidR="00BE67E3" w:rsidRPr="00023B4D" w:rsidRDefault="00BE67E3" w:rsidP="00023B4D">
      <w:pPr>
        <w:spacing w:after="0" w:line="240" w:lineRule="auto"/>
        <w:jc w:val="both"/>
        <w:rPr>
          <w:rFonts w:ascii="Times New Roman" w:eastAsia="Times New Roman" w:hAnsi="Times New Roman"/>
          <w:bCs/>
          <w:sz w:val="24"/>
          <w:szCs w:val="24"/>
          <w:lang w:val="fr-FR"/>
        </w:rPr>
      </w:pPr>
      <w:r w:rsidRPr="00023B4D">
        <w:rPr>
          <w:rFonts w:ascii="Times New Roman" w:eastAsia="Times New Roman" w:hAnsi="Times New Roman"/>
          <w:bCs/>
          <w:sz w:val="24"/>
          <w:szCs w:val="24"/>
          <w:lang w:val="fr-FR"/>
        </w:rPr>
        <w:t>- Conform Legii Apelor nr. 107/1996, cu modificarile si completarile ulterioare, punerea in  functiune si exploatarea lucrarilor propuse prin prezentul proiect, se poate realiza numai dupa obtinerea Autorizatiei de Gospodarire a Apelor. Aceasta se va solicita in baza unei documentatii tehnice intocmite conform Ordinului ministerului apelor si padurilor nr. 891/2019, cu modificarile si completarile ulterioare, de un proiectant atestat de autoritatea publica centrala in domeniul apelor, in conformitate cu prevederile legale.</w:t>
      </w:r>
    </w:p>
    <w:p w:rsidR="00B1671F" w:rsidRPr="00023B4D" w:rsidRDefault="00B1671F" w:rsidP="00023B4D">
      <w:pPr>
        <w:pStyle w:val="BodyText"/>
        <w:tabs>
          <w:tab w:val="left" w:pos="-720"/>
        </w:tabs>
        <w:suppressAutoHyphens/>
        <w:spacing w:after="0" w:line="240" w:lineRule="auto"/>
        <w:rPr>
          <w:rFonts w:ascii="Times New Roman" w:hAnsi="Times New Roman"/>
          <w:b/>
          <w:bCs/>
          <w:i/>
          <w:sz w:val="24"/>
          <w:szCs w:val="24"/>
          <w:u w:val="single"/>
          <w:lang w:val="ro-RO"/>
        </w:rPr>
      </w:pPr>
      <w:r w:rsidRPr="00023B4D">
        <w:rPr>
          <w:rFonts w:ascii="Times New Roman" w:hAnsi="Times New Roman"/>
          <w:b/>
          <w:bCs/>
          <w:i/>
          <w:sz w:val="24"/>
          <w:szCs w:val="24"/>
          <w:u w:val="single"/>
          <w:lang w:val="ro-RO"/>
        </w:rPr>
        <w:t>Protecţia aerului</w:t>
      </w:r>
    </w:p>
    <w:p w:rsidR="00B1671F" w:rsidRPr="00023B4D" w:rsidRDefault="00B1671F" w:rsidP="00023B4D">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mijloacele de transport vor fi asigurate astfel încât să nu existe pierderi de material sau deşeuri în timpul transportului; autovehiculele vor avea inspecţia tehnică efectuată prin Staţii de Inspecţie Tehnică autorizate, în vederea reglementării din punct de vedere al emisiilor gazoase în atmosferă;</w:t>
      </w:r>
    </w:p>
    <w:p w:rsidR="00B1671F" w:rsidRPr="00023B4D" w:rsidRDefault="00B1671F" w:rsidP="00023B4D">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se va întocmi şi respecta graficul de execuţie a lucrărilor cu luarea în consideraţie a condiţiilor locale şi a condiţiilor meteorologice;</w:t>
      </w:r>
    </w:p>
    <w:p w:rsidR="00B1671F" w:rsidRPr="00023B4D" w:rsidRDefault="00B1671F" w:rsidP="00023B4D">
      <w:pPr>
        <w:spacing w:after="0" w:line="240" w:lineRule="auto"/>
        <w:jc w:val="both"/>
        <w:rPr>
          <w:rFonts w:ascii="Times New Roman" w:hAnsi="Times New Roman"/>
          <w:b/>
          <w:i/>
          <w:sz w:val="24"/>
          <w:szCs w:val="24"/>
          <w:u w:val="single"/>
          <w:lang w:val="ro-RO"/>
        </w:rPr>
      </w:pPr>
      <w:r w:rsidRPr="00023B4D">
        <w:rPr>
          <w:rFonts w:ascii="Times New Roman" w:hAnsi="Times New Roman"/>
          <w:b/>
          <w:i/>
          <w:sz w:val="24"/>
          <w:szCs w:val="24"/>
          <w:u w:val="single"/>
          <w:lang w:val="ro-RO"/>
        </w:rPr>
        <w:t xml:space="preserve">Protecţia împotriva zgomotului </w:t>
      </w:r>
    </w:p>
    <w:p w:rsidR="00B1671F" w:rsidRPr="00023B4D" w:rsidRDefault="00B1671F" w:rsidP="00023B4D">
      <w:pPr>
        <w:pStyle w:val="BodyText"/>
        <w:tabs>
          <w:tab w:val="left" w:pos="-720"/>
        </w:tabs>
        <w:suppressAutoHyphens/>
        <w:spacing w:after="0" w:line="240" w:lineRule="auto"/>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 xml:space="preserve">- în timpul execuţiei proiectului şi funcţionării </w:t>
      </w:r>
      <w:r w:rsidRPr="00023B4D">
        <w:rPr>
          <w:rFonts w:ascii="Times New Roman" w:eastAsia="Times New Roman" w:hAnsi="Times New Roman"/>
          <w:i/>
          <w:sz w:val="24"/>
          <w:szCs w:val="24"/>
        </w:rPr>
        <w:t xml:space="preserve">Nivelul de zgomot </w:t>
      </w:r>
      <w:r w:rsidRPr="00023B4D">
        <w:rPr>
          <w:rFonts w:ascii="Times New Roman" w:eastAsia="Times New Roman" w:hAnsi="Times New Roman"/>
          <w:sz w:val="24"/>
          <w:szCs w:val="24"/>
          <w:lang w:eastAsia="ro-RO"/>
        </w:rPr>
        <w:t>continuu echivalent ponderat A (</w:t>
      </w:r>
      <w:r w:rsidRPr="00023B4D">
        <w:rPr>
          <w:rFonts w:ascii="Times New Roman" w:eastAsia="Times New Roman" w:hAnsi="Times New Roman"/>
          <w:sz w:val="24"/>
          <w:szCs w:val="24"/>
          <w:vertAlign w:val="subscript"/>
          <w:lang w:eastAsia="ro-RO"/>
        </w:rPr>
        <w:t>AeqT</w:t>
      </w:r>
      <w:r w:rsidRPr="00023B4D">
        <w:rPr>
          <w:rFonts w:ascii="Times New Roman" w:eastAsia="Times New Roman" w:hAnsi="Times New Roman"/>
          <w:sz w:val="24"/>
          <w:szCs w:val="24"/>
          <w:lang w:eastAsia="ro-RO"/>
        </w:rPr>
        <w:t>)</w:t>
      </w:r>
      <w:r w:rsidRPr="00023B4D">
        <w:rPr>
          <w:rFonts w:ascii="Times New Roman" w:eastAsia="Times New Roman" w:hAnsi="Times New Roman"/>
          <w:i/>
          <w:sz w:val="24"/>
          <w:szCs w:val="24"/>
        </w:rPr>
        <w:t xml:space="preserve"> </w:t>
      </w:r>
      <w:r w:rsidRPr="00023B4D">
        <w:rPr>
          <w:rFonts w:ascii="Times New Roman" w:eastAsia="Times New Roman" w:hAnsi="Times New Roman"/>
          <w:sz w:val="24"/>
          <w:szCs w:val="24"/>
        </w:rPr>
        <w:t>se va încadra în limitele SR 10009 / 2017/ C91:2020-Acustică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r w:rsidRPr="00023B4D">
        <w:rPr>
          <w:rFonts w:ascii="Times New Roman" w:eastAsia="Times New Roman" w:hAnsi="Times New Roman"/>
          <w:sz w:val="24"/>
          <w:szCs w:val="24"/>
          <w:lang w:val="ro-RO"/>
        </w:rPr>
        <w:t>;</w:t>
      </w:r>
    </w:p>
    <w:p w:rsidR="00B1671F" w:rsidRPr="00023B4D" w:rsidRDefault="00B1671F" w:rsidP="00023B4D">
      <w:pPr>
        <w:tabs>
          <w:tab w:val="left" w:pos="-720"/>
        </w:tabs>
        <w:suppressAutoHyphens/>
        <w:spacing w:after="0" w:line="240" w:lineRule="auto"/>
        <w:jc w:val="both"/>
        <w:rPr>
          <w:rFonts w:ascii="Times New Roman" w:hAnsi="Times New Roman"/>
          <w:sz w:val="24"/>
          <w:szCs w:val="24"/>
        </w:rPr>
      </w:pPr>
      <w:r w:rsidRPr="00023B4D">
        <w:rPr>
          <w:rFonts w:ascii="Times New Roman" w:eastAsia="Times New Roman" w:hAnsi="Times New Roman"/>
          <w:sz w:val="24"/>
          <w:szCs w:val="24"/>
        </w:rPr>
        <w:t xml:space="preserve">- </w:t>
      </w:r>
      <w:r w:rsidRPr="00023B4D">
        <w:rPr>
          <w:rFonts w:ascii="Times New Roman" w:hAnsi="Times New Roman"/>
          <w:sz w:val="24"/>
          <w:szCs w:val="24"/>
        </w:rPr>
        <w:t>activitatea se va desfăşura după un program stabilit, pentru ca influenţa zgomotului produs de utilaje, asupra obiectivelor învecinate să fie cât mai redusă;</w:t>
      </w:r>
    </w:p>
    <w:p w:rsidR="00B1671F" w:rsidRPr="00023B4D" w:rsidRDefault="00B1671F" w:rsidP="00023B4D">
      <w:pPr>
        <w:spacing w:after="0" w:line="240" w:lineRule="auto"/>
        <w:jc w:val="both"/>
        <w:rPr>
          <w:rFonts w:ascii="Times New Roman" w:hAnsi="Times New Roman"/>
          <w:b/>
          <w:i/>
          <w:sz w:val="24"/>
          <w:szCs w:val="24"/>
          <w:u w:val="single"/>
          <w:lang w:val="ro-RO"/>
        </w:rPr>
      </w:pPr>
      <w:r w:rsidRPr="00023B4D">
        <w:rPr>
          <w:rFonts w:ascii="Times New Roman" w:hAnsi="Times New Roman"/>
          <w:b/>
          <w:i/>
          <w:sz w:val="24"/>
          <w:szCs w:val="24"/>
          <w:u w:val="single"/>
          <w:lang w:val="ro-RO"/>
        </w:rPr>
        <w:t>Protecţia solului</w:t>
      </w:r>
    </w:p>
    <w:p w:rsidR="00B1671F" w:rsidRPr="00023B4D" w:rsidRDefault="00B1671F" w:rsidP="00023B4D">
      <w:pPr>
        <w:spacing w:after="0" w:line="240" w:lineRule="auto"/>
        <w:jc w:val="both"/>
        <w:rPr>
          <w:rFonts w:ascii="Times New Roman" w:eastAsia="Times New Roman" w:hAnsi="Times New Roman"/>
          <w:sz w:val="24"/>
          <w:szCs w:val="24"/>
          <w:lang w:val="ro-RO"/>
        </w:rPr>
      </w:pPr>
      <w:r w:rsidRPr="00023B4D">
        <w:rPr>
          <w:rFonts w:ascii="Times New Roman" w:eastAsia="Times New Roman" w:hAnsi="Times New Roman"/>
          <w:b/>
          <w:sz w:val="24"/>
          <w:szCs w:val="24"/>
          <w:lang w:val="ro-RO"/>
        </w:rPr>
        <w:t xml:space="preserve">- </w:t>
      </w:r>
      <w:r w:rsidRPr="00023B4D">
        <w:rPr>
          <w:rFonts w:ascii="Times New Roman" w:eastAsia="Times New Roman" w:hAnsi="Times New Roman"/>
          <w:sz w:val="24"/>
          <w:szCs w:val="24"/>
          <w:lang w:val="ro-RO"/>
        </w:rPr>
        <w:t>vor fi evitate lucrările care pot duce la degradări ale reţelelor supraterane sau subterane existente in zonă;</w:t>
      </w:r>
    </w:p>
    <w:p w:rsidR="00B1671F" w:rsidRPr="00023B4D" w:rsidRDefault="00B1671F" w:rsidP="00023B4D">
      <w:pPr>
        <w:tabs>
          <w:tab w:val="left" w:pos="-720"/>
        </w:tabs>
        <w:suppressAutoHyphens/>
        <w:spacing w:after="0" w:line="240" w:lineRule="auto"/>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 xml:space="preserve">- se interzice poluarea solului cu carburanţi, uleiuri uzate în urma operaţiilor de staţionare, aprovizionare, depozitare sau alimentare cu combustibili a utilajelor şi a mijloacelor de transport sau datorită funcţionării necorespunzătoare a acestora; </w:t>
      </w:r>
    </w:p>
    <w:p w:rsidR="00B1671F" w:rsidRPr="00023B4D" w:rsidRDefault="00B1671F" w:rsidP="00023B4D">
      <w:pPr>
        <w:tabs>
          <w:tab w:val="left" w:pos="-720"/>
        </w:tabs>
        <w:suppressAutoHyphens/>
        <w:spacing w:after="0" w:line="240" w:lineRule="auto"/>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 se vor amenaja spaţii corepunzătoare pentru depozitarea materialelor de construcţie şi pentru depozitarea temporară a deşeurilor generate;</w:t>
      </w:r>
    </w:p>
    <w:p w:rsidR="00B1671F" w:rsidRPr="00023B4D" w:rsidRDefault="00B1671F" w:rsidP="00023B4D">
      <w:pPr>
        <w:spacing w:after="0" w:line="240" w:lineRule="auto"/>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 se va asigura preluarea ritmică a deşeurilor rezultate pe amplasament, evitarea depozitării necontrolate a acestora;</w:t>
      </w:r>
    </w:p>
    <w:p w:rsidR="00B1671F" w:rsidRPr="00023B4D" w:rsidRDefault="00B1671F" w:rsidP="00023B4D">
      <w:pPr>
        <w:spacing w:after="0" w:line="240" w:lineRule="auto"/>
        <w:jc w:val="both"/>
        <w:rPr>
          <w:rFonts w:ascii="Times New Roman" w:hAnsi="Times New Roman"/>
          <w:sz w:val="24"/>
          <w:szCs w:val="24"/>
          <w:lang w:val="ro-RO"/>
        </w:rPr>
      </w:pPr>
      <w:r w:rsidRPr="00023B4D">
        <w:rPr>
          <w:rFonts w:ascii="Times New Roman" w:eastAsia="Times New Roman" w:hAnsi="Times New Roman"/>
          <w:sz w:val="24"/>
          <w:szCs w:val="24"/>
          <w:lang w:val="ro-RO"/>
        </w:rPr>
        <w:t xml:space="preserve">- </w:t>
      </w:r>
      <w:r w:rsidRPr="00023B4D">
        <w:rPr>
          <w:rFonts w:ascii="Times New Roman" w:hAnsi="Times New Roman"/>
          <w:sz w:val="24"/>
          <w:szCs w:val="24"/>
          <w:lang w:val="ro-RO"/>
        </w:rPr>
        <w:t>la terminarea lucrărilor de execuţie se va aduce terenul afectat, la starea iniţială sau la o stare care să permită utilizarea ulterioară fără să fie compromise funcţiile sale ecologice naturale;</w:t>
      </w:r>
    </w:p>
    <w:p w:rsidR="00B1671F" w:rsidRPr="00023B4D" w:rsidRDefault="00B1671F" w:rsidP="00023B4D">
      <w:pPr>
        <w:spacing w:after="0" w:line="240" w:lineRule="auto"/>
        <w:jc w:val="both"/>
        <w:rPr>
          <w:rFonts w:ascii="Times New Roman" w:hAnsi="Times New Roman"/>
          <w:b/>
          <w:i/>
          <w:sz w:val="24"/>
          <w:szCs w:val="24"/>
          <w:u w:val="single"/>
          <w:lang w:val="ro-RO"/>
        </w:rPr>
      </w:pPr>
      <w:r w:rsidRPr="00023B4D">
        <w:rPr>
          <w:rFonts w:ascii="Times New Roman" w:hAnsi="Times New Roman"/>
          <w:b/>
          <w:i/>
          <w:sz w:val="24"/>
          <w:szCs w:val="24"/>
          <w:u w:val="single"/>
          <w:lang w:val="ro-RO"/>
        </w:rPr>
        <w:t>Modul de gospodărire a deşeurilor</w:t>
      </w:r>
    </w:p>
    <w:p w:rsidR="00B1671F" w:rsidRPr="00023B4D" w:rsidRDefault="00B1671F" w:rsidP="00023B4D">
      <w:pPr>
        <w:spacing w:after="0" w:line="240" w:lineRule="auto"/>
        <w:ind w:firstLine="720"/>
        <w:jc w:val="both"/>
        <w:rPr>
          <w:rFonts w:ascii="Times New Roman" w:eastAsia="Times New Roman" w:hAnsi="Times New Roman"/>
          <w:sz w:val="24"/>
          <w:szCs w:val="24"/>
        </w:rPr>
      </w:pPr>
      <w:r w:rsidRPr="00023B4D">
        <w:rPr>
          <w:rFonts w:ascii="Times New Roman" w:eastAsia="Times New Roman" w:hAnsi="Times New Roman"/>
          <w:b/>
          <w:i/>
          <w:sz w:val="24"/>
          <w:szCs w:val="24"/>
        </w:rPr>
        <w:t xml:space="preserve">Atât în perioada de construire cât și în cea de funționare titularul are obligația respectării </w:t>
      </w:r>
      <w:r w:rsidRPr="00023B4D">
        <w:rPr>
          <w:rFonts w:ascii="Times New Roman" w:eastAsia="Times New Roman" w:hAnsi="Times New Roman"/>
          <w:b/>
          <w:i/>
          <w:sz w:val="24"/>
          <w:szCs w:val="24"/>
          <w:lang w:val="fr-FR"/>
        </w:rPr>
        <w:t xml:space="preserve">prevederilor </w:t>
      </w:r>
      <w:r w:rsidRPr="00023B4D">
        <w:rPr>
          <w:rFonts w:ascii="Times New Roman" w:eastAsia="Times New Roman" w:hAnsi="Times New Roman"/>
          <w:b/>
          <w:i/>
          <w:sz w:val="24"/>
          <w:szCs w:val="24"/>
          <w:lang w:val="pt-BR"/>
        </w:rPr>
        <w:t xml:space="preserve">Ordonaţei de Urgenţă a Guvernului României  privind  protecţia mediului nr. 195/2005, aprobată cu modificări şi completări  prin Legea 265/2006, cu modificările şi completările ulterioare precum și ale </w:t>
      </w:r>
      <w:r w:rsidRPr="00023B4D">
        <w:rPr>
          <w:rFonts w:ascii="Times New Roman" w:eastAsia="Times New Roman" w:hAnsi="Times New Roman"/>
          <w:b/>
          <w:i/>
          <w:sz w:val="24"/>
          <w:szCs w:val="24"/>
        </w:rPr>
        <w:t>OUG 92 /2021 privind regimul deșeurilor, aprobata si modificata prin Legea 17/2023</w:t>
      </w:r>
      <w:r w:rsidRPr="00023B4D">
        <w:rPr>
          <w:rFonts w:ascii="Times New Roman" w:eastAsia="Times New Roman" w:hAnsi="Times New Roman"/>
          <w:i/>
          <w:sz w:val="24"/>
          <w:szCs w:val="24"/>
        </w:rPr>
        <w:t>.</w:t>
      </w:r>
      <w:r w:rsidRPr="00023B4D">
        <w:rPr>
          <w:rFonts w:ascii="Times New Roman" w:eastAsia="Times New Roman" w:hAnsi="Times New Roman"/>
          <w:sz w:val="24"/>
          <w:szCs w:val="24"/>
        </w:rPr>
        <w:t xml:space="preserve">       </w:t>
      </w:r>
    </w:p>
    <w:p w:rsidR="00B1671F" w:rsidRPr="00023B4D" w:rsidRDefault="00B1671F" w:rsidP="00023B4D">
      <w:pPr>
        <w:spacing w:after="0" w:line="240" w:lineRule="auto"/>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 xml:space="preserve">- deşeurile reciclabile rezultate în urma lucrărilor de construcţii </w:t>
      </w:r>
      <w:r w:rsidRPr="00023B4D">
        <w:rPr>
          <w:rFonts w:ascii="Times New Roman" w:eastAsia="Times New Roman" w:hAnsi="Times New Roman"/>
          <w:color w:val="000000"/>
          <w:sz w:val="24"/>
          <w:szCs w:val="24"/>
          <w:lang w:val="ro-RO"/>
        </w:rPr>
        <w:t xml:space="preserve"> </w:t>
      </w:r>
      <w:r w:rsidRPr="00023B4D">
        <w:rPr>
          <w:rFonts w:ascii="Times New Roman" w:eastAsia="Times New Roman" w:hAnsi="Times New Roman"/>
          <w:sz w:val="24"/>
          <w:szCs w:val="24"/>
          <w:lang w:val="ro-RO"/>
        </w:rPr>
        <w:t xml:space="preserve">se vor colecta selectiv prin grija executantului lucrării, pe categorii şi vor fi predate la agenți economici specializați în valorificarea lor; </w:t>
      </w:r>
    </w:p>
    <w:p w:rsidR="00B1671F" w:rsidRPr="00023B4D" w:rsidRDefault="00B1671F" w:rsidP="00023B4D">
      <w:pPr>
        <w:spacing w:after="0" w:line="240" w:lineRule="auto"/>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 deşeurile menajere se vor colecta în europubelă şi se vor preda către agenți economici specializați;</w:t>
      </w:r>
    </w:p>
    <w:p w:rsidR="00B1671F" w:rsidRPr="00023B4D" w:rsidRDefault="00B1671F" w:rsidP="00023B4D">
      <w:pPr>
        <w:spacing w:after="0" w:line="240" w:lineRule="auto"/>
        <w:jc w:val="both"/>
        <w:rPr>
          <w:rFonts w:ascii="Times New Roman" w:eastAsia="Times New Roman" w:hAnsi="Times New Roman"/>
          <w:sz w:val="24"/>
          <w:szCs w:val="24"/>
          <w:lang w:val="pl-PL" w:eastAsia="pl-PL"/>
        </w:rPr>
      </w:pPr>
      <w:r w:rsidRPr="00023B4D">
        <w:rPr>
          <w:rFonts w:ascii="Times New Roman" w:eastAsia="Times New Roman" w:hAnsi="Times New Roman"/>
          <w:sz w:val="24"/>
          <w:szCs w:val="24"/>
          <w:lang w:val="pl-PL" w:eastAsia="pl-PL"/>
        </w:rPr>
        <w:t>- este interzisă depozitarea deşeurilor direct pe sol;</w:t>
      </w:r>
    </w:p>
    <w:p w:rsidR="00B1671F" w:rsidRPr="00023B4D" w:rsidRDefault="00B1671F" w:rsidP="00023B4D">
      <w:pPr>
        <w:spacing w:after="0" w:line="240" w:lineRule="auto"/>
        <w:jc w:val="both"/>
        <w:rPr>
          <w:rFonts w:ascii="Times New Roman" w:eastAsia="Times New Roman" w:hAnsi="Times New Roman"/>
          <w:sz w:val="24"/>
          <w:szCs w:val="24"/>
          <w:lang w:val="ro-RO"/>
        </w:rPr>
      </w:pPr>
      <w:r w:rsidRPr="00023B4D">
        <w:rPr>
          <w:rFonts w:ascii="Times New Roman" w:eastAsia="Times New Roman" w:hAnsi="Times New Roman"/>
          <w:sz w:val="24"/>
          <w:szCs w:val="24"/>
          <w:lang w:val="ro-RO"/>
        </w:rPr>
        <w:t>- preluarea ritmică a deşeurilor rezultate pe amplasament, evitarea depozitării necontrolate a acestora;</w:t>
      </w:r>
    </w:p>
    <w:p w:rsidR="00B1671F" w:rsidRPr="00023B4D" w:rsidRDefault="00B1671F" w:rsidP="00023B4D">
      <w:pPr>
        <w:spacing w:after="0" w:line="240" w:lineRule="auto"/>
        <w:jc w:val="both"/>
        <w:rPr>
          <w:rFonts w:ascii="Times New Roman" w:eastAsia="Times New Roman" w:hAnsi="Times New Roman"/>
          <w:sz w:val="24"/>
          <w:szCs w:val="24"/>
          <w:lang w:val="ro-RO" w:eastAsia="pl-PL"/>
        </w:rPr>
      </w:pPr>
      <w:r w:rsidRPr="00023B4D">
        <w:rPr>
          <w:rFonts w:ascii="Times New Roman" w:eastAsia="Times New Roman" w:hAnsi="Times New Roman"/>
          <w:sz w:val="24"/>
          <w:szCs w:val="24"/>
          <w:lang w:val="ro-RO" w:eastAsia="pl-PL"/>
        </w:rPr>
        <w:lastRenderedPageBreak/>
        <w:t>- se va încheia contract cu o societate specializată, care prevede colectarea, transportul deşeurilor menajere de la obiectiv;</w:t>
      </w:r>
    </w:p>
    <w:p w:rsidR="00B1671F" w:rsidRPr="00023B4D" w:rsidRDefault="00B1671F" w:rsidP="00023B4D">
      <w:pPr>
        <w:spacing w:after="0" w:line="240" w:lineRule="auto"/>
        <w:jc w:val="both"/>
        <w:rPr>
          <w:rFonts w:ascii="Times New Roman" w:eastAsia="Times New Roman" w:hAnsi="Times New Roman"/>
          <w:sz w:val="24"/>
          <w:szCs w:val="24"/>
          <w:lang w:val="pl-PL" w:eastAsia="pl-PL"/>
        </w:rPr>
      </w:pPr>
      <w:r w:rsidRPr="00023B4D">
        <w:rPr>
          <w:rFonts w:ascii="Times New Roman" w:eastAsia="Times New Roman" w:hAnsi="Times New Roman"/>
          <w:sz w:val="24"/>
          <w:szCs w:val="24"/>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rsidR="00B1671F" w:rsidRPr="00023B4D" w:rsidRDefault="00B1671F" w:rsidP="00023B4D">
      <w:pPr>
        <w:spacing w:after="0" w:line="240" w:lineRule="auto"/>
        <w:jc w:val="both"/>
        <w:rPr>
          <w:rFonts w:ascii="Times New Roman" w:hAnsi="Times New Roman"/>
          <w:b/>
          <w:i/>
          <w:sz w:val="24"/>
          <w:szCs w:val="24"/>
          <w:u w:val="single"/>
          <w:lang w:val="ro-RO"/>
        </w:rPr>
      </w:pPr>
      <w:r w:rsidRPr="00023B4D">
        <w:rPr>
          <w:rFonts w:ascii="Times New Roman" w:hAnsi="Times New Roman"/>
          <w:b/>
          <w:i/>
          <w:sz w:val="24"/>
          <w:szCs w:val="24"/>
          <w:u w:val="single"/>
          <w:lang w:val="ro-RO"/>
        </w:rPr>
        <w:t>Protecţia aşezărilor umane</w:t>
      </w:r>
    </w:p>
    <w:p w:rsidR="00B1671F" w:rsidRPr="00023B4D" w:rsidRDefault="00B1671F" w:rsidP="00023B4D">
      <w:pPr>
        <w:spacing w:after="0" w:line="240" w:lineRule="auto"/>
        <w:jc w:val="both"/>
        <w:rPr>
          <w:rFonts w:ascii="Times New Roman" w:hAnsi="Times New Roman"/>
          <w:b/>
          <w:sz w:val="24"/>
          <w:szCs w:val="24"/>
          <w:u w:val="single"/>
          <w:lang w:val="ro-RO"/>
        </w:rPr>
      </w:pPr>
      <w:r w:rsidRPr="00023B4D">
        <w:rPr>
          <w:rFonts w:ascii="Times New Roman" w:hAnsi="Times New Roman"/>
          <w:sz w:val="24"/>
          <w:szCs w:val="24"/>
          <w:lang w:val="ro-RO"/>
        </w:rPr>
        <w:t>- se vor respecta normativele tehnice privind delimitarea zonelor de protecţie şi de siguranţă între conductorul LEA şi clădiri;</w:t>
      </w:r>
    </w:p>
    <w:p w:rsidR="00B1671F" w:rsidRPr="00023B4D" w:rsidRDefault="00B1671F" w:rsidP="00023B4D">
      <w:pPr>
        <w:spacing w:after="0" w:line="240" w:lineRule="auto"/>
        <w:jc w:val="both"/>
        <w:rPr>
          <w:rFonts w:ascii="Times New Roman" w:hAnsi="Times New Roman"/>
          <w:b/>
          <w:sz w:val="24"/>
          <w:szCs w:val="24"/>
          <w:u w:val="single"/>
          <w:lang w:val="ro-RO"/>
        </w:rPr>
      </w:pPr>
      <w:r w:rsidRPr="00023B4D">
        <w:rPr>
          <w:rFonts w:ascii="Times New Roman" w:hAnsi="Times New Roman"/>
          <w:sz w:val="24"/>
          <w:szCs w:val="24"/>
          <w:lang w:val="ro-RO"/>
        </w:rPr>
        <w:t>- se va asigura scoaterea automata de sub tensiune a instalaţiilor în caz de defectiuni;</w:t>
      </w:r>
    </w:p>
    <w:p w:rsidR="00B1671F" w:rsidRPr="00023B4D" w:rsidRDefault="00B1671F" w:rsidP="00023B4D">
      <w:pPr>
        <w:spacing w:after="0" w:line="240" w:lineRule="auto"/>
        <w:jc w:val="both"/>
        <w:rPr>
          <w:rFonts w:ascii="Times New Roman" w:hAnsi="Times New Roman"/>
          <w:b/>
          <w:sz w:val="24"/>
          <w:szCs w:val="24"/>
          <w:u w:val="single"/>
          <w:lang w:val="ro-RO"/>
        </w:rPr>
      </w:pPr>
      <w:r w:rsidRPr="00023B4D">
        <w:rPr>
          <w:rFonts w:ascii="Times New Roman" w:hAnsi="Times New Roman"/>
          <w:sz w:val="24"/>
          <w:szCs w:val="24"/>
          <w:lang w:val="ro-RO"/>
        </w:rPr>
        <w:t xml:space="preserve">- se va realiza inscripţionarea stâlpilor cu indicatoare de interdicţie a atingerii conductoarelor chiar căzute la pămant; </w:t>
      </w:r>
      <w:r w:rsidRPr="00023B4D">
        <w:rPr>
          <w:rFonts w:ascii="Times New Roman" w:hAnsi="Times New Roman"/>
          <w:sz w:val="24"/>
          <w:szCs w:val="24"/>
          <w:lang w:val="ro-RO"/>
        </w:rPr>
        <w:softHyphen/>
        <w:t xml:space="preserve"> asigurarea scoaterii automate de sub tensiune a instalaţiilor in caz de defect;</w:t>
      </w:r>
    </w:p>
    <w:p w:rsidR="00B1671F" w:rsidRPr="00023B4D" w:rsidRDefault="00B1671F" w:rsidP="00023B4D">
      <w:pPr>
        <w:spacing w:after="0" w:line="240" w:lineRule="auto"/>
        <w:jc w:val="both"/>
        <w:rPr>
          <w:rFonts w:ascii="Times New Roman" w:hAnsi="Times New Roman"/>
          <w:b/>
          <w:sz w:val="24"/>
          <w:szCs w:val="24"/>
          <w:u w:val="single"/>
          <w:lang w:val="es-ES_tradnl"/>
        </w:rPr>
      </w:pPr>
      <w:r w:rsidRPr="00023B4D">
        <w:rPr>
          <w:rFonts w:ascii="Times New Roman" w:hAnsi="Times New Roman"/>
          <w:sz w:val="24"/>
          <w:szCs w:val="24"/>
          <w:lang w:val="es-ES_tradnl"/>
        </w:rPr>
        <w:t>- respectarea gabaritelor şi distanţelor normate faţă de sol, construcţii şi alte instalaţii;</w:t>
      </w:r>
    </w:p>
    <w:p w:rsidR="00B1671F" w:rsidRPr="00023B4D" w:rsidRDefault="00B1671F" w:rsidP="00023B4D">
      <w:pPr>
        <w:spacing w:after="0" w:line="240" w:lineRule="auto"/>
        <w:jc w:val="both"/>
        <w:rPr>
          <w:rFonts w:ascii="Times New Roman" w:hAnsi="Times New Roman"/>
          <w:b/>
          <w:i/>
          <w:sz w:val="24"/>
          <w:szCs w:val="24"/>
          <w:u w:val="single"/>
          <w:lang w:val="ro-RO"/>
        </w:rPr>
      </w:pPr>
      <w:r w:rsidRPr="00023B4D">
        <w:rPr>
          <w:rFonts w:ascii="Times New Roman" w:hAnsi="Times New Roman"/>
          <w:b/>
          <w:i/>
          <w:sz w:val="24"/>
          <w:szCs w:val="24"/>
          <w:u w:val="single"/>
          <w:lang w:val="ro-RO"/>
        </w:rPr>
        <w:t>Lucrări de refacere a amplasamentului</w:t>
      </w:r>
    </w:p>
    <w:p w:rsidR="00B1671F" w:rsidRPr="00023B4D" w:rsidRDefault="00B1671F" w:rsidP="00023B4D">
      <w:pPr>
        <w:spacing w:after="0" w:line="240" w:lineRule="auto"/>
        <w:jc w:val="both"/>
        <w:rPr>
          <w:rStyle w:val="tpa1"/>
          <w:rFonts w:ascii="Times New Roman" w:hAnsi="Times New Roman"/>
          <w:b/>
          <w:sz w:val="24"/>
          <w:szCs w:val="24"/>
          <w:u w:val="single"/>
          <w:lang w:val="ro-RO"/>
        </w:rPr>
      </w:pPr>
      <w:r w:rsidRPr="00023B4D">
        <w:rPr>
          <w:rStyle w:val="tpa1"/>
          <w:rFonts w:ascii="Times New Roman" w:hAnsi="Times New Roman"/>
          <w:sz w:val="24"/>
          <w:szCs w:val="24"/>
          <w:lang w:val="ro-RO"/>
        </w:rPr>
        <w:t>- 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B1671F" w:rsidRPr="00023B4D" w:rsidRDefault="00B1671F" w:rsidP="00023B4D">
      <w:pPr>
        <w:numPr>
          <w:ilvl w:val="0"/>
          <w:numId w:val="3"/>
        </w:numPr>
        <w:tabs>
          <w:tab w:val="clear" w:pos="1440"/>
          <w:tab w:val="num" w:pos="180"/>
        </w:tabs>
        <w:spacing w:after="0" w:line="240" w:lineRule="auto"/>
        <w:ind w:left="0" w:firstLine="0"/>
        <w:jc w:val="both"/>
        <w:rPr>
          <w:rFonts w:ascii="Times New Roman" w:hAnsi="Times New Roman"/>
          <w:b/>
          <w:sz w:val="24"/>
          <w:szCs w:val="24"/>
          <w:u w:val="single"/>
          <w:lang w:val="ro-RO"/>
        </w:rPr>
      </w:pPr>
      <w:r w:rsidRPr="00023B4D">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B1671F" w:rsidRPr="00023B4D" w:rsidRDefault="00B1671F" w:rsidP="00023B4D">
      <w:pPr>
        <w:spacing w:after="0" w:line="240" w:lineRule="auto"/>
        <w:jc w:val="both"/>
        <w:rPr>
          <w:rFonts w:ascii="Times New Roman" w:hAnsi="Times New Roman"/>
          <w:b/>
          <w:bCs/>
          <w:i/>
          <w:sz w:val="24"/>
          <w:szCs w:val="24"/>
          <w:u w:val="single"/>
          <w:lang w:val="ro-RO"/>
        </w:rPr>
      </w:pPr>
      <w:r w:rsidRPr="00023B4D">
        <w:rPr>
          <w:rFonts w:ascii="Times New Roman" w:hAnsi="Times New Roman"/>
          <w:b/>
          <w:bCs/>
          <w:i/>
          <w:sz w:val="24"/>
          <w:szCs w:val="24"/>
          <w:u w:val="single"/>
          <w:lang w:val="ro-RO"/>
        </w:rPr>
        <w:t>Monitorizarea</w:t>
      </w:r>
    </w:p>
    <w:p w:rsidR="00B1671F" w:rsidRPr="00023B4D" w:rsidRDefault="00B1671F" w:rsidP="00023B4D">
      <w:pPr>
        <w:spacing w:after="0" w:line="240" w:lineRule="auto"/>
        <w:jc w:val="both"/>
        <w:rPr>
          <w:rFonts w:ascii="Times New Roman" w:hAnsi="Times New Roman"/>
          <w:bCs/>
          <w:sz w:val="24"/>
          <w:szCs w:val="24"/>
          <w:lang w:val="ro-RO"/>
        </w:rPr>
      </w:pPr>
      <w:r w:rsidRPr="00023B4D">
        <w:rPr>
          <w:rFonts w:ascii="Times New Roman" w:hAnsi="Times New Roman"/>
          <w:b/>
          <w:bCs/>
          <w:sz w:val="24"/>
          <w:szCs w:val="24"/>
          <w:lang w:val="ro-RO"/>
        </w:rPr>
        <w:t>În timpul implementării proiectului:</w:t>
      </w:r>
      <w:r w:rsidRPr="00023B4D">
        <w:rPr>
          <w:rFonts w:ascii="Times New Roman" w:hAnsi="Times New Roman"/>
          <w:bCs/>
          <w:sz w:val="24"/>
          <w:szCs w:val="24"/>
          <w:lang w:val="ro-RO"/>
        </w:rPr>
        <w:t xml:space="preserve"> în scopul eliminării eventualelor disfuncţionalităţi, pe întreaga durată a şantierului vor fi supravegheate:</w:t>
      </w:r>
    </w:p>
    <w:p w:rsidR="00B1671F" w:rsidRPr="00023B4D" w:rsidRDefault="00B1671F" w:rsidP="00023B4D">
      <w:pPr>
        <w:numPr>
          <w:ilvl w:val="0"/>
          <w:numId w:val="2"/>
        </w:numPr>
        <w:spacing w:after="0" w:line="240" w:lineRule="auto"/>
        <w:jc w:val="both"/>
        <w:rPr>
          <w:rFonts w:ascii="Times New Roman" w:hAnsi="Times New Roman"/>
          <w:bCs/>
          <w:sz w:val="24"/>
          <w:szCs w:val="24"/>
          <w:lang w:val="ro-RO"/>
        </w:rPr>
      </w:pPr>
      <w:r w:rsidRPr="00023B4D">
        <w:rPr>
          <w:rFonts w:ascii="Times New Roman" w:hAnsi="Times New Roman"/>
          <w:bCs/>
          <w:sz w:val="24"/>
          <w:szCs w:val="24"/>
          <w:lang w:val="ro-RO"/>
        </w:rPr>
        <w:t>buna funcţionare a utilajelor;</w:t>
      </w:r>
    </w:p>
    <w:p w:rsidR="00B1671F" w:rsidRPr="00023B4D" w:rsidRDefault="00B1671F" w:rsidP="00023B4D">
      <w:pPr>
        <w:numPr>
          <w:ilvl w:val="0"/>
          <w:numId w:val="2"/>
        </w:numPr>
        <w:spacing w:after="0" w:line="240" w:lineRule="auto"/>
        <w:jc w:val="both"/>
        <w:rPr>
          <w:rFonts w:ascii="Times New Roman" w:hAnsi="Times New Roman"/>
          <w:sz w:val="24"/>
          <w:szCs w:val="24"/>
          <w:lang w:val="ro-RO"/>
        </w:rPr>
      </w:pPr>
      <w:r w:rsidRPr="00023B4D">
        <w:rPr>
          <w:rFonts w:ascii="Times New Roman" w:hAnsi="Times New Roman"/>
          <w:sz w:val="24"/>
          <w:szCs w:val="24"/>
          <w:lang w:val="ro-RO"/>
        </w:rPr>
        <w:t>modul de depozitare a materialelor de construcţie, al deşeurilor/ valorificare şi monitorizarea cantităţilor de  deşeuri generate;</w:t>
      </w:r>
    </w:p>
    <w:p w:rsidR="00B1671F" w:rsidRPr="00023B4D" w:rsidRDefault="00B1671F" w:rsidP="00023B4D">
      <w:pPr>
        <w:numPr>
          <w:ilvl w:val="0"/>
          <w:numId w:val="2"/>
        </w:numPr>
        <w:spacing w:after="0" w:line="240" w:lineRule="auto"/>
        <w:jc w:val="both"/>
        <w:rPr>
          <w:rFonts w:ascii="Times New Roman" w:hAnsi="Times New Roman"/>
          <w:bCs/>
          <w:sz w:val="24"/>
          <w:szCs w:val="24"/>
          <w:lang w:val="ro-RO"/>
        </w:rPr>
      </w:pPr>
      <w:r w:rsidRPr="00023B4D">
        <w:rPr>
          <w:rFonts w:ascii="Times New Roman" w:hAnsi="Times New Roman"/>
          <w:bCs/>
          <w:sz w:val="24"/>
          <w:szCs w:val="24"/>
          <w:lang w:val="ro-RO"/>
        </w:rPr>
        <w:t>respectarea normelor de securitate, respectiv a normelor de securitate a muncii;</w:t>
      </w:r>
    </w:p>
    <w:p w:rsidR="00B1671F" w:rsidRPr="00023B4D" w:rsidRDefault="00B1671F" w:rsidP="00023B4D">
      <w:pPr>
        <w:numPr>
          <w:ilvl w:val="0"/>
          <w:numId w:val="2"/>
        </w:numPr>
        <w:spacing w:after="0" w:line="240" w:lineRule="auto"/>
        <w:jc w:val="both"/>
        <w:rPr>
          <w:rFonts w:ascii="Times New Roman" w:hAnsi="Times New Roman"/>
          <w:bCs/>
          <w:sz w:val="24"/>
          <w:szCs w:val="24"/>
          <w:lang w:val="ro-RO"/>
        </w:rPr>
      </w:pPr>
      <w:r w:rsidRPr="00023B4D">
        <w:rPr>
          <w:rFonts w:ascii="Times New Roman" w:hAnsi="Times New Roman"/>
          <w:bCs/>
          <w:sz w:val="24"/>
          <w:szCs w:val="24"/>
          <w:lang w:val="ro-RO"/>
        </w:rPr>
        <w:t>respectarea măsurilor de reducere a poluării;</w:t>
      </w:r>
    </w:p>
    <w:p w:rsidR="00B1671F" w:rsidRPr="00023B4D" w:rsidRDefault="00B1671F" w:rsidP="00023B4D">
      <w:pPr>
        <w:numPr>
          <w:ilvl w:val="0"/>
          <w:numId w:val="2"/>
        </w:numPr>
        <w:spacing w:after="0" w:line="240" w:lineRule="auto"/>
        <w:jc w:val="both"/>
        <w:rPr>
          <w:rFonts w:ascii="Times New Roman" w:hAnsi="Times New Roman"/>
          <w:bCs/>
          <w:sz w:val="24"/>
          <w:szCs w:val="24"/>
          <w:lang w:val="ro-RO"/>
        </w:rPr>
      </w:pPr>
      <w:r w:rsidRPr="00023B4D">
        <w:rPr>
          <w:rFonts w:ascii="Times New Roman" w:hAnsi="Times New Roman"/>
          <w:bCs/>
          <w:sz w:val="24"/>
          <w:szCs w:val="24"/>
          <w:lang w:val="ro-RO"/>
        </w:rPr>
        <w:t>refacerea la sfârşitul lucrărilor a zonelor afectate.</w:t>
      </w:r>
    </w:p>
    <w:p w:rsidR="00B1671F" w:rsidRPr="00023B4D" w:rsidRDefault="00B1671F" w:rsidP="00023B4D">
      <w:pPr>
        <w:spacing w:after="0" w:line="240" w:lineRule="auto"/>
        <w:ind w:firstLine="709"/>
        <w:jc w:val="both"/>
        <w:rPr>
          <w:rStyle w:val="tpa"/>
          <w:rFonts w:ascii="Times New Roman" w:eastAsia="Times New Roman" w:hAnsi="Times New Roman"/>
          <w:i/>
          <w:sz w:val="24"/>
          <w:szCs w:val="24"/>
          <w:lang w:eastAsia="ro-RO"/>
        </w:rPr>
      </w:pPr>
      <w:r w:rsidRPr="00023B4D">
        <w:rPr>
          <w:rFonts w:ascii="Times New Roman" w:eastAsia="Times New Roman" w:hAnsi="Times New Roman"/>
          <w:b/>
          <w:i/>
          <w:sz w:val="24"/>
          <w:szCs w:val="24"/>
          <w:lang w:eastAsia="ro-RO"/>
        </w:rPr>
        <w:t>Proiectul propus nu necesită parcurgerea celorlalte etape ale procedurilor de evaluare a impactului asupra mediului</w:t>
      </w:r>
      <w:r w:rsidRPr="00023B4D">
        <w:rPr>
          <w:rFonts w:ascii="Times New Roman" w:eastAsia="Times New Roman" w:hAnsi="Times New Roman"/>
          <w:i/>
          <w:sz w:val="24"/>
          <w:szCs w:val="24"/>
          <w:lang w:eastAsia="ro-RO"/>
        </w:rPr>
        <w:t>.</w:t>
      </w:r>
    </w:p>
    <w:p w:rsidR="00B1671F" w:rsidRPr="00023B4D" w:rsidRDefault="00B1671F" w:rsidP="00023B4D">
      <w:pPr>
        <w:shd w:val="clear" w:color="auto" w:fill="FFFFFF"/>
        <w:spacing w:after="0" w:line="240" w:lineRule="auto"/>
        <w:ind w:firstLine="708"/>
        <w:jc w:val="both"/>
        <w:rPr>
          <w:rFonts w:ascii="Times New Roman" w:hAnsi="Times New Roman"/>
          <w:color w:val="000000"/>
          <w:sz w:val="24"/>
          <w:szCs w:val="24"/>
        </w:rPr>
      </w:pPr>
      <w:r w:rsidRPr="00023B4D">
        <w:rPr>
          <w:rStyle w:val="tpa"/>
          <w:rFonts w:ascii="Times New Roman" w:hAnsi="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B1671F" w:rsidRPr="00023B4D" w:rsidRDefault="00B1671F" w:rsidP="00023B4D">
      <w:pPr>
        <w:shd w:val="clear" w:color="auto" w:fill="FFFFFF"/>
        <w:spacing w:after="0" w:line="240" w:lineRule="auto"/>
        <w:ind w:firstLine="708"/>
        <w:jc w:val="both"/>
        <w:rPr>
          <w:rFonts w:ascii="Times New Roman" w:hAnsi="Times New Roman"/>
          <w:color w:val="000000"/>
          <w:sz w:val="24"/>
          <w:szCs w:val="24"/>
        </w:rPr>
      </w:pPr>
      <w:bookmarkStart w:id="11" w:name="do|ax5^I|pa35"/>
      <w:bookmarkEnd w:id="11"/>
      <w:r w:rsidRPr="00023B4D">
        <w:rPr>
          <w:rStyle w:val="tpa"/>
          <w:rFonts w:ascii="Times New Roman" w:hAnsi="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023B4D">
          <w:rPr>
            <w:rStyle w:val="Hyperlink"/>
            <w:rFonts w:ascii="Times New Roman" w:hAnsi="Times New Roman"/>
            <w:b/>
            <w:bCs/>
            <w:color w:val="333399"/>
            <w:sz w:val="24"/>
            <w:szCs w:val="24"/>
          </w:rPr>
          <w:t>554/2004</w:t>
        </w:r>
      </w:hyperlink>
      <w:r w:rsidRPr="00023B4D">
        <w:rPr>
          <w:rStyle w:val="tpa"/>
          <w:rFonts w:ascii="Times New Roman" w:hAnsi="Times New Roman"/>
          <w:color w:val="000000"/>
          <w:sz w:val="24"/>
          <w:szCs w:val="24"/>
        </w:rPr>
        <w:t>, cu modificările şi completările ulterioare.</w:t>
      </w:r>
    </w:p>
    <w:p w:rsidR="00B1671F" w:rsidRPr="00023B4D" w:rsidRDefault="00B1671F" w:rsidP="00023B4D">
      <w:pPr>
        <w:shd w:val="clear" w:color="auto" w:fill="FFFFFF"/>
        <w:spacing w:after="0" w:line="240" w:lineRule="auto"/>
        <w:ind w:firstLine="708"/>
        <w:jc w:val="both"/>
        <w:rPr>
          <w:rFonts w:ascii="Times New Roman" w:hAnsi="Times New Roman"/>
          <w:color w:val="000000"/>
          <w:sz w:val="24"/>
          <w:szCs w:val="24"/>
        </w:rPr>
      </w:pPr>
      <w:bookmarkStart w:id="12" w:name="do|ax5^I|pa36"/>
      <w:bookmarkEnd w:id="12"/>
      <w:r w:rsidRPr="00023B4D">
        <w:rPr>
          <w:rStyle w:val="tpa"/>
          <w:rFonts w:ascii="Times New Roman" w:hAnsi="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B1671F" w:rsidRPr="00023B4D" w:rsidRDefault="00B1671F" w:rsidP="00023B4D">
      <w:pPr>
        <w:shd w:val="clear" w:color="auto" w:fill="FFFFFF"/>
        <w:spacing w:after="0" w:line="240" w:lineRule="auto"/>
        <w:ind w:firstLine="708"/>
        <w:jc w:val="both"/>
        <w:rPr>
          <w:rFonts w:ascii="Times New Roman" w:hAnsi="Times New Roman"/>
          <w:color w:val="000000"/>
          <w:sz w:val="24"/>
          <w:szCs w:val="24"/>
        </w:rPr>
      </w:pPr>
      <w:bookmarkStart w:id="13" w:name="do|ax5^I|pa37"/>
      <w:bookmarkEnd w:id="13"/>
      <w:r w:rsidRPr="00023B4D">
        <w:rPr>
          <w:rStyle w:val="tpa"/>
          <w:rFonts w:ascii="Times New Roman" w:hAnsi="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B1671F" w:rsidRPr="00023B4D" w:rsidRDefault="00B1671F" w:rsidP="00023B4D">
      <w:pPr>
        <w:shd w:val="clear" w:color="auto" w:fill="FFFFFF"/>
        <w:spacing w:after="0" w:line="240" w:lineRule="auto"/>
        <w:ind w:firstLine="708"/>
        <w:jc w:val="both"/>
        <w:rPr>
          <w:rStyle w:val="tpa"/>
          <w:rFonts w:ascii="Times New Roman" w:hAnsi="Times New Roman"/>
          <w:color w:val="000000"/>
          <w:sz w:val="24"/>
          <w:szCs w:val="24"/>
        </w:rPr>
      </w:pPr>
      <w:bookmarkStart w:id="14" w:name="do|ax5^I|pa38"/>
      <w:bookmarkEnd w:id="14"/>
      <w:r w:rsidRPr="00023B4D">
        <w:rPr>
          <w:rStyle w:val="tpa"/>
          <w:rFonts w:ascii="Times New Roman" w:hAnsi="Times New Roman"/>
          <w:color w:val="000000"/>
          <w:sz w:val="24"/>
          <w:szCs w:val="24"/>
        </w:rPr>
        <w:t xml:space="preserve">Înainte de a se adresa instanţei de contencios administrativ competente, persoanele prevăzute la art. 21 din Legea nr. 292/2018 privind evaluarea impactului anumitor proiecte </w:t>
      </w:r>
      <w:r w:rsidRPr="00023B4D">
        <w:rPr>
          <w:rStyle w:val="tpa"/>
          <w:rFonts w:ascii="Times New Roman" w:hAnsi="Times New Roman"/>
          <w:color w:val="000000"/>
          <w:sz w:val="24"/>
          <w:szCs w:val="24"/>
        </w:rPr>
        <w:lastRenderedPageBreak/>
        <w:t>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5" w:name="do|ax5^I|pa39"/>
      <w:bookmarkEnd w:id="15"/>
    </w:p>
    <w:p w:rsidR="00B1671F" w:rsidRPr="00023B4D" w:rsidRDefault="00B1671F" w:rsidP="00023B4D">
      <w:pPr>
        <w:shd w:val="clear" w:color="auto" w:fill="FFFFFF"/>
        <w:spacing w:after="0" w:line="240" w:lineRule="auto"/>
        <w:ind w:firstLine="708"/>
        <w:jc w:val="both"/>
        <w:rPr>
          <w:rFonts w:ascii="Times New Roman" w:hAnsi="Times New Roman"/>
          <w:color w:val="000000"/>
          <w:sz w:val="24"/>
          <w:szCs w:val="24"/>
        </w:rPr>
      </w:pPr>
      <w:r w:rsidRPr="00023B4D">
        <w:rPr>
          <w:rStyle w:val="tpa"/>
          <w:rFonts w:ascii="Times New Roman" w:hAnsi="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B1671F" w:rsidRPr="00023B4D" w:rsidRDefault="00B1671F" w:rsidP="00023B4D">
      <w:pPr>
        <w:shd w:val="clear" w:color="auto" w:fill="FFFFFF"/>
        <w:spacing w:after="0" w:line="240" w:lineRule="auto"/>
        <w:ind w:firstLine="708"/>
        <w:jc w:val="both"/>
        <w:rPr>
          <w:rFonts w:ascii="Times New Roman" w:hAnsi="Times New Roman"/>
          <w:color w:val="000000"/>
          <w:sz w:val="24"/>
          <w:szCs w:val="24"/>
        </w:rPr>
      </w:pPr>
      <w:bookmarkStart w:id="16" w:name="do|ax5^I|pa40"/>
      <w:bookmarkEnd w:id="16"/>
      <w:r w:rsidRPr="00023B4D">
        <w:rPr>
          <w:rStyle w:val="tpa"/>
          <w:rFonts w:ascii="Times New Roman" w:hAnsi="Times New Roman"/>
          <w:color w:val="000000"/>
          <w:sz w:val="24"/>
          <w:szCs w:val="24"/>
        </w:rPr>
        <w:t>Procedura de soluţionare a plângerii prealabile prevăzută la art. 22 alin. (1) este gratuită şi trebuie să fie echitabilă, rapidă şi corectă.</w:t>
      </w:r>
    </w:p>
    <w:p w:rsidR="00B1671F" w:rsidRPr="00023B4D" w:rsidRDefault="00B1671F" w:rsidP="00023B4D">
      <w:pPr>
        <w:shd w:val="clear" w:color="auto" w:fill="FFFFFF"/>
        <w:spacing w:after="0" w:line="240" w:lineRule="auto"/>
        <w:ind w:firstLine="708"/>
        <w:jc w:val="both"/>
        <w:rPr>
          <w:rFonts w:ascii="Times New Roman" w:hAnsi="Times New Roman"/>
          <w:color w:val="000000"/>
          <w:sz w:val="24"/>
          <w:szCs w:val="24"/>
        </w:rPr>
      </w:pPr>
      <w:bookmarkStart w:id="17" w:name="do|ax5^I|pa41"/>
      <w:bookmarkEnd w:id="17"/>
      <w:r w:rsidRPr="00023B4D">
        <w:rPr>
          <w:rStyle w:val="tpa"/>
          <w:rFonts w:ascii="Times New Roman" w:hAnsi="Times New Roman"/>
          <w:color w:val="000000"/>
          <w:sz w:val="24"/>
          <w:szCs w:val="24"/>
        </w:rPr>
        <w:t>Prezenta decizie poate fi contestată în conformitate cu prevederile Legii nr. 292/2018 privind evaluarea impactului anumitor proiecte publice şi private asupra mediului şi ale Legii nr. </w:t>
      </w:r>
      <w:hyperlink r:id="rId16" w:history="1">
        <w:r w:rsidRPr="00023B4D">
          <w:rPr>
            <w:rStyle w:val="Hyperlink"/>
            <w:rFonts w:ascii="Times New Roman" w:hAnsi="Times New Roman"/>
            <w:b/>
            <w:bCs/>
            <w:color w:val="333399"/>
            <w:sz w:val="24"/>
            <w:szCs w:val="24"/>
          </w:rPr>
          <w:t>554/2004</w:t>
        </w:r>
      </w:hyperlink>
      <w:r w:rsidRPr="00023B4D">
        <w:rPr>
          <w:rStyle w:val="tpa"/>
          <w:rFonts w:ascii="Times New Roman" w:hAnsi="Times New Roman"/>
          <w:color w:val="000000"/>
          <w:sz w:val="24"/>
          <w:szCs w:val="24"/>
        </w:rPr>
        <w:t>, cu modificările şi completările ulterioare.</w:t>
      </w:r>
    </w:p>
    <w:p w:rsidR="00B1671F" w:rsidRDefault="00B1671F" w:rsidP="00B1671F">
      <w:pPr>
        <w:spacing w:after="0" w:line="240" w:lineRule="auto"/>
        <w:jc w:val="center"/>
        <w:rPr>
          <w:rFonts w:ascii="Times New Roman" w:hAnsi="Times New Roman"/>
          <w:b/>
          <w:sz w:val="24"/>
          <w:szCs w:val="24"/>
        </w:rPr>
      </w:pPr>
      <w:bookmarkStart w:id="18" w:name="do|ax5^I|pa42"/>
      <w:bookmarkEnd w:id="18"/>
    </w:p>
    <w:p w:rsidR="00023B4D" w:rsidRDefault="00023B4D" w:rsidP="00B1671F">
      <w:pPr>
        <w:spacing w:after="0" w:line="240" w:lineRule="auto"/>
        <w:jc w:val="center"/>
        <w:rPr>
          <w:rFonts w:ascii="Times New Roman" w:hAnsi="Times New Roman"/>
          <w:b/>
          <w:sz w:val="24"/>
          <w:szCs w:val="24"/>
        </w:rPr>
      </w:pPr>
    </w:p>
    <w:p w:rsidR="00023B4D" w:rsidRDefault="00023B4D" w:rsidP="00B1671F">
      <w:pPr>
        <w:spacing w:after="0" w:line="240" w:lineRule="auto"/>
        <w:jc w:val="center"/>
        <w:rPr>
          <w:rFonts w:ascii="Times New Roman" w:hAnsi="Times New Roman"/>
          <w:b/>
          <w:sz w:val="24"/>
          <w:szCs w:val="24"/>
        </w:rPr>
      </w:pPr>
    </w:p>
    <w:p w:rsidR="00023B4D" w:rsidRDefault="00023B4D" w:rsidP="00B1671F">
      <w:pPr>
        <w:spacing w:after="0" w:line="240" w:lineRule="auto"/>
        <w:jc w:val="center"/>
        <w:rPr>
          <w:rFonts w:ascii="Times New Roman" w:hAnsi="Times New Roman"/>
          <w:b/>
          <w:sz w:val="24"/>
          <w:szCs w:val="24"/>
        </w:rPr>
      </w:pPr>
    </w:p>
    <w:p w:rsidR="00023B4D" w:rsidRPr="00023B4D" w:rsidRDefault="00023B4D" w:rsidP="00B1671F">
      <w:pPr>
        <w:spacing w:after="0" w:line="240" w:lineRule="auto"/>
        <w:jc w:val="center"/>
        <w:rPr>
          <w:rFonts w:ascii="Times New Roman" w:hAnsi="Times New Roman"/>
          <w:b/>
          <w:sz w:val="24"/>
          <w:szCs w:val="24"/>
        </w:rPr>
      </w:pPr>
    </w:p>
    <w:p w:rsidR="00AC2E6F" w:rsidRPr="00023B4D" w:rsidRDefault="00AC2E6F" w:rsidP="00B1671F">
      <w:pPr>
        <w:spacing w:after="0" w:line="240" w:lineRule="auto"/>
        <w:jc w:val="center"/>
        <w:rPr>
          <w:rFonts w:ascii="Times New Roman" w:hAnsi="Times New Roman"/>
          <w:b/>
          <w:sz w:val="24"/>
          <w:szCs w:val="24"/>
        </w:rPr>
      </w:pPr>
    </w:p>
    <w:p w:rsidR="00B1671F" w:rsidRPr="00023B4D" w:rsidRDefault="00B1671F" w:rsidP="00B1671F">
      <w:pPr>
        <w:spacing w:after="0"/>
        <w:jc w:val="center"/>
        <w:rPr>
          <w:rFonts w:ascii="Times New Roman" w:hAnsi="Times New Roman"/>
          <w:sz w:val="24"/>
          <w:szCs w:val="24"/>
        </w:rPr>
      </w:pPr>
      <w:r w:rsidRPr="00023B4D">
        <w:rPr>
          <w:rFonts w:ascii="Times New Roman" w:hAnsi="Times New Roman"/>
          <w:b/>
          <w:sz w:val="24"/>
          <w:szCs w:val="24"/>
        </w:rPr>
        <w:t xml:space="preserve">    DIRECTOR EXECUTIV</w:t>
      </w:r>
      <w:r w:rsidRPr="00023B4D">
        <w:rPr>
          <w:rFonts w:ascii="Times New Roman" w:hAnsi="Times New Roman"/>
          <w:sz w:val="24"/>
          <w:szCs w:val="24"/>
        </w:rPr>
        <w:t>,</w:t>
      </w:r>
    </w:p>
    <w:p w:rsidR="00023B4D" w:rsidRDefault="00AC2E6F" w:rsidP="00B1671F">
      <w:pPr>
        <w:spacing w:after="0"/>
        <w:jc w:val="center"/>
        <w:rPr>
          <w:rFonts w:ascii="Times New Roman" w:hAnsi="Times New Roman"/>
          <w:sz w:val="24"/>
          <w:szCs w:val="24"/>
        </w:rPr>
      </w:pPr>
      <w:r w:rsidRPr="00023B4D">
        <w:rPr>
          <w:rFonts w:ascii="Times New Roman" w:hAnsi="Times New Roman"/>
          <w:sz w:val="24"/>
          <w:szCs w:val="24"/>
        </w:rPr>
        <w:t xml:space="preserve">Maria MORCOAȘE          </w:t>
      </w:r>
    </w:p>
    <w:p w:rsidR="00023B4D" w:rsidRDefault="00023B4D" w:rsidP="00B1671F">
      <w:pPr>
        <w:spacing w:after="0"/>
        <w:jc w:val="center"/>
        <w:rPr>
          <w:rFonts w:ascii="Times New Roman" w:hAnsi="Times New Roman"/>
          <w:sz w:val="24"/>
          <w:szCs w:val="24"/>
        </w:rPr>
      </w:pPr>
    </w:p>
    <w:p w:rsidR="00023B4D" w:rsidRDefault="00023B4D" w:rsidP="00B1671F">
      <w:pPr>
        <w:spacing w:after="0"/>
        <w:jc w:val="center"/>
        <w:rPr>
          <w:rFonts w:ascii="Times New Roman" w:hAnsi="Times New Roman"/>
          <w:sz w:val="24"/>
          <w:szCs w:val="24"/>
        </w:rPr>
      </w:pPr>
    </w:p>
    <w:p w:rsidR="00B1671F" w:rsidRPr="00023B4D" w:rsidRDefault="00AC2E6F" w:rsidP="00B1671F">
      <w:pPr>
        <w:spacing w:after="0"/>
        <w:jc w:val="center"/>
        <w:rPr>
          <w:rFonts w:ascii="Times New Roman" w:hAnsi="Times New Roman"/>
          <w:sz w:val="24"/>
          <w:szCs w:val="24"/>
        </w:rPr>
      </w:pPr>
      <w:r w:rsidRPr="00023B4D">
        <w:rPr>
          <w:rFonts w:ascii="Times New Roman" w:hAnsi="Times New Roman"/>
          <w:sz w:val="24"/>
          <w:szCs w:val="24"/>
        </w:rPr>
        <w:t xml:space="preserve">                 </w:t>
      </w:r>
      <w:r w:rsidR="00B1671F" w:rsidRPr="00023B4D">
        <w:rPr>
          <w:rFonts w:ascii="Times New Roman" w:hAnsi="Times New Roman"/>
          <w:sz w:val="24"/>
          <w:szCs w:val="24"/>
        </w:rPr>
        <w:t xml:space="preserve">    </w:t>
      </w:r>
    </w:p>
    <w:p w:rsidR="00B1671F" w:rsidRPr="00023B4D" w:rsidRDefault="00B1671F" w:rsidP="00B1671F">
      <w:pPr>
        <w:spacing w:after="0"/>
        <w:jc w:val="center"/>
        <w:rPr>
          <w:rFonts w:ascii="Times New Roman" w:hAnsi="Times New Roman"/>
          <w:sz w:val="24"/>
          <w:szCs w:val="24"/>
        </w:rPr>
      </w:pPr>
    </w:p>
    <w:tbl>
      <w:tblPr>
        <w:tblW w:w="0" w:type="auto"/>
        <w:tblLook w:val="04A0" w:firstRow="1" w:lastRow="0" w:firstColumn="1" w:lastColumn="0" w:noHBand="0" w:noVBand="1"/>
      </w:tblPr>
      <w:tblGrid>
        <w:gridCol w:w="4789"/>
        <w:gridCol w:w="4782"/>
      </w:tblGrid>
      <w:tr w:rsidR="00B1671F" w:rsidRPr="00023B4D" w:rsidTr="00820900">
        <w:trPr>
          <w:trHeight w:val="946"/>
        </w:trPr>
        <w:tc>
          <w:tcPr>
            <w:tcW w:w="4789" w:type="dxa"/>
            <w:shd w:val="clear" w:color="auto" w:fill="auto"/>
          </w:tcPr>
          <w:p w:rsidR="00B1671F" w:rsidRPr="00023B4D" w:rsidRDefault="00AC2E6F" w:rsidP="00820900">
            <w:pPr>
              <w:spacing w:after="0" w:line="240" w:lineRule="auto"/>
              <w:rPr>
                <w:rFonts w:ascii="Times New Roman" w:hAnsi="Times New Roman"/>
                <w:b/>
                <w:sz w:val="24"/>
                <w:szCs w:val="24"/>
              </w:rPr>
            </w:pPr>
            <w:r w:rsidRPr="00023B4D">
              <w:rPr>
                <w:rFonts w:ascii="Times New Roman" w:hAnsi="Times New Roman"/>
                <w:b/>
                <w:sz w:val="24"/>
                <w:szCs w:val="24"/>
              </w:rPr>
              <w:t xml:space="preserve">p. </w:t>
            </w:r>
            <w:r w:rsidR="00B1671F" w:rsidRPr="00023B4D">
              <w:rPr>
                <w:rFonts w:ascii="Times New Roman" w:hAnsi="Times New Roman"/>
                <w:b/>
                <w:sz w:val="24"/>
                <w:szCs w:val="24"/>
              </w:rPr>
              <w:t xml:space="preserve">Șef Serviciu A.A.A. </w:t>
            </w:r>
          </w:p>
          <w:p w:rsidR="00B1671F" w:rsidRPr="00023B4D" w:rsidRDefault="00B1671F" w:rsidP="00AC2E6F">
            <w:pPr>
              <w:spacing w:after="0" w:line="240" w:lineRule="auto"/>
              <w:rPr>
                <w:rFonts w:ascii="Times New Roman" w:hAnsi="Times New Roman"/>
                <w:sz w:val="24"/>
                <w:szCs w:val="24"/>
              </w:rPr>
            </w:pPr>
            <w:r w:rsidRPr="00023B4D">
              <w:rPr>
                <w:rFonts w:ascii="Times New Roman" w:hAnsi="Times New Roman"/>
                <w:sz w:val="24"/>
                <w:szCs w:val="24"/>
              </w:rPr>
              <w:t xml:space="preserve">  </w:t>
            </w:r>
            <w:r w:rsidR="00AC2E6F" w:rsidRPr="00023B4D">
              <w:rPr>
                <w:rFonts w:ascii="Times New Roman" w:hAnsi="Times New Roman"/>
                <w:sz w:val="24"/>
                <w:szCs w:val="24"/>
              </w:rPr>
              <w:t xml:space="preserve">  Florian STĂNCESCU</w:t>
            </w:r>
          </w:p>
        </w:tc>
        <w:tc>
          <w:tcPr>
            <w:tcW w:w="4782" w:type="dxa"/>
            <w:shd w:val="clear" w:color="auto" w:fill="auto"/>
          </w:tcPr>
          <w:p w:rsidR="00B1671F" w:rsidRPr="00023B4D" w:rsidRDefault="00B1671F" w:rsidP="00820900">
            <w:pPr>
              <w:spacing w:after="0" w:line="240" w:lineRule="auto"/>
              <w:rPr>
                <w:rFonts w:ascii="Times New Roman" w:hAnsi="Times New Roman"/>
                <w:b/>
                <w:sz w:val="24"/>
                <w:szCs w:val="24"/>
              </w:rPr>
            </w:pPr>
            <w:r w:rsidRPr="00023B4D">
              <w:rPr>
                <w:rFonts w:ascii="Times New Roman" w:hAnsi="Times New Roman"/>
                <w:b/>
                <w:sz w:val="24"/>
                <w:szCs w:val="24"/>
              </w:rPr>
              <w:t xml:space="preserve">             </w:t>
            </w:r>
            <w:r w:rsidR="00AC2E6F" w:rsidRPr="00023B4D">
              <w:rPr>
                <w:rFonts w:ascii="Times New Roman" w:hAnsi="Times New Roman"/>
                <w:b/>
                <w:sz w:val="24"/>
                <w:szCs w:val="24"/>
              </w:rPr>
              <w:t xml:space="preserve">        </w:t>
            </w:r>
            <w:r w:rsidRPr="00023B4D">
              <w:rPr>
                <w:rFonts w:ascii="Times New Roman" w:hAnsi="Times New Roman"/>
                <w:b/>
                <w:sz w:val="24"/>
                <w:szCs w:val="24"/>
              </w:rPr>
              <w:t xml:space="preserve">   Intocmit,</w:t>
            </w:r>
          </w:p>
          <w:p w:rsidR="00B1671F" w:rsidRPr="00023B4D" w:rsidRDefault="00B1671F" w:rsidP="00820900">
            <w:pPr>
              <w:spacing w:after="0" w:line="240" w:lineRule="auto"/>
              <w:rPr>
                <w:rFonts w:ascii="Times New Roman" w:hAnsi="Times New Roman"/>
                <w:sz w:val="24"/>
                <w:szCs w:val="24"/>
              </w:rPr>
            </w:pPr>
            <w:r w:rsidRPr="00023B4D">
              <w:rPr>
                <w:rFonts w:ascii="Times New Roman" w:hAnsi="Times New Roman"/>
                <w:sz w:val="24"/>
                <w:szCs w:val="24"/>
              </w:rPr>
              <w:t xml:space="preserve"> </w:t>
            </w:r>
            <w:r w:rsidR="00AC2E6F" w:rsidRPr="00023B4D">
              <w:rPr>
                <w:rFonts w:ascii="Times New Roman" w:hAnsi="Times New Roman"/>
                <w:sz w:val="24"/>
                <w:szCs w:val="24"/>
              </w:rPr>
              <w:t xml:space="preserve">        </w:t>
            </w:r>
            <w:r w:rsidRPr="00023B4D">
              <w:rPr>
                <w:rFonts w:ascii="Times New Roman" w:hAnsi="Times New Roman"/>
                <w:sz w:val="24"/>
                <w:szCs w:val="24"/>
              </w:rPr>
              <w:t>consilier A.A.A  Mădălina  CURSARU</w:t>
            </w:r>
          </w:p>
          <w:p w:rsidR="00B1671F" w:rsidRPr="00023B4D" w:rsidRDefault="00B1671F" w:rsidP="00820900">
            <w:pPr>
              <w:spacing w:after="0" w:line="240" w:lineRule="auto"/>
              <w:jc w:val="center"/>
              <w:rPr>
                <w:rFonts w:ascii="Times New Roman" w:hAnsi="Times New Roman"/>
                <w:sz w:val="24"/>
                <w:szCs w:val="24"/>
              </w:rPr>
            </w:pPr>
          </w:p>
          <w:p w:rsidR="00B1671F" w:rsidRPr="00023B4D" w:rsidRDefault="00B1671F" w:rsidP="00820900">
            <w:pPr>
              <w:spacing w:after="0" w:line="240" w:lineRule="auto"/>
              <w:jc w:val="center"/>
              <w:rPr>
                <w:rFonts w:ascii="Times New Roman" w:hAnsi="Times New Roman"/>
                <w:sz w:val="24"/>
                <w:szCs w:val="24"/>
              </w:rPr>
            </w:pPr>
            <w:r w:rsidRPr="00023B4D">
              <w:rPr>
                <w:rFonts w:ascii="Times New Roman" w:hAnsi="Times New Roman"/>
                <w:sz w:val="24"/>
                <w:szCs w:val="24"/>
              </w:rPr>
              <w:t xml:space="preserve">     </w:t>
            </w:r>
          </w:p>
          <w:p w:rsidR="00B1671F" w:rsidRPr="00023B4D" w:rsidRDefault="00B1671F" w:rsidP="00820900">
            <w:pPr>
              <w:spacing w:after="0" w:line="240" w:lineRule="auto"/>
              <w:jc w:val="center"/>
              <w:rPr>
                <w:rFonts w:ascii="Times New Roman" w:hAnsi="Times New Roman"/>
                <w:sz w:val="24"/>
                <w:szCs w:val="24"/>
              </w:rPr>
            </w:pPr>
            <w:r w:rsidRPr="00023B4D">
              <w:rPr>
                <w:rFonts w:ascii="Times New Roman" w:hAnsi="Times New Roman"/>
                <w:sz w:val="24"/>
                <w:szCs w:val="24"/>
              </w:rPr>
              <w:t xml:space="preserve">                                                                </w:t>
            </w:r>
          </w:p>
        </w:tc>
      </w:tr>
      <w:tr w:rsidR="00B1671F" w:rsidRPr="00023B4D" w:rsidTr="00820900">
        <w:trPr>
          <w:trHeight w:val="1277"/>
        </w:trPr>
        <w:tc>
          <w:tcPr>
            <w:tcW w:w="4789" w:type="dxa"/>
            <w:shd w:val="clear" w:color="auto" w:fill="auto"/>
          </w:tcPr>
          <w:p w:rsidR="00B1671F" w:rsidRPr="00023B4D" w:rsidRDefault="00B1671F" w:rsidP="00820900">
            <w:pPr>
              <w:spacing w:after="0" w:line="240" w:lineRule="auto"/>
              <w:rPr>
                <w:rFonts w:ascii="Times New Roman" w:hAnsi="Times New Roman"/>
                <w:b/>
                <w:sz w:val="24"/>
                <w:szCs w:val="24"/>
              </w:rPr>
            </w:pPr>
            <w:r w:rsidRPr="00023B4D">
              <w:rPr>
                <w:rFonts w:ascii="Times New Roman" w:hAnsi="Times New Roman"/>
                <w:b/>
                <w:noProof/>
                <w:sz w:val="24"/>
                <w:szCs w:val="24"/>
                <w:lang w:val="ro-RO" w:eastAsia="ro-RO"/>
              </w:rPr>
              <mc:AlternateContent>
                <mc:Choice Requires="wps">
                  <w:drawing>
                    <wp:anchor distT="0" distB="0" distL="114300" distR="114300" simplePos="0" relativeHeight="251660288" behindDoc="0" locked="0" layoutInCell="1" allowOverlap="1" wp14:anchorId="0D7F54AE" wp14:editId="68E0512A">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023B4D">
              <w:rPr>
                <w:rFonts w:ascii="Times New Roman" w:hAnsi="Times New Roman"/>
                <w:b/>
                <w:sz w:val="24"/>
                <w:szCs w:val="24"/>
              </w:rPr>
              <w:t xml:space="preserve"> p. Șef Serviciu C.F.M. </w:t>
            </w:r>
          </w:p>
          <w:p w:rsidR="00B1671F" w:rsidRPr="00023B4D" w:rsidRDefault="00B1671F" w:rsidP="00820900">
            <w:pPr>
              <w:spacing w:after="0" w:line="240" w:lineRule="auto"/>
              <w:rPr>
                <w:rFonts w:ascii="Times New Roman" w:hAnsi="Times New Roman"/>
                <w:sz w:val="24"/>
                <w:szCs w:val="24"/>
              </w:rPr>
            </w:pPr>
            <w:r w:rsidRPr="00023B4D">
              <w:rPr>
                <w:rFonts w:ascii="Times New Roman" w:hAnsi="Times New Roman"/>
                <w:sz w:val="24"/>
                <w:szCs w:val="24"/>
              </w:rPr>
              <w:t xml:space="preserve">     </w:t>
            </w:r>
            <w:r w:rsidR="00AC2E6F" w:rsidRPr="00023B4D">
              <w:rPr>
                <w:rFonts w:ascii="Times New Roman" w:hAnsi="Times New Roman"/>
                <w:sz w:val="24"/>
                <w:szCs w:val="24"/>
              </w:rPr>
              <w:t>Laura Gabriela BRICEAG</w:t>
            </w:r>
          </w:p>
          <w:p w:rsidR="00B1671F" w:rsidRPr="00023B4D" w:rsidRDefault="00B1671F" w:rsidP="00820900">
            <w:pPr>
              <w:spacing w:after="0" w:line="240" w:lineRule="auto"/>
              <w:rPr>
                <w:rFonts w:ascii="Times New Roman" w:hAnsi="Times New Roman"/>
                <w:sz w:val="24"/>
                <w:szCs w:val="24"/>
              </w:rPr>
            </w:pPr>
            <w:r w:rsidRPr="00023B4D">
              <w:rPr>
                <w:rFonts w:ascii="Times New Roman" w:hAnsi="Times New Roman"/>
                <w:sz w:val="24"/>
                <w:szCs w:val="24"/>
              </w:rPr>
              <w:t xml:space="preserve">   </w:t>
            </w:r>
          </w:p>
        </w:tc>
        <w:tc>
          <w:tcPr>
            <w:tcW w:w="4782" w:type="dxa"/>
            <w:shd w:val="clear" w:color="auto" w:fill="auto"/>
          </w:tcPr>
          <w:p w:rsidR="00B1671F" w:rsidRPr="00023B4D" w:rsidRDefault="00B1671F" w:rsidP="00820900">
            <w:pPr>
              <w:spacing w:after="0" w:line="240" w:lineRule="auto"/>
              <w:jc w:val="center"/>
              <w:rPr>
                <w:rFonts w:ascii="Times New Roman" w:hAnsi="Times New Roman"/>
                <w:sz w:val="24"/>
                <w:szCs w:val="24"/>
              </w:rPr>
            </w:pPr>
            <w:r w:rsidRPr="00023B4D">
              <w:rPr>
                <w:rFonts w:ascii="Times New Roman" w:hAnsi="Times New Roman"/>
                <w:sz w:val="24"/>
                <w:szCs w:val="24"/>
              </w:rPr>
              <w:t xml:space="preserve">                                     </w:t>
            </w:r>
          </w:p>
          <w:p w:rsidR="00B1671F" w:rsidRPr="00023B4D" w:rsidRDefault="00B1671F" w:rsidP="00820900">
            <w:pPr>
              <w:spacing w:after="0" w:line="240" w:lineRule="auto"/>
              <w:rPr>
                <w:rFonts w:ascii="Times New Roman" w:hAnsi="Times New Roman"/>
                <w:sz w:val="24"/>
                <w:szCs w:val="24"/>
              </w:rPr>
            </w:pPr>
            <w:r w:rsidRPr="00023B4D">
              <w:rPr>
                <w:rFonts w:ascii="Times New Roman" w:hAnsi="Times New Roman"/>
                <w:sz w:val="24"/>
                <w:szCs w:val="24"/>
              </w:rPr>
              <w:t xml:space="preserve"> </w:t>
            </w:r>
          </w:p>
          <w:p w:rsidR="00B1671F" w:rsidRPr="00023B4D" w:rsidRDefault="00B1671F" w:rsidP="00820900">
            <w:pPr>
              <w:spacing w:after="0" w:line="240" w:lineRule="auto"/>
              <w:rPr>
                <w:rFonts w:ascii="Times New Roman" w:hAnsi="Times New Roman"/>
                <w:b/>
                <w:sz w:val="24"/>
                <w:szCs w:val="24"/>
              </w:rPr>
            </w:pPr>
            <w:r w:rsidRPr="00023B4D">
              <w:rPr>
                <w:rFonts w:ascii="Times New Roman" w:hAnsi="Times New Roman"/>
                <w:sz w:val="24"/>
                <w:szCs w:val="24"/>
              </w:rPr>
              <w:t xml:space="preserve">                                 </w:t>
            </w:r>
          </w:p>
          <w:p w:rsidR="00B1671F" w:rsidRPr="00023B4D" w:rsidRDefault="00B1671F" w:rsidP="00820900">
            <w:pPr>
              <w:spacing w:after="0" w:line="240" w:lineRule="auto"/>
              <w:rPr>
                <w:rFonts w:ascii="Times New Roman" w:hAnsi="Times New Roman"/>
                <w:sz w:val="24"/>
                <w:szCs w:val="24"/>
              </w:rPr>
            </w:pPr>
          </w:p>
          <w:p w:rsidR="00B1671F" w:rsidRPr="00023B4D" w:rsidRDefault="00B1671F" w:rsidP="00820900">
            <w:pPr>
              <w:spacing w:after="0" w:line="240" w:lineRule="auto"/>
              <w:rPr>
                <w:rFonts w:ascii="Times New Roman" w:hAnsi="Times New Roman"/>
                <w:sz w:val="24"/>
                <w:szCs w:val="24"/>
              </w:rPr>
            </w:pPr>
          </w:p>
          <w:p w:rsidR="00B1671F" w:rsidRPr="00023B4D" w:rsidRDefault="00B1671F" w:rsidP="00820900">
            <w:pPr>
              <w:spacing w:after="0" w:line="240" w:lineRule="auto"/>
              <w:jc w:val="center"/>
              <w:rPr>
                <w:rFonts w:ascii="Times New Roman" w:hAnsi="Times New Roman"/>
                <w:b/>
                <w:sz w:val="24"/>
                <w:szCs w:val="24"/>
              </w:rPr>
            </w:pPr>
            <w:r w:rsidRPr="00023B4D">
              <w:rPr>
                <w:rFonts w:ascii="Times New Roman" w:hAnsi="Times New Roman"/>
                <w:sz w:val="24"/>
                <w:szCs w:val="24"/>
              </w:rPr>
              <w:t xml:space="preserve">           </w:t>
            </w:r>
          </w:p>
        </w:tc>
      </w:tr>
    </w:tbl>
    <w:p w:rsidR="00B1671F" w:rsidRPr="00023B4D" w:rsidRDefault="00B1671F" w:rsidP="00B1671F">
      <w:pPr>
        <w:spacing w:after="0" w:line="240" w:lineRule="auto"/>
        <w:rPr>
          <w:rFonts w:ascii="Times New Roman" w:hAnsi="Times New Roman"/>
          <w:sz w:val="24"/>
          <w:szCs w:val="24"/>
          <w:lang w:val="pt-BR"/>
        </w:rPr>
      </w:pPr>
    </w:p>
    <w:p w:rsidR="00B1671F" w:rsidRPr="00023B4D" w:rsidRDefault="00B1671F" w:rsidP="00B1671F">
      <w:pPr>
        <w:rPr>
          <w:sz w:val="24"/>
          <w:szCs w:val="24"/>
        </w:rPr>
      </w:pPr>
    </w:p>
    <w:p w:rsidR="00B1671F" w:rsidRPr="00023B4D" w:rsidRDefault="00B1671F" w:rsidP="00B1671F">
      <w:pPr>
        <w:rPr>
          <w:sz w:val="24"/>
          <w:szCs w:val="24"/>
        </w:rPr>
      </w:pPr>
    </w:p>
    <w:p w:rsidR="00B653AF" w:rsidRPr="00023B4D" w:rsidRDefault="00B653AF">
      <w:pPr>
        <w:rPr>
          <w:sz w:val="24"/>
          <w:szCs w:val="24"/>
        </w:rPr>
      </w:pPr>
    </w:p>
    <w:sectPr w:rsidR="00B653AF" w:rsidRPr="00023B4D" w:rsidSect="00F67E1D">
      <w:headerReference w:type="default" r:id="rId17"/>
      <w:footerReference w:type="even" r:id="rId18"/>
      <w:footerReference w:type="default" r:id="rId19"/>
      <w:pgSz w:w="11907" w:h="16839" w:code="9"/>
      <w:pgMar w:top="578" w:right="1134" w:bottom="624" w:left="1418"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744" w:rsidRDefault="00840744">
      <w:pPr>
        <w:spacing w:after="0" w:line="240" w:lineRule="auto"/>
      </w:pPr>
      <w:r>
        <w:separator/>
      </w:r>
    </w:p>
  </w:endnote>
  <w:endnote w:type="continuationSeparator" w:id="0">
    <w:p w:rsidR="00840744" w:rsidRDefault="0084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07" w:rsidRDefault="00023B4D" w:rsidP="00BC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F07" w:rsidRDefault="00840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5E" w:rsidRDefault="00840744" w:rsidP="008A3E5E">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6317684" r:id="rId2"/>
      </w:pict>
    </w:r>
    <w:r w:rsidR="00023B4D">
      <w:rPr>
        <w:noProof/>
        <w:lang w:val="ro-RO" w:eastAsia="ro-RO"/>
      </w:rPr>
      <mc:AlternateContent>
        <mc:Choice Requires="wps">
          <w:drawing>
            <wp:anchor distT="0" distB="0" distL="114300" distR="114300" simplePos="0" relativeHeight="251657216" behindDoc="0" locked="0" layoutInCell="1" allowOverlap="1" wp14:anchorId="2C822284" wp14:editId="1772EB16">
              <wp:simplePos x="0" y="0"/>
              <wp:positionH relativeFrom="column">
                <wp:posOffset>-142875</wp:posOffset>
              </wp:positionH>
              <wp:positionV relativeFrom="paragraph">
                <wp:posOffset>-34925</wp:posOffset>
              </wp:positionV>
              <wp:extent cx="62484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023B4D">
      <w:rPr>
        <w:rFonts w:ascii="Garamond" w:hAnsi="Garamond"/>
        <w:b/>
        <w:lang w:val="fr-FR"/>
      </w:rPr>
      <w:t>AGENŢIA PENTRU PROTECŢIA MEDIULUI DÂMBOVIŢA</w:t>
    </w:r>
  </w:p>
  <w:p w:rsidR="008A3E5E" w:rsidRDefault="00023B4D" w:rsidP="008A3E5E">
    <w:pPr>
      <w:pStyle w:val="Header"/>
      <w:jc w:val="center"/>
      <w:rPr>
        <w:rFonts w:ascii="Garamond" w:hAnsi="Garamond"/>
        <w:lang w:val="fr-FR"/>
      </w:rPr>
    </w:pPr>
    <w:r>
      <w:rPr>
        <w:rFonts w:ascii="Garamond" w:hAnsi="Garamond"/>
        <w:lang w:val="fr-FR"/>
      </w:rPr>
      <w:t>Str. Calea Ialomiţei, nr. 1, Târgovişte, Cod 130142</w:t>
    </w:r>
  </w:p>
  <w:p w:rsidR="008A3E5E" w:rsidRDefault="00023B4D" w:rsidP="008A3E5E">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A3E5E" w:rsidTr="00826967">
      <w:tc>
        <w:tcPr>
          <w:tcW w:w="8370" w:type="dxa"/>
          <w:tcBorders>
            <w:top w:val="single" w:sz="4" w:space="0" w:color="auto"/>
            <w:left w:val="single" w:sz="4" w:space="0" w:color="auto"/>
            <w:bottom w:val="single" w:sz="4" w:space="0" w:color="auto"/>
            <w:right w:val="single" w:sz="4" w:space="0" w:color="auto"/>
          </w:tcBorders>
          <w:hideMark/>
        </w:tcPr>
        <w:p w:rsidR="008A3E5E" w:rsidRPr="00A914DE" w:rsidRDefault="00023B4D" w:rsidP="008A3E5E">
          <w:pPr>
            <w:pStyle w:val="Header"/>
            <w:spacing w:line="276" w:lineRule="auto"/>
            <w:jc w:val="center"/>
            <w:rPr>
              <w:sz w:val="20"/>
              <w:szCs w:val="20"/>
            </w:rPr>
          </w:pPr>
          <w:r w:rsidRPr="00A914DE">
            <w:rPr>
              <w:i/>
              <w:iCs/>
              <w:color w:val="000000"/>
              <w:sz w:val="20"/>
              <w:szCs w:val="20"/>
            </w:rPr>
            <w:t>Operator de date cu caracter personal, conform Regulamentului (UE) 2016/679</w:t>
          </w:r>
        </w:p>
      </w:tc>
    </w:tr>
  </w:tbl>
  <w:p w:rsidR="008A3E5E" w:rsidRDefault="00023B4D" w:rsidP="008A3E5E">
    <w:pPr>
      <w:pStyle w:val="Footer"/>
    </w:pPr>
    <w:r>
      <w:t xml:space="preserve">  </w:t>
    </w:r>
  </w:p>
  <w:p w:rsidR="008A3E5E" w:rsidRPr="008A3E5E" w:rsidRDefault="00023B4D">
    <w:pPr>
      <w:pStyle w:val="Footer"/>
      <w:tabs>
        <w:tab w:val="clear" w:pos="4680"/>
        <w:tab w:val="clear" w:pos="9360"/>
      </w:tabs>
      <w:jc w:val="center"/>
      <w:rPr>
        <w:caps/>
        <w:noProof/>
      </w:rPr>
    </w:pPr>
    <w:r w:rsidRPr="008A3E5E">
      <w:rPr>
        <w:caps/>
      </w:rPr>
      <w:fldChar w:fldCharType="begin"/>
    </w:r>
    <w:r w:rsidRPr="008A3E5E">
      <w:rPr>
        <w:caps/>
      </w:rPr>
      <w:instrText xml:space="preserve"> PAGE   \* MERGEFORMAT </w:instrText>
    </w:r>
    <w:r w:rsidRPr="008A3E5E">
      <w:rPr>
        <w:caps/>
      </w:rPr>
      <w:fldChar w:fldCharType="separate"/>
    </w:r>
    <w:r w:rsidR="00CB7531">
      <w:rPr>
        <w:caps/>
        <w:noProof/>
      </w:rPr>
      <w:t>4</w:t>
    </w:r>
    <w:r w:rsidRPr="008A3E5E">
      <w:rPr>
        <w:caps/>
        <w:noProof/>
      </w:rPr>
      <w:fldChar w:fldCharType="end"/>
    </w:r>
  </w:p>
  <w:p w:rsidR="008A3E5E" w:rsidRPr="008A3E5E" w:rsidRDefault="00840744">
    <w:pPr>
      <w:pStyle w:val="Footer"/>
      <w:tabs>
        <w:tab w:val="clear" w:pos="4680"/>
        <w:tab w:val="clear" w:pos="9360"/>
      </w:tabs>
      <w:jc w:val="center"/>
      <w:rPr>
        <w:caps/>
        <w:noProof/>
        <w:color w:val="5B9BD5"/>
      </w:rPr>
    </w:pPr>
  </w:p>
  <w:p w:rsidR="008A3E5E" w:rsidRDefault="00840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744" w:rsidRDefault="00840744">
      <w:pPr>
        <w:spacing w:after="0" w:line="240" w:lineRule="auto"/>
      </w:pPr>
      <w:r>
        <w:separator/>
      </w:r>
    </w:p>
  </w:footnote>
  <w:footnote w:type="continuationSeparator" w:id="0">
    <w:p w:rsidR="00840744" w:rsidRDefault="00840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34" w:rsidRDefault="00840744">
    <w:pPr>
      <w:pStyle w:val="Heading1"/>
      <w:jc w:val="left"/>
      <w:rPr>
        <w:color w:val="000080"/>
        <w:sz w:val="16"/>
        <w:szCs w:val="16"/>
      </w:rPr>
    </w:pPr>
  </w:p>
  <w:p w:rsidR="004F2C34" w:rsidRDefault="00840744"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8CF"/>
    <w:multiLevelType w:val="hybridMultilevel"/>
    <w:tmpl w:val="2AE60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F63B8"/>
    <w:multiLevelType w:val="hybridMultilevel"/>
    <w:tmpl w:val="D10A2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64930"/>
    <w:multiLevelType w:val="hybridMultilevel"/>
    <w:tmpl w:val="D4984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394C28"/>
    <w:multiLevelType w:val="hybridMultilevel"/>
    <w:tmpl w:val="A2CE6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D45DAD"/>
    <w:multiLevelType w:val="hybridMultilevel"/>
    <w:tmpl w:val="F6A01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3062AF"/>
    <w:multiLevelType w:val="hybridMultilevel"/>
    <w:tmpl w:val="453C9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65A86"/>
    <w:multiLevelType w:val="hybridMultilevel"/>
    <w:tmpl w:val="2A02F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B1F2A"/>
    <w:multiLevelType w:val="hybridMultilevel"/>
    <w:tmpl w:val="75CC7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118AA"/>
    <w:multiLevelType w:val="hybridMultilevel"/>
    <w:tmpl w:val="F06AA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2B24459"/>
    <w:multiLevelType w:val="hybridMultilevel"/>
    <w:tmpl w:val="B6929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E5147"/>
    <w:multiLevelType w:val="hybridMultilevel"/>
    <w:tmpl w:val="9070B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5B466821"/>
    <w:multiLevelType w:val="hybridMultilevel"/>
    <w:tmpl w:val="11449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209B1"/>
    <w:multiLevelType w:val="hybridMultilevel"/>
    <w:tmpl w:val="D9CAC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44AD6"/>
    <w:multiLevelType w:val="hybridMultilevel"/>
    <w:tmpl w:val="5178D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2"/>
  </w:num>
  <w:num w:numId="7">
    <w:abstractNumId w:val="15"/>
  </w:num>
  <w:num w:numId="8">
    <w:abstractNumId w:val="3"/>
  </w:num>
  <w:num w:numId="9">
    <w:abstractNumId w:val="13"/>
  </w:num>
  <w:num w:numId="10">
    <w:abstractNumId w:val="4"/>
  </w:num>
  <w:num w:numId="11">
    <w:abstractNumId w:val="0"/>
  </w:num>
  <w:num w:numId="12">
    <w:abstractNumId w:val="8"/>
  </w:num>
  <w:num w:numId="13">
    <w:abstractNumId w:val="17"/>
  </w:num>
  <w:num w:numId="14">
    <w:abstractNumId w:val="11"/>
  </w:num>
  <w:num w:numId="15">
    <w:abstractNumId w:val="14"/>
  </w:num>
  <w:num w:numId="16">
    <w:abstractNumId w:val="10"/>
  </w:num>
  <w:num w:numId="17">
    <w:abstractNumId w:val="9"/>
  </w:num>
  <w:num w:numId="18">
    <w:abstractNumId w:val="1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1F"/>
    <w:rsid w:val="000040CC"/>
    <w:rsid w:val="00023B4D"/>
    <w:rsid w:val="000D4BB9"/>
    <w:rsid w:val="00840744"/>
    <w:rsid w:val="00874C65"/>
    <w:rsid w:val="008E14D8"/>
    <w:rsid w:val="00AC2E6F"/>
    <w:rsid w:val="00B1671F"/>
    <w:rsid w:val="00B653AF"/>
    <w:rsid w:val="00BE67E3"/>
    <w:rsid w:val="00CB7531"/>
    <w:rsid w:val="00D03246"/>
    <w:rsid w:val="00E53D04"/>
    <w:rsid w:val="00EB2744"/>
    <w:rsid w:val="00F758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1F"/>
    <w:rPr>
      <w:rFonts w:ascii="Calibri" w:eastAsia="Calibri" w:hAnsi="Calibri" w:cs="Times New Roman"/>
      <w:lang w:val="en-US"/>
    </w:rPr>
  </w:style>
  <w:style w:type="paragraph" w:styleId="Heading1">
    <w:name w:val="heading 1"/>
    <w:basedOn w:val="Normal"/>
    <w:next w:val="Normal"/>
    <w:link w:val="Heading1Char"/>
    <w:qFormat/>
    <w:rsid w:val="00B1671F"/>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71F"/>
    <w:rPr>
      <w:rFonts w:ascii="Times New Roman" w:eastAsia="Times New Roman" w:hAnsi="Times New Roman" w:cs="Times New Roman"/>
      <w:b/>
      <w:bCs/>
      <w:color w:val="000000"/>
      <w:kern w:val="28"/>
      <w:sz w:val="28"/>
      <w:szCs w:val="28"/>
      <w:lang w:eastAsia="ro-RO"/>
    </w:rPr>
  </w:style>
  <w:style w:type="paragraph" w:styleId="Header">
    <w:name w:val="header"/>
    <w:aliases w:val="Antet Caracter Caracter Char,Antet Caracter Char,Caracter Char,Char Char Char1,Char Char Char Char,Char Char1,Antet Caracter Caracter Char1,Char Char"/>
    <w:basedOn w:val="Normal"/>
    <w:link w:val="HeaderChar"/>
    <w:uiPriority w:val="99"/>
    <w:unhideWhenUsed/>
    <w:rsid w:val="00B1671F"/>
    <w:pPr>
      <w:tabs>
        <w:tab w:val="center" w:pos="4680"/>
        <w:tab w:val="right" w:pos="9360"/>
      </w:tabs>
      <w:spacing w:after="0" w:line="240" w:lineRule="auto"/>
    </w:pPr>
  </w:style>
  <w:style w:type="character" w:customStyle="1" w:styleId="HeaderChar">
    <w:name w:val="Header Char"/>
    <w:aliases w:val="Antet Caracter Caracter Char Char,Antet Caracter Char Char,Caracter Char Char,Char Char Char1 Char1,Char Char Char Char Char,Char Char1 Char,Antet Caracter Caracter Char1 Char,Char Char Char"/>
    <w:basedOn w:val="DefaultParagraphFont"/>
    <w:link w:val="Header"/>
    <w:uiPriority w:val="99"/>
    <w:rsid w:val="00B1671F"/>
    <w:rPr>
      <w:rFonts w:ascii="Calibri" w:eastAsia="Calibri" w:hAnsi="Calibri" w:cs="Times New Roman"/>
      <w:lang w:val="en-US"/>
    </w:rPr>
  </w:style>
  <w:style w:type="paragraph" w:styleId="Footer">
    <w:name w:val="footer"/>
    <w:basedOn w:val="Normal"/>
    <w:link w:val="FooterChar"/>
    <w:uiPriority w:val="99"/>
    <w:unhideWhenUsed/>
    <w:rsid w:val="00B1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71F"/>
    <w:rPr>
      <w:rFonts w:ascii="Calibri" w:eastAsia="Calibri" w:hAnsi="Calibri" w:cs="Times New Roman"/>
      <w:lang w:val="en-US"/>
    </w:rPr>
  </w:style>
  <w:style w:type="character" w:styleId="Hyperlink">
    <w:name w:val="Hyperlink"/>
    <w:rsid w:val="00B1671F"/>
    <w:rPr>
      <w:color w:val="0000FF"/>
      <w:u w:val="single"/>
    </w:rPr>
  </w:style>
  <w:style w:type="character" w:styleId="PageNumber">
    <w:name w:val="page number"/>
    <w:basedOn w:val="DefaultParagraphFont"/>
    <w:rsid w:val="00B1671F"/>
  </w:style>
  <w:style w:type="character" w:customStyle="1" w:styleId="tpa1">
    <w:name w:val="tpa1"/>
    <w:basedOn w:val="DefaultParagraphFont"/>
    <w:rsid w:val="00B1671F"/>
  </w:style>
  <w:style w:type="character" w:customStyle="1" w:styleId="tli1">
    <w:name w:val="tli1"/>
    <w:basedOn w:val="DefaultParagraphFont"/>
    <w:rsid w:val="00B1671F"/>
  </w:style>
  <w:style w:type="paragraph" w:styleId="BodyText">
    <w:name w:val="Body Text"/>
    <w:basedOn w:val="Normal"/>
    <w:link w:val="BodyTextChar"/>
    <w:rsid w:val="00B1671F"/>
    <w:pPr>
      <w:spacing w:after="120"/>
    </w:pPr>
  </w:style>
  <w:style w:type="character" w:customStyle="1" w:styleId="BodyTextChar">
    <w:name w:val="Body Text Char"/>
    <w:basedOn w:val="DefaultParagraphFont"/>
    <w:link w:val="BodyText"/>
    <w:rsid w:val="00B1671F"/>
    <w:rPr>
      <w:rFonts w:ascii="Calibri" w:eastAsia="Calibri" w:hAnsi="Calibri" w:cs="Times New Roman"/>
      <w:lang w:val="en-US"/>
    </w:rPr>
  </w:style>
  <w:style w:type="paragraph" w:styleId="BodyText2">
    <w:name w:val="Body Text 2"/>
    <w:basedOn w:val="Normal"/>
    <w:link w:val="BodyText2Char"/>
    <w:rsid w:val="00B1671F"/>
    <w:pPr>
      <w:spacing w:after="120" w:line="480" w:lineRule="auto"/>
    </w:pPr>
  </w:style>
  <w:style w:type="character" w:customStyle="1" w:styleId="BodyText2Char">
    <w:name w:val="Body Text 2 Char"/>
    <w:basedOn w:val="DefaultParagraphFont"/>
    <w:link w:val="BodyText2"/>
    <w:rsid w:val="00B1671F"/>
    <w:rPr>
      <w:rFonts w:ascii="Calibri" w:eastAsia="Calibri" w:hAnsi="Calibri" w:cs="Times New Roman"/>
      <w:lang w:val="en-US"/>
    </w:rPr>
  </w:style>
  <w:style w:type="paragraph" w:styleId="BodyText3">
    <w:name w:val="Body Text 3"/>
    <w:basedOn w:val="Normal"/>
    <w:link w:val="BodyText3Char"/>
    <w:rsid w:val="00B1671F"/>
    <w:pPr>
      <w:spacing w:after="120"/>
    </w:pPr>
    <w:rPr>
      <w:sz w:val="16"/>
      <w:szCs w:val="16"/>
    </w:rPr>
  </w:style>
  <w:style w:type="character" w:customStyle="1" w:styleId="BodyText3Char">
    <w:name w:val="Body Text 3 Char"/>
    <w:basedOn w:val="DefaultParagraphFont"/>
    <w:link w:val="BodyText3"/>
    <w:rsid w:val="00B1671F"/>
    <w:rPr>
      <w:rFonts w:ascii="Calibri" w:eastAsia="Calibri" w:hAnsi="Calibri" w:cs="Times New Roman"/>
      <w:sz w:val="16"/>
      <w:szCs w:val="16"/>
      <w:lang w:val="en-US"/>
    </w:rPr>
  </w:style>
  <w:style w:type="paragraph" w:customStyle="1" w:styleId="CharCharChar1Char">
    <w:name w:val="Char Char Char1 Char"/>
    <w:basedOn w:val="Normal"/>
    <w:rsid w:val="00B1671F"/>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B1671F"/>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uiPriority w:val="34"/>
    <w:qFormat/>
    <w:rsid w:val="00B1671F"/>
    <w:pPr>
      <w:spacing w:after="160" w:line="259" w:lineRule="auto"/>
      <w:ind w:left="720"/>
      <w:contextualSpacing/>
    </w:pPr>
    <w:rPr>
      <w:rFonts w:eastAsia="Times New Roman"/>
      <w:lang w:val="ro-RO"/>
    </w:rPr>
  </w:style>
  <w:style w:type="character" w:customStyle="1" w:styleId="tpa">
    <w:name w:val="tpa"/>
    <w:rsid w:val="00B1671F"/>
  </w:style>
  <w:style w:type="paragraph" w:customStyle="1" w:styleId="Frspaiere">
    <w:name w:val="Fără spațiere"/>
    <w:basedOn w:val="Normal"/>
    <w:uiPriority w:val="1"/>
    <w:qFormat/>
    <w:rsid w:val="00BE67E3"/>
    <w:pPr>
      <w:spacing w:after="0" w:line="240" w:lineRule="auto"/>
    </w:pPr>
    <w:rPr>
      <w:rFonts w:eastAsia="Times New Roman"/>
      <w:sz w:val="20"/>
      <w:szCs w:val="20"/>
      <w:lang w:val="x-none" w:eastAsia="x-none"/>
    </w:rPr>
  </w:style>
  <w:style w:type="paragraph" w:styleId="PlainText">
    <w:name w:val="Plain Text"/>
    <w:basedOn w:val="Normal"/>
    <w:link w:val="PlainTextChar"/>
    <w:uiPriority w:val="99"/>
    <w:rsid w:val="00BE67E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E67E3"/>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1F"/>
    <w:rPr>
      <w:rFonts w:ascii="Calibri" w:eastAsia="Calibri" w:hAnsi="Calibri" w:cs="Times New Roman"/>
      <w:lang w:val="en-US"/>
    </w:rPr>
  </w:style>
  <w:style w:type="paragraph" w:styleId="Heading1">
    <w:name w:val="heading 1"/>
    <w:basedOn w:val="Normal"/>
    <w:next w:val="Normal"/>
    <w:link w:val="Heading1Char"/>
    <w:qFormat/>
    <w:rsid w:val="00B1671F"/>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71F"/>
    <w:rPr>
      <w:rFonts w:ascii="Times New Roman" w:eastAsia="Times New Roman" w:hAnsi="Times New Roman" w:cs="Times New Roman"/>
      <w:b/>
      <w:bCs/>
      <w:color w:val="000000"/>
      <w:kern w:val="28"/>
      <w:sz w:val="28"/>
      <w:szCs w:val="28"/>
      <w:lang w:eastAsia="ro-RO"/>
    </w:rPr>
  </w:style>
  <w:style w:type="paragraph" w:styleId="Header">
    <w:name w:val="header"/>
    <w:aliases w:val="Antet Caracter Caracter Char,Antet Caracter Char,Caracter Char,Char Char Char1,Char Char Char Char,Char Char1,Antet Caracter Caracter Char1,Char Char"/>
    <w:basedOn w:val="Normal"/>
    <w:link w:val="HeaderChar"/>
    <w:uiPriority w:val="99"/>
    <w:unhideWhenUsed/>
    <w:rsid w:val="00B1671F"/>
    <w:pPr>
      <w:tabs>
        <w:tab w:val="center" w:pos="4680"/>
        <w:tab w:val="right" w:pos="9360"/>
      </w:tabs>
      <w:spacing w:after="0" w:line="240" w:lineRule="auto"/>
    </w:pPr>
  </w:style>
  <w:style w:type="character" w:customStyle="1" w:styleId="HeaderChar">
    <w:name w:val="Header Char"/>
    <w:aliases w:val="Antet Caracter Caracter Char Char,Antet Caracter Char Char,Caracter Char Char,Char Char Char1 Char1,Char Char Char Char Char,Char Char1 Char,Antet Caracter Caracter Char1 Char,Char Char Char"/>
    <w:basedOn w:val="DefaultParagraphFont"/>
    <w:link w:val="Header"/>
    <w:uiPriority w:val="99"/>
    <w:rsid w:val="00B1671F"/>
    <w:rPr>
      <w:rFonts w:ascii="Calibri" w:eastAsia="Calibri" w:hAnsi="Calibri" w:cs="Times New Roman"/>
      <w:lang w:val="en-US"/>
    </w:rPr>
  </w:style>
  <w:style w:type="paragraph" w:styleId="Footer">
    <w:name w:val="footer"/>
    <w:basedOn w:val="Normal"/>
    <w:link w:val="FooterChar"/>
    <w:uiPriority w:val="99"/>
    <w:unhideWhenUsed/>
    <w:rsid w:val="00B1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71F"/>
    <w:rPr>
      <w:rFonts w:ascii="Calibri" w:eastAsia="Calibri" w:hAnsi="Calibri" w:cs="Times New Roman"/>
      <w:lang w:val="en-US"/>
    </w:rPr>
  </w:style>
  <w:style w:type="character" w:styleId="Hyperlink">
    <w:name w:val="Hyperlink"/>
    <w:rsid w:val="00B1671F"/>
    <w:rPr>
      <w:color w:val="0000FF"/>
      <w:u w:val="single"/>
    </w:rPr>
  </w:style>
  <w:style w:type="character" w:styleId="PageNumber">
    <w:name w:val="page number"/>
    <w:basedOn w:val="DefaultParagraphFont"/>
    <w:rsid w:val="00B1671F"/>
  </w:style>
  <w:style w:type="character" w:customStyle="1" w:styleId="tpa1">
    <w:name w:val="tpa1"/>
    <w:basedOn w:val="DefaultParagraphFont"/>
    <w:rsid w:val="00B1671F"/>
  </w:style>
  <w:style w:type="character" w:customStyle="1" w:styleId="tli1">
    <w:name w:val="tli1"/>
    <w:basedOn w:val="DefaultParagraphFont"/>
    <w:rsid w:val="00B1671F"/>
  </w:style>
  <w:style w:type="paragraph" w:styleId="BodyText">
    <w:name w:val="Body Text"/>
    <w:basedOn w:val="Normal"/>
    <w:link w:val="BodyTextChar"/>
    <w:rsid w:val="00B1671F"/>
    <w:pPr>
      <w:spacing w:after="120"/>
    </w:pPr>
  </w:style>
  <w:style w:type="character" w:customStyle="1" w:styleId="BodyTextChar">
    <w:name w:val="Body Text Char"/>
    <w:basedOn w:val="DefaultParagraphFont"/>
    <w:link w:val="BodyText"/>
    <w:rsid w:val="00B1671F"/>
    <w:rPr>
      <w:rFonts w:ascii="Calibri" w:eastAsia="Calibri" w:hAnsi="Calibri" w:cs="Times New Roman"/>
      <w:lang w:val="en-US"/>
    </w:rPr>
  </w:style>
  <w:style w:type="paragraph" w:styleId="BodyText2">
    <w:name w:val="Body Text 2"/>
    <w:basedOn w:val="Normal"/>
    <w:link w:val="BodyText2Char"/>
    <w:rsid w:val="00B1671F"/>
    <w:pPr>
      <w:spacing w:after="120" w:line="480" w:lineRule="auto"/>
    </w:pPr>
  </w:style>
  <w:style w:type="character" w:customStyle="1" w:styleId="BodyText2Char">
    <w:name w:val="Body Text 2 Char"/>
    <w:basedOn w:val="DefaultParagraphFont"/>
    <w:link w:val="BodyText2"/>
    <w:rsid w:val="00B1671F"/>
    <w:rPr>
      <w:rFonts w:ascii="Calibri" w:eastAsia="Calibri" w:hAnsi="Calibri" w:cs="Times New Roman"/>
      <w:lang w:val="en-US"/>
    </w:rPr>
  </w:style>
  <w:style w:type="paragraph" w:styleId="BodyText3">
    <w:name w:val="Body Text 3"/>
    <w:basedOn w:val="Normal"/>
    <w:link w:val="BodyText3Char"/>
    <w:rsid w:val="00B1671F"/>
    <w:pPr>
      <w:spacing w:after="120"/>
    </w:pPr>
    <w:rPr>
      <w:sz w:val="16"/>
      <w:szCs w:val="16"/>
    </w:rPr>
  </w:style>
  <w:style w:type="character" w:customStyle="1" w:styleId="BodyText3Char">
    <w:name w:val="Body Text 3 Char"/>
    <w:basedOn w:val="DefaultParagraphFont"/>
    <w:link w:val="BodyText3"/>
    <w:rsid w:val="00B1671F"/>
    <w:rPr>
      <w:rFonts w:ascii="Calibri" w:eastAsia="Calibri" w:hAnsi="Calibri" w:cs="Times New Roman"/>
      <w:sz w:val="16"/>
      <w:szCs w:val="16"/>
      <w:lang w:val="en-US"/>
    </w:rPr>
  </w:style>
  <w:style w:type="paragraph" w:customStyle="1" w:styleId="CharCharChar1Char">
    <w:name w:val="Char Char Char1 Char"/>
    <w:basedOn w:val="Normal"/>
    <w:rsid w:val="00B1671F"/>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B1671F"/>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uiPriority w:val="34"/>
    <w:qFormat/>
    <w:rsid w:val="00B1671F"/>
    <w:pPr>
      <w:spacing w:after="160" w:line="259" w:lineRule="auto"/>
      <w:ind w:left="720"/>
      <w:contextualSpacing/>
    </w:pPr>
    <w:rPr>
      <w:rFonts w:eastAsia="Times New Roman"/>
      <w:lang w:val="ro-RO"/>
    </w:rPr>
  </w:style>
  <w:style w:type="character" w:customStyle="1" w:styleId="tpa">
    <w:name w:val="tpa"/>
    <w:rsid w:val="00B1671F"/>
  </w:style>
  <w:style w:type="paragraph" w:customStyle="1" w:styleId="Frspaiere">
    <w:name w:val="Fără spațiere"/>
    <w:basedOn w:val="Normal"/>
    <w:uiPriority w:val="1"/>
    <w:qFormat/>
    <w:rsid w:val="00BE67E3"/>
    <w:pPr>
      <w:spacing w:after="0" w:line="240" w:lineRule="auto"/>
    </w:pPr>
    <w:rPr>
      <w:rFonts w:eastAsia="Times New Roman"/>
      <w:sz w:val="20"/>
      <w:szCs w:val="20"/>
      <w:lang w:val="x-none" w:eastAsia="x-none"/>
    </w:rPr>
  </w:style>
  <w:style w:type="paragraph" w:styleId="PlainText">
    <w:name w:val="Plain Text"/>
    <w:basedOn w:val="Normal"/>
    <w:link w:val="PlainTextChar"/>
    <w:uiPriority w:val="99"/>
    <w:rsid w:val="00BE67E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E67E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39597.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ept.ro/00103869.htm" TargetMode="External"/><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16401</Words>
  <Characters>95130</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5</cp:revision>
  <dcterms:created xsi:type="dcterms:W3CDTF">2024-01-09T09:25:00Z</dcterms:created>
  <dcterms:modified xsi:type="dcterms:W3CDTF">2024-01-09T13:02:00Z</dcterms:modified>
</cp:coreProperties>
</file>