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96" w:rsidRPr="00C71996" w:rsidRDefault="005E2198" w:rsidP="00DD30C3">
      <w:pPr>
        <w:tabs>
          <w:tab w:val="center" w:pos="4680"/>
          <w:tab w:val="left" w:pos="9000"/>
          <w:tab w:val="right" w:pos="9360"/>
        </w:tabs>
        <w:spacing w:after="0" w:line="240" w:lineRule="auto"/>
        <w:rPr>
          <w:rFonts w:ascii="Times New Roman" w:hAnsi="Times New Roman"/>
          <w:color w:val="00214E"/>
          <w:sz w:val="28"/>
          <w:szCs w:val="28"/>
        </w:rPr>
      </w:pPr>
      <w:r>
        <w:rPr>
          <w:rFonts w:ascii="Times New Roman" w:hAnsi="Times New Roman"/>
          <w:b/>
          <w:noProof/>
          <w:color w:val="00214E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26.7pt;margin-top:-1.25pt;width:48.4pt;height:38.9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73813308" r:id="rId9"/>
        </w:object>
      </w:r>
      <w:r w:rsidR="00576330" w:rsidRPr="00D16F9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61F9285" wp14:editId="5444AE7D">
            <wp:simplePos x="0" y="0"/>
            <wp:positionH relativeFrom="column">
              <wp:posOffset>36195</wp:posOffset>
            </wp:positionH>
            <wp:positionV relativeFrom="paragraph">
              <wp:posOffset>-106680</wp:posOffset>
            </wp:positionV>
            <wp:extent cx="560070" cy="554355"/>
            <wp:effectExtent l="0" t="0" r="0" b="0"/>
            <wp:wrapSquare wrapText="bothSides"/>
            <wp:docPr id="1" name="Picture 1" descr="Sigla_guvernului_României_versiunea_2016_cu_coroan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ernului_României_versiunea_2016_cu_coroan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C3">
        <w:rPr>
          <w:rFonts w:ascii="Times New Roman" w:hAnsi="Times New Roman"/>
          <w:b/>
          <w:color w:val="00214E"/>
          <w:sz w:val="28"/>
          <w:szCs w:val="28"/>
        </w:rPr>
        <w:t xml:space="preserve">                 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Ministerul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Mediului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,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Apelor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și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Pădurilor</w:t>
      </w:r>
      <w:proofErr w:type="spellEnd"/>
    </w:p>
    <w:p w:rsidR="00C71996" w:rsidRPr="00C71996" w:rsidRDefault="00DD30C3" w:rsidP="00DD30C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214E"/>
          <w:sz w:val="28"/>
          <w:szCs w:val="28"/>
        </w:rPr>
        <w:t xml:space="preserve">            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Agenţia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Naţională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pentru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Protecţia</w:t>
      </w:r>
      <w:proofErr w:type="spellEnd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 xml:space="preserve"> </w:t>
      </w:r>
      <w:proofErr w:type="spellStart"/>
      <w:r w:rsidR="00C71996" w:rsidRPr="00C71996">
        <w:rPr>
          <w:rFonts w:ascii="Times New Roman" w:hAnsi="Times New Roman"/>
          <w:b/>
          <w:color w:val="00214E"/>
          <w:sz w:val="28"/>
          <w:szCs w:val="28"/>
        </w:rPr>
        <w:t>Mediului</w:t>
      </w:r>
      <w:proofErr w:type="spellEnd"/>
    </w:p>
    <w:tbl>
      <w:tblPr>
        <w:tblW w:w="9537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537"/>
      </w:tblGrid>
      <w:tr w:rsidR="00C71996" w:rsidRPr="00C71996" w:rsidTr="007846BE">
        <w:trPr>
          <w:trHeight w:val="584"/>
        </w:trPr>
        <w:tc>
          <w:tcPr>
            <w:tcW w:w="9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C71996" w:rsidRPr="00C71996" w:rsidRDefault="00C71996" w:rsidP="00C7199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214E"/>
                <w:sz w:val="28"/>
                <w:szCs w:val="28"/>
              </w:rPr>
            </w:pPr>
            <w:r w:rsidRPr="00C71996">
              <w:rPr>
                <w:rFonts w:ascii="Times New Roman" w:hAnsi="Times New Roman"/>
                <w:b/>
                <w:bCs/>
                <w:color w:val="00214E"/>
                <w:sz w:val="28"/>
                <w:szCs w:val="28"/>
              </w:rPr>
              <w:t>AGENŢIA PENTRU PROTECŢIA MEDIULUI DÂMBOVIŢA</w:t>
            </w:r>
          </w:p>
        </w:tc>
      </w:tr>
    </w:tbl>
    <w:p w:rsidR="00C71996" w:rsidRPr="00CD7475" w:rsidRDefault="00C71996" w:rsidP="00C71996">
      <w:pPr>
        <w:pStyle w:val="Antet"/>
        <w:tabs>
          <w:tab w:val="left" w:pos="9000"/>
        </w:tabs>
        <w:jc w:val="center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Garamond" w:hAnsi="Garamond"/>
          <w:b/>
          <w:color w:val="00214E"/>
          <w:sz w:val="32"/>
          <w:szCs w:val="32"/>
        </w:rPr>
        <w:t xml:space="preserve">     </w:t>
      </w:r>
      <w:r w:rsidRPr="00F428DF">
        <w:rPr>
          <w:rFonts w:ascii="Garamond" w:hAnsi="Garamond"/>
          <w:sz w:val="28"/>
          <w:szCs w:val="28"/>
        </w:rPr>
        <w:t xml:space="preserve">                          </w:t>
      </w:r>
      <w:r>
        <w:rPr>
          <w:rFonts w:ascii="Garamond" w:hAnsi="Garamond"/>
          <w:sz w:val="28"/>
          <w:szCs w:val="28"/>
        </w:rPr>
        <w:t xml:space="preserve">                                                        </w:t>
      </w:r>
      <w:r w:rsidRPr="00CD7475">
        <w:rPr>
          <w:rFonts w:ascii="Times New Roman" w:hAnsi="Times New Roman"/>
          <w:sz w:val="24"/>
          <w:szCs w:val="24"/>
          <w:lang w:val="ro-RO" w:eastAsia="ro-RO"/>
        </w:rPr>
        <w:t>Nr.</w:t>
      </w:r>
      <w:r w:rsidR="00ED668D">
        <w:rPr>
          <w:rFonts w:ascii="Times New Roman" w:hAnsi="Times New Roman"/>
          <w:sz w:val="24"/>
          <w:szCs w:val="24"/>
          <w:lang w:val="ro-RO" w:eastAsia="ro-RO"/>
        </w:rPr>
        <w:t>10343/5932/</w:t>
      </w:r>
      <w:r w:rsidR="007C269A">
        <w:rPr>
          <w:rFonts w:ascii="Times New Roman" w:hAnsi="Times New Roman"/>
          <w:sz w:val="24"/>
          <w:szCs w:val="24"/>
          <w:lang w:val="ro-RO" w:eastAsia="ro-RO"/>
        </w:rPr>
        <w:t>07</w:t>
      </w:r>
      <w:r w:rsidR="00ED668D">
        <w:rPr>
          <w:rFonts w:ascii="Times New Roman" w:hAnsi="Times New Roman"/>
          <w:sz w:val="24"/>
          <w:szCs w:val="24"/>
          <w:lang w:val="ro-RO" w:eastAsia="ro-RO"/>
        </w:rPr>
        <w:t>.11</w:t>
      </w:r>
      <w:r w:rsidR="00925F8F">
        <w:rPr>
          <w:rFonts w:ascii="Times New Roman" w:hAnsi="Times New Roman"/>
          <w:sz w:val="24"/>
          <w:szCs w:val="24"/>
          <w:lang w:val="ro-RO" w:eastAsia="ro-RO"/>
        </w:rPr>
        <w:t>.2023</w:t>
      </w:r>
    </w:p>
    <w:p w:rsidR="00CD7475" w:rsidRPr="00CD7475" w:rsidRDefault="00CD7475" w:rsidP="00737D09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CD7475" w:rsidRPr="00CD7475" w:rsidRDefault="007C269A" w:rsidP="00CD74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proofErr w:type="gramStart"/>
      <w:r>
        <w:t xml:space="preserve">PROIECT </w:t>
      </w:r>
      <w:r w:rsidR="00F7173B">
        <w:t xml:space="preserve"> </w:t>
      </w:r>
      <w:proofErr w:type="gramEnd"/>
      <w:r w:rsidR="005E2198">
        <w:fldChar w:fldCharType="begin"/>
      </w:r>
      <w:r w:rsidR="005E2198">
        <w:instrText xml:space="preserve"> HYPERLINK "file:///C:\\Documents%20and%20Settings\\Administrator\\Sintact%202.0\\cache\\Legislatie\\temp\\00131181.HTM" \l "#" </w:instrText>
      </w:r>
      <w:r w:rsidR="005E2198">
        <w:fldChar w:fldCharType="separate"/>
      </w:r>
      <w:r w:rsidR="005E2198">
        <w:fldChar w:fldCharType="end"/>
      </w:r>
      <w:r w:rsidR="00CD7475" w:rsidRPr="00CD7475">
        <w:rPr>
          <w:rFonts w:ascii="Times New Roman" w:hAnsi="Times New Roman"/>
          <w:b/>
          <w:sz w:val="24"/>
          <w:szCs w:val="24"/>
          <w:lang w:val="ro-RO" w:eastAsia="ro-RO"/>
        </w:rPr>
        <w:t>DECIZIA ETAPEI DE ÎNCADRARE</w:t>
      </w:r>
    </w:p>
    <w:p w:rsidR="00CD7475" w:rsidRDefault="007C269A" w:rsidP="00CD74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07</w:t>
      </w:r>
      <w:bookmarkStart w:id="0" w:name="_GoBack"/>
      <w:bookmarkEnd w:id="0"/>
      <w:r w:rsidR="00ED668D">
        <w:rPr>
          <w:rFonts w:ascii="Times New Roman" w:hAnsi="Times New Roman"/>
          <w:b/>
          <w:sz w:val="24"/>
          <w:szCs w:val="24"/>
          <w:lang w:val="ro-RO" w:eastAsia="ro-RO"/>
        </w:rPr>
        <w:t>.11</w:t>
      </w:r>
      <w:r w:rsidR="00E55AD9">
        <w:rPr>
          <w:rFonts w:ascii="Times New Roman" w:hAnsi="Times New Roman"/>
          <w:b/>
          <w:sz w:val="24"/>
          <w:szCs w:val="24"/>
          <w:lang w:val="ro-RO" w:eastAsia="ro-RO"/>
        </w:rPr>
        <w:t>.2023</w:t>
      </w:r>
    </w:p>
    <w:p w:rsidR="00DC2F86" w:rsidRDefault="00DC2F86" w:rsidP="00CD74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</w:p>
    <w:p w:rsidR="006504B2" w:rsidRPr="002919B4" w:rsidRDefault="00626EA5" w:rsidP="007A2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9B4">
        <w:rPr>
          <w:rFonts w:ascii="Times New Roman" w:hAnsi="Times New Roman"/>
          <w:sz w:val="24"/>
          <w:szCs w:val="24"/>
        </w:rPr>
        <w:t xml:space="preserve">  </w:t>
      </w:r>
      <w:r w:rsidR="00F91C9D" w:rsidRPr="002919B4">
        <w:rPr>
          <w:rFonts w:ascii="Times New Roman" w:hAnsi="Times New Roman"/>
          <w:sz w:val="24"/>
          <w:szCs w:val="24"/>
        </w:rPr>
        <w:t xml:space="preserve">             </w:t>
      </w:r>
      <w:r w:rsidRPr="002919B4">
        <w:rPr>
          <w:rFonts w:ascii="Times New Roman" w:hAnsi="Times New Roman"/>
          <w:sz w:val="24"/>
          <w:szCs w:val="24"/>
        </w:rPr>
        <w:t xml:space="preserve"> </w:t>
      </w:r>
      <w:r w:rsidR="006504B2" w:rsidRPr="002919B4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urmare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solicitării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emitere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acordului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mediu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adresate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de </w:t>
      </w:r>
      <w:r w:rsidR="00283A06" w:rsidRPr="002919B4">
        <w:rPr>
          <w:rFonts w:ascii="Times New Roman" w:hAnsi="Times New Roman"/>
          <w:b/>
          <w:sz w:val="24"/>
          <w:szCs w:val="24"/>
          <w:lang w:val="ro-RO"/>
        </w:rPr>
        <w:t xml:space="preserve">S.C. </w:t>
      </w:r>
      <w:proofErr w:type="gramStart"/>
      <w:r w:rsidR="00ED668D">
        <w:rPr>
          <w:rFonts w:ascii="Times New Roman" w:hAnsi="Times New Roman"/>
          <w:b/>
          <w:sz w:val="24"/>
          <w:szCs w:val="24"/>
          <w:lang w:val="ro-RO"/>
        </w:rPr>
        <w:t xml:space="preserve">GES </w:t>
      </w:r>
      <w:r w:rsidR="00E55AD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D668D">
        <w:rPr>
          <w:rFonts w:ascii="Times New Roman" w:hAnsi="Times New Roman"/>
          <w:b/>
          <w:sz w:val="24"/>
          <w:szCs w:val="24"/>
          <w:lang w:val="ro-RO"/>
        </w:rPr>
        <w:t>AGREGATE</w:t>
      </w:r>
      <w:proofErr w:type="gramEnd"/>
      <w:r w:rsidR="00ED668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55AD9">
        <w:rPr>
          <w:rFonts w:ascii="Times New Roman" w:hAnsi="Times New Roman"/>
          <w:b/>
          <w:sz w:val="24"/>
          <w:szCs w:val="24"/>
          <w:lang w:val="ro-RO"/>
        </w:rPr>
        <w:t xml:space="preserve">CONSTRUCT </w:t>
      </w:r>
      <w:r w:rsidR="00C71996">
        <w:rPr>
          <w:rFonts w:ascii="Times New Roman" w:hAnsi="Times New Roman"/>
          <w:b/>
          <w:sz w:val="24"/>
          <w:szCs w:val="24"/>
          <w:lang w:val="ro-RO"/>
        </w:rPr>
        <w:t xml:space="preserve"> S.R.L.</w:t>
      </w:r>
      <w:r w:rsidR="00776A5F" w:rsidRPr="002919B4">
        <w:rPr>
          <w:rFonts w:ascii="Times New Roman" w:hAnsi="Times New Roman"/>
          <w:b/>
          <w:sz w:val="24"/>
          <w:szCs w:val="24"/>
          <w:lang w:val="ro-RO"/>
        </w:rPr>
        <w:t>,</w:t>
      </w:r>
      <w:r w:rsidR="00027552" w:rsidRPr="002919B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C255A" w:rsidRPr="002919B4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FC255A" w:rsidRPr="002919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07F2" w:rsidRPr="002919B4"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 w:rsidR="009907F2" w:rsidRPr="002919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907F2" w:rsidRPr="002919B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FC255A" w:rsidRPr="002919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55AD9">
        <w:rPr>
          <w:rFonts w:ascii="Times New Roman" w:hAnsi="Times New Roman"/>
          <w:sz w:val="24"/>
          <w:szCs w:val="24"/>
          <w:lang w:val="fr-FR"/>
        </w:rPr>
        <w:t>orașul</w:t>
      </w:r>
      <w:proofErr w:type="spellEnd"/>
      <w:r w:rsidR="00E55A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4339C">
        <w:rPr>
          <w:rFonts w:ascii="Times New Roman" w:hAnsi="Times New Roman"/>
          <w:sz w:val="24"/>
          <w:szCs w:val="24"/>
          <w:lang w:val="fr-FR"/>
        </w:rPr>
        <w:t>Popești</w:t>
      </w:r>
      <w:proofErr w:type="spellEnd"/>
      <w:r w:rsidR="00E433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4339C">
        <w:rPr>
          <w:rFonts w:ascii="Times New Roman" w:hAnsi="Times New Roman"/>
          <w:sz w:val="24"/>
          <w:szCs w:val="24"/>
          <w:lang w:val="fr-FR"/>
        </w:rPr>
        <w:t>Leordeni</w:t>
      </w:r>
      <w:proofErr w:type="spellEnd"/>
      <w:r w:rsidR="00E4339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E4339C">
        <w:rPr>
          <w:rFonts w:ascii="Times New Roman" w:hAnsi="Times New Roman"/>
          <w:sz w:val="24"/>
          <w:szCs w:val="24"/>
          <w:lang w:val="fr-FR"/>
        </w:rPr>
        <w:t>șoseaua</w:t>
      </w:r>
      <w:proofErr w:type="spellEnd"/>
      <w:r w:rsidR="00E4339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4339C">
        <w:rPr>
          <w:rFonts w:ascii="Times New Roman" w:hAnsi="Times New Roman"/>
          <w:sz w:val="24"/>
          <w:szCs w:val="24"/>
          <w:lang w:val="fr-FR"/>
        </w:rPr>
        <w:t>Centură</w:t>
      </w:r>
      <w:proofErr w:type="spellEnd"/>
      <w:r w:rsidR="00E4339C">
        <w:rPr>
          <w:rFonts w:ascii="Times New Roman" w:hAnsi="Times New Roman"/>
          <w:sz w:val="24"/>
          <w:szCs w:val="24"/>
          <w:lang w:val="fr-FR"/>
        </w:rPr>
        <w:t xml:space="preserve">, nr. 3, </w:t>
      </w:r>
      <w:proofErr w:type="spellStart"/>
      <w:r w:rsidR="00E4339C">
        <w:rPr>
          <w:rFonts w:ascii="Times New Roman" w:hAnsi="Times New Roman"/>
          <w:sz w:val="24"/>
          <w:szCs w:val="24"/>
          <w:lang w:val="fr-FR"/>
        </w:rPr>
        <w:t>județul</w:t>
      </w:r>
      <w:proofErr w:type="spellEnd"/>
      <w:r w:rsidR="00E433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4339C">
        <w:rPr>
          <w:rFonts w:ascii="Times New Roman" w:hAnsi="Times New Roman"/>
          <w:sz w:val="24"/>
          <w:szCs w:val="24"/>
          <w:lang w:val="fr-FR"/>
        </w:rPr>
        <w:t>Ilfov</w:t>
      </w:r>
      <w:proofErr w:type="spellEnd"/>
      <w:r w:rsidR="00C96893" w:rsidRPr="002919B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înregistrată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la A</w:t>
      </w:r>
      <w:r w:rsidR="00686F11" w:rsidRPr="002919B4">
        <w:rPr>
          <w:rFonts w:ascii="Times New Roman" w:hAnsi="Times New Roman"/>
          <w:sz w:val="24"/>
          <w:szCs w:val="24"/>
        </w:rPr>
        <w:t>.</w:t>
      </w:r>
      <w:r w:rsidR="006504B2" w:rsidRPr="002919B4">
        <w:rPr>
          <w:rFonts w:ascii="Times New Roman" w:hAnsi="Times New Roman"/>
          <w:sz w:val="24"/>
          <w:szCs w:val="24"/>
        </w:rPr>
        <w:t>P</w:t>
      </w:r>
      <w:r w:rsidR="00686F11" w:rsidRPr="002919B4">
        <w:rPr>
          <w:rFonts w:ascii="Times New Roman" w:hAnsi="Times New Roman"/>
          <w:sz w:val="24"/>
          <w:szCs w:val="24"/>
        </w:rPr>
        <w:t>.</w:t>
      </w:r>
      <w:r w:rsidR="006504B2" w:rsidRPr="002919B4">
        <w:rPr>
          <w:rFonts w:ascii="Times New Roman" w:hAnsi="Times New Roman"/>
          <w:sz w:val="24"/>
          <w:szCs w:val="24"/>
        </w:rPr>
        <w:t>M</w:t>
      </w:r>
      <w:r w:rsidR="00686F11" w:rsidRPr="002919B4">
        <w:rPr>
          <w:rFonts w:ascii="Times New Roman" w:hAnsi="Times New Roman"/>
          <w:sz w:val="24"/>
          <w:szCs w:val="24"/>
        </w:rPr>
        <w:t>.</w:t>
      </w:r>
      <w:r w:rsidR="006504B2" w:rsidRPr="002919B4">
        <w:rPr>
          <w:rFonts w:ascii="Times New Roman" w:hAnsi="Times New Roman"/>
          <w:sz w:val="24"/>
          <w:szCs w:val="24"/>
        </w:rPr>
        <w:t xml:space="preserve"> Dâmboviț</w:t>
      </w:r>
      <w:r w:rsidR="00884A37" w:rsidRPr="002919B4">
        <w:rPr>
          <w:rFonts w:ascii="Times New Roman" w:hAnsi="Times New Roman"/>
          <w:sz w:val="24"/>
          <w:szCs w:val="24"/>
        </w:rPr>
        <w:t xml:space="preserve">a cu </w:t>
      </w:r>
      <w:proofErr w:type="spellStart"/>
      <w:r w:rsidR="00884A37" w:rsidRPr="002919B4">
        <w:rPr>
          <w:rFonts w:ascii="Times New Roman" w:hAnsi="Times New Roman"/>
          <w:sz w:val="24"/>
          <w:szCs w:val="24"/>
        </w:rPr>
        <w:t>nr</w:t>
      </w:r>
      <w:proofErr w:type="spellEnd"/>
      <w:r w:rsidR="00884A37" w:rsidRPr="002919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4339C">
        <w:rPr>
          <w:rFonts w:ascii="Times New Roman" w:hAnsi="Times New Roman"/>
          <w:sz w:val="24"/>
          <w:szCs w:val="24"/>
        </w:rPr>
        <w:t>10343</w:t>
      </w:r>
      <w:proofErr w:type="gramEnd"/>
      <w:r w:rsidR="00241C7F" w:rsidRPr="002919B4">
        <w:rPr>
          <w:rFonts w:ascii="Times New Roman" w:hAnsi="Times New Roman"/>
          <w:sz w:val="24"/>
          <w:szCs w:val="24"/>
        </w:rPr>
        <w:t xml:space="preserve"> </w:t>
      </w:r>
      <w:r w:rsidR="006504B2" w:rsidRPr="002919B4">
        <w:rPr>
          <w:rFonts w:ascii="Times New Roman" w:hAnsi="Times New Roman"/>
          <w:sz w:val="24"/>
          <w:szCs w:val="24"/>
        </w:rPr>
        <w:t xml:space="preserve">din </w:t>
      </w:r>
      <w:r w:rsidR="00E4339C">
        <w:rPr>
          <w:rFonts w:ascii="Times New Roman" w:hAnsi="Times New Roman"/>
          <w:sz w:val="24"/>
          <w:szCs w:val="24"/>
        </w:rPr>
        <w:t>05.07.2023</w:t>
      </w:r>
      <w:r w:rsidR="006504B2" w:rsidRPr="002919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în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baza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legii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nr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. 292/2018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privind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evaluarea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impactului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anumitor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proiecte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publice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și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asupra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mediului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și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7EC4" w:rsidRPr="002919B4">
        <w:rPr>
          <w:rFonts w:ascii="Times New Roman" w:hAnsi="Times New Roman"/>
          <w:sz w:val="24"/>
          <w:szCs w:val="24"/>
        </w:rPr>
        <w:t xml:space="preserve">a </w:t>
      </w:r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Ordonan</w:t>
      </w:r>
      <w:proofErr w:type="gramEnd"/>
      <w:r w:rsidR="006504B2" w:rsidRPr="002919B4">
        <w:rPr>
          <w:rFonts w:ascii="Times New Roman" w:hAnsi="Times New Roman"/>
          <w:sz w:val="24"/>
          <w:szCs w:val="24"/>
        </w:rPr>
        <w:t>ței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Urgență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Guvernului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nr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504B2" w:rsidRPr="002919B4">
        <w:rPr>
          <w:rFonts w:ascii="Times New Roman" w:hAnsi="Times New Roman"/>
          <w:b/>
          <w:sz w:val="24"/>
          <w:szCs w:val="24"/>
        </w:rPr>
        <w:t>57/2007</w:t>
      </w:r>
      <w:proofErr w:type="gram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privind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regimul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ariilor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naturale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protejate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conservarea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habitatelor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naturale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florei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și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faunei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sălbatice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aprobată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modificări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și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completări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prin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Legea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nr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. 49/2011, cu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modificările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și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completările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EC4" w:rsidRPr="002919B4">
        <w:rPr>
          <w:rFonts w:ascii="Times New Roman" w:hAnsi="Times New Roman"/>
          <w:sz w:val="24"/>
          <w:szCs w:val="24"/>
        </w:rPr>
        <w:t>ulterioare</w:t>
      </w:r>
      <w:proofErr w:type="spellEnd"/>
      <w:r w:rsidR="00E07EC4" w:rsidRPr="002919B4">
        <w:rPr>
          <w:rFonts w:ascii="Times New Roman" w:hAnsi="Times New Roman"/>
          <w:sz w:val="24"/>
          <w:szCs w:val="24"/>
        </w:rPr>
        <w:t>,</w:t>
      </w:r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</w:p>
    <w:p w:rsidR="008F1E21" w:rsidRDefault="008867EA" w:rsidP="007A2B8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2919B4">
        <w:rPr>
          <w:rFonts w:ascii="Times New Roman" w:hAnsi="Times New Roman"/>
          <w:b/>
          <w:sz w:val="24"/>
          <w:szCs w:val="24"/>
        </w:rPr>
        <w:t xml:space="preserve"> </w:t>
      </w:r>
      <w:r w:rsidR="00A339DF" w:rsidRPr="002919B4">
        <w:rPr>
          <w:rFonts w:ascii="Times New Roman" w:hAnsi="Times New Roman"/>
          <w:b/>
          <w:sz w:val="24"/>
          <w:szCs w:val="24"/>
        </w:rPr>
        <w:t xml:space="preserve">        </w:t>
      </w:r>
      <w:r w:rsidR="006504B2" w:rsidRPr="002919B4">
        <w:rPr>
          <w:rFonts w:ascii="Times New Roman" w:hAnsi="Times New Roman"/>
          <w:b/>
          <w:sz w:val="24"/>
          <w:szCs w:val="24"/>
        </w:rPr>
        <w:t>APM Dâmbovița decide</w:t>
      </w:r>
      <w:r w:rsidR="006504B2" w:rsidRPr="002919B4">
        <w:rPr>
          <w:rFonts w:ascii="Times New Roman" w:hAnsi="Times New Roman"/>
          <w:sz w:val="24"/>
          <w:szCs w:val="24"/>
        </w:rPr>
        <w:t xml:space="preserve">, ca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urmare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consultărilor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desfășurate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în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cadrul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şedinţei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Comisiei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Analiză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Tehnică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de</w:t>
      </w:r>
      <w:proofErr w:type="spellEnd"/>
      <w:r w:rsidR="000F34B0" w:rsidRPr="002919B4">
        <w:rPr>
          <w:rFonts w:ascii="Times New Roman" w:hAnsi="Times New Roman"/>
          <w:sz w:val="24"/>
          <w:szCs w:val="24"/>
        </w:rPr>
        <w:t xml:space="preserve"> </w:t>
      </w:r>
      <w:r w:rsidR="00D84FCA">
        <w:rPr>
          <w:rFonts w:ascii="Times New Roman" w:hAnsi="Times New Roman"/>
          <w:sz w:val="24"/>
          <w:szCs w:val="24"/>
        </w:rPr>
        <w:t>26.10</w:t>
      </w:r>
      <w:r w:rsidR="00381BE3">
        <w:rPr>
          <w:rFonts w:ascii="Times New Roman" w:hAnsi="Times New Roman"/>
          <w:sz w:val="24"/>
          <w:szCs w:val="24"/>
        </w:rPr>
        <w:t>.2023</w:t>
      </w:r>
      <w:r w:rsidR="006504B2" w:rsidRPr="002919B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că</w:t>
      </w:r>
      <w:proofErr w:type="spellEnd"/>
      <w:r w:rsidR="006504B2" w:rsidRPr="0029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4B2" w:rsidRPr="002919B4">
        <w:rPr>
          <w:rFonts w:ascii="Times New Roman" w:hAnsi="Times New Roman"/>
          <w:sz w:val="24"/>
          <w:szCs w:val="24"/>
        </w:rPr>
        <w:t>proiectul</w:t>
      </w:r>
      <w:proofErr w:type="spellEnd"/>
      <w:r w:rsidR="006504B2" w:rsidRPr="002919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6F11" w:rsidRPr="002919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173B">
        <w:rPr>
          <w:rFonts w:ascii="Times New Roman" w:hAnsi="Times New Roman"/>
          <w:b/>
          <w:i/>
          <w:sz w:val="24"/>
          <w:szCs w:val="24"/>
        </w:rPr>
        <w:t>,,</w:t>
      </w:r>
      <w:proofErr w:type="spellStart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="00F7173B" w:rsidRPr="00021F58">
        <w:rPr>
          <w:rFonts w:ascii="Times New Roman" w:hAnsi="Times New Roman"/>
          <w:b/>
          <w:bCs/>
          <w:i/>
          <w:iCs/>
          <w:sz w:val="24"/>
          <w:szCs w:val="24"/>
        </w:rPr>
        <w:t>xploatare</w:t>
      </w:r>
      <w:proofErr w:type="spellEnd"/>
      <w:r w:rsidR="00F7173B" w:rsidRPr="00021F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173B" w:rsidRPr="00021F58">
        <w:rPr>
          <w:rFonts w:ascii="Times New Roman" w:hAnsi="Times New Roman"/>
          <w:b/>
          <w:bCs/>
          <w:i/>
          <w:iCs/>
          <w:sz w:val="24"/>
          <w:szCs w:val="24"/>
        </w:rPr>
        <w:t>agregate</w:t>
      </w:r>
      <w:proofErr w:type="spellEnd"/>
      <w:r w:rsidR="00F7173B" w:rsidRPr="00021F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173B" w:rsidRPr="00021F58">
        <w:rPr>
          <w:rFonts w:ascii="Times New Roman" w:hAnsi="Times New Roman"/>
          <w:b/>
          <w:bCs/>
          <w:i/>
          <w:iCs/>
          <w:sz w:val="24"/>
          <w:szCs w:val="24"/>
        </w:rPr>
        <w:t>minerale</w:t>
      </w:r>
      <w:proofErr w:type="spellEnd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>realizare</w:t>
      </w:r>
      <w:proofErr w:type="spellEnd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>bazin</w:t>
      </w:r>
      <w:proofErr w:type="spellEnd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D5F42">
        <w:rPr>
          <w:rFonts w:ascii="Times New Roman" w:hAnsi="Times New Roman"/>
          <w:b/>
          <w:bCs/>
          <w:i/>
          <w:iCs/>
          <w:sz w:val="24"/>
          <w:szCs w:val="24"/>
        </w:rPr>
        <w:t>piscicol</w:t>
      </w:r>
      <w:proofErr w:type="spellEnd"/>
      <w:r w:rsidR="00062171" w:rsidRPr="00021F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7173B" w:rsidRPr="00021F58"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 w:rsidR="00E064EE" w:rsidRPr="002919B4">
        <w:rPr>
          <w:rFonts w:ascii="Times New Roman" w:eastAsiaTheme="minorHAnsi" w:hAnsi="Times New Roman"/>
          <w:sz w:val="24"/>
          <w:szCs w:val="24"/>
          <w:lang w:val="ro-RO"/>
        </w:rPr>
        <w:t xml:space="preserve">, propus a fi amplasat în </w:t>
      </w:r>
      <w:proofErr w:type="spellStart"/>
      <w:r w:rsidR="00F7173B" w:rsidRPr="00F7173B">
        <w:rPr>
          <w:rFonts w:ascii="Times New Roman" w:hAnsi="Times New Roman"/>
          <w:sz w:val="24"/>
          <w:szCs w:val="24"/>
        </w:rPr>
        <w:t>comuna</w:t>
      </w:r>
      <w:proofErr w:type="spellEnd"/>
      <w:r w:rsidR="00F7173B" w:rsidRPr="00F71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98F">
        <w:rPr>
          <w:rFonts w:ascii="Times New Roman" w:hAnsi="Times New Roman"/>
          <w:sz w:val="24"/>
          <w:szCs w:val="24"/>
        </w:rPr>
        <w:t>Sălcioara</w:t>
      </w:r>
      <w:proofErr w:type="spellEnd"/>
      <w:r w:rsidR="00E55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598F">
        <w:rPr>
          <w:rFonts w:ascii="Times New Roman" w:hAnsi="Times New Roman"/>
          <w:sz w:val="24"/>
          <w:szCs w:val="24"/>
        </w:rPr>
        <w:t>satul</w:t>
      </w:r>
      <w:proofErr w:type="spellEnd"/>
      <w:r w:rsidR="00E55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98F">
        <w:rPr>
          <w:rFonts w:ascii="Times New Roman" w:hAnsi="Times New Roman"/>
          <w:sz w:val="24"/>
          <w:szCs w:val="24"/>
        </w:rPr>
        <w:t>Podu</w:t>
      </w:r>
      <w:proofErr w:type="spellEnd"/>
      <w:r w:rsidR="00E55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98F">
        <w:rPr>
          <w:rFonts w:ascii="Times New Roman" w:hAnsi="Times New Roman"/>
          <w:sz w:val="24"/>
          <w:szCs w:val="24"/>
        </w:rPr>
        <w:t>Rizii</w:t>
      </w:r>
      <w:proofErr w:type="spellEnd"/>
      <w:r w:rsidR="00DA661E" w:rsidRPr="00F7173B">
        <w:rPr>
          <w:rFonts w:ascii="Times New Roman" w:hAnsi="Times New Roman"/>
          <w:sz w:val="24"/>
          <w:szCs w:val="24"/>
          <w:lang w:val="ro-RO"/>
        </w:rPr>
        <w:t>, județul Dâmbovița</w:t>
      </w:r>
      <w:r w:rsidR="0085726E" w:rsidRPr="00F7173B">
        <w:rPr>
          <w:rFonts w:ascii="Times New Roman" w:eastAsiaTheme="minorHAnsi" w:hAnsi="Times New Roman"/>
          <w:sz w:val="24"/>
          <w:szCs w:val="24"/>
          <w:lang w:val="ro-RO"/>
        </w:rPr>
        <w:t>,</w:t>
      </w:r>
    </w:p>
    <w:p w:rsidR="00603FC5" w:rsidRPr="002919B4" w:rsidRDefault="00603FC5" w:rsidP="007A2B86">
      <w:pPr>
        <w:pStyle w:val="Listparagraf"/>
        <w:numPr>
          <w:ilvl w:val="0"/>
          <w:numId w:val="11"/>
        </w:numPr>
        <w:ind w:left="0"/>
        <w:jc w:val="both"/>
        <w:rPr>
          <w:b/>
          <w:i/>
          <w:szCs w:val="24"/>
          <w:lang w:val="it-IT"/>
        </w:rPr>
      </w:pPr>
      <w:r w:rsidRPr="002919B4">
        <w:rPr>
          <w:b/>
          <w:i/>
          <w:szCs w:val="24"/>
          <w:lang w:val="it-IT"/>
        </w:rPr>
        <w:t>se supune evaluării impactului asupra mediului ;</w:t>
      </w:r>
    </w:p>
    <w:p w:rsidR="004E21D4" w:rsidRPr="002919B4" w:rsidRDefault="00603FC5" w:rsidP="007A2B86">
      <w:pPr>
        <w:pStyle w:val="Listparagraf"/>
        <w:numPr>
          <w:ilvl w:val="0"/>
          <w:numId w:val="11"/>
        </w:numPr>
        <w:ind w:left="0"/>
        <w:jc w:val="both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 xml:space="preserve"> nu </w:t>
      </w:r>
      <w:r w:rsidR="006504B2" w:rsidRPr="002919B4">
        <w:rPr>
          <w:b/>
          <w:i/>
          <w:szCs w:val="24"/>
          <w:lang w:val="it-IT"/>
        </w:rPr>
        <w:t>se supune evaluării</w:t>
      </w:r>
      <w:r w:rsidR="00E07EC4" w:rsidRPr="002919B4">
        <w:rPr>
          <w:b/>
          <w:i/>
          <w:szCs w:val="24"/>
          <w:lang w:val="it-IT"/>
        </w:rPr>
        <w:t xml:space="preserve"> adecvate/ </w:t>
      </w:r>
      <w:r w:rsidR="00EC7150">
        <w:rPr>
          <w:b/>
          <w:i/>
          <w:szCs w:val="24"/>
          <w:lang w:val="it-IT"/>
        </w:rPr>
        <w:t xml:space="preserve">nu </w:t>
      </w:r>
      <w:r w:rsidR="00E07EC4" w:rsidRPr="002919B4">
        <w:rPr>
          <w:b/>
          <w:i/>
          <w:szCs w:val="24"/>
          <w:lang w:val="it-IT"/>
        </w:rPr>
        <w:t>se supune evaluării impactului asupra corpurilor de apă</w:t>
      </w:r>
      <w:r w:rsidR="004E21D4" w:rsidRPr="002919B4">
        <w:rPr>
          <w:b/>
          <w:i/>
          <w:szCs w:val="24"/>
          <w:lang w:val="it-IT"/>
        </w:rPr>
        <w:t>;</w:t>
      </w:r>
    </w:p>
    <w:p w:rsidR="002D4DF7" w:rsidRPr="002919B4" w:rsidRDefault="002D4DF7" w:rsidP="007A2B86">
      <w:pPr>
        <w:spacing w:after="0" w:line="240" w:lineRule="auto"/>
        <w:jc w:val="both"/>
        <w:rPr>
          <w:rStyle w:val="tpa1"/>
          <w:rFonts w:ascii="Times New Roman" w:hAnsi="Times New Roman"/>
          <w:b/>
          <w:i/>
          <w:sz w:val="24"/>
          <w:szCs w:val="24"/>
          <w:lang w:val="it-IT"/>
        </w:rPr>
      </w:pPr>
      <w:r w:rsidRPr="002919B4">
        <w:rPr>
          <w:rStyle w:val="tpa1"/>
          <w:rFonts w:ascii="Times New Roman" w:hAnsi="Times New Roman"/>
          <w:sz w:val="24"/>
          <w:szCs w:val="24"/>
          <w:lang w:val="pt-BR"/>
        </w:rPr>
        <w:t>Justificarea prezentei decizii:</w:t>
      </w:r>
    </w:p>
    <w:p w:rsidR="002D4DF7" w:rsidRPr="002919B4" w:rsidRDefault="002D4DF7" w:rsidP="007A2B86">
      <w:pPr>
        <w:spacing w:after="0" w:line="240" w:lineRule="auto"/>
        <w:jc w:val="both"/>
        <w:rPr>
          <w:rStyle w:val="tpa1"/>
          <w:rFonts w:ascii="Times New Roman" w:hAnsi="Times New Roman"/>
          <w:sz w:val="24"/>
          <w:szCs w:val="24"/>
          <w:lang w:val="pt-BR"/>
        </w:rPr>
      </w:pPr>
      <w:r w:rsidRPr="002919B4">
        <w:rPr>
          <w:rStyle w:val="tpa1"/>
          <w:rFonts w:ascii="Times New Roman" w:hAnsi="Times New Roman"/>
          <w:sz w:val="24"/>
          <w:szCs w:val="24"/>
          <w:lang w:val="pt-BR"/>
        </w:rPr>
        <w:t>I. Motivele</w:t>
      </w:r>
      <w:r w:rsidR="007A5E87" w:rsidRPr="002919B4">
        <w:rPr>
          <w:rStyle w:val="tpa1"/>
          <w:rFonts w:ascii="Times New Roman" w:hAnsi="Times New Roman"/>
          <w:sz w:val="24"/>
          <w:szCs w:val="24"/>
          <w:lang w:val="pt-BR"/>
        </w:rPr>
        <w:t xml:space="preserve"> pe baza cărora s-a stabilit </w:t>
      </w:r>
      <w:r w:rsidR="00A00AB0" w:rsidRPr="002919B4">
        <w:rPr>
          <w:rStyle w:val="tpa1"/>
          <w:rFonts w:ascii="Times New Roman" w:hAnsi="Times New Roman"/>
          <w:sz w:val="24"/>
          <w:szCs w:val="24"/>
          <w:lang w:val="pt-BR"/>
        </w:rPr>
        <w:t>nu se supune</w:t>
      </w:r>
      <w:r w:rsidR="007A5E87" w:rsidRPr="002919B4">
        <w:rPr>
          <w:rStyle w:val="tpa1"/>
          <w:rFonts w:ascii="Times New Roman" w:hAnsi="Times New Roman"/>
          <w:sz w:val="24"/>
          <w:szCs w:val="24"/>
          <w:lang w:val="pt-BR"/>
        </w:rPr>
        <w:t xml:space="preserve"> evaluării impa</w:t>
      </w:r>
      <w:r w:rsidR="00A00AB0" w:rsidRPr="002919B4">
        <w:rPr>
          <w:rStyle w:val="tpa1"/>
          <w:rFonts w:ascii="Times New Roman" w:hAnsi="Times New Roman"/>
          <w:sz w:val="24"/>
          <w:szCs w:val="24"/>
          <w:lang w:val="pt-BR"/>
        </w:rPr>
        <w:t>c</w:t>
      </w:r>
      <w:r w:rsidR="007A5E87" w:rsidRPr="002919B4">
        <w:rPr>
          <w:rStyle w:val="tpa1"/>
          <w:rFonts w:ascii="Times New Roman" w:hAnsi="Times New Roman"/>
          <w:sz w:val="24"/>
          <w:szCs w:val="24"/>
          <w:lang w:val="pt-BR"/>
        </w:rPr>
        <w:t>tului asupra mediului</w:t>
      </w:r>
      <w:r w:rsidRPr="002919B4">
        <w:rPr>
          <w:rStyle w:val="tpa1"/>
          <w:rFonts w:ascii="Times New Roman" w:hAnsi="Times New Roman"/>
          <w:sz w:val="24"/>
          <w:szCs w:val="24"/>
          <w:lang w:val="pt-BR"/>
        </w:rPr>
        <w:t xml:space="preserve"> sunt următoarele:</w:t>
      </w:r>
    </w:p>
    <w:p w:rsidR="00B20EA5" w:rsidRPr="002919B4" w:rsidRDefault="001A3561" w:rsidP="007A2B86">
      <w:pPr>
        <w:pStyle w:val="Char"/>
        <w:jc w:val="both"/>
        <w:rPr>
          <w:i/>
          <w:lang w:val="ro-RO"/>
        </w:rPr>
      </w:pPr>
      <w:r w:rsidRPr="002919B4">
        <w:rPr>
          <w:rStyle w:val="tpa1"/>
          <w:lang w:val="pt-BR"/>
        </w:rPr>
        <w:t xml:space="preserve">a) </w:t>
      </w:r>
      <w:r w:rsidR="00E90669" w:rsidRPr="002919B4">
        <w:rPr>
          <w:rStyle w:val="tpa1"/>
          <w:lang w:val="pt-BR"/>
        </w:rPr>
        <w:t xml:space="preserve">proiectul se încadrează în prevederile </w:t>
      </w:r>
      <w:r w:rsidR="00CC7DD6" w:rsidRPr="002919B4">
        <w:rPr>
          <w:rStyle w:val="tpa1"/>
          <w:lang w:val="pt-BR"/>
        </w:rPr>
        <w:t>Legii</w:t>
      </w:r>
      <w:r w:rsidR="00D779FD" w:rsidRPr="002919B4">
        <w:rPr>
          <w:rStyle w:val="tpa1"/>
          <w:lang w:val="pt-BR"/>
        </w:rPr>
        <w:t xml:space="preserve"> nr. 292/2018</w:t>
      </w:r>
      <w:r w:rsidR="00E90669" w:rsidRPr="002919B4">
        <w:rPr>
          <w:rStyle w:val="tpa1"/>
          <w:lang w:val="pt-BR"/>
        </w:rPr>
        <w:t xml:space="preserve">, Anexa nr 2, pct. </w:t>
      </w:r>
      <w:r w:rsidR="00B13FB2" w:rsidRPr="002919B4">
        <w:rPr>
          <w:rStyle w:val="tpa1"/>
          <w:lang w:val="pt-BR"/>
        </w:rPr>
        <w:t>2</w:t>
      </w:r>
      <w:r w:rsidR="00E90669" w:rsidRPr="002919B4">
        <w:rPr>
          <w:rStyle w:val="tpa1"/>
          <w:lang w:val="pt-BR"/>
        </w:rPr>
        <w:t>,  lit.</w:t>
      </w:r>
      <w:r w:rsidR="00265496" w:rsidRPr="002919B4">
        <w:rPr>
          <w:rStyle w:val="tpa1"/>
          <w:lang w:val="pt-BR"/>
        </w:rPr>
        <w:t xml:space="preserve"> </w:t>
      </w:r>
      <w:r w:rsidR="00363197" w:rsidRPr="002919B4">
        <w:rPr>
          <w:rStyle w:val="tpa1"/>
          <w:lang w:val="pt-BR"/>
        </w:rPr>
        <w:t>a</w:t>
      </w:r>
      <w:r w:rsidR="00B20EA5" w:rsidRPr="002919B4">
        <w:rPr>
          <w:i/>
          <w:lang w:val="ro-RO"/>
        </w:rPr>
        <w:t>”</w:t>
      </w:r>
    </w:p>
    <w:p w:rsidR="001A3561" w:rsidRPr="002919B4" w:rsidRDefault="001A3561" w:rsidP="007A2B86">
      <w:pPr>
        <w:pStyle w:val="Char"/>
        <w:jc w:val="both"/>
        <w:rPr>
          <w:color w:val="191919"/>
        </w:rPr>
      </w:pPr>
      <w:r w:rsidRPr="002919B4">
        <w:rPr>
          <w:color w:val="191919"/>
        </w:rPr>
        <w:t>b) s-au realizat consultarea membrilor CAT  în  şedinţa din data de </w:t>
      </w:r>
      <w:r w:rsidR="00E5598F">
        <w:t>26.10</w:t>
      </w:r>
      <w:r w:rsidR="00A73795">
        <w:t>.2023</w:t>
      </w:r>
      <w:r w:rsidRPr="002919B4">
        <w:rPr>
          <w:color w:val="191919"/>
        </w:rPr>
        <w:t>, la sediul  APM Dâmboviţa;</w:t>
      </w:r>
    </w:p>
    <w:p w:rsidR="001118CC" w:rsidRPr="009D504C" w:rsidRDefault="001118CC" w:rsidP="007A2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504C">
        <w:rPr>
          <w:rFonts w:ascii="Times New Roman" w:hAnsi="Times New Roman"/>
          <w:sz w:val="24"/>
          <w:szCs w:val="24"/>
        </w:rPr>
        <w:t>c)</w:t>
      </w:r>
      <w:proofErr w:type="spellStart"/>
      <w:r w:rsidR="00E90669" w:rsidRPr="009D504C">
        <w:rPr>
          <w:rFonts w:ascii="Times New Roman" w:hAnsi="Times New Roman"/>
          <w:sz w:val="24"/>
          <w:szCs w:val="24"/>
        </w:rPr>
        <w:t>activitatea</w:t>
      </w:r>
      <w:proofErr w:type="spellEnd"/>
      <w:proofErr w:type="gramEnd"/>
      <w:r w:rsidR="00890739" w:rsidRPr="009D504C">
        <w:rPr>
          <w:rFonts w:ascii="Times New Roman" w:hAnsi="Times New Roman"/>
          <w:sz w:val="24"/>
          <w:szCs w:val="24"/>
        </w:rPr>
        <w:t xml:space="preserve"> </w:t>
      </w:r>
      <w:r w:rsidR="004D4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3DF">
        <w:rPr>
          <w:rFonts w:ascii="Times New Roman" w:hAnsi="Times New Roman"/>
          <w:sz w:val="24"/>
          <w:szCs w:val="24"/>
        </w:rPr>
        <w:t>poate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3DF">
        <w:rPr>
          <w:rFonts w:ascii="Times New Roman" w:hAnsi="Times New Roman"/>
          <w:sz w:val="24"/>
          <w:szCs w:val="24"/>
        </w:rPr>
        <w:t>avea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un impact </w:t>
      </w:r>
      <w:proofErr w:type="spellStart"/>
      <w:r w:rsidR="004D43DF">
        <w:rPr>
          <w:rFonts w:ascii="Times New Roman" w:hAnsi="Times New Roman"/>
          <w:sz w:val="24"/>
          <w:szCs w:val="24"/>
        </w:rPr>
        <w:t>semnificativ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3DF">
        <w:rPr>
          <w:rFonts w:ascii="Times New Roman" w:hAnsi="Times New Roman"/>
          <w:sz w:val="24"/>
          <w:szCs w:val="24"/>
        </w:rPr>
        <w:t>asupra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3DF">
        <w:rPr>
          <w:rFonts w:ascii="Times New Roman" w:hAnsi="Times New Roman"/>
          <w:sz w:val="24"/>
          <w:szCs w:val="24"/>
        </w:rPr>
        <w:t>factorilor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D43DF">
        <w:rPr>
          <w:rFonts w:ascii="Times New Roman" w:hAnsi="Times New Roman"/>
          <w:sz w:val="24"/>
          <w:szCs w:val="24"/>
        </w:rPr>
        <w:t>mediu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43DF">
        <w:rPr>
          <w:rFonts w:ascii="Times New Roman" w:hAnsi="Times New Roman"/>
          <w:sz w:val="24"/>
          <w:szCs w:val="24"/>
        </w:rPr>
        <w:t>apă</w:t>
      </w:r>
      <w:proofErr w:type="spellEnd"/>
      <w:r w:rsidR="004D43DF">
        <w:rPr>
          <w:rFonts w:ascii="Times New Roman" w:hAnsi="Times New Roman"/>
          <w:sz w:val="24"/>
          <w:szCs w:val="24"/>
        </w:rPr>
        <w:t>,</w:t>
      </w:r>
      <w:r w:rsidR="005B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1C4">
        <w:rPr>
          <w:rFonts w:ascii="Times New Roman" w:hAnsi="Times New Roman"/>
          <w:sz w:val="24"/>
          <w:szCs w:val="24"/>
        </w:rPr>
        <w:t>aer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 sol, </w:t>
      </w:r>
      <w:proofErr w:type="spellStart"/>
      <w:r w:rsidR="004D43DF">
        <w:rPr>
          <w:rFonts w:ascii="Times New Roman" w:hAnsi="Times New Roman"/>
          <w:sz w:val="24"/>
          <w:szCs w:val="24"/>
        </w:rPr>
        <w:t>subsol</w:t>
      </w:r>
      <w:proofErr w:type="spellEnd"/>
      <w:r w:rsidR="004D43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3DF">
        <w:rPr>
          <w:rFonts w:ascii="Times New Roman" w:hAnsi="Times New Roman"/>
          <w:sz w:val="24"/>
          <w:szCs w:val="24"/>
        </w:rPr>
        <w:t>vegetație</w:t>
      </w:r>
      <w:proofErr w:type="spellEnd"/>
      <w:r w:rsidR="007F2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CF7">
        <w:rPr>
          <w:rFonts w:ascii="Times New Roman" w:hAnsi="Times New Roman"/>
          <w:sz w:val="24"/>
          <w:szCs w:val="24"/>
        </w:rPr>
        <w:t>și</w:t>
      </w:r>
      <w:proofErr w:type="spellEnd"/>
      <w:r w:rsidR="007F2CF7">
        <w:rPr>
          <w:rFonts w:ascii="Times New Roman" w:hAnsi="Times New Roman"/>
          <w:sz w:val="24"/>
          <w:szCs w:val="24"/>
        </w:rPr>
        <w:t xml:space="preserve"> fauna </w:t>
      </w:r>
      <w:proofErr w:type="spellStart"/>
      <w:r w:rsidR="007F2CF7">
        <w:rPr>
          <w:rFonts w:ascii="Times New Roman" w:hAnsi="Times New Roman"/>
          <w:sz w:val="24"/>
          <w:szCs w:val="24"/>
        </w:rPr>
        <w:t>prin</w:t>
      </w:r>
      <w:proofErr w:type="spellEnd"/>
      <w:r w:rsidR="007F2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CF7">
        <w:rPr>
          <w:rFonts w:ascii="Times New Roman" w:hAnsi="Times New Roman"/>
          <w:sz w:val="24"/>
          <w:szCs w:val="24"/>
        </w:rPr>
        <w:t>măsurile</w:t>
      </w:r>
      <w:proofErr w:type="spellEnd"/>
      <w:r w:rsidR="007F2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CF7">
        <w:rPr>
          <w:rFonts w:ascii="Times New Roman" w:hAnsi="Times New Roman"/>
          <w:sz w:val="24"/>
          <w:szCs w:val="24"/>
        </w:rPr>
        <w:t>prevăzute</w:t>
      </w:r>
      <w:proofErr w:type="spellEnd"/>
      <w:r w:rsidR="007F2CF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F2CF7">
        <w:rPr>
          <w:rFonts w:ascii="Times New Roman" w:hAnsi="Times New Roman"/>
          <w:sz w:val="24"/>
          <w:szCs w:val="24"/>
        </w:rPr>
        <w:t>proiect</w:t>
      </w:r>
      <w:proofErr w:type="spellEnd"/>
      <w:r w:rsidRPr="009D504C">
        <w:rPr>
          <w:rFonts w:ascii="Times New Roman" w:hAnsi="Times New Roman"/>
          <w:sz w:val="24"/>
          <w:szCs w:val="24"/>
        </w:rPr>
        <w:t>; </w:t>
      </w:r>
    </w:p>
    <w:p w:rsidR="0014164B" w:rsidRPr="002919B4" w:rsidRDefault="0014164B" w:rsidP="007A2B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val="fr-FR"/>
        </w:rPr>
      </w:pPr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d) nu au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fost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formulate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observații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din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partea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publicului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în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urma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mediatizării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depunerii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solicitării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de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emitere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a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acordului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de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mediu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respectiv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, a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luării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deciziei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privind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etapa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 xml:space="preserve"> de </w:t>
      </w:r>
      <w:proofErr w:type="spellStart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încadrare</w:t>
      </w:r>
      <w:proofErr w:type="spellEnd"/>
      <w:r w:rsidRPr="002919B4">
        <w:rPr>
          <w:rFonts w:ascii="Times New Roman" w:hAnsi="Times New Roman"/>
          <w:color w:val="191919"/>
          <w:sz w:val="24"/>
          <w:szCs w:val="24"/>
          <w:lang w:val="fr-FR"/>
        </w:rPr>
        <w:t>;</w:t>
      </w:r>
    </w:p>
    <w:p w:rsidR="00B967B9" w:rsidRPr="002919B4" w:rsidRDefault="00B967B9" w:rsidP="007A2B86">
      <w:pPr>
        <w:pStyle w:val="Corptext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19B4">
        <w:rPr>
          <w:rFonts w:ascii="Times New Roman" w:hAnsi="Times New Roman"/>
          <w:i/>
          <w:sz w:val="24"/>
          <w:szCs w:val="24"/>
        </w:rPr>
        <w:t xml:space="preserve">1. </w:t>
      </w:r>
      <w:proofErr w:type="spellStart"/>
      <w:r w:rsidRPr="002919B4">
        <w:rPr>
          <w:rFonts w:ascii="Times New Roman" w:hAnsi="Times New Roman"/>
          <w:i/>
          <w:sz w:val="24"/>
          <w:szCs w:val="24"/>
        </w:rPr>
        <w:t>Caracteristicile</w:t>
      </w:r>
      <w:proofErr w:type="spellEnd"/>
      <w:r w:rsidRPr="002919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19B4">
        <w:rPr>
          <w:rFonts w:ascii="Times New Roman" w:hAnsi="Times New Roman"/>
          <w:i/>
          <w:sz w:val="24"/>
          <w:szCs w:val="24"/>
        </w:rPr>
        <w:t>proiectelor</w:t>
      </w:r>
      <w:proofErr w:type="spellEnd"/>
      <w:r w:rsidRPr="002919B4">
        <w:rPr>
          <w:rFonts w:ascii="Times New Roman" w:hAnsi="Times New Roman"/>
          <w:i/>
          <w:sz w:val="24"/>
          <w:szCs w:val="24"/>
        </w:rPr>
        <w:t xml:space="preserve"> </w:t>
      </w:r>
    </w:p>
    <w:p w:rsidR="00B967B9" w:rsidRDefault="00B967B9" w:rsidP="007A2B86">
      <w:pPr>
        <w:pStyle w:val="Corptext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19B4">
        <w:rPr>
          <w:rFonts w:ascii="Times New Roman" w:hAnsi="Times New Roman"/>
          <w:i/>
          <w:sz w:val="24"/>
          <w:szCs w:val="24"/>
        </w:rPr>
        <w:t xml:space="preserve">a) </w:t>
      </w:r>
      <w:proofErr w:type="spellStart"/>
      <w:proofErr w:type="gramStart"/>
      <w:r w:rsidRPr="002919B4">
        <w:rPr>
          <w:rFonts w:ascii="Times New Roman" w:hAnsi="Times New Roman"/>
          <w:i/>
          <w:sz w:val="24"/>
          <w:szCs w:val="24"/>
        </w:rPr>
        <w:t>mărimea</w:t>
      </w:r>
      <w:proofErr w:type="spellEnd"/>
      <w:proofErr w:type="gramEnd"/>
      <w:r w:rsidRPr="002919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19B4">
        <w:rPr>
          <w:rFonts w:ascii="Times New Roman" w:hAnsi="Times New Roman"/>
          <w:i/>
          <w:sz w:val="24"/>
          <w:szCs w:val="24"/>
        </w:rPr>
        <w:t>proiectului</w:t>
      </w:r>
      <w:proofErr w:type="spellEnd"/>
    </w:p>
    <w:p w:rsidR="0028212B" w:rsidRPr="00873EEE" w:rsidRDefault="00743FDA" w:rsidP="00873EEE">
      <w:pPr>
        <w:spacing w:after="0" w:line="240" w:lineRule="auto"/>
        <w:ind w:firstLine="284"/>
        <w:jc w:val="both"/>
        <w:rPr>
          <w:rFonts w:ascii="Times New Roman" w:hAnsi="Times New Roman"/>
          <w:noProof/>
          <w:kern w:val="28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="0028212B" w:rsidRPr="00873EEE">
        <w:rPr>
          <w:rFonts w:ascii="Times New Roman" w:hAnsi="Times New Roman"/>
          <w:noProof/>
          <w:kern w:val="28"/>
          <w:sz w:val="24"/>
          <w:szCs w:val="24"/>
          <w:lang w:val="ro-RO"/>
        </w:rPr>
        <w:t xml:space="preserve">Exploatarea agregatelor naturale are ca scop realizarea unui bazin piscicol, </w:t>
      </w:r>
      <w:r w:rsidR="005048EE">
        <w:rPr>
          <w:rFonts w:ascii="Times New Roman" w:hAnsi="Times New Roman"/>
          <w:noProof/>
          <w:kern w:val="28"/>
          <w:sz w:val="24"/>
          <w:szCs w:val="24"/>
          <w:lang w:val="ro-RO"/>
        </w:rPr>
        <w:t xml:space="preserve"> pe un teren in suprafață de 30163.00  din care </w:t>
      </w:r>
      <w:r w:rsidR="0028212B" w:rsidRPr="00873EEE">
        <w:rPr>
          <w:rFonts w:ascii="Times New Roman" w:hAnsi="Times New Roman"/>
          <w:noProof/>
          <w:kern w:val="28"/>
          <w:sz w:val="24"/>
          <w:szCs w:val="24"/>
          <w:lang w:val="ro-RO"/>
        </w:rPr>
        <w:t>suprafa</w:t>
      </w:r>
      <w:r w:rsidR="00142D68">
        <w:rPr>
          <w:rFonts w:ascii="Times New Roman" w:hAnsi="Times New Roman"/>
          <w:noProof/>
          <w:kern w:val="28"/>
          <w:sz w:val="24"/>
          <w:szCs w:val="24"/>
          <w:lang w:val="ro-RO"/>
        </w:rPr>
        <w:t>ț</w:t>
      </w:r>
      <w:r w:rsidR="0028212B" w:rsidRPr="00873EEE">
        <w:rPr>
          <w:rFonts w:ascii="Times New Roman" w:hAnsi="Times New Roman"/>
          <w:noProof/>
          <w:kern w:val="28"/>
          <w:sz w:val="24"/>
          <w:szCs w:val="24"/>
          <w:lang w:val="ro-RO"/>
        </w:rPr>
        <w:t>a exploatabil</w:t>
      </w:r>
      <w:r w:rsidR="00142D68">
        <w:rPr>
          <w:rFonts w:ascii="Times New Roman" w:hAnsi="Times New Roman"/>
          <w:noProof/>
          <w:kern w:val="28"/>
          <w:sz w:val="24"/>
          <w:szCs w:val="24"/>
          <w:lang w:val="ro-RO"/>
        </w:rPr>
        <w:t>ă</w:t>
      </w:r>
      <w:r w:rsidR="0028212B" w:rsidRPr="00873EEE">
        <w:rPr>
          <w:rFonts w:ascii="Times New Roman" w:hAnsi="Times New Roman"/>
          <w:noProof/>
          <w:kern w:val="28"/>
          <w:sz w:val="24"/>
          <w:szCs w:val="24"/>
          <w:lang w:val="ro-RO"/>
        </w:rPr>
        <w:t xml:space="preserve"> de </w:t>
      </w:r>
      <w:r w:rsidR="005048EE">
        <w:rPr>
          <w:rFonts w:ascii="Times New Roman" w:hAnsi="Times New Roman"/>
          <w:noProof/>
          <w:kern w:val="28"/>
          <w:sz w:val="24"/>
          <w:szCs w:val="24"/>
          <w:lang w:val="ro-RO"/>
        </w:rPr>
        <w:t>21100</w:t>
      </w:r>
      <w:r w:rsidR="0028212B" w:rsidRPr="00873EEE"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  <w:t xml:space="preserve"> </w:t>
      </w:r>
      <w:r w:rsidR="0028212B" w:rsidRPr="00873EEE">
        <w:rPr>
          <w:rFonts w:ascii="Times New Roman" w:hAnsi="Times New Roman"/>
          <w:noProof/>
          <w:kern w:val="28"/>
          <w:sz w:val="24"/>
          <w:szCs w:val="24"/>
          <w:lang w:val="ro-RO"/>
        </w:rPr>
        <w:t xml:space="preserve">mp. </w:t>
      </w:r>
    </w:p>
    <w:p w:rsidR="00372F16" w:rsidRDefault="00F81B0D" w:rsidP="00AA40D8">
      <w:pPr>
        <w:spacing w:after="0" w:line="240" w:lineRule="auto"/>
        <w:ind w:firstLine="276"/>
        <w:jc w:val="both"/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</w:pPr>
      <w:r w:rsidRPr="00873EEE">
        <w:rPr>
          <w:rFonts w:ascii="Times New Roman" w:hAnsi="Times New Roman"/>
          <w:noProof/>
          <w:kern w:val="28"/>
          <w:sz w:val="24"/>
          <w:szCs w:val="24"/>
          <w:lang w:val="pt-PT"/>
        </w:rPr>
        <w:t xml:space="preserve">Terenul este amplasat in extravilanul comunei </w:t>
      </w:r>
      <w:r w:rsidR="005048EE">
        <w:rPr>
          <w:rFonts w:ascii="Times New Roman" w:hAnsi="Times New Roman"/>
          <w:noProof/>
          <w:kern w:val="28"/>
          <w:sz w:val="24"/>
          <w:szCs w:val="24"/>
          <w:lang w:val="pt-PT"/>
        </w:rPr>
        <w:t>Sălcioara</w:t>
      </w:r>
      <w:r w:rsidR="00CE5080">
        <w:rPr>
          <w:rFonts w:ascii="Times New Roman" w:hAnsi="Times New Roman"/>
          <w:noProof/>
          <w:kern w:val="28"/>
          <w:sz w:val="24"/>
          <w:szCs w:val="24"/>
          <w:lang w:val="pt-PT"/>
        </w:rPr>
        <w:t>, satul Podu Rizii</w:t>
      </w:r>
      <w:r w:rsidRPr="00873EEE">
        <w:rPr>
          <w:rFonts w:ascii="Times New Roman" w:hAnsi="Times New Roman"/>
          <w:noProof/>
          <w:kern w:val="28"/>
          <w:sz w:val="24"/>
          <w:szCs w:val="24"/>
          <w:lang w:val="pt-PT"/>
        </w:rPr>
        <w:t>, jude</w:t>
      </w:r>
      <w:r w:rsidR="00142D68">
        <w:rPr>
          <w:rFonts w:ascii="Times New Roman" w:hAnsi="Times New Roman"/>
          <w:noProof/>
          <w:kern w:val="28"/>
          <w:sz w:val="24"/>
          <w:szCs w:val="24"/>
          <w:lang w:val="pt-PT"/>
        </w:rPr>
        <w:t>ț</w:t>
      </w:r>
      <w:r w:rsidRPr="00873EEE">
        <w:rPr>
          <w:rFonts w:ascii="Times New Roman" w:hAnsi="Times New Roman"/>
          <w:noProof/>
          <w:kern w:val="28"/>
          <w:sz w:val="24"/>
          <w:szCs w:val="24"/>
          <w:lang w:val="pt-PT"/>
        </w:rPr>
        <w:t xml:space="preserve">ul </w:t>
      </w:r>
      <w:r w:rsidR="00142D68">
        <w:rPr>
          <w:rFonts w:ascii="Times New Roman" w:hAnsi="Times New Roman"/>
          <w:noProof/>
          <w:kern w:val="28"/>
          <w:sz w:val="24"/>
          <w:szCs w:val="24"/>
          <w:lang w:val="pt-PT"/>
        </w:rPr>
        <w:t>Dâ</w:t>
      </w:r>
      <w:r w:rsidRPr="00873EEE">
        <w:rPr>
          <w:rFonts w:ascii="Times New Roman" w:hAnsi="Times New Roman"/>
          <w:noProof/>
          <w:kern w:val="28"/>
          <w:sz w:val="24"/>
          <w:szCs w:val="24"/>
          <w:lang w:val="pt-PT"/>
        </w:rPr>
        <w:t xml:space="preserve">mbovita, </w:t>
      </w:r>
      <w:r w:rsidRPr="00873EEE"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  <w:t xml:space="preserve"> in bazinul hidrografic al r</w:t>
      </w:r>
      <w:r w:rsidR="009557DE"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  <w:t>â</w:t>
      </w:r>
      <w:r w:rsidRPr="00873EEE"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  <w:t>ului Arge</w:t>
      </w:r>
      <w:r w:rsidR="00142D68"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  <w:t>ș</w:t>
      </w:r>
      <w:r w:rsidR="00AA40D8">
        <w:rPr>
          <w:rFonts w:ascii="Times New Roman" w:hAnsi="Times New Roman"/>
          <w:iCs/>
          <w:noProof/>
          <w:kern w:val="28"/>
          <w:sz w:val="24"/>
          <w:szCs w:val="24"/>
          <w:lang w:val="ro-RO"/>
        </w:rPr>
        <w:t xml:space="preserve">. </w:t>
      </w:r>
    </w:p>
    <w:p w:rsidR="00AA40D8" w:rsidRPr="00372F16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F16">
        <w:rPr>
          <w:rFonts w:ascii="Times New Roman" w:hAnsi="Times New Roman"/>
          <w:sz w:val="24"/>
          <w:szCs w:val="24"/>
        </w:rPr>
        <w:t>Parcela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studiată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este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situată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în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partea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de vest a </w:t>
      </w:r>
      <w:proofErr w:type="spellStart"/>
      <w:r w:rsidRPr="00372F16">
        <w:rPr>
          <w:rFonts w:ascii="Times New Roman" w:hAnsi="Times New Roman"/>
          <w:sz w:val="24"/>
          <w:szCs w:val="24"/>
        </w:rPr>
        <w:t>satului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Podu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Rizii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F16">
        <w:rPr>
          <w:rFonts w:ascii="Times New Roman" w:hAnsi="Times New Roman"/>
          <w:sz w:val="24"/>
          <w:szCs w:val="24"/>
        </w:rPr>
        <w:t>comuna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Sălcioara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F16">
        <w:rPr>
          <w:rFonts w:ascii="Times New Roman" w:hAnsi="Times New Roman"/>
          <w:sz w:val="24"/>
          <w:szCs w:val="24"/>
        </w:rPr>
        <w:t>jude</w:t>
      </w:r>
      <w:r w:rsidR="00AA40D8" w:rsidRPr="00372F16">
        <w:rPr>
          <w:rFonts w:ascii="Times New Roman" w:hAnsi="Times New Roman"/>
          <w:sz w:val="24"/>
          <w:szCs w:val="24"/>
        </w:rPr>
        <w:t>ț</w:t>
      </w:r>
      <w:r w:rsidRPr="00372F16">
        <w:rPr>
          <w:rFonts w:ascii="Times New Roman" w:hAnsi="Times New Roman"/>
          <w:sz w:val="24"/>
          <w:szCs w:val="24"/>
        </w:rPr>
        <w:t>ul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D</w:t>
      </w:r>
      <w:r w:rsidR="008207C5" w:rsidRPr="00372F16">
        <w:rPr>
          <w:rFonts w:ascii="Times New Roman" w:hAnsi="Times New Roman"/>
          <w:sz w:val="24"/>
          <w:szCs w:val="24"/>
        </w:rPr>
        <w:t>â</w:t>
      </w:r>
      <w:r w:rsidRPr="00372F16">
        <w:rPr>
          <w:rFonts w:ascii="Times New Roman" w:hAnsi="Times New Roman"/>
          <w:sz w:val="24"/>
          <w:szCs w:val="24"/>
        </w:rPr>
        <w:t>mbovi</w:t>
      </w:r>
      <w:r w:rsidR="008207C5" w:rsidRPr="00372F16">
        <w:rPr>
          <w:rFonts w:ascii="Times New Roman" w:hAnsi="Times New Roman"/>
          <w:sz w:val="24"/>
          <w:szCs w:val="24"/>
        </w:rPr>
        <w:t>ț</w:t>
      </w:r>
      <w:r w:rsidRPr="00372F16">
        <w:rPr>
          <w:rFonts w:ascii="Times New Roman" w:hAnsi="Times New Roman"/>
          <w:sz w:val="24"/>
          <w:szCs w:val="24"/>
        </w:rPr>
        <w:t xml:space="preserve">a, la </w:t>
      </w:r>
      <w:proofErr w:type="spellStart"/>
      <w:r w:rsidRPr="00372F16">
        <w:rPr>
          <w:rFonts w:ascii="Times New Roman" w:hAnsi="Times New Roman"/>
          <w:sz w:val="24"/>
          <w:szCs w:val="24"/>
        </w:rPr>
        <w:t>cca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. 1,8 Km </w:t>
      </w:r>
      <w:proofErr w:type="spellStart"/>
      <w:r w:rsidRPr="00372F16">
        <w:rPr>
          <w:rFonts w:ascii="Times New Roman" w:hAnsi="Times New Roman"/>
          <w:sz w:val="24"/>
          <w:szCs w:val="24"/>
        </w:rPr>
        <w:t>distanta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2F16">
        <w:rPr>
          <w:rFonts w:ascii="Times New Roman" w:hAnsi="Times New Roman"/>
          <w:sz w:val="24"/>
          <w:szCs w:val="24"/>
        </w:rPr>
        <w:t>vatra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satului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F16">
        <w:rPr>
          <w:rFonts w:ascii="Times New Roman" w:hAnsi="Times New Roman"/>
          <w:sz w:val="24"/>
          <w:szCs w:val="24"/>
        </w:rPr>
        <w:t>în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apropiere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2F16">
        <w:rPr>
          <w:rFonts w:ascii="Times New Roman" w:hAnsi="Times New Roman"/>
          <w:sz w:val="24"/>
          <w:szCs w:val="24"/>
        </w:rPr>
        <w:t>calea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ferată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Titu-Târgoviște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F16">
        <w:rPr>
          <w:rFonts w:ascii="Times New Roman" w:hAnsi="Times New Roman"/>
          <w:sz w:val="24"/>
          <w:szCs w:val="24"/>
        </w:rPr>
        <w:t>intr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-o zona cu </w:t>
      </w:r>
      <w:proofErr w:type="spellStart"/>
      <w:r w:rsidRPr="00372F16">
        <w:rPr>
          <w:rFonts w:ascii="Times New Roman" w:hAnsi="Times New Roman"/>
          <w:sz w:val="24"/>
          <w:szCs w:val="24"/>
        </w:rPr>
        <w:t>caracter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predominant industrial (</w:t>
      </w:r>
      <w:proofErr w:type="spellStart"/>
      <w:r w:rsidRPr="00372F16">
        <w:rPr>
          <w:rFonts w:ascii="Times New Roman" w:hAnsi="Times New Roman"/>
          <w:sz w:val="24"/>
          <w:szCs w:val="24"/>
        </w:rPr>
        <w:t>exploatare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2F16">
        <w:rPr>
          <w:rFonts w:ascii="Times New Roman" w:hAnsi="Times New Roman"/>
          <w:sz w:val="24"/>
          <w:szCs w:val="24"/>
        </w:rPr>
        <w:t>agregate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minerale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72F16">
        <w:rPr>
          <w:rFonts w:ascii="Times New Roman" w:hAnsi="Times New Roman"/>
          <w:sz w:val="24"/>
          <w:szCs w:val="24"/>
        </w:rPr>
        <w:t>strab</w:t>
      </w:r>
      <w:r w:rsidR="008207C5" w:rsidRPr="00372F16">
        <w:rPr>
          <w:rFonts w:ascii="Times New Roman" w:hAnsi="Times New Roman"/>
          <w:sz w:val="24"/>
          <w:szCs w:val="24"/>
        </w:rPr>
        <w:t>ă</w:t>
      </w:r>
      <w:r w:rsidRPr="00372F16">
        <w:rPr>
          <w:rFonts w:ascii="Times New Roman" w:hAnsi="Times New Roman"/>
          <w:sz w:val="24"/>
          <w:szCs w:val="24"/>
        </w:rPr>
        <w:t>tut</w:t>
      </w:r>
      <w:r w:rsidR="008207C5" w:rsidRPr="00372F16">
        <w:rPr>
          <w:rFonts w:ascii="Times New Roman" w:hAnsi="Times New Roman"/>
          <w:sz w:val="24"/>
          <w:szCs w:val="24"/>
        </w:rPr>
        <w:t>ă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de un drum </w:t>
      </w:r>
      <w:proofErr w:type="spellStart"/>
      <w:r w:rsidRPr="00372F16">
        <w:rPr>
          <w:rFonts w:ascii="Times New Roman" w:hAnsi="Times New Roman"/>
          <w:sz w:val="24"/>
          <w:szCs w:val="24"/>
        </w:rPr>
        <w:t>comunal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- DC 59, drum </w:t>
      </w:r>
      <w:proofErr w:type="spellStart"/>
      <w:r w:rsidRPr="00372F16">
        <w:rPr>
          <w:rFonts w:ascii="Times New Roman" w:hAnsi="Times New Roman"/>
          <w:sz w:val="24"/>
          <w:szCs w:val="24"/>
        </w:rPr>
        <w:t>pietruit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, in stare </w:t>
      </w:r>
      <w:proofErr w:type="spellStart"/>
      <w:r w:rsidRPr="00372F16">
        <w:rPr>
          <w:rFonts w:ascii="Times New Roman" w:hAnsi="Times New Roman"/>
          <w:sz w:val="24"/>
          <w:szCs w:val="24"/>
        </w:rPr>
        <w:t>bună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372F16">
        <w:rPr>
          <w:rFonts w:ascii="Times New Roman" w:hAnsi="Times New Roman"/>
          <w:sz w:val="24"/>
          <w:szCs w:val="24"/>
        </w:rPr>
        <w:t>vecinatatea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unor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exploatari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existente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F16">
        <w:rPr>
          <w:rFonts w:ascii="Times New Roman" w:hAnsi="Times New Roman"/>
          <w:sz w:val="24"/>
          <w:szCs w:val="24"/>
        </w:rPr>
        <w:t>apartinand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SC GES AGREGATE CONSTRUCT S.R.L. </w:t>
      </w:r>
      <w:proofErr w:type="spellStart"/>
      <w:r w:rsidRPr="00372F16">
        <w:rPr>
          <w:rFonts w:ascii="Times New Roman" w:hAnsi="Times New Roman"/>
          <w:sz w:val="24"/>
          <w:szCs w:val="24"/>
        </w:rPr>
        <w:t>și</w:t>
      </w:r>
      <w:proofErr w:type="spellEnd"/>
      <w:r w:rsidRPr="00372F16">
        <w:rPr>
          <w:rFonts w:ascii="Times New Roman" w:hAnsi="Times New Roman"/>
          <w:sz w:val="24"/>
          <w:szCs w:val="24"/>
        </w:rPr>
        <w:t xml:space="preserve"> a STAȚIEI DE SORTARE.</w:t>
      </w:r>
    </w:p>
    <w:p w:rsidR="00AA40D8" w:rsidRPr="00FA0354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r w:rsidRPr="00FA0354">
        <w:rPr>
          <w:rFonts w:ascii="Times New Roman" w:hAnsi="Times New Roman"/>
          <w:sz w:val="24"/>
          <w:szCs w:val="24"/>
        </w:rPr>
        <w:t xml:space="preserve"> VECINATATILE </w:t>
      </w:r>
      <w:proofErr w:type="gramStart"/>
      <w:r w:rsidRPr="00FA0354">
        <w:rPr>
          <w:rFonts w:ascii="Times New Roman" w:hAnsi="Times New Roman"/>
          <w:sz w:val="24"/>
          <w:szCs w:val="24"/>
        </w:rPr>
        <w:t>AMPLASAMENTULUI :</w:t>
      </w:r>
      <w:proofErr w:type="gramEnd"/>
      <w:r w:rsidRPr="00FA0354">
        <w:rPr>
          <w:rFonts w:ascii="Times New Roman" w:hAnsi="Times New Roman"/>
          <w:sz w:val="24"/>
          <w:szCs w:val="24"/>
        </w:rPr>
        <w:t xml:space="preserve"> </w:t>
      </w:r>
    </w:p>
    <w:p w:rsidR="00AA40D8" w:rsidRPr="00FA0354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r w:rsidRPr="00FA0354">
        <w:rPr>
          <w:rFonts w:ascii="Times New Roman" w:hAnsi="Times New Roman"/>
          <w:sz w:val="24"/>
          <w:szCs w:val="24"/>
        </w:rPr>
        <w:t>- Nord: NC 76498 – 266</w:t>
      </w:r>
      <w:proofErr w:type="gramStart"/>
      <w:r w:rsidRPr="00FA0354">
        <w:rPr>
          <w:rFonts w:ascii="Times New Roman" w:hAnsi="Times New Roman"/>
          <w:sz w:val="24"/>
          <w:szCs w:val="24"/>
        </w:rPr>
        <w:t>,82</w:t>
      </w:r>
      <w:proofErr w:type="gramEnd"/>
      <w:r w:rsidRPr="00FA0354">
        <w:rPr>
          <w:rFonts w:ascii="Times New Roman" w:hAnsi="Times New Roman"/>
          <w:sz w:val="24"/>
          <w:szCs w:val="24"/>
        </w:rPr>
        <w:t xml:space="preserve"> m; </w:t>
      </w:r>
    </w:p>
    <w:p w:rsidR="00AA40D8" w:rsidRPr="00FA0354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r w:rsidRPr="00FA0354">
        <w:rPr>
          <w:rFonts w:ascii="Times New Roman" w:hAnsi="Times New Roman"/>
          <w:sz w:val="24"/>
          <w:szCs w:val="24"/>
        </w:rPr>
        <w:t>- Est: DE 49, NC 76579 – 126</w:t>
      </w:r>
      <w:proofErr w:type="gramStart"/>
      <w:r w:rsidRPr="00FA0354">
        <w:rPr>
          <w:rFonts w:ascii="Times New Roman" w:hAnsi="Times New Roman"/>
          <w:sz w:val="24"/>
          <w:szCs w:val="24"/>
        </w:rPr>
        <w:t>,72</w:t>
      </w:r>
      <w:proofErr w:type="gramEnd"/>
      <w:r w:rsidRPr="00FA0354">
        <w:rPr>
          <w:rFonts w:ascii="Times New Roman" w:hAnsi="Times New Roman"/>
          <w:sz w:val="24"/>
          <w:szCs w:val="24"/>
        </w:rPr>
        <w:t xml:space="preserve"> m; </w:t>
      </w:r>
    </w:p>
    <w:p w:rsidR="00AA40D8" w:rsidRPr="00FA0354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r w:rsidRPr="00FA035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A0354">
        <w:rPr>
          <w:rFonts w:ascii="Times New Roman" w:hAnsi="Times New Roman"/>
          <w:sz w:val="24"/>
          <w:szCs w:val="24"/>
        </w:rPr>
        <w:t>Sud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0354">
        <w:rPr>
          <w:rFonts w:ascii="Times New Roman" w:hAnsi="Times New Roman"/>
          <w:sz w:val="24"/>
          <w:szCs w:val="24"/>
        </w:rPr>
        <w:t>teritoriul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comunal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Branistea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– 220</w:t>
      </w:r>
      <w:proofErr w:type="gramStart"/>
      <w:r w:rsidRPr="00FA0354">
        <w:rPr>
          <w:rFonts w:ascii="Times New Roman" w:hAnsi="Times New Roman"/>
          <w:sz w:val="24"/>
          <w:szCs w:val="24"/>
        </w:rPr>
        <w:t>,96</w:t>
      </w:r>
      <w:proofErr w:type="gramEnd"/>
      <w:r w:rsidRPr="00FA0354">
        <w:rPr>
          <w:rFonts w:ascii="Times New Roman" w:hAnsi="Times New Roman"/>
          <w:sz w:val="24"/>
          <w:szCs w:val="24"/>
        </w:rPr>
        <w:t xml:space="preserve"> m; </w:t>
      </w:r>
    </w:p>
    <w:p w:rsidR="00CC743E" w:rsidRPr="00FA0354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r w:rsidRPr="00FA0354">
        <w:rPr>
          <w:rFonts w:ascii="Times New Roman" w:hAnsi="Times New Roman"/>
          <w:sz w:val="24"/>
          <w:szCs w:val="24"/>
        </w:rPr>
        <w:t>- Vest: DCL 343 / DC 59, NC 75996 – 130</w:t>
      </w:r>
      <w:proofErr w:type="gramStart"/>
      <w:r w:rsidRPr="00FA0354">
        <w:rPr>
          <w:rFonts w:ascii="Times New Roman" w:hAnsi="Times New Roman"/>
          <w:sz w:val="24"/>
          <w:szCs w:val="24"/>
        </w:rPr>
        <w:t>,60</w:t>
      </w:r>
      <w:proofErr w:type="gramEnd"/>
      <w:r w:rsidRPr="00FA0354">
        <w:rPr>
          <w:rFonts w:ascii="Times New Roman" w:hAnsi="Times New Roman"/>
          <w:sz w:val="24"/>
          <w:szCs w:val="24"/>
        </w:rPr>
        <w:t xml:space="preserve"> m.</w:t>
      </w:r>
    </w:p>
    <w:p w:rsidR="00CC743E" w:rsidRPr="00FA0354" w:rsidRDefault="00CB07E6" w:rsidP="00AA40D8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Accesul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pe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parcelă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A0354">
        <w:rPr>
          <w:rFonts w:ascii="Times New Roman" w:hAnsi="Times New Roman"/>
          <w:sz w:val="24"/>
          <w:szCs w:val="24"/>
        </w:rPr>
        <w:t>realiză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A0354">
        <w:rPr>
          <w:rFonts w:ascii="Times New Roman" w:hAnsi="Times New Roman"/>
          <w:sz w:val="24"/>
          <w:szCs w:val="24"/>
        </w:rPr>
        <w:t>drumul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comunal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DCL 343 / DC 59. </w:t>
      </w:r>
    </w:p>
    <w:p w:rsidR="00FA0354" w:rsidRDefault="00FA0354" w:rsidP="00FA0354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</w:p>
    <w:p w:rsidR="00CB07E6" w:rsidRPr="00FA0354" w:rsidRDefault="00CB07E6" w:rsidP="00FA0354">
      <w:pPr>
        <w:spacing w:after="0" w:line="240" w:lineRule="auto"/>
        <w:ind w:firstLine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354">
        <w:rPr>
          <w:rFonts w:ascii="Times New Roman" w:hAnsi="Times New Roman"/>
          <w:sz w:val="24"/>
          <w:szCs w:val="24"/>
        </w:rPr>
        <w:lastRenderedPageBreak/>
        <w:t>Coordonatele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STEREO 70 ale </w:t>
      </w:r>
      <w:proofErr w:type="spellStart"/>
      <w:r w:rsidRPr="00FA0354">
        <w:rPr>
          <w:rFonts w:ascii="Times New Roman" w:hAnsi="Times New Roman"/>
          <w:sz w:val="24"/>
          <w:szCs w:val="24"/>
        </w:rPr>
        <w:t>amplasamentului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354">
        <w:rPr>
          <w:rFonts w:ascii="Times New Roman" w:hAnsi="Times New Roman"/>
          <w:sz w:val="24"/>
          <w:szCs w:val="24"/>
        </w:rPr>
        <w:t>sunt</w:t>
      </w:r>
      <w:proofErr w:type="spellEnd"/>
      <w:r w:rsidRPr="00FA035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126"/>
      </w:tblGrid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proofErr w:type="spellStart"/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pct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Y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X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544386.7680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355906.3430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544641.5035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355826.9518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544631.4990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355794.8570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544604.4439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355708.0607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544604.8690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355705.9100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544603.2596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355706.4144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544395.3208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355776.0241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544389.1270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355870.3995</w:t>
            </w:r>
          </w:p>
        </w:tc>
      </w:tr>
      <w:tr w:rsidR="00FA0354" w:rsidRPr="00FA0354" w:rsidTr="000813AB">
        <w:tc>
          <w:tcPr>
            <w:tcW w:w="5103" w:type="dxa"/>
            <w:gridSpan w:val="3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proofErr w:type="spellStart"/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Suprafata</w:t>
            </w:r>
            <w:proofErr w:type="spellEnd"/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: 30163mp</w:t>
            </w:r>
          </w:p>
        </w:tc>
      </w:tr>
    </w:tbl>
    <w:p w:rsidR="00FA0354" w:rsidRPr="00FA0354" w:rsidRDefault="00FA0354" w:rsidP="00FA035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A0354">
        <w:rPr>
          <w:rFonts w:ascii="Times New Roman" w:eastAsia="Calibri" w:hAnsi="Times New Roman"/>
          <w:sz w:val="24"/>
          <w:szCs w:val="24"/>
          <w:lang w:val="ro-RO"/>
        </w:rPr>
        <w:t>Coordonatele STEREO 70 ale perimetrului exploatabil sunt:</w:t>
      </w:r>
    </w:p>
    <w:p w:rsidR="00FA0354" w:rsidRPr="00FA0354" w:rsidRDefault="00FA0354" w:rsidP="00FA035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126"/>
      </w:tblGrid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proofErr w:type="spellStart"/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pct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Y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X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544413.348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355890.726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544629.870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355823.233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544621.952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355797.833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544599.924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355727.164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E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544596.466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355716.071</w:t>
            </w:r>
          </w:p>
        </w:tc>
      </w:tr>
      <w:tr w:rsidR="00FA0354" w:rsidRPr="00FA0354" w:rsidTr="000813AB">
        <w:tc>
          <w:tcPr>
            <w:tcW w:w="851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b/>
                <w:sz w:val="24"/>
                <w:szCs w:val="24"/>
                <w:lang w:val="ro-RO" w:eastAsia="ar-SA"/>
              </w:rPr>
              <w:t>F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544420.955</w:t>
            </w:r>
          </w:p>
        </w:tc>
        <w:tc>
          <w:tcPr>
            <w:tcW w:w="2126" w:type="dxa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355774.825</w:t>
            </w:r>
          </w:p>
        </w:tc>
      </w:tr>
      <w:tr w:rsidR="00FA0354" w:rsidRPr="00FA0354" w:rsidTr="000813AB">
        <w:tc>
          <w:tcPr>
            <w:tcW w:w="5103" w:type="dxa"/>
            <w:gridSpan w:val="3"/>
            <w:shd w:val="clear" w:color="auto" w:fill="auto"/>
          </w:tcPr>
          <w:p w:rsidR="00FA0354" w:rsidRPr="00FA0354" w:rsidRDefault="00FA0354" w:rsidP="00FA03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</w:pPr>
            <w:proofErr w:type="spellStart"/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Suprafata</w:t>
            </w:r>
            <w:proofErr w:type="spellEnd"/>
            <w:r w:rsidRPr="00FA0354">
              <w:rPr>
                <w:rFonts w:ascii="Times New Roman" w:eastAsia="Calibri" w:hAnsi="Times New Roman"/>
                <w:sz w:val="24"/>
                <w:szCs w:val="24"/>
                <w:lang w:val="ro-RO" w:eastAsia="ar-SA"/>
              </w:rPr>
              <w:t>: 22676mp</w:t>
            </w:r>
          </w:p>
        </w:tc>
      </w:tr>
    </w:tbl>
    <w:p w:rsidR="00A96448" w:rsidRPr="00A96448" w:rsidRDefault="00A96448" w:rsidP="00A9644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A96448">
        <w:rPr>
          <w:rFonts w:ascii="Times New Roman" w:eastAsia="Calibri" w:hAnsi="Times New Roman"/>
          <w:sz w:val="24"/>
          <w:szCs w:val="24"/>
          <w:lang w:val="ro-RO"/>
        </w:rPr>
        <w:t>Bilanțul teritorial :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A96448"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proofErr w:type="spellStart"/>
      <w:r w:rsidRPr="00A96448">
        <w:rPr>
          <w:rFonts w:ascii="Times New Roman" w:eastAsia="Calibri" w:hAnsi="Times New Roman"/>
          <w:sz w:val="24"/>
          <w:szCs w:val="24"/>
          <w:lang w:val="ro-RO"/>
        </w:rPr>
        <w:t>Suprafata</w:t>
      </w:r>
      <w:proofErr w:type="spellEnd"/>
      <w:r w:rsidRPr="00A96448">
        <w:rPr>
          <w:rFonts w:ascii="Times New Roman" w:eastAsia="Calibri" w:hAnsi="Times New Roman"/>
          <w:sz w:val="24"/>
          <w:szCs w:val="24"/>
          <w:lang w:val="ro-RO"/>
        </w:rPr>
        <w:t xml:space="preserve"> totala teren conform acte cadastrale :       30163.</w:t>
      </w:r>
      <w:r w:rsidRPr="00A96448">
        <w:rPr>
          <w:rFonts w:ascii="Times New Roman" w:eastAsia="Calibri" w:hAnsi="Times New Roman"/>
          <w:sz w:val="24"/>
          <w:szCs w:val="24"/>
          <w:lang w:val="it-IT"/>
        </w:rPr>
        <w:t>00mp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A96448">
        <w:rPr>
          <w:rFonts w:ascii="Times New Roman" w:eastAsia="Calibri" w:hAnsi="Times New Roman"/>
          <w:sz w:val="24"/>
          <w:szCs w:val="24"/>
          <w:lang w:val="it-IT"/>
        </w:rPr>
        <w:t>- Suprafata perimetrului exploatabil:                         22676.00mp</w:t>
      </w:r>
    </w:p>
    <w:p w:rsidR="00A96448" w:rsidRPr="00A96448" w:rsidRDefault="00A96448" w:rsidP="00A96448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val="it-IT"/>
        </w:rPr>
      </w:pPr>
      <w:r w:rsidRPr="00A96448">
        <w:rPr>
          <w:rFonts w:ascii="Times New Roman" w:hAnsi="Times New Roman"/>
          <w:sz w:val="24"/>
          <w:szCs w:val="24"/>
          <w:lang w:val="it-IT"/>
        </w:rPr>
        <w:t>Diferenta de suprafata (30163-22676= 7487mp) o reprezinta pilierii de siguranta astfel: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A96448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7,00 m fata de limitele laterale ale parcelei;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A96448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25,50 m fata de drumul comunal DCL 343 / DC 59;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A96448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10,00 m fata de drumul de exploatare DE 49;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A96448">
        <w:rPr>
          <w:rFonts w:ascii="Times New Roman" w:eastAsia="Calibri" w:hAnsi="Times New Roman"/>
          <w:color w:val="000000"/>
          <w:sz w:val="24"/>
          <w:szCs w:val="24"/>
          <w:lang w:val="ro-RO"/>
        </w:rPr>
        <w:t xml:space="preserve">- la distanta de 50,00 m fata de axul CF; </w:t>
      </w:r>
    </w:p>
    <w:p w:rsidR="00A96448" w:rsidRPr="00A96448" w:rsidRDefault="00A96448" w:rsidP="00A9644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A96448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10,00 m fata de conducta Transgaz.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>Etapa</w:t>
      </w:r>
      <w:proofErr w:type="spellEnd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 xml:space="preserve"> I : </w:t>
      </w:r>
      <w:proofErr w:type="spellStart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>Exploatarea</w:t>
      </w:r>
      <w:proofErr w:type="spellEnd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b/>
          <w:sz w:val="24"/>
          <w:szCs w:val="24"/>
          <w:lang w:val="fr-FR"/>
        </w:rPr>
        <w:t>minerale</w:t>
      </w:r>
      <w:proofErr w:type="spellEnd"/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Principalele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operatii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care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compun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fluxul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tehnologic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extractie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valorificare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minerale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sunt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urmatoarele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: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deschidere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pregatire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exploatare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minerale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transportul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minerale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la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statia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prelucrare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prelucrarea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în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vederea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obtinerii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sorturilor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balastiera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> 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depozitarea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încarcarea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produselor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finite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(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balastiera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)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mijloace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transport 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transportul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sortate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la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beneficiari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pentru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refacerea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mediului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extractie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nisipurilor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pietrisurilor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vor fi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organizate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“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într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-un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singur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bloc,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o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singura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iesire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”.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aceste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conditii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extragerea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nisipurilor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pietrisurilor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se va face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concomitent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depunerea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sterilului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(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copertei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) direct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în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halde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exterioara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Adancimea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exploatare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minerale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utile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fost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stabilita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pana la cota 163.00mdMN, la 3,50m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sub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nivelului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hidrostatic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I. 1.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deschidere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deschidere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constau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amenajarea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intretinerea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drumurilor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tehnologice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exploatare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din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zona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frontului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drumului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exploatare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existent pana la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statia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prelucrare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I. 2.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pregatire</w:t>
      </w:r>
      <w:proofErr w:type="spellEnd"/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</w:rPr>
        <w:lastRenderedPageBreak/>
        <w:t>Pentru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exploatarea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minerale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sunt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necesare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decopertare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, in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vederea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eliminarii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depozitelor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acoperitoare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, cu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grosimea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medie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de 0.50m, care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apar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pe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toata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suprafata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</w:rPr>
        <w:t>perimetrului</w:t>
      </w:r>
      <w:proofErr w:type="spellEnd"/>
      <w:r w:rsidRPr="00F9459F">
        <w:rPr>
          <w:rFonts w:ascii="Times New Roman" w:eastAsia="Calibri" w:hAnsi="Times New Roman"/>
          <w:sz w:val="24"/>
          <w:szCs w:val="24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decopertare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realizeaza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excavatorul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cupa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(1,5mc),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fasii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succesive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echivalente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exploatare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vor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avea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un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avans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cel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putin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20 – 25m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fata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frontul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exploatare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Materialul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steril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rezultat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din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decopertare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din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intercalatiile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existente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masa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agregatelor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naturale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va fi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depus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margini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pilierii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protectie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vecinatatilor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.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acest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caz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nu este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necesara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constituirea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unei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halde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steril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Acesta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va fi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utilizat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mai mare parte, la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terasamente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pentru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mentinerea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cotei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coronamentului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nivelari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ravene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taluzari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ale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pilierilor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fr-FR"/>
        </w:rPr>
        <w:t>vecinatatilor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I. 3.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exploatare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Dupa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îndepartarea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prealabila a solului vegetal si a copertei, în grosime medie de 0.50m, se trece la excavarea rocilor utile, care se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realizeaza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în 2 trepte de exploatare : </w:t>
      </w:r>
    </w:p>
    <w:p w:rsidR="00F9459F" w:rsidRPr="00F9459F" w:rsidRDefault="00F9459F" w:rsidP="00F9459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treapta I-a pana deasupra nivelului hidrostatic în regim uscat si </w:t>
      </w:r>
    </w:p>
    <w:p w:rsidR="00F9459F" w:rsidRPr="00F9459F" w:rsidRDefault="00F9459F" w:rsidP="00F9459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treapta a II-a doua sub nivelul hidrostatic (-3.5m)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excavare la nivelul copertei se vor executa în devans cu 1 – 2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fasii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Exploatarea perimetrului  se va face 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fasii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longitudinale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avand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lungimea de 25-50m si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latime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10,0m paralele cu latura perimetrului dinspre NV spre SE cu taluzarea permanenta a malului cu respectarea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adancimii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excavare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Incarcarea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materialului extras, cu excavatorul, cu, cupa inversa, pana la nivelul hidrostatic se va face direct în autobasculante. Volumul de balast extras de sub nivelul apei va trebui sa fie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descarcat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pe mal, în vederea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eliminarii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surplusului de apa.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In cadrul metodei de exploatare, se va utiliza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atat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excavatorul cu, cupa inversa, cu capacitatea cupei de 1,5mc si excavatorul draglina, pentru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extractia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utilului pana la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adancimea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maxima proiectata.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Unghiul de taluz,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atat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în frontul de exploatare cat si final, va fi de 1 : 2,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 xml:space="preserve">In timpul excavarii se va acorda o mare atentie respectarii cu strictete a limitelor pentru zona de extractie propusa. In scopul respectarii limitelor de extractie se vor avea în vedere bornele de siguranta. </w:t>
      </w:r>
    </w:p>
    <w:p w:rsidR="00F9459F" w:rsidRPr="00F9459F" w:rsidRDefault="00F9459F" w:rsidP="00F9459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 w:rsidRPr="00F9459F">
        <w:rPr>
          <w:rFonts w:ascii="Times New Roman" w:hAnsi="Times New Roman"/>
          <w:sz w:val="24"/>
          <w:szCs w:val="24"/>
          <w:lang w:val="it-IT"/>
        </w:rPr>
        <w:tab/>
        <w:t>Se vor pastra zone de protectie în jurul amplasamentului, retrageri zona edificabil: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7,00 m fata de limitele laterale ale parcelei;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25,50 m fata de drumul comunal DCL 343 / DC 59;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10,00 m fata de drumul de exploatare DE 49;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color w:val="000000"/>
          <w:sz w:val="24"/>
          <w:szCs w:val="24"/>
          <w:lang w:val="ro-RO"/>
        </w:rPr>
        <w:t xml:space="preserve">- la distanta de 50,00 m fata de axul CF; 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color w:val="000000"/>
          <w:sz w:val="24"/>
          <w:szCs w:val="24"/>
          <w:lang w:val="ro-RO"/>
        </w:rPr>
        <w:t>- la distanta de 10,00 m fata de conducta Transgaz.</w:t>
      </w:r>
    </w:p>
    <w:p w:rsidR="00F9459F" w:rsidRPr="00F9459F" w:rsidRDefault="00F9459F" w:rsidP="00456F50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u w:val="single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u w:val="single"/>
          <w:lang w:val="it-IT"/>
        </w:rPr>
        <w:t>Tehnologia de lucru utilizata va consta din:</w:t>
      </w:r>
      <w:r w:rsidRPr="00F9459F">
        <w:rPr>
          <w:rFonts w:ascii="Times New Roman" w:eastAsia="Calibri" w:hAnsi="Times New Roman"/>
          <w:b/>
          <w:sz w:val="24"/>
          <w:szCs w:val="24"/>
          <w:lang w:val="pt-BR"/>
        </w:rPr>
        <w:t xml:space="preserve">  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>- delimitarea fâşiilor longitudinale şi a feliilor transversale, în conformitate cu morfologia terenului şi cu caracteristicile tehnice ale utilajului de excavare ;</w:t>
      </w:r>
    </w:p>
    <w:p w:rsidR="00F9459F" w:rsidRPr="00F9459F" w:rsidRDefault="00F9459F" w:rsidP="00F9459F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>- realizarea accesului la zonele de exploatare ;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>- decopertarea cu ajutorul excavatorului din dotare si depozitarea acestuia în afara zonei de lucru;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>- extracţia mecanizată a agregatelor cu ajutorul excavatorului până la 1m deasupra nivelului hidrostatic, funcţie de eşalonarea trimestrială;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 xml:space="preserve">- încarcarea agregatelor în autobasculante - încarcarea se poate face direct în autobasculante, din cupa utilajului de excavare sau cu ajutorul încarcatorelor frontale, din depozite intermediare, amplasate paralel cu fâşia în exploatare.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>- transportul până la locul de punere în operă (depozit) sau la staţia de spălare-sortare.</w:t>
      </w:r>
    </w:p>
    <w:p w:rsidR="00F9459F" w:rsidRPr="00F9459F" w:rsidRDefault="00F9459F" w:rsidP="00F9459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Pentru exploatarea agregatelor minerale GES AGREGATE CONSTRUCT S.R.L. dispune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urmatorul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parc de utilaje: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- 1 excavator S 1500, cu, cupa de 1,5 mc ; 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- 1 excavator, cu, cupa de 1,2 mc 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- 1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încarcator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frontal, cu, cupa de 3,4 mc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- 3 camioane basculante, cu capacitatea de 20 - 24 t.</w:t>
      </w:r>
    </w:p>
    <w:p w:rsidR="00F9459F" w:rsidRPr="00F9459F" w:rsidRDefault="00F9459F" w:rsidP="00F9459F">
      <w:pPr>
        <w:spacing w:after="0" w:line="240" w:lineRule="auto"/>
        <w:ind w:left="360" w:firstLine="34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b/>
          <w:sz w:val="24"/>
          <w:szCs w:val="24"/>
          <w:lang w:val="ro-RO"/>
        </w:rPr>
        <w:lastRenderedPageBreak/>
        <w:t>Depozitarea materialului steril</w:t>
      </w:r>
    </w:p>
    <w:p w:rsidR="00F9459F" w:rsidRPr="00F9459F" w:rsidRDefault="00F9459F" w:rsidP="00F945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Materialul steril rezultat din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decopertare si din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intercalatiile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existente în masa agregatelor naturale, va fi utilizat la completarea pilierilor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siguranta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. In acest caz nu este necesar constituirea unei halde de steril.</w:t>
      </w:r>
    </w:p>
    <w:p w:rsidR="00F9459F" w:rsidRPr="00F9459F" w:rsidRDefault="00F9459F" w:rsidP="00F9459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b/>
          <w:sz w:val="24"/>
          <w:szCs w:val="24"/>
          <w:lang w:val="ro-RO"/>
        </w:rPr>
        <w:t>Transportul tehnologic</w:t>
      </w:r>
    </w:p>
    <w:p w:rsidR="00F9459F" w:rsidRPr="00F9459F" w:rsidRDefault="00F9459F" w:rsidP="00F945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Agregatele minerale din terasa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raului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Dâmbovita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sunt transportate cu autobasculantele din dotare spre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statia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spalare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sortare proprie sau direct spre beneficiari în stare bruta.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F9459F">
        <w:rPr>
          <w:rFonts w:ascii="Times New Roman" w:eastAsia="Calibri" w:hAnsi="Times New Roman"/>
          <w:sz w:val="24"/>
          <w:szCs w:val="24"/>
          <w:lang w:val="it-IT"/>
        </w:rPr>
        <w:t>Exploatarea zacamantului se va limita cu strictete la conturul rezervelor determinate, deoarece acestea au fost stabilite pastrandu–se pilierii de protectie pentru constructiile si terenurile agricole înconjuratoare.</w:t>
      </w:r>
    </w:p>
    <w:p w:rsidR="00F9459F" w:rsidRPr="00F9459F" w:rsidRDefault="00F9459F" w:rsidP="00F9459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b/>
          <w:sz w:val="24"/>
          <w:szCs w:val="24"/>
          <w:lang w:val="ro-RO"/>
        </w:rPr>
        <w:t>Etapa II : Amenajarea lacuri de agrement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Dupa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finalizarea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exploatare a agregatelor naturale din perimetrul de exploatare </w:t>
      </w:r>
      <w:r w:rsidRPr="00F9459F">
        <w:rPr>
          <w:rFonts w:ascii="Times New Roman" w:eastAsia="Calibri" w:hAnsi="Times New Roman"/>
          <w:b/>
          <w:i/>
          <w:sz w:val="24"/>
          <w:szCs w:val="24"/>
          <w:lang w:val="ro-RO"/>
        </w:rPr>
        <w:t>Podu Rizii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>,</w:t>
      </w:r>
      <w:r w:rsidRPr="00F9459F">
        <w:rPr>
          <w:rFonts w:ascii="Times New Roman" w:eastAsia="Calibri" w:hAnsi="Times New Roman"/>
          <w:b/>
          <w:i/>
          <w:sz w:val="24"/>
          <w:szCs w:val="24"/>
          <w:lang w:val="pt-BR"/>
        </w:rPr>
        <w:t xml:space="preserve"> comuna Salcioara, jud. Dâmbovita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, în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excavatia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rezultata va rezulta un bazin piscicol, cu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urmatoarele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caracteristici: </w:t>
      </w:r>
    </w:p>
    <w:p w:rsidR="00F9459F" w:rsidRPr="00F9459F" w:rsidRDefault="00F9459F" w:rsidP="00F9459F">
      <w:pPr>
        <w:widowControl w:val="0"/>
        <w:numPr>
          <w:ilvl w:val="1"/>
          <w:numId w:val="42"/>
        </w:numPr>
        <w:tabs>
          <w:tab w:val="left" w:pos="898"/>
          <w:tab w:val="left" w:pos="10740"/>
        </w:tabs>
        <w:autoSpaceDE w:val="0"/>
        <w:autoSpaceDN w:val="0"/>
        <w:spacing w:after="0" w:line="240" w:lineRule="auto"/>
        <w:ind w:left="897" w:right="-33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cote medie teren natural in </w:t>
      </w:r>
      <w:r w:rsidRPr="00F9459F">
        <w:rPr>
          <w:rFonts w:ascii="Times New Roman" w:eastAsia="Calibri" w:hAnsi="Times New Roman"/>
          <w:spacing w:val="-52"/>
          <w:sz w:val="24"/>
          <w:szCs w:val="24"/>
          <w:lang w:val="ro-RO"/>
        </w:rPr>
        <w:t xml:space="preserve"> 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zona exploatabila: 169.57mdMN </w:t>
      </w:r>
    </w:p>
    <w:p w:rsidR="00F9459F" w:rsidRPr="00F9459F" w:rsidRDefault="00F9459F" w:rsidP="00F9459F">
      <w:pPr>
        <w:widowControl w:val="0"/>
        <w:numPr>
          <w:ilvl w:val="1"/>
          <w:numId w:val="42"/>
        </w:numPr>
        <w:tabs>
          <w:tab w:val="left" w:pos="906"/>
          <w:tab w:val="left" w:pos="10740"/>
        </w:tabs>
        <w:autoSpaceDE w:val="0"/>
        <w:autoSpaceDN w:val="0"/>
        <w:spacing w:after="0" w:line="240" w:lineRule="auto"/>
        <w:ind w:left="905" w:right="-33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nivel hidrostatic mediu: 166.50mdMN</w:t>
      </w:r>
    </w:p>
    <w:p w:rsidR="00F9459F" w:rsidRPr="00F9459F" w:rsidRDefault="00F9459F" w:rsidP="00F9459F">
      <w:pPr>
        <w:widowControl w:val="0"/>
        <w:numPr>
          <w:ilvl w:val="1"/>
          <w:numId w:val="42"/>
        </w:numPr>
        <w:tabs>
          <w:tab w:val="left" w:pos="898"/>
          <w:tab w:val="left" w:pos="10740"/>
        </w:tabs>
        <w:autoSpaceDE w:val="0"/>
        <w:autoSpaceDN w:val="0"/>
        <w:spacing w:after="0" w:line="240" w:lineRule="auto"/>
        <w:ind w:left="897" w:right="-33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cota fund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sapatura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: 163.00mdMN</w:t>
      </w:r>
    </w:p>
    <w:p w:rsidR="00F9459F" w:rsidRPr="00F9459F" w:rsidRDefault="00F9459F" w:rsidP="00F9459F">
      <w:pPr>
        <w:widowControl w:val="0"/>
        <w:numPr>
          <w:ilvl w:val="1"/>
          <w:numId w:val="42"/>
        </w:numPr>
        <w:tabs>
          <w:tab w:val="left" w:pos="906"/>
          <w:tab w:val="left" w:pos="10740"/>
        </w:tabs>
        <w:autoSpaceDE w:val="0"/>
        <w:autoSpaceDN w:val="0"/>
        <w:spacing w:after="0" w:line="240" w:lineRule="auto"/>
        <w:ind w:left="905" w:right="-33" w:hanging="150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adancime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medie de excavare de la cotele terenului natural: 6.57</w:t>
      </w:r>
      <w:r w:rsidRPr="00F9459F">
        <w:rPr>
          <w:rFonts w:ascii="Times New Roman" w:eastAsia="Calibri" w:hAnsi="Times New Roman"/>
          <w:spacing w:val="-29"/>
          <w:sz w:val="24"/>
          <w:szCs w:val="24"/>
          <w:lang w:val="ro-RO"/>
        </w:rPr>
        <w:t xml:space="preserve"> 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>m</w:t>
      </w:r>
    </w:p>
    <w:p w:rsidR="00F9459F" w:rsidRPr="00F9459F" w:rsidRDefault="00F9459F" w:rsidP="00F9459F">
      <w:pPr>
        <w:widowControl w:val="0"/>
        <w:numPr>
          <w:ilvl w:val="2"/>
          <w:numId w:val="42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suprafata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luciu apa: 22109mp</w:t>
      </w:r>
    </w:p>
    <w:p w:rsidR="00F9459F" w:rsidRPr="00F9459F" w:rsidRDefault="00F9459F" w:rsidP="00F9459F">
      <w:pPr>
        <w:widowControl w:val="0"/>
        <w:numPr>
          <w:ilvl w:val="2"/>
          <w:numId w:val="42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lungime: 206.50m</w:t>
      </w:r>
    </w:p>
    <w:p w:rsidR="00F9459F" w:rsidRPr="00F9459F" w:rsidRDefault="00F9459F" w:rsidP="00F9459F">
      <w:pPr>
        <w:widowControl w:val="0"/>
        <w:numPr>
          <w:ilvl w:val="2"/>
          <w:numId w:val="42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latime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: 107.50m</w:t>
      </w:r>
    </w:p>
    <w:p w:rsidR="00F9459F" w:rsidRPr="00F9459F" w:rsidRDefault="00F9459F" w:rsidP="00F9459F">
      <w:pPr>
        <w:widowControl w:val="0"/>
        <w:numPr>
          <w:ilvl w:val="2"/>
          <w:numId w:val="42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adancime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apa: 3.50m</w:t>
      </w:r>
    </w:p>
    <w:p w:rsidR="00F9459F" w:rsidRPr="00F9459F" w:rsidRDefault="00F9459F" w:rsidP="00F9459F">
      <w:pPr>
        <w:widowControl w:val="0"/>
        <w:numPr>
          <w:ilvl w:val="2"/>
          <w:numId w:val="42"/>
        </w:numPr>
        <w:tabs>
          <w:tab w:val="left" w:pos="1337"/>
          <w:tab w:val="left" w:pos="10740"/>
        </w:tabs>
        <w:autoSpaceDE w:val="0"/>
        <w:autoSpaceDN w:val="0"/>
        <w:spacing w:after="0" w:line="240" w:lineRule="auto"/>
        <w:ind w:left="1336" w:right="-33" w:hanging="150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volum</w:t>
      </w:r>
      <w:r w:rsidRPr="00F9459F">
        <w:rPr>
          <w:rFonts w:ascii="Times New Roman" w:eastAsia="Calibri" w:hAnsi="Times New Roman"/>
          <w:spacing w:val="-39"/>
          <w:sz w:val="24"/>
          <w:szCs w:val="24"/>
          <w:lang w:val="ro-RO"/>
        </w:rPr>
        <w:t xml:space="preserve">  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apa </w:t>
      </w:r>
      <w:r w:rsidRPr="00F9459F">
        <w:rPr>
          <w:rFonts w:ascii="Times New Roman" w:eastAsia="Calibri" w:hAnsi="Times New Roman"/>
          <w:spacing w:val="-47"/>
          <w:sz w:val="24"/>
          <w:szCs w:val="24"/>
          <w:lang w:val="ro-RO"/>
        </w:rPr>
        <w:t xml:space="preserve">  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>bazin:</w:t>
      </w:r>
      <w:r w:rsidRPr="00F9459F">
        <w:rPr>
          <w:rFonts w:ascii="Times New Roman" w:eastAsia="Calibri" w:hAnsi="Times New Roman"/>
          <w:spacing w:val="-40"/>
          <w:sz w:val="24"/>
          <w:szCs w:val="24"/>
          <w:lang w:val="ro-RO"/>
        </w:rPr>
        <w:t xml:space="preserve">  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>72636 mc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Bazinul piscicol va fi destinat pescuitului sportiv.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Bazinul piscicol va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functiona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fara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furajare, in vederea reducerii riscului de poluare a apelor subterane  din zona.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Din punct de vedere tehnic, amenajarea piscicolă este favorizată de următorii factori: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configuratia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actuala a terenului permite realizarea unor adâncimi optime de apă, fără a fi necesare alte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investitii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temperatura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adâncimea apei permit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creşterea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pestelui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din punct de vedere economic, singura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destinatie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eficienta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suprafetelor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teren ramase in urma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extractie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agregaelor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minerale este cea de bazin piscicol.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Pentru amenajarea bazinului, rezultat in urma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excavatie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 balastului, se impune executarea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urmatoarelor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: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refacerea unghiurilor de taluz al zonelor afectate de exploatare, astfel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incat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sa favorizeze acumularea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paturii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fertile de sol si evitarea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antrenarii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acestuia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catre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apele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siroire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; 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completarea pilierilor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protectie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vecinatatilor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imprastierea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solului vegetal, care a fost depozitat temporar in apropierea perimetrului,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dupa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descopertarea terenului, pe taluzurile si zonele adiacente bazinului.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ArialMT" w:hAnsi="Times New Roman"/>
          <w:sz w:val="24"/>
          <w:szCs w:val="24"/>
          <w:lang w:val="ro-RO"/>
        </w:rPr>
      </w:pPr>
      <w:r w:rsidRPr="00F9459F">
        <w:rPr>
          <w:rFonts w:ascii="Times New Roman" w:eastAsia="ArialMT" w:hAnsi="Times New Roman"/>
          <w:sz w:val="24"/>
          <w:szCs w:val="24"/>
          <w:lang w:val="ro-RO"/>
        </w:rPr>
        <w:t xml:space="preserve">Perimetrul bazinului piscicol va fi amenajat cu </w:t>
      </w:r>
      <w:proofErr w:type="spellStart"/>
      <w:r w:rsidRPr="00F9459F">
        <w:rPr>
          <w:rFonts w:ascii="Times New Roman" w:eastAsia="ArialMT" w:hAnsi="Times New Roman"/>
          <w:sz w:val="24"/>
          <w:szCs w:val="24"/>
          <w:lang w:val="ro-RO"/>
        </w:rPr>
        <w:t>spaţii</w:t>
      </w:r>
      <w:proofErr w:type="spellEnd"/>
      <w:r w:rsidRPr="00F9459F">
        <w:rPr>
          <w:rFonts w:ascii="Times New Roman" w:eastAsia="ArialMT" w:hAnsi="Times New Roman"/>
          <w:sz w:val="24"/>
          <w:szCs w:val="24"/>
          <w:lang w:val="ro-RO"/>
        </w:rPr>
        <w:t xml:space="preserve"> verzi, respectiv un aliniament de arbori de salcie, taluzurile </w:t>
      </w:r>
      <w:proofErr w:type="spellStart"/>
      <w:r w:rsidRPr="00F9459F">
        <w:rPr>
          <w:rFonts w:ascii="Times New Roman" w:eastAsia="ArialMT" w:hAnsi="Times New Roman"/>
          <w:sz w:val="24"/>
          <w:szCs w:val="24"/>
          <w:lang w:val="ro-RO"/>
        </w:rPr>
        <w:t>şi</w:t>
      </w:r>
      <w:proofErr w:type="spellEnd"/>
      <w:r w:rsidRPr="00F9459F">
        <w:rPr>
          <w:rFonts w:ascii="Times New Roman" w:eastAsia="ArialMT" w:hAnsi="Times New Roman"/>
          <w:sz w:val="24"/>
          <w:szCs w:val="24"/>
          <w:lang w:val="ro-RO"/>
        </w:rPr>
        <w:t xml:space="preserve"> celelalte zone neocupate cu luciu de apă vor fi înierbate </w:t>
      </w:r>
      <w:proofErr w:type="spellStart"/>
      <w:r w:rsidRPr="00F9459F">
        <w:rPr>
          <w:rFonts w:ascii="Times New Roman" w:eastAsia="ArialMT" w:hAnsi="Times New Roman"/>
          <w:sz w:val="24"/>
          <w:szCs w:val="24"/>
          <w:lang w:val="ro-RO"/>
        </w:rPr>
        <w:t>şi</w:t>
      </w:r>
      <w:proofErr w:type="spellEnd"/>
      <w:r w:rsidRPr="00F9459F">
        <w:rPr>
          <w:rFonts w:ascii="Times New Roman" w:eastAsia="ArialMT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ArialMT" w:hAnsi="Times New Roman"/>
          <w:sz w:val="24"/>
          <w:szCs w:val="24"/>
          <w:lang w:val="ro-RO"/>
        </w:rPr>
        <w:t>întreţinute</w:t>
      </w:r>
      <w:proofErr w:type="spellEnd"/>
      <w:r w:rsidRPr="00F9459F">
        <w:rPr>
          <w:rFonts w:ascii="Times New Roman" w:eastAsia="ArialMT" w:hAnsi="Times New Roman"/>
          <w:sz w:val="24"/>
          <w:szCs w:val="24"/>
          <w:lang w:val="ro-RO"/>
        </w:rPr>
        <w:t xml:space="preserve"> ca </w:t>
      </w:r>
      <w:proofErr w:type="spellStart"/>
      <w:r w:rsidRPr="00F9459F">
        <w:rPr>
          <w:rFonts w:ascii="Times New Roman" w:eastAsia="ArialMT" w:hAnsi="Times New Roman"/>
          <w:sz w:val="24"/>
          <w:szCs w:val="24"/>
          <w:lang w:val="ro-RO"/>
        </w:rPr>
        <w:t>spaţiu</w:t>
      </w:r>
      <w:proofErr w:type="spellEnd"/>
      <w:r w:rsidRPr="00F9459F">
        <w:rPr>
          <w:rFonts w:ascii="Times New Roman" w:eastAsia="ArialMT" w:hAnsi="Times New Roman"/>
          <w:sz w:val="24"/>
          <w:szCs w:val="24"/>
          <w:lang w:val="ro-RO"/>
        </w:rPr>
        <w:t xml:space="preserve"> verde. </w:t>
      </w:r>
    </w:p>
    <w:p w:rsidR="00F9459F" w:rsidRPr="00F9459F" w:rsidRDefault="00F9459F" w:rsidP="00F945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ArialMT" w:hAnsi="Times New Roman"/>
          <w:sz w:val="24"/>
          <w:szCs w:val="24"/>
          <w:lang w:val="ro-RO"/>
        </w:rPr>
        <w:tab/>
        <w:t>A</w:t>
      </w:r>
      <w:r w:rsidRPr="00F9459F">
        <w:rPr>
          <w:rFonts w:ascii="Times New Roman" w:eastAsia="Calibri" w:hAnsi="Times New Roman"/>
          <w:sz w:val="24"/>
          <w:szCs w:val="24"/>
          <w:lang w:val="ro-RO"/>
        </w:rPr>
        <w:t>ccesul la amenajarea piscicola se va realiza pe drumul de acces existent in zona si in continuare pe drumul de incinta amenajat.</w:t>
      </w:r>
    </w:p>
    <w:p w:rsidR="00F9459F" w:rsidRPr="00F9459F" w:rsidRDefault="00F9459F" w:rsidP="00F945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Se va asigura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igenizarea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perimetrului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extractie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si a zonelor riverane celor în care GES AGREGATE CONSTRUCT S.R.L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îsi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va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desfasura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activitatea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extractie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>.</w:t>
      </w:r>
    </w:p>
    <w:p w:rsidR="00F9459F" w:rsidRPr="00F9459F" w:rsidRDefault="00F9459F" w:rsidP="00F9459F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>II. 1. Alimentarea cu apa a lacului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Alimentarea cu apă a bazinului piscicol va fi asigurată din orizontul freatic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precipitaţii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atmosferice, rezultând o acumulare de tip “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lacoviste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”,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influenţată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volumul de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precipiţatii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, debitul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fluctuaţia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nivelului hidrostatic ale acviferului freatic.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lastRenderedPageBreak/>
        <w:t xml:space="preserve">In acest caz, nu s-au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prevazut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alimentare cu apa din subteran (foraje) sau din cursurile de apa din zona.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Improspatarea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apei se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realizeaza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din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panza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apa freatica, nivelul ei fiind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influentat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de nivelul hidrostatic al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panzei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freatice. </w:t>
      </w:r>
    </w:p>
    <w:p w:rsidR="00F9459F" w:rsidRPr="00F9459F" w:rsidRDefault="00F9459F" w:rsidP="00F945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Acumularea  apei  se 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realizeaza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fara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 executarea de  diguri,  baraje  sau  alte  </w:t>
      </w:r>
      <w:proofErr w:type="spellStart"/>
      <w:r w:rsidRPr="00F9459F">
        <w:rPr>
          <w:rFonts w:ascii="Times New Roman" w:eastAsia="Calibri" w:hAnsi="Times New Roman"/>
          <w:sz w:val="24"/>
          <w:szCs w:val="24"/>
          <w:lang w:val="ro-RO"/>
        </w:rPr>
        <w:t>lucrari</w:t>
      </w:r>
      <w:proofErr w:type="spellEnd"/>
      <w:r w:rsidRPr="00F9459F">
        <w:rPr>
          <w:rFonts w:ascii="Times New Roman" w:eastAsia="Calibri" w:hAnsi="Times New Roman"/>
          <w:sz w:val="24"/>
          <w:szCs w:val="24"/>
          <w:lang w:val="ro-RO"/>
        </w:rPr>
        <w:t xml:space="preserve"> hidrotehnice.</w:t>
      </w:r>
    </w:p>
    <w:p w:rsidR="0066746C" w:rsidRDefault="0066746C" w:rsidP="00013D66">
      <w:pPr>
        <w:pStyle w:val="Corptext"/>
        <w:spacing w:after="0" w:line="240" w:lineRule="auto"/>
        <w:jc w:val="both"/>
        <w:rPr>
          <w:rFonts w:ascii="Times New Roman" w:hAnsi="Times New Roman"/>
          <w:noProof/>
          <w:kern w:val="28"/>
          <w:sz w:val="24"/>
          <w:szCs w:val="24"/>
          <w:lang w:val="ro-RO"/>
        </w:rPr>
      </w:pPr>
      <w:r w:rsidRPr="002104F7"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2104F7">
        <w:rPr>
          <w:rFonts w:ascii="Times New Roman" w:hAnsi="Times New Roman"/>
          <w:i/>
          <w:sz w:val="24"/>
          <w:szCs w:val="24"/>
        </w:rPr>
        <w:t>cumularea</w:t>
      </w:r>
      <w:proofErr w:type="spellEnd"/>
      <w:proofErr w:type="gramEnd"/>
      <w:r w:rsidRPr="002104F7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2104F7">
        <w:rPr>
          <w:rFonts w:ascii="Times New Roman" w:hAnsi="Times New Roman"/>
          <w:i/>
          <w:sz w:val="24"/>
          <w:szCs w:val="24"/>
        </w:rPr>
        <w:t>alte</w:t>
      </w:r>
      <w:proofErr w:type="spellEnd"/>
      <w:r w:rsidRPr="002104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4F7">
        <w:rPr>
          <w:rFonts w:ascii="Times New Roman" w:hAnsi="Times New Roman"/>
          <w:i/>
          <w:sz w:val="24"/>
          <w:szCs w:val="24"/>
        </w:rPr>
        <w:t>proiecte</w:t>
      </w:r>
      <w:proofErr w:type="spellEnd"/>
      <w:r w:rsidRPr="002104F7">
        <w:rPr>
          <w:rFonts w:ascii="Times New Roman" w:hAnsi="Times New Roman"/>
          <w:sz w:val="24"/>
          <w:szCs w:val="24"/>
        </w:rPr>
        <w:t xml:space="preserve"> -</w:t>
      </w:r>
      <w:r w:rsidRPr="002104F7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7846BE">
        <w:rPr>
          <w:rFonts w:ascii="Times New Roman" w:hAnsi="Times New Roman"/>
          <w:noProof/>
          <w:kern w:val="28"/>
          <w:sz w:val="24"/>
          <w:szCs w:val="24"/>
          <w:lang w:val="ro-RO"/>
        </w:rPr>
        <w:t>nu este cazul</w:t>
      </w:r>
      <w:r w:rsidR="00BA2FF3" w:rsidRPr="002104F7">
        <w:rPr>
          <w:rFonts w:ascii="Times New Roman" w:hAnsi="Times New Roman"/>
          <w:noProof/>
          <w:kern w:val="28"/>
          <w:sz w:val="24"/>
          <w:szCs w:val="24"/>
          <w:lang w:val="ro-RO"/>
        </w:rPr>
        <w:t>.</w:t>
      </w:r>
    </w:p>
    <w:p w:rsidR="00726E0E" w:rsidRPr="0014164B" w:rsidRDefault="00726E0E" w:rsidP="00013D66">
      <w:pPr>
        <w:pStyle w:val="Corp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14164B">
        <w:rPr>
          <w:rFonts w:ascii="Times New Roman" w:hAnsi="Times New Roman"/>
          <w:i/>
          <w:sz w:val="24"/>
          <w:szCs w:val="24"/>
        </w:rPr>
        <w:t>utilizarea</w:t>
      </w:r>
      <w:proofErr w:type="spellEnd"/>
      <w:proofErr w:type="gram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resurselor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naturale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</w:t>
      </w:r>
      <w:r w:rsidRPr="0014164B">
        <w:rPr>
          <w:rStyle w:val="tpa1"/>
          <w:rFonts w:ascii="Times New Roman" w:hAnsi="Times New Roman"/>
          <w:sz w:val="24"/>
          <w:szCs w:val="24"/>
          <w:lang w:val="pl-PL"/>
        </w:rPr>
        <w:t>se vor utiliza resurse naturale în cantităţi limitate, iar materialele necesare realizării proiectului vor fi preluate de la societăţi autorizate;</w:t>
      </w:r>
      <w:r w:rsidRPr="0014164B">
        <w:rPr>
          <w:rFonts w:ascii="Times New Roman" w:hAnsi="Times New Roman"/>
          <w:sz w:val="24"/>
          <w:szCs w:val="24"/>
        </w:rPr>
        <w:t xml:space="preserve"> </w:t>
      </w:r>
    </w:p>
    <w:p w:rsidR="00726E0E" w:rsidRPr="0014164B" w:rsidRDefault="00726E0E" w:rsidP="006619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14164B">
        <w:rPr>
          <w:rFonts w:ascii="Times New Roman" w:hAnsi="Times New Roman"/>
          <w:sz w:val="24"/>
          <w:szCs w:val="24"/>
        </w:rPr>
        <w:t xml:space="preserve">d) </w:t>
      </w:r>
      <w:proofErr w:type="spellStart"/>
      <w:proofErr w:type="gramStart"/>
      <w:r w:rsidRPr="0014164B">
        <w:rPr>
          <w:rFonts w:ascii="Times New Roman" w:hAnsi="Times New Roman"/>
          <w:i/>
          <w:sz w:val="24"/>
          <w:szCs w:val="24"/>
        </w:rPr>
        <w:t>producţia</w:t>
      </w:r>
      <w:proofErr w:type="spellEnd"/>
      <w:proofErr w:type="gramEnd"/>
      <w:r w:rsidRPr="0014164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deşeuri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deşeurile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generate în perioada de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execuţie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cât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în perioada de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funcţionare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vor fi stocate selectiv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predate către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societăţi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autorizate din punct de vedere al mediului pentru </w:t>
      </w:r>
      <w:proofErr w:type="spellStart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>activităţi</w:t>
      </w:r>
      <w:proofErr w:type="spellEnd"/>
      <w:r w:rsidRPr="0014164B">
        <w:rPr>
          <w:rFonts w:ascii="Times New Roman" w:hAnsi="Times New Roman"/>
          <w:color w:val="000000"/>
          <w:sz w:val="24"/>
          <w:szCs w:val="24"/>
          <w:lang w:val="ro-RO"/>
        </w:rPr>
        <w:t xml:space="preserve"> de colectare/valorificare/eliminare; </w:t>
      </w:r>
    </w:p>
    <w:p w:rsidR="00900504" w:rsidRPr="0014164B" w:rsidRDefault="00726E0E" w:rsidP="006619FA">
      <w:pPr>
        <w:pStyle w:val="CharCharChar1Char"/>
        <w:jc w:val="both"/>
      </w:pPr>
      <w:r w:rsidRPr="0014164B">
        <w:t xml:space="preserve">e) </w:t>
      </w:r>
      <w:r w:rsidRPr="0014164B">
        <w:rPr>
          <w:i/>
        </w:rPr>
        <w:t>emisiile poluante, inclusiv zgomotul şi alte surse de disconfort</w:t>
      </w:r>
      <w:r w:rsidRPr="0014164B">
        <w:t xml:space="preserve">: </w:t>
      </w:r>
      <w:r w:rsidRPr="0014164B">
        <w:rPr>
          <w:rStyle w:val="tpa1"/>
        </w:rPr>
        <w:t>în perioada de execuţie, zgomo</w:t>
      </w:r>
      <w:r w:rsidR="007846B5" w:rsidRPr="0014164B">
        <w:rPr>
          <w:rStyle w:val="tpa1"/>
        </w:rPr>
        <w:t xml:space="preserve">tul va fi generat de utilajele </w:t>
      </w:r>
      <w:r w:rsidR="007846B5" w:rsidRPr="0014164B">
        <w:rPr>
          <w:rStyle w:val="tpa1"/>
          <w:lang w:val="ro-RO"/>
        </w:rPr>
        <w:t>ș</w:t>
      </w:r>
      <w:r w:rsidRPr="0014164B">
        <w:rPr>
          <w:rStyle w:val="tpa1"/>
        </w:rPr>
        <w:t xml:space="preserve">i mijloacele de transport; </w:t>
      </w:r>
      <w:r w:rsidRPr="0014164B">
        <w:t xml:space="preserve">lucrările şi măsurile prevăzute în proiect nu vor afecta semnificativ factorii de mediu (aer, apă, sol, aşezări umane); </w:t>
      </w:r>
    </w:p>
    <w:p w:rsidR="001776E9" w:rsidRDefault="00726E0E" w:rsidP="00661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f) </w:t>
      </w:r>
      <w:proofErr w:type="spellStart"/>
      <w:proofErr w:type="gramStart"/>
      <w:r w:rsidRPr="0014164B">
        <w:rPr>
          <w:rFonts w:ascii="Times New Roman" w:hAnsi="Times New Roman"/>
          <w:i/>
          <w:sz w:val="24"/>
          <w:szCs w:val="24"/>
        </w:rPr>
        <w:t>riscul</w:t>
      </w:r>
      <w:proofErr w:type="spellEnd"/>
      <w:proofErr w:type="gramEnd"/>
      <w:r w:rsidRPr="0014164B">
        <w:rPr>
          <w:rFonts w:ascii="Times New Roman" w:hAnsi="Times New Roman"/>
          <w:i/>
          <w:sz w:val="24"/>
          <w:szCs w:val="24"/>
        </w:rPr>
        <w:t xml:space="preserve"> de accident,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ţinându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-se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seama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special de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substanţele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tehnologiile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utilizate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DC3B79" w:rsidRPr="0014164B" w:rsidRDefault="00DC3B79" w:rsidP="00DC3B79">
      <w:pPr>
        <w:shd w:val="clear" w:color="auto" w:fill="FFFFFF"/>
        <w:spacing w:after="0" w:line="160" w:lineRule="atLeast"/>
        <w:jc w:val="both"/>
        <w:rPr>
          <w:rFonts w:ascii="Times New Roman" w:hAnsi="Times New Roman"/>
          <w:color w:val="191919"/>
          <w:sz w:val="24"/>
          <w:szCs w:val="24"/>
          <w:lang w:val="fr-FR"/>
        </w:rPr>
      </w:pPr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II.</w:t>
      </w:r>
      <w:r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Motivele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pe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baza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cărora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s-a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stabilit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lang w:val="fr-FR"/>
        </w:rPr>
        <w:t xml:space="preserve">nu se </w:t>
      </w:r>
      <w:proofErr w:type="spellStart"/>
      <w:r>
        <w:rPr>
          <w:rFonts w:ascii="Times New Roman" w:hAnsi="Times New Roman"/>
          <w:color w:val="191919"/>
          <w:sz w:val="24"/>
          <w:szCs w:val="24"/>
          <w:lang w:val="fr-FR"/>
        </w:rPr>
        <w:t>supune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evaluării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adecvate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sunt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 xml:space="preserve"> </w:t>
      </w:r>
      <w:proofErr w:type="spellStart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următoarele</w:t>
      </w:r>
      <w:proofErr w:type="spellEnd"/>
      <w:r w:rsidRPr="0014164B">
        <w:rPr>
          <w:rFonts w:ascii="Times New Roman" w:hAnsi="Times New Roman"/>
          <w:color w:val="191919"/>
          <w:sz w:val="24"/>
          <w:szCs w:val="24"/>
          <w:lang w:val="fr-FR"/>
        </w:rPr>
        <w:t> :</w:t>
      </w:r>
    </w:p>
    <w:p w:rsidR="00DC3B79" w:rsidRPr="002104F7" w:rsidRDefault="00DC3B79" w:rsidP="00DC3B79">
      <w:pPr>
        <w:numPr>
          <w:ilvl w:val="0"/>
          <w:numId w:val="12"/>
        </w:numPr>
        <w:suppressAutoHyphens/>
        <w:spacing w:after="0" w:line="240" w:lineRule="auto"/>
        <w:jc w:val="both"/>
        <w:rPr>
          <w:rStyle w:val="tpa1"/>
          <w:rFonts w:ascii="Times New Roman" w:hAnsi="Times New Roman"/>
          <w:b/>
          <w:bCs/>
          <w:sz w:val="24"/>
          <w:szCs w:val="24"/>
          <w:lang w:val="pt-BR"/>
        </w:rPr>
      </w:pPr>
      <w:proofErr w:type="spellStart"/>
      <w:proofErr w:type="gramStart"/>
      <w:r w:rsidRPr="0014164B">
        <w:rPr>
          <w:rStyle w:val="tpa1"/>
          <w:rFonts w:ascii="Times New Roman" w:hAnsi="Times New Roman"/>
          <w:sz w:val="24"/>
          <w:szCs w:val="24"/>
        </w:rPr>
        <w:t>proiectul</w:t>
      </w:r>
      <w:proofErr w:type="spellEnd"/>
      <w:proofErr w:type="gram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b/>
          <w:sz w:val="24"/>
          <w:szCs w:val="24"/>
          <w:u w:val="single"/>
        </w:rPr>
        <w:t>intră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sub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incidenţa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art. 28 din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Ordonanţa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Urgenţă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a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Guvernului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. </w:t>
      </w:r>
      <w:r w:rsidRPr="0014164B">
        <w:rPr>
          <w:rStyle w:val="tpa1"/>
          <w:rFonts w:ascii="Times New Roman" w:hAnsi="Times New Roman"/>
          <w:b/>
          <w:bCs/>
          <w:sz w:val="24"/>
          <w:szCs w:val="24"/>
        </w:rPr>
        <w:t>57/2007</w:t>
      </w:r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privind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regimul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ariilor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naturale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protejate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conservarea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habitatelor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naturale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, a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florei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faunei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sălbatice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aprobată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cu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modificari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și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completari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Legea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. 49/2011, cu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modificările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completările</w:t>
      </w:r>
      <w:proofErr w:type="spellEnd"/>
      <w:r w:rsidRPr="0014164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pa1"/>
          <w:rFonts w:ascii="Times New Roman" w:hAnsi="Times New Roman"/>
          <w:sz w:val="24"/>
          <w:szCs w:val="24"/>
        </w:rPr>
        <w:t>ulterioare</w:t>
      </w:r>
      <w:proofErr w:type="spellEnd"/>
      <w:r w:rsidR="002104F7">
        <w:rPr>
          <w:rStyle w:val="tpa1"/>
          <w:rFonts w:ascii="Times New Roman" w:hAnsi="Times New Roman"/>
          <w:sz w:val="24"/>
          <w:szCs w:val="24"/>
        </w:rPr>
        <w:t>;</w:t>
      </w:r>
    </w:p>
    <w:p w:rsidR="00DC3B79" w:rsidRPr="002668E2" w:rsidRDefault="00DC3B79" w:rsidP="004129B8">
      <w:pPr>
        <w:pStyle w:val="Textnormal"/>
        <w:numPr>
          <w:ilvl w:val="0"/>
          <w:numId w:val="0"/>
        </w:numPr>
        <w:spacing w:after="0"/>
        <w:rPr>
          <w:rFonts w:ascii="Times New Roman" w:hAnsi="Times New Roman" w:cs="Times New Roman"/>
        </w:rPr>
      </w:pPr>
      <w:r w:rsidRPr="00C541AF">
        <w:rPr>
          <w:rFonts w:ascii="Times New Roman" w:hAnsi="Times New Roman" w:cs="Times New Roman"/>
        </w:rPr>
        <w:t xml:space="preserve">III. Motivele pe baza cărora s-a stabilit neefectuarea evaluării impactului asupra corpurilor de apă : </w:t>
      </w:r>
      <w:r>
        <w:rPr>
          <w:rFonts w:ascii="Times New Roman" w:hAnsi="Times New Roman" w:cs="Times New Roman"/>
        </w:rPr>
        <w:t xml:space="preserve"> </w:t>
      </w:r>
      <w:r w:rsidR="004129B8" w:rsidRPr="002668E2">
        <w:rPr>
          <w:rFonts w:ascii="Times New Roman" w:hAnsi="Times New Roman" w:cs="Times New Roman"/>
        </w:rPr>
        <w:t>Decizia A</w:t>
      </w:r>
      <w:r w:rsidRPr="002668E2">
        <w:rPr>
          <w:rFonts w:ascii="Times New Roman" w:hAnsi="Times New Roman"/>
        </w:rPr>
        <w:t>dministrați</w:t>
      </w:r>
      <w:r w:rsidR="004129B8" w:rsidRPr="002668E2">
        <w:rPr>
          <w:rFonts w:ascii="Times New Roman" w:hAnsi="Times New Roman"/>
        </w:rPr>
        <w:t>ei</w:t>
      </w:r>
      <w:r w:rsidRPr="002668E2">
        <w:rPr>
          <w:rFonts w:ascii="Times New Roman" w:hAnsi="Times New Roman"/>
        </w:rPr>
        <w:t xml:space="preserve"> Național</w:t>
      </w:r>
      <w:r w:rsidR="004129B8" w:rsidRPr="002668E2">
        <w:rPr>
          <w:rFonts w:ascii="Times New Roman" w:hAnsi="Times New Roman"/>
        </w:rPr>
        <w:t>e</w:t>
      </w:r>
      <w:r w:rsidRPr="002668E2">
        <w:rPr>
          <w:rFonts w:ascii="Times New Roman" w:hAnsi="Times New Roman"/>
        </w:rPr>
        <w:t xml:space="preserve"> Apele Române – Administrația </w:t>
      </w:r>
      <w:proofErr w:type="spellStart"/>
      <w:r w:rsidRPr="002668E2">
        <w:rPr>
          <w:rFonts w:ascii="Times New Roman" w:hAnsi="Times New Roman"/>
        </w:rPr>
        <w:t>Bazinală</w:t>
      </w:r>
      <w:proofErr w:type="spellEnd"/>
      <w:r w:rsidRPr="002668E2">
        <w:rPr>
          <w:rFonts w:ascii="Times New Roman" w:hAnsi="Times New Roman"/>
        </w:rPr>
        <w:t xml:space="preserve"> de Apă </w:t>
      </w:r>
      <w:r w:rsidR="002E1AE0" w:rsidRPr="002668E2">
        <w:rPr>
          <w:rFonts w:ascii="Times New Roman" w:hAnsi="Times New Roman"/>
        </w:rPr>
        <w:t>Argeș Vedea</w:t>
      </w:r>
      <w:r w:rsidR="004129B8" w:rsidRPr="002668E2">
        <w:rPr>
          <w:rFonts w:ascii="Times New Roman" w:hAnsi="Times New Roman"/>
        </w:rPr>
        <w:t xml:space="preserve">, </w:t>
      </w:r>
      <w:proofErr w:type="spellStart"/>
      <w:r w:rsidR="004129B8" w:rsidRPr="002668E2">
        <w:rPr>
          <w:rFonts w:ascii="Times New Roman" w:hAnsi="Times New Roman"/>
        </w:rPr>
        <w:t>inregistrată</w:t>
      </w:r>
      <w:proofErr w:type="spellEnd"/>
      <w:r w:rsidR="004129B8" w:rsidRPr="002668E2">
        <w:rPr>
          <w:rFonts w:ascii="Times New Roman" w:hAnsi="Times New Roman"/>
        </w:rPr>
        <w:t xml:space="preserve"> la </w:t>
      </w:r>
      <w:r w:rsidR="002668E2" w:rsidRPr="002668E2">
        <w:rPr>
          <w:rFonts w:ascii="Times New Roman" w:hAnsi="Times New Roman"/>
        </w:rPr>
        <w:t xml:space="preserve"> APM Dâmbovița  nr. </w:t>
      </w:r>
      <w:r w:rsidR="003716E3">
        <w:rPr>
          <w:rFonts w:ascii="Times New Roman" w:hAnsi="Times New Roman"/>
        </w:rPr>
        <w:t>15501</w:t>
      </w:r>
      <w:r w:rsidR="002668E2" w:rsidRPr="002668E2">
        <w:rPr>
          <w:rFonts w:ascii="Times New Roman" w:hAnsi="Times New Roman"/>
        </w:rPr>
        <w:t xml:space="preserve"> din </w:t>
      </w:r>
      <w:r w:rsidR="003716E3">
        <w:rPr>
          <w:rFonts w:ascii="Times New Roman" w:hAnsi="Times New Roman"/>
        </w:rPr>
        <w:t>16.10</w:t>
      </w:r>
      <w:r w:rsidR="00082E7D">
        <w:rPr>
          <w:rFonts w:ascii="Times New Roman" w:hAnsi="Times New Roman"/>
        </w:rPr>
        <w:t>.2023</w:t>
      </w:r>
      <w:r w:rsidR="002668E2" w:rsidRPr="002668E2">
        <w:rPr>
          <w:rFonts w:ascii="Times New Roman" w:hAnsi="Times New Roman"/>
        </w:rPr>
        <w:t xml:space="preserve"> </w:t>
      </w:r>
      <w:r w:rsidR="00082E7D">
        <w:rPr>
          <w:rFonts w:ascii="Times New Roman" w:hAnsi="Times New Roman"/>
        </w:rPr>
        <w:t xml:space="preserve">– nu </w:t>
      </w:r>
      <w:r w:rsidRPr="002668E2">
        <w:rPr>
          <w:rFonts w:ascii="Times New Roman" w:hAnsi="Times New Roman"/>
        </w:rPr>
        <w:t>este necesara elaborarea SEICA.</w:t>
      </w:r>
    </w:p>
    <w:p w:rsidR="006E209D" w:rsidRPr="0014164B" w:rsidRDefault="00A96ABC" w:rsidP="0066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4164B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Pr="0014164B">
        <w:rPr>
          <w:rFonts w:ascii="Times New Roman" w:hAnsi="Times New Roman"/>
          <w:b/>
          <w:i/>
          <w:sz w:val="24"/>
          <w:szCs w:val="24"/>
        </w:rPr>
        <w:t>Localizarea</w:t>
      </w:r>
      <w:proofErr w:type="spellEnd"/>
      <w:r w:rsidRPr="001416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b/>
          <w:i/>
          <w:sz w:val="24"/>
          <w:szCs w:val="24"/>
        </w:rPr>
        <w:t>proiectelor</w:t>
      </w:r>
      <w:proofErr w:type="spellEnd"/>
    </w:p>
    <w:p w:rsidR="002668E2" w:rsidRDefault="00726E0E" w:rsidP="00D77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i/>
          <w:sz w:val="24"/>
          <w:szCs w:val="24"/>
        </w:rPr>
        <w:t xml:space="preserve">2.1. </w:t>
      </w:r>
      <w:proofErr w:type="spellStart"/>
      <w:proofErr w:type="gramStart"/>
      <w:r w:rsidRPr="0014164B">
        <w:rPr>
          <w:rFonts w:ascii="Times New Roman" w:hAnsi="Times New Roman"/>
          <w:i/>
          <w:sz w:val="24"/>
          <w:szCs w:val="24"/>
        </w:rPr>
        <w:t>utilizarea</w:t>
      </w:r>
      <w:proofErr w:type="spellEnd"/>
      <w:proofErr w:type="gram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existentă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terenului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1E510C" w:rsidRPr="009226D4">
        <w:rPr>
          <w:rFonts w:ascii="Times New Roman" w:hAnsi="Times New Roman"/>
          <w:bCs/>
          <w:sz w:val="24"/>
          <w:szCs w:val="24"/>
          <w:lang w:val="ro-RO"/>
        </w:rPr>
        <w:t>Investiţia</w:t>
      </w:r>
      <w:proofErr w:type="spellEnd"/>
      <w:r w:rsidR="001E510C" w:rsidRPr="009226D4">
        <w:rPr>
          <w:rFonts w:ascii="Times New Roman" w:hAnsi="Times New Roman"/>
          <w:bCs/>
          <w:sz w:val="24"/>
          <w:szCs w:val="24"/>
          <w:lang w:val="ro-RO"/>
        </w:rPr>
        <w:t xml:space="preserve"> este propusă spre realizare în</w:t>
      </w:r>
      <w:r w:rsidR="001E510C" w:rsidRPr="0014164B">
        <w:rPr>
          <w:rFonts w:ascii="Times New Roman" w:hAnsi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="00844E32" w:rsidRPr="00F7173B">
        <w:rPr>
          <w:rFonts w:ascii="Times New Roman" w:hAnsi="Times New Roman"/>
          <w:sz w:val="24"/>
          <w:szCs w:val="24"/>
        </w:rPr>
        <w:t>comuna</w:t>
      </w:r>
      <w:proofErr w:type="spellEnd"/>
      <w:r w:rsidR="00844E32" w:rsidRPr="00F71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E7D">
        <w:rPr>
          <w:rFonts w:ascii="Times New Roman" w:hAnsi="Times New Roman"/>
          <w:sz w:val="24"/>
          <w:szCs w:val="24"/>
        </w:rPr>
        <w:t>Vișina</w:t>
      </w:r>
      <w:proofErr w:type="spellEnd"/>
      <w:r w:rsidR="00FB093E" w:rsidRPr="00F7173B">
        <w:rPr>
          <w:rFonts w:ascii="Times New Roman" w:hAnsi="Times New Roman"/>
          <w:sz w:val="24"/>
          <w:szCs w:val="24"/>
          <w:lang w:val="ro-RO"/>
        </w:rPr>
        <w:t>, județul Dâmbovița</w:t>
      </w:r>
      <w:r w:rsidR="00FB093E">
        <w:rPr>
          <w:rFonts w:ascii="Times New Roman" w:hAnsi="Times New Roman"/>
          <w:sz w:val="24"/>
          <w:szCs w:val="24"/>
          <w:lang w:val="ro-RO"/>
        </w:rPr>
        <w:t>.</w:t>
      </w:r>
      <w:r w:rsidR="00844E32" w:rsidRPr="0014164B">
        <w:rPr>
          <w:rFonts w:ascii="Times New Roman" w:hAnsi="Times New Roman"/>
          <w:sz w:val="24"/>
          <w:szCs w:val="24"/>
        </w:rPr>
        <w:t xml:space="preserve"> </w:t>
      </w:r>
    </w:p>
    <w:p w:rsidR="00726E0E" w:rsidRPr="0014164B" w:rsidRDefault="00726E0E" w:rsidP="00D77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2.2. </w:t>
      </w:r>
      <w:proofErr w:type="spellStart"/>
      <w:proofErr w:type="gramStart"/>
      <w:r w:rsidRPr="0014164B">
        <w:rPr>
          <w:rFonts w:ascii="Times New Roman" w:hAnsi="Times New Roman"/>
          <w:i/>
          <w:sz w:val="24"/>
          <w:szCs w:val="24"/>
        </w:rPr>
        <w:t>relativa</w:t>
      </w:r>
      <w:proofErr w:type="spellEnd"/>
      <w:proofErr w:type="gram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abundenţă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resurselor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naturale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zonă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calitatea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capacitatea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regenerativă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acestora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2.3. </w:t>
      </w:r>
      <w:proofErr w:type="spellStart"/>
      <w:proofErr w:type="gramStart"/>
      <w:r w:rsidRPr="0014164B">
        <w:rPr>
          <w:rFonts w:ascii="Times New Roman" w:hAnsi="Times New Roman"/>
          <w:i/>
          <w:sz w:val="24"/>
          <w:szCs w:val="24"/>
        </w:rPr>
        <w:t>capacitatea</w:t>
      </w:r>
      <w:proofErr w:type="spellEnd"/>
      <w:proofErr w:type="gramEnd"/>
      <w:r w:rsidRPr="0014164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absorbţie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mediului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atenţie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deosebită</w:t>
      </w:r>
      <w:proofErr w:type="spellEnd"/>
      <w:r w:rsidRPr="001416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14164B">
        <w:rPr>
          <w:rFonts w:ascii="Times New Roman" w:hAnsi="Times New Roman"/>
          <w:sz w:val="24"/>
          <w:szCs w:val="24"/>
        </w:rPr>
        <w:t>:</w:t>
      </w:r>
    </w:p>
    <w:p w:rsidR="00726E0E" w:rsidRPr="0014164B" w:rsidRDefault="00726E0E" w:rsidP="00726E0E">
      <w:pPr>
        <w:numPr>
          <w:ilvl w:val="0"/>
          <w:numId w:val="1"/>
        </w:numPr>
        <w:tabs>
          <w:tab w:val="num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64B">
        <w:rPr>
          <w:rFonts w:ascii="Times New Roman" w:hAnsi="Times New Roman"/>
          <w:sz w:val="24"/>
          <w:szCs w:val="24"/>
        </w:rPr>
        <w:t>zonele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umede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: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726E0E" w:rsidRPr="0014164B" w:rsidRDefault="00726E0E" w:rsidP="00726E0E">
      <w:pPr>
        <w:numPr>
          <w:ilvl w:val="0"/>
          <w:numId w:val="1"/>
        </w:numPr>
        <w:tabs>
          <w:tab w:val="num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64B">
        <w:rPr>
          <w:rFonts w:ascii="Times New Roman" w:hAnsi="Times New Roman"/>
          <w:sz w:val="24"/>
          <w:szCs w:val="24"/>
        </w:rPr>
        <w:t>zonele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costiere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: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726E0E" w:rsidRPr="0014164B" w:rsidRDefault="00726E0E" w:rsidP="00726E0E">
      <w:pPr>
        <w:pStyle w:val="Subsol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</w:t>
      </w:r>
      <w:r w:rsidRPr="0014164B">
        <w:rPr>
          <w:rFonts w:ascii="Times New Roman" w:hAnsi="Times New Roman"/>
          <w:sz w:val="24"/>
          <w:szCs w:val="24"/>
        </w:rPr>
        <w:t xml:space="preserve">c) 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zonele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montane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cele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împădurite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</w:t>
      </w:r>
      <w:r w:rsidRPr="0014164B">
        <w:rPr>
          <w:rFonts w:ascii="Times New Roman" w:hAnsi="Times New Roman"/>
          <w:sz w:val="24"/>
          <w:szCs w:val="24"/>
        </w:rPr>
        <w:t xml:space="preserve">d) 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parcurile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rezervaţiile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naturale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726E0E" w:rsidRPr="00844E32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</w:t>
      </w:r>
      <w:r w:rsidRPr="0014164B">
        <w:rPr>
          <w:rFonts w:ascii="Times New Roman" w:hAnsi="Times New Roman"/>
          <w:sz w:val="24"/>
          <w:szCs w:val="24"/>
        </w:rPr>
        <w:t xml:space="preserve">e) 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ariile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clasificate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sau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zonele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protejate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prin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legislaţia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în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vigoare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, cum </w:t>
      </w:r>
      <w:proofErr w:type="spellStart"/>
      <w:r w:rsidRPr="0014164B">
        <w:rPr>
          <w:rFonts w:ascii="Times New Roman" w:hAnsi="Times New Roman"/>
          <w:sz w:val="24"/>
          <w:szCs w:val="24"/>
        </w:rPr>
        <w:t>sunt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 </w:t>
      </w:r>
      <w:r w:rsidRPr="0014164B">
        <w:rPr>
          <w:rFonts w:ascii="Times New Roman" w:hAnsi="Times New Roman"/>
          <w:sz w:val="24"/>
          <w:szCs w:val="24"/>
          <w:lang w:val="it-IT"/>
        </w:rPr>
        <w:t xml:space="preserve">proiectul </w:t>
      </w:r>
      <w:r w:rsidR="00013D66">
        <w:rPr>
          <w:rFonts w:ascii="Times New Roman" w:hAnsi="Times New Roman"/>
          <w:sz w:val="24"/>
          <w:szCs w:val="24"/>
          <w:lang w:val="it-IT"/>
        </w:rPr>
        <w:t xml:space="preserve"> nu </w:t>
      </w:r>
      <w:r w:rsidR="00844E32" w:rsidRPr="00844E32">
        <w:rPr>
          <w:rFonts w:ascii="Times New Roman" w:hAnsi="Times New Roman"/>
          <w:sz w:val="24"/>
          <w:szCs w:val="24"/>
          <w:lang w:val="it-IT"/>
        </w:rPr>
        <w:t xml:space="preserve">este amplasat  </w:t>
      </w:r>
      <w:r w:rsidR="00A046A1">
        <w:rPr>
          <w:rFonts w:ascii="Times New Roman" w:hAnsi="Times New Roman"/>
          <w:sz w:val="24"/>
          <w:szCs w:val="24"/>
          <w:lang w:val="it-IT"/>
        </w:rPr>
        <w:t>in vecinătatea</w:t>
      </w:r>
      <w:r w:rsidR="00844E32" w:rsidRPr="00844E32">
        <w:rPr>
          <w:rFonts w:ascii="Times New Roman" w:hAnsi="Times New Roman"/>
          <w:sz w:val="24"/>
          <w:szCs w:val="24"/>
          <w:lang w:val="it-IT"/>
        </w:rPr>
        <w:t xml:space="preserve"> ariilor naturale</w:t>
      </w:r>
      <w:r w:rsidRPr="00844E32">
        <w:rPr>
          <w:rFonts w:ascii="Times New Roman" w:hAnsi="Times New Roman"/>
          <w:iCs/>
          <w:sz w:val="24"/>
          <w:szCs w:val="24"/>
        </w:rPr>
        <w:t>;</w:t>
      </w:r>
    </w:p>
    <w:p w:rsidR="00726E0E" w:rsidRPr="0014164B" w:rsidRDefault="00726E0E" w:rsidP="00726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</w:t>
      </w:r>
      <w:r w:rsidRPr="0014164B">
        <w:rPr>
          <w:rFonts w:ascii="Times New Roman" w:hAnsi="Times New Roman"/>
          <w:sz w:val="24"/>
          <w:szCs w:val="24"/>
        </w:rPr>
        <w:t xml:space="preserve">f)  </w:t>
      </w:r>
      <w:proofErr w:type="spellStart"/>
      <w:proofErr w:type="gramStart"/>
      <w:r w:rsidRPr="0014164B">
        <w:rPr>
          <w:rStyle w:val="tli1"/>
          <w:rFonts w:ascii="Times New Roman" w:hAnsi="Times New Roman"/>
          <w:sz w:val="24"/>
          <w:szCs w:val="24"/>
        </w:rPr>
        <w:t>zonele</w:t>
      </w:r>
      <w:proofErr w:type="spellEnd"/>
      <w:proofErr w:type="gramEnd"/>
      <w:r w:rsidRPr="0014164B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protecţie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specială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mai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ales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cele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desemnate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prin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Ordonanţa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urgenţă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a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Guvernului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. </w:t>
      </w:r>
      <w:hyperlink r:id="rId11" w:history="1">
        <w:proofErr w:type="gramStart"/>
        <w:r w:rsidRPr="0014164B">
          <w:rPr>
            <w:rStyle w:val="Hyperlink"/>
            <w:rFonts w:ascii="Times New Roman" w:hAnsi="Times New Roman"/>
            <w:sz w:val="24"/>
            <w:szCs w:val="24"/>
          </w:rPr>
          <w:t>57/2007</w:t>
        </w:r>
        <w:proofErr w:type="gramEnd"/>
      </w:hyperlink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privind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regimul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ariilor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naturale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protejate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conservarea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habitatelor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naturale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a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florei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faunei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sălbatice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cu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modificările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completările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ulterioare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zonele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prevăzute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prin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Legea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14164B">
          <w:rPr>
            <w:rStyle w:val="Hyperlink"/>
            <w:rFonts w:ascii="Times New Roman" w:hAnsi="Times New Roman"/>
            <w:sz w:val="24"/>
            <w:szCs w:val="24"/>
          </w:rPr>
          <w:t>5/2000</w:t>
        </w:r>
      </w:hyperlink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privind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aprobarea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Planului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amenajare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a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teritoriului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naţional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–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Secţiunea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a III – a – zone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protejate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zonele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protecţie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instituite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prevederilor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Legii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apelor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. </w:t>
      </w:r>
      <w:hyperlink r:id="rId13" w:history="1">
        <w:proofErr w:type="gramStart"/>
        <w:r w:rsidRPr="0014164B">
          <w:rPr>
            <w:rStyle w:val="Hyperlink"/>
            <w:rFonts w:ascii="Times New Roman" w:hAnsi="Times New Roman"/>
            <w:sz w:val="24"/>
            <w:szCs w:val="24"/>
          </w:rPr>
          <w:t>107/1996</w:t>
        </w:r>
        <w:proofErr w:type="gramEnd"/>
      </w:hyperlink>
      <w:r w:rsidRPr="0014164B">
        <w:rPr>
          <w:rStyle w:val="tli1"/>
          <w:rFonts w:ascii="Times New Roman" w:hAnsi="Times New Roman"/>
          <w:sz w:val="24"/>
          <w:szCs w:val="24"/>
        </w:rPr>
        <w:t xml:space="preserve">, cu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modificările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completările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ulterioare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Hotărârea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Guvernului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. </w:t>
      </w:r>
      <w:hyperlink r:id="rId14" w:history="1">
        <w:r w:rsidRPr="0014164B">
          <w:rPr>
            <w:rStyle w:val="Hyperlink"/>
            <w:rFonts w:ascii="Times New Roman" w:hAnsi="Times New Roman"/>
            <w:sz w:val="24"/>
            <w:szCs w:val="24"/>
          </w:rPr>
          <w:t>930/2005</w:t>
        </w:r>
      </w:hyperlink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pentru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aprobarea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Normelor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speciale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privind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caracterul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mărimea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zonelor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protecţie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sanitară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Style w:val="tli1"/>
          <w:rFonts w:ascii="Times New Roman" w:hAnsi="Times New Roman"/>
          <w:sz w:val="24"/>
          <w:szCs w:val="24"/>
        </w:rPr>
        <w:t>hidrogeologică</w:t>
      </w:r>
      <w:proofErr w:type="spellEnd"/>
      <w:r w:rsidRPr="0014164B">
        <w:rPr>
          <w:rStyle w:val="tli1"/>
          <w:rFonts w:ascii="Times New Roman" w:hAnsi="Times New Roman"/>
          <w:sz w:val="24"/>
          <w:szCs w:val="24"/>
        </w:rPr>
        <w:t>:</w:t>
      </w:r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proiectul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nu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inclus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în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zone de </w:t>
      </w:r>
      <w:proofErr w:type="spellStart"/>
      <w:r w:rsidRPr="0014164B">
        <w:rPr>
          <w:rFonts w:ascii="Times New Roman" w:hAnsi="Times New Roman"/>
          <w:sz w:val="24"/>
          <w:szCs w:val="24"/>
        </w:rPr>
        <w:t>protecţie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specială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desemnate</w:t>
      </w:r>
      <w:proofErr w:type="spellEnd"/>
      <w:r w:rsidRPr="0014164B">
        <w:rPr>
          <w:rFonts w:ascii="Times New Roman" w:hAnsi="Times New Roman"/>
          <w:sz w:val="24"/>
          <w:szCs w:val="24"/>
        </w:rPr>
        <w:t>;</w:t>
      </w:r>
    </w:p>
    <w:p w:rsidR="00726E0E" w:rsidRPr="0014164B" w:rsidRDefault="00726E0E" w:rsidP="00726E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</w:t>
      </w:r>
      <w:r w:rsidR="00DD554B">
        <w:rPr>
          <w:rFonts w:ascii="Times New Roman" w:hAnsi="Times New Roman"/>
          <w:sz w:val="24"/>
          <w:szCs w:val="24"/>
        </w:rPr>
        <w:t xml:space="preserve">     </w:t>
      </w:r>
      <w:r w:rsidRPr="0014164B">
        <w:rPr>
          <w:rFonts w:ascii="Times New Roman" w:hAnsi="Times New Roman"/>
          <w:sz w:val="24"/>
          <w:szCs w:val="24"/>
        </w:rPr>
        <w:t xml:space="preserve">g)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ariile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în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14164B">
        <w:rPr>
          <w:rFonts w:ascii="Times New Roman" w:hAnsi="Times New Roman"/>
          <w:sz w:val="24"/>
          <w:szCs w:val="24"/>
        </w:rPr>
        <w:t>standardele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sz w:val="24"/>
          <w:szCs w:val="24"/>
        </w:rPr>
        <w:t>calitate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4164B">
        <w:rPr>
          <w:rFonts w:ascii="Times New Roman" w:hAnsi="Times New Roman"/>
          <w:sz w:val="24"/>
          <w:szCs w:val="24"/>
        </w:rPr>
        <w:t>mediului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stabilite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sz w:val="24"/>
          <w:szCs w:val="24"/>
        </w:rPr>
        <w:t>legislaţie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14164B">
        <w:rPr>
          <w:rFonts w:ascii="Times New Roman" w:hAnsi="Times New Roman"/>
          <w:sz w:val="24"/>
          <w:szCs w:val="24"/>
        </w:rPr>
        <w:t>fost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deja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depăşite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nu au </w:t>
      </w:r>
      <w:proofErr w:type="spellStart"/>
      <w:r w:rsidRPr="0014164B">
        <w:rPr>
          <w:rFonts w:ascii="Times New Roman" w:hAnsi="Times New Roman"/>
          <w:sz w:val="24"/>
          <w:szCs w:val="24"/>
        </w:rPr>
        <w:t>fost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înregistrate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astfel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sz w:val="24"/>
          <w:szCs w:val="24"/>
        </w:rPr>
        <w:t>situaţii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; 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</w:t>
      </w:r>
      <w:r w:rsidR="00DD554B">
        <w:rPr>
          <w:rFonts w:ascii="Times New Roman" w:hAnsi="Times New Roman"/>
          <w:sz w:val="24"/>
          <w:szCs w:val="24"/>
        </w:rPr>
        <w:t xml:space="preserve">  </w:t>
      </w:r>
      <w:r w:rsidRPr="0014164B">
        <w:rPr>
          <w:rFonts w:ascii="Times New Roman" w:hAnsi="Times New Roman"/>
          <w:sz w:val="24"/>
          <w:szCs w:val="24"/>
        </w:rPr>
        <w:t xml:space="preserve"> h)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ariile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dens populate: nu e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</w:t>
      </w:r>
      <w:r w:rsidR="00DD554B">
        <w:rPr>
          <w:rFonts w:ascii="Times New Roman" w:hAnsi="Times New Roman"/>
          <w:sz w:val="24"/>
          <w:szCs w:val="24"/>
        </w:rPr>
        <w:t xml:space="preserve">  </w:t>
      </w:r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peisajele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4164B">
        <w:rPr>
          <w:rFonts w:ascii="Times New Roman" w:hAnsi="Times New Roman"/>
          <w:sz w:val="24"/>
          <w:szCs w:val="24"/>
        </w:rPr>
        <w:t>semnificaţie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istorică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Fonts w:ascii="Times New Roman" w:hAnsi="Times New Roman"/>
          <w:sz w:val="24"/>
          <w:szCs w:val="24"/>
        </w:rPr>
        <w:t>culturală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arheologică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</w:t>
      </w:r>
      <w:r w:rsidRPr="0014164B">
        <w:rPr>
          <w:rFonts w:ascii="Times New Roman" w:hAnsi="Times New Roman"/>
          <w:iCs/>
          <w:sz w:val="24"/>
          <w:szCs w:val="24"/>
        </w:rPr>
        <w:t xml:space="preserve">nu </w:t>
      </w:r>
      <w:proofErr w:type="spellStart"/>
      <w:r w:rsidRPr="0014164B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iCs/>
          <w:sz w:val="24"/>
          <w:szCs w:val="24"/>
        </w:rPr>
        <w:t>cazul</w:t>
      </w:r>
      <w:proofErr w:type="spellEnd"/>
      <w:r w:rsidRPr="0014164B">
        <w:rPr>
          <w:rFonts w:ascii="Times New Roman" w:hAnsi="Times New Roman"/>
          <w:iCs/>
          <w:sz w:val="24"/>
          <w:szCs w:val="24"/>
        </w:rPr>
        <w:t xml:space="preserve">; 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3. </w:t>
      </w:r>
      <w:proofErr w:type="spellStart"/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>Caracteristicile</w:t>
      </w:r>
      <w:proofErr w:type="spellEnd"/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>impactului</w:t>
      </w:r>
      <w:proofErr w:type="spellEnd"/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>potenţial</w:t>
      </w:r>
      <w:proofErr w:type="spellEnd"/>
      <w:r w:rsidRPr="0014164B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  <w:r w:rsidRPr="0014164B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  </w:t>
      </w:r>
      <w:r w:rsidR="00AA4679">
        <w:rPr>
          <w:rFonts w:ascii="Times New Roman" w:hAnsi="Times New Roman"/>
          <w:sz w:val="24"/>
          <w:szCs w:val="24"/>
        </w:rPr>
        <w:t xml:space="preserve"> </w:t>
      </w:r>
      <w:r w:rsidRPr="0014164B"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extinderea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impactului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aria </w:t>
      </w:r>
      <w:proofErr w:type="spellStart"/>
      <w:r w:rsidRPr="0014164B">
        <w:rPr>
          <w:rFonts w:ascii="Times New Roman" w:hAnsi="Times New Roman"/>
          <w:sz w:val="24"/>
          <w:szCs w:val="24"/>
        </w:rPr>
        <w:t>geografică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numărul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persoanelor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afectate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: 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  <w:r w:rsidR="00B81F38" w:rsidRPr="0014164B">
        <w:rPr>
          <w:rFonts w:ascii="Times New Roman" w:hAnsi="Times New Roman"/>
          <w:sz w:val="24"/>
          <w:szCs w:val="24"/>
        </w:rPr>
        <w:t>;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</w:t>
      </w:r>
      <w:r w:rsidR="00DD554B">
        <w:rPr>
          <w:rFonts w:ascii="Times New Roman" w:hAnsi="Times New Roman"/>
          <w:sz w:val="24"/>
          <w:szCs w:val="24"/>
        </w:rPr>
        <w:t xml:space="preserve">  </w:t>
      </w:r>
      <w:r w:rsidRPr="0014164B">
        <w:rPr>
          <w:rFonts w:ascii="Times New Roman" w:hAnsi="Times New Roman"/>
          <w:sz w:val="24"/>
          <w:szCs w:val="24"/>
        </w:rPr>
        <w:t xml:space="preserve"> b)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natura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transfrontieră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4164B">
        <w:rPr>
          <w:rFonts w:ascii="Times New Roman" w:hAnsi="Times New Roman"/>
          <w:sz w:val="24"/>
          <w:szCs w:val="24"/>
        </w:rPr>
        <w:t>impactului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 nu </w:t>
      </w:r>
      <w:proofErr w:type="spellStart"/>
      <w:r w:rsidRPr="0014164B">
        <w:rPr>
          <w:rFonts w:ascii="Times New Roman" w:hAnsi="Times New Roman"/>
          <w:sz w:val="24"/>
          <w:szCs w:val="24"/>
        </w:rPr>
        <w:t>este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cazul</w:t>
      </w:r>
      <w:proofErr w:type="spellEnd"/>
    </w:p>
    <w:p w:rsidR="00726E0E" w:rsidRPr="0014164B" w:rsidRDefault="00726E0E" w:rsidP="00726E0E">
      <w:pPr>
        <w:shd w:val="clear" w:color="auto" w:fill="FFFFFF"/>
        <w:tabs>
          <w:tab w:val="left" w:pos="763"/>
        </w:tabs>
        <w:spacing w:after="0" w:line="240" w:lineRule="auto"/>
        <w:ind w:right="14"/>
        <w:jc w:val="both"/>
        <w:rPr>
          <w:rFonts w:ascii="Times New Roman" w:hAnsi="Times New Roman"/>
          <w:color w:val="FF0000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 </w:t>
      </w:r>
      <w:r w:rsidRPr="0014164B"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mărimea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complexitatea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impactului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44E32">
        <w:rPr>
          <w:rFonts w:ascii="Times New Roman" w:hAnsi="Times New Roman"/>
          <w:sz w:val="24"/>
          <w:szCs w:val="24"/>
        </w:rPr>
        <w:t>posibil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</w:t>
      </w:r>
      <w:r w:rsidR="00844E32" w:rsidRPr="0014164B">
        <w:rPr>
          <w:rFonts w:ascii="Times New Roman" w:hAnsi="Times New Roman"/>
          <w:sz w:val="24"/>
          <w:szCs w:val="24"/>
        </w:rPr>
        <w:t xml:space="preserve">impact </w:t>
      </w:r>
      <w:proofErr w:type="spellStart"/>
      <w:r w:rsidR="00844E32">
        <w:rPr>
          <w:rFonts w:ascii="Times New Roman" w:hAnsi="Times New Roman"/>
          <w:sz w:val="24"/>
          <w:szCs w:val="24"/>
        </w:rPr>
        <w:t>semnificativ</w:t>
      </w:r>
      <w:proofErr w:type="spellEnd"/>
      <w:r w:rsidR="00844E32"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 w:rsidRPr="0014164B">
        <w:rPr>
          <w:rFonts w:ascii="Times New Roman" w:hAnsi="Times New Roman"/>
          <w:sz w:val="24"/>
          <w:szCs w:val="24"/>
        </w:rPr>
        <w:t>datorită</w:t>
      </w:r>
      <w:proofErr w:type="spellEnd"/>
      <w:r w:rsidR="00844E32"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 w:rsidRPr="0014164B">
        <w:rPr>
          <w:rFonts w:ascii="Times New Roman" w:hAnsi="Times New Roman"/>
          <w:sz w:val="24"/>
          <w:szCs w:val="24"/>
        </w:rPr>
        <w:t>naturii</w:t>
      </w:r>
      <w:proofErr w:type="spellEnd"/>
      <w:r w:rsidR="00844E32"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 w:rsidRPr="0014164B">
        <w:rPr>
          <w:rFonts w:ascii="Times New Roman" w:hAnsi="Times New Roman"/>
          <w:sz w:val="24"/>
          <w:szCs w:val="24"/>
        </w:rPr>
        <w:t>proiectului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="00844E32"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>
        <w:rPr>
          <w:rFonts w:ascii="Times New Roman" w:hAnsi="Times New Roman"/>
          <w:sz w:val="24"/>
          <w:szCs w:val="24"/>
        </w:rPr>
        <w:t>amplasamentului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 w:rsidRPr="0014164B">
        <w:rPr>
          <w:rFonts w:ascii="Times New Roman" w:hAnsi="Times New Roman"/>
          <w:sz w:val="24"/>
          <w:szCs w:val="24"/>
        </w:rPr>
        <w:t>acest</w:t>
      </w:r>
      <w:r w:rsidR="00844E32">
        <w:rPr>
          <w:rFonts w:ascii="Times New Roman" w:hAnsi="Times New Roman"/>
          <w:sz w:val="24"/>
          <w:szCs w:val="24"/>
        </w:rPr>
        <w:t>uia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atât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perioada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execuţiei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proiectului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cât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ulterior </w:t>
      </w:r>
      <w:proofErr w:type="spellStart"/>
      <w:r w:rsidRPr="0014164B">
        <w:rPr>
          <w:rFonts w:ascii="Times New Roman" w:hAnsi="Times New Roman"/>
          <w:sz w:val="24"/>
          <w:szCs w:val="24"/>
        </w:rPr>
        <w:t>în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perioada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164B">
        <w:rPr>
          <w:rFonts w:ascii="Times New Roman" w:hAnsi="Times New Roman"/>
          <w:sz w:val="24"/>
          <w:szCs w:val="24"/>
        </w:rPr>
        <w:t>funcţionare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; </w:t>
      </w:r>
    </w:p>
    <w:p w:rsidR="00726E0E" w:rsidRPr="0014164B" w:rsidRDefault="00726E0E" w:rsidP="0072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B">
        <w:rPr>
          <w:rFonts w:ascii="Times New Roman" w:hAnsi="Times New Roman"/>
          <w:sz w:val="24"/>
          <w:szCs w:val="24"/>
        </w:rPr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 </w:t>
      </w:r>
      <w:r w:rsidRPr="0014164B">
        <w:rPr>
          <w:rFonts w:ascii="Times New Roman" w:hAnsi="Times New Roman"/>
          <w:sz w:val="24"/>
          <w:szCs w:val="24"/>
        </w:rPr>
        <w:t xml:space="preserve">d)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probabilitatea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impactului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44E32">
        <w:rPr>
          <w:rFonts w:ascii="Times New Roman" w:hAnsi="Times New Roman"/>
          <w:sz w:val="24"/>
          <w:szCs w:val="24"/>
        </w:rPr>
        <w:t>posibil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impact </w:t>
      </w:r>
      <w:proofErr w:type="spellStart"/>
      <w:r w:rsidR="00844E32">
        <w:rPr>
          <w:rFonts w:ascii="Times New Roman" w:hAnsi="Times New Roman"/>
          <w:sz w:val="24"/>
          <w:szCs w:val="24"/>
        </w:rPr>
        <w:t>semnificativ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;</w:t>
      </w:r>
    </w:p>
    <w:p w:rsidR="003A321E" w:rsidRPr="0014164B" w:rsidRDefault="00726E0E" w:rsidP="003A32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o-RO"/>
        </w:rPr>
      </w:pPr>
      <w:r w:rsidRPr="0014164B">
        <w:rPr>
          <w:rFonts w:ascii="Times New Roman" w:hAnsi="Times New Roman"/>
          <w:sz w:val="24"/>
          <w:szCs w:val="24"/>
        </w:rPr>
        <w:t xml:space="preserve">    </w:t>
      </w:r>
      <w:r w:rsidR="00DD554B">
        <w:rPr>
          <w:rFonts w:ascii="Times New Roman" w:hAnsi="Times New Roman"/>
          <w:sz w:val="24"/>
          <w:szCs w:val="24"/>
        </w:rPr>
        <w:t xml:space="preserve">  </w:t>
      </w:r>
      <w:r w:rsidRPr="0014164B">
        <w:rPr>
          <w:rFonts w:ascii="Times New Roman" w:hAnsi="Times New Roman"/>
          <w:sz w:val="24"/>
          <w:szCs w:val="24"/>
        </w:rPr>
        <w:t xml:space="preserve">e) </w:t>
      </w:r>
      <w:proofErr w:type="spellStart"/>
      <w:proofErr w:type="gramStart"/>
      <w:r w:rsidRPr="0014164B">
        <w:rPr>
          <w:rFonts w:ascii="Times New Roman" w:hAnsi="Times New Roman"/>
          <w:sz w:val="24"/>
          <w:szCs w:val="24"/>
        </w:rPr>
        <w:t>durata</w:t>
      </w:r>
      <w:proofErr w:type="spellEnd"/>
      <w:proofErr w:type="gramEnd"/>
      <w:r w:rsidRPr="001416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164B">
        <w:rPr>
          <w:rFonts w:ascii="Times New Roman" w:hAnsi="Times New Roman"/>
          <w:sz w:val="24"/>
          <w:szCs w:val="24"/>
        </w:rPr>
        <w:t>frecvenţa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reversibilitatea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impactului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44E32">
        <w:rPr>
          <w:rFonts w:ascii="Times New Roman" w:hAnsi="Times New Roman"/>
          <w:sz w:val="24"/>
          <w:szCs w:val="24"/>
        </w:rPr>
        <w:t>posibil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</w:t>
      </w:r>
      <w:r w:rsidRPr="0014164B">
        <w:rPr>
          <w:rFonts w:ascii="Times New Roman" w:hAnsi="Times New Roman"/>
          <w:sz w:val="24"/>
          <w:szCs w:val="24"/>
        </w:rPr>
        <w:t xml:space="preserve">impact </w:t>
      </w:r>
      <w:proofErr w:type="spellStart"/>
      <w:r w:rsidR="00844E32">
        <w:rPr>
          <w:rFonts w:ascii="Times New Roman" w:hAnsi="Times New Roman"/>
          <w:sz w:val="24"/>
          <w:szCs w:val="24"/>
        </w:rPr>
        <w:t>semnificativ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datorită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naturii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proiectului</w:t>
      </w:r>
      <w:proofErr w:type="spellEnd"/>
      <w:r w:rsidR="00844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şi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E32">
        <w:rPr>
          <w:rFonts w:ascii="Times New Roman" w:hAnsi="Times New Roman"/>
          <w:sz w:val="24"/>
          <w:szCs w:val="24"/>
        </w:rPr>
        <w:t>amplasamentului</w:t>
      </w:r>
      <w:proofErr w:type="spellEnd"/>
      <w:r w:rsidRPr="00141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B">
        <w:rPr>
          <w:rFonts w:ascii="Times New Roman" w:hAnsi="Times New Roman"/>
          <w:sz w:val="24"/>
          <w:szCs w:val="24"/>
        </w:rPr>
        <w:t>acest</w:t>
      </w:r>
      <w:r w:rsidR="00844E32">
        <w:rPr>
          <w:rFonts w:ascii="Times New Roman" w:hAnsi="Times New Roman"/>
          <w:sz w:val="24"/>
          <w:szCs w:val="24"/>
        </w:rPr>
        <w:t>uia</w:t>
      </w:r>
      <w:proofErr w:type="spellEnd"/>
      <w:r w:rsidRPr="0014164B">
        <w:rPr>
          <w:rFonts w:ascii="Times New Roman" w:hAnsi="Times New Roman"/>
          <w:sz w:val="24"/>
          <w:szCs w:val="24"/>
          <w:lang w:val="ro-RO"/>
        </w:rPr>
        <w:t>;</w:t>
      </w:r>
      <w:r w:rsidRPr="0014164B">
        <w:rPr>
          <w:rFonts w:ascii="Times New Roman" w:hAnsi="Times New Roman"/>
          <w:bCs/>
          <w:i/>
          <w:sz w:val="24"/>
          <w:szCs w:val="24"/>
          <w:lang w:val="ro-RO"/>
        </w:rPr>
        <w:t xml:space="preserve"> </w:t>
      </w:r>
      <w:r w:rsidR="009450C1">
        <w:rPr>
          <w:rFonts w:ascii="Times New Roman" w:hAnsi="Times New Roman"/>
          <w:b/>
          <w:bCs/>
          <w:i/>
          <w:sz w:val="24"/>
          <w:szCs w:val="24"/>
          <w:lang w:val="ro-RO"/>
        </w:rPr>
        <w:br/>
      </w:r>
      <w:r w:rsidR="003A321E">
        <w:rPr>
          <w:rFonts w:ascii="Times New Roman" w:hAnsi="Times New Roman"/>
          <w:b/>
          <w:i/>
          <w:sz w:val="24"/>
          <w:szCs w:val="24"/>
          <w:lang w:val="ro-RO" w:eastAsia="ro-RO"/>
        </w:rPr>
        <w:t xml:space="preserve">          </w:t>
      </w:r>
      <w:r w:rsidR="003A321E" w:rsidRPr="0014164B">
        <w:rPr>
          <w:rFonts w:ascii="Times New Roman" w:hAnsi="Times New Roman"/>
          <w:b/>
          <w:i/>
          <w:sz w:val="24"/>
          <w:szCs w:val="24"/>
          <w:lang w:val="ro-RO" w:eastAsia="ro-RO"/>
        </w:rPr>
        <w:t>Proiectul propus necesită parcurgerea celorlalte etape ale procedurilor de evaluare a impactului asupra mediului</w:t>
      </w:r>
      <w:r w:rsidR="003A321E" w:rsidRPr="0014164B">
        <w:rPr>
          <w:rFonts w:ascii="Times New Roman" w:hAnsi="Times New Roman"/>
          <w:i/>
          <w:sz w:val="24"/>
          <w:szCs w:val="24"/>
          <w:lang w:val="ro-RO" w:eastAsia="ro-RO"/>
        </w:rPr>
        <w:t>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1" w:name="do|ax5^I|pa35"/>
      <w:bookmarkEnd w:id="1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Orice persoană care face parte din publicul interesat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care se consideră vătămată într-un drept al său ori într-un interes legitim se poate adresa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instanţei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de contencios administrativ competente pentru a ataca, din punct de vedere procedural sau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substanţial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, actele, deciziile ori omisiunile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autorităţii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publice competente care fac obiectul participării publicului, inclusiv aprobarea de dezvoltare, potrivit prevederilor Legii contenciosului administrativ nr. </w:t>
      </w:r>
      <w:hyperlink r:id="rId15" w:history="1">
        <w:r w:rsidRPr="0014164B">
          <w:rPr>
            <w:rFonts w:ascii="Times New Roman" w:eastAsiaTheme="minorHAnsi" w:hAnsi="Times New Roman"/>
            <w:b/>
            <w:bCs/>
            <w:color w:val="333399"/>
            <w:sz w:val="24"/>
            <w:szCs w:val="24"/>
            <w:u w:val="single"/>
            <w:lang w:val="ro-RO"/>
          </w:rPr>
          <w:t>554/2004</w:t>
        </w:r>
      </w:hyperlink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, cu modificările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completările ulterioare.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2" w:name="do|ax5^I|pa36"/>
      <w:bookmarkEnd w:id="2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Se poate adresa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instanţei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de contencios administrativ competente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orice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organizaţie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neguvernamentală care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îndeplineşte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condiţiile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prevăzute la art. 2 din Legea nr. 292/2018 privind evaluarea impactului anumitor proiecte publice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private asupra mediului, considerându-se că acestea sunt vătămate într-un drept al lor sau într-un interes legitim.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3" w:name="do|ax5^I|pa37"/>
      <w:bookmarkEnd w:id="3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Actele sau omisiunile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autorităţii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publice competente care fac obiectul participării publicului se atacă în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instanţă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4" w:name="do|ax5^I|pa38"/>
      <w:bookmarkEnd w:id="4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Înainte de a se adresa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instanţei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de contencios administrativ competente, persoanele prevăzute la art. 21 din Legea nr. 292/2018 privind evaluarea impactului anumitor proiecte publice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private asupra mediului au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obligaţia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să solicite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autorităţii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publice emitente a deciziei prevăzute la art. 21 alin. (3) sau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autorităţii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cunoştinţa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publicului a deciziei.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5" w:name="do|ax5^I|pa39"/>
      <w:bookmarkEnd w:id="5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Autoritatea publică emitentă are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obligaţia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de a răspunde la plângerea prealabilă prevăzută la art. 22 alin. (1) în termen de 30 de zile de la data înregistrării acesteia la acea autoritate.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6" w:name="do|ax5^I|pa40"/>
      <w:bookmarkEnd w:id="6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Procedura de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soluţionare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a plângerii prealabile prevăzută la art. 22 alin. (1) este gratuită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trebuie să fie echitabilă, rapidă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corectă.</w:t>
      </w:r>
    </w:p>
    <w:p w:rsidR="0014164B" w:rsidRPr="0014164B" w:rsidRDefault="0014164B" w:rsidP="00AA46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ro-RO"/>
        </w:rPr>
      </w:pPr>
      <w:bookmarkStart w:id="7" w:name="do|ax5^I|pa41"/>
      <w:bookmarkEnd w:id="7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Prezenta decizie poate fi contestată în conformitate cu prevederile Legii nr. 292/2018 privind evaluarea impactului anumitor proiecte publice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private asupra mediului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ale Legii nr. </w:t>
      </w:r>
      <w:hyperlink r:id="rId16" w:history="1">
        <w:r w:rsidRPr="0014164B">
          <w:rPr>
            <w:rFonts w:ascii="Times New Roman" w:eastAsiaTheme="minorHAnsi" w:hAnsi="Times New Roman"/>
            <w:b/>
            <w:bCs/>
            <w:color w:val="333399"/>
            <w:sz w:val="24"/>
            <w:szCs w:val="24"/>
            <w:u w:val="single"/>
            <w:lang w:val="ro-RO"/>
          </w:rPr>
          <w:t>554/2004</w:t>
        </w:r>
      </w:hyperlink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, cu modificările </w:t>
      </w:r>
      <w:proofErr w:type="spellStart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>şi</w:t>
      </w:r>
      <w:proofErr w:type="spellEnd"/>
      <w:r w:rsidRPr="0014164B">
        <w:rPr>
          <w:rFonts w:ascii="Times New Roman" w:eastAsiaTheme="minorHAnsi" w:hAnsi="Times New Roman"/>
          <w:color w:val="000000"/>
          <w:sz w:val="24"/>
          <w:szCs w:val="24"/>
          <w:lang w:val="ro-RO"/>
        </w:rPr>
        <w:t xml:space="preserve"> completările ulterioare.</w:t>
      </w:r>
    </w:p>
    <w:p w:rsidR="00BD3178" w:rsidRPr="0014164B" w:rsidRDefault="00BD3178" w:rsidP="000F7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D2F6E" w:rsidRPr="002104F7" w:rsidRDefault="001D2F6E" w:rsidP="000F70A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2104F7">
        <w:rPr>
          <w:rFonts w:ascii="Times New Roman" w:eastAsia="Calibri" w:hAnsi="Times New Roman"/>
          <w:b/>
          <w:sz w:val="24"/>
          <w:szCs w:val="24"/>
          <w:lang w:val="ro-RO"/>
        </w:rPr>
        <w:t>DIRECTOR EXECUTIV</w:t>
      </w:r>
      <w:r w:rsidRPr="002104F7">
        <w:rPr>
          <w:rFonts w:ascii="Times New Roman" w:eastAsia="Calibri" w:hAnsi="Times New Roman"/>
          <w:sz w:val="24"/>
          <w:szCs w:val="24"/>
          <w:lang w:val="ro-RO"/>
        </w:rPr>
        <w:t>,</w:t>
      </w:r>
    </w:p>
    <w:p w:rsidR="001D2F6E" w:rsidRPr="002104F7" w:rsidRDefault="00D43D91" w:rsidP="000F70A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 w:rsidRPr="002104F7">
        <w:rPr>
          <w:rFonts w:ascii="Times New Roman" w:eastAsia="Calibri" w:hAnsi="Times New Roman"/>
          <w:sz w:val="24"/>
          <w:szCs w:val="24"/>
          <w:lang w:val="ro-RO"/>
        </w:rPr>
        <w:t>Laura Gabriela Briceag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D2F6E" w:rsidRPr="002104F7" w:rsidTr="00FA4F7F">
        <w:tc>
          <w:tcPr>
            <w:tcW w:w="4927" w:type="dxa"/>
            <w:shd w:val="clear" w:color="auto" w:fill="auto"/>
          </w:tcPr>
          <w:p w:rsidR="001D2F6E" w:rsidRPr="002104F7" w:rsidRDefault="001D2F6E" w:rsidP="001D2F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>Șef</w:t>
            </w:r>
            <w:proofErr w:type="spellEnd"/>
            <w:r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>Serviciu</w:t>
            </w:r>
            <w:proofErr w:type="spellEnd"/>
            <w:r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A.A.A. </w:t>
            </w:r>
          </w:p>
          <w:p w:rsidR="001D2F6E" w:rsidRPr="002104F7" w:rsidRDefault="001D2F6E" w:rsidP="001D2F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Maria </w:t>
            </w:r>
            <w:proofErr w:type="spellStart"/>
            <w:r w:rsidRPr="002104F7">
              <w:rPr>
                <w:rFonts w:ascii="Times New Roman" w:eastAsia="Calibri" w:hAnsi="Times New Roman"/>
                <w:sz w:val="24"/>
                <w:szCs w:val="24"/>
              </w:rPr>
              <w:t>Morcoașe</w:t>
            </w:r>
            <w:proofErr w:type="spellEnd"/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:rsidR="00305F1F" w:rsidRPr="002104F7" w:rsidRDefault="001D2F6E" w:rsidP="001D2F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2104F7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                                            </w:t>
            </w:r>
          </w:p>
          <w:p w:rsidR="001D2F6E" w:rsidRPr="002104F7" w:rsidRDefault="00305F1F" w:rsidP="001D2F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04F7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                                            </w:t>
            </w:r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Intocmit</w:t>
            </w:r>
            <w:proofErr w:type="spellEnd"/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,</w:t>
            </w:r>
          </w:p>
          <w:p w:rsidR="001D2F6E" w:rsidRPr="002104F7" w:rsidRDefault="008912F8" w:rsidP="008912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="001D2F6E" w:rsidRPr="002104F7">
              <w:rPr>
                <w:rFonts w:ascii="Times New Roman" w:eastAsia="Calibri" w:hAnsi="Times New Roman"/>
                <w:sz w:val="24"/>
                <w:szCs w:val="24"/>
              </w:rPr>
              <w:t>consilier</w:t>
            </w:r>
            <w:proofErr w:type="spellEnd"/>
            <w:r w:rsidR="001D2F6E"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A.A.A</w:t>
            </w:r>
          </w:p>
          <w:p w:rsidR="001D2F6E" w:rsidRPr="002104F7" w:rsidRDefault="001D2F6E" w:rsidP="001D2F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Amalia  </w:t>
            </w:r>
            <w:proofErr w:type="spellStart"/>
            <w:r w:rsidRPr="002104F7">
              <w:rPr>
                <w:rFonts w:ascii="Times New Roman" w:eastAsia="Calibri" w:hAnsi="Times New Roman"/>
                <w:sz w:val="24"/>
                <w:szCs w:val="24"/>
              </w:rPr>
              <w:t>Didă</w:t>
            </w:r>
            <w:proofErr w:type="spellEnd"/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D2F6E" w:rsidRPr="002104F7" w:rsidRDefault="001D2F6E" w:rsidP="001D2F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2F6E" w:rsidRPr="002104F7" w:rsidTr="00FA4F7F">
        <w:tc>
          <w:tcPr>
            <w:tcW w:w="4927" w:type="dxa"/>
            <w:shd w:val="clear" w:color="auto" w:fill="auto"/>
          </w:tcPr>
          <w:p w:rsidR="001D2F6E" w:rsidRPr="002104F7" w:rsidRDefault="00B42806" w:rsidP="001D2F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p.</w:t>
            </w:r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>Șef</w:t>
            </w:r>
            <w:proofErr w:type="spellEnd"/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>Serviciu</w:t>
            </w:r>
            <w:proofErr w:type="spellEnd"/>
            <w:r w:rsidR="001D2F6E" w:rsidRPr="002104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C.F.M. </w:t>
            </w:r>
          </w:p>
          <w:p w:rsidR="001D2F6E" w:rsidRPr="002104F7" w:rsidRDefault="00D04535" w:rsidP="001D2F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B428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B42806">
              <w:rPr>
                <w:rFonts w:ascii="Times New Roman" w:eastAsia="Calibri" w:hAnsi="Times New Roman"/>
                <w:sz w:val="24"/>
                <w:szCs w:val="24"/>
              </w:rPr>
              <w:t>Dorela</w:t>
            </w:r>
            <w:proofErr w:type="spellEnd"/>
            <w:r w:rsidR="00B428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B42806">
              <w:rPr>
                <w:rFonts w:ascii="Times New Roman" w:eastAsia="Calibri" w:hAnsi="Times New Roman"/>
                <w:sz w:val="24"/>
                <w:szCs w:val="24"/>
              </w:rPr>
              <w:t>Mirică</w:t>
            </w:r>
            <w:proofErr w:type="spellEnd"/>
          </w:p>
          <w:p w:rsidR="001D2F6E" w:rsidRPr="002104F7" w:rsidRDefault="001D2F6E" w:rsidP="001D2F6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:rsidR="00844E32" w:rsidRPr="002104F7" w:rsidRDefault="001D2F6E" w:rsidP="00844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="00D04535" w:rsidRPr="002104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D2F6E" w:rsidRPr="002104F7" w:rsidRDefault="001D2F6E" w:rsidP="002104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26E0E" w:rsidRPr="002104F7" w:rsidRDefault="00726E0E" w:rsidP="00AB59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sectPr w:rsidR="00726E0E" w:rsidRPr="002104F7" w:rsidSect="007805DB">
      <w:headerReference w:type="default" r:id="rId17"/>
      <w:footerReference w:type="even" r:id="rId18"/>
      <w:footerReference w:type="default" r:id="rId19"/>
      <w:pgSz w:w="11907" w:h="16839" w:code="9"/>
      <w:pgMar w:top="851" w:right="851" w:bottom="851" w:left="1134" w:header="28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98" w:rsidRDefault="005E2198">
      <w:pPr>
        <w:spacing w:after="0" w:line="240" w:lineRule="auto"/>
      </w:pPr>
      <w:r>
        <w:separator/>
      </w:r>
    </w:p>
  </w:endnote>
  <w:endnote w:type="continuationSeparator" w:id="0">
    <w:p w:rsidR="005E2198" w:rsidRDefault="005E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66" w:rsidRDefault="004D3166" w:rsidP="00DE667C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4D3166" w:rsidRDefault="004D316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544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166" w:rsidRDefault="004D3166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166" w:rsidRPr="00096D3C" w:rsidRDefault="005E2198" w:rsidP="00096D3C">
    <w:pPr>
      <w:tabs>
        <w:tab w:val="center" w:pos="4320"/>
        <w:tab w:val="right" w:pos="8640"/>
      </w:tabs>
      <w:spacing w:after="0" w:line="240" w:lineRule="auto"/>
      <w:jc w:val="center"/>
      <w:rPr>
        <w:rFonts w:ascii="Garamond" w:hAnsi="Garamond"/>
        <w:b/>
        <w:sz w:val="20"/>
        <w:szCs w:val="20"/>
        <w:lang w:val="fr-FR" w:eastAsia="x-none"/>
      </w:rPr>
    </w:pPr>
    <w:r>
      <w:rPr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6.3pt;margin-top:-1.35pt;width:41.9pt;height:34.45pt;z-index:-251658240">
          <v:imagedata r:id="rId1" o:title=""/>
        </v:shape>
        <o:OLEObject Type="Embed" ProgID="CorelDRAW.Graphic.13" ShapeID="_x0000_s2052" DrawAspect="Content" ObjectID="_1773813309" r:id="rId2"/>
      </w:object>
    </w:r>
    <w:r w:rsidR="004D3166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84FDA" wp14:editId="169BFFFE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C59B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" strokecolor="#00214e" strokeweight="1.5pt"/>
          </w:pict>
        </mc:Fallback>
      </mc:AlternateContent>
    </w:r>
    <w:r w:rsidR="004D3166" w:rsidRPr="00096D3C">
      <w:rPr>
        <w:rFonts w:ascii="Garamond" w:hAnsi="Garamond"/>
        <w:b/>
        <w:sz w:val="20"/>
        <w:szCs w:val="20"/>
        <w:lang w:val="fr-FR" w:eastAsia="x-none"/>
      </w:rPr>
      <w:t>AGENŢIA PENTRU PROTECŢIA MEDIULUI DÂMBOVIŢA</w:t>
    </w:r>
  </w:p>
  <w:p w:rsidR="004D3166" w:rsidRPr="00096D3C" w:rsidRDefault="004D3166" w:rsidP="00AB59FA">
    <w:pPr>
      <w:tabs>
        <w:tab w:val="left" w:pos="2525"/>
        <w:tab w:val="center" w:pos="4320"/>
        <w:tab w:val="center" w:pos="4961"/>
        <w:tab w:val="right" w:pos="8640"/>
      </w:tabs>
      <w:spacing w:after="0" w:line="240" w:lineRule="auto"/>
      <w:rPr>
        <w:rFonts w:ascii="Garamond" w:hAnsi="Garamond"/>
        <w:sz w:val="20"/>
        <w:szCs w:val="20"/>
        <w:lang w:val="fr-FR" w:eastAsia="x-none"/>
      </w:rPr>
    </w:pPr>
    <w:r>
      <w:rPr>
        <w:rFonts w:ascii="Garamond" w:hAnsi="Garamond"/>
        <w:sz w:val="20"/>
        <w:szCs w:val="20"/>
        <w:lang w:val="fr-FR" w:eastAsia="x-none"/>
      </w:rPr>
      <w:tab/>
    </w:r>
    <w:r>
      <w:rPr>
        <w:rFonts w:ascii="Garamond" w:hAnsi="Garamond"/>
        <w:sz w:val="20"/>
        <w:szCs w:val="20"/>
        <w:lang w:val="fr-FR" w:eastAsia="x-none"/>
      </w:rPr>
      <w:tab/>
    </w:r>
    <w:proofErr w:type="spellStart"/>
    <w:r w:rsidRPr="00096D3C">
      <w:rPr>
        <w:rFonts w:ascii="Garamond" w:hAnsi="Garamond"/>
        <w:sz w:val="20"/>
        <w:szCs w:val="20"/>
        <w:lang w:val="fr-FR" w:eastAsia="x-none"/>
      </w:rPr>
      <w:t>Str</w:t>
    </w:r>
    <w:proofErr w:type="spellEnd"/>
    <w:r w:rsidRPr="00096D3C">
      <w:rPr>
        <w:rFonts w:ascii="Garamond" w:hAnsi="Garamond"/>
        <w:sz w:val="20"/>
        <w:szCs w:val="20"/>
        <w:lang w:val="fr-FR" w:eastAsia="x-none"/>
      </w:rPr>
      <w:t xml:space="preserve">. </w:t>
    </w:r>
    <w:proofErr w:type="spellStart"/>
    <w:r w:rsidRPr="00096D3C">
      <w:rPr>
        <w:rFonts w:ascii="Garamond" w:hAnsi="Garamond"/>
        <w:sz w:val="20"/>
        <w:szCs w:val="20"/>
        <w:lang w:val="fr-FR" w:eastAsia="x-none"/>
      </w:rPr>
      <w:t>Calea</w:t>
    </w:r>
    <w:proofErr w:type="spellEnd"/>
    <w:r w:rsidRPr="00096D3C">
      <w:rPr>
        <w:rFonts w:ascii="Garamond" w:hAnsi="Garamond"/>
        <w:sz w:val="20"/>
        <w:szCs w:val="20"/>
        <w:lang w:val="fr-FR" w:eastAsia="x-none"/>
      </w:rPr>
      <w:t xml:space="preserve"> </w:t>
    </w:r>
    <w:proofErr w:type="spellStart"/>
    <w:r w:rsidRPr="00096D3C">
      <w:rPr>
        <w:rFonts w:ascii="Garamond" w:hAnsi="Garamond"/>
        <w:sz w:val="20"/>
        <w:szCs w:val="20"/>
        <w:lang w:val="fr-FR" w:eastAsia="x-none"/>
      </w:rPr>
      <w:t>Ialomiţei</w:t>
    </w:r>
    <w:proofErr w:type="spellEnd"/>
    <w:r w:rsidRPr="00096D3C">
      <w:rPr>
        <w:rFonts w:ascii="Garamond" w:hAnsi="Garamond"/>
        <w:sz w:val="20"/>
        <w:szCs w:val="20"/>
        <w:lang w:val="fr-FR" w:eastAsia="x-none"/>
      </w:rPr>
      <w:t>, nr. 1, Târgovişte, Cod 130142</w:t>
    </w:r>
  </w:p>
  <w:p w:rsidR="004D3166" w:rsidRPr="00096D3C" w:rsidRDefault="004D3166" w:rsidP="00096D3C">
    <w:pPr>
      <w:tabs>
        <w:tab w:val="center" w:pos="4320"/>
        <w:tab w:val="right" w:pos="8640"/>
      </w:tabs>
      <w:spacing w:after="0" w:line="240" w:lineRule="auto"/>
      <w:jc w:val="center"/>
      <w:rPr>
        <w:rFonts w:ascii="Garamond" w:hAnsi="Garamond"/>
        <w:sz w:val="20"/>
        <w:szCs w:val="20"/>
        <w:lang w:eastAsia="x-none"/>
      </w:rPr>
    </w:pPr>
    <w:r w:rsidRPr="00096D3C">
      <w:rPr>
        <w:rFonts w:ascii="Garamond" w:hAnsi="Garamond"/>
        <w:sz w:val="20"/>
        <w:szCs w:val="20"/>
        <w:lang w:eastAsia="x-none"/>
      </w:rPr>
      <w:t xml:space="preserve">E-mail: </w:t>
    </w:r>
    <w:hyperlink r:id="rId3" w:history="1">
      <w:r w:rsidRPr="00096D3C">
        <w:rPr>
          <w:rFonts w:ascii="Garamond" w:hAnsi="Garamond"/>
          <w:color w:val="0000FF"/>
          <w:sz w:val="20"/>
          <w:szCs w:val="20"/>
          <w:u w:val="single"/>
          <w:lang w:val="it-IT" w:eastAsia="x-none"/>
        </w:rPr>
        <w:t>office@apmdb.anpm.ro</w:t>
      </w:r>
    </w:hyperlink>
    <w:r w:rsidRPr="00096D3C">
      <w:rPr>
        <w:rFonts w:ascii="Garamond" w:hAnsi="Garamond"/>
        <w:sz w:val="20"/>
        <w:szCs w:val="20"/>
        <w:lang w:val="it-IT" w:eastAsia="x-none"/>
      </w:rPr>
      <w:t>; t</w:t>
    </w:r>
    <w:r w:rsidRPr="00096D3C">
      <w:rPr>
        <w:rFonts w:ascii="Garamond" w:hAnsi="Garamond"/>
        <w:sz w:val="20"/>
        <w:szCs w:val="20"/>
        <w:lang w:eastAsia="x-none"/>
      </w:rPr>
      <w:t>el</w:t>
    </w:r>
    <w:proofErr w:type="gramStart"/>
    <w:r w:rsidRPr="00096D3C">
      <w:rPr>
        <w:rFonts w:ascii="Garamond" w:hAnsi="Garamond"/>
        <w:sz w:val="20"/>
        <w:szCs w:val="20"/>
        <w:lang w:eastAsia="x-none"/>
      </w:rPr>
      <w:t>./</w:t>
    </w:r>
    <w:proofErr w:type="gramEnd"/>
    <w:r w:rsidRPr="00096D3C">
      <w:rPr>
        <w:rFonts w:ascii="Garamond" w:hAnsi="Garamond"/>
        <w:sz w:val="20"/>
        <w:szCs w:val="20"/>
        <w:lang w:eastAsia="x-none"/>
      </w:rPr>
      <w:t>fax: 0245213959/024521394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4D3166" w:rsidRPr="00096D3C" w:rsidTr="007846BE">
      <w:tc>
        <w:tcPr>
          <w:tcW w:w="8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3166" w:rsidRPr="00096D3C" w:rsidRDefault="004D3166" w:rsidP="00096D3C">
          <w:pPr>
            <w:tabs>
              <w:tab w:val="center" w:pos="4320"/>
              <w:tab w:val="right" w:pos="8640"/>
            </w:tabs>
            <w:spacing w:after="0"/>
            <w:jc w:val="center"/>
            <w:rPr>
              <w:sz w:val="24"/>
              <w:szCs w:val="24"/>
              <w:lang w:eastAsia="x-none"/>
            </w:rPr>
          </w:pPr>
          <w:r w:rsidRPr="00096D3C">
            <w:rPr>
              <w:rFonts w:ascii="Times New Roman" w:hAnsi="Times New Roman"/>
              <w:i/>
              <w:iCs/>
              <w:color w:val="000000"/>
              <w:sz w:val="24"/>
              <w:szCs w:val="24"/>
              <w:lang w:eastAsia="x-none"/>
            </w:rPr>
            <w:t xml:space="preserve">Operator de date cu </w:t>
          </w:r>
          <w:proofErr w:type="spellStart"/>
          <w:r w:rsidRPr="00096D3C">
            <w:rPr>
              <w:rFonts w:ascii="Times New Roman" w:hAnsi="Times New Roman"/>
              <w:i/>
              <w:iCs/>
              <w:color w:val="000000"/>
              <w:sz w:val="24"/>
              <w:szCs w:val="24"/>
              <w:lang w:eastAsia="x-none"/>
            </w:rPr>
            <w:t>caracter</w:t>
          </w:r>
          <w:proofErr w:type="spellEnd"/>
          <w:r w:rsidRPr="00096D3C">
            <w:rPr>
              <w:rFonts w:ascii="Times New Roman" w:hAnsi="Times New Roman"/>
              <w:i/>
              <w:iCs/>
              <w:color w:val="000000"/>
              <w:sz w:val="24"/>
              <w:szCs w:val="24"/>
              <w:lang w:eastAsia="x-none"/>
            </w:rPr>
            <w:t xml:space="preserve"> personal, conform </w:t>
          </w:r>
          <w:proofErr w:type="spellStart"/>
          <w:r w:rsidRPr="00096D3C">
            <w:rPr>
              <w:rFonts w:ascii="Times New Roman" w:hAnsi="Times New Roman"/>
              <w:i/>
              <w:iCs/>
              <w:color w:val="000000"/>
              <w:sz w:val="24"/>
              <w:szCs w:val="24"/>
              <w:lang w:eastAsia="x-none"/>
            </w:rPr>
            <w:t>Regulamentului</w:t>
          </w:r>
          <w:proofErr w:type="spellEnd"/>
          <w:r w:rsidRPr="00096D3C">
            <w:rPr>
              <w:rFonts w:ascii="Times New Roman" w:hAnsi="Times New Roman"/>
              <w:i/>
              <w:iCs/>
              <w:color w:val="000000"/>
              <w:sz w:val="24"/>
              <w:szCs w:val="24"/>
              <w:lang w:eastAsia="x-none"/>
            </w:rPr>
            <w:t xml:space="preserve"> (UE) 2016/679</w:t>
          </w:r>
        </w:p>
      </w:tc>
    </w:tr>
  </w:tbl>
  <w:p w:rsidR="004D3166" w:rsidRDefault="004D316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98" w:rsidRDefault="005E2198">
      <w:pPr>
        <w:spacing w:after="0" w:line="240" w:lineRule="auto"/>
      </w:pPr>
      <w:r>
        <w:separator/>
      </w:r>
    </w:p>
  </w:footnote>
  <w:footnote w:type="continuationSeparator" w:id="0">
    <w:p w:rsidR="005E2198" w:rsidRDefault="005E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66" w:rsidRDefault="004D3166">
    <w:pPr>
      <w:pStyle w:val="Titlu1"/>
      <w:jc w:val="left"/>
      <w:rPr>
        <w:color w:val="000080"/>
        <w:sz w:val="16"/>
        <w:szCs w:val="16"/>
      </w:rPr>
    </w:pPr>
  </w:p>
  <w:p w:rsidR="004D3166" w:rsidRDefault="004D3166" w:rsidP="007C0C33">
    <w:pPr>
      <w:pStyle w:val="Antet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5757D"/>
    <w:multiLevelType w:val="hybridMultilevel"/>
    <w:tmpl w:val="2BDE6A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74282"/>
    <w:multiLevelType w:val="hybridMultilevel"/>
    <w:tmpl w:val="8D26605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02852"/>
    <w:multiLevelType w:val="hybridMultilevel"/>
    <w:tmpl w:val="303CC3A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E3F"/>
    <w:multiLevelType w:val="hybridMultilevel"/>
    <w:tmpl w:val="A1F81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724"/>
    <w:multiLevelType w:val="hybridMultilevel"/>
    <w:tmpl w:val="5BF8C60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6D59"/>
    <w:multiLevelType w:val="multilevel"/>
    <w:tmpl w:val="5F828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A4023"/>
    <w:multiLevelType w:val="hybridMultilevel"/>
    <w:tmpl w:val="8F58C85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5200"/>
    <w:multiLevelType w:val="hybridMultilevel"/>
    <w:tmpl w:val="25408EC6"/>
    <w:lvl w:ilvl="0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75A5C"/>
    <w:multiLevelType w:val="multilevel"/>
    <w:tmpl w:val="1B275A5C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4F064B"/>
    <w:multiLevelType w:val="hybridMultilevel"/>
    <w:tmpl w:val="D9C01626"/>
    <w:lvl w:ilvl="0" w:tplc="2C309676">
      <w:start w:val="1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5AC6C75"/>
    <w:multiLevelType w:val="hybridMultilevel"/>
    <w:tmpl w:val="58AEA39E"/>
    <w:lvl w:ilvl="0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72B8"/>
    <w:multiLevelType w:val="multilevel"/>
    <w:tmpl w:val="5C5CA06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B320D"/>
    <w:multiLevelType w:val="hybridMultilevel"/>
    <w:tmpl w:val="B1CEE388"/>
    <w:lvl w:ilvl="0" w:tplc="199A6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70A80E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CA4BBF6">
      <w:start w:val="5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cs="Times New Roman"/>
      </w:rPr>
    </w:lvl>
    <w:lvl w:ilvl="3" w:tplc="A390648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07D6EB2"/>
    <w:multiLevelType w:val="hybridMultilevel"/>
    <w:tmpl w:val="CC1CD6B6"/>
    <w:lvl w:ilvl="0" w:tplc="3976D3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A0CF6"/>
    <w:multiLevelType w:val="hybridMultilevel"/>
    <w:tmpl w:val="DF7C43CC"/>
    <w:lvl w:ilvl="0" w:tplc="0409000D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D42A7E"/>
    <w:multiLevelType w:val="hybridMultilevel"/>
    <w:tmpl w:val="D2629F1E"/>
    <w:lvl w:ilvl="0" w:tplc="016E10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4C75D0"/>
    <w:multiLevelType w:val="hybridMultilevel"/>
    <w:tmpl w:val="C7825922"/>
    <w:lvl w:ilvl="0" w:tplc="EC74BD82">
      <w:start w:val="1972"/>
      <w:numFmt w:val="bullet"/>
      <w:pStyle w:val="Textnormal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394A7DD0"/>
    <w:multiLevelType w:val="hybridMultilevel"/>
    <w:tmpl w:val="C1FC84E6"/>
    <w:lvl w:ilvl="0" w:tplc="FAB45C2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8D5DF5"/>
    <w:multiLevelType w:val="hybridMultilevel"/>
    <w:tmpl w:val="D8D04F98"/>
    <w:lvl w:ilvl="0" w:tplc="04F205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7AF2"/>
    <w:multiLevelType w:val="hybridMultilevel"/>
    <w:tmpl w:val="6768A1DE"/>
    <w:lvl w:ilvl="0" w:tplc="7FA44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7344884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9D4025"/>
    <w:multiLevelType w:val="hybridMultilevel"/>
    <w:tmpl w:val="1B282618"/>
    <w:lvl w:ilvl="0" w:tplc="A8983D86">
      <w:start w:val="10"/>
      <w:numFmt w:val="lowerRoman"/>
      <w:lvlText w:val="%1-"/>
      <w:lvlJc w:val="left"/>
      <w:pPr>
        <w:ind w:left="644" w:hanging="119"/>
      </w:pPr>
      <w:rPr>
        <w:rFonts w:ascii="Arial" w:eastAsia="Arial" w:hAnsi="Arial" w:cs="Arial" w:hint="default"/>
        <w:spacing w:val="-17"/>
        <w:w w:val="80"/>
        <w:sz w:val="11"/>
        <w:szCs w:val="11"/>
        <w:lang w:val="ro-RO" w:eastAsia="en-US" w:bidi="ar-SA"/>
      </w:rPr>
    </w:lvl>
    <w:lvl w:ilvl="1" w:tplc="A588E348">
      <w:numFmt w:val="bullet"/>
      <w:lvlText w:val="-"/>
      <w:lvlJc w:val="left"/>
      <w:pPr>
        <w:ind w:left="1185" w:hanging="143"/>
      </w:pPr>
      <w:rPr>
        <w:rFonts w:hint="default"/>
        <w:w w:val="71"/>
        <w:lang w:val="ro-RO" w:eastAsia="en-US" w:bidi="ar-SA"/>
      </w:rPr>
    </w:lvl>
    <w:lvl w:ilvl="2" w:tplc="EEBEB1EC">
      <w:numFmt w:val="bullet"/>
      <w:lvlText w:val="-"/>
      <w:lvlJc w:val="left"/>
      <w:pPr>
        <w:ind w:left="826" w:hanging="264"/>
      </w:pPr>
      <w:rPr>
        <w:rFonts w:hint="default"/>
        <w:w w:val="82"/>
        <w:lang w:val="ro-RO" w:eastAsia="en-US" w:bidi="ar-SA"/>
      </w:rPr>
    </w:lvl>
    <w:lvl w:ilvl="3" w:tplc="29924FB4">
      <w:numFmt w:val="bullet"/>
      <w:lvlText w:val="•"/>
      <w:lvlJc w:val="left"/>
      <w:pPr>
        <w:ind w:left="1340" w:hanging="264"/>
      </w:pPr>
      <w:rPr>
        <w:rFonts w:hint="default"/>
        <w:lang w:val="ro-RO" w:eastAsia="en-US" w:bidi="ar-SA"/>
      </w:rPr>
    </w:lvl>
    <w:lvl w:ilvl="4" w:tplc="3FD4FC34">
      <w:numFmt w:val="bullet"/>
      <w:lvlText w:val="•"/>
      <w:lvlJc w:val="left"/>
      <w:pPr>
        <w:ind w:left="2682" w:hanging="264"/>
      </w:pPr>
      <w:rPr>
        <w:rFonts w:hint="default"/>
        <w:lang w:val="ro-RO" w:eastAsia="en-US" w:bidi="ar-SA"/>
      </w:rPr>
    </w:lvl>
    <w:lvl w:ilvl="5" w:tplc="10F033E2">
      <w:numFmt w:val="bullet"/>
      <w:lvlText w:val="•"/>
      <w:lvlJc w:val="left"/>
      <w:pPr>
        <w:ind w:left="4025" w:hanging="264"/>
      </w:pPr>
      <w:rPr>
        <w:rFonts w:hint="default"/>
        <w:lang w:val="ro-RO" w:eastAsia="en-US" w:bidi="ar-SA"/>
      </w:rPr>
    </w:lvl>
    <w:lvl w:ilvl="6" w:tplc="EBC2F7C6">
      <w:numFmt w:val="bullet"/>
      <w:lvlText w:val="•"/>
      <w:lvlJc w:val="left"/>
      <w:pPr>
        <w:ind w:left="5368" w:hanging="264"/>
      </w:pPr>
      <w:rPr>
        <w:rFonts w:hint="default"/>
        <w:lang w:val="ro-RO" w:eastAsia="en-US" w:bidi="ar-SA"/>
      </w:rPr>
    </w:lvl>
    <w:lvl w:ilvl="7" w:tplc="F8C8B68C">
      <w:numFmt w:val="bullet"/>
      <w:lvlText w:val="•"/>
      <w:lvlJc w:val="left"/>
      <w:pPr>
        <w:ind w:left="6711" w:hanging="264"/>
      </w:pPr>
      <w:rPr>
        <w:rFonts w:hint="default"/>
        <w:lang w:val="ro-RO" w:eastAsia="en-US" w:bidi="ar-SA"/>
      </w:rPr>
    </w:lvl>
    <w:lvl w:ilvl="8" w:tplc="8936755A">
      <w:numFmt w:val="bullet"/>
      <w:lvlText w:val="•"/>
      <w:lvlJc w:val="left"/>
      <w:pPr>
        <w:ind w:left="8054" w:hanging="264"/>
      </w:pPr>
      <w:rPr>
        <w:rFonts w:hint="default"/>
        <w:lang w:val="ro-RO" w:eastAsia="en-US" w:bidi="ar-SA"/>
      </w:rPr>
    </w:lvl>
  </w:abstractNum>
  <w:abstractNum w:abstractNumId="24" w15:restartNumberingAfterBreak="0">
    <w:nsid w:val="46F034DA"/>
    <w:multiLevelType w:val="multilevel"/>
    <w:tmpl w:val="46F034DA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2A791F"/>
    <w:multiLevelType w:val="hybridMultilevel"/>
    <w:tmpl w:val="8DB03A4C"/>
    <w:lvl w:ilvl="0" w:tplc="00F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EEE38E3"/>
    <w:multiLevelType w:val="hybridMultilevel"/>
    <w:tmpl w:val="32A65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1E3F"/>
    <w:multiLevelType w:val="multilevel"/>
    <w:tmpl w:val="525A1E3F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8256E6"/>
    <w:multiLevelType w:val="hybridMultilevel"/>
    <w:tmpl w:val="FA94A31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54D9D"/>
    <w:multiLevelType w:val="hybridMultilevel"/>
    <w:tmpl w:val="77EC1B9A"/>
    <w:lvl w:ilvl="0" w:tplc="428A0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94D09"/>
    <w:multiLevelType w:val="hybridMultilevel"/>
    <w:tmpl w:val="6F46354E"/>
    <w:lvl w:ilvl="0" w:tplc="80F006D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C63D81"/>
    <w:multiLevelType w:val="hybridMultilevel"/>
    <w:tmpl w:val="F4A60E6C"/>
    <w:lvl w:ilvl="0" w:tplc="A3128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94845"/>
    <w:multiLevelType w:val="multilevel"/>
    <w:tmpl w:val="59C94845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2D20E9"/>
    <w:multiLevelType w:val="multilevel"/>
    <w:tmpl w:val="5B2D20E9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E47FB9"/>
    <w:multiLevelType w:val="hybridMultilevel"/>
    <w:tmpl w:val="7ED2B558"/>
    <w:lvl w:ilvl="0" w:tplc="2C645126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C102352"/>
    <w:multiLevelType w:val="multilevel"/>
    <w:tmpl w:val="5C102352"/>
    <w:lvl w:ilvl="0">
      <w:start w:val="3"/>
      <w:numFmt w:val="bullet"/>
      <w:lvlText w:val=""/>
      <w:lvlJc w:val="left"/>
      <w:pPr>
        <w:ind w:left="360" w:hanging="360"/>
      </w:pPr>
      <w:rPr>
        <w:rFonts w:ascii="Wingdings 2" w:eastAsia="Times New Roman" w:hAnsi="Wingdings 2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21730B"/>
    <w:multiLevelType w:val="hybridMultilevel"/>
    <w:tmpl w:val="5DE6DE0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670796"/>
    <w:multiLevelType w:val="hybridMultilevel"/>
    <w:tmpl w:val="AEC42002"/>
    <w:lvl w:ilvl="0" w:tplc="300C877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57A8D"/>
    <w:multiLevelType w:val="hybridMultilevel"/>
    <w:tmpl w:val="5FA4A7FC"/>
    <w:lvl w:ilvl="0" w:tplc="4ADE761C">
      <w:start w:val="1"/>
      <w:numFmt w:val="bullet"/>
      <w:pStyle w:val="P1"/>
      <w:lvlText w:val=""/>
      <w:lvlJc w:val="left"/>
      <w:pPr>
        <w:tabs>
          <w:tab w:val="num" w:pos="-3261"/>
        </w:tabs>
        <w:ind w:left="-3261" w:firstLine="284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tabs>
          <w:tab w:val="num" w:pos="-2388"/>
        </w:tabs>
        <w:ind w:left="-2388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tabs>
          <w:tab w:val="num" w:pos="-1668"/>
        </w:tabs>
        <w:ind w:left="-1668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-948"/>
        </w:tabs>
        <w:ind w:left="-948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</w:abstractNum>
  <w:abstractNum w:abstractNumId="39" w15:restartNumberingAfterBreak="0">
    <w:nsid w:val="62B63E15"/>
    <w:multiLevelType w:val="hybridMultilevel"/>
    <w:tmpl w:val="C2BE6760"/>
    <w:lvl w:ilvl="0" w:tplc="ACC46822">
      <w:start w:val="1"/>
      <w:numFmt w:val="bullet"/>
      <w:pStyle w:val="P3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0" w15:restartNumberingAfterBreak="0">
    <w:nsid w:val="65EE3816"/>
    <w:multiLevelType w:val="multilevel"/>
    <w:tmpl w:val="65EE3816"/>
    <w:lvl w:ilvl="0">
      <w:start w:val="3"/>
      <w:numFmt w:val="bullet"/>
      <w:lvlText w:val=""/>
      <w:lvlJc w:val="left"/>
      <w:pPr>
        <w:ind w:left="720" w:hanging="360"/>
      </w:pPr>
      <w:rPr>
        <w:rFonts w:ascii="Wingdings 2" w:eastAsia="Times New Roman" w:hAnsi="Wingdings 2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34527"/>
    <w:multiLevelType w:val="hybridMultilevel"/>
    <w:tmpl w:val="5E7AF71E"/>
    <w:lvl w:ilvl="0" w:tplc="0418000D">
      <w:start w:val="1"/>
      <w:numFmt w:val="bullet"/>
      <w:lvlText w:val=""/>
      <w:lvlJc w:val="left"/>
      <w:pPr>
        <w:ind w:left="10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2" w15:restartNumberingAfterBreak="0">
    <w:nsid w:val="7EC47FAD"/>
    <w:multiLevelType w:val="multilevel"/>
    <w:tmpl w:val="BBB49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9"/>
  </w:num>
  <w:num w:numId="4">
    <w:abstractNumId w:val="13"/>
  </w:num>
  <w:num w:numId="5">
    <w:abstractNumId w:val="10"/>
  </w:num>
  <w:num w:numId="6">
    <w:abstractNumId w:val="16"/>
  </w:num>
  <w:num w:numId="7">
    <w:abstractNumId w:val="22"/>
  </w:num>
  <w:num w:numId="8">
    <w:abstractNumId w:val="19"/>
  </w:num>
  <w:num w:numId="9">
    <w:abstractNumId w:val="31"/>
  </w:num>
  <w:num w:numId="10">
    <w:abstractNumId w:val="15"/>
    <w:lvlOverride w:ilvl="0"/>
    <w:lvlOverride w:ilvl="1">
      <w:startOverride w:val="4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9"/>
  </w:num>
  <w:num w:numId="13">
    <w:abstractNumId w:val="25"/>
  </w:num>
  <w:num w:numId="14">
    <w:abstractNumId w:val="37"/>
  </w:num>
  <w:num w:numId="15">
    <w:abstractNumId w:val="8"/>
  </w:num>
  <w:num w:numId="16">
    <w:abstractNumId w:val="42"/>
  </w:num>
  <w:num w:numId="17">
    <w:abstractNumId w:val="20"/>
  </w:num>
  <w:num w:numId="18">
    <w:abstractNumId w:val="17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35"/>
  </w:num>
  <w:num w:numId="24">
    <w:abstractNumId w:val="0"/>
  </w:num>
  <w:num w:numId="25">
    <w:abstractNumId w:val="40"/>
  </w:num>
  <w:num w:numId="26">
    <w:abstractNumId w:val="11"/>
  </w:num>
  <w:num w:numId="27">
    <w:abstractNumId w:val="32"/>
  </w:num>
  <w:num w:numId="28">
    <w:abstractNumId w:val="27"/>
  </w:num>
  <w:num w:numId="29">
    <w:abstractNumId w:val="24"/>
  </w:num>
  <w:num w:numId="30">
    <w:abstractNumId w:val="33"/>
  </w:num>
  <w:num w:numId="31">
    <w:abstractNumId w:val="41"/>
  </w:num>
  <w:num w:numId="32">
    <w:abstractNumId w:val="21"/>
  </w:num>
  <w:num w:numId="33">
    <w:abstractNumId w:val="4"/>
  </w:num>
  <w:num w:numId="34">
    <w:abstractNumId w:val="9"/>
  </w:num>
  <w:num w:numId="35">
    <w:abstractNumId w:val="28"/>
  </w:num>
  <w:num w:numId="36">
    <w:abstractNumId w:val="5"/>
  </w:num>
  <w:num w:numId="37">
    <w:abstractNumId w:val="36"/>
  </w:num>
  <w:num w:numId="38">
    <w:abstractNumId w:val="7"/>
  </w:num>
  <w:num w:numId="39">
    <w:abstractNumId w:val="34"/>
  </w:num>
  <w:num w:numId="40">
    <w:abstractNumId w:val="6"/>
  </w:num>
  <w:num w:numId="41">
    <w:abstractNumId w:val="14"/>
  </w:num>
  <w:num w:numId="4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33"/>
    <w:rsid w:val="00000110"/>
    <w:rsid w:val="000004FC"/>
    <w:rsid w:val="00001731"/>
    <w:rsid w:val="00001F5A"/>
    <w:rsid w:val="00004A11"/>
    <w:rsid w:val="00006580"/>
    <w:rsid w:val="00006E42"/>
    <w:rsid w:val="00010FB8"/>
    <w:rsid w:val="0001132B"/>
    <w:rsid w:val="000139C2"/>
    <w:rsid w:val="00013A82"/>
    <w:rsid w:val="00013D66"/>
    <w:rsid w:val="00013FEF"/>
    <w:rsid w:val="0001415E"/>
    <w:rsid w:val="0001497D"/>
    <w:rsid w:val="0001550F"/>
    <w:rsid w:val="00017D49"/>
    <w:rsid w:val="00020502"/>
    <w:rsid w:val="00020A03"/>
    <w:rsid w:val="00021D39"/>
    <w:rsid w:val="00021F58"/>
    <w:rsid w:val="0002543A"/>
    <w:rsid w:val="00025581"/>
    <w:rsid w:val="00026C98"/>
    <w:rsid w:val="00027552"/>
    <w:rsid w:val="00027D36"/>
    <w:rsid w:val="000308B5"/>
    <w:rsid w:val="000309A0"/>
    <w:rsid w:val="000312F7"/>
    <w:rsid w:val="0003227F"/>
    <w:rsid w:val="000325D7"/>
    <w:rsid w:val="000364B9"/>
    <w:rsid w:val="00036C80"/>
    <w:rsid w:val="000373E8"/>
    <w:rsid w:val="00037B6B"/>
    <w:rsid w:val="0004014C"/>
    <w:rsid w:val="000405AD"/>
    <w:rsid w:val="000415A9"/>
    <w:rsid w:val="00041C0E"/>
    <w:rsid w:val="000422F2"/>
    <w:rsid w:val="0004646C"/>
    <w:rsid w:val="000464AD"/>
    <w:rsid w:val="00046D24"/>
    <w:rsid w:val="00046DB2"/>
    <w:rsid w:val="00046EFF"/>
    <w:rsid w:val="00050090"/>
    <w:rsid w:val="000500C6"/>
    <w:rsid w:val="00053615"/>
    <w:rsid w:val="00053D4A"/>
    <w:rsid w:val="00056A2D"/>
    <w:rsid w:val="0006016D"/>
    <w:rsid w:val="000604FE"/>
    <w:rsid w:val="00062171"/>
    <w:rsid w:val="000624D4"/>
    <w:rsid w:val="000638C1"/>
    <w:rsid w:val="00064A71"/>
    <w:rsid w:val="00065604"/>
    <w:rsid w:val="00067149"/>
    <w:rsid w:val="00067E40"/>
    <w:rsid w:val="0007565F"/>
    <w:rsid w:val="0007594F"/>
    <w:rsid w:val="0007695B"/>
    <w:rsid w:val="000778EB"/>
    <w:rsid w:val="00077B56"/>
    <w:rsid w:val="00077F71"/>
    <w:rsid w:val="00081D01"/>
    <w:rsid w:val="00082E7D"/>
    <w:rsid w:val="00083EFC"/>
    <w:rsid w:val="00086CB0"/>
    <w:rsid w:val="00087D5B"/>
    <w:rsid w:val="0009053E"/>
    <w:rsid w:val="000905C9"/>
    <w:rsid w:val="000915B6"/>
    <w:rsid w:val="000915D4"/>
    <w:rsid w:val="00091998"/>
    <w:rsid w:val="000925DF"/>
    <w:rsid w:val="00093BA1"/>
    <w:rsid w:val="00096D3C"/>
    <w:rsid w:val="000A16EA"/>
    <w:rsid w:val="000A1A64"/>
    <w:rsid w:val="000A2775"/>
    <w:rsid w:val="000A2881"/>
    <w:rsid w:val="000A3DC8"/>
    <w:rsid w:val="000A4FE9"/>
    <w:rsid w:val="000A6989"/>
    <w:rsid w:val="000B1EDF"/>
    <w:rsid w:val="000B204C"/>
    <w:rsid w:val="000B219A"/>
    <w:rsid w:val="000B43A2"/>
    <w:rsid w:val="000B5016"/>
    <w:rsid w:val="000B51B1"/>
    <w:rsid w:val="000C244E"/>
    <w:rsid w:val="000C33D8"/>
    <w:rsid w:val="000C610B"/>
    <w:rsid w:val="000C742D"/>
    <w:rsid w:val="000D004A"/>
    <w:rsid w:val="000D338C"/>
    <w:rsid w:val="000D5450"/>
    <w:rsid w:val="000D5DCA"/>
    <w:rsid w:val="000D6CF5"/>
    <w:rsid w:val="000D7AA9"/>
    <w:rsid w:val="000D7D57"/>
    <w:rsid w:val="000E098C"/>
    <w:rsid w:val="000E2F7E"/>
    <w:rsid w:val="000E4560"/>
    <w:rsid w:val="000E6D3E"/>
    <w:rsid w:val="000E7981"/>
    <w:rsid w:val="000F039A"/>
    <w:rsid w:val="000F071B"/>
    <w:rsid w:val="000F268F"/>
    <w:rsid w:val="000F2A23"/>
    <w:rsid w:val="000F34B0"/>
    <w:rsid w:val="000F4EFE"/>
    <w:rsid w:val="000F6AD4"/>
    <w:rsid w:val="000F70AE"/>
    <w:rsid w:val="00100DA5"/>
    <w:rsid w:val="0010121A"/>
    <w:rsid w:val="001024EE"/>
    <w:rsid w:val="00102645"/>
    <w:rsid w:val="001035A4"/>
    <w:rsid w:val="001039FB"/>
    <w:rsid w:val="00104562"/>
    <w:rsid w:val="00104E34"/>
    <w:rsid w:val="00105FC2"/>
    <w:rsid w:val="00106BA4"/>
    <w:rsid w:val="00106D61"/>
    <w:rsid w:val="00106F79"/>
    <w:rsid w:val="001075BB"/>
    <w:rsid w:val="001109AD"/>
    <w:rsid w:val="00110A93"/>
    <w:rsid w:val="001118CC"/>
    <w:rsid w:val="001124AD"/>
    <w:rsid w:val="0011313C"/>
    <w:rsid w:val="001131EB"/>
    <w:rsid w:val="001139B9"/>
    <w:rsid w:val="00123213"/>
    <w:rsid w:val="00125640"/>
    <w:rsid w:val="00127996"/>
    <w:rsid w:val="001321CA"/>
    <w:rsid w:val="0013383A"/>
    <w:rsid w:val="00135A16"/>
    <w:rsid w:val="00136A4D"/>
    <w:rsid w:val="00141590"/>
    <w:rsid w:val="0014164B"/>
    <w:rsid w:val="00141AEC"/>
    <w:rsid w:val="00141C4E"/>
    <w:rsid w:val="00142D68"/>
    <w:rsid w:val="0014331B"/>
    <w:rsid w:val="001440C8"/>
    <w:rsid w:val="00144AF0"/>
    <w:rsid w:val="001458F0"/>
    <w:rsid w:val="00146BD3"/>
    <w:rsid w:val="00146E6F"/>
    <w:rsid w:val="00147D65"/>
    <w:rsid w:val="00153145"/>
    <w:rsid w:val="0016214A"/>
    <w:rsid w:val="00162F28"/>
    <w:rsid w:val="0016303E"/>
    <w:rsid w:val="0016338E"/>
    <w:rsid w:val="0016350F"/>
    <w:rsid w:val="0016514D"/>
    <w:rsid w:val="001704DD"/>
    <w:rsid w:val="0017096C"/>
    <w:rsid w:val="0017143B"/>
    <w:rsid w:val="001715AE"/>
    <w:rsid w:val="001718F4"/>
    <w:rsid w:val="001745E3"/>
    <w:rsid w:val="00175A66"/>
    <w:rsid w:val="0017624F"/>
    <w:rsid w:val="00176B1D"/>
    <w:rsid w:val="001776E9"/>
    <w:rsid w:val="00177CCA"/>
    <w:rsid w:val="001800B5"/>
    <w:rsid w:val="00180CDB"/>
    <w:rsid w:val="0018621D"/>
    <w:rsid w:val="00186DC7"/>
    <w:rsid w:val="0019010D"/>
    <w:rsid w:val="00191901"/>
    <w:rsid w:val="00192858"/>
    <w:rsid w:val="00192BFF"/>
    <w:rsid w:val="00193465"/>
    <w:rsid w:val="001936C4"/>
    <w:rsid w:val="00193B40"/>
    <w:rsid w:val="00194CF0"/>
    <w:rsid w:val="00197E93"/>
    <w:rsid w:val="001A2E9C"/>
    <w:rsid w:val="001A3561"/>
    <w:rsid w:val="001A3916"/>
    <w:rsid w:val="001A4514"/>
    <w:rsid w:val="001A564F"/>
    <w:rsid w:val="001A7B5A"/>
    <w:rsid w:val="001B2A97"/>
    <w:rsid w:val="001B3097"/>
    <w:rsid w:val="001B3276"/>
    <w:rsid w:val="001B37D8"/>
    <w:rsid w:val="001B4DAA"/>
    <w:rsid w:val="001B5249"/>
    <w:rsid w:val="001B6F67"/>
    <w:rsid w:val="001C39D5"/>
    <w:rsid w:val="001C69EC"/>
    <w:rsid w:val="001C7EAD"/>
    <w:rsid w:val="001D1BA2"/>
    <w:rsid w:val="001D2C4C"/>
    <w:rsid w:val="001D2F6E"/>
    <w:rsid w:val="001D3164"/>
    <w:rsid w:val="001D4418"/>
    <w:rsid w:val="001D62AA"/>
    <w:rsid w:val="001D62D9"/>
    <w:rsid w:val="001D69BA"/>
    <w:rsid w:val="001D6C92"/>
    <w:rsid w:val="001E005F"/>
    <w:rsid w:val="001E146F"/>
    <w:rsid w:val="001E1739"/>
    <w:rsid w:val="001E3081"/>
    <w:rsid w:val="001E3231"/>
    <w:rsid w:val="001E510C"/>
    <w:rsid w:val="001E55A8"/>
    <w:rsid w:val="001F1200"/>
    <w:rsid w:val="001F1CC8"/>
    <w:rsid w:val="001F57CC"/>
    <w:rsid w:val="001F59EF"/>
    <w:rsid w:val="001F5C90"/>
    <w:rsid w:val="001F5DBC"/>
    <w:rsid w:val="001F6E86"/>
    <w:rsid w:val="0020084D"/>
    <w:rsid w:val="00201826"/>
    <w:rsid w:val="002026CC"/>
    <w:rsid w:val="002038CC"/>
    <w:rsid w:val="0020394A"/>
    <w:rsid w:val="00203D43"/>
    <w:rsid w:val="00204375"/>
    <w:rsid w:val="00205458"/>
    <w:rsid w:val="00205719"/>
    <w:rsid w:val="002070F9"/>
    <w:rsid w:val="00207E12"/>
    <w:rsid w:val="002104F7"/>
    <w:rsid w:val="002109DE"/>
    <w:rsid w:val="00210A9F"/>
    <w:rsid w:val="002141A9"/>
    <w:rsid w:val="00214278"/>
    <w:rsid w:val="0021759F"/>
    <w:rsid w:val="002219E5"/>
    <w:rsid w:val="00225CC8"/>
    <w:rsid w:val="00225E41"/>
    <w:rsid w:val="00230F45"/>
    <w:rsid w:val="00232CDA"/>
    <w:rsid w:val="002347B9"/>
    <w:rsid w:val="00235A6A"/>
    <w:rsid w:val="00236160"/>
    <w:rsid w:val="00236E28"/>
    <w:rsid w:val="00240CD2"/>
    <w:rsid w:val="00241C05"/>
    <w:rsid w:val="00241C7F"/>
    <w:rsid w:val="00241E77"/>
    <w:rsid w:val="00250898"/>
    <w:rsid w:val="00252033"/>
    <w:rsid w:val="00254A2A"/>
    <w:rsid w:val="00255DAA"/>
    <w:rsid w:val="00256F06"/>
    <w:rsid w:val="002611C9"/>
    <w:rsid w:val="00261437"/>
    <w:rsid w:val="00261B48"/>
    <w:rsid w:val="00261DF2"/>
    <w:rsid w:val="00263110"/>
    <w:rsid w:val="002636B0"/>
    <w:rsid w:val="00263EC1"/>
    <w:rsid w:val="00265222"/>
    <w:rsid w:val="00265496"/>
    <w:rsid w:val="0026665A"/>
    <w:rsid w:val="002668E2"/>
    <w:rsid w:val="00266928"/>
    <w:rsid w:val="0026778A"/>
    <w:rsid w:val="00267EC5"/>
    <w:rsid w:val="0027083E"/>
    <w:rsid w:val="002743CD"/>
    <w:rsid w:val="00276634"/>
    <w:rsid w:val="002766F2"/>
    <w:rsid w:val="002769D7"/>
    <w:rsid w:val="002773C9"/>
    <w:rsid w:val="00277B64"/>
    <w:rsid w:val="00277C48"/>
    <w:rsid w:val="00280555"/>
    <w:rsid w:val="00281558"/>
    <w:rsid w:val="0028212B"/>
    <w:rsid w:val="00283143"/>
    <w:rsid w:val="00283411"/>
    <w:rsid w:val="00283A06"/>
    <w:rsid w:val="00283A82"/>
    <w:rsid w:val="00285CED"/>
    <w:rsid w:val="002914EA"/>
    <w:rsid w:val="002919B4"/>
    <w:rsid w:val="002921B9"/>
    <w:rsid w:val="00292413"/>
    <w:rsid w:val="00292B44"/>
    <w:rsid w:val="00292DD9"/>
    <w:rsid w:val="00293820"/>
    <w:rsid w:val="002948A6"/>
    <w:rsid w:val="002970BC"/>
    <w:rsid w:val="002A0CB9"/>
    <w:rsid w:val="002A17DF"/>
    <w:rsid w:val="002A1CE6"/>
    <w:rsid w:val="002A2F34"/>
    <w:rsid w:val="002A3021"/>
    <w:rsid w:val="002A3D5C"/>
    <w:rsid w:val="002A44FD"/>
    <w:rsid w:val="002A69E7"/>
    <w:rsid w:val="002B240F"/>
    <w:rsid w:val="002B34B4"/>
    <w:rsid w:val="002B3CCD"/>
    <w:rsid w:val="002B4128"/>
    <w:rsid w:val="002B4E8B"/>
    <w:rsid w:val="002B5741"/>
    <w:rsid w:val="002B5DFC"/>
    <w:rsid w:val="002B604C"/>
    <w:rsid w:val="002B6D5B"/>
    <w:rsid w:val="002B7E00"/>
    <w:rsid w:val="002C050B"/>
    <w:rsid w:val="002C0662"/>
    <w:rsid w:val="002C07E1"/>
    <w:rsid w:val="002C34FC"/>
    <w:rsid w:val="002C3684"/>
    <w:rsid w:val="002C40D7"/>
    <w:rsid w:val="002C4DAA"/>
    <w:rsid w:val="002C534E"/>
    <w:rsid w:val="002C6CAD"/>
    <w:rsid w:val="002D471E"/>
    <w:rsid w:val="002D4DF7"/>
    <w:rsid w:val="002D561D"/>
    <w:rsid w:val="002D5F42"/>
    <w:rsid w:val="002D62B3"/>
    <w:rsid w:val="002D6AB2"/>
    <w:rsid w:val="002E114F"/>
    <w:rsid w:val="002E17A6"/>
    <w:rsid w:val="002E1AE0"/>
    <w:rsid w:val="002E7183"/>
    <w:rsid w:val="002E7F40"/>
    <w:rsid w:val="002F1DF1"/>
    <w:rsid w:val="002F2790"/>
    <w:rsid w:val="002F2C03"/>
    <w:rsid w:val="002F3B03"/>
    <w:rsid w:val="002F4B3C"/>
    <w:rsid w:val="002F4B64"/>
    <w:rsid w:val="002F5A49"/>
    <w:rsid w:val="002F6B45"/>
    <w:rsid w:val="002F6B7C"/>
    <w:rsid w:val="002F7856"/>
    <w:rsid w:val="003005C3"/>
    <w:rsid w:val="00305F1F"/>
    <w:rsid w:val="003075A8"/>
    <w:rsid w:val="00310ECB"/>
    <w:rsid w:val="0031148E"/>
    <w:rsid w:val="003121EC"/>
    <w:rsid w:val="0031225C"/>
    <w:rsid w:val="003132F0"/>
    <w:rsid w:val="00313E4B"/>
    <w:rsid w:val="003179C8"/>
    <w:rsid w:val="003252E7"/>
    <w:rsid w:val="00327776"/>
    <w:rsid w:val="00330822"/>
    <w:rsid w:val="00330DD4"/>
    <w:rsid w:val="00331ABB"/>
    <w:rsid w:val="00331F3D"/>
    <w:rsid w:val="00333548"/>
    <w:rsid w:val="00334F06"/>
    <w:rsid w:val="0033575E"/>
    <w:rsid w:val="00337C3C"/>
    <w:rsid w:val="00337D89"/>
    <w:rsid w:val="00340730"/>
    <w:rsid w:val="00340A0E"/>
    <w:rsid w:val="003412B9"/>
    <w:rsid w:val="00341D54"/>
    <w:rsid w:val="00342C96"/>
    <w:rsid w:val="00343A56"/>
    <w:rsid w:val="00344244"/>
    <w:rsid w:val="003448F8"/>
    <w:rsid w:val="0034499C"/>
    <w:rsid w:val="00345083"/>
    <w:rsid w:val="00351258"/>
    <w:rsid w:val="00354A0D"/>
    <w:rsid w:val="00355046"/>
    <w:rsid w:val="00355989"/>
    <w:rsid w:val="003559F6"/>
    <w:rsid w:val="00362593"/>
    <w:rsid w:val="00362D54"/>
    <w:rsid w:val="00363197"/>
    <w:rsid w:val="0036642C"/>
    <w:rsid w:val="00366881"/>
    <w:rsid w:val="00366969"/>
    <w:rsid w:val="00367A3B"/>
    <w:rsid w:val="00370044"/>
    <w:rsid w:val="003716E3"/>
    <w:rsid w:val="00371C4F"/>
    <w:rsid w:val="00372F16"/>
    <w:rsid w:val="00373A6D"/>
    <w:rsid w:val="0037483C"/>
    <w:rsid w:val="00375630"/>
    <w:rsid w:val="00375B51"/>
    <w:rsid w:val="00375EB9"/>
    <w:rsid w:val="00375F2F"/>
    <w:rsid w:val="0037721E"/>
    <w:rsid w:val="00381BE3"/>
    <w:rsid w:val="00382571"/>
    <w:rsid w:val="00382C4E"/>
    <w:rsid w:val="003839BB"/>
    <w:rsid w:val="00383D36"/>
    <w:rsid w:val="0038454D"/>
    <w:rsid w:val="0038554E"/>
    <w:rsid w:val="00393A5D"/>
    <w:rsid w:val="00393DA3"/>
    <w:rsid w:val="003A0420"/>
    <w:rsid w:val="003A2AC5"/>
    <w:rsid w:val="003A321E"/>
    <w:rsid w:val="003A6376"/>
    <w:rsid w:val="003A712A"/>
    <w:rsid w:val="003B2BDB"/>
    <w:rsid w:val="003B2DCA"/>
    <w:rsid w:val="003B3205"/>
    <w:rsid w:val="003B3780"/>
    <w:rsid w:val="003B61B9"/>
    <w:rsid w:val="003C0175"/>
    <w:rsid w:val="003C32C0"/>
    <w:rsid w:val="003C40B1"/>
    <w:rsid w:val="003C49D5"/>
    <w:rsid w:val="003C60D4"/>
    <w:rsid w:val="003C7BD4"/>
    <w:rsid w:val="003D06F6"/>
    <w:rsid w:val="003D4050"/>
    <w:rsid w:val="003D466E"/>
    <w:rsid w:val="003D4C71"/>
    <w:rsid w:val="003D6DD8"/>
    <w:rsid w:val="003E0C32"/>
    <w:rsid w:val="003E25C3"/>
    <w:rsid w:val="003E399E"/>
    <w:rsid w:val="003E3EAA"/>
    <w:rsid w:val="003E571F"/>
    <w:rsid w:val="003E5DD0"/>
    <w:rsid w:val="003E5F76"/>
    <w:rsid w:val="003F2ABC"/>
    <w:rsid w:val="003F398A"/>
    <w:rsid w:val="003F5CF3"/>
    <w:rsid w:val="003F6913"/>
    <w:rsid w:val="003F692F"/>
    <w:rsid w:val="003F704A"/>
    <w:rsid w:val="003F7806"/>
    <w:rsid w:val="004004D7"/>
    <w:rsid w:val="00401BC3"/>
    <w:rsid w:val="004048EF"/>
    <w:rsid w:val="00404E7D"/>
    <w:rsid w:val="004072E1"/>
    <w:rsid w:val="0040738B"/>
    <w:rsid w:val="004102D2"/>
    <w:rsid w:val="00410314"/>
    <w:rsid w:val="00410A7A"/>
    <w:rsid w:val="004129B8"/>
    <w:rsid w:val="00414C73"/>
    <w:rsid w:val="00414D55"/>
    <w:rsid w:val="00415808"/>
    <w:rsid w:val="0042013F"/>
    <w:rsid w:val="00421422"/>
    <w:rsid w:val="00421EA4"/>
    <w:rsid w:val="00422A82"/>
    <w:rsid w:val="00425DD6"/>
    <w:rsid w:val="004309C7"/>
    <w:rsid w:val="00430AB7"/>
    <w:rsid w:val="00430ACA"/>
    <w:rsid w:val="0043304E"/>
    <w:rsid w:val="00433A01"/>
    <w:rsid w:val="00433CF2"/>
    <w:rsid w:val="004357CC"/>
    <w:rsid w:val="00436BFC"/>
    <w:rsid w:val="00437E61"/>
    <w:rsid w:val="0044065D"/>
    <w:rsid w:val="00440808"/>
    <w:rsid w:val="004428CC"/>
    <w:rsid w:val="00443066"/>
    <w:rsid w:val="00445190"/>
    <w:rsid w:val="00445E9D"/>
    <w:rsid w:val="00447605"/>
    <w:rsid w:val="00447CD1"/>
    <w:rsid w:val="0045056D"/>
    <w:rsid w:val="00450B27"/>
    <w:rsid w:val="004525EB"/>
    <w:rsid w:val="00454E84"/>
    <w:rsid w:val="00455975"/>
    <w:rsid w:val="00456F50"/>
    <w:rsid w:val="004636D6"/>
    <w:rsid w:val="0046435E"/>
    <w:rsid w:val="00464764"/>
    <w:rsid w:val="00467C07"/>
    <w:rsid w:val="00470DB9"/>
    <w:rsid w:val="00471AD2"/>
    <w:rsid w:val="00471F1D"/>
    <w:rsid w:val="00474780"/>
    <w:rsid w:val="0047500A"/>
    <w:rsid w:val="00475E4C"/>
    <w:rsid w:val="004806BD"/>
    <w:rsid w:val="00481A78"/>
    <w:rsid w:val="00482421"/>
    <w:rsid w:val="00484ECA"/>
    <w:rsid w:val="00486378"/>
    <w:rsid w:val="00490E8D"/>
    <w:rsid w:val="00493CF6"/>
    <w:rsid w:val="004A0A54"/>
    <w:rsid w:val="004A1EB7"/>
    <w:rsid w:val="004A3CE2"/>
    <w:rsid w:val="004A68C2"/>
    <w:rsid w:val="004A6C45"/>
    <w:rsid w:val="004B013B"/>
    <w:rsid w:val="004B3712"/>
    <w:rsid w:val="004B3F82"/>
    <w:rsid w:val="004B4D0A"/>
    <w:rsid w:val="004B673C"/>
    <w:rsid w:val="004C08B2"/>
    <w:rsid w:val="004C0AE2"/>
    <w:rsid w:val="004C0B34"/>
    <w:rsid w:val="004C263E"/>
    <w:rsid w:val="004C2F82"/>
    <w:rsid w:val="004C474C"/>
    <w:rsid w:val="004C5875"/>
    <w:rsid w:val="004D0569"/>
    <w:rsid w:val="004D237F"/>
    <w:rsid w:val="004D3166"/>
    <w:rsid w:val="004D43DF"/>
    <w:rsid w:val="004D5716"/>
    <w:rsid w:val="004D5BF3"/>
    <w:rsid w:val="004D71F6"/>
    <w:rsid w:val="004D7EBD"/>
    <w:rsid w:val="004E1113"/>
    <w:rsid w:val="004E1AD0"/>
    <w:rsid w:val="004E1B6B"/>
    <w:rsid w:val="004E20F8"/>
    <w:rsid w:val="004E21D4"/>
    <w:rsid w:val="004E2D17"/>
    <w:rsid w:val="004E3305"/>
    <w:rsid w:val="004E4C66"/>
    <w:rsid w:val="004E63C1"/>
    <w:rsid w:val="004E7104"/>
    <w:rsid w:val="004E7DE5"/>
    <w:rsid w:val="004F2B55"/>
    <w:rsid w:val="004F2C34"/>
    <w:rsid w:val="004F6364"/>
    <w:rsid w:val="004F74DD"/>
    <w:rsid w:val="005005DF"/>
    <w:rsid w:val="005048EE"/>
    <w:rsid w:val="00513424"/>
    <w:rsid w:val="005163F7"/>
    <w:rsid w:val="00516A56"/>
    <w:rsid w:val="00522FDD"/>
    <w:rsid w:val="00526366"/>
    <w:rsid w:val="005263BA"/>
    <w:rsid w:val="00526886"/>
    <w:rsid w:val="00526C6A"/>
    <w:rsid w:val="0052743F"/>
    <w:rsid w:val="005276CA"/>
    <w:rsid w:val="00530224"/>
    <w:rsid w:val="00531649"/>
    <w:rsid w:val="00531887"/>
    <w:rsid w:val="005329B4"/>
    <w:rsid w:val="0053458C"/>
    <w:rsid w:val="00535F29"/>
    <w:rsid w:val="00537D97"/>
    <w:rsid w:val="00541B5D"/>
    <w:rsid w:val="005426ED"/>
    <w:rsid w:val="00542735"/>
    <w:rsid w:val="00543393"/>
    <w:rsid w:val="00543B42"/>
    <w:rsid w:val="00544556"/>
    <w:rsid w:val="0054480C"/>
    <w:rsid w:val="00545E01"/>
    <w:rsid w:val="00547D02"/>
    <w:rsid w:val="00552739"/>
    <w:rsid w:val="0055481A"/>
    <w:rsid w:val="00557E0D"/>
    <w:rsid w:val="00560FB1"/>
    <w:rsid w:val="0056372E"/>
    <w:rsid w:val="00563CF5"/>
    <w:rsid w:val="00564BF0"/>
    <w:rsid w:val="00565291"/>
    <w:rsid w:val="00565CE5"/>
    <w:rsid w:val="00565FC8"/>
    <w:rsid w:val="0056607D"/>
    <w:rsid w:val="0056610F"/>
    <w:rsid w:val="00571020"/>
    <w:rsid w:val="005710DA"/>
    <w:rsid w:val="00572222"/>
    <w:rsid w:val="00573519"/>
    <w:rsid w:val="00573939"/>
    <w:rsid w:val="0057398A"/>
    <w:rsid w:val="00573EC0"/>
    <w:rsid w:val="00574847"/>
    <w:rsid w:val="00574BE3"/>
    <w:rsid w:val="00574E72"/>
    <w:rsid w:val="00576330"/>
    <w:rsid w:val="005768A6"/>
    <w:rsid w:val="00576961"/>
    <w:rsid w:val="00576B3F"/>
    <w:rsid w:val="005829AE"/>
    <w:rsid w:val="00584E09"/>
    <w:rsid w:val="005850B2"/>
    <w:rsid w:val="0058639F"/>
    <w:rsid w:val="005922AF"/>
    <w:rsid w:val="00593150"/>
    <w:rsid w:val="00593A41"/>
    <w:rsid w:val="00593A52"/>
    <w:rsid w:val="005954A9"/>
    <w:rsid w:val="00595C0D"/>
    <w:rsid w:val="005963A3"/>
    <w:rsid w:val="005967F1"/>
    <w:rsid w:val="005A073B"/>
    <w:rsid w:val="005A3A97"/>
    <w:rsid w:val="005A44BB"/>
    <w:rsid w:val="005A678D"/>
    <w:rsid w:val="005A71F8"/>
    <w:rsid w:val="005B41C4"/>
    <w:rsid w:val="005B562B"/>
    <w:rsid w:val="005C0516"/>
    <w:rsid w:val="005C27E6"/>
    <w:rsid w:val="005C5C30"/>
    <w:rsid w:val="005C74B0"/>
    <w:rsid w:val="005D1972"/>
    <w:rsid w:val="005D1E60"/>
    <w:rsid w:val="005D2BEC"/>
    <w:rsid w:val="005D44C6"/>
    <w:rsid w:val="005D5296"/>
    <w:rsid w:val="005D5459"/>
    <w:rsid w:val="005D5570"/>
    <w:rsid w:val="005D613D"/>
    <w:rsid w:val="005D62BC"/>
    <w:rsid w:val="005D68C6"/>
    <w:rsid w:val="005D7986"/>
    <w:rsid w:val="005E107F"/>
    <w:rsid w:val="005E13CB"/>
    <w:rsid w:val="005E2198"/>
    <w:rsid w:val="005E2356"/>
    <w:rsid w:val="005E529D"/>
    <w:rsid w:val="005E54F1"/>
    <w:rsid w:val="005E57AA"/>
    <w:rsid w:val="005E774B"/>
    <w:rsid w:val="005F1A84"/>
    <w:rsid w:val="005F29CE"/>
    <w:rsid w:val="005F43B9"/>
    <w:rsid w:val="005F6E6E"/>
    <w:rsid w:val="005F72A9"/>
    <w:rsid w:val="005F75C0"/>
    <w:rsid w:val="005F7FD5"/>
    <w:rsid w:val="00601BF4"/>
    <w:rsid w:val="00602DE9"/>
    <w:rsid w:val="00603E04"/>
    <w:rsid w:val="00603FC5"/>
    <w:rsid w:val="00605D5F"/>
    <w:rsid w:val="0060601B"/>
    <w:rsid w:val="006066FD"/>
    <w:rsid w:val="0061266F"/>
    <w:rsid w:val="006126F2"/>
    <w:rsid w:val="00612DEA"/>
    <w:rsid w:val="0061778B"/>
    <w:rsid w:val="0062082A"/>
    <w:rsid w:val="00624E91"/>
    <w:rsid w:val="00624F7F"/>
    <w:rsid w:val="0062517C"/>
    <w:rsid w:val="00626EA5"/>
    <w:rsid w:val="00627690"/>
    <w:rsid w:val="0063152D"/>
    <w:rsid w:val="00632C07"/>
    <w:rsid w:val="00632F09"/>
    <w:rsid w:val="00634655"/>
    <w:rsid w:val="00636DC9"/>
    <w:rsid w:val="00640791"/>
    <w:rsid w:val="0064366D"/>
    <w:rsid w:val="00646512"/>
    <w:rsid w:val="0064799D"/>
    <w:rsid w:val="006504B2"/>
    <w:rsid w:val="00650CB8"/>
    <w:rsid w:val="00651788"/>
    <w:rsid w:val="00652E65"/>
    <w:rsid w:val="00653E0C"/>
    <w:rsid w:val="006554D5"/>
    <w:rsid w:val="00655659"/>
    <w:rsid w:val="0065712B"/>
    <w:rsid w:val="006608F7"/>
    <w:rsid w:val="006613FF"/>
    <w:rsid w:val="006619FA"/>
    <w:rsid w:val="00662365"/>
    <w:rsid w:val="00662374"/>
    <w:rsid w:val="0066384E"/>
    <w:rsid w:val="00664C06"/>
    <w:rsid w:val="0066746C"/>
    <w:rsid w:val="006677A4"/>
    <w:rsid w:val="0067224E"/>
    <w:rsid w:val="00674728"/>
    <w:rsid w:val="00674A0B"/>
    <w:rsid w:val="00676657"/>
    <w:rsid w:val="0068339A"/>
    <w:rsid w:val="00683919"/>
    <w:rsid w:val="00683DB5"/>
    <w:rsid w:val="00684B56"/>
    <w:rsid w:val="00685ABC"/>
    <w:rsid w:val="006867F9"/>
    <w:rsid w:val="00686964"/>
    <w:rsid w:val="00686F11"/>
    <w:rsid w:val="0068798A"/>
    <w:rsid w:val="00687C72"/>
    <w:rsid w:val="0069058D"/>
    <w:rsid w:val="0069173D"/>
    <w:rsid w:val="006936B8"/>
    <w:rsid w:val="006937D5"/>
    <w:rsid w:val="00695B00"/>
    <w:rsid w:val="00696DF0"/>
    <w:rsid w:val="006973F3"/>
    <w:rsid w:val="006A4B40"/>
    <w:rsid w:val="006A5063"/>
    <w:rsid w:val="006A678D"/>
    <w:rsid w:val="006A76CA"/>
    <w:rsid w:val="006B0967"/>
    <w:rsid w:val="006B30F7"/>
    <w:rsid w:val="006B3E34"/>
    <w:rsid w:val="006B54B3"/>
    <w:rsid w:val="006B551E"/>
    <w:rsid w:val="006B6361"/>
    <w:rsid w:val="006B641C"/>
    <w:rsid w:val="006B69B8"/>
    <w:rsid w:val="006B7CB3"/>
    <w:rsid w:val="006C17C6"/>
    <w:rsid w:val="006C5BC0"/>
    <w:rsid w:val="006C7CB9"/>
    <w:rsid w:val="006D0A0B"/>
    <w:rsid w:val="006D27CC"/>
    <w:rsid w:val="006D30B1"/>
    <w:rsid w:val="006D381C"/>
    <w:rsid w:val="006D40D9"/>
    <w:rsid w:val="006D4E4B"/>
    <w:rsid w:val="006D5C14"/>
    <w:rsid w:val="006D70D2"/>
    <w:rsid w:val="006D720E"/>
    <w:rsid w:val="006D7563"/>
    <w:rsid w:val="006E03E5"/>
    <w:rsid w:val="006E16B3"/>
    <w:rsid w:val="006E209D"/>
    <w:rsid w:val="006E704A"/>
    <w:rsid w:val="006F00D5"/>
    <w:rsid w:val="006F0F03"/>
    <w:rsid w:val="006F2353"/>
    <w:rsid w:val="006F2420"/>
    <w:rsid w:val="006F2723"/>
    <w:rsid w:val="006F2E82"/>
    <w:rsid w:val="006F2FCA"/>
    <w:rsid w:val="006F447F"/>
    <w:rsid w:val="006F4C9E"/>
    <w:rsid w:val="0070371A"/>
    <w:rsid w:val="00704CB2"/>
    <w:rsid w:val="00705B00"/>
    <w:rsid w:val="007064C3"/>
    <w:rsid w:val="00707A54"/>
    <w:rsid w:val="007102F2"/>
    <w:rsid w:val="00711D8A"/>
    <w:rsid w:val="00712C5D"/>
    <w:rsid w:val="00713CFD"/>
    <w:rsid w:val="0071536F"/>
    <w:rsid w:val="00715DB7"/>
    <w:rsid w:val="0071643D"/>
    <w:rsid w:val="00716442"/>
    <w:rsid w:val="00716A38"/>
    <w:rsid w:val="00716C56"/>
    <w:rsid w:val="00717436"/>
    <w:rsid w:val="0071758E"/>
    <w:rsid w:val="007208D9"/>
    <w:rsid w:val="00722173"/>
    <w:rsid w:val="00723298"/>
    <w:rsid w:val="0072396A"/>
    <w:rsid w:val="00725E19"/>
    <w:rsid w:val="00726E0E"/>
    <w:rsid w:val="007274C5"/>
    <w:rsid w:val="00730F62"/>
    <w:rsid w:val="007346C4"/>
    <w:rsid w:val="007354F8"/>
    <w:rsid w:val="00735814"/>
    <w:rsid w:val="007358E3"/>
    <w:rsid w:val="00735DE6"/>
    <w:rsid w:val="00737D09"/>
    <w:rsid w:val="0074097F"/>
    <w:rsid w:val="00741594"/>
    <w:rsid w:val="00741ADC"/>
    <w:rsid w:val="00741FAD"/>
    <w:rsid w:val="00742CF7"/>
    <w:rsid w:val="00743FDA"/>
    <w:rsid w:val="00745BCC"/>
    <w:rsid w:val="00746177"/>
    <w:rsid w:val="007477E4"/>
    <w:rsid w:val="00751B02"/>
    <w:rsid w:val="00752744"/>
    <w:rsid w:val="00753405"/>
    <w:rsid w:val="007575C9"/>
    <w:rsid w:val="00761189"/>
    <w:rsid w:val="0076148A"/>
    <w:rsid w:val="00763846"/>
    <w:rsid w:val="007647E7"/>
    <w:rsid w:val="007656A2"/>
    <w:rsid w:val="007661B6"/>
    <w:rsid w:val="00766714"/>
    <w:rsid w:val="007700E1"/>
    <w:rsid w:val="007714E8"/>
    <w:rsid w:val="00775141"/>
    <w:rsid w:val="00776A5F"/>
    <w:rsid w:val="00777380"/>
    <w:rsid w:val="00777967"/>
    <w:rsid w:val="007805DB"/>
    <w:rsid w:val="00780724"/>
    <w:rsid w:val="00780A96"/>
    <w:rsid w:val="007816D2"/>
    <w:rsid w:val="00782940"/>
    <w:rsid w:val="00782F51"/>
    <w:rsid w:val="00783946"/>
    <w:rsid w:val="0078431A"/>
    <w:rsid w:val="007846B5"/>
    <w:rsid w:val="007846BE"/>
    <w:rsid w:val="007856E1"/>
    <w:rsid w:val="007860B8"/>
    <w:rsid w:val="00786B1E"/>
    <w:rsid w:val="007879A9"/>
    <w:rsid w:val="00787B95"/>
    <w:rsid w:val="0079061D"/>
    <w:rsid w:val="007910B8"/>
    <w:rsid w:val="00791428"/>
    <w:rsid w:val="00795771"/>
    <w:rsid w:val="007A047E"/>
    <w:rsid w:val="007A093A"/>
    <w:rsid w:val="007A1D50"/>
    <w:rsid w:val="007A2B86"/>
    <w:rsid w:val="007A559F"/>
    <w:rsid w:val="007A5E87"/>
    <w:rsid w:val="007B0790"/>
    <w:rsid w:val="007B0841"/>
    <w:rsid w:val="007B2C2E"/>
    <w:rsid w:val="007B65E5"/>
    <w:rsid w:val="007B7AA3"/>
    <w:rsid w:val="007C0C33"/>
    <w:rsid w:val="007C1A86"/>
    <w:rsid w:val="007C269A"/>
    <w:rsid w:val="007C2CDD"/>
    <w:rsid w:val="007C3AE4"/>
    <w:rsid w:val="007C4827"/>
    <w:rsid w:val="007C704F"/>
    <w:rsid w:val="007C72C1"/>
    <w:rsid w:val="007D0AF1"/>
    <w:rsid w:val="007D0CEE"/>
    <w:rsid w:val="007D1A7B"/>
    <w:rsid w:val="007D39E8"/>
    <w:rsid w:val="007D6703"/>
    <w:rsid w:val="007E0D8D"/>
    <w:rsid w:val="007E1B9A"/>
    <w:rsid w:val="007E2DBE"/>
    <w:rsid w:val="007E4499"/>
    <w:rsid w:val="007E565B"/>
    <w:rsid w:val="007E76F5"/>
    <w:rsid w:val="007F0D30"/>
    <w:rsid w:val="007F2782"/>
    <w:rsid w:val="007F2ADE"/>
    <w:rsid w:val="007F2CF7"/>
    <w:rsid w:val="007F3082"/>
    <w:rsid w:val="007F322A"/>
    <w:rsid w:val="007F3B33"/>
    <w:rsid w:val="007F41AD"/>
    <w:rsid w:val="007F42DA"/>
    <w:rsid w:val="007F4809"/>
    <w:rsid w:val="007F4A93"/>
    <w:rsid w:val="007F6E22"/>
    <w:rsid w:val="007F6E3D"/>
    <w:rsid w:val="0080098C"/>
    <w:rsid w:val="008010A4"/>
    <w:rsid w:val="008011EF"/>
    <w:rsid w:val="0080290D"/>
    <w:rsid w:val="00803D2B"/>
    <w:rsid w:val="008058D0"/>
    <w:rsid w:val="00806A6C"/>
    <w:rsid w:val="00810736"/>
    <w:rsid w:val="008135B8"/>
    <w:rsid w:val="008139E8"/>
    <w:rsid w:val="00814F08"/>
    <w:rsid w:val="008153DA"/>
    <w:rsid w:val="008177CC"/>
    <w:rsid w:val="0082061C"/>
    <w:rsid w:val="008207C5"/>
    <w:rsid w:val="008228A6"/>
    <w:rsid w:val="008255F5"/>
    <w:rsid w:val="00825E3E"/>
    <w:rsid w:val="008330F8"/>
    <w:rsid w:val="00834198"/>
    <w:rsid w:val="0083635A"/>
    <w:rsid w:val="008370BA"/>
    <w:rsid w:val="008375BD"/>
    <w:rsid w:val="008400A3"/>
    <w:rsid w:val="00843EE1"/>
    <w:rsid w:val="00844E32"/>
    <w:rsid w:val="00847D7F"/>
    <w:rsid w:val="00847DB2"/>
    <w:rsid w:val="00850FB5"/>
    <w:rsid w:val="00851340"/>
    <w:rsid w:val="00851ABA"/>
    <w:rsid w:val="00856969"/>
    <w:rsid w:val="0085726E"/>
    <w:rsid w:val="00860BBF"/>
    <w:rsid w:val="00861570"/>
    <w:rsid w:val="008643AD"/>
    <w:rsid w:val="00865ABF"/>
    <w:rsid w:val="00865D8B"/>
    <w:rsid w:val="00866071"/>
    <w:rsid w:val="008702FE"/>
    <w:rsid w:val="0087388F"/>
    <w:rsid w:val="00873EEE"/>
    <w:rsid w:val="00876527"/>
    <w:rsid w:val="00877F9B"/>
    <w:rsid w:val="008805FC"/>
    <w:rsid w:val="00880CEF"/>
    <w:rsid w:val="00880EA5"/>
    <w:rsid w:val="008817BB"/>
    <w:rsid w:val="00883725"/>
    <w:rsid w:val="00884A37"/>
    <w:rsid w:val="00885152"/>
    <w:rsid w:val="00885295"/>
    <w:rsid w:val="008854B4"/>
    <w:rsid w:val="00885E5E"/>
    <w:rsid w:val="008867EA"/>
    <w:rsid w:val="0088725F"/>
    <w:rsid w:val="00890739"/>
    <w:rsid w:val="008912F8"/>
    <w:rsid w:val="00892507"/>
    <w:rsid w:val="00892C93"/>
    <w:rsid w:val="008931EF"/>
    <w:rsid w:val="008954F9"/>
    <w:rsid w:val="0089775F"/>
    <w:rsid w:val="00897D1F"/>
    <w:rsid w:val="00897E77"/>
    <w:rsid w:val="008A1015"/>
    <w:rsid w:val="008A111F"/>
    <w:rsid w:val="008A46A4"/>
    <w:rsid w:val="008A6512"/>
    <w:rsid w:val="008B1FF3"/>
    <w:rsid w:val="008B3B2F"/>
    <w:rsid w:val="008B453F"/>
    <w:rsid w:val="008B72B3"/>
    <w:rsid w:val="008C07A0"/>
    <w:rsid w:val="008C0E0F"/>
    <w:rsid w:val="008C0F8E"/>
    <w:rsid w:val="008C1ED8"/>
    <w:rsid w:val="008C41D9"/>
    <w:rsid w:val="008C48C9"/>
    <w:rsid w:val="008C4BF4"/>
    <w:rsid w:val="008C552A"/>
    <w:rsid w:val="008D02F5"/>
    <w:rsid w:val="008D0DF6"/>
    <w:rsid w:val="008D0F2E"/>
    <w:rsid w:val="008D26EE"/>
    <w:rsid w:val="008D582E"/>
    <w:rsid w:val="008D7B49"/>
    <w:rsid w:val="008E0FD1"/>
    <w:rsid w:val="008E1443"/>
    <w:rsid w:val="008E20F8"/>
    <w:rsid w:val="008E3DBF"/>
    <w:rsid w:val="008E4498"/>
    <w:rsid w:val="008E78BB"/>
    <w:rsid w:val="008E7BC7"/>
    <w:rsid w:val="008F1E21"/>
    <w:rsid w:val="008F3BB1"/>
    <w:rsid w:val="008F547F"/>
    <w:rsid w:val="00900504"/>
    <w:rsid w:val="00901034"/>
    <w:rsid w:val="009023B7"/>
    <w:rsid w:val="0090258A"/>
    <w:rsid w:val="0090486D"/>
    <w:rsid w:val="00904954"/>
    <w:rsid w:val="00905133"/>
    <w:rsid w:val="00905339"/>
    <w:rsid w:val="00905DE5"/>
    <w:rsid w:val="00906083"/>
    <w:rsid w:val="00906C0A"/>
    <w:rsid w:val="00906C60"/>
    <w:rsid w:val="00907FC8"/>
    <w:rsid w:val="009108C7"/>
    <w:rsid w:val="00910BD4"/>
    <w:rsid w:val="009121DF"/>
    <w:rsid w:val="009135AD"/>
    <w:rsid w:val="00916685"/>
    <w:rsid w:val="00917CC0"/>
    <w:rsid w:val="009216EC"/>
    <w:rsid w:val="00921FFA"/>
    <w:rsid w:val="009226D4"/>
    <w:rsid w:val="00923F71"/>
    <w:rsid w:val="0092576A"/>
    <w:rsid w:val="00925F8F"/>
    <w:rsid w:val="00926135"/>
    <w:rsid w:val="009273A4"/>
    <w:rsid w:val="009304A7"/>
    <w:rsid w:val="00930C3B"/>
    <w:rsid w:val="009327C2"/>
    <w:rsid w:val="00935233"/>
    <w:rsid w:val="00935CD7"/>
    <w:rsid w:val="00936386"/>
    <w:rsid w:val="00937BAA"/>
    <w:rsid w:val="00937F72"/>
    <w:rsid w:val="00941BA5"/>
    <w:rsid w:val="00942DA2"/>
    <w:rsid w:val="00943625"/>
    <w:rsid w:val="00943B55"/>
    <w:rsid w:val="00944685"/>
    <w:rsid w:val="00944D61"/>
    <w:rsid w:val="00944DA4"/>
    <w:rsid w:val="009450C1"/>
    <w:rsid w:val="00945255"/>
    <w:rsid w:val="0094593F"/>
    <w:rsid w:val="00945D03"/>
    <w:rsid w:val="0095136D"/>
    <w:rsid w:val="009514AA"/>
    <w:rsid w:val="00953386"/>
    <w:rsid w:val="009544D0"/>
    <w:rsid w:val="00955382"/>
    <w:rsid w:val="009557DE"/>
    <w:rsid w:val="009609CF"/>
    <w:rsid w:val="0096194B"/>
    <w:rsid w:val="00963EBA"/>
    <w:rsid w:val="00966130"/>
    <w:rsid w:val="00967D63"/>
    <w:rsid w:val="009700E4"/>
    <w:rsid w:val="00970D6A"/>
    <w:rsid w:val="009728EC"/>
    <w:rsid w:val="00974346"/>
    <w:rsid w:val="009747DF"/>
    <w:rsid w:val="00976003"/>
    <w:rsid w:val="0098171C"/>
    <w:rsid w:val="00981DB1"/>
    <w:rsid w:val="00981E2A"/>
    <w:rsid w:val="00986779"/>
    <w:rsid w:val="00987290"/>
    <w:rsid w:val="0099004F"/>
    <w:rsid w:val="009907F2"/>
    <w:rsid w:val="00992915"/>
    <w:rsid w:val="00992BB9"/>
    <w:rsid w:val="00994970"/>
    <w:rsid w:val="00996115"/>
    <w:rsid w:val="00996543"/>
    <w:rsid w:val="00996B79"/>
    <w:rsid w:val="00997022"/>
    <w:rsid w:val="00997077"/>
    <w:rsid w:val="009972F1"/>
    <w:rsid w:val="00997660"/>
    <w:rsid w:val="009977B9"/>
    <w:rsid w:val="00997840"/>
    <w:rsid w:val="00997FC9"/>
    <w:rsid w:val="009A06C9"/>
    <w:rsid w:val="009A07C1"/>
    <w:rsid w:val="009A100E"/>
    <w:rsid w:val="009A2F5D"/>
    <w:rsid w:val="009A5DC2"/>
    <w:rsid w:val="009A604E"/>
    <w:rsid w:val="009A6ACF"/>
    <w:rsid w:val="009A7317"/>
    <w:rsid w:val="009A7BB5"/>
    <w:rsid w:val="009B2D64"/>
    <w:rsid w:val="009B437A"/>
    <w:rsid w:val="009B43CD"/>
    <w:rsid w:val="009C02A9"/>
    <w:rsid w:val="009C1BD4"/>
    <w:rsid w:val="009C210B"/>
    <w:rsid w:val="009C2C41"/>
    <w:rsid w:val="009C3C42"/>
    <w:rsid w:val="009C41BD"/>
    <w:rsid w:val="009C4AFD"/>
    <w:rsid w:val="009C799C"/>
    <w:rsid w:val="009C7A07"/>
    <w:rsid w:val="009D0441"/>
    <w:rsid w:val="009D1566"/>
    <w:rsid w:val="009D2B5C"/>
    <w:rsid w:val="009D360A"/>
    <w:rsid w:val="009D504C"/>
    <w:rsid w:val="009D7200"/>
    <w:rsid w:val="009D7A23"/>
    <w:rsid w:val="009E0DE4"/>
    <w:rsid w:val="009E177A"/>
    <w:rsid w:val="009E620D"/>
    <w:rsid w:val="009E686F"/>
    <w:rsid w:val="009E69A4"/>
    <w:rsid w:val="009E7303"/>
    <w:rsid w:val="009F1A2B"/>
    <w:rsid w:val="009F2F00"/>
    <w:rsid w:val="009F3225"/>
    <w:rsid w:val="009F478D"/>
    <w:rsid w:val="009F4F91"/>
    <w:rsid w:val="009F5087"/>
    <w:rsid w:val="009F5152"/>
    <w:rsid w:val="009F622D"/>
    <w:rsid w:val="009F69A3"/>
    <w:rsid w:val="009F6EF8"/>
    <w:rsid w:val="009F7DFC"/>
    <w:rsid w:val="00A00163"/>
    <w:rsid w:val="00A00A2A"/>
    <w:rsid w:val="00A00AB0"/>
    <w:rsid w:val="00A0176C"/>
    <w:rsid w:val="00A01DF7"/>
    <w:rsid w:val="00A046A1"/>
    <w:rsid w:val="00A04913"/>
    <w:rsid w:val="00A0651C"/>
    <w:rsid w:val="00A107D2"/>
    <w:rsid w:val="00A12888"/>
    <w:rsid w:val="00A128D2"/>
    <w:rsid w:val="00A12D45"/>
    <w:rsid w:val="00A12FAD"/>
    <w:rsid w:val="00A1375D"/>
    <w:rsid w:val="00A14AC9"/>
    <w:rsid w:val="00A16348"/>
    <w:rsid w:val="00A204CE"/>
    <w:rsid w:val="00A25A8C"/>
    <w:rsid w:val="00A339DF"/>
    <w:rsid w:val="00A33E14"/>
    <w:rsid w:val="00A402F5"/>
    <w:rsid w:val="00A41317"/>
    <w:rsid w:val="00A43732"/>
    <w:rsid w:val="00A44516"/>
    <w:rsid w:val="00A4644E"/>
    <w:rsid w:val="00A475C1"/>
    <w:rsid w:val="00A47FCC"/>
    <w:rsid w:val="00A506C0"/>
    <w:rsid w:val="00A50D13"/>
    <w:rsid w:val="00A524B0"/>
    <w:rsid w:val="00A53C70"/>
    <w:rsid w:val="00A545BC"/>
    <w:rsid w:val="00A5685A"/>
    <w:rsid w:val="00A57DD7"/>
    <w:rsid w:val="00A61872"/>
    <w:rsid w:val="00A63B0E"/>
    <w:rsid w:val="00A658F9"/>
    <w:rsid w:val="00A67AEA"/>
    <w:rsid w:val="00A70B20"/>
    <w:rsid w:val="00A711BA"/>
    <w:rsid w:val="00A71E73"/>
    <w:rsid w:val="00A73123"/>
    <w:rsid w:val="00A73795"/>
    <w:rsid w:val="00A73858"/>
    <w:rsid w:val="00A764E5"/>
    <w:rsid w:val="00A7701D"/>
    <w:rsid w:val="00A771DC"/>
    <w:rsid w:val="00A821E5"/>
    <w:rsid w:val="00A8324D"/>
    <w:rsid w:val="00A83518"/>
    <w:rsid w:val="00A85F34"/>
    <w:rsid w:val="00A8610C"/>
    <w:rsid w:val="00A911F7"/>
    <w:rsid w:val="00A913CF"/>
    <w:rsid w:val="00A94161"/>
    <w:rsid w:val="00A944B0"/>
    <w:rsid w:val="00A94C30"/>
    <w:rsid w:val="00A95919"/>
    <w:rsid w:val="00A96448"/>
    <w:rsid w:val="00A9666E"/>
    <w:rsid w:val="00A96ABC"/>
    <w:rsid w:val="00AA04D1"/>
    <w:rsid w:val="00AA13EF"/>
    <w:rsid w:val="00AA186A"/>
    <w:rsid w:val="00AA3314"/>
    <w:rsid w:val="00AA40D8"/>
    <w:rsid w:val="00AA4679"/>
    <w:rsid w:val="00AA5294"/>
    <w:rsid w:val="00AA595C"/>
    <w:rsid w:val="00AA6B06"/>
    <w:rsid w:val="00AA6F12"/>
    <w:rsid w:val="00AA72FE"/>
    <w:rsid w:val="00AB0A90"/>
    <w:rsid w:val="00AB0CC6"/>
    <w:rsid w:val="00AB1553"/>
    <w:rsid w:val="00AB181A"/>
    <w:rsid w:val="00AB23A6"/>
    <w:rsid w:val="00AB386D"/>
    <w:rsid w:val="00AB4A74"/>
    <w:rsid w:val="00AB54C6"/>
    <w:rsid w:val="00AB59FA"/>
    <w:rsid w:val="00AB67F3"/>
    <w:rsid w:val="00AB6EB7"/>
    <w:rsid w:val="00AB758E"/>
    <w:rsid w:val="00AB7A7A"/>
    <w:rsid w:val="00AC1FE0"/>
    <w:rsid w:val="00AC2D42"/>
    <w:rsid w:val="00AC3CBE"/>
    <w:rsid w:val="00AC6393"/>
    <w:rsid w:val="00AD2B8C"/>
    <w:rsid w:val="00AD5569"/>
    <w:rsid w:val="00AD7E65"/>
    <w:rsid w:val="00AE0BFD"/>
    <w:rsid w:val="00AE12E2"/>
    <w:rsid w:val="00AE23F9"/>
    <w:rsid w:val="00AE45F9"/>
    <w:rsid w:val="00AE57A5"/>
    <w:rsid w:val="00AE6EEB"/>
    <w:rsid w:val="00AE7D9F"/>
    <w:rsid w:val="00AF3F64"/>
    <w:rsid w:val="00AF46DA"/>
    <w:rsid w:val="00AF5556"/>
    <w:rsid w:val="00AF5F34"/>
    <w:rsid w:val="00B012ED"/>
    <w:rsid w:val="00B016D4"/>
    <w:rsid w:val="00B03441"/>
    <w:rsid w:val="00B04448"/>
    <w:rsid w:val="00B044D6"/>
    <w:rsid w:val="00B045C2"/>
    <w:rsid w:val="00B06CD2"/>
    <w:rsid w:val="00B11BC8"/>
    <w:rsid w:val="00B13FB2"/>
    <w:rsid w:val="00B20A8D"/>
    <w:rsid w:val="00B20EA5"/>
    <w:rsid w:val="00B21109"/>
    <w:rsid w:val="00B237B0"/>
    <w:rsid w:val="00B24B7A"/>
    <w:rsid w:val="00B25200"/>
    <w:rsid w:val="00B27BA3"/>
    <w:rsid w:val="00B33E55"/>
    <w:rsid w:val="00B34EAB"/>
    <w:rsid w:val="00B350D0"/>
    <w:rsid w:val="00B376DE"/>
    <w:rsid w:val="00B37F32"/>
    <w:rsid w:val="00B408A3"/>
    <w:rsid w:val="00B423AE"/>
    <w:rsid w:val="00B42806"/>
    <w:rsid w:val="00B429C6"/>
    <w:rsid w:val="00B44322"/>
    <w:rsid w:val="00B46C89"/>
    <w:rsid w:val="00B47DD9"/>
    <w:rsid w:val="00B52241"/>
    <w:rsid w:val="00B53C41"/>
    <w:rsid w:val="00B54ADF"/>
    <w:rsid w:val="00B55280"/>
    <w:rsid w:val="00B559B5"/>
    <w:rsid w:val="00B57882"/>
    <w:rsid w:val="00B57A8D"/>
    <w:rsid w:val="00B6022D"/>
    <w:rsid w:val="00B64271"/>
    <w:rsid w:val="00B653A2"/>
    <w:rsid w:val="00B667C3"/>
    <w:rsid w:val="00B667E8"/>
    <w:rsid w:val="00B7082B"/>
    <w:rsid w:val="00B71E1C"/>
    <w:rsid w:val="00B71FE5"/>
    <w:rsid w:val="00B72EF8"/>
    <w:rsid w:val="00B73033"/>
    <w:rsid w:val="00B73206"/>
    <w:rsid w:val="00B745AD"/>
    <w:rsid w:val="00B7663C"/>
    <w:rsid w:val="00B76DDC"/>
    <w:rsid w:val="00B770DC"/>
    <w:rsid w:val="00B77E25"/>
    <w:rsid w:val="00B80CE8"/>
    <w:rsid w:val="00B81F38"/>
    <w:rsid w:val="00B82979"/>
    <w:rsid w:val="00B82CFE"/>
    <w:rsid w:val="00B85E92"/>
    <w:rsid w:val="00B874FB"/>
    <w:rsid w:val="00B87796"/>
    <w:rsid w:val="00B9330D"/>
    <w:rsid w:val="00B943AD"/>
    <w:rsid w:val="00B948A7"/>
    <w:rsid w:val="00B94D5C"/>
    <w:rsid w:val="00B94DF6"/>
    <w:rsid w:val="00B967B9"/>
    <w:rsid w:val="00BA1217"/>
    <w:rsid w:val="00BA18FE"/>
    <w:rsid w:val="00BA1B75"/>
    <w:rsid w:val="00BA29CE"/>
    <w:rsid w:val="00BA2FF3"/>
    <w:rsid w:val="00BA3CE6"/>
    <w:rsid w:val="00BA5E0A"/>
    <w:rsid w:val="00BB1888"/>
    <w:rsid w:val="00BB19AC"/>
    <w:rsid w:val="00BB1E1C"/>
    <w:rsid w:val="00BB2F8E"/>
    <w:rsid w:val="00BB5078"/>
    <w:rsid w:val="00BB6909"/>
    <w:rsid w:val="00BB6E0A"/>
    <w:rsid w:val="00BB7C9F"/>
    <w:rsid w:val="00BC0DCA"/>
    <w:rsid w:val="00BC3CFF"/>
    <w:rsid w:val="00BC4424"/>
    <w:rsid w:val="00BC523F"/>
    <w:rsid w:val="00BC53FA"/>
    <w:rsid w:val="00BC553D"/>
    <w:rsid w:val="00BC5C43"/>
    <w:rsid w:val="00BD2F07"/>
    <w:rsid w:val="00BD3178"/>
    <w:rsid w:val="00BD4275"/>
    <w:rsid w:val="00BD45C4"/>
    <w:rsid w:val="00BD509F"/>
    <w:rsid w:val="00BD6CF5"/>
    <w:rsid w:val="00BE0109"/>
    <w:rsid w:val="00BE28EA"/>
    <w:rsid w:val="00BE6B9E"/>
    <w:rsid w:val="00BE7420"/>
    <w:rsid w:val="00BE7875"/>
    <w:rsid w:val="00BF0C14"/>
    <w:rsid w:val="00BF0E6D"/>
    <w:rsid w:val="00BF145B"/>
    <w:rsid w:val="00BF2787"/>
    <w:rsid w:val="00BF2AF3"/>
    <w:rsid w:val="00BF352C"/>
    <w:rsid w:val="00BF4DF7"/>
    <w:rsid w:val="00BF52E2"/>
    <w:rsid w:val="00BF6C5E"/>
    <w:rsid w:val="00C002DC"/>
    <w:rsid w:val="00C005FB"/>
    <w:rsid w:val="00C016CE"/>
    <w:rsid w:val="00C04696"/>
    <w:rsid w:val="00C04E19"/>
    <w:rsid w:val="00C0703C"/>
    <w:rsid w:val="00C10B68"/>
    <w:rsid w:val="00C10CEC"/>
    <w:rsid w:val="00C13FE4"/>
    <w:rsid w:val="00C16AF6"/>
    <w:rsid w:val="00C17DD4"/>
    <w:rsid w:val="00C20680"/>
    <w:rsid w:val="00C20F84"/>
    <w:rsid w:val="00C21D45"/>
    <w:rsid w:val="00C24BD1"/>
    <w:rsid w:val="00C261D1"/>
    <w:rsid w:val="00C26634"/>
    <w:rsid w:val="00C3268F"/>
    <w:rsid w:val="00C340A5"/>
    <w:rsid w:val="00C345A2"/>
    <w:rsid w:val="00C359B2"/>
    <w:rsid w:val="00C37895"/>
    <w:rsid w:val="00C402B3"/>
    <w:rsid w:val="00C404E1"/>
    <w:rsid w:val="00C40F8B"/>
    <w:rsid w:val="00C412A2"/>
    <w:rsid w:val="00C4261E"/>
    <w:rsid w:val="00C45514"/>
    <w:rsid w:val="00C45939"/>
    <w:rsid w:val="00C464D7"/>
    <w:rsid w:val="00C47392"/>
    <w:rsid w:val="00C47527"/>
    <w:rsid w:val="00C477E7"/>
    <w:rsid w:val="00C5016D"/>
    <w:rsid w:val="00C541AF"/>
    <w:rsid w:val="00C558D1"/>
    <w:rsid w:val="00C55908"/>
    <w:rsid w:val="00C562E2"/>
    <w:rsid w:val="00C57428"/>
    <w:rsid w:val="00C62A2B"/>
    <w:rsid w:val="00C646B5"/>
    <w:rsid w:val="00C6492B"/>
    <w:rsid w:val="00C6494F"/>
    <w:rsid w:val="00C65C6D"/>
    <w:rsid w:val="00C66AFC"/>
    <w:rsid w:val="00C678F2"/>
    <w:rsid w:val="00C71233"/>
    <w:rsid w:val="00C71996"/>
    <w:rsid w:val="00C73A8B"/>
    <w:rsid w:val="00C762E1"/>
    <w:rsid w:val="00C8081F"/>
    <w:rsid w:val="00C80EFC"/>
    <w:rsid w:val="00C841C8"/>
    <w:rsid w:val="00C8456D"/>
    <w:rsid w:val="00C8591F"/>
    <w:rsid w:val="00C86928"/>
    <w:rsid w:val="00C92F14"/>
    <w:rsid w:val="00C93C75"/>
    <w:rsid w:val="00C9459C"/>
    <w:rsid w:val="00C95B0F"/>
    <w:rsid w:val="00C96893"/>
    <w:rsid w:val="00C96AEF"/>
    <w:rsid w:val="00CA07B4"/>
    <w:rsid w:val="00CA1836"/>
    <w:rsid w:val="00CA19B3"/>
    <w:rsid w:val="00CA2872"/>
    <w:rsid w:val="00CA5BC9"/>
    <w:rsid w:val="00CA6277"/>
    <w:rsid w:val="00CB07E6"/>
    <w:rsid w:val="00CB0C11"/>
    <w:rsid w:val="00CB47BE"/>
    <w:rsid w:val="00CB4EDB"/>
    <w:rsid w:val="00CB52DA"/>
    <w:rsid w:val="00CB6B3A"/>
    <w:rsid w:val="00CC010B"/>
    <w:rsid w:val="00CC0C3D"/>
    <w:rsid w:val="00CC24E5"/>
    <w:rsid w:val="00CC45F9"/>
    <w:rsid w:val="00CC57F1"/>
    <w:rsid w:val="00CC743E"/>
    <w:rsid w:val="00CC7DD6"/>
    <w:rsid w:val="00CD0872"/>
    <w:rsid w:val="00CD13D9"/>
    <w:rsid w:val="00CD1E36"/>
    <w:rsid w:val="00CD3D35"/>
    <w:rsid w:val="00CD4E5D"/>
    <w:rsid w:val="00CD4E7E"/>
    <w:rsid w:val="00CD7475"/>
    <w:rsid w:val="00CD7808"/>
    <w:rsid w:val="00CE0590"/>
    <w:rsid w:val="00CE1CB7"/>
    <w:rsid w:val="00CE302F"/>
    <w:rsid w:val="00CE448A"/>
    <w:rsid w:val="00CE5080"/>
    <w:rsid w:val="00CE52B7"/>
    <w:rsid w:val="00CE6364"/>
    <w:rsid w:val="00CE7C49"/>
    <w:rsid w:val="00CF0628"/>
    <w:rsid w:val="00CF1AE5"/>
    <w:rsid w:val="00CF2BA9"/>
    <w:rsid w:val="00CF3D15"/>
    <w:rsid w:val="00CF5143"/>
    <w:rsid w:val="00CF54F4"/>
    <w:rsid w:val="00CF609D"/>
    <w:rsid w:val="00CF6D6E"/>
    <w:rsid w:val="00D04535"/>
    <w:rsid w:val="00D0493F"/>
    <w:rsid w:val="00D069B1"/>
    <w:rsid w:val="00D10063"/>
    <w:rsid w:val="00D10E6B"/>
    <w:rsid w:val="00D11BB0"/>
    <w:rsid w:val="00D126C7"/>
    <w:rsid w:val="00D12A46"/>
    <w:rsid w:val="00D12F72"/>
    <w:rsid w:val="00D1463C"/>
    <w:rsid w:val="00D153A6"/>
    <w:rsid w:val="00D20960"/>
    <w:rsid w:val="00D22A1A"/>
    <w:rsid w:val="00D237B9"/>
    <w:rsid w:val="00D27FB4"/>
    <w:rsid w:val="00D30493"/>
    <w:rsid w:val="00D3065D"/>
    <w:rsid w:val="00D310B1"/>
    <w:rsid w:val="00D3277A"/>
    <w:rsid w:val="00D33006"/>
    <w:rsid w:val="00D37173"/>
    <w:rsid w:val="00D40DEA"/>
    <w:rsid w:val="00D41ECB"/>
    <w:rsid w:val="00D43D91"/>
    <w:rsid w:val="00D43F06"/>
    <w:rsid w:val="00D44265"/>
    <w:rsid w:val="00D462A7"/>
    <w:rsid w:val="00D46D37"/>
    <w:rsid w:val="00D524C0"/>
    <w:rsid w:val="00D52ABC"/>
    <w:rsid w:val="00D53484"/>
    <w:rsid w:val="00D54374"/>
    <w:rsid w:val="00D5444C"/>
    <w:rsid w:val="00D557A4"/>
    <w:rsid w:val="00D562CF"/>
    <w:rsid w:val="00D56801"/>
    <w:rsid w:val="00D568B8"/>
    <w:rsid w:val="00D571D2"/>
    <w:rsid w:val="00D60B47"/>
    <w:rsid w:val="00D623A9"/>
    <w:rsid w:val="00D64E93"/>
    <w:rsid w:val="00D677F2"/>
    <w:rsid w:val="00D67AFF"/>
    <w:rsid w:val="00D720C4"/>
    <w:rsid w:val="00D73D95"/>
    <w:rsid w:val="00D7757A"/>
    <w:rsid w:val="00D779FD"/>
    <w:rsid w:val="00D82DEB"/>
    <w:rsid w:val="00D83BE6"/>
    <w:rsid w:val="00D83EFC"/>
    <w:rsid w:val="00D84FCA"/>
    <w:rsid w:val="00D90266"/>
    <w:rsid w:val="00D91A24"/>
    <w:rsid w:val="00D939B0"/>
    <w:rsid w:val="00D94868"/>
    <w:rsid w:val="00D96C91"/>
    <w:rsid w:val="00DA4E8A"/>
    <w:rsid w:val="00DA661E"/>
    <w:rsid w:val="00DA7AF4"/>
    <w:rsid w:val="00DA7EE9"/>
    <w:rsid w:val="00DB0AF5"/>
    <w:rsid w:val="00DB22BC"/>
    <w:rsid w:val="00DB2D56"/>
    <w:rsid w:val="00DB4818"/>
    <w:rsid w:val="00DC0464"/>
    <w:rsid w:val="00DC2F86"/>
    <w:rsid w:val="00DC3B79"/>
    <w:rsid w:val="00DD04FF"/>
    <w:rsid w:val="00DD10A8"/>
    <w:rsid w:val="00DD1AED"/>
    <w:rsid w:val="00DD2177"/>
    <w:rsid w:val="00DD2958"/>
    <w:rsid w:val="00DD30C3"/>
    <w:rsid w:val="00DD4CC9"/>
    <w:rsid w:val="00DD554B"/>
    <w:rsid w:val="00DD555E"/>
    <w:rsid w:val="00DD58A7"/>
    <w:rsid w:val="00DE15C0"/>
    <w:rsid w:val="00DE1681"/>
    <w:rsid w:val="00DE260B"/>
    <w:rsid w:val="00DE448F"/>
    <w:rsid w:val="00DE51CA"/>
    <w:rsid w:val="00DE667C"/>
    <w:rsid w:val="00DE7C47"/>
    <w:rsid w:val="00DF0FA8"/>
    <w:rsid w:val="00DF1A6F"/>
    <w:rsid w:val="00DF2CC3"/>
    <w:rsid w:val="00DF47AA"/>
    <w:rsid w:val="00DF6107"/>
    <w:rsid w:val="00DF7BCF"/>
    <w:rsid w:val="00DF7E69"/>
    <w:rsid w:val="00E015FD"/>
    <w:rsid w:val="00E02E8B"/>
    <w:rsid w:val="00E03B0F"/>
    <w:rsid w:val="00E043E5"/>
    <w:rsid w:val="00E05421"/>
    <w:rsid w:val="00E05768"/>
    <w:rsid w:val="00E06139"/>
    <w:rsid w:val="00E064EE"/>
    <w:rsid w:val="00E06E2B"/>
    <w:rsid w:val="00E07003"/>
    <w:rsid w:val="00E07EC4"/>
    <w:rsid w:val="00E15ECA"/>
    <w:rsid w:val="00E16CF5"/>
    <w:rsid w:val="00E171B1"/>
    <w:rsid w:val="00E171C0"/>
    <w:rsid w:val="00E20178"/>
    <w:rsid w:val="00E21FF6"/>
    <w:rsid w:val="00E2247F"/>
    <w:rsid w:val="00E2607D"/>
    <w:rsid w:val="00E277C0"/>
    <w:rsid w:val="00E30DB4"/>
    <w:rsid w:val="00E32570"/>
    <w:rsid w:val="00E3278B"/>
    <w:rsid w:val="00E3790A"/>
    <w:rsid w:val="00E41CCE"/>
    <w:rsid w:val="00E42D1D"/>
    <w:rsid w:val="00E4339C"/>
    <w:rsid w:val="00E445FC"/>
    <w:rsid w:val="00E44B16"/>
    <w:rsid w:val="00E45516"/>
    <w:rsid w:val="00E46AD4"/>
    <w:rsid w:val="00E4747E"/>
    <w:rsid w:val="00E4763C"/>
    <w:rsid w:val="00E476A2"/>
    <w:rsid w:val="00E47F51"/>
    <w:rsid w:val="00E50402"/>
    <w:rsid w:val="00E5125A"/>
    <w:rsid w:val="00E51E0C"/>
    <w:rsid w:val="00E521BF"/>
    <w:rsid w:val="00E53F20"/>
    <w:rsid w:val="00E540DB"/>
    <w:rsid w:val="00E5421F"/>
    <w:rsid w:val="00E5533F"/>
    <w:rsid w:val="00E5598F"/>
    <w:rsid w:val="00E55A93"/>
    <w:rsid w:val="00E55AD9"/>
    <w:rsid w:val="00E564D6"/>
    <w:rsid w:val="00E57F6C"/>
    <w:rsid w:val="00E62CF2"/>
    <w:rsid w:val="00E64CB1"/>
    <w:rsid w:val="00E66C63"/>
    <w:rsid w:val="00E704BA"/>
    <w:rsid w:val="00E71104"/>
    <w:rsid w:val="00E714BA"/>
    <w:rsid w:val="00E7483C"/>
    <w:rsid w:val="00E75C95"/>
    <w:rsid w:val="00E75D24"/>
    <w:rsid w:val="00E76A35"/>
    <w:rsid w:val="00E76B2B"/>
    <w:rsid w:val="00E83010"/>
    <w:rsid w:val="00E85FCB"/>
    <w:rsid w:val="00E864A2"/>
    <w:rsid w:val="00E865C0"/>
    <w:rsid w:val="00E8713E"/>
    <w:rsid w:val="00E90669"/>
    <w:rsid w:val="00E90E08"/>
    <w:rsid w:val="00E9178B"/>
    <w:rsid w:val="00E91D42"/>
    <w:rsid w:val="00E92C28"/>
    <w:rsid w:val="00E92EB3"/>
    <w:rsid w:val="00E95418"/>
    <w:rsid w:val="00E96F31"/>
    <w:rsid w:val="00EA1C9E"/>
    <w:rsid w:val="00EA5257"/>
    <w:rsid w:val="00EB10D8"/>
    <w:rsid w:val="00EC2614"/>
    <w:rsid w:val="00EC3718"/>
    <w:rsid w:val="00EC4C53"/>
    <w:rsid w:val="00EC68CC"/>
    <w:rsid w:val="00EC7150"/>
    <w:rsid w:val="00EC7247"/>
    <w:rsid w:val="00ED0348"/>
    <w:rsid w:val="00ED073A"/>
    <w:rsid w:val="00ED12FB"/>
    <w:rsid w:val="00ED2665"/>
    <w:rsid w:val="00ED2709"/>
    <w:rsid w:val="00ED2F61"/>
    <w:rsid w:val="00ED3E4E"/>
    <w:rsid w:val="00ED668D"/>
    <w:rsid w:val="00ED6772"/>
    <w:rsid w:val="00ED71BE"/>
    <w:rsid w:val="00EE1705"/>
    <w:rsid w:val="00EE2148"/>
    <w:rsid w:val="00EE2154"/>
    <w:rsid w:val="00EE3D0B"/>
    <w:rsid w:val="00EE4FE0"/>
    <w:rsid w:val="00EE69DE"/>
    <w:rsid w:val="00EF2A1E"/>
    <w:rsid w:val="00EF4BED"/>
    <w:rsid w:val="00EF5178"/>
    <w:rsid w:val="00EF72A9"/>
    <w:rsid w:val="00EF7E8A"/>
    <w:rsid w:val="00F011FB"/>
    <w:rsid w:val="00F01F06"/>
    <w:rsid w:val="00F0311C"/>
    <w:rsid w:val="00F0410E"/>
    <w:rsid w:val="00F06E64"/>
    <w:rsid w:val="00F07E73"/>
    <w:rsid w:val="00F10C01"/>
    <w:rsid w:val="00F12531"/>
    <w:rsid w:val="00F12ED0"/>
    <w:rsid w:val="00F134CD"/>
    <w:rsid w:val="00F1560D"/>
    <w:rsid w:val="00F15C36"/>
    <w:rsid w:val="00F20D80"/>
    <w:rsid w:val="00F20EC0"/>
    <w:rsid w:val="00F24BC4"/>
    <w:rsid w:val="00F26172"/>
    <w:rsid w:val="00F302A5"/>
    <w:rsid w:val="00F313BC"/>
    <w:rsid w:val="00F3146B"/>
    <w:rsid w:val="00F31C73"/>
    <w:rsid w:val="00F3276D"/>
    <w:rsid w:val="00F338B7"/>
    <w:rsid w:val="00F37324"/>
    <w:rsid w:val="00F3749F"/>
    <w:rsid w:val="00F40533"/>
    <w:rsid w:val="00F40F33"/>
    <w:rsid w:val="00F4198D"/>
    <w:rsid w:val="00F4244B"/>
    <w:rsid w:val="00F428DF"/>
    <w:rsid w:val="00F43956"/>
    <w:rsid w:val="00F45345"/>
    <w:rsid w:val="00F50182"/>
    <w:rsid w:val="00F51471"/>
    <w:rsid w:val="00F51EA9"/>
    <w:rsid w:val="00F531D9"/>
    <w:rsid w:val="00F53E1C"/>
    <w:rsid w:val="00F55432"/>
    <w:rsid w:val="00F55D5F"/>
    <w:rsid w:val="00F55E9D"/>
    <w:rsid w:val="00F60A16"/>
    <w:rsid w:val="00F6386D"/>
    <w:rsid w:val="00F65450"/>
    <w:rsid w:val="00F65C67"/>
    <w:rsid w:val="00F65CDF"/>
    <w:rsid w:val="00F707C9"/>
    <w:rsid w:val="00F7098C"/>
    <w:rsid w:val="00F7173B"/>
    <w:rsid w:val="00F732C0"/>
    <w:rsid w:val="00F74CB4"/>
    <w:rsid w:val="00F75F1F"/>
    <w:rsid w:val="00F7653B"/>
    <w:rsid w:val="00F76719"/>
    <w:rsid w:val="00F809C8"/>
    <w:rsid w:val="00F80AC6"/>
    <w:rsid w:val="00F81B0D"/>
    <w:rsid w:val="00F81C11"/>
    <w:rsid w:val="00F81CD7"/>
    <w:rsid w:val="00F83290"/>
    <w:rsid w:val="00F83AC7"/>
    <w:rsid w:val="00F8584C"/>
    <w:rsid w:val="00F90BED"/>
    <w:rsid w:val="00F91469"/>
    <w:rsid w:val="00F91657"/>
    <w:rsid w:val="00F91C9D"/>
    <w:rsid w:val="00F922D5"/>
    <w:rsid w:val="00F92BCA"/>
    <w:rsid w:val="00F94419"/>
    <w:rsid w:val="00F9459F"/>
    <w:rsid w:val="00F97D84"/>
    <w:rsid w:val="00FA0354"/>
    <w:rsid w:val="00FA2940"/>
    <w:rsid w:val="00FA4F7F"/>
    <w:rsid w:val="00FB0531"/>
    <w:rsid w:val="00FB093E"/>
    <w:rsid w:val="00FB169B"/>
    <w:rsid w:val="00FB1FAC"/>
    <w:rsid w:val="00FB3A2E"/>
    <w:rsid w:val="00FB4473"/>
    <w:rsid w:val="00FB5E38"/>
    <w:rsid w:val="00FB7C2D"/>
    <w:rsid w:val="00FC0E47"/>
    <w:rsid w:val="00FC1F13"/>
    <w:rsid w:val="00FC255A"/>
    <w:rsid w:val="00FC35B6"/>
    <w:rsid w:val="00FC38C2"/>
    <w:rsid w:val="00FC4DC5"/>
    <w:rsid w:val="00FC52BF"/>
    <w:rsid w:val="00FC6577"/>
    <w:rsid w:val="00FC74B6"/>
    <w:rsid w:val="00FC78D4"/>
    <w:rsid w:val="00FD1ADD"/>
    <w:rsid w:val="00FD4AC8"/>
    <w:rsid w:val="00FE1968"/>
    <w:rsid w:val="00FE1F73"/>
    <w:rsid w:val="00FE2DA5"/>
    <w:rsid w:val="00FE7341"/>
    <w:rsid w:val="00FE7A6E"/>
    <w:rsid w:val="00FF00AD"/>
    <w:rsid w:val="00FF161E"/>
    <w:rsid w:val="00FF32DE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BBD7C88"/>
  <w14:defaultImageDpi w14:val="0"/>
  <w15:docId w15:val="{3DD88495-938E-4C72-B516-956888CF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kern w:val="28"/>
      <w:sz w:val="28"/>
      <w:szCs w:val="28"/>
      <w:lang w:val="ro-RO" w:eastAsia="ro-RO"/>
    </w:rPr>
  </w:style>
  <w:style w:type="paragraph" w:styleId="Titlu2">
    <w:name w:val="heading 2"/>
    <w:basedOn w:val="Normal"/>
    <w:next w:val="E1"/>
    <w:link w:val="Titlu2Caracter"/>
    <w:uiPriority w:val="99"/>
    <w:qFormat/>
    <w:rsid w:val="008153DA"/>
    <w:pPr>
      <w:keepNext/>
      <w:tabs>
        <w:tab w:val="num" w:pos="851"/>
      </w:tabs>
      <w:spacing w:before="360" w:after="320" w:line="320" w:lineRule="atLeast"/>
      <w:ind w:left="851" w:hanging="851"/>
      <w:outlineLvl w:val="1"/>
    </w:pPr>
    <w:rPr>
      <w:rFonts w:ascii="Arial" w:hAnsi="Arial"/>
      <w:b/>
      <w:szCs w:val="20"/>
      <w:lang w:val="de-DE" w:eastAsia="de-DE"/>
    </w:rPr>
  </w:style>
  <w:style w:type="paragraph" w:styleId="Titlu3">
    <w:name w:val="heading 3"/>
    <w:basedOn w:val="Normal"/>
    <w:next w:val="Normal"/>
    <w:link w:val="Titlu3Caracter"/>
    <w:uiPriority w:val="99"/>
    <w:qFormat/>
    <w:rsid w:val="00A13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E1"/>
    <w:link w:val="Titlu4Caracter"/>
    <w:uiPriority w:val="99"/>
    <w:qFormat/>
    <w:rsid w:val="008153DA"/>
    <w:pPr>
      <w:keepNext/>
      <w:tabs>
        <w:tab w:val="num" w:pos="851"/>
      </w:tabs>
      <w:spacing w:before="240" w:after="160" w:line="320" w:lineRule="atLeast"/>
      <w:ind w:left="851" w:hanging="851"/>
      <w:outlineLvl w:val="3"/>
    </w:pPr>
    <w:rPr>
      <w:rFonts w:ascii="Arial" w:hAnsi="Arial"/>
      <w:b/>
      <w:i/>
      <w:sz w:val="20"/>
      <w:szCs w:val="20"/>
      <w:lang w:val="de-DE" w:eastAsia="de-DE"/>
    </w:rPr>
  </w:style>
  <w:style w:type="paragraph" w:styleId="Titlu5">
    <w:name w:val="heading 5"/>
    <w:basedOn w:val="Normal"/>
    <w:next w:val="E1"/>
    <w:link w:val="Titlu5Caracter"/>
    <w:uiPriority w:val="99"/>
    <w:qFormat/>
    <w:rsid w:val="008153DA"/>
    <w:pPr>
      <w:tabs>
        <w:tab w:val="num" w:pos="851"/>
      </w:tabs>
      <w:spacing w:before="360" w:after="160" w:line="320" w:lineRule="atLeast"/>
      <w:ind w:left="851" w:hanging="851"/>
      <w:outlineLvl w:val="4"/>
    </w:pPr>
    <w:rPr>
      <w:rFonts w:ascii="Arial" w:hAnsi="Arial" w:cs="Arial"/>
      <w:i/>
      <w:sz w:val="20"/>
      <w:lang w:val="de-DE" w:eastAsia="de-DE"/>
    </w:rPr>
  </w:style>
  <w:style w:type="paragraph" w:styleId="Titlu6">
    <w:name w:val="heading 6"/>
    <w:basedOn w:val="Normal"/>
    <w:next w:val="Normal"/>
    <w:link w:val="Titlu6Caracter"/>
    <w:uiPriority w:val="99"/>
    <w:qFormat/>
    <w:rsid w:val="008153DA"/>
    <w:pPr>
      <w:tabs>
        <w:tab w:val="num" w:pos="0"/>
      </w:tabs>
      <w:spacing w:before="240" w:after="60" w:line="240" w:lineRule="auto"/>
      <w:outlineLvl w:val="5"/>
    </w:pPr>
    <w:rPr>
      <w:rFonts w:ascii="Arial" w:hAnsi="Arial" w:cs="Arial"/>
      <w:i/>
      <w:lang w:val="de-DE" w:eastAsia="de-DE"/>
    </w:rPr>
  </w:style>
  <w:style w:type="paragraph" w:styleId="Titlu7">
    <w:name w:val="heading 7"/>
    <w:basedOn w:val="Normal"/>
    <w:next w:val="Normal"/>
    <w:link w:val="Titlu7Caracter"/>
    <w:uiPriority w:val="99"/>
    <w:qFormat/>
    <w:rsid w:val="006D27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9"/>
    <w:qFormat/>
    <w:rsid w:val="008153DA"/>
    <w:pPr>
      <w:tabs>
        <w:tab w:val="num" w:pos="0"/>
      </w:tabs>
      <w:spacing w:before="240" w:after="60" w:line="240" w:lineRule="auto"/>
      <w:outlineLvl w:val="7"/>
    </w:pPr>
    <w:rPr>
      <w:rFonts w:ascii="Arial" w:hAnsi="Arial" w:cs="Arial"/>
      <w:i/>
      <w:sz w:val="20"/>
      <w:lang w:val="de-DE" w:eastAsia="de-DE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153DA"/>
    <w:pPr>
      <w:tabs>
        <w:tab w:val="num" w:pos="0"/>
      </w:tabs>
      <w:spacing w:before="240" w:after="60" w:line="240" w:lineRule="auto"/>
      <w:outlineLvl w:val="8"/>
    </w:pPr>
    <w:rPr>
      <w:rFonts w:ascii="Arial" w:hAnsi="Arial" w:cs="Arial"/>
      <w:i/>
      <w:sz w:val="18"/>
      <w:lang w:val="de-DE" w:eastAsia="de-D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9"/>
    <w:semiHidden/>
    <w:locked/>
    <w:rPr>
      <w:rFonts w:ascii="Calibri" w:hAnsi="Calibri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9"/>
    <w:semiHidden/>
    <w:locked/>
    <w:rPr>
      <w:rFonts w:ascii="Cambria" w:hAnsi="Cambria" w:cs="Times New Roman"/>
    </w:rPr>
  </w:style>
  <w:style w:type="paragraph" w:customStyle="1" w:styleId="P1">
    <w:name w:val="P1"/>
    <w:basedOn w:val="Normal"/>
    <w:link w:val="P1Char"/>
    <w:uiPriority w:val="99"/>
    <w:rsid w:val="00A1375D"/>
    <w:pPr>
      <w:numPr>
        <w:numId w:val="2"/>
      </w:numPr>
      <w:spacing w:after="0" w:line="320" w:lineRule="atLeast"/>
      <w:jc w:val="both"/>
    </w:pPr>
    <w:rPr>
      <w:rFonts w:ascii="Arial" w:hAnsi="Arial"/>
      <w:szCs w:val="20"/>
      <w:lang w:val="de-DE" w:eastAsia="de-DE"/>
    </w:rPr>
  </w:style>
  <w:style w:type="paragraph" w:styleId="Antet">
    <w:name w:val="header"/>
    <w:basedOn w:val="Normal"/>
    <w:link w:val="AntetCaracte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6504B2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E0">
    <w:name w:val="E0"/>
    <w:basedOn w:val="Normal"/>
    <w:link w:val="E0Char"/>
    <w:uiPriority w:val="99"/>
    <w:rsid w:val="00A1375D"/>
    <w:pPr>
      <w:spacing w:after="160" w:line="320" w:lineRule="atLeast"/>
      <w:jc w:val="both"/>
    </w:pPr>
    <w:rPr>
      <w:rFonts w:ascii="Arial" w:hAnsi="Arial"/>
      <w:szCs w:val="20"/>
      <w:lang w:val="de-DE" w:eastAsia="de-DE"/>
    </w:rPr>
  </w:style>
  <w:style w:type="character" w:customStyle="1" w:styleId="CaracterCaracter2">
    <w:name w:val="Caracter Caracter2"/>
    <w:basedOn w:val="Fontdeparagrafimplicit"/>
    <w:uiPriority w:val="99"/>
    <w:semiHidden/>
    <w:rPr>
      <w:rFonts w:cs="Times New Roman"/>
    </w:rPr>
  </w:style>
  <w:style w:type="paragraph" w:styleId="Subsol">
    <w:name w:val="footer"/>
    <w:basedOn w:val="Normal"/>
    <w:link w:val="SubsolCaracte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aracterCaracter1">
    <w:name w:val="Caracter Caracter1"/>
    <w:basedOn w:val="Fontdeparagrafimplicit"/>
    <w:uiPriority w:val="99"/>
    <w:semiHidden/>
    <w:rPr>
      <w:rFonts w:cs="Times New Roman"/>
    </w:rPr>
  </w:style>
  <w:style w:type="character" w:styleId="Hyperlink">
    <w:name w:val="Hyperlink"/>
    <w:basedOn w:val="Fontdeparagrafimplicit"/>
    <w:uiPriority w:val="99"/>
    <w:rPr>
      <w:rFonts w:cs="Times New Roman"/>
      <w:color w:val="0000FF"/>
      <w:u w:val="single"/>
    </w:rPr>
  </w:style>
  <w:style w:type="character" w:customStyle="1" w:styleId="CaracterCaracter">
    <w:name w:val="Caracter Caracter"/>
    <w:basedOn w:val="Fontdeparagrafimplicit"/>
    <w:uiPriority w:val="99"/>
    <w:semiHidden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uiPriority w:val="99"/>
    <w:rPr>
      <w:rFonts w:cs="Times New Roman"/>
    </w:rPr>
  </w:style>
  <w:style w:type="character" w:styleId="HyperlinkParcurs">
    <w:name w:val="FollowedHyperlink"/>
    <w:basedOn w:val="Fontdeparagrafimplicit"/>
    <w:uiPriority w:val="99"/>
    <w:rPr>
      <w:rFonts w:cs="Times New Roman"/>
      <w:color w:val="800080"/>
      <w:u w:val="single"/>
    </w:rPr>
  </w:style>
  <w:style w:type="paragraph" w:styleId="Indentcorptext">
    <w:name w:val="Body Text Indent"/>
    <w:basedOn w:val="Normal"/>
    <w:link w:val="IndentcorptextCaracter"/>
    <w:uiPriority w:val="99"/>
    <w:pPr>
      <w:spacing w:after="120" w:line="24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locked/>
    <w:rPr>
      <w:rFonts w:cs="Times New Roman"/>
    </w:rPr>
  </w:style>
  <w:style w:type="character" w:customStyle="1" w:styleId="do1">
    <w:name w:val="do1"/>
    <w:basedOn w:val="Fontdeparagrafimplicit"/>
    <w:uiPriority w:val="99"/>
    <w:rPr>
      <w:rFonts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uiPriority w:val="9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locked/>
    <w:rPr>
      <w:rFonts w:cs="Times New Roman"/>
    </w:rPr>
  </w:style>
  <w:style w:type="paragraph" w:customStyle="1" w:styleId="CharChar1CaracterCaracter">
    <w:name w:val="Char Char1 Caracter Caracter"/>
    <w:basedOn w:val="Normal"/>
    <w:uiPriority w:val="99"/>
    <w:rsid w:val="002C4DA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pa1">
    <w:name w:val="tpa1"/>
    <w:basedOn w:val="Fontdeparagrafimplicit"/>
    <w:rsid w:val="00941BA5"/>
    <w:rPr>
      <w:rFonts w:cs="Times New Roman"/>
    </w:rPr>
  </w:style>
  <w:style w:type="character" w:customStyle="1" w:styleId="tli1">
    <w:name w:val="tli1"/>
    <w:basedOn w:val="Fontdeparagrafimplicit"/>
    <w:uiPriority w:val="99"/>
    <w:rsid w:val="00941BA5"/>
    <w:rPr>
      <w:rFonts w:cs="Times New Roman"/>
    </w:rPr>
  </w:style>
  <w:style w:type="paragraph" w:styleId="Corptext">
    <w:name w:val="Body Text"/>
    <w:basedOn w:val="Normal"/>
    <w:link w:val="CorptextCaracter"/>
    <w:uiPriority w:val="99"/>
    <w:rsid w:val="00490E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locked/>
    <w:rPr>
      <w:rFonts w:cs="Times New Roman"/>
    </w:rPr>
  </w:style>
  <w:style w:type="paragraph" w:styleId="Corptext2">
    <w:name w:val="Body Text 2"/>
    <w:basedOn w:val="Normal"/>
    <w:link w:val="Corptext2Caracter"/>
    <w:uiPriority w:val="99"/>
    <w:rsid w:val="006D27C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Pr>
      <w:rFonts w:cs="Times New Roman"/>
    </w:rPr>
  </w:style>
  <w:style w:type="character" w:customStyle="1" w:styleId="tal1">
    <w:name w:val="tal1"/>
    <w:basedOn w:val="Fontdeparagrafimplicit"/>
    <w:uiPriority w:val="99"/>
    <w:rsid w:val="00E95418"/>
    <w:rPr>
      <w:rFonts w:cs="Times New Roman"/>
    </w:rPr>
  </w:style>
  <w:style w:type="character" w:customStyle="1" w:styleId="ax1">
    <w:name w:val="ax1"/>
    <w:basedOn w:val="Fontdeparagrafimplicit"/>
    <w:uiPriority w:val="99"/>
    <w:rsid w:val="006D27CC"/>
    <w:rPr>
      <w:rFonts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D27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ln2articol">
    <w:name w:val="ln2articol"/>
    <w:basedOn w:val="Fontdeparagrafimplicit"/>
    <w:uiPriority w:val="99"/>
    <w:rsid w:val="002D4DF7"/>
    <w:rPr>
      <w:rFonts w:cs="Times New Roman"/>
    </w:rPr>
  </w:style>
  <w:style w:type="paragraph" w:styleId="Textnotdesubsol">
    <w:name w:val="footnote text"/>
    <w:basedOn w:val="Normal"/>
    <w:link w:val="TextnotdesubsolCaracter"/>
    <w:uiPriority w:val="99"/>
    <w:rsid w:val="002D4DF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2D4DF7"/>
    <w:rPr>
      <w:rFonts w:cs="Times New Roman"/>
      <w:lang w:val="en-GB" w:eastAsia="en-US" w:bidi="ar-SA"/>
    </w:rPr>
  </w:style>
  <w:style w:type="character" w:styleId="Referinnotdesubsol">
    <w:name w:val="footnote reference"/>
    <w:basedOn w:val="Fontdeparagrafimplicit"/>
    <w:uiPriority w:val="99"/>
    <w:rsid w:val="002D4DF7"/>
    <w:rPr>
      <w:rFonts w:cs="Times New Roman"/>
      <w:vertAlign w:val="superscript"/>
    </w:rPr>
  </w:style>
  <w:style w:type="paragraph" w:customStyle="1" w:styleId="CharChar2">
    <w:name w:val="Char Char2"/>
    <w:basedOn w:val="Normal"/>
    <w:uiPriority w:val="99"/>
    <w:rsid w:val="00A96AB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rsid w:val="00EE215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Normal"/>
    <w:uiPriority w:val="99"/>
    <w:rsid w:val="00E05768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paragraf">
    <w:name w:val="ln2tparagraf"/>
    <w:basedOn w:val="Fontdeparagrafimplicit"/>
    <w:uiPriority w:val="99"/>
    <w:rsid w:val="00EE2154"/>
    <w:rPr>
      <w:rFonts w:cs="Times New Roman"/>
    </w:rPr>
  </w:style>
  <w:style w:type="paragraph" w:customStyle="1" w:styleId="P3">
    <w:name w:val="P3"/>
    <w:basedOn w:val="Normal"/>
    <w:rsid w:val="00A1375D"/>
    <w:pPr>
      <w:numPr>
        <w:numId w:val="3"/>
      </w:numPr>
      <w:spacing w:after="0" w:line="320" w:lineRule="atLeast"/>
      <w:jc w:val="both"/>
    </w:pPr>
    <w:rPr>
      <w:rFonts w:ascii="Arial" w:hAnsi="Arial"/>
      <w:szCs w:val="20"/>
      <w:lang w:val="de-DE" w:eastAsia="de-DE"/>
    </w:rPr>
  </w:style>
  <w:style w:type="character" w:customStyle="1" w:styleId="P1Char">
    <w:name w:val="P1 Char"/>
    <w:basedOn w:val="Fontdeparagrafimplicit"/>
    <w:link w:val="P1"/>
    <w:uiPriority w:val="99"/>
    <w:locked/>
    <w:rsid w:val="00A1375D"/>
    <w:rPr>
      <w:rFonts w:ascii="Arial" w:hAnsi="Arial" w:cs="Times New Roman"/>
      <w:sz w:val="22"/>
      <w:lang w:val="de-DE" w:eastAsia="de-DE"/>
    </w:rPr>
  </w:style>
  <w:style w:type="paragraph" w:customStyle="1" w:styleId="E0Romana">
    <w:name w:val="E0 Romana"/>
    <w:basedOn w:val="E0"/>
    <w:link w:val="E0RomanaChar"/>
    <w:uiPriority w:val="99"/>
    <w:rsid w:val="00A1375D"/>
    <w:pPr>
      <w:spacing w:after="60" w:line="280" w:lineRule="atLeast"/>
      <w:ind w:right="113"/>
    </w:pPr>
    <w:rPr>
      <w:lang w:val="ro-RO"/>
    </w:rPr>
  </w:style>
  <w:style w:type="character" w:customStyle="1" w:styleId="E0Char">
    <w:name w:val="E0 Char"/>
    <w:basedOn w:val="Fontdeparagrafimplicit"/>
    <w:link w:val="E0"/>
    <w:uiPriority w:val="99"/>
    <w:locked/>
    <w:rsid w:val="00A1375D"/>
    <w:rPr>
      <w:rFonts w:ascii="Arial" w:hAnsi="Arial" w:cs="Times New Roman"/>
      <w:sz w:val="22"/>
      <w:lang w:val="de-DE" w:eastAsia="de-DE" w:bidi="ar-SA"/>
    </w:rPr>
  </w:style>
  <w:style w:type="character" w:customStyle="1" w:styleId="E0RomanaChar">
    <w:name w:val="E0 Romana Char"/>
    <w:basedOn w:val="E0Char"/>
    <w:link w:val="E0Romana"/>
    <w:uiPriority w:val="99"/>
    <w:locked/>
    <w:rsid w:val="00A1375D"/>
    <w:rPr>
      <w:rFonts w:ascii="Arial" w:hAnsi="Arial" w:cs="Times New Roman"/>
      <w:sz w:val="22"/>
      <w:lang w:val="ro-RO" w:eastAsia="de-DE" w:bidi="ar-SA"/>
    </w:rPr>
  </w:style>
  <w:style w:type="paragraph" w:styleId="Legend">
    <w:name w:val="caption"/>
    <w:basedOn w:val="Normal"/>
    <w:next w:val="Normal"/>
    <w:uiPriority w:val="99"/>
    <w:qFormat/>
    <w:rsid w:val="00A1375D"/>
    <w:pPr>
      <w:spacing w:after="160" w:line="320" w:lineRule="atLeast"/>
      <w:ind w:left="851"/>
    </w:pPr>
    <w:rPr>
      <w:rFonts w:ascii="Arial" w:hAnsi="Arial"/>
      <w:szCs w:val="20"/>
      <w:lang w:val="de-DE" w:eastAsia="de-DE"/>
    </w:rPr>
  </w:style>
  <w:style w:type="paragraph" w:customStyle="1" w:styleId="E1">
    <w:name w:val="E1"/>
    <w:basedOn w:val="Normal"/>
    <w:link w:val="E1Char"/>
    <w:uiPriority w:val="99"/>
    <w:rsid w:val="00A1375D"/>
    <w:pPr>
      <w:spacing w:after="160" w:line="320" w:lineRule="atLeast"/>
      <w:ind w:left="851"/>
      <w:jc w:val="both"/>
    </w:pPr>
    <w:rPr>
      <w:rFonts w:ascii="Arial" w:hAnsi="Arial"/>
      <w:szCs w:val="20"/>
      <w:lang w:val="de-DE" w:eastAsia="de-DE"/>
    </w:rPr>
  </w:style>
  <w:style w:type="character" w:customStyle="1" w:styleId="E1Char">
    <w:name w:val="E1 Char"/>
    <w:basedOn w:val="Fontdeparagrafimplicit"/>
    <w:link w:val="E1"/>
    <w:uiPriority w:val="99"/>
    <w:locked/>
    <w:rsid w:val="00A1375D"/>
    <w:rPr>
      <w:rFonts w:ascii="Arial" w:hAnsi="Arial" w:cs="Times New Roman"/>
      <w:sz w:val="22"/>
      <w:lang w:val="de-DE" w:eastAsia="de-DE" w:bidi="ar-SA"/>
    </w:rPr>
  </w:style>
  <w:style w:type="paragraph" w:styleId="Cuprins4">
    <w:name w:val="toc 4"/>
    <w:basedOn w:val="Normal"/>
    <w:next w:val="Normal"/>
    <w:autoRedefine/>
    <w:uiPriority w:val="99"/>
    <w:rsid w:val="008153DA"/>
    <w:pPr>
      <w:tabs>
        <w:tab w:val="left" w:pos="3005"/>
        <w:tab w:val="right" w:pos="9526"/>
      </w:tabs>
      <w:spacing w:after="120" w:line="320" w:lineRule="atLeast"/>
      <w:ind w:left="3006" w:hanging="851"/>
    </w:pPr>
    <w:rPr>
      <w:rFonts w:ascii="Arial" w:hAnsi="Arial"/>
      <w:lang w:val="de-DE" w:eastAsia="de-DE"/>
    </w:rPr>
  </w:style>
  <w:style w:type="paragraph" w:customStyle="1" w:styleId="CharCharCharChar">
    <w:name w:val="Char Char Char Char"/>
    <w:basedOn w:val="Normal"/>
    <w:uiPriority w:val="99"/>
    <w:rsid w:val="0000658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uiPriority w:val="99"/>
    <w:rsid w:val="00001F5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n2talineat">
    <w:name w:val="ln2talineat"/>
    <w:basedOn w:val="Fontdeparagrafimplicit"/>
    <w:uiPriority w:val="99"/>
    <w:rsid w:val="005F1A84"/>
    <w:rPr>
      <w:rFonts w:cs="Times New Roman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uiPriority w:val="99"/>
    <w:rsid w:val="005F1A84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xtnormal">
    <w:name w:val="Text normal"/>
    <w:link w:val="TextnormalChar"/>
    <w:autoRedefine/>
    <w:uiPriority w:val="99"/>
    <w:rsid w:val="00D90266"/>
    <w:pPr>
      <w:numPr>
        <w:numId w:val="8"/>
      </w:numPr>
      <w:spacing w:after="120"/>
      <w:ind w:left="357" w:hanging="357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TextnormalChar">
    <w:name w:val="Text normal Char"/>
    <w:basedOn w:val="Fontdeparagrafimplicit"/>
    <w:link w:val="Textnormal"/>
    <w:uiPriority w:val="99"/>
    <w:locked/>
    <w:rsid w:val="00D90266"/>
    <w:rPr>
      <w:rFonts w:ascii="Arial" w:hAnsi="Arial" w:cs="Arial"/>
      <w:sz w:val="24"/>
      <w:szCs w:val="24"/>
      <w:lang w:eastAsia="en-US"/>
    </w:rPr>
  </w:style>
  <w:style w:type="paragraph" w:customStyle="1" w:styleId="CharCharChar1Char">
    <w:name w:val="Char Char Char1 Char"/>
    <w:basedOn w:val="Normal"/>
    <w:uiPriority w:val="99"/>
    <w:rsid w:val="00726E0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DB4818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CharCharCharCharCharCharCharCharCharChar1">
    <w:name w:val="Char Char Char Char Char Char1 Char Char Char Char Char Char Char Char Char Char1"/>
    <w:basedOn w:val="Normal"/>
    <w:uiPriority w:val="99"/>
    <w:rsid w:val="00704CB2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Accentuat">
    <w:name w:val="Emphasis"/>
    <w:basedOn w:val="Fontdeparagrafimplicit"/>
    <w:uiPriority w:val="99"/>
    <w:qFormat/>
    <w:rsid w:val="00A73123"/>
    <w:rPr>
      <w:rFonts w:cs="Times New Roman"/>
      <w:i/>
      <w:iCs/>
    </w:rPr>
  </w:style>
  <w:style w:type="paragraph" w:styleId="Listparagraf">
    <w:name w:val="List Paragraph"/>
    <w:aliases w:val="# List Paragraph,Akapit z listą BS,Outlines a.b.c.,List_Paragraph,Multilevel para_II,Akapit z lista BS,List Paragraph1,Paragraph,Citation List,ANNEX,Bullet,bullet,bu,b,B,b1,bullet 1,body,b Char Char Char,b Char Char Char Char Char Char"/>
    <w:basedOn w:val="Normal"/>
    <w:link w:val="ListparagrafCaracter"/>
    <w:uiPriority w:val="34"/>
    <w:qFormat/>
    <w:rsid w:val="003E2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fCaracter">
    <w:name w:val="Listă paragraf Caracter"/>
    <w:aliases w:val="# List Paragraph Caracter,Akapit z listą BS Caracter,Outlines a.b.c. Caracter,List_Paragraph Caracter,Multilevel para_II Caracter,Akapit z lista BS Caracter,List Paragraph1 Caracter,Paragraph Caracter,Citation List Caracter"/>
    <w:link w:val="Listparagraf"/>
    <w:uiPriority w:val="34"/>
    <w:locked/>
    <w:rsid w:val="003E25C3"/>
    <w:rPr>
      <w:rFonts w:ascii="Times New Roman" w:hAnsi="Times New Roman"/>
      <w:sz w:val="24"/>
      <w:lang w:val="en-US" w:eastAsia="en-US"/>
    </w:rPr>
  </w:style>
  <w:style w:type="character" w:customStyle="1" w:styleId="FrspaiereCaracter">
    <w:name w:val="Fără spațiere Caracter"/>
    <w:link w:val="Frspaiere"/>
    <w:uiPriority w:val="1"/>
    <w:rsid w:val="00926135"/>
    <w:rPr>
      <w:rFonts w:eastAsia="Calibri"/>
      <w:sz w:val="22"/>
      <w:szCs w:val="22"/>
    </w:rPr>
  </w:style>
  <w:style w:type="paragraph" w:styleId="Frspaiere">
    <w:name w:val="No Spacing"/>
    <w:link w:val="FrspaiereCaracter"/>
    <w:uiPriority w:val="1"/>
    <w:qFormat/>
    <w:rsid w:val="00926135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D:\MIRELA\saptamanal%202010\1_NOUTATI%20Procedura%20EIA(Dalia)_SEPT_2009\Documents%20and%20SettingsDalia%20BitanSintact%202.0cacheLegislatietemp00008742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MIRELA\saptamanal%202010\1_NOUTATI%20Procedura%20EIA(Dalia)_SEPT_2009\Documents%20and%20SettingsDalia%20BitanSintact%202.0cacheLegislatietemp00033752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drept.ro/0007938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MIRELA\saptamanal%202010\1_NOUTATI%20Procedura%20EIA(Dalia)_SEPT_2009\Documents%20and%20SettingsDalia%20BitanSintact%202.0cacheLegislatietemp0010386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rept.ro/00079384.htm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D:\MIRELA\saptamanal%202010\1_NOUTATI%20Procedura%20EIA(Dalia)_SEPT_2009\Documents%20and%20SettingsDalia%20BitanSintact%202.0cacheLegislatietemp00085898.ht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db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A26C-06F0-4EE7-86A8-662C20D5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3057</Words>
  <Characters>17428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Sanda</dc:creator>
  <cp:lastModifiedBy>Amalia Dida</cp:lastModifiedBy>
  <cp:revision>3</cp:revision>
  <cp:lastPrinted>2023-04-26T06:32:00Z</cp:lastPrinted>
  <dcterms:created xsi:type="dcterms:W3CDTF">2024-04-05T06:08:00Z</dcterms:created>
  <dcterms:modified xsi:type="dcterms:W3CDTF">2024-04-05T06:09:00Z</dcterms:modified>
</cp:coreProperties>
</file>