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77" w:rsidRPr="00CF530B" w:rsidRDefault="00E95FD1" w:rsidP="0049138C">
      <w:pPr>
        <w:pStyle w:val="Header"/>
        <w:rPr>
          <w:rFonts w:ascii="Times New Roman" w:hAnsi="Times New Roman" w:cs="Times New Roman"/>
          <w:b/>
          <w:color w:val="00214E"/>
          <w:sz w:val="24"/>
          <w:szCs w:val="24"/>
        </w:rPr>
      </w:pPr>
      <w:r>
        <w:rPr>
          <w:rFonts w:ascii="Times New Roman" w:hAnsi="Times New Roman" w:cs="Times New Roman"/>
          <w:b/>
          <w:noProof/>
          <w:color w:val="00214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1.9pt;margin-top:6.5pt;width:47.9pt;height:39.4pt;z-index:-251658240">
            <v:imagedata r:id="rId9" o:title=""/>
          </v:shape>
          <o:OLEObject Type="Embed" ProgID="CorelDRAW.Graphic.13" ShapeID="_x0000_s1027" DrawAspect="Content" ObjectID="_1739690529" r:id="rId10"/>
        </w:pict>
      </w:r>
      <w:r w:rsidR="00926F16">
        <w:rPr>
          <w:rFonts w:ascii="Times New Roman" w:hAnsi="Times New Roman" w:cs="Times New Roman"/>
          <w:b/>
          <w:color w:val="00214E"/>
          <w:sz w:val="24"/>
          <w:szCs w:val="24"/>
        </w:rPr>
        <w:t xml:space="preserve">  </w:t>
      </w:r>
      <w:r w:rsidR="00926F16">
        <w:rPr>
          <w:rFonts w:ascii="Times New Roman" w:hAnsi="Times New Roman" w:cs="Times New Roman"/>
          <w:b/>
          <w:noProof/>
          <w:color w:val="00214E"/>
          <w:sz w:val="24"/>
          <w:szCs w:val="24"/>
          <w:lang w:eastAsia="ro-RO"/>
        </w:rPr>
        <w:drawing>
          <wp:inline distT="0" distB="0" distL="0" distR="0" wp14:anchorId="6257591C" wp14:editId="4C0284C0">
            <wp:extent cx="564543" cy="564543"/>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292" cy="563292"/>
                    </a:xfrm>
                    <a:prstGeom prst="rect">
                      <a:avLst/>
                    </a:prstGeom>
                    <a:noFill/>
                  </pic:spPr>
                </pic:pic>
              </a:graphicData>
            </a:graphic>
          </wp:inline>
        </w:drawing>
      </w:r>
      <w:r w:rsidR="00926F16">
        <w:rPr>
          <w:rFonts w:ascii="Times New Roman" w:hAnsi="Times New Roman" w:cs="Times New Roman"/>
          <w:b/>
          <w:color w:val="00214E"/>
          <w:sz w:val="24"/>
          <w:szCs w:val="24"/>
        </w:rPr>
        <w:t xml:space="preserve">                               </w:t>
      </w:r>
      <w:r w:rsidR="00480977" w:rsidRPr="00CF530B">
        <w:rPr>
          <w:rFonts w:ascii="Times New Roman" w:hAnsi="Times New Roman" w:cs="Times New Roman"/>
          <w:b/>
          <w:color w:val="00214E"/>
          <w:sz w:val="24"/>
          <w:szCs w:val="24"/>
        </w:rPr>
        <w:t>Ministerul Mediului</w:t>
      </w:r>
      <w:r w:rsidR="004A7319" w:rsidRPr="00CF530B">
        <w:rPr>
          <w:rFonts w:ascii="Times New Roman" w:hAnsi="Times New Roman" w:cs="Times New Roman"/>
          <w:b/>
          <w:color w:val="00214E"/>
          <w:sz w:val="24"/>
          <w:szCs w:val="24"/>
        </w:rPr>
        <w:t>, Apelor si Padurilor</w:t>
      </w:r>
    </w:p>
    <w:p w:rsidR="00480977" w:rsidRPr="00CF530B" w:rsidRDefault="00926F16" w:rsidP="0049138C">
      <w:pPr>
        <w:pStyle w:val="Header"/>
        <w:rPr>
          <w:rFonts w:ascii="Times New Roman" w:hAnsi="Times New Roman" w:cs="Times New Roman"/>
          <w:b/>
          <w:sz w:val="24"/>
          <w:szCs w:val="24"/>
          <w:lang w:eastAsia="ar-SA"/>
        </w:rPr>
      </w:pPr>
      <w:r>
        <w:rPr>
          <w:rFonts w:ascii="Times New Roman" w:hAnsi="Times New Roman" w:cs="Times New Roman"/>
          <w:b/>
          <w:color w:val="00214E"/>
          <w:sz w:val="24"/>
          <w:szCs w:val="24"/>
        </w:rPr>
        <w:t xml:space="preserve">                                            </w:t>
      </w:r>
      <w:r w:rsidR="00480977" w:rsidRPr="00CF530B">
        <w:rPr>
          <w:rFonts w:ascii="Times New Roman" w:hAnsi="Times New Roman" w:cs="Times New Roman"/>
          <w:b/>
          <w:color w:val="00214E"/>
          <w:sz w:val="24"/>
          <w:szCs w:val="24"/>
        </w:rPr>
        <w:t>Agenţia Naţională pentru Protecţia Mediului</w:t>
      </w: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CF530B" w:rsidTr="006D1701">
        <w:tc>
          <w:tcPr>
            <w:tcW w:w="9833" w:type="dxa"/>
            <w:tcBorders>
              <w:top w:val="single" w:sz="8" w:space="0" w:color="000000"/>
              <w:bottom w:val="single" w:sz="8" w:space="0" w:color="000000"/>
            </w:tcBorders>
            <w:shd w:val="clear" w:color="auto" w:fill="DBE5F1"/>
          </w:tcPr>
          <w:p w:rsidR="00480977" w:rsidRPr="00CF530B" w:rsidRDefault="00480977" w:rsidP="0049138C">
            <w:pPr>
              <w:pStyle w:val="Header"/>
              <w:spacing w:before="120"/>
              <w:jc w:val="center"/>
              <w:rPr>
                <w:rFonts w:ascii="Times New Roman" w:hAnsi="Times New Roman" w:cs="Times New Roman"/>
                <w:b/>
                <w:bCs/>
                <w:color w:val="00214E"/>
                <w:sz w:val="24"/>
                <w:szCs w:val="24"/>
              </w:rPr>
            </w:pPr>
            <w:r w:rsidRPr="00CF530B">
              <w:rPr>
                <w:rFonts w:ascii="Times New Roman" w:hAnsi="Times New Roman" w:cs="Times New Roman"/>
                <w:b/>
                <w:bCs/>
                <w:color w:val="00214E"/>
                <w:sz w:val="24"/>
                <w:szCs w:val="24"/>
              </w:rPr>
              <w:t>Agenţia pentru Protecţia Mediului Dâmboviţa</w:t>
            </w:r>
          </w:p>
        </w:tc>
      </w:tr>
    </w:tbl>
    <w:p w:rsidR="00955D6F" w:rsidRPr="00CF530B" w:rsidRDefault="00573503" w:rsidP="0049138C">
      <w:pPr>
        <w:spacing w:after="0" w:line="240" w:lineRule="auto"/>
        <w:ind w:left="6480"/>
        <w:jc w:val="right"/>
        <w:rPr>
          <w:rFonts w:ascii="Times New Roman" w:eastAsia="Times New Roman" w:hAnsi="Times New Roman" w:cs="Times New Roman"/>
          <w:sz w:val="24"/>
          <w:szCs w:val="24"/>
          <w:lang w:val="it-IT" w:eastAsia="ro-RO"/>
        </w:rPr>
      </w:pPr>
      <w:r w:rsidRPr="00CF530B">
        <w:rPr>
          <w:rFonts w:ascii="Times New Roman" w:eastAsia="Times New Roman" w:hAnsi="Times New Roman" w:cs="Times New Roman"/>
          <w:sz w:val="24"/>
          <w:szCs w:val="24"/>
          <w:lang w:val="it-IT" w:eastAsia="ro-RO"/>
        </w:rPr>
        <w:t xml:space="preserve">    </w:t>
      </w:r>
    </w:p>
    <w:p w:rsidR="00051258" w:rsidRPr="00CF530B" w:rsidRDefault="00051258" w:rsidP="0049138C">
      <w:pPr>
        <w:spacing w:after="0" w:line="240" w:lineRule="auto"/>
        <w:ind w:left="6480"/>
        <w:jc w:val="right"/>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val="it-IT" w:eastAsia="ro-RO"/>
        </w:rPr>
        <w:t xml:space="preserve">Nr. </w:t>
      </w:r>
      <w:r w:rsidR="005A6655" w:rsidRPr="005A6655">
        <w:rPr>
          <w:rFonts w:ascii="Times New Roman" w:hAnsi="Times New Roman" w:cs="Times New Roman"/>
          <w:sz w:val="24"/>
          <w:szCs w:val="24"/>
          <w:lang w:val="fr-FR"/>
        </w:rPr>
        <w:t xml:space="preserve">7568 / 4202 </w:t>
      </w:r>
      <w:r w:rsidR="00AA65CD" w:rsidRPr="00CF530B">
        <w:rPr>
          <w:rFonts w:ascii="Times New Roman" w:hAnsi="Times New Roman" w:cs="Times New Roman"/>
          <w:sz w:val="24"/>
          <w:szCs w:val="24"/>
          <w:lang w:val="fr-FR"/>
        </w:rPr>
        <w:t>/</w:t>
      </w:r>
      <w:r w:rsidR="00926F16">
        <w:rPr>
          <w:rFonts w:ascii="Times New Roman" w:hAnsi="Times New Roman" w:cs="Times New Roman"/>
          <w:sz w:val="24"/>
          <w:szCs w:val="24"/>
          <w:lang w:val="fr-FR"/>
        </w:rPr>
        <w:t xml:space="preserve"> </w:t>
      </w:r>
      <w:r w:rsidR="005A6655">
        <w:rPr>
          <w:rFonts w:ascii="Times New Roman" w:hAnsi="Times New Roman" w:cs="Times New Roman"/>
          <w:sz w:val="24"/>
          <w:szCs w:val="24"/>
          <w:lang w:val="fr-FR"/>
        </w:rPr>
        <w:t>___________</w:t>
      </w:r>
    </w:p>
    <w:p w:rsidR="00D7402F" w:rsidRPr="00CF530B" w:rsidRDefault="00051258" w:rsidP="0049138C">
      <w:pPr>
        <w:suppressAutoHyphens/>
        <w:spacing w:after="0" w:line="240" w:lineRule="auto"/>
        <w:jc w:val="center"/>
        <w:rPr>
          <w:rFonts w:ascii="Times New Roman" w:eastAsia="Times New Roman" w:hAnsi="Times New Roman" w:cs="Times New Roman"/>
          <w:b/>
          <w:sz w:val="24"/>
          <w:szCs w:val="24"/>
          <w:lang w:val="en-US" w:eastAsia="ro-RO"/>
        </w:rPr>
      </w:pPr>
      <w:r w:rsidRPr="00CF530B">
        <w:rPr>
          <w:rFonts w:ascii="Times New Roman" w:eastAsia="Times New Roman" w:hAnsi="Times New Roman" w:cs="Times New Roman"/>
          <w:b/>
          <w:sz w:val="24"/>
          <w:szCs w:val="24"/>
          <w:lang w:val="en-US" w:eastAsia="ro-RO"/>
        </w:rPr>
        <w:t xml:space="preserve"> </w:t>
      </w:r>
    </w:p>
    <w:p w:rsidR="007E1F3C" w:rsidRPr="00CF530B" w:rsidRDefault="007E1F3C" w:rsidP="0049138C">
      <w:pPr>
        <w:suppressAutoHyphens/>
        <w:spacing w:after="0" w:line="240" w:lineRule="auto"/>
        <w:jc w:val="center"/>
        <w:rPr>
          <w:rFonts w:ascii="Times New Roman" w:eastAsia="Times New Roman" w:hAnsi="Times New Roman" w:cs="Times New Roman"/>
          <w:b/>
          <w:sz w:val="24"/>
          <w:szCs w:val="24"/>
          <w:lang w:val="en-US" w:eastAsia="ro-RO"/>
        </w:rPr>
      </w:pPr>
    </w:p>
    <w:p w:rsidR="00051258" w:rsidRPr="00CF530B" w:rsidRDefault="005A6655" w:rsidP="0049138C">
      <w:pPr>
        <w:suppressAutoHyphens/>
        <w:spacing w:after="0" w:line="240" w:lineRule="auto"/>
        <w:jc w:val="center"/>
        <w:rPr>
          <w:rFonts w:ascii="Times New Roman" w:eastAsia="Times New Roman" w:hAnsi="Times New Roman" w:cs="Times New Roman"/>
          <w:b/>
          <w:sz w:val="24"/>
          <w:szCs w:val="24"/>
          <w:lang w:val="it-IT" w:eastAsia="ro-RO"/>
        </w:rPr>
      </w:pPr>
      <w:r>
        <w:rPr>
          <w:rFonts w:ascii="Times New Roman" w:hAnsi="Times New Roman" w:cs="Times New Roman"/>
          <w:b/>
          <w:sz w:val="24"/>
        </w:rPr>
        <w:t xml:space="preserve">PROIECT </w:t>
      </w:r>
      <w:hyperlink r:id="rId12" w:anchor="#" w:history="1"/>
      <w:r w:rsidR="00051258" w:rsidRPr="00CF530B">
        <w:rPr>
          <w:rFonts w:ascii="Times New Roman" w:eastAsia="Times New Roman" w:hAnsi="Times New Roman" w:cs="Times New Roman"/>
          <w:b/>
          <w:sz w:val="24"/>
          <w:szCs w:val="24"/>
          <w:lang w:val="it-IT" w:eastAsia="ro-RO"/>
        </w:rPr>
        <w:t>DECIZIA ETAPEI DE ÎNCADRARE</w:t>
      </w:r>
    </w:p>
    <w:p w:rsidR="00B46D8F" w:rsidRPr="00CF530B" w:rsidRDefault="00EA0915" w:rsidP="0049138C">
      <w:pPr>
        <w:suppressAutoHyphens/>
        <w:spacing w:after="0" w:line="240" w:lineRule="auto"/>
        <w:jc w:val="center"/>
        <w:rPr>
          <w:rFonts w:ascii="Times New Roman" w:eastAsia="Times New Roman" w:hAnsi="Times New Roman" w:cs="Times New Roman"/>
          <w:b/>
          <w:sz w:val="24"/>
          <w:szCs w:val="24"/>
          <w:lang w:val="it-IT" w:eastAsia="ro-RO"/>
        </w:rPr>
      </w:pPr>
      <w:r w:rsidRPr="00CF530B">
        <w:rPr>
          <w:rFonts w:ascii="Times New Roman" w:eastAsia="Times New Roman" w:hAnsi="Times New Roman" w:cs="Times New Roman"/>
          <w:b/>
          <w:sz w:val="24"/>
          <w:szCs w:val="24"/>
          <w:lang w:val="it-IT" w:eastAsia="ro-RO"/>
        </w:rPr>
        <w:t xml:space="preserve">NR. </w:t>
      </w:r>
      <w:r w:rsidR="005A6655">
        <w:rPr>
          <w:rFonts w:ascii="Times New Roman" w:eastAsia="Times New Roman" w:hAnsi="Times New Roman" w:cs="Times New Roman"/>
          <w:b/>
          <w:sz w:val="24"/>
          <w:szCs w:val="24"/>
          <w:lang w:val="it-IT" w:eastAsia="ro-RO"/>
        </w:rPr>
        <w:t>___</w:t>
      </w:r>
      <w:r w:rsidR="00A07002" w:rsidRPr="00CF530B">
        <w:rPr>
          <w:rFonts w:ascii="Times New Roman" w:eastAsia="Times New Roman" w:hAnsi="Times New Roman" w:cs="Times New Roman"/>
          <w:b/>
          <w:sz w:val="24"/>
          <w:szCs w:val="24"/>
          <w:lang w:val="it-IT" w:eastAsia="ro-RO"/>
        </w:rPr>
        <w:t xml:space="preserve"> din</w:t>
      </w:r>
      <w:r w:rsidRPr="00CF530B">
        <w:rPr>
          <w:rFonts w:ascii="Times New Roman" w:eastAsia="Times New Roman" w:hAnsi="Times New Roman" w:cs="Times New Roman"/>
          <w:b/>
          <w:sz w:val="24"/>
          <w:szCs w:val="24"/>
          <w:lang w:val="it-IT" w:eastAsia="ro-RO"/>
        </w:rPr>
        <w:t xml:space="preserve"> </w:t>
      </w:r>
      <w:r w:rsidR="005A6655">
        <w:rPr>
          <w:rFonts w:ascii="Times New Roman" w:eastAsia="Times New Roman" w:hAnsi="Times New Roman" w:cs="Times New Roman"/>
          <w:b/>
          <w:sz w:val="24"/>
          <w:szCs w:val="24"/>
          <w:lang w:val="it-IT" w:eastAsia="ro-RO"/>
        </w:rPr>
        <w:t>_________</w:t>
      </w:r>
    </w:p>
    <w:p w:rsidR="00D94C2A" w:rsidRPr="00CF530B" w:rsidRDefault="00D94C2A" w:rsidP="0049138C">
      <w:pPr>
        <w:spacing w:after="0" w:line="240" w:lineRule="auto"/>
        <w:jc w:val="both"/>
        <w:rPr>
          <w:rFonts w:ascii="Times New Roman" w:eastAsia="Times New Roman" w:hAnsi="Times New Roman" w:cs="Times New Roman"/>
          <w:sz w:val="24"/>
          <w:szCs w:val="24"/>
          <w:lang w:eastAsia="ro-RO"/>
        </w:rPr>
      </w:pPr>
    </w:p>
    <w:p w:rsidR="00955D6F" w:rsidRPr="00CF530B" w:rsidRDefault="00955D6F" w:rsidP="0049138C">
      <w:pPr>
        <w:spacing w:after="0" w:line="240" w:lineRule="auto"/>
        <w:jc w:val="both"/>
        <w:rPr>
          <w:rFonts w:ascii="Times New Roman" w:eastAsia="Times New Roman" w:hAnsi="Times New Roman" w:cs="Times New Roman"/>
          <w:sz w:val="24"/>
          <w:szCs w:val="24"/>
          <w:lang w:eastAsia="ro-RO"/>
        </w:rPr>
      </w:pPr>
    </w:p>
    <w:p w:rsidR="00955D6F" w:rsidRPr="00CF530B" w:rsidRDefault="002E0C8A" w:rsidP="0049138C">
      <w:pPr>
        <w:shd w:val="clear" w:color="auto" w:fill="FFFFFF"/>
        <w:spacing w:after="0" w:line="240" w:lineRule="auto"/>
        <w:ind w:firstLine="709"/>
        <w:jc w:val="both"/>
        <w:rPr>
          <w:rStyle w:val="tpa"/>
          <w:rFonts w:ascii="Times New Roman" w:hAnsi="Times New Roman" w:cs="Times New Roman"/>
          <w:color w:val="000000"/>
          <w:sz w:val="24"/>
          <w:szCs w:val="24"/>
        </w:rPr>
      </w:pPr>
      <w:r w:rsidRPr="00CF530B">
        <w:rPr>
          <w:rFonts w:ascii="Times New Roman" w:eastAsia="Times New Roman" w:hAnsi="Times New Roman" w:cs="Times New Roman"/>
          <w:sz w:val="24"/>
          <w:szCs w:val="24"/>
          <w:lang w:eastAsia="ro-RO"/>
        </w:rPr>
        <w:t>Ca urmare a solicitării de emitere a acordului de mediu adresate de</w:t>
      </w:r>
      <w:r w:rsidR="004E3B98">
        <w:rPr>
          <w:rFonts w:ascii="Times New Roman" w:eastAsia="Times New Roman" w:hAnsi="Times New Roman" w:cs="Times New Roman"/>
          <w:sz w:val="24"/>
          <w:szCs w:val="24"/>
          <w:lang w:eastAsia="ro-RO"/>
        </w:rPr>
        <w:t xml:space="preserve"> </w:t>
      </w:r>
      <w:r w:rsidR="004E3B98" w:rsidRPr="004E3B98">
        <w:rPr>
          <w:rFonts w:ascii="Times New Roman" w:eastAsia="Times New Roman" w:hAnsi="Times New Roman" w:cs="Times New Roman"/>
          <w:b/>
          <w:sz w:val="24"/>
          <w:szCs w:val="24"/>
          <w:lang w:eastAsia="ro-RO"/>
        </w:rPr>
        <w:t>UAT ORAS RACARI</w:t>
      </w:r>
      <w:r w:rsidRPr="00CF530B">
        <w:rPr>
          <w:rFonts w:ascii="Times New Roman" w:eastAsia="Times New Roman" w:hAnsi="Times New Roman" w:cs="Times New Roman"/>
          <w:sz w:val="24"/>
          <w:szCs w:val="24"/>
          <w:lang w:eastAsia="ro-RO"/>
        </w:rPr>
        <w:t xml:space="preserve"> </w:t>
      </w:r>
      <w:r w:rsidR="006076FE" w:rsidRPr="00CF530B">
        <w:rPr>
          <w:rFonts w:ascii="Times New Roman" w:eastAsia="Times New Roman" w:hAnsi="Times New Roman" w:cs="Times New Roman"/>
          <w:sz w:val="24"/>
          <w:szCs w:val="24"/>
          <w:lang w:eastAsia="ro-RO"/>
        </w:rPr>
        <w:t xml:space="preserve">cu sediul în </w:t>
      </w:r>
      <w:r w:rsidR="004E3B98" w:rsidRPr="004E3B98">
        <w:rPr>
          <w:rFonts w:ascii="Times New Roman" w:eastAsia="Times New Roman" w:hAnsi="Times New Roman" w:cs="Times New Roman"/>
          <w:sz w:val="24"/>
          <w:szCs w:val="24"/>
          <w:lang w:eastAsia="ro-RO"/>
        </w:rPr>
        <w:t>oras Racari, str. Ana Ipatescu, nr. 155, jud. Dambovita</w:t>
      </w:r>
      <w:r w:rsidR="00955D6F"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 xml:space="preserve">înregistrată la sediul Agenției pentru Protecția </w:t>
      </w:r>
      <w:r w:rsidR="001C3CEC" w:rsidRPr="00CF530B">
        <w:rPr>
          <w:rFonts w:ascii="Times New Roman" w:eastAsia="Times New Roman" w:hAnsi="Times New Roman" w:cs="Times New Roman"/>
          <w:sz w:val="24"/>
          <w:szCs w:val="24"/>
          <w:lang w:eastAsia="ro-RO"/>
        </w:rPr>
        <w:t xml:space="preserve">Mediului (APM) Dâmbovița cu </w:t>
      </w:r>
      <w:r w:rsidR="004D6F74" w:rsidRPr="00CF530B">
        <w:rPr>
          <w:rFonts w:ascii="Times New Roman" w:eastAsia="Times New Roman" w:hAnsi="Times New Roman" w:cs="Times New Roman"/>
          <w:sz w:val="24"/>
          <w:szCs w:val="24"/>
          <w:lang w:eastAsia="ro-RO"/>
        </w:rPr>
        <w:t xml:space="preserve">nr. </w:t>
      </w:r>
      <w:r w:rsidR="00120E12" w:rsidRPr="00120E12">
        <w:rPr>
          <w:rFonts w:ascii="Times New Roman" w:eastAsia="Times New Roman" w:hAnsi="Times New Roman" w:cs="Times New Roman"/>
          <w:sz w:val="24"/>
          <w:szCs w:val="24"/>
          <w:lang w:eastAsia="ro-RO"/>
        </w:rPr>
        <w:t>7568 din data de 17.05.2022</w:t>
      </w:r>
      <w:r w:rsidRPr="00CF530B">
        <w:rPr>
          <w:rFonts w:ascii="Times New Roman" w:eastAsia="Times New Roman" w:hAnsi="Times New Roman" w:cs="Times New Roman"/>
          <w:sz w:val="24"/>
          <w:szCs w:val="24"/>
          <w:lang w:eastAsia="ro-RO"/>
        </w:rPr>
        <w:t xml:space="preserve">, </w:t>
      </w:r>
      <w:r w:rsidR="00955D6F" w:rsidRPr="00CF530B">
        <w:rPr>
          <w:rStyle w:val="tpa"/>
          <w:rFonts w:ascii="Times New Roman" w:hAnsi="Times New Roman" w:cs="Times New Roman"/>
          <w:color w:val="000000"/>
          <w:sz w:val="24"/>
          <w:szCs w:val="24"/>
        </w:rPr>
        <w:t>în baza Legii nr. 292</w:t>
      </w:r>
      <w:r w:rsidR="001C3CEC" w:rsidRPr="00CF530B">
        <w:rPr>
          <w:rStyle w:val="tpa"/>
          <w:rFonts w:ascii="Times New Roman" w:hAnsi="Times New Roman" w:cs="Times New Roman"/>
          <w:color w:val="000000"/>
          <w:sz w:val="24"/>
          <w:szCs w:val="24"/>
        </w:rPr>
        <w:t xml:space="preserve"> </w:t>
      </w:r>
      <w:r w:rsidR="00955D6F" w:rsidRPr="00CF530B">
        <w:rPr>
          <w:rStyle w:val="tpa"/>
          <w:rFonts w:ascii="Times New Roman" w:hAnsi="Times New Roman" w:cs="Times New Roman"/>
          <w:color w:val="000000"/>
          <w:sz w:val="24"/>
          <w:szCs w:val="24"/>
        </w:rPr>
        <w:t>/</w:t>
      </w:r>
      <w:r w:rsidR="001C3CEC" w:rsidRPr="00CF530B">
        <w:rPr>
          <w:rStyle w:val="tpa"/>
          <w:rFonts w:ascii="Times New Roman" w:hAnsi="Times New Roman" w:cs="Times New Roman"/>
          <w:color w:val="000000"/>
          <w:sz w:val="24"/>
          <w:szCs w:val="24"/>
        </w:rPr>
        <w:t xml:space="preserve"> </w:t>
      </w:r>
      <w:r w:rsidR="00955D6F" w:rsidRPr="00CF530B">
        <w:rPr>
          <w:rStyle w:val="tpa"/>
          <w:rFonts w:ascii="Times New Roman" w:hAnsi="Times New Roman" w:cs="Times New Roman"/>
          <w:color w:val="000000"/>
          <w:sz w:val="24"/>
          <w:szCs w:val="24"/>
        </w:rPr>
        <w:t>2018 privind evaluarea impactului anumitor proiecte publice şi private asupra mediului şi a Ordonanţei de urgenţă a Guvernului nr. </w:t>
      </w:r>
      <w:hyperlink r:id="rId13" w:history="1">
        <w:r w:rsidR="00955D6F" w:rsidRPr="00CF530B">
          <w:rPr>
            <w:rStyle w:val="Hyperlink"/>
            <w:rFonts w:ascii="Times New Roman" w:hAnsi="Times New Roman" w:cs="Times New Roman"/>
            <w:b/>
            <w:bCs/>
            <w:color w:val="333399"/>
            <w:sz w:val="24"/>
            <w:szCs w:val="24"/>
          </w:rPr>
          <w:t>57</w:t>
        </w:r>
        <w:r w:rsidR="001C3CEC" w:rsidRPr="00CF530B">
          <w:rPr>
            <w:rStyle w:val="Hyperlink"/>
            <w:rFonts w:ascii="Times New Roman" w:hAnsi="Times New Roman" w:cs="Times New Roman"/>
            <w:b/>
            <w:bCs/>
            <w:color w:val="333399"/>
            <w:sz w:val="24"/>
            <w:szCs w:val="24"/>
          </w:rPr>
          <w:t xml:space="preserve"> </w:t>
        </w:r>
        <w:r w:rsidR="00955D6F" w:rsidRPr="00CF530B">
          <w:rPr>
            <w:rStyle w:val="Hyperlink"/>
            <w:rFonts w:ascii="Times New Roman" w:hAnsi="Times New Roman" w:cs="Times New Roman"/>
            <w:b/>
            <w:bCs/>
            <w:color w:val="333399"/>
            <w:sz w:val="24"/>
            <w:szCs w:val="24"/>
          </w:rPr>
          <w:t>/</w:t>
        </w:r>
        <w:r w:rsidR="001C3CEC" w:rsidRPr="00CF530B">
          <w:rPr>
            <w:rStyle w:val="Hyperlink"/>
            <w:rFonts w:ascii="Times New Roman" w:hAnsi="Times New Roman" w:cs="Times New Roman"/>
            <w:b/>
            <w:bCs/>
            <w:color w:val="333399"/>
            <w:sz w:val="24"/>
            <w:szCs w:val="24"/>
          </w:rPr>
          <w:t xml:space="preserve"> </w:t>
        </w:r>
        <w:r w:rsidR="00955D6F" w:rsidRPr="00CF530B">
          <w:rPr>
            <w:rStyle w:val="Hyperlink"/>
            <w:rFonts w:ascii="Times New Roman" w:hAnsi="Times New Roman" w:cs="Times New Roman"/>
            <w:b/>
            <w:bCs/>
            <w:color w:val="333399"/>
            <w:sz w:val="24"/>
            <w:szCs w:val="24"/>
          </w:rPr>
          <w:t>2007</w:t>
        </w:r>
      </w:hyperlink>
      <w:r w:rsidR="00955D6F" w:rsidRPr="00CF530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4" w:history="1">
        <w:r w:rsidR="00955D6F" w:rsidRPr="00CF530B">
          <w:rPr>
            <w:rStyle w:val="Hyperlink"/>
            <w:rFonts w:ascii="Times New Roman" w:hAnsi="Times New Roman" w:cs="Times New Roman"/>
            <w:b/>
            <w:bCs/>
            <w:color w:val="333399"/>
            <w:sz w:val="24"/>
            <w:szCs w:val="24"/>
          </w:rPr>
          <w:t>49</w:t>
        </w:r>
        <w:r w:rsidR="001C3CEC" w:rsidRPr="00CF530B">
          <w:rPr>
            <w:rStyle w:val="Hyperlink"/>
            <w:rFonts w:ascii="Times New Roman" w:hAnsi="Times New Roman" w:cs="Times New Roman"/>
            <w:b/>
            <w:bCs/>
            <w:color w:val="333399"/>
            <w:sz w:val="24"/>
            <w:szCs w:val="24"/>
          </w:rPr>
          <w:t xml:space="preserve"> </w:t>
        </w:r>
        <w:r w:rsidR="00955D6F" w:rsidRPr="00CF530B">
          <w:rPr>
            <w:rStyle w:val="Hyperlink"/>
            <w:rFonts w:ascii="Times New Roman" w:hAnsi="Times New Roman" w:cs="Times New Roman"/>
            <w:b/>
            <w:bCs/>
            <w:color w:val="333399"/>
            <w:sz w:val="24"/>
            <w:szCs w:val="24"/>
          </w:rPr>
          <w:t>/</w:t>
        </w:r>
        <w:r w:rsidR="001C3CEC" w:rsidRPr="00CF530B">
          <w:rPr>
            <w:rStyle w:val="Hyperlink"/>
            <w:rFonts w:ascii="Times New Roman" w:hAnsi="Times New Roman" w:cs="Times New Roman"/>
            <w:b/>
            <w:bCs/>
            <w:color w:val="333399"/>
            <w:sz w:val="24"/>
            <w:szCs w:val="24"/>
          </w:rPr>
          <w:t xml:space="preserve"> </w:t>
        </w:r>
        <w:r w:rsidR="00955D6F" w:rsidRPr="00CF530B">
          <w:rPr>
            <w:rStyle w:val="Hyperlink"/>
            <w:rFonts w:ascii="Times New Roman" w:hAnsi="Times New Roman" w:cs="Times New Roman"/>
            <w:b/>
            <w:bCs/>
            <w:color w:val="333399"/>
            <w:sz w:val="24"/>
            <w:szCs w:val="24"/>
          </w:rPr>
          <w:t>2011</w:t>
        </w:r>
      </w:hyperlink>
      <w:r w:rsidR="00955D6F" w:rsidRPr="00CF530B">
        <w:rPr>
          <w:rStyle w:val="tpa"/>
          <w:rFonts w:ascii="Times New Roman" w:hAnsi="Times New Roman" w:cs="Times New Roman"/>
          <w:color w:val="000000"/>
          <w:sz w:val="24"/>
          <w:szCs w:val="24"/>
        </w:rPr>
        <w:t>, cu modificările şi completările ulterioare,</w:t>
      </w:r>
    </w:p>
    <w:p w:rsidR="00955D6F" w:rsidRPr="00CF530B" w:rsidRDefault="00955D6F" w:rsidP="0049138C">
      <w:pPr>
        <w:shd w:val="clear" w:color="auto" w:fill="FFFFFF"/>
        <w:spacing w:after="0" w:line="240" w:lineRule="auto"/>
        <w:ind w:firstLine="709"/>
        <w:jc w:val="both"/>
        <w:rPr>
          <w:rFonts w:ascii="Times New Roman" w:hAnsi="Times New Roman" w:cs="Times New Roman"/>
          <w:color w:val="000000"/>
          <w:sz w:val="24"/>
          <w:szCs w:val="24"/>
        </w:rPr>
      </w:pPr>
    </w:p>
    <w:p w:rsidR="00640681" w:rsidRPr="00CF530B" w:rsidRDefault="00955D6F" w:rsidP="0049138C">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0" w:name="do|ax5^I|pa9"/>
      <w:bookmarkEnd w:id="0"/>
      <w:r w:rsidRPr="00CF530B">
        <w:rPr>
          <w:rFonts w:ascii="Times New Roman" w:eastAsia="Times New Roman" w:hAnsi="Times New Roman" w:cs="Times New Roman"/>
          <w:b/>
          <w:sz w:val="24"/>
          <w:szCs w:val="24"/>
          <w:lang w:eastAsia="ro-RO"/>
        </w:rPr>
        <w:t>Agenția pentru Protecția Mediului (APM) Dâmbovița decide</w:t>
      </w:r>
      <w:r w:rsidRPr="00CF530B">
        <w:rPr>
          <w:rStyle w:val="tpa"/>
          <w:rFonts w:ascii="Times New Roman" w:hAnsi="Times New Roman" w:cs="Times New Roman"/>
          <w:color w:val="000000"/>
          <w:sz w:val="24"/>
          <w:szCs w:val="24"/>
        </w:rPr>
        <w:t>, ca urmare a consultărilor desfăşurate în cadrul şedinţe</w:t>
      </w:r>
      <w:r w:rsidR="00606091" w:rsidRPr="00CF530B">
        <w:rPr>
          <w:rStyle w:val="tpa"/>
          <w:rFonts w:ascii="Times New Roman" w:hAnsi="Times New Roman" w:cs="Times New Roman"/>
          <w:color w:val="000000"/>
          <w:sz w:val="24"/>
          <w:szCs w:val="24"/>
        </w:rPr>
        <w:t>i</w:t>
      </w:r>
      <w:r w:rsidRPr="00CF530B">
        <w:rPr>
          <w:rStyle w:val="tpa"/>
          <w:rFonts w:ascii="Times New Roman" w:hAnsi="Times New Roman" w:cs="Times New Roman"/>
          <w:color w:val="000000"/>
          <w:sz w:val="24"/>
          <w:szCs w:val="24"/>
        </w:rPr>
        <w:t xml:space="preserve"> Comisiei de analiză tehnică din data de </w:t>
      </w:r>
      <w:r w:rsidR="00120E12">
        <w:rPr>
          <w:rStyle w:val="tpa"/>
          <w:rFonts w:ascii="Times New Roman" w:hAnsi="Times New Roman" w:cs="Times New Roman"/>
          <w:color w:val="000000"/>
          <w:sz w:val="24"/>
          <w:szCs w:val="24"/>
        </w:rPr>
        <w:t>24.11.2022</w:t>
      </w:r>
      <w:r w:rsidRPr="00CF530B">
        <w:rPr>
          <w:rStyle w:val="tpa"/>
          <w:rFonts w:ascii="Times New Roman" w:hAnsi="Times New Roman" w:cs="Times New Roman"/>
          <w:color w:val="000000"/>
          <w:sz w:val="24"/>
          <w:szCs w:val="24"/>
        </w:rPr>
        <w:t xml:space="preserve"> că proiectul </w:t>
      </w:r>
      <w:bookmarkStart w:id="1" w:name="do|ax5^I|pa10"/>
      <w:bookmarkEnd w:id="1"/>
      <w:r w:rsidR="00120E12" w:rsidRPr="00120E12">
        <w:rPr>
          <w:rFonts w:ascii="Times New Roman" w:eastAsia="Times New Roman" w:hAnsi="Times New Roman" w:cs="Times New Roman"/>
          <w:b/>
          <w:sz w:val="24"/>
          <w:szCs w:val="24"/>
          <w:lang w:eastAsia="ro-RO"/>
        </w:rPr>
        <w:t>”Construire pod peste paraul Ilfovat, oras Racari, judet Dambovita.”</w:t>
      </w:r>
      <w:r w:rsidR="00505B05" w:rsidRPr="00CF530B">
        <w:rPr>
          <w:rFonts w:ascii="Times New Roman" w:eastAsia="Times New Roman" w:hAnsi="Times New Roman" w:cs="Times New Roman"/>
          <w:sz w:val="24"/>
          <w:szCs w:val="24"/>
          <w:lang w:eastAsia="ro-RO"/>
        </w:rPr>
        <w:t>,</w:t>
      </w:r>
      <w:r w:rsidR="006611F4" w:rsidRPr="00CF530B">
        <w:rPr>
          <w:rFonts w:ascii="Times New Roman" w:eastAsia="Times New Roman" w:hAnsi="Times New Roman" w:cs="Times New Roman"/>
          <w:sz w:val="24"/>
          <w:szCs w:val="24"/>
          <w:lang w:eastAsia="ro-RO"/>
        </w:rPr>
        <w:t xml:space="preserve"> propus a fi amplasat în </w:t>
      </w:r>
      <w:r w:rsidR="00D77374" w:rsidRPr="00D77374">
        <w:rPr>
          <w:rFonts w:ascii="Times New Roman" w:eastAsia="Times New Roman" w:hAnsi="Times New Roman" w:cs="Times New Roman"/>
          <w:sz w:val="24"/>
          <w:szCs w:val="24"/>
          <w:lang w:eastAsia="ro-RO"/>
        </w:rPr>
        <w:t>oras Racari, jud. Dambovita</w:t>
      </w:r>
      <w:r w:rsidR="00640681" w:rsidRPr="00CF530B">
        <w:rPr>
          <w:rStyle w:val="tpa1"/>
          <w:rFonts w:ascii="Times New Roman" w:hAnsi="Times New Roman" w:cs="Times New Roman"/>
          <w:sz w:val="24"/>
          <w:szCs w:val="24"/>
        </w:rPr>
        <w:t>,</w:t>
      </w:r>
      <w:r w:rsidR="00640681" w:rsidRPr="00CF530B">
        <w:rPr>
          <w:rFonts w:ascii="Times New Roman" w:eastAsia="Times New Roman" w:hAnsi="Times New Roman" w:cs="Times New Roman"/>
          <w:b/>
          <w:sz w:val="24"/>
          <w:szCs w:val="24"/>
          <w:lang w:eastAsia="ro-RO"/>
        </w:rPr>
        <w:t xml:space="preserve"> </w:t>
      </w:r>
      <w:bookmarkStart w:id="2" w:name="do|ax5^I|pa11"/>
      <w:bookmarkStart w:id="3" w:name="do|ax5^I|pa12"/>
      <w:bookmarkEnd w:id="2"/>
      <w:bookmarkEnd w:id="3"/>
      <w:r w:rsidR="00560DF4" w:rsidRPr="00CF530B">
        <w:rPr>
          <w:rFonts w:ascii="Times New Roman" w:eastAsia="Times New Roman" w:hAnsi="Times New Roman" w:cs="Times New Roman"/>
          <w:b/>
          <w:sz w:val="24"/>
          <w:szCs w:val="24"/>
          <w:lang w:eastAsia="ro-RO"/>
        </w:rPr>
        <w:t>nu se supune evaluării impactului asupra mediului / nu se supune evaluării adecvate / nu se supune evaluării impactului asupra corpurilor de apă;</w:t>
      </w:r>
    </w:p>
    <w:p w:rsidR="00560DF4" w:rsidRPr="00CF530B" w:rsidRDefault="00560DF4" w:rsidP="0049138C">
      <w:pPr>
        <w:shd w:val="clear" w:color="auto" w:fill="FFFFFF"/>
        <w:spacing w:after="0" w:line="240" w:lineRule="auto"/>
        <w:ind w:firstLine="709"/>
        <w:jc w:val="both"/>
        <w:rPr>
          <w:rStyle w:val="tpa"/>
          <w:rFonts w:ascii="Times New Roman" w:hAnsi="Times New Roman" w:cs="Times New Roman"/>
          <w:color w:val="000000"/>
          <w:sz w:val="24"/>
          <w:szCs w:val="24"/>
        </w:rPr>
      </w:pPr>
    </w:p>
    <w:p w:rsidR="00955D6F" w:rsidRPr="00CF530B" w:rsidRDefault="00955D6F" w:rsidP="0049138C">
      <w:pPr>
        <w:shd w:val="clear" w:color="auto" w:fill="FFFFFF"/>
        <w:spacing w:after="0" w:line="240" w:lineRule="auto"/>
        <w:ind w:firstLine="360"/>
        <w:jc w:val="both"/>
        <w:rPr>
          <w:rFonts w:ascii="Times New Roman" w:hAnsi="Times New Roman" w:cs="Times New Roman"/>
          <w:color w:val="000000"/>
          <w:sz w:val="24"/>
          <w:szCs w:val="24"/>
        </w:rPr>
      </w:pPr>
      <w:r w:rsidRPr="00CF530B">
        <w:rPr>
          <w:rStyle w:val="tpa"/>
          <w:rFonts w:ascii="Times New Roman" w:hAnsi="Times New Roman" w:cs="Times New Roman"/>
          <w:color w:val="000000"/>
          <w:sz w:val="24"/>
          <w:szCs w:val="24"/>
        </w:rPr>
        <w:t>Justificarea prezentei decizii:</w:t>
      </w:r>
    </w:p>
    <w:p w:rsidR="00640681" w:rsidRPr="00CF530B" w:rsidRDefault="00640681" w:rsidP="0049138C">
      <w:pPr>
        <w:shd w:val="clear" w:color="auto" w:fill="FFFFFF"/>
        <w:spacing w:after="0" w:line="240" w:lineRule="auto"/>
        <w:jc w:val="both"/>
        <w:rPr>
          <w:rStyle w:val="tpa"/>
          <w:rFonts w:ascii="Times New Roman" w:hAnsi="Times New Roman" w:cs="Times New Roman"/>
          <w:color w:val="000000"/>
          <w:sz w:val="24"/>
          <w:szCs w:val="24"/>
        </w:rPr>
      </w:pPr>
      <w:bookmarkStart w:id="4" w:name="do|ax5^I|pa13"/>
      <w:bookmarkEnd w:id="4"/>
    </w:p>
    <w:p w:rsidR="00955D6F" w:rsidRPr="00CF530B" w:rsidRDefault="00955D6F" w:rsidP="0049138C">
      <w:pPr>
        <w:pStyle w:val="ListParagraph"/>
        <w:numPr>
          <w:ilvl w:val="0"/>
          <w:numId w:val="6"/>
        </w:numPr>
        <w:shd w:val="clear" w:color="auto" w:fill="FFFFFF"/>
        <w:spacing w:after="0" w:line="240" w:lineRule="auto"/>
        <w:jc w:val="both"/>
        <w:rPr>
          <w:rFonts w:ascii="Times New Roman" w:hAnsi="Times New Roman" w:cs="Times New Roman"/>
          <w:color w:val="000000"/>
          <w:sz w:val="24"/>
          <w:szCs w:val="24"/>
        </w:rPr>
      </w:pPr>
      <w:r w:rsidRPr="00CF530B">
        <w:rPr>
          <w:rStyle w:val="tpa"/>
          <w:rFonts w:ascii="Times New Roman" w:hAnsi="Times New Roman" w:cs="Times New Roman"/>
          <w:color w:val="000000"/>
          <w:sz w:val="24"/>
          <w:szCs w:val="24"/>
        </w:rPr>
        <w:t xml:space="preserve">Motivele pe baza cărora s-a stabilit </w:t>
      </w:r>
      <w:r w:rsidRPr="00CF530B">
        <w:rPr>
          <w:rFonts w:ascii="Times New Roman" w:eastAsia="Times New Roman" w:hAnsi="Times New Roman" w:cs="Times New Roman"/>
          <w:b/>
          <w:sz w:val="24"/>
          <w:szCs w:val="24"/>
          <w:lang w:eastAsia="ro-RO"/>
        </w:rPr>
        <w:t xml:space="preserve">luarea deciziei etapei de încadrare in procedura </w:t>
      </w:r>
      <w:r w:rsidRPr="00CF530B">
        <w:rPr>
          <w:rStyle w:val="tpa"/>
          <w:rFonts w:ascii="Times New Roman" w:hAnsi="Times New Roman" w:cs="Times New Roman"/>
          <w:color w:val="000000"/>
          <w:sz w:val="24"/>
          <w:szCs w:val="24"/>
        </w:rPr>
        <w:t>de evaluare a impactului asupra mediului sunt următoarele:</w:t>
      </w:r>
    </w:p>
    <w:p w:rsidR="00525F68" w:rsidRPr="00CF530B" w:rsidRDefault="00955D6F" w:rsidP="0049138C">
      <w:pPr>
        <w:pStyle w:val="ListParagraph"/>
        <w:numPr>
          <w:ilvl w:val="1"/>
          <w:numId w:val="7"/>
        </w:numPr>
        <w:shd w:val="clear" w:color="auto" w:fill="FFFFFF"/>
        <w:spacing w:after="0" w:line="240" w:lineRule="auto"/>
        <w:jc w:val="both"/>
        <w:rPr>
          <w:rFonts w:ascii="Times New Roman" w:hAnsi="Times New Roman" w:cs="Times New Roman"/>
          <w:color w:val="000000"/>
          <w:sz w:val="24"/>
          <w:szCs w:val="24"/>
        </w:rPr>
      </w:pPr>
      <w:bookmarkStart w:id="5" w:name="do|ax5^I|pa14"/>
      <w:bookmarkEnd w:id="5"/>
      <w:r w:rsidRPr="00CF530B">
        <w:rPr>
          <w:rStyle w:val="tpa"/>
          <w:rFonts w:ascii="Times New Roman" w:hAnsi="Times New Roman" w:cs="Times New Roman"/>
          <w:color w:val="000000"/>
          <w:sz w:val="24"/>
          <w:szCs w:val="24"/>
        </w:rPr>
        <w:t>proiectul se încadrează în prevederile Legii nr. 292</w:t>
      </w:r>
      <w:r w:rsidR="00505B05"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w:t>
      </w:r>
      <w:r w:rsidR="00505B05"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 xml:space="preserve">2018 privind evaluarea impactului anumitor proiecte publice şi private asupra mediului, </w:t>
      </w:r>
      <w:r w:rsidR="005922E3" w:rsidRPr="00CF530B">
        <w:rPr>
          <w:rStyle w:val="tpa"/>
          <w:rFonts w:ascii="Times New Roman" w:hAnsi="Times New Roman" w:cs="Times New Roman"/>
          <w:color w:val="000000"/>
          <w:sz w:val="24"/>
          <w:szCs w:val="24"/>
        </w:rPr>
        <w:t>A</w:t>
      </w:r>
      <w:r w:rsidRPr="00CF530B">
        <w:rPr>
          <w:rStyle w:val="tpa"/>
          <w:rFonts w:ascii="Times New Roman" w:hAnsi="Times New Roman" w:cs="Times New Roman"/>
          <w:color w:val="000000"/>
          <w:sz w:val="24"/>
          <w:szCs w:val="24"/>
        </w:rPr>
        <w:t>nexa nr. 2</w:t>
      </w:r>
      <w:r w:rsidR="002F66B0" w:rsidRPr="00CF530B">
        <w:rPr>
          <w:rStyle w:val="tpa"/>
          <w:rFonts w:ascii="Times New Roman" w:hAnsi="Times New Roman" w:cs="Times New Roman"/>
          <w:color w:val="000000"/>
          <w:sz w:val="24"/>
          <w:szCs w:val="24"/>
        </w:rPr>
        <w:t>,</w:t>
      </w:r>
      <w:r w:rsidRPr="00CF530B">
        <w:rPr>
          <w:rStyle w:val="tpa"/>
          <w:rFonts w:ascii="Times New Roman" w:hAnsi="Times New Roman" w:cs="Times New Roman"/>
          <w:color w:val="000000"/>
          <w:sz w:val="24"/>
          <w:szCs w:val="24"/>
        </w:rPr>
        <w:t xml:space="preserve"> pct. 1</w:t>
      </w:r>
      <w:r w:rsidR="00640681" w:rsidRPr="00CF530B">
        <w:rPr>
          <w:rStyle w:val="tpa"/>
          <w:rFonts w:ascii="Times New Roman" w:hAnsi="Times New Roman" w:cs="Times New Roman"/>
          <w:color w:val="000000"/>
          <w:sz w:val="24"/>
          <w:szCs w:val="24"/>
        </w:rPr>
        <w:t>3</w:t>
      </w:r>
      <w:r w:rsidRPr="00CF530B">
        <w:rPr>
          <w:rStyle w:val="tpa"/>
          <w:rFonts w:ascii="Times New Roman" w:hAnsi="Times New Roman" w:cs="Times New Roman"/>
          <w:color w:val="000000"/>
          <w:sz w:val="24"/>
          <w:szCs w:val="24"/>
        </w:rPr>
        <w:t xml:space="preserve">, lit. </w:t>
      </w:r>
      <w:r w:rsidR="00640681" w:rsidRPr="00CF530B">
        <w:rPr>
          <w:rStyle w:val="tpa"/>
          <w:rFonts w:ascii="Times New Roman" w:hAnsi="Times New Roman" w:cs="Times New Roman"/>
          <w:color w:val="000000"/>
          <w:sz w:val="24"/>
          <w:szCs w:val="24"/>
        </w:rPr>
        <w:t>a</w:t>
      </w:r>
      <w:r w:rsidRPr="00CF530B">
        <w:rPr>
          <w:rStyle w:val="tpa"/>
          <w:rFonts w:ascii="Times New Roman" w:hAnsi="Times New Roman" w:cs="Times New Roman"/>
          <w:color w:val="000000"/>
          <w:sz w:val="24"/>
          <w:szCs w:val="24"/>
        </w:rPr>
        <w:t>;</w:t>
      </w:r>
      <w:bookmarkStart w:id="6" w:name="do|ax5^I|pa15"/>
      <w:bookmarkEnd w:id="6"/>
    </w:p>
    <w:p w:rsidR="00955D6F" w:rsidRPr="00CF530B" w:rsidRDefault="00955D6F" w:rsidP="0049138C">
      <w:pPr>
        <w:pStyle w:val="ListParagraph"/>
        <w:numPr>
          <w:ilvl w:val="1"/>
          <w:numId w:val="7"/>
        </w:numPr>
        <w:shd w:val="clear" w:color="auto" w:fill="FFFFFF"/>
        <w:spacing w:after="0" w:line="240" w:lineRule="auto"/>
        <w:jc w:val="both"/>
        <w:rPr>
          <w:rFonts w:ascii="Times New Roman" w:hAnsi="Times New Roman" w:cs="Times New Roman"/>
          <w:color w:val="000000"/>
          <w:sz w:val="24"/>
          <w:szCs w:val="24"/>
        </w:rPr>
      </w:pPr>
      <w:r w:rsidRPr="00CF530B">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55D6F" w:rsidRPr="00CF530B" w:rsidRDefault="00955D6F" w:rsidP="0049138C">
      <w:pPr>
        <w:pStyle w:val="ListParagraph"/>
        <w:numPr>
          <w:ilvl w:val="1"/>
          <w:numId w:val="7"/>
        </w:numPr>
        <w:spacing w:after="0" w:line="240" w:lineRule="auto"/>
        <w:jc w:val="both"/>
        <w:rPr>
          <w:rFonts w:ascii="Times New Roman" w:eastAsia="Times New Roman" w:hAnsi="Times New Roman" w:cs="Times New Roman"/>
          <w:color w:val="191919"/>
          <w:sz w:val="24"/>
          <w:szCs w:val="24"/>
          <w:lang w:eastAsia="ro-RO"/>
        </w:rPr>
      </w:pPr>
      <w:bookmarkStart w:id="7" w:name="do|ax5^I|pa16"/>
      <w:bookmarkEnd w:id="7"/>
      <w:r w:rsidRPr="00CF530B">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F66B0" w:rsidRPr="00CF530B" w:rsidRDefault="002F66B0" w:rsidP="0049138C">
      <w:pPr>
        <w:pStyle w:val="ListParagraph"/>
        <w:numPr>
          <w:ilvl w:val="0"/>
          <w:numId w:val="6"/>
        </w:numPr>
        <w:tabs>
          <w:tab w:val="center" w:pos="4680"/>
          <w:tab w:val="right" w:pos="9360"/>
        </w:tabs>
        <w:spacing w:after="0" w:line="240" w:lineRule="auto"/>
        <w:rPr>
          <w:rFonts w:ascii="Times New Roman" w:eastAsia="Times New Roman" w:hAnsi="Times New Roman" w:cs="Times New Roman"/>
          <w:sz w:val="24"/>
          <w:szCs w:val="24"/>
        </w:rPr>
      </w:pPr>
      <w:r w:rsidRPr="00CF530B">
        <w:rPr>
          <w:rFonts w:ascii="Times New Roman" w:eastAsia="Times New Roman" w:hAnsi="Times New Roman" w:cs="Times New Roman"/>
          <w:sz w:val="24"/>
          <w:szCs w:val="24"/>
        </w:rPr>
        <w:t>Motivele pe baza cărora s-a stabilit neefectuarea evaluării adecvate sunt următoarele :</w:t>
      </w:r>
    </w:p>
    <w:p w:rsidR="00006AFF" w:rsidRPr="00D77374" w:rsidRDefault="002F66B0" w:rsidP="0049138C">
      <w:pPr>
        <w:numPr>
          <w:ilvl w:val="0"/>
          <w:numId w:val="13"/>
        </w:numPr>
        <w:suppressAutoHyphens/>
        <w:spacing w:after="0" w:line="240" w:lineRule="auto"/>
        <w:jc w:val="both"/>
        <w:rPr>
          <w:rFonts w:ascii="Times New Roman" w:eastAsia="Times New Roman" w:hAnsi="Times New Roman" w:cs="Times New Roman"/>
          <w:b/>
          <w:bCs/>
          <w:sz w:val="24"/>
          <w:szCs w:val="24"/>
          <w:lang w:val="pt-BR"/>
        </w:rPr>
      </w:pPr>
      <w:r w:rsidRPr="00CF530B">
        <w:rPr>
          <w:rFonts w:ascii="Times New Roman" w:eastAsia="Times New Roman" w:hAnsi="Times New Roman" w:cs="Times New Roman"/>
          <w:sz w:val="24"/>
          <w:szCs w:val="24"/>
          <w:lang w:val="it-IT"/>
        </w:rPr>
        <w:t>terenul pe care se va realiza investiția este amplasat</w:t>
      </w:r>
      <w:r w:rsidR="00006AFF">
        <w:rPr>
          <w:rFonts w:ascii="Times New Roman" w:eastAsia="Times New Roman" w:hAnsi="Times New Roman" w:cs="Times New Roman"/>
          <w:sz w:val="24"/>
          <w:szCs w:val="24"/>
          <w:lang w:val="it-IT"/>
        </w:rPr>
        <w:t xml:space="preserve"> in </w:t>
      </w:r>
      <w:r w:rsidR="00D77374" w:rsidRPr="00D77374">
        <w:rPr>
          <w:rFonts w:ascii="Times New Roman" w:eastAsia="Times New Roman" w:hAnsi="Times New Roman" w:cs="Times New Roman"/>
          <w:sz w:val="24"/>
          <w:szCs w:val="24"/>
          <w:lang w:val="it-IT"/>
        </w:rPr>
        <w:t>oras Racari, jud. Dambovita</w:t>
      </w:r>
      <w:r w:rsidRPr="00CF530B">
        <w:rPr>
          <w:rFonts w:ascii="Times New Roman" w:eastAsia="Times New Roman" w:hAnsi="Times New Roman" w:cs="Times New Roman"/>
          <w:sz w:val="24"/>
          <w:szCs w:val="24"/>
          <w:lang w:val="it-IT"/>
        </w:rPr>
        <w:t>, nu este amplasat intr-o arie naturala protejata de interes național sau comunitar;</w:t>
      </w:r>
    </w:p>
    <w:p w:rsidR="00D77374" w:rsidRPr="00567B5D" w:rsidRDefault="00D77374" w:rsidP="0049138C">
      <w:pPr>
        <w:suppressAutoHyphens/>
        <w:spacing w:after="0" w:line="240" w:lineRule="auto"/>
        <w:jc w:val="both"/>
        <w:rPr>
          <w:rFonts w:ascii="Times New Roman" w:eastAsia="Times New Roman" w:hAnsi="Times New Roman" w:cs="Times New Roman"/>
          <w:b/>
          <w:bCs/>
          <w:sz w:val="24"/>
          <w:szCs w:val="24"/>
          <w:lang w:val="pt-BR"/>
        </w:rPr>
      </w:pPr>
    </w:p>
    <w:p w:rsidR="000914A6" w:rsidRPr="00CF530B" w:rsidRDefault="00E95FD1" w:rsidP="0049138C">
      <w:pPr>
        <w:suppressAutoHyphens/>
        <w:spacing w:after="0" w:line="240" w:lineRule="auto"/>
        <w:jc w:val="both"/>
        <w:rPr>
          <w:rFonts w:ascii="Times New Roman" w:eastAsia="Times New Roman" w:hAnsi="Times New Roman" w:cs="Times New Roman"/>
          <w:b/>
          <w:bCs/>
          <w:sz w:val="24"/>
          <w:szCs w:val="24"/>
          <w:lang w:val="pt-BR"/>
        </w:rPr>
      </w:pPr>
      <w:r>
        <w:rPr>
          <w:rFonts w:ascii="Times New Roman" w:eastAsia="Calibri" w:hAnsi="Times New Roman" w:cs="Times New Roman"/>
          <w:b/>
          <w:i/>
          <w:noProof/>
          <w:sz w:val="24"/>
          <w:szCs w:val="24"/>
          <w:u w:val="single"/>
          <w:lang w:eastAsia="ro-RO"/>
        </w:rPr>
        <w:pict>
          <v:shape id="_x0000_s1029" type="#_x0000_t75" style="position:absolute;left:0;text-align:left;margin-left:-11pt;margin-top:-8.95pt;width:47.9pt;height:39.4pt;z-index:-251652096;mso-position-horizontal-relative:text;mso-position-vertical-relative:text">
            <v:imagedata r:id="rId15" o:title=""/>
          </v:shape>
          <o:OLEObject Type="Embed" ProgID="CorelDRAW.Graphic.13" ShapeID="_x0000_s1029" DrawAspect="Content" ObjectID="_1739690530" r:id="rId16"/>
        </w:pict>
      </w:r>
    </w:p>
    <w:p w:rsidR="000914A6" w:rsidRPr="00CF530B" w:rsidRDefault="000914A6" w:rsidP="0049138C">
      <w:pPr>
        <w:suppressAutoHyphens/>
        <w:spacing w:after="0" w:line="240" w:lineRule="auto"/>
        <w:ind w:left="1080"/>
        <w:contextualSpacing/>
        <w:jc w:val="both"/>
        <w:rPr>
          <w:rFonts w:ascii="Times New Roman" w:eastAsia="Times New Roman" w:hAnsi="Times New Roman" w:cs="Times New Roman"/>
          <w:b/>
          <w:bCs/>
          <w:sz w:val="24"/>
          <w:szCs w:val="24"/>
          <w:lang w:val="pt-BR"/>
        </w:rPr>
      </w:pPr>
    </w:p>
    <w:p w:rsidR="000914A6" w:rsidRPr="00CF530B" w:rsidRDefault="000914A6" w:rsidP="0049138C">
      <w:pPr>
        <w:tabs>
          <w:tab w:val="center" w:pos="4680"/>
          <w:tab w:val="right" w:pos="9360"/>
        </w:tabs>
        <w:spacing w:after="0" w:line="240" w:lineRule="auto"/>
        <w:ind w:left="1080"/>
        <w:contextualSpacing/>
        <w:jc w:val="center"/>
        <w:rPr>
          <w:rFonts w:ascii="Times New Roman" w:eastAsia="Times New Roman" w:hAnsi="Times New Roman" w:cs="Times New Roman"/>
          <w:b/>
          <w:sz w:val="24"/>
          <w:szCs w:val="24"/>
          <w:lang w:val="en-US"/>
        </w:rPr>
      </w:pPr>
      <w:r w:rsidRPr="00CF530B">
        <w:rPr>
          <w:rFonts w:ascii="Times New Roman" w:eastAsia="Times New Roman" w:hAnsi="Times New Roman" w:cs="Times New Roman"/>
          <w:b/>
          <w:noProof/>
          <w:sz w:val="24"/>
          <w:szCs w:val="24"/>
          <w:lang w:eastAsia="ro-RO"/>
        </w:rPr>
        <mc:AlternateContent>
          <mc:Choice Requires="wps">
            <w:drawing>
              <wp:anchor distT="0" distB="0" distL="114300" distR="114300" simplePos="0" relativeHeight="251663360" behindDoc="0" locked="0" layoutInCell="1" allowOverlap="1" wp14:anchorId="449E12CB" wp14:editId="7F43D5CD">
                <wp:simplePos x="0" y="0"/>
                <wp:positionH relativeFrom="column">
                  <wp:posOffset>-142875</wp:posOffset>
                </wp:positionH>
                <wp:positionV relativeFrom="paragraph">
                  <wp:posOffset>-34925</wp:posOffset>
                </wp:positionV>
                <wp:extent cx="6248400" cy="635"/>
                <wp:effectExtent l="9525" t="12700" r="9525" b="1524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AreEbdJAIAAD4EAAAOAAAAAAAAAAAAAAAAAC4CAABkcnMvZTJvRG9j&#10;LnhtbFBLAQItABQABgAIAAAAIQAPMT6c3wAAAAkBAAAPAAAAAAAAAAAAAAAAAH4EAABkcnMvZG93&#10;bnJldi54bWxQSwUGAAAAAAQABADzAAAAigUAAAAA&#10;" strokecolor="#00214e" strokeweight="1.5pt"/>
            </w:pict>
          </mc:Fallback>
        </mc:AlternateContent>
      </w:r>
      <w:r w:rsidRPr="00CF530B">
        <w:rPr>
          <w:rFonts w:ascii="Times New Roman" w:eastAsia="Times New Roman" w:hAnsi="Times New Roman" w:cs="Times New Roman"/>
          <w:b/>
          <w:sz w:val="24"/>
          <w:szCs w:val="24"/>
          <w:lang w:val="en-US"/>
        </w:rPr>
        <w:t>AGENŢIA PENTRU PROTECŢIA MEDIULUI DÂMBOVIŢA</w:t>
      </w:r>
    </w:p>
    <w:p w:rsidR="000914A6" w:rsidRPr="00CF530B" w:rsidRDefault="000914A6" w:rsidP="0049138C">
      <w:pPr>
        <w:tabs>
          <w:tab w:val="center" w:pos="4680"/>
          <w:tab w:val="right" w:pos="9360"/>
        </w:tabs>
        <w:spacing w:after="0" w:line="240" w:lineRule="auto"/>
        <w:ind w:left="1080"/>
        <w:contextualSpacing/>
        <w:jc w:val="center"/>
        <w:rPr>
          <w:rFonts w:ascii="Times New Roman" w:eastAsia="Times New Roman" w:hAnsi="Times New Roman" w:cs="Times New Roman"/>
          <w:sz w:val="24"/>
          <w:szCs w:val="24"/>
          <w:lang w:val="en-US"/>
        </w:rPr>
      </w:pPr>
      <w:r w:rsidRPr="00CF530B">
        <w:rPr>
          <w:rFonts w:ascii="Times New Roman" w:eastAsia="Times New Roman" w:hAnsi="Times New Roman" w:cs="Times New Roman"/>
          <w:sz w:val="24"/>
          <w:szCs w:val="24"/>
          <w:lang w:val="en-US"/>
        </w:rPr>
        <w:t>Str. Calea Ialomiţei, nr. 1, Târgovişte, Cod 130142</w:t>
      </w:r>
    </w:p>
    <w:p w:rsidR="000914A6" w:rsidRPr="00CF530B" w:rsidRDefault="000914A6" w:rsidP="0049138C">
      <w:pPr>
        <w:tabs>
          <w:tab w:val="center" w:pos="4680"/>
          <w:tab w:val="right" w:pos="9360"/>
        </w:tabs>
        <w:spacing w:after="0" w:line="240" w:lineRule="auto"/>
        <w:ind w:left="1080"/>
        <w:contextualSpacing/>
        <w:jc w:val="center"/>
        <w:rPr>
          <w:rFonts w:ascii="Times New Roman" w:eastAsia="Times New Roman" w:hAnsi="Times New Roman" w:cs="Times New Roman"/>
          <w:sz w:val="24"/>
          <w:szCs w:val="24"/>
          <w:lang w:val="en-US"/>
        </w:rPr>
      </w:pPr>
      <w:r w:rsidRPr="00CF530B">
        <w:rPr>
          <w:rFonts w:ascii="Times New Roman" w:eastAsia="Times New Roman" w:hAnsi="Times New Roman" w:cs="Times New Roman"/>
          <w:sz w:val="24"/>
          <w:szCs w:val="24"/>
          <w:lang w:val="en-US"/>
        </w:rPr>
        <w:t xml:space="preserve">E-mail: </w:t>
      </w:r>
      <w:hyperlink r:id="rId17" w:history="1">
        <w:r w:rsidRPr="00CF530B">
          <w:rPr>
            <w:rFonts w:ascii="Times New Roman" w:eastAsia="Times New Roman" w:hAnsi="Times New Roman" w:cs="Times New Roman"/>
            <w:color w:val="0000FF"/>
            <w:sz w:val="24"/>
            <w:szCs w:val="24"/>
            <w:u w:val="single"/>
            <w:lang w:val="it-IT"/>
          </w:rPr>
          <w:t>office@apmdb.anpm.ro</w:t>
        </w:r>
      </w:hyperlink>
      <w:r w:rsidRPr="00CF530B">
        <w:rPr>
          <w:rFonts w:ascii="Times New Roman" w:eastAsia="Times New Roman" w:hAnsi="Times New Roman" w:cs="Times New Roman"/>
          <w:sz w:val="24"/>
          <w:szCs w:val="24"/>
          <w:lang w:val="it-IT"/>
        </w:rPr>
        <w:t>; t</w:t>
      </w:r>
      <w:r w:rsidRPr="00CF530B">
        <w:rPr>
          <w:rFonts w:ascii="Times New Roman" w:eastAsia="Times New Roman" w:hAnsi="Times New Roman" w:cs="Times New Roman"/>
          <w:sz w:val="24"/>
          <w:szCs w:val="24"/>
          <w:lang w:val="en-US"/>
        </w:rPr>
        <w:t>el./fax: 0245213959/0245213944</w:t>
      </w:r>
    </w:p>
    <w:p w:rsidR="0097039F" w:rsidRPr="00CF530B" w:rsidRDefault="000914A6" w:rsidP="0049138C">
      <w:pPr>
        <w:tabs>
          <w:tab w:val="center" w:pos="4680"/>
          <w:tab w:val="right" w:pos="9360"/>
        </w:tabs>
        <w:spacing w:after="0" w:line="240" w:lineRule="auto"/>
        <w:ind w:left="1080"/>
        <w:contextualSpacing/>
        <w:jc w:val="center"/>
        <w:rPr>
          <w:rFonts w:ascii="Times New Roman" w:eastAsia="Times New Roman" w:hAnsi="Times New Roman" w:cs="Times New Roman"/>
          <w:i/>
          <w:iCs/>
          <w:color w:val="000000"/>
          <w:sz w:val="24"/>
          <w:szCs w:val="24"/>
          <w:bdr w:val="single" w:sz="4" w:space="0" w:color="auto"/>
          <w:lang w:val="en-US"/>
        </w:rPr>
      </w:pPr>
      <w:r w:rsidRPr="00CF530B">
        <w:rPr>
          <w:rFonts w:ascii="Times New Roman" w:eastAsia="Times New Roman" w:hAnsi="Times New Roman" w:cs="Times New Roman"/>
          <w:i/>
          <w:iCs/>
          <w:color w:val="000000"/>
          <w:sz w:val="24"/>
          <w:szCs w:val="24"/>
          <w:bdr w:val="single" w:sz="4" w:space="0" w:color="auto"/>
          <w:lang w:val="en-US"/>
        </w:rPr>
        <w:t>Operator de date cu caracter personal, conform Regulamentului (UE) 2016/679</w:t>
      </w:r>
    </w:p>
    <w:p w:rsidR="003B66B4" w:rsidRPr="00CF530B" w:rsidRDefault="003B66B4" w:rsidP="0049138C">
      <w:pPr>
        <w:pStyle w:val="ListParagraph"/>
        <w:numPr>
          <w:ilvl w:val="0"/>
          <w:numId w:val="6"/>
        </w:numPr>
        <w:shd w:val="clear" w:color="auto" w:fill="FFFFFF"/>
        <w:spacing w:after="0" w:line="240" w:lineRule="auto"/>
        <w:jc w:val="both"/>
        <w:rPr>
          <w:rFonts w:ascii="Times New Roman" w:eastAsia="Times New Roman" w:hAnsi="Times New Roman" w:cs="Times New Roman"/>
          <w:color w:val="191919"/>
          <w:sz w:val="24"/>
          <w:szCs w:val="24"/>
          <w:lang w:val="fr-FR"/>
        </w:rPr>
      </w:pPr>
      <w:r w:rsidRPr="00CF530B">
        <w:rPr>
          <w:rFonts w:ascii="Times New Roman" w:eastAsia="Times New Roman" w:hAnsi="Times New Roman" w:cs="Times New Roman"/>
          <w:color w:val="191919"/>
          <w:sz w:val="24"/>
          <w:szCs w:val="24"/>
          <w:lang w:val="fr-FR"/>
        </w:rPr>
        <w:t xml:space="preserve">Motivele pe baza cărora s-a stabilit neefectuarea evaluării impactului asupra corpurilor de apă: </w:t>
      </w:r>
    </w:p>
    <w:p w:rsidR="003B66B4" w:rsidRPr="00CF530B" w:rsidRDefault="00357BA3" w:rsidP="0049138C">
      <w:pPr>
        <w:pStyle w:val="ListParagraph"/>
        <w:numPr>
          <w:ilvl w:val="0"/>
          <w:numId w:val="13"/>
        </w:numPr>
        <w:spacing w:after="0" w:line="240" w:lineRule="auto"/>
        <w:rPr>
          <w:rFonts w:ascii="Times New Roman" w:eastAsia="Times New Roman" w:hAnsi="Times New Roman" w:cs="Times New Roman"/>
          <w:color w:val="191919"/>
          <w:sz w:val="24"/>
          <w:szCs w:val="24"/>
          <w:lang w:val="fr-FR"/>
        </w:rPr>
      </w:pPr>
      <w:r>
        <w:rPr>
          <w:rFonts w:ascii="Times New Roman" w:eastAsia="Times New Roman" w:hAnsi="Times New Roman" w:cs="Times New Roman"/>
          <w:color w:val="191919"/>
          <w:sz w:val="24"/>
          <w:szCs w:val="24"/>
          <w:lang w:val="fr-FR"/>
        </w:rPr>
        <w:t>c</w:t>
      </w:r>
      <w:r w:rsidRPr="00357BA3">
        <w:rPr>
          <w:rFonts w:ascii="Times New Roman" w:eastAsia="Times New Roman" w:hAnsi="Times New Roman" w:cs="Times New Roman"/>
          <w:color w:val="191919"/>
          <w:sz w:val="24"/>
          <w:szCs w:val="24"/>
          <w:lang w:val="fr-FR"/>
        </w:rPr>
        <w:t xml:space="preserve">onform </w:t>
      </w:r>
      <w:r>
        <w:rPr>
          <w:rFonts w:ascii="Times New Roman" w:eastAsia="Times New Roman" w:hAnsi="Times New Roman" w:cs="Times New Roman"/>
          <w:color w:val="191919"/>
          <w:sz w:val="24"/>
          <w:szCs w:val="24"/>
          <w:lang w:val="fr-FR"/>
        </w:rPr>
        <w:t xml:space="preserve">proiectului de aviz </w:t>
      </w:r>
      <w:r w:rsidRPr="00357BA3">
        <w:rPr>
          <w:rFonts w:ascii="Times New Roman" w:eastAsia="Times New Roman" w:hAnsi="Times New Roman" w:cs="Times New Roman"/>
          <w:color w:val="191919"/>
          <w:sz w:val="24"/>
          <w:szCs w:val="24"/>
          <w:lang w:val="fr-FR"/>
        </w:rPr>
        <w:t xml:space="preserve">de gospodarire a apelor </w:t>
      </w:r>
      <w:r>
        <w:rPr>
          <w:rFonts w:ascii="Times New Roman" w:eastAsia="Times New Roman" w:hAnsi="Times New Roman" w:cs="Times New Roman"/>
          <w:color w:val="191919"/>
          <w:sz w:val="24"/>
          <w:szCs w:val="24"/>
          <w:lang w:val="fr-FR"/>
        </w:rPr>
        <w:t>emis</w:t>
      </w:r>
      <w:r w:rsidRPr="00357BA3">
        <w:rPr>
          <w:rFonts w:ascii="Times New Roman" w:eastAsia="Times New Roman" w:hAnsi="Times New Roman" w:cs="Times New Roman"/>
          <w:color w:val="191919"/>
          <w:sz w:val="24"/>
          <w:szCs w:val="24"/>
          <w:lang w:val="fr-FR"/>
        </w:rPr>
        <w:t xml:space="preserve"> de Administratia Bazinala de Apa </w:t>
      </w:r>
      <w:r>
        <w:rPr>
          <w:rFonts w:ascii="Times New Roman" w:eastAsia="Times New Roman" w:hAnsi="Times New Roman" w:cs="Times New Roman"/>
          <w:color w:val="191919"/>
          <w:sz w:val="24"/>
          <w:szCs w:val="24"/>
          <w:lang w:val="fr-FR"/>
        </w:rPr>
        <w:t>Arges-Vedea ;</w:t>
      </w:r>
      <w:r w:rsidR="00B4354A">
        <w:rPr>
          <w:rFonts w:ascii="Times New Roman" w:eastAsia="Times New Roman" w:hAnsi="Times New Roman" w:cs="Times New Roman"/>
          <w:color w:val="191919"/>
          <w:sz w:val="24"/>
          <w:szCs w:val="24"/>
          <w:lang w:val="fr-FR"/>
        </w:rPr>
        <w:t xml:space="preserve">                                                                                                                                                                                                                                                                                                                                                                                                                                                                                                                                                                  </w:t>
      </w:r>
      <w:r w:rsidR="009472C3">
        <w:rPr>
          <w:rFonts w:ascii="Times New Roman" w:eastAsia="Times New Roman" w:hAnsi="Times New Roman" w:cs="Times New Roman"/>
          <w:color w:val="191919"/>
          <w:sz w:val="24"/>
          <w:szCs w:val="24"/>
          <w:lang w:val="fr-FR"/>
        </w:rPr>
        <w:t xml:space="preserve">                              </w:t>
      </w:r>
    </w:p>
    <w:p w:rsidR="003B66B4" w:rsidRPr="00CF530B" w:rsidRDefault="003B66B4" w:rsidP="0049138C">
      <w:pPr>
        <w:tabs>
          <w:tab w:val="center" w:pos="4680"/>
          <w:tab w:val="right" w:pos="9360"/>
        </w:tabs>
        <w:spacing w:after="0" w:line="240" w:lineRule="auto"/>
        <w:ind w:left="1080"/>
        <w:contextualSpacing/>
        <w:jc w:val="center"/>
        <w:rPr>
          <w:rFonts w:ascii="Times New Roman" w:eastAsia="Times New Roman" w:hAnsi="Times New Roman" w:cs="Times New Roman"/>
          <w:i/>
          <w:iCs/>
          <w:color w:val="000000"/>
          <w:sz w:val="24"/>
          <w:szCs w:val="24"/>
          <w:bdr w:val="single" w:sz="4" w:space="0" w:color="auto"/>
          <w:lang w:val="en-US"/>
        </w:rPr>
      </w:pPr>
    </w:p>
    <w:p w:rsidR="002E6930" w:rsidRPr="00CF530B" w:rsidRDefault="002E6930" w:rsidP="0049138C">
      <w:pPr>
        <w:spacing w:after="0" w:line="240" w:lineRule="auto"/>
        <w:ind w:firstLine="708"/>
        <w:jc w:val="both"/>
        <w:rPr>
          <w:rFonts w:ascii="Times New Roman" w:eastAsia="Calibri" w:hAnsi="Times New Roman" w:cs="Times New Roman"/>
          <w:b/>
          <w:i/>
          <w:sz w:val="24"/>
          <w:szCs w:val="24"/>
          <w:u w:val="single"/>
        </w:rPr>
      </w:pPr>
      <w:r w:rsidRPr="00CF530B">
        <w:rPr>
          <w:rFonts w:ascii="Times New Roman" w:eastAsia="Calibri" w:hAnsi="Times New Roman" w:cs="Times New Roman"/>
          <w:b/>
          <w:i/>
          <w:sz w:val="24"/>
          <w:szCs w:val="24"/>
        </w:rPr>
        <w:t>1.</w:t>
      </w:r>
      <w:r w:rsidRPr="00CF530B">
        <w:rPr>
          <w:rFonts w:ascii="Times New Roman" w:eastAsia="Calibri" w:hAnsi="Times New Roman" w:cs="Times New Roman"/>
          <w:b/>
          <w:sz w:val="24"/>
          <w:szCs w:val="24"/>
        </w:rPr>
        <w:t xml:space="preserve"> </w:t>
      </w:r>
      <w:r w:rsidRPr="00CF530B">
        <w:rPr>
          <w:rFonts w:ascii="Times New Roman" w:eastAsia="Calibri" w:hAnsi="Times New Roman" w:cs="Times New Roman"/>
          <w:b/>
          <w:i/>
          <w:sz w:val="24"/>
          <w:szCs w:val="24"/>
          <w:u w:val="single"/>
        </w:rPr>
        <w:t xml:space="preserve">Caracteristicile proiectelor </w:t>
      </w:r>
    </w:p>
    <w:p w:rsidR="000F2A33" w:rsidRDefault="002E6930" w:rsidP="0049138C">
      <w:pPr>
        <w:pStyle w:val="ListParagraph"/>
        <w:numPr>
          <w:ilvl w:val="1"/>
          <w:numId w:val="6"/>
        </w:numPr>
        <w:spacing w:after="0" w:line="240" w:lineRule="auto"/>
        <w:jc w:val="both"/>
        <w:rPr>
          <w:rFonts w:ascii="Times New Roman" w:eastAsia="Calibri" w:hAnsi="Times New Roman" w:cs="Times New Roman"/>
          <w:sz w:val="24"/>
          <w:szCs w:val="24"/>
        </w:rPr>
      </w:pPr>
      <w:r w:rsidRPr="00CF530B">
        <w:rPr>
          <w:rFonts w:ascii="Times New Roman" w:eastAsia="Calibri" w:hAnsi="Times New Roman" w:cs="Times New Roman"/>
          <w:b/>
          <w:i/>
          <w:sz w:val="24"/>
          <w:szCs w:val="24"/>
        </w:rPr>
        <w:lastRenderedPageBreak/>
        <w:t>mărimea proiectului</w:t>
      </w:r>
      <w:r w:rsidRPr="00CF530B">
        <w:rPr>
          <w:rFonts w:ascii="Times New Roman" w:eastAsia="Calibri" w:hAnsi="Times New Roman" w:cs="Times New Roman"/>
          <w:sz w:val="24"/>
          <w:szCs w:val="24"/>
        </w:rPr>
        <w:t xml:space="preserve">: </w:t>
      </w:r>
    </w:p>
    <w:p w:rsidR="00B07D40" w:rsidRDefault="00B07D40" w:rsidP="0049138C">
      <w:pPr>
        <w:pStyle w:val="ListParagraph"/>
        <w:spacing w:after="0" w:line="240" w:lineRule="auto"/>
        <w:ind w:left="1440" w:firstLine="684"/>
        <w:jc w:val="both"/>
        <w:rPr>
          <w:rFonts w:ascii="Times New Roman" w:eastAsia="Calibri" w:hAnsi="Times New Roman" w:cs="Times New Roman"/>
          <w:sz w:val="24"/>
          <w:szCs w:val="24"/>
        </w:rPr>
      </w:pPr>
      <w:r w:rsidRPr="00B07D40">
        <w:rPr>
          <w:rFonts w:ascii="Times New Roman" w:eastAsia="Calibri" w:hAnsi="Times New Roman" w:cs="Times New Roman"/>
          <w:sz w:val="24"/>
          <w:szCs w:val="24"/>
        </w:rPr>
        <w:t>Actualul proiect are in vedere lucrarile necesare execu</w:t>
      </w:r>
      <w:r>
        <w:rPr>
          <w:rFonts w:ascii="Times New Roman" w:eastAsia="Calibri" w:hAnsi="Times New Roman" w:cs="Times New Roman"/>
          <w:sz w:val="24"/>
          <w:szCs w:val="24"/>
        </w:rPr>
        <w:t xml:space="preserve">tiei unui pod in Orasul Racari, </w:t>
      </w:r>
      <w:r w:rsidRPr="00B07D40">
        <w:rPr>
          <w:rFonts w:ascii="Times New Roman" w:eastAsia="Calibri" w:hAnsi="Times New Roman" w:cs="Times New Roman"/>
          <w:sz w:val="24"/>
          <w:szCs w:val="24"/>
        </w:rPr>
        <w:t>precum si moderniarea partiala a dru</w:t>
      </w:r>
      <w:r>
        <w:rPr>
          <w:rFonts w:ascii="Times New Roman" w:eastAsia="Calibri" w:hAnsi="Times New Roman" w:cs="Times New Roman"/>
          <w:sz w:val="24"/>
          <w:szCs w:val="24"/>
        </w:rPr>
        <w:t>mului local Strada Ilfovăţului</w:t>
      </w:r>
      <w:r w:rsidRPr="00B07D40">
        <w:rPr>
          <w:rFonts w:ascii="Times New Roman" w:eastAsia="Calibri" w:hAnsi="Times New Roman" w:cs="Times New Roman"/>
          <w:sz w:val="24"/>
          <w:szCs w:val="24"/>
        </w:rPr>
        <w:t>.</w:t>
      </w:r>
    </w:p>
    <w:p w:rsidR="00357BA3" w:rsidRDefault="00B07D40" w:rsidP="0049138C">
      <w:pPr>
        <w:pStyle w:val="ListParagraph"/>
        <w:spacing w:after="0" w:line="240" w:lineRule="auto"/>
        <w:ind w:left="1440" w:firstLine="684"/>
        <w:jc w:val="both"/>
        <w:rPr>
          <w:rFonts w:ascii="Times New Roman" w:eastAsia="Calibri" w:hAnsi="Times New Roman" w:cs="Times New Roman"/>
          <w:sz w:val="24"/>
          <w:szCs w:val="24"/>
        </w:rPr>
      </w:pPr>
      <w:r w:rsidRPr="00B07D40">
        <w:rPr>
          <w:rFonts w:ascii="Times New Roman" w:eastAsia="Calibri" w:hAnsi="Times New Roman" w:cs="Times New Roman"/>
          <w:sz w:val="24"/>
          <w:szCs w:val="24"/>
        </w:rPr>
        <w:t>Deasemenea, sunt prevazute lucrari de amenajare si protectie albiei si malurilor, prin executia de saltele si gabioane.</w:t>
      </w:r>
    </w:p>
    <w:p w:rsidR="00B07D40" w:rsidRDefault="008F0AE1" w:rsidP="0049138C">
      <w:pPr>
        <w:pStyle w:val="ListParagraph"/>
        <w:spacing w:after="0" w:line="240" w:lineRule="auto"/>
        <w:ind w:left="1440" w:firstLine="684"/>
        <w:jc w:val="both"/>
        <w:rPr>
          <w:rFonts w:ascii="Times New Roman" w:eastAsia="Calibri" w:hAnsi="Times New Roman" w:cs="Times New Roman"/>
          <w:b/>
          <w:sz w:val="24"/>
          <w:szCs w:val="24"/>
        </w:rPr>
      </w:pPr>
      <w:r w:rsidRPr="008F0AE1">
        <w:rPr>
          <w:rFonts w:ascii="Times New Roman" w:eastAsia="Calibri" w:hAnsi="Times New Roman" w:cs="Times New Roman"/>
          <w:b/>
          <w:sz w:val="24"/>
          <w:szCs w:val="24"/>
        </w:rPr>
        <w:t>Traseul in plan</w:t>
      </w:r>
    </w:p>
    <w:p w:rsidR="00A22A8C" w:rsidRPr="00A22A8C" w:rsidRDefault="00A22A8C" w:rsidP="0049138C">
      <w:pPr>
        <w:pStyle w:val="ListParagraph"/>
        <w:spacing w:after="0" w:line="240" w:lineRule="auto"/>
        <w:ind w:left="1440" w:firstLine="684"/>
        <w:jc w:val="both"/>
        <w:rPr>
          <w:rFonts w:ascii="Times New Roman" w:eastAsia="Calibri" w:hAnsi="Times New Roman" w:cs="Times New Roman"/>
          <w:sz w:val="24"/>
          <w:szCs w:val="24"/>
        </w:rPr>
      </w:pPr>
      <w:r w:rsidRPr="00A22A8C">
        <w:rPr>
          <w:rFonts w:ascii="Times New Roman" w:eastAsia="Calibri" w:hAnsi="Times New Roman" w:cs="Times New Roman"/>
          <w:sz w:val="24"/>
          <w:szCs w:val="24"/>
        </w:rPr>
        <w:t>Traseul proiectat este compus din 2 aliniamente relativ scurte racordate prin intermediul unei curbe cu raze de 10m conf. planurilor de situatie anexate.</w:t>
      </w:r>
    </w:p>
    <w:p w:rsidR="008F0AE1" w:rsidRDefault="00A22A8C" w:rsidP="0049138C">
      <w:pPr>
        <w:pStyle w:val="ListParagraph"/>
        <w:spacing w:after="0" w:line="240" w:lineRule="auto"/>
        <w:ind w:left="1440" w:firstLine="684"/>
        <w:jc w:val="both"/>
        <w:rPr>
          <w:rFonts w:ascii="Times New Roman" w:eastAsia="Calibri" w:hAnsi="Times New Roman" w:cs="Times New Roman"/>
          <w:sz w:val="24"/>
          <w:szCs w:val="24"/>
        </w:rPr>
      </w:pPr>
      <w:r w:rsidRPr="00A22A8C">
        <w:rPr>
          <w:rFonts w:ascii="Times New Roman" w:eastAsia="Calibri" w:hAnsi="Times New Roman" w:cs="Times New Roman"/>
          <w:sz w:val="24"/>
          <w:szCs w:val="24"/>
        </w:rPr>
        <w:t>Noul pod a fost proiectat pe amplasamentul actualului pod/podeţ (improvizat) existent, urmand ca cel existent, exectutat din elemente prefabricate (dale din beton armat), sa fie dezafectat.</w:t>
      </w:r>
    </w:p>
    <w:p w:rsidR="00A22A8C" w:rsidRDefault="00A22A8C" w:rsidP="0049138C">
      <w:pPr>
        <w:pStyle w:val="ListParagraph"/>
        <w:spacing w:after="0" w:line="240" w:lineRule="auto"/>
        <w:ind w:left="1440" w:firstLine="684"/>
        <w:jc w:val="both"/>
        <w:rPr>
          <w:rFonts w:ascii="Times New Roman" w:eastAsia="Calibri" w:hAnsi="Times New Roman" w:cs="Times New Roman"/>
          <w:b/>
          <w:sz w:val="24"/>
          <w:szCs w:val="24"/>
        </w:rPr>
      </w:pPr>
      <w:r w:rsidRPr="00A22A8C">
        <w:rPr>
          <w:rFonts w:ascii="Times New Roman" w:eastAsia="Calibri" w:hAnsi="Times New Roman" w:cs="Times New Roman"/>
          <w:b/>
          <w:sz w:val="24"/>
          <w:szCs w:val="24"/>
        </w:rPr>
        <w:t>Profilul in lung pe al traseului</w:t>
      </w:r>
    </w:p>
    <w:p w:rsidR="004C0182" w:rsidRPr="004C0182" w:rsidRDefault="004C0182" w:rsidP="0049138C">
      <w:pPr>
        <w:pStyle w:val="ListParagraph"/>
        <w:spacing w:after="0" w:line="240" w:lineRule="auto"/>
        <w:ind w:left="1440" w:firstLine="684"/>
        <w:jc w:val="both"/>
        <w:rPr>
          <w:rFonts w:ascii="Times New Roman" w:eastAsia="Calibri" w:hAnsi="Times New Roman" w:cs="Times New Roman"/>
          <w:sz w:val="24"/>
          <w:szCs w:val="24"/>
        </w:rPr>
      </w:pPr>
      <w:r w:rsidRPr="004C0182">
        <w:rPr>
          <w:rFonts w:ascii="Times New Roman" w:eastAsia="Calibri" w:hAnsi="Times New Roman" w:cs="Times New Roman"/>
          <w:sz w:val="24"/>
          <w:szCs w:val="24"/>
        </w:rPr>
        <w:t xml:space="preserve">Linia rosie proiectata prezinta declivitati moderate specifice traseelor din zonele de  ses si usor colinare. Cotele proiectate urmaresc in mare masura cotele existente pentru evitarea volumelor excesive de sapaturi si umpluturi ca urmare a existentei cotelor impuse (accese existente spre proprietati). </w:t>
      </w:r>
    </w:p>
    <w:p w:rsidR="004C0182" w:rsidRPr="004C0182" w:rsidRDefault="004C0182" w:rsidP="0049138C">
      <w:pPr>
        <w:pStyle w:val="ListParagraph"/>
        <w:spacing w:after="0" w:line="240" w:lineRule="auto"/>
        <w:ind w:left="1440" w:firstLine="684"/>
        <w:jc w:val="both"/>
        <w:rPr>
          <w:rFonts w:ascii="Times New Roman" w:eastAsia="Calibri" w:hAnsi="Times New Roman" w:cs="Times New Roman"/>
          <w:sz w:val="24"/>
          <w:szCs w:val="24"/>
        </w:rPr>
      </w:pPr>
      <w:r w:rsidRPr="004C0182">
        <w:rPr>
          <w:rFonts w:ascii="Times New Roman" w:eastAsia="Calibri" w:hAnsi="Times New Roman" w:cs="Times New Roman"/>
          <w:sz w:val="24"/>
          <w:szCs w:val="24"/>
        </w:rPr>
        <w:t xml:space="preserve">Linia rosie proiectata a avut in vedere debitele de calcul (Q1% si Q5%). </w:t>
      </w:r>
    </w:p>
    <w:p w:rsidR="004C0182" w:rsidRPr="004C0182" w:rsidRDefault="004C0182" w:rsidP="0049138C">
      <w:pPr>
        <w:pStyle w:val="ListParagraph"/>
        <w:spacing w:after="0" w:line="240" w:lineRule="auto"/>
        <w:ind w:left="1440" w:firstLine="684"/>
        <w:jc w:val="both"/>
        <w:rPr>
          <w:rFonts w:ascii="Times New Roman" w:eastAsia="Calibri" w:hAnsi="Times New Roman" w:cs="Times New Roman"/>
          <w:sz w:val="24"/>
          <w:szCs w:val="24"/>
        </w:rPr>
      </w:pPr>
      <w:r w:rsidRPr="004C0182">
        <w:rPr>
          <w:rFonts w:ascii="Times New Roman" w:eastAsia="Calibri" w:hAnsi="Times New Roman" w:cs="Times New Roman"/>
          <w:sz w:val="24"/>
          <w:szCs w:val="24"/>
        </w:rPr>
        <w:t xml:space="preserve">In profil longitudinal, declivitatea liniei rosii pe pod este de 1%, iar pe rampe, declivitatea nu depaseste valoarea de 5.0%. </w:t>
      </w:r>
    </w:p>
    <w:p w:rsidR="004C0182" w:rsidRPr="004C0182" w:rsidRDefault="004C0182" w:rsidP="0049138C">
      <w:pPr>
        <w:pStyle w:val="ListParagraph"/>
        <w:spacing w:after="0" w:line="240" w:lineRule="auto"/>
        <w:ind w:left="1440" w:firstLine="684"/>
        <w:jc w:val="both"/>
        <w:rPr>
          <w:rFonts w:ascii="Times New Roman" w:eastAsia="Calibri" w:hAnsi="Times New Roman" w:cs="Times New Roman"/>
          <w:sz w:val="24"/>
          <w:szCs w:val="24"/>
        </w:rPr>
      </w:pPr>
      <w:r w:rsidRPr="004C0182">
        <w:rPr>
          <w:rFonts w:ascii="Times New Roman" w:eastAsia="Calibri" w:hAnsi="Times New Roman" w:cs="Times New Roman"/>
          <w:sz w:val="24"/>
          <w:szCs w:val="24"/>
        </w:rPr>
        <w:t xml:space="preserve">Racordarile verticale ale liniei rosii au fost proiectate pentru valori ale lui m&gt;0.5% cu raze (pentru racordari convexe, respectiv concave) iar pentru valori ale lui m ≤ 0.5% cu franturi verticale.  </w:t>
      </w:r>
    </w:p>
    <w:p w:rsidR="004C0182" w:rsidRPr="004C0182" w:rsidRDefault="004C0182" w:rsidP="0049138C">
      <w:pPr>
        <w:pStyle w:val="ListParagraph"/>
        <w:spacing w:after="0" w:line="240" w:lineRule="auto"/>
        <w:ind w:left="1440" w:firstLine="684"/>
        <w:jc w:val="both"/>
        <w:rPr>
          <w:rFonts w:ascii="Times New Roman" w:eastAsia="Calibri" w:hAnsi="Times New Roman" w:cs="Times New Roman"/>
          <w:sz w:val="24"/>
          <w:szCs w:val="24"/>
        </w:rPr>
      </w:pPr>
      <w:r w:rsidRPr="004C0182">
        <w:rPr>
          <w:rFonts w:ascii="Times New Roman" w:eastAsia="Calibri" w:hAnsi="Times New Roman" w:cs="Times New Roman"/>
          <w:sz w:val="24"/>
          <w:szCs w:val="24"/>
        </w:rPr>
        <w:t>Profilul transversal tip</w:t>
      </w:r>
    </w:p>
    <w:p w:rsidR="004C0182" w:rsidRPr="004C0182" w:rsidRDefault="004C0182" w:rsidP="0049138C">
      <w:pPr>
        <w:pStyle w:val="ListParagraph"/>
        <w:spacing w:after="0" w:line="240" w:lineRule="auto"/>
        <w:ind w:left="1440" w:firstLine="684"/>
        <w:jc w:val="both"/>
        <w:rPr>
          <w:rFonts w:ascii="Times New Roman" w:eastAsia="Calibri" w:hAnsi="Times New Roman" w:cs="Times New Roman"/>
          <w:sz w:val="24"/>
          <w:szCs w:val="24"/>
        </w:rPr>
      </w:pPr>
      <w:r w:rsidRPr="004C0182">
        <w:rPr>
          <w:rFonts w:ascii="Times New Roman" w:eastAsia="Calibri" w:hAnsi="Times New Roman" w:cs="Times New Roman"/>
          <w:sz w:val="24"/>
          <w:szCs w:val="24"/>
        </w:rPr>
        <w:t>In profil transversal, podul va avea latimea totala de 5.50m, in care se vor regasi urmatoarele elemente:</w:t>
      </w:r>
    </w:p>
    <w:p w:rsidR="004C0182" w:rsidRDefault="004C0182" w:rsidP="0049138C">
      <w:pPr>
        <w:pStyle w:val="ListParagraph"/>
        <w:numPr>
          <w:ilvl w:val="0"/>
          <w:numId w:val="13"/>
        </w:numPr>
        <w:spacing w:after="0" w:line="240" w:lineRule="auto"/>
        <w:jc w:val="both"/>
        <w:rPr>
          <w:rFonts w:ascii="Times New Roman" w:eastAsia="Calibri" w:hAnsi="Times New Roman" w:cs="Times New Roman"/>
          <w:sz w:val="24"/>
          <w:szCs w:val="24"/>
        </w:rPr>
      </w:pPr>
      <w:r w:rsidRPr="004C0182">
        <w:rPr>
          <w:rFonts w:ascii="Times New Roman" w:eastAsia="Calibri" w:hAnsi="Times New Roman" w:cs="Times New Roman"/>
          <w:sz w:val="24"/>
          <w:szCs w:val="24"/>
        </w:rPr>
        <w:t>parte carosabila: 2 x 2.50m;</w:t>
      </w:r>
    </w:p>
    <w:p w:rsidR="004C0182" w:rsidRPr="004C0182" w:rsidRDefault="004C0182" w:rsidP="0049138C">
      <w:pPr>
        <w:pStyle w:val="ListParagraph"/>
        <w:numPr>
          <w:ilvl w:val="0"/>
          <w:numId w:val="1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grinda parapetului: 2 x 0.25m;</w:t>
      </w:r>
    </w:p>
    <w:p w:rsidR="00A22A8C" w:rsidRDefault="004C0182" w:rsidP="0049138C">
      <w:pPr>
        <w:pStyle w:val="ListParagraph"/>
        <w:spacing w:after="0" w:line="240" w:lineRule="auto"/>
        <w:ind w:left="1440" w:firstLine="684"/>
        <w:jc w:val="both"/>
        <w:rPr>
          <w:rFonts w:ascii="Times New Roman" w:eastAsia="Calibri" w:hAnsi="Times New Roman" w:cs="Times New Roman"/>
          <w:sz w:val="24"/>
          <w:szCs w:val="24"/>
        </w:rPr>
      </w:pPr>
      <w:r w:rsidRPr="004C0182">
        <w:rPr>
          <w:rFonts w:ascii="Times New Roman" w:eastAsia="Calibri" w:hAnsi="Times New Roman" w:cs="Times New Roman"/>
          <w:sz w:val="24"/>
          <w:szCs w:val="24"/>
        </w:rPr>
        <w:t>Podul va avea pante transversale de tip acoperis, 2%.</w:t>
      </w:r>
    </w:p>
    <w:p w:rsidR="004C0182" w:rsidRDefault="004C0182" w:rsidP="0049138C">
      <w:pPr>
        <w:pStyle w:val="ListParagraph"/>
        <w:spacing w:after="0" w:line="240" w:lineRule="auto"/>
        <w:ind w:left="1440" w:firstLine="684"/>
        <w:jc w:val="both"/>
        <w:rPr>
          <w:rFonts w:ascii="Times New Roman" w:eastAsia="Calibri" w:hAnsi="Times New Roman" w:cs="Times New Roman"/>
          <w:b/>
          <w:sz w:val="24"/>
          <w:szCs w:val="24"/>
        </w:rPr>
      </w:pPr>
      <w:r w:rsidRPr="004C0182">
        <w:rPr>
          <w:rFonts w:ascii="Times New Roman" w:eastAsia="Calibri" w:hAnsi="Times New Roman" w:cs="Times New Roman"/>
          <w:b/>
          <w:sz w:val="24"/>
          <w:szCs w:val="24"/>
        </w:rPr>
        <w:t>Scurgerea apelor</w:t>
      </w:r>
    </w:p>
    <w:p w:rsidR="004C0182" w:rsidRDefault="00AD34E2" w:rsidP="0049138C">
      <w:pPr>
        <w:pStyle w:val="ListParagraph"/>
        <w:spacing w:after="0" w:line="240" w:lineRule="auto"/>
        <w:ind w:left="1440" w:firstLine="684"/>
        <w:jc w:val="both"/>
        <w:rPr>
          <w:rFonts w:ascii="Times New Roman" w:eastAsia="Calibri" w:hAnsi="Times New Roman" w:cs="Times New Roman"/>
          <w:sz w:val="24"/>
          <w:szCs w:val="24"/>
        </w:rPr>
      </w:pPr>
      <w:r w:rsidRPr="00AD34E2">
        <w:rPr>
          <w:rFonts w:ascii="Times New Roman" w:eastAsia="Calibri" w:hAnsi="Times New Roman" w:cs="Times New Roman"/>
          <w:sz w:val="24"/>
          <w:szCs w:val="24"/>
        </w:rPr>
        <w:t>Pentru scurgerea apelor pluviale de pe suprafata drumului si a podului s-au proiectat pante longitudinale si tranvsersale astfel incat acestea sa fie conduse catre elementele de scurgere a apelor existente sau proiectate.</w:t>
      </w:r>
    </w:p>
    <w:p w:rsidR="00AD34E2" w:rsidRDefault="00AD34E2" w:rsidP="0049138C">
      <w:pPr>
        <w:pStyle w:val="ListParagraph"/>
        <w:spacing w:after="0" w:line="240" w:lineRule="auto"/>
        <w:ind w:left="1440" w:firstLine="684"/>
        <w:jc w:val="both"/>
        <w:rPr>
          <w:rFonts w:ascii="Times New Roman" w:eastAsia="Calibri" w:hAnsi="Times New Roman" w:cs="Times New Roman"/>
          <w:b/>
          <w:sz w:val="24"/>
          <w:szCs w:val="24"/>
        </w:rPr>
      </w:pPr>
      <w:r w:rsidRPr="00AD34E2">
        <w:rPr>
          <w:rFonts w:ascii="Times New Roman" w:eastAsia="Calibri" w:hAnsi="Times New Roman" w:cs="Times New Roman"/>
          <w:b/>
          <w:sz w:val="24"/>
          <w:szCs w:val="24"/>
        </w:rPr>
        <w:t>Evacuarea apelor de pe pod</w:t>
      </w:r>
    </w:p>
    <w:p w:rsidR="00AD34E2" w:rsidRDefault="00AD34E2" w:rsidP="0049138C">
      <w:pPr>
        <w:pStyle w:val="ListParagraph"/>
        <w:spacing w:after="0" w:line="240" w:lineRule="auto"/>
        <w:ind w:left="1440" w:firstLine="684"/>
        <w:jc w:val="both"/>
        <w:rPr>
          <w:rFonts w:ascii="Times New Roman" w:eastAsia="Calibri" w:hAnsi="Times New Roman" w:cs="Times New Roman"/>
          <w:sz w:val="24"/>
          <w:szCs w:val="24"/>
        </w:rPr>
      </w:pPr>
      <w:r w:rsidRPr="00AD34E2">
        <w:rPr>
          <w:rFonts w:ascii="Times New Roman" w:eastAsia="Calibri" w:hAnsi="Times New Roman" w:cs="Times New Roman"/>
          <w:sz w:val="24"/>
          <w:szCs w:val="24"/>
        </w:rPr>
        <w:t>Prin asigurarea unei pante longitudinale de 1% si transversale de 2,50%, apele meteorice vor fi dirijate la extremităţile podului si evacuate prin intermediul casiurilor.</w:t>
      </w:r>
    </w:p>
    <w:p w:rsidR="00AD34E2" w:rsidRDefault="00AD34E2" w:rsidP="0049138C">
      <w:pPr>
        <w:pStyle w:val="ListParagraph"/>
        <w:spacing w:after="0" w:line="240" w:lineRule="auto"/>
        <w:ind w:left="1440" w:firstLine="684"/>
        <w:jc w:val="both"/>
        <w:rPr>
          <w:rFonts w:ascii="Times New Roman" w:eastAsia="Calibri" w:hAnsi="Times New Roman" w:cs="Times New Roman"/>
          <w:b/>
          <w:sz w:val="24"/>
          <w:szCs w:val="24"/>
        </w:rPr>
      </w:pPr>
      <w:r w:rsidRPr="00AD34E2">
        <w:rPr>
          <w:rFonts w:ascii="Times New Roman" w:eastAsia="Calibri" w:hAnsi="Times New Roman" w:cs="Times New Roman"/>
          <w:b/>
          <w:sz w:val="24"/>
          <w:szCs w:val="24"/>
        </w:rPr>
        <w:t>Siguranţa circulaţiei</w:t>
      </w:r>
    </w:p>
    <w:p w:rsidR="00AD34E2" w:rsidRPr="00AD34E2" w:rsidRDefault="00AD34E2" w:rsidP="0049138C">
      <w:pPr>
        <w:pStyle w:val="ListParagraph"/>
        <w:spacing w:after="0" w:line="240" w:lineRule="auto"/>
        <w:ind w:left="1440" w:firstLine="684"/>
        <w:jc w:val="both"/>
        <w:rPr>
          <w:rFonts w:ascii="Times New Roman" w:eastAsia="Calibri" w:hAnsi="Times New Roman" w:cs="Times New Roman"/>
          <w:sz w:val="24"/>
          <w:szCs w:val="24"/>
        </w:rPr>
      </w:pPr>
      <w:r w:rsidRPr="00AD34E2">
        <w:rPr>
          <w:rFonts w:ascii="Times New Roman" w:eastAsia="Calibri" w:hAnsi="Times New Roman" w:cs="Times New Roman"/>
          <w:sz w:val="24"/>
          <w:szCs w:val="24"/>
        </w:rPr>
        <w:t xml:space="preserve">Siguranta circulatiei se realizeaza atat pe perioada de executie prin semnalizarea rutiera a punctelor de lucru cat si pe perioada de exploatare, conform legislatiei in vigoare. </w:t>
      </w:r>
    </w:p>
    <w:p w:rsidR="00AD34E2" w:rsidRPr="00AD34E2" w:rsidRDefault="00AD34E2" w:rsidP="0049138C">
      <w:pPr>
        <w:pStyle w:val="ListParagraph"/>
        <w:spacing w:after="0" w:line="240" w:lineRule="auto"/>
        <w:ind w:left="1440" w:firstLine="684"/>
        <w:jc w:val="both"/>
        <w:rPr>
          <w:rFonts w:ascii="Times New Roman" w:eastAsia="Calibri" w:hAnsi="Times New Roman" w:cs="Times New Roman"/>
          <w:sz w:val="24"/>
          <w:szCs w:val="24"/>
        </w:rPr>
      </w:pPr>
      <w:r w:rsidRPr="00AD34E2">
        <w:rPr>
          <w:rFonts w:ascii="Times New Roman" w:eastAsia="Calibri" w:hAnsi="Times New Roman" w:cs="Times New Roman"/>
          <w:sz w:val="24"/>
          <w:szCs w:val="24"/>
        </w:rPr>
        <w:t>Pentru desfasurarea în bune condiţii a circulaţiei rutiere, se va executa marcaj longitudinal discontinuu la marginile partii carosabile, atat pe pod cat si pe rampele de acces.</w:t>
      </w:r>
    </w:p>
    <w:p w:rsidR="00AD34E2" w:rsidRDefault="00AD34E2" w:rsidP="0049138C">
      <w:pPr>
        <w:pStyle w:val="ListParagraph"/>
        <w:spacing w:after="0" w:line="240" w:lineRule="auto"/>
        <w:ind w:left="1440" w:firstLine="684"/>
        <w:jc w:val="both"/>
        <w:rPr>
          <w:rFonts w:ascii="Times New Roman" w:eastAsia="Calibri" w:hAnsi="Times New Roman" w:cs="Times New Roman"/>
          <w:sz w:val="24"/>
          <w:szCs w:val="24"/>
        </w:rPr>
      </w:pPr>
      <w:r w:rsidRPr="00AD34E2">
        <w:rPr>
          <w:rFonts w:ascii="Times New Roman" w:eastAsia="Calibri" w:hAnsi="Times New Roman" w:cs="Times New Roman"/>
          <w:sz w:val="24"/>
          <w:szCs w:val="24"/>
        </w:rPr>
        <w:t>Ca semnalizare verticala, se vor amplasa indicatoare rutiere noi ce vor raspunde cerintelor de avertizare, reglementare, orientare si informare.</w:t>
      </w:r>
    </w:p>
    <w:p w:rsidR="00963225" w:rsidRDefault="00963225" w:rsidP="0049138C">
      <w:pPr>
        <w:pStyle w:val="ListParagraph"/>
        <w:spacing w:after="0" w:line="240" w:lineRule="auto"/>
        <w:ind w:left="1440" w:firstLine="684"/>
        <w:jc w:val="both"/>
        <w:rPr>
          <w:rFonts w:ascii="Times New Roman" w:eastAsia="Calibri" w:hAnsi="Times New Roman" w:cs="Times New Roman"/>
          <w:b/>
          <w:sz w:val="24"/>
          <w:szCs w:val="24"/>
        </w:rPr>
      </w:pPr>
      <w:r w:rsidRPr="00963225">
        <w:rPr>
          <w:rFonts w:ascii="Times New Roman" w:eastAsia="Calibri" w:hAnsi="Times New Roman" w:cs="Times New Roman"/>
          <w:b/>
          <w:sz w:val="24"/>
          <w:szCs w:val="24"/>
        </w:rPr>
        <w:t>Luc</w:t>
      </w:r>
      <w:r>
        <w:rPr>
          <w:rFonts w:ascii="Times New Roman" w:eastAsia="Calibri" w:hAnsi="Times New Roman" w:cs="Times New Roman"/>
          <w:b/>
          <w:sz w:val="24"/>
          <w:szCs w:val="24"/>
        </w:rPr>
        <w:t>rari  la infrastructura podului</w:t>
      </w:r>
    </w:p>
    <w:p w:rsidR="00963225" w:rsidRPr="00963225" w:rsidRDefault="00963225" w:rsidP="0049138C">
      <w:pPr>
        <w:pStyle w:val="ListParagraph"/>
        <w:spacing w:after="0" w:line="240" w:lineRule="auto"/>
        <w:ind w:left="1440" w:firstLine="684"/>
        <w:jc w:val="both"/>
        <w:rPr>
          <w:rFonts w:ascii="Times New Roman" w:eastAsia="Calibri" w:hAnsi="Times New Roman" w:cs="Times New Roman"/>
          <w:sz w:val="24"/>
          <w:szCs w:val="24"/>
        </w:rPr>
      </w:pPr>
      <w:r w:rsidRPr="00963225">
        <w:rPr>
          <w:rFonts w:ascii="Times New Roman" w:eastAsia="Calibri" w:hAnsi="Times New Roman" w:cs="Times New Roman"/>
          <w:sz w:val="24"/>
          <w:szCs w:val="24"/>
        </w:rPr>
        <w:t>Infrastructura podului va fi alcatuită din doua culee masive de beton monolit, de clasa C25/30, cu fundare directa. Culeele vor fi prevazute la partea superioara cu bancheta si zid de garda din beton armat.</w:t>
      </w:r>
    </w:p>
    <w:p w:rsidR="00963225" w:rsidRPr="00963225" w:rsidRDefault="00963225" w:rsidP="0049138C">
      <w:pPr>
        <w:pStyle w:val="ListParagraph"/>
        <w:spacing w:after="0" w:line="240" w:lineRule="auto"/>
        <w:ind w:left="1440" w:firstLine="684"/>
        <w:jc w:val="both"/>
        <w:rPr>
          <w:rFonts w:ascii="Times New Roman" w:eastAsia="Calibri" w:hAnsi="Times New Roman" w:cs="Times New Roman"/>
          <w:sz w:val="24"/>
          <w:szCs w:val="24"/>
        </w:rPr>
      </w:pPr>
      <w:r w:rsidRPr="00963225">
        <w:rPr>
          <w:rFonts w:ascii="Times New Roman" w:eastAsia="Calibri" w:hAnsi="Times New Roman" w:cs="Times New Roman"/>
          <w:sz w:val="24"/>
          <w:szCs w:val="24"/>
        </w:rPr>
        <w:t xml:space="preserve"> Lateral in culee, sunt prevazute ziduri intoarse din beton armat, de forma trapezoidala. </w:t>
      </w:r>
    </w:p>
    <w:p w:rsidR="00963225" w:rsidRPr="00963225" w:rsidRDefault="00963225" w:rsidP="0049138C">
      <w:pPr>
        <w:pStyle w:val="ListParagraph"/>
        <w:spacing w:after="0" w:line="240" w:lineRule="auto"/>
        <w:ind w:left="1440" w:firstLine="684"/>
        <w:jc w:val="both"/>
        <w:rPr>
          <w:rFonts w:ascii="Times New Roman" w:eastAsia="Calibri" w:hAnsi="Times New Roman" w:cs="Times New Roman"/>
          <w:sz w:val="24"/>
          <w:szCs w:val="24"/>
        </w:rPr>
      </w:pPr>
      <w:r w:rsidRPr="00963225">
        <w:rPr>
          <w:rFonts w:ascii="Times New Roman" w:eastAsia="Calibri" w:hAnsi="Times New Roman" w:cs="Times New Roman"/>
          <w:sz w:val="24"/>
          <w:szCs w:val="24"/>
        </w:rPr>
        <w:t>Inaintea turnarii betoanelor se vor executa epuismente pentru evacuarea apelor de infiltratie (daca este cazul).</w:t>
      </w:r>
    </w:p>
    <w:p w:rsidR="00963225" w:rsidRDefault="00963225" w:rsidP="0049138C">
      <w:pPr>
        <w:pStyle w:val="ListParagraph"/>
        <w:spacing w:after="0" w:line="240" w:lineRule="auto"/>
        <w:ind w:left="1440" w:firstLine="684"/>
        <w:jc w:val="both"/>
        <w:rPr>
          <w:rFonts w:ascii="Times New Roman" w:eastAsia="Calibri" w:hAnsi="Times New Roman" w:cs="Times New Roman"/>
          <w:sz w:val="24"/>
          <w:szCs w:val="24"/>
        </w:rPr>
      </w:pPr>
      <w:r w:rsidRPr="00963225">
        <w:rPr>
          <w:rFonts w:ascii="Times New Roman" w:eastAsia="Calibri" w:hAnsi="Times New Roman" w:cs="Times New Roman"/>
          <w:sz w:val="24"/>
          <w:szCs w:val="24"/>
        </w:rPr>
        <w:t xml:space="preserve">Elevatia, zidurile intoarse, bancheta cuzinetilor si a zidului de garda se vor executa din beton armat C30/37. In spatele elevatiei se va executa dren din bolovani de </w:t>
      </w:r>
      <w:r w:rsidRPr="00963225">
        <w:rPr>
          <w:rFonts w:ascii="Times New Roman" w:eastAsia="Calibri" w:hAnsi="Times New Roman" w:cs="Times New Roman"/>
          <w:sz w:val="24"/>
          <w:szCs w:val="24"/>
        </w:rPr>
        <w:lastRenderedPageBreak/>
        <w:t>rau, protejat cu material netesut textil cu rol de filtru invers, pentru a preveni colmatarea acestuia. Apa colectata se va evacua prin intermediul unor barbacane din tub PVC cu Φ110mm.</w:t>
      </w:r>
    </w:p>
    <w:p w:rsidR="00963225" w:rsidRDefault="00E602EB" w:rsidP="0049138C">
      <w:pPr>
        <w:pStyle w:val="ListParagraph"/>
        <w:spacing w:after="0" w:line="240" w:lineRule="auto"/>
        <w:ind w:left="1440" w:firstLine="684"/>
        <w:jc w:val="both"/>
        <w:rPr>
          <w:rFonts w:ascii="Times New Roman" w:eastAsia="Calibri" w:hAnsi="Times New Roman" w:cs="Times New Roman"/>
          <w:b/>
          <w:sz w:val="24"/>
          <w:szCs w:val="24"/>
        </w:rPr>
      </w:pPr>
      <w:r w:rsidRPr="00E602EB">
        <w:rPr>
          <w:rFonts w:ascii="Times New Roman" w:eastAsia="Calibri" w:hAnsi="Times New Roman" w:cs="Times New Roman"/>
          <w:b/>
          <w:sz w:val="24"/>
          <w:szCs w:val="24"/>
        </w:rPr>
        <w:t>Lucrari  la suprastructura podului</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 xml:space="preserve">Suprastructura va fi alcatuita din 8 grinzi de beton armat precomprimate cu lungimea de 6.00m si înălţimea de 42cm, rezemate pe bancheta cuzineţlor prin intermediul unur aparate de reazem din neopren. </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Dupa fixarea grinzilor pe pozitia definitivă, platelajul se va constitui dintr-o placă de suprabetonare  din beton armat executată pe toata lungimea podului (din beton de clasă C30/37). Placa de suprabetonare se execută cu pante longitudinale şi transversale care să asigure scurgerea apelor. Se va acorda atenţie execuţiei lăcrimarelor la partea inferioară a plăcii de suprabetonare pentru a nu permite scurgerea apelor pe grinzile exterioare.</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Schema statică a tablierului este grindă simplu rezemată, cu o singură deschidere.</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 xml:space="preserve">În capetele plăcii de suprabetonare se amenajează dispozitive de acoperire a rosturilor pe culei. Vor fi achizitionate 2 dispozitive moderne de acoperire a rosturilor pe culei. Se va adopta o soluţie constructivă agrementată, care sa asigure o durata normală de exploatare garantata, de minim 5 ani.  In continuare se va monta parapetul de siguranţă. </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 xml:space="preserve">Hidroizolatia pe pod se execută numai după realizarea unui strat suport pentru hidroizolatie din mortar M100 în grosime de 2 cm, cu asigurarea declivităţii şi a pantei transversale necesare scurgerii apelor meteorice de pe pod. Se asigură racordarea hidroizolaţiei la lisa parapetelor, la dispozitivele de acoperire a rosturilor de pe culei. </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 xml:space="preserve"> </w:t>
      </w:r>
      <w:r w:rsidRPr="00E602EB">
        <w:rPr>
          <w:rFonts w:ascii="Times New Roman" w:eastAsia="Calibri" w:hAnsi="Times New Roman" w:cs="Times New Roman"/>
          <w:sz w:val="24"/>
          <w:szCs w:val="24"/>
        </w:rPr>
        <w:tab/>
        <w:t>Sistemul rutier pe pod include două straturi de beton asfaltic de 4cm grosime (BAPC16), o hidroizolatie termosudabilă asezată pe placa de suprabetonare uscată şi curată cu asigurarea declivităţii şi a pantei transversale necesare scurgerii apelor meteorice de pe pod. Se asigură racordarea hidroizolaţiei la lisa parapetelor, la dispozitivele de acoperire a rosturilor de dilataţie şi un strat de protecţie a hidroizolaţiei din beton asfaltic de 3cm grosime (BA8). Pentru colectarea si scurgerea apelor de pe pod, tablierul este in declivitate cu panta longitudinala de 1.0%, fapt ce permite ca apele meteorice sa fie dirijate la extremităţile podului</w:t>
      </w:r>
    </w:p>
    <w:p w:rsid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Apele de pe pod se scurg în continuare în albia râului prin intermediul unor casiuri realizate pe taluzurile rampelor.</w:t>
      </w:r>
    </w:p>
    <w:p w:rsidR="00E602EB" w:rsidRDefault="00E602EB" w:rsidP="0049138C">
      <w:pPr>
        <w:pStyle w:val="ListParagraph"/>
        <w:spacing w:after="0" w:line="240" w:lineRule="auto"/>
        <w:ind w:left="1440" w:firstLine="684"/>
        <w:jc w:val="both"/>
        <w:rPr>
          <w:rFonts w:ascii="Times New Roman" w:eastAsia="Calibri" w:hAnsi="Times New Roman" w:cs="Times New Roman"/>
          <w:b/>
          <w:sz w:val="24"/>
          <w:szCs w:val="24"/>
        </w:rPr>
      </w:pPr>
      <w:r w:rsidRPr="00E602EB">
        <w:rPr>
          <w:rFonts w:ascii="Times New Roman" w:eastAsia="Calibri" w:hAnsi="Times New Roman" w:cs="Times New Roman"/>
          <w:b/>
          <w:sz w:val="24"/>
          <w:szCs w:val="24"/>
        </w:rPr>
        <w:t>Racordarea podului cu terasamentele</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Racordarea intre calea pe pod si drum se va face prin montarea de dale de racordare din beton armat la ambele capete ale podului, dimensiuni dale 3.25 x 1.00 x 0.20m, dale care vor face si trecerea de la sistemul rutier nerigid al drumului la calea rigidă de pe pod, astfel se va evita şi disconfortul creat de o trecere directă.</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 xml:space="preserve">           Aceste dale de racordare reazema pe grindă de rezemare, cu dimensiunile 0.40 x 0.40m armata, executată din beton clasa C20/25.</w:t>
      </w:r>
    </w:p>
    <w:p w:rsidR="00E602EB" w:rsidRPr="00E602EB" w:rsidRDefault="00E602EB" w:rsidP="0049138C">
      <w:pPr>
        <w:pStyle w:val="ListParagraph"/>
        <w:spacing w:after="0" w:line="240" w:lineRule="auto"/>
        <w:ind w:left="1440" w:firstLine="684"/>
        <w:jc w:val="both"/>
        <w:rPr>
          <w:rFonts w:ascii="Times New Roman" w:eastAsia="Calibri" w:hAnsi="Times New Roman" w:cs="Times New Roman"/>
          <w:sz w:val="24"/>
          <w:szCs w:val="24"/>
        </w:rPr>
      </w:pPr>
      <w:r w:rsidRPr="00E602EB">
        <w:rPr>
          <w:rFonts w:ascii="Times New Roman" w:eastAsia="Calibri" w:hAnsi="Times New Roman" w:cs="Times New Roman"/>
          <w:sz w:val="24"/>
          <w:szCs w:val="24"/>
        </w:rPr>
        <w:t xml:space="preserve">La rândul ei grinda de rezemare, reazemă pe un prism de balast (sau piatră spartă). </w:t>
      </w:r>
    </w:p>
    <w:p w:rsidR="00E602EB" w:rsidRPr="0049138C" w:rsidRDefault="00E602EB" w:rsidP="0049138C">
      <w:pPr>
        <w:spacing w:after="0" w:line="240" w:lineRule="auto"/>
        <w:ind w:left="1416" w:firstLine="708"/>
        <w:jc w:val="both"/>
        <w:rPr>
          <w:rFonts w:ascii="Times New Roman" w:eastAsia="Calibri" w:hAnsi="Times New Roman" w:cs="Times New Roman"/>
          <w:sz w:val="24"/>
          <w:szCs w:val="24"/>
        </w:rPr>
      </w:pPr>
      <w:r w:rsidRPr="0049138C">
        <w:rPr>
          <w:rFonts w:ascii="Times New Roman" w:eastAsia="Calibri" w:hAnsi="Times New Roman" w:cs="Times New Roman"/>
          <w:sz w:val="24"/>
          <w:szCs w:val="24"/>
        </w:rPr>
        <w:t>Umplutura la rampele podului se va executa conform normativelor în vigoare, în straturi succesive.</w:t>
      </w:r>
    </w:p>
    <w:p w:rsidR="0049138C" w:rsidRDefault="0049138C" w:rsidP="0049138C">
      <w:pPr>
        <w:pStyle w:val="ListParagraph"/>
        <w:spacing w:after="0" w:line="240" w:lineRule="auto"/>
        <w:ind w:left="1440" w:firstLine="684"/>
        <w:jc w:val="both"/>
        <w:rPr>
          <w:rFonts w:ascii="Times New Roman" w:eastAsia="Calibri" w:hAnsi="Times New Roman" w:cs="Times New Roman"/>
          <w:b/>
          <w:sz w:val="24"/>
          <w:szCs w:val="24"/>
        </w:rPr>
      </w:pPr>
      <w:r w:rsidRPr="0049138C">
        <w:rPr>
          <w:rFonts w:ascii="Times New Roman" w:eastAsia="Calibri" w:hAnsi="Times New Roman" w:cs="Times New Roman"/>
          <w:b/>
          <w:sz w:val="24"/>
          <w:szCs w:val="24"/>
        </w:rPr>
        <w:t>Descrierea rampelor de acces pe pod</w:t>
      </w:r>
    </w:p>
    <w:p w:rsidR="0049138C" w:rsidRPr="0049138C" w:rsidRDefault="0049138C" w:rsidP="0049138C">
      <w:pPr>
        <w:pStyle w:val="ListParagraph"/>
        <w:spacing w:after="0" w:line="240" w:lineRule="auto"/>
        <w:ind w:left="1440" w:firstLine="684"/>
        <w:jc w:val="both"/>
        <w:rPr>
          <w:rFonts w:ascii="Times New Roman" w:eastAsia="Calibri" w:hAnsi="Times New Roman" w:cs="Times New Roman"/>
          <w:sz w:val="24"/>
          <w:szCs w:val="24"/>
        </w:rPr>
      </w:pPr>
      <w:r w:rsidRPr="0049138C">
        <w:rPr>
          <w:rFonts w:ascii="Times New Roman" w:eastAsia="Calibri" w:hAnsi="Times New Roman" w:cs="Times New Roman"/>
          <w:sz w:val="24"/>
          <w:szCs w:val="24"/>
        </w:rPr>
        <w:t>Pe rampele podului s-a prevazut un sistem rutier format din:</w:t>
      </w:r>
    </w:p>
    <w:p w:rsidR="0049138C" w:rsidRDefault="0049138C" w:rsidP="0049138C">
      <w:pPr>
        <w:pStyle w:val="ListParagraph"/>
        <w:numPr>
          <w:ilvl w:val="0"/>
          <w:numId w:val="29"/>
        </w:numPr>
        <w:spacing w:after="0" w:line="240" w:lineRule="auto"/>
        <w:jc w:val="both"/>
        <w:rPr>
          <w:rFonts w:ascii="Times New Roman" w:eastAsia="Calibri" w:hAnsi="Times New Roman" w:cs="Times New Roman"/>
          <w:sz w:val="24"/>
          <w:szCs w:val="24"/>
        </w:rPr>
      </w:pPr>
      <w:r w:rsidRPr="0049138C">
        <w:rPr>
          <w:rFonts w:ascii="Times New Roman" w:eastAsia="Calibri" w:hAnsi="Times New Roman" w:cs="Times New Roman"/>
          <w:sz w:val="24"/>
          <w:szCs w:val="24"/>
        </w:rPr>
        <w:t>strat de rulare, 4cm grosime dupa compactare, din beton asfaltic BA 16 rul 50/70 (BAPC16) conf. SR EN 13108-1 (cu agregate naturale de balastiera prelucrate prin concasare si sortare);</w:t>
      </w:r>
    </w:p>
    <w:p w:rsidR="0049138C" w:rsidRDefault="0049138C" w:rsidP="0049138C">
      <w:pPr>
        <w:pStyle w:val="ListParagraph"/>
        <w:numPr>
          <w:ilvl w:val="0"/>
          <w:numId w:val="29"/>
        </w:numPr>
        <w:spacing w:after="0" w:line="240" w:lineRule="auto"/>
        <w:jc w:val="both"/>
        <w:rPr>
          <w:rFonts w:ascii="Times New Roman" w:eastAsia="Calibri" w:hAnsi="Times New Roman" w:cs="Times New Roman"/>
          <w:sz w:val="24"/>
          <w:szCs w:val="24"/>
        </w:rPr>
      </w:pPr>
      <w:r w:rsidRPr="0049138C">
        <w:rPr>
          <w:rFonts w:ascii="Times New Roman" w:eastAsia="Calibri" w:hAnsi="Times New Roman" w:cs="Times New Roman"/>
          <w:sz w:val="24"/>
          <w:szCs w:val="24"/>
        </w:rPr>
        <w:t>strat de legatura, 6cm grosime dupa compactare, din beton asfaltic BA 22.4 leg 50/70 (BADPC22.4) conf. SR EN 13108-1 (cu agregate naturale de balastiera prelucrate prin concasare si sortare);</w:t>
      </w:r>
    </w:p>
    <w:p w:rsidR="0049138C" w:rsidRDefault="0049138C" w:rsidP="0049138C">
      <w:pPr>
        <w:pStyle w:val="ListParagraph"/>
        <w:numPr>
          <w:ilvl w:val="0"/>
          <w:numId w:val="29"/>
        </w:numPr>
        <w:spacing w:after="0" w:line="240" w:lineRule="auto"/>
        <w:jc w:val="both"/>
        <w:rPr>
          <w:rFonts w:ascii="Times New Roman" w:eastAsia="Calibri" w:hAnsi="Times New Roman" w:cs="Times New Roman"/>
          <w:sz w:val="24"/>
          <w:szCs w:val="24"/>
        </w:rPr>
      </w:pPr>
      <w:r w:rsidRPr="0049138C">
        <w:rPr>
          <w:rFonts w:ascii="Times New Roman" w:eastAsia="Calibri" w:hAnsi="Times New Roman" w:cs="Times New Roman"/>
          <w:sz w:val="24"/>
          <w:szCs w:val="24"/>
        </w:rPr>
        <w:lastRenderedPageBreak/>
        <w:t>strat din piatra sparta concasata, 15cm grosime dupa compactare, (amestec agregat sort 0-63mm, de balastieră prelucrat prin concasare si sortare) conf. SR EN 13242+A1, SR EN 13285, STAS 6400;</w:t>
      </w:r>
    </w:p>
    <w:p w:rsidR="0049138C" w:rsidRDefault="0049138C" w:rsidP="0049138C">
      <w:pPr>
        <w:pStyle w:val="ListParagraph"/>
        <w:numPr>
          <w:ilvl w:val="0"/>
          <w:numId w:val="29"/>
        </w:numPr>
        <w:spacing w:after="0" w:line="240" w:lineRule="auto"/>
        <w:jc w:val="both"/>
        <w:rPr>
          <w:rFonts w:ascii="Times New Roman" w:eastAsia="Calibri" w:hAnsi="Times New Roman" w:cs="Times New Roman"/>
          <w:sz w:val="24"/>
          <w:szCs w:val="24"/>
        </w:rPr>
      </w:pPr>
      <w:r w:rsidRPr="0049138C">
        <w:rPr>
          <w:rFonts w:ascii="Times New Roman" w:eastAsia="Calibri" w:hAnsi="Times New Roman" w:cs="Times New Roman"/>
          <w:sz w:val="24"/>
          <w:szCs w:val="24"/>
        </w:rPr>
        <w:t>fundatie din balast 25cm  grosime dupa compactare, conf. STAS 6400, SR EN 13242+A1, SR EN 13285 (agregate naturale de balastiera neconcasate, sort 0-63mm, prelucrate prin sortare);</w:t>
      </w:r>
    </w:p>
    <w:p w:rsidR="00E602EB" w:rsidRDefault="0049138C" w:rsidP="0049138C">
      <w:pPr>
        <w:pStyle w:val="ListParagraph"/>
        <w:numPr>
          <w:ilvl w:val="0"/>
          <w:numId w:val="2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Pr="0049138C">
        <w:rPr>
          <w:rFonts w:ascii="Times New Roman" w:eastAsia="Calibri" w:hAnsi="Times New Roman" w:cs="Times New Roman"/>
          <w:sz w:val="24"/>
          <w:szCs w:val="24"/>
        </w:rPr>
        <w:t>mplutur</w:t>
      </w:r>
      <w:r>
        <w:rPr>
          <w:rFonts w:ascii="Times New Roman" w:eastAsia="Calibri" w:hAnsi="Times New Roman" w:cs="Times New Roman"/>
          <w:sz w:val="24"/>
          <w:szCs w:val="24"/>
        </w:rPr>
        <w:t>a de pamant compactat;</w:t>
      </w:r>
    </w:p>
    <w:p w:rsidR="00EA7DB5" w:rsidRDefault="00EA7DB5" w:rsidP="00EA7DB5">
      <w:pPr>
        <w:spacing w:after="0" w:line="240" w:lineRule="auto"/>
        <w:ind w:left="1418" w:firstLine="706"/>
        <w:jc w:val="both"/>
        <w:rPr>
          <w:rFonts w:ascii="Times New Roman" w:eastAsia="Calibri" w:hAnsi="Times New Roman" w:cs="Times New Roman"/>
          <w:b/>
          <w:sz w:val="24"/>
          <w:szCs w:val="24"/>
        </w:rPr>
      </w:pPr>
      <w:r w:rsidRPr="00EA7DB5">
        <w:rPr>
          <w:rFonts w:ascii="Times New Roman" w:eastAsia="Calibri" w:hAnsi="Times New Roman" w:cs="Times New Roman"/>
          <w:b/>
          <w:sz w:val="24"/>
          <w:szCs w:val="24"/>
        </w:rPr>
        <w:t>Lucrari de amenajare albie</w:t>
      </w:r>
    </w:p>
    <w:p w:rsidR="00F82431" w:rsidRDefault="00F82431" w:rsidP="00F82431">
      <w:pPr>
        <w:spacing w:after="0" w:line="240" w:lineRule="auto"/>
        <w:ind w:left="1418" w:firstLine="706"/>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 xml:space="preserve">In zona podului, albia se va amenaja cu gabioane pe ambele maluri, amonte si aval de pod. Gabioanele se vor executa din fier beton si plasa zincata si vor fi umplute cu bolovani de rau.  </w:t>
      </w:r>
    </w:p>
    <w:p w:rsidR="00F82431" w:rsidRPr="00F82431" w:rsidRDefault="00F82431" w:rsidP="00F82431">
      <w:pPr>
        <w:spacing w:after="0" w:line="240" w:lineRule="auto"/>
        <w:ind w:left="1418" w:firstLine="706"/>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Gabioanele si saltelele de gabioane vor avea urmatoarele dimensiuni:</w:t>
      </w:r>
    </w:p>
    <w:p w:rsidR="00F82431" w:rsidRDefault="00F82431" w:rsidP="00F82431">
      <w:pPr>
        <w:pStyle w:val="ListParagraph"/>
        <w:numPr>
          <w:ilvl w:val="0"/>
          <w:numId w:val="30"/>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S1.0 = 6.00m x 1.00m  - 4.00m.;</w:t>
      </w:r>
    </w:p>
    <w:p w:rsidR="00F82431" w:rsidRDefault="00F82431" w:rsidP="00F82431">
      <w:pPr>
        <w:pStyle w:val="ListParagraph"/>
        <w:numPr>
          <w:ilvl w:val="0"/>
          <w:numId w:val="30"/>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G1.0 = 1.00m x 1.00m - 4.00m.;</w:t>
      </w:r>
    </w:p>
    <w:p w:rsidR="00F82431" w:rsidRPr="00F82431" w:rsidRDefault="00F82431" w:rsidP="00F82431">
      <w:pPr>
        <w:pStyle w:val="ListParagraph"/>
        <w:numPr>
          <w:ilvl w:val="0"/>
          <w:numId w:val="30"/>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G1.5 = 1.50m x 1.00m - 4.00m;</w:t>
      </w:r>
    </w:p>
    <w:p w:rsidR="00F82431" w:rsidRPr="00F82431" w:rsidRDefault="00F82431" w:rsidP="00F82431">
      <w:pPr>
        <w:spacing w:after="0" w:line="240" w:lineRule="auto"/>
        <w:ind w:left="1418" w:firstLine="706"/>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Gabioanele vor fi placate orizontal cu beton de clasa minim C20/25 in grosime de 10cm.</w:t>
      </w:r>
    </w:p>
    <w:p w:rsidR="00F82431" w:rsidRPr="00F82431" w:rsidRDefault="00F82431" w:rsidP="00F82431">
      <w:pPr>
        <w:spacing w:after="0" w:line="240" w:lineRule="auto"/>
        <w:ind w:left="1418" w:firstLine="706"/>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Lucrările de sprijinire cu gabioane au următoarele caracteristici:</w:t>
      </w:r>
    </w:p>
    <w:p w:rsidR="00F82431" w:rsidRDefault="00F82431" w:rsidP="00F82431">
      <w:pPr>
        <w:pStyle w:val="ListParagraph"/>
        <w:numPr>
          <w:ilvl w:val="0"/>
          <w:numId w:val="31"/>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sunt structuri elastice capabile să reziste în condiţii date de solicitările la care sunt supuse, ele putînd prelua sarcini destul de mari;</w:t>
      </w:r>
    </w:p>
    <w:p w:rsidR="00F82431" w:rsidRDefault="00F82431" w:rsidP="00F82431">
      <w:pPr>
        <w:pStyle w:val="ListParagraph"/>
        <w:numPr>
          <w:ilvl w:val="0"/>
          <w:numId w:val="31"/>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sunt structuri drenante capabile să preia şi să evacueze apele;</w:t>
      </w:r>
    </w:p>
    <w:p w:rsidR="00F82431" w:rsidRDefault="00F82431" w:rsidP="00F82431">
      <w:pPr>
        <w:pStyle w:val="ListParagraph"/>
        <w:numPr>
          <w:ilvl w:val="0"/>
          <w:numId w:val="31"/>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sunt structuri la care deformaţia asigură conlucrarea tuturor elementelor fără a se diminua rezistenţa;</w:t>
      </w:r>
    </w:p>
    <w:p w:rsidR="00F82431" w:rsidRDefault="00F82431" w:rsidP="00F82431">
      <w:pPr>
        <w:pStyle w:val="ListParagraph"/>
        <w:numPr>
          <w:ilvl w:val="0"/>
          <w:numId w:val="31"/>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sunt structuri cu o durată de funcţionare relativ mare, care pot fi considerate cu caracter permanent;</w:t>
      </w:r>
    </w:p>
    <w:p w:rsidR="00F82431" w:rsidRDefault="00F82431" w:rsidP="00F82431">
      <w:pPr>
        <w:pStyle w:val="ListParagraph"/>
        <w:numPr>
          <w:ilvl w:val="0"/>
          <w:numId w:val="31"/>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se pot executa in orice anotimp şi nu necesită măsuri speciale cu excepţia placării cu beton;</w:t>
      </w:r>
    </w:p>
    <w:p w:rsidR="00F82431" w:rsidRDefault="00F82431" w:rsidP="00F82431">
      <w:pPr>
        <w:pStyle w:val="ListParagraph"/>
        <w:numPr>
          <w:ilvl w:val="0"/>
          <w:numId w:val="31"/>
        </w:numPr>
        <w:spacing w:after="0" w:line="240" w:lineRule="auto"/>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intră in funcţiune imediat, pe măsura executării lucrărilor;</w:t>
      </w:r>
    </w:p>
    <w:p w:rsidR="00F82431" w:rsidRPr="00F82431" w:rsidRDefault="00F82431" w:rsidP="00F82431">
      <w:pPr>
        <w:pStyle w:val="ListParagraph"/>
        <w:numPr>
          <w:ilvl w:val="0"/>
          <w:numId w:val="3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Pr="00F82431">
        <w:rPr>
          <w:rFonts w:ascii="Times New Roman" w:eastAsia="Calibri" w:hAnsi="Times New Roman" w:cs="Times New Roman"/>
          <w:sz w:val="24"/>
          <w:szCs w:val="24"/>
        </w:rPr>
        <w:t>orma şi dimensiunile gabioanelor sunt diverse, în funcţie de tipul de lucrare, configuraţia şi natura terenului.</w:t>
      </w:r>
    </w:p>
    <w:p w:rsidR="00F82431" w:rsidRPr="00F82431" w:rsidRDefault="00F82431" w:rsidP="00F82431">
      <w:pPr>
        <w:spacing w:after="0" w:line="240" w:lineRule="auto"/>
        <w:ind w:left="1418" w:firstLine="706"/>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Gabioanele sunt cutii alcătuite dintr-un schelet metalic (carcase) confecţionat din oţel beton pe care se înfăşoară plasa de sârmă zincată şi care se umplu în amplasament cu piatră brută sau bolovani de râu.</w:t>
      </w:r>
    </w:p>
    <w:p w:rsidR="00F82431" w:rsidRPr="00F82431" w:rsidRDefault="00F82431" w:rsidP="00F82431">
      <w:pPr>
        <w:spacing w:after="0" w:line="240" w:lineRule="auto"/>
        <w:ind w:left="1418" w:firstLine="706"/>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Cutiile pentru saltele si gabioane se confecţionează fie direct pe amplasament, fie acolo unde este mai convenabil, după care se montează în amplasament, în funcţie de condiţiile specifice, manual, cu o macara sau alte mijloace.</w:t>
      </w:r>
    </w:p>
    <w:p w:rsidR="00F82431" w:rsidRPr="00F82431" w:rsidRDefault="00F82431" w:rsidP="00F82431">
      <w:pPr>
        <w:spacing w:after="0" w:line="240" w:lineRule="auto"/>
        <w:ind w:left="1418" w:firstLine="706"/>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 xml:space="preserve">Cutiile de gabioane si saltele din prezentul proiect se vor executa din cadre şi armături longitudinale din oţel beton OB37 F14mm. </w:t>
      </w:r>
    </w:p>
    <w:p w:rsidR="00EA7DB5" w:rsidRDefault="00F82431" w:rsidP="00F82431">
      <w:pPr>
        <w:spacing w:after="0" w:line="240" w:lineRule="auto"/>
        <w:ind w:left="1418" w:firstLine="706"/>
        <w:jc w:val="both"/>
        <w:rPr>
          <w:rFonts w:ascii="Times New Roman" w:eastAsia="Calibri" w:hAnsi="Times New Roman" w:cs="Times New Roman"/>
          <w:sz w:val="24"/>
          <w:szCs w:val="24"/>
        </w:rPr>
      </w:pPr>
      <w:r w:rsidRPr="00F82431">
        <w:rPr>
          <w:rFonts w:ascii="Times New Roman" w:eastAsia="Calibri" w:hAnsi="Times New Roman" w:cs="Times New Roman"/>
          <w:sz w:val="24"/>
          <w:szCs w:val="24"/>
        </w:rPr>
        <w:t>Plasa de sârmă va fi zincată (Zn), de tipul l (latura ochiului) x d (diametrul sârmei) x L (lăţimea plasei) si se va fixa de cadre de oţel beton printr-o cusătură cu sârmă zincată cu diametrul de 2.8mm.</w:t>
      </w:r>
    </w:p>
    <w:p w:rsidR="00490681" w:rsidRPr="00490681" w:rsidRDefault="00490681" w:rsidP="00490681">
      <w:pPr>
        <w:spacing w:after="0" w:line="240" w:lineRule="auto"/>
        <w:ind w:left="1418" w:firstLine="706"/>
        <w:jc w:val="both"/>
        <w:rPr>
          <w:rFonts w:ascii="Times New Roman" w:eastAsia="Calibri" w:hAnsi="Times New Roman" w:cs="Times New Roman"/>
          <w:sz w:val="24"/>
          <w:szCs w:val="24"/>
        </w:rPr>
      </w:pPr>
      <w:r w:rsidRPr="00490681">
        <w:rPr>
          <w:rFonts w:ascii="Times New Roman" w:eastAsia="Calibri" w:hAnsi="Times New Roman" w:cs="Times New Roman"/>
          <w:sz w:val="24"/>
          <w:szCs w:val="24"/>
        </w:rPr>
        <w:t>Descrierea lucrarilor de aparari de maluri:</w:t>
      </w:r>
    </w:p>
    <w:p w:rsidR="00490681" w:rsidRDefault="00490681" w:rsidP="00490681">
      <w:pPr>
        <w:pStyle w:val="ListParagraph"/>
        <w:numPr>
          <w:ilvl w:val="0"/>
          <w:numId w:val="32"/>
        </w:numPr>
        <w:spacing w:after="0" w:line="240" w:lineRule="auto"/>
        <w:jc w:val="both"/>
        <w:rPr>
          <w:rFonts w:ascii="Times New Roman" w:eastAsia="Calibri" w:hAnsi="Times New Roman" w:cs="Times New Roman"/>
          <w:sz w:val="24"/>
          <w:szCs w:val="24"/>
        </w:rPr>
      </w:pPr>
      <w:r w:rsidRPr="00490681">
        <w:rPr>
          <w:rFonts w:ascii="Times New Roman" w:eastAsia="Calibri" w:hAnsi="Times New Roman" w:cs="Times New Roman"/>
          <w:sz w:val="24"/>
          <w:szCs w:val="24"/>
        </w:rPr>
        <w:t>executie lucrări pregătitoare (curăţirea terenului din amplasamentul lucrării de iarbă şi buruieni, frunze şi crengi, defrişarea de tufişuri şi arbuşti);</w:t>
      </w:r>
    </w:p>
    <w:p w:rsidR="00490681" w:rsidRDefault="00490681" w:rsidP="00490681">
      <w:pPr>
        <w:pStyle w:val="ListParagraph"/>
        <w:numPr>
          <w:ilvl w:val="0"/>
          <w:numId w:val="32"/>
        </w:numPr>
        <w:spacing w:after="0" w:line="240" w:lineRule="auto"/>
        <w:jc w:val="both"/>
        <w:rPr>
          <w:rFonts w:ascii="Times New Roman" w:eastAsia="Calibri" w:hAnsi="Times New Roman" w:cs="Times New Roman"/>
          <w:sz w:val="24"/>
          <w:szCs w:val="24"/>
        </w:rPr>
      </w:pPr>
      <w:r w:rsidRPr="00490681">
        <w:rPr>
          <w:rFonts w:ascii="Times New Roman" w:eastAsia="Calibri" w:hAnsi="Times New Roman" w:cs="Times New Roman"/>
          <w:sz w:val="24"/>
          <w:szCs w:val="24"/>
        </w:rPr>
        <w:t>excavarea şi nivelarea amplasamentului;</w:t>
      </w:r>
    </w:p>
    <w:p w:rsidR="00490681" w:rsidRDefault="00490681" w:rsidP="00490681">
      <w:pPr>
        <w:pStyle w:val="ListParagraph"/>
        <w:numPr>
          <w:ilvl w:val="0"/>
          <w:numId w:val="32"/>
        </w:numPr>
        <w:spacing w:after="0" w:line="240" w:lineRule="auto"/>
        <w:jc w:val="both"/>
        <w:rPr>
          <w:rFonts w:ascii="Times New Roman" w:eastAsia="Calibri" w:hAnsi="Times New Roman" w:cs="Times New Roman"/>
          <w:sz w:val="24"/>
          <w:szCs w:val="24"/>
        </w:rPr>
      </w:pPr>
      <w:r w:rsidRPr="00490681">
        <w:rPr>
          <w:rFonts w:ascii="Times New Roman" w:eastAsia="Calibri" w:hAnsi="Times New Roman" w:cs="Times New Roman"/>
          <w:sz w:val="24"/>
          <w:szCs w:val="24"/>
        </w:rPr>
        <w:t>amplasarea geotextilului pe fundul saltelei sau in spatele zidului de gabioane, odată cu executarea zidului de gabioane;</w:t>
      </w:r>
    </w:p>
    <w:p w:rsidR="00490681" w:rsidRDefault="00490681" w:rsidP="00490681">
      <w:pPr>
        <w:pStyle w:val="ListParagraph"/>
        <w:numPr>
          <w:ilvl w:val="0"/>
          <w:numId w:val="32"/>
        </w:numPr>
        <w:spacing w:after="0" w:line="240" w:lineRule="auto"/>
        <w:jc w:val="both"/>
        <w:rPr>
          <w:rFonts w:ascii="Times New Roman" w:eastAsia="Calibri" w:hAnsi="Times New Roman" w:cs="Times New Roman"/>
          <w:sz w:val="24"/>
          <w:szCs w:val="24"/>
        </w:rPr>
      </w:pPr>
      <w:r w:rsidRPr="00490681">
        <w:rPr>
          <w:rFonts w:ascii="Times New Roman" w:eastAsia="Calibri" w:hAnsi="Times New Roman" w:cs="Times New Roman"/>
          <w:sz w:val="24"/>
          <w:szCs w:val="24"/>
        </w:rPr>
        <w:t>executarea şi montarea cutiilor saltelelor de gabioane;</w:t>
      </w:r>
    </w:p>
    <w:p w:rsidR="00490681" w:rsidRDefault="00490681" w:rsidP="00490681">
      <w:pPr>
        <w:pStyle w:val="ListParagraph"/>
        <w:numPr>
          <w:ilvl w:val="0"/>
          <w:numId w:val="32"/>
        </w:numPr>
        <w:spacing w:after="0" w:line="240" w:lineRule="auto"/>
        <w:jc w:val="both"/>
        <w:rPr>
          <w:rFonts w:ascii="Times New Roman" w:eastAsia="Calibri" w:hAnsi="Times New Roman" w:cs="Times New Roman"/>
          <w:sz w:val="24"/>
          <w:szCs w:val="24"/>
        </w:rPr>
      </w:pPr>
      <w:r w:rsidRPr="00490681">
        <w:rPr>
          <w:rFonts w:ascii="Times New Roman" w:eastAsia="Calibri" w:hAnsi="Times New Roman" w:cs="Times New Roman"/>
          <w:sz w:val="24"/>
          <w:szCs w:val="24"/>
        </w:rPr>
        <w:t>umplerea cutiilor saltelelor de gabioane cu piatră brută sau bolovani de rau;</w:t>
      </w:r>
    </w:p>
    <w:p w:rsidR="00490681" w:rsidRDefault="00490681" w:rsidP="00490681">
      <w:pPr>
        <w:pStyle w:val="ListParagraph"/>
        <w:numPr>
          <w:ilvl w:val="0"/>
          <w:numId w:val="32"/>
        </w:numPr>
        <w:spacing w:after="0" w:line="240" w:lineRule="auto"/>
        <w:jc w:val="both"/>
        <w:rPr>
          <w:rFonts w:ascii="Times New Roman" w:eastAsia="Calibri" w:hAnsi="Times New Roman" w:cs="Times New Roman"/>
          <w:sz w:val="24"/>
          <w:szCs w:val="24"/>
        </w:rPr>
      </w:pPr>
      <w:r w:rsidRPr="00490681">
        <w:rPr>
          <w:rFonts w:ascii="Times New Roman" w:eastAsia="Calibri" w:hAnsi="Times New Roman" w:cs="Times New Roman"/>
          <w:sz w:val="24"/>
          <w:szCs w:val="24"/>
        </w:rPr>
        <w:t>realizarea umplut</w:t>
      </w:r>
      <w:r>
        <w:rPr>
          <w:rFonts w:ascii="Times New Roman" w:eastAsia="Calibri" w:hAnsi="Times New Roman" w:cs="Times New Roman"/>
          <w:sz w:val="24"/>
          <w:szCs w:val="24"/>
        </w:rPr>
        <w:t>urii în spatele apǎrǎrii de mal;</w:t>
      </w:r>
    </w:p>
    <w:p w:rsidR="00C85E44" w:rsidRPr="00C85E44" w:rsidRDefault="00C85E44" w:rsidP="00C85E44">
      <w:pPr>
        <w:spacing w:after="0" w:line="240" w:lineRule="auto"/>
        <w:ind w:left="1418" w:firstLine="706"/>
        <w:jc w:val="both"/>
        <w:rPr>
          <w:rFonts w:ascii="Times New Roman" w:eastAsia="Calibri" w:hAnsi="Times New Roman" w:cs="Times New Roman"/>
          <w:sz w:val="24"/>
          <w:szCs w:val="24"/>
        </w:rPr>
      </w:pPr>
      <w:r w:rsidRPr="00C85E44">
        <w:rPr>
          <w:rFonts w:ascii="Times New Roman" w:eastAsia="Calibri" w:hAnsi="Times New Roman" w:cs="Times New Roman"/>
          <w:sz w:val="24"/>
          <w:szCs w:val="24"/>
        </w:rPr>
        <w:t>Protectia fetelor vazute si nivelului superior al gabioanelor va fi asigurata prin executia unui strat din beton de 10cm grosime, clasa C20/25.</w:t>
      </w:r>
    </w:p>
    <w:p w:rsidR="00C85E44" w:rsidRPr="00C85E44" w:rsidRDefault="00C85E44" w:rsidP="00C85E44">
      <w:pPr>
        <w:spacing w:after="0" w:line="240" w:lineRule="auto"/>
        <w:ind w:left="1416" w:firstLine="708"/>
        <w:jc w:val="both"/>
        <w:rPr>
          <w:rFonts w:ascii="Times New Roman" w:eastAsia="Calibri" w:hAnsi="Times New Roman" w:cs="Times New Roman"/>
          <w:sz w:val="24"/>
          <w:szCs w:val="24"/>
        </w:rPr>
      </w:pPr>
      <w:r w:rsidRPr="00C85E44">
        <w:rPr>
          <w:rFonts w:ascii="Times New Roman" w:eastAsia="Calibri" w:hAnsi="Times New Roman" w:cs="Times New Roman"/>
          <w:sz w:val="24"/>
          <w:szCs w:val="24"/>
        </w:rPr>
        <w:lastRenderedPageBreak/>
        <w:t>Deasemenea, pentru îmbunătăţirea condiţiilor de scurgere a apelor prin secţiunea podului, se va decolmata si recalibra albia pe o lungime de minim 25m amonte si aval, si se va executa un pereu de fund in lungime de 30m, din care 20m in amonte respectiv 10m in aval. din bolovani de rau si anrocamente.</w:t>
      </w:r>
    </w:p>
    <w:p w:rsidR="00C85E44" w:rsidRPr="00C85E44" w:rsidRDefault="00C85E44" w:rsidP="00C85E44">
      <w:pPr>
        <w:spacing w:after="0" w:line="240" w:lineRule="auto"/>
        <w:ind w:left="1416" w:firstLine="708"/>
        <w:jc w:val="both"/>
        <w:rPr>
          <w:rFonts w:ascii="Times New Roman" w:eastAsia="Calibri" w:hAnsi="Times New Roman" w:cs="Times New Roman"/>
          <w:sz w:val="24"/>
          <w:szCs w:val="24"/>
        </w:rPr>
      </w:pPr>
      <w:r w:rsidRPr="00C85E44">
        <w:rPr>
          <w:rFonts w:ascii="Times New Roman" w:eastAsia="Calibri" w:hAnsi="Times New Roman" w:cs="Times New Roman"/>
          <w:sz w:val="24"/>
          <w:szCs w:val="24"/>
        </w:rPr>
        <w:t>Pentru prevenirea subspalarii pereului de fund, capetele din amonte si din aval ale acestuia vor fi amplasate pe o grinda de fundare executata din beton monolit marca C25/30.</w:t>
      </w:r>
    </w:p>
    <w:p w:rsidR="00490681" w:rsidRDefault="00C85E44" w:rsidP="00C85E44">
      <w:pPr>
        <w:spacing w:after="0" w:line="240" w:lineRule="auto"/>
        <w:ind w:left="1416" w:firstLine="708"/>
        <w:jc w:val="both"/>
        <w:rPr>
          <w:rFonts w:ascii="Times New Roman" w:eastAsia="Calibri" w:hAnsi="Times New Roman" w:cs="Times New Roman"/>
          <w:sz w:val="24"/>
          <w:szCs w:val="24"/>
        </w:rPr>
      </w:pPr>
      <w:r w:rsidRPr="00C85E44">
        <w:rPr>
          <w:rFonts w:ascii="Times New Roman" w:eastAsia="Calibri" w:hAnsi="Times New Roman" w:cs="Times New Roman"/>
          <w:sz w:val="24"/>
          <w:szCs w:val="24"/>
        </w:rPr>
        <w:t>Deasemenea, pentru îmbunătăţirea condiţiilor de s</w:t>
      </w:r>
      <w:r w:rsidRPr="00C85E44">
        <w:rPr>
          <w:rFonts w:ascii="Times New Roman" w:eastAsia="Calibri" w:hAnsi="Times New Roman" w:cs="Times New Roman"/>
          <w:sz w:val="24"/>
          <w:szCs w:val="24"/>
        </w:rPr>
        <w:t xml:space="preserve">curgere a apelor prin secţiunea </w:t>
      </w:r>
      <w:r w:rsidRPr="00C85E44">
        <w:rPr>
          <w:rFonts w:ascii="Times New Roman" w:eastAsia="Calibri" w:hAnsi="Times New Roman" w:cs="Times New Roman"/>
          <w:sz w:val="24"/>
          <w:szCs w:val="24"/>
        </w:rPr>
        <w:t>podului, se va decolmata si recalibra albia pe o lungime de minim 25m amonte-aval si se va executa un pereu de fund din bolovani de rau si anrocamente.</w:t>
      </w:r>
    </w:p>
    <w:p w:rsidR="00511929" w:rsidRPr="00C85E44" w:rsidRDefault="00511929" w:rsidP="00C85E44">
      <w:pPr>
        <w:spacing w:after="0" w:line="240" w:lineRule="auto"/>
        <w:ind w:left="1416" w:firstLine="708"/>
        <w:jc w:val="both"/>
        <w:rPr>
          <w:rFonts w:ascii="Times New Roman" w:eastAsia="Calibri" w:hAnsi="Times New Roman" w:cs="Times New Roman"/>
          <w:sz w:val="24"/>
          <w:szCs w:val="24"/>
        </w:rPr>
      </w:pPr>
      <w:r w:rsidRPr="00511929">
        <w:rPr>
          <w:rFonts w:ascii="Times New Roman" w:eastAsia="Calibri" w:hAnsi="Times New Roman" w:cs="Times New Roman"/>
          <w:sz w:val="24"/>
          <w:szCs w:val="24"/>
        </w:rPr>
        <w:t>Pentru prevenirea subspalarii pereului de fund, capetele din amonte si din aval ale acestuia vor fi amplasate pe o grinda de fundare executata din beton monolit marca C25/30.</w:t>
      </w:r>
    </w:p>
    <w:p w:rsidR="0033151D" w:rsidRPr="00CF530B" w:rsidRDefault="0033151D" w:rsidP="0049138C">
      <w:pPr>
        <w:pStyle w:val="ListParagraph"/>
        <w:numPr>
          <w:ilvl w:val="1"/>
          <w:numId w:val="6"/>
        </w:numPr>
        <w:tabs>
          <w:tab w:val="left" w:pos="0"/>
        </w:tabs>
        <w:spacing w:after="0" w:line="240" w:lineRule="auto"/>
        <w:jc w:val="both"/>
        <w:rPr>
          <w:rFonts w:ascii="Times New Roman" w:eastAsia="Times New Roman" w:hAnsi="Times New Roman" w:cs="Times New Roman"/>
          <w:sz w:val="24"/>
          <w:szCs w:val="24"/>
          <w:lang w:eastAsia="pl-PL"/>
        </w:rPr>
      </w:pPr>
      <w:r w:rsidRPr="00CF530B">
        <w:rPr>
          <w:rFonts w:ascii="Times New Roman" w:eastAsia="Times New Roman" w:hAnsi="Times New Roman" w:cs="Times New Roman"/>
          <w:b/>
          <w:i/>
          <w:sz w:val="24"/>
          <w:szCs w:val="24"/>
          <w:lang w:eastAsia="pl-PL"/>
        </w:rPr>
        <w:t>cumularea cu alte proiecte</w:t>
      </w:r>
      <w:r w:rsidRPr="00CF530B">
        <w:rPr>
          <w:rFonts w:ascii="Times New Roman" w:eastAsia="Times New Roman" w:hAnsi="Times New Roman" w:cs="Times New Roman"/>
          <w:sz w:val="24"/>
          <w:szCs w:val="24"/>
          <w:lang w:eastAsia="pl-PL"/>
        </w:rPr>
        <w:t>: nu este cazul;</w:t>
      </w:r>
    </w:p>
    <w:p w:rsidR="0033151D" w:rsidRPr="00CF530B" w:rsidRDefault="0033151D" w:rsidP="0049138C">
      <w:pPr>
        <w:pStyle w:val="ListParagraph"/>
        <w:numPr>
          <w:ilvl w:val="1"/>
          <w:numId w:val="6"/>
        </w:numPr>
        <w:spacing w:after="0" w:line="240" w:lineRule="auto"/>
        <w:jc w:val="both"/>
        <w:rPr>
          <w:rFonts w:ascii="Times New Roman" w:eastAsia="Calibri" w:hAnsi="Times New Roman" w:cs="Times New Roman"/>
          <w:sz w:val="24"/>
          <w:szCs w:val="24"/>
          <w:lang w:eastAsia="pl-PL"/>
        </w:rPr>
      </w:pPr>
      <w:r w:rsidRPr="00CF530B">
        <w:rPr>
          <w:rFonts w:ascii="Times New Roman" w:eastAsia="Times New Roman" w:hAnsi="Times New Roman" w:cs="Times New Roman"/>
          <w:b/>
          <w:i/>
          <w:sz w:val="24"/>
          <w:szCs w:val="24"/>
          <w:lang w:eastAsia="pl-PL"/>
        </w:rPr>
        <w:t>utilizarea resurselor naturale</w:t>
      </w:r>
      <w:r w:rsidRPr="00CF530B">
        <w:rPr>
          <w:rFonts w:ascii="Times New Roman" w:eastAsia="Times New Roman" w:hAnsi="Times New Roman" w:cs="Times New Roman"/>
          <w:sz w:val="24"/>
          <w:szCs w:val="24"/>
          <w:lang w:eastAsia="pl-PL"/>
        </w:rPr>
        <w:t xml:space="preserve">: </w:t>
      </w:r>
      <w:r w:rsidRPr="00CF530B">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33151D" w:rsidRPr="00CF530B" w:rsidRDefault="0033151D" w:rsidP="0049138C">
      <w:pPr>
        <w:pStyle w:val="ListParagraph"/>
        <w:numPr>
          <w:ilvl w:val="1"/>
          <w:numId w:val="6"/>
        </w:numPr>
        <w:spacing w:after="0" w:line="240" w:lineRule="auto"/>
        <w:jc w:val="both"/>
        <w:rPr>
          <w:rFonts w:ascii="Times New Roman" w:eastAsia="Calibri" w:hAnsi="Times New Roman" w:cs="Times New Roman"/>
          <w:sz w:val="24"/>
          <w:szCs w:val="24"/>
        </w:rPr>
      </w:pPr>
      <w:r w:rsidRPr="00CF530B">
        <w:rPr>
          <w:rFonts w:ascii="Times New Roman" w:eastAsia="Calibri" w:hAnsi="Times New Roman" w:cs="Times New Roman"/>
          <w:b/>
          <w:i/>
          <w:sz w:val="24"/>
          <w:szCs w:val="24"/>
        </w:rPr>
        <w:t>producţia de deşeuri</w:t>
      </w:r>
      <w:r w:rsidRPr="00CF530B">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33151D" w:rsidRPr="00CF530B" w:rsidRDefault="0033151D" w:rsidP="0049138C">
      <w:pPr>
        <w:pStyle w:val="ListParagraph"/>
        <w:numPr>
          <w:ilvl w:val="1"/>
          <w:numId w:val="6"/>
        </w:numPr>
        <w:spacing w:after="0" w:line="240" w:lineRule="auto"/>
        <w:jc w:val="both"/>
        <w:rPr>
          <w:rFonts w:ascii="Times New Roman" w:eastAsia="Calibri" w:hAnsi="Times New Roman" w:cs="Times New Roman"/>
          <w:sz w:val="24"/>
          <w:szCs w:val="24"/>
          <w:lang w:eastAsia="pl-PL"/>
        </w:rPr>
      </w:pPr>
      <w:r w:rsidRPr="00CF530B">
        <w:rPr>
          <w:rFonts w:ascii="Times New Roman" w:eastAsia="Times New Roman" w:hAnsi="Times New Roman" w:cs="Times New Roman"/>
          <w:b/>
          <w:i/>
          <w:sz w:val="24"/>
          <w:szCs w:val="24"/>
          <w:lang w:eastAsia="pl-PL"/>
        </w:rPr>
        <w:t>emisiile poluante, inclusiv zgomotul şi alte surse de disconfort</w:t>
      </w:r>
      <w:r w:rsidRPr="00CF530B">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7E1F3C" w:rsidRPr="00CF530B" w:rsidRDefault="0033151D" w:rsidP="0049138C">
      <w:pPr>
        <w:pStyle w:val="ListParagraph"/>
        <w:numPr>
          <w:ilvl w:val="1"/>
          <w:numId w:val="6"/>
        </w:numPr>
        <w:spacing w:after="0" w:line="240" w:lineRule="auto"/>
        <w:jc w:val="both"/>
        <w:rPr>
          <w:rFonts w:ascii="Times New Roman" w:eastAsia="Calibri" w:hAnsi="Times New Roman" w:cs="Times New Roman"/>
          <w:sz w:val="24"/>
          <w:szCs w:val="24"/>
        </w:rPr>
      </w:pPr>
      <w:r w:rsidRPr="00CF530B">
        <w:rPr>
          <w:rFonts w:ascii="Times New Roman" w:eastAsia="Calibri" w:hAnsi="Times New Roman" w:cs="Times New Roman"/>
          <w:b/>
          <w:i/>
          <w:sz w:val="24"/>
          <w:szCs w:val="24"/>
        </w:rPr>
        <w:t>riscul de accident, ţinându-se seama în special de substanţele şi de tehnologiile utilizate</w:t>
      </w:r>
      <w:r w:rsidRPr="00CF530B">
        <w:rPr>
          <w:rFonts w:ascii="Times New Roman" w:eastAsia="Calibri" w:hAnsi="Times New Roman" w:cs="Times New Roman"/>
          <w:sz w:val="24"/>
          <w:szCs w:val="24"/>
        </w:rPr>
        <w:t>: riscul de accident, pe perioada execuţiei lucrărilor este redus, deoarece nu se utilizează substanţe periculoase.</w:t>
      </w:r>
    </w:p>
    <w:p w:rsidR="003B66B4" w:rsidRPr="00CF530B" w:rsidRDefault="003B66B4" w:rsidP="0049138C">
      <w:pPr>
        <w:spacing w:after="0" w:line="240" w:lineRule="auto"/>
        <w:jc w:val="both"/>
        <w:rPr>
          <w:rFonts w:ascii="Times New Roman" w:eastAsia="Calibri" w:hAnsi="Times New Roman" w:cs="Times New Roman"/>
          <w:sz w:val="24"/>
          <w:szCs w:val="24"/>
        </w:rPr>
      </w:pPr>
    </w:p>
    <w:p w:rsidR="0033151D" w:rsidRPr="00CF530B" w:rsidRDefault="0033151D" w:rsidP="0049138C">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CF530B">
        <w:rPr>
          <w:rFonts w:ascii="Times New Roman" w:eastAsia="Times New Roman" w:hAnsi="Times New Roman" w:cs="Times New Roman"/>
          <w:b/>
          <w:i/>
          <w:sz w:val="24"/>
          <w:szCs w:val="24"/>
          <w:u w:val="single"/>
          <w:lang w:eastAsia="ro-RO"/>
        </w:rPr>
        <w:t>Localizarea proiectelor</w:t>
      </w:r>
    </w:p>
    <w:p w:rsidR="0033151D" w:rsidRPr="00CF530B" w:rsidRDefault="00505B05" w:rsidP="0049138C">
      <w:pPr>
        <w:pStyle w:val="ListParagraph"/>
        <w:numPr>
          <w:ilvl w:val="1"/>
          <w:numId w:val="8"/>
        </w:numPr>
        <w:shd w:val="clear" w:color="auto" w:fill="FFFFFF"/>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U</w:t>
      </w:r>
      <w:r w:rsidR="0033151D" w:rsidRPr="00CF530B">
        <w:rPr>
          <w:rFonts w:ascii="Times New Roman" w:eastAsia="Times New Roman" w:hAnsi="Times New Roman" w:cs="Times New Roman"/>
          <w:sz w:val="24"/>
          <w:szCs w:val="24"/>
          <w:lang w:eastAsia="ro-RO"/>
        </w:rPr>
        <w:t xml:space="preserve">tilizarea existentă a terenului: </w:t>
      </w:r>
      <w:r w:rsidR="006334FC" w:rsidRPr="00CF530B">
        <w:rPr>
          <w:rFonts w:ascii="Times New Roman" w:eastAsia="Times New Roman" w:hAnsi="Times New Roman" w:cs="Times New Roman"/>
          <w:sz w:val="24"/>
          <w:szCs w:val="24"/>
          <w:lang w:eastAsia="ro-RO"/>
        </w:rPr>
        <w:t>t</w:t>
      </w:r>
      <w:r w:rsidR="006334FC" w:rsidRPr="00CF530B">
        <w:rPr>
          <w:rFonts w:ascii="Times New Roman" w:eastAsia="Times New Roman" w:hAnsi="Times New Roman" w:cs="Times New Roman"/>
          <w:bCs/>
          <w:sz w:val="24"/>
          <w:szCs w:val="24"/>
          <w:lang w:val="fr-FR" w:eastAsia="ro-RO"/>
        </w:rPr>
        <w:t xml:space="preserve">erenul ce urmeaza a fi ocupat de lucrarile proiectate apartine in intregime domeniului public al </w:t>
      </w:r>
      <w:r w:rsidR="007B5EA7">
        <w:rPr>
          <w:rFonts w:ascii="Times New Roman" w:eastAsia="Times New Roman" w:hAnsi="Times New Roman" w:cs="Times New Roman"/>
          <w:bCs/>
          <w:sz w:val="24"/>
          <w:szCs w:val="24"/>
          <w:lang w:val="fr-FR" w:eastAsia="ro-RO"/>
        </w:rPr>
        <w:t>com. Bilciuresti, sat Bilciuresti</w:t>
      </w:r>
      <w:r w:rsidR="00C6391C" w:rsidRPr="00CF530B">
        <w:rPr>
          <w:rFonts w:ascii="Times New Roman" w:eastAsia="Times New Roman" w:hAnsi="Times New Roman" w:cs="Times New Roman"/>
          <w:bCs/>
          <w:sz w:val="24"/>
          <w:szCs w:val="24"/>
          <w:lang w:val="fr-FR" w:eastAsia="ro-RO"/>
        </w:rPr>
        <w:t>, jud. Dambovita</w:t>
      </w:r>
      <w:r w:rsidR="00D50C56" w:rsidRPr="00CF530B">
        <w:rPr>
          <w:rFonts w:ascii="Times New Roman" w:eastAsia="Times New Roman" w:hAnsi="Times New Roman" w:cs="Times New Roman"/>
          <w:sz w:val="24"/>
          <w:szCs w:val="24"/>
          <w:lang w:eastAsia="ro-RO"/>
        </w:rPr>
        <w:t>; categoria de folosinta – drum.</w:t>
      </w:r>
    </w:p>
    <w:p w:rsidR="0033151D" w:rsidRPr="00CF530B" w:rsidRDefault="00505B05" w:rsidP="0049138C">
      <w:pPr>
        <w:pStyle w:val="ListParagraph"/>
        <w:numPr>
          <w:ilvl w:val="1"/>
          <w:numId w:val="8"/>
        </w:numPr>
        <w:tabs>
          <w:tab w:val="num" w:pos="0"/>
        </w:tabs>
        <w:spacing w:after="0" w:line="240" w:lineRule="auto"/>
        <w:jc w:val="both"/>
        <w:rPr>
          <w:rFonts w:ascii="Times New Roman" w:eastAsia="Times New Roman" w:hAnsi="Times New Roman" w:cs="Times New Roman"/>
          <w:sz w:val="24"/>
          <w:szCs w:val="24"/>
        </w:rPr>
      </w:pPr>
      <w:r w:rsidRPr="00CF530B">
        <w:rPr>
          <w:rFonts w:ascii="Times New Roman" w:eastAsia="Times New Roman" w:hAnsi="Times New Roman" w:cs="Times New Roman"/>
          <w:sz w:val="24"/>
          <w:szCs w:val="24"/>
        </w:rPr>
        <w:t>R</w:t>
      </w:r>
      <w:r w:rsidR="0033151D" w:rsidRPr="00CF530B">
        <w:rPr>
          <w:rFonts w:ascii="Times New Roman" w:eastAsia="Times New Roman" w:hAnsi="Times New Roman" w:cs="Times New Roman"/>
          <w:sz w:val="24"/>
          <w:szCs w:val="24"/>
        </w:rPr>
        <w:t>elativa abundenţă a resurselor naturale din zonă, calitatea şi capac</w:t>
      </w:r>
      <w:r w:rsidR="003A0E5D" w:rsidRPr="00CF530B">
        <w:rPr>
          <w:rFonts w:ascii="Times New Roman" w:eastAsia="Times New Roman" w:hAnsi="Times New Roman" w:cs="Times New Roman"/>
          <w:sz w:val="24"/>
          <w:szCs w:val="24"/>
        </w:rPr>
        <w:t>itatea regenerativă a acestora:</w:t>
      </w:r>
      <w:r w:rsidR="0033151D" w:rsidRPr="00CF530B">
        <w:rPr>
          <w:rFonts w:ascii="Times New Roman" w:eastAsia="Times New Roman" w:hAnsi="Times New Roman" w:cs="Times New Roman"/>
          <w:sz w:val="24"/>
          <w:szCs w:val="24"/>
        </w:rPr>
        <w:t xml:space="preserve"> nu este cazul;</w:t>
      </w:r>
    </w:p>
    <w:p w:rsidR="0033151D" w:rsidRPr="00CF530B" w:rsidRDefault="00505B05" w:rsidP="0049138C">
      <w:pPr>
        <w:pStyle w:val="ListParagraph"/>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i/>
          <w:sz w:val="24"/>
          <w:szCs w:val="24"/>
          <w:lang w:eastAsia="ro-RO"/>
        </w:rPr>
        <w:t>C</w:t>
      </w:r>
      <w:r w:rsidR="0033151D" w:rsidRPr="00CF530B">
        <w:rPr>
          <w:rFonts w:ascii="Times New Roman" w:eastAsia="Times New Roman" w:hAnsi="Times New Roman" w:cs="Times New Roman"/>
          <w:i/>
          <w:sz w:val="24"/>
          <w:szCs w:val="24"/>
          <w:lang w:eastAsia="ro-RO"/>
        </w:rPr>
        <w:t>apacitatea de absorbţie a mediului, cu atenţie deosebită pentru</w:t>
      </w:r>
      <w:r w:rsidR="0033151D" w:rsidRPr="00CF530B">
        <w:rPr>
          <w:rFonts w:ascii="Times New Roman" w:eastAsia="Times New Roman" w:hAnsi="Times New Roman" w:cs="Times New Roman"/>
          <w:sz w:val="24"/>
          <w:szCs w:val="24"/>
          <w:lang w:eastAsia="ro-RO"/>
        </w:rPr>
        <w:t>:</w:t>
      </w:r>
    </w:p>
    <w:p w:rsidR="0033151D" w:rsidRPr="00CF530B" w:rsidRDefault="0033151D" w:rsidP="0049138C">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zonele umede: nu este cazul;</w:t>
      </w:r>
    </w:p>
    <w:p w:rsidR="0033151D" w:rsidRPr="00CF530B" w:rsidRDefault="0033151D" w:rsidP="0049138C">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zonele costiere: nu este cazul;</w:t>
      </w:r>
    </w:p>
    <w:p w:rsidR="0033151D" w:rsidRPr="00CF530B" w:rsidRDefault="0033151D" w:rsidP="0049138C">
      <w:pPr>
        <w:pStyle w:val="ListParagraph"/>
        <w:numPr>
          <w:ilvl w:val="0"/>
          <w:numId w:val="1"/>
        </w:num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zonele montane şi cele împădurite: nu este cazul;</w:t>
      </w:r>
    </w:p>
    <w:p w:rsidR="0033151D" w:rsidRPr="00CF530B" w:rsidRDefault="0033151D" w:rsidP="0049138C">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parcurile şi rezervaţiile naturale: nu este cazul;</w:t>
      </w:r>
    </w:p>
    <w:p w:rsidR="0033151D" w:rsidRPr="00CF530B" w:rsidRDefault="0033151D" w:rsidP="0049138C">
      <w:pPr>
        <w:pStyle w:val="ListParagraph"/>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ariile clasificate sau zonele protejate prin legislaţia în vigoare, cum sunt: proiectul nu este amplasat în interiorul sau în vecinătatea unei arii naturale protejate</w:t>
      </w:r>
      <w:r w:rsidRPr="00CF530B">
        <w:rPr>
          <w:rFonts w:ascii="Times New Roman" w:eastAsia="Times New Roman" w:hAnsi="Times New Roman" w:cs="Times New Roman"/>
          <w:iCs/>
          <w:sz w:val="24"/>
          <w:szCs w:val="24"/>
          <w:lang w:eastAsia="ro-RO"/>
        </w:rPr>
        <w:t>;</w:t>
      </w:r>
    </w:p>
    <w:p w:rsidR="0033151D" w:rsidRPr="00CF530B" w:rsidRDefault="0033151D" w:rsidP="0049138C">
      <w:pPr>
        <w:pStyle w:val="ListParagraph"/>
        <w:numPr>
          <w:ilvl w:val="0"/>
          <w:numId w:val="1"/>
        </w:numPr>
        <w:spacing w:after="0" w:line="240" w:lineRule="auto"/>
        <w:jc w:val="both"/>
        <w:rPr>
          <w:rFonts w:ascii="Times New Roman" w:eastAsia="Times New Roman" w:hAnsi="Times New Roman" w:cs="Times New Roman"/>
          <w:sz w:val="24"/>
          <w:szCs w:val="24"/>
          <w:lang w:eastAsia="ro-RO"/>
        </w:rPr>
      </w:pPr>
      <w:r w:rsidRPr="00CF530B">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8" w:history="1">
        <w:r w:rsidRPr="00CF530B">
          <w:rPr>
            <w:rFonts w:ascii="Times New Roman" w:eastAsia="Times New Roman" w:hAnsi="Times New Roman" w:cs="Times New Roman"/>
            <w:b/>
            <w:bCs/>
            <w:color w:val="333399"/>
            <w:sz w:val="24"/>
            <w:szCs w:val="24"/>
            <w:u w:val="single"/>
            <w:lang w:eastAsia="ro-RO"/>
          </w:rPr>
          <w:t>57</w:t>
        </w:r>
        <w:r w:rsidR="00710C38" w:rsidRPr="00CF530B">
          <w:rPr>
            <w:rFonts w:ascii="Times New Roman" w:eastAsia="Times New Roman" w:hAnsi="Times New Roman" w:cs="Times New Roman"/>
            <w:b/>
            <w:bCs/>
            <w:color w:val="333399"/>
            <w:sz w:val="24"/>
            <w:szCs w:val="24"/>
            <w:u w:val="single"/>
            <w:lang w:eastAsia="ro-RO"/>
          </w:rPr>
          <w:t xml:space="preserve"> </w:t>
        </w:r>
        <w:r w:rsidRPr="00CF530B">
          <w:rPr>
            <w:rFonts w:ascii="Times New Roman" w:eastAsia="Times New Roman" w:hAnsi="Times New Roman" w:cs="Times New Roman"/>
            <w:b/>
            <w:bCs/>
            <w:color w:val="333399"/>
            <w:sz w:val="24"/>
            <w:szCs w:val="24"/>
            <w:u w:val="single"/>
            <w:lang w:eastAsia="ro-RO"/>
          </w:rPr>
          <w:t>/</w:t>
        </w:r>
        <w:r w:rsidR="00710C38" w:rsidRPr="00CF530B">
          <w:rPr>
            <w:rFonts w:ascii="Times New Roman" w:eastAsia="Times New Roman" w:hAnsi="Times New Roman" w:cs="Times New Roman"/>
            <w:b/>
            <w:bCs/>
            <w:color w:val="333399"/>
            <w:sz w:val="24"/>
            <w:szCs w:val="24"/>
            <w:u w:val="single"/>
            <w:lang w:eastAsia="ro-RO"/>
          </w:rPr>
          <w:t xml:space="preserve"> </w:t>
        </w:r>
        <w:r w:rsidRPr="00CF530B">
          <w:rPr>
            <w:rFonts w:ascii="Times New Roman" w:eastAsia="Times New Roman" w:hAnsi="Times New Roman" w:cs="Times New Roman"/>
            <w:b/>
            <w:bCs/>
            <w:color w:val="333399"/>
            <w:sz w:val="24"/>
            <w:szCs w:val="24"/>
            <w:u w:val="single"/>
            <w:lang w:eastAsia="ro-RO"/>
          </w:rPr>
          <w:t>2007</w:t>
        </w:r>
      </w:hyperlink>
      <w:r w:rsidRPr="00CF530B">
        <w:rPr>
          <w:rFonts w:ascii="Times New Roman" w:eastAsia="Calibri" w:hAnsi="Times New Roman" w:cs="Times New Roman"/>
          <w:sz w:val="24"/>
          <w:szCs w:val="24"/>
          <w:lang w:eastAsia="ro-RO"/>
        </w:rPr>
        <w:t xml:space="preserve"> privind regimul ariilor naturale protejate</w:t>
      </w:r>
      <w:r w:rsidR="00710C38" w:rsidRPr="00CF530B">
        <w:rPr>
          <w:rFonts w:ascii="Times New Roman" w:eastAsia="Calibri" w:hAnsi="Times New Roman" w:cs="Times New Roman"/>
          <w:sz w:val="24"/>
          <w:szCs w:val="24"/>
          <w:lang w:eastAsia="ro-RO"/>
        </w:rPr>
        <w:t xml:space="preserve"> </w:t>
      </w:r>
      <w:r w:rsidRPr="00CF530B">
        <w:rPr>
          <w:rFonts w:ascii="Times New Roman" w:eastAsia="Calibri" w:hAnsi="Times New Roman" w:cs="Times New Roman"/>
          <w:sz w:val="24"/>
          <w:szCs w:val="24"/>
          <w:lang w:eastAsia="ro-RO"/>
        </w:rPr>
        <w:t xml:space="preserve">, conservarea habitatelor naturale, a florei şi faunei sălbatice, cu modificările şi completările ulterioare, zonele prevăzute prin Legea nr. </w:t>
      </w:r>
      <w:hyperlink r:id="rId19" w:history="1">
        <w:r w:rsidRPr="00CF530B">
          <w:rPr>
            <w:rFonts w:ascii="Times New Roman" w:eastAsia="Times New Roman" w:hAnsi="Times New Roman" w:cs="Times New Roman"/>
            <w:b/>
            <w:bCs/>
            <w:color w:val="333399"/>
            <w:sz w:val="24"/>
            <w:szCs w:val="24"/>
            <w:u w:val="single"/>
            <w:lang w:eastAsia="ro-RO"/>
          </w:rPr>
          <w:t>5</w:t>
        </w:r>
        <w:r w:rsidR="00710C38" w:rsidRPr="00CF530B">
          <w:rPr>
            <w:rFonts w:ascii="Times New Roman" w:eastAsia="Times New Roman" w:hAnsi="Times New Roman" w:cs="Times New Roman"/>
            <w:b/>
            <w:bCs/>
            <w:color w:val="333399"/>
            <w:sz w:val="24"/>
            <w:szCs w:val="24"/>
            <w:u w:val="single"/>
            <w:lang w:eastAsia="ro-RO"/>
          </w:rPr>
          <w:t xml:space="preserve"> </w:t>
        </w:r>
        <w:r w:rsidRPr="00CF530B">
          <w:rPr>
            <w:rFonts w:ascii="Times New Roman" w:eastAsia="Times New Roman" w:hAnsi="Times New Roman" w:cs="Times New Roman"/>
            <w:b/>
            <w:bCs/>
            <w:color w:val="333399"/>
            <w:sz w:val="24"/>
            <w:szCs w:val="24"/>
            <w:u w:val="single"/>
            <w:lang w:eastAsia="ro-RO"/>
          </w:rPr>
          <w:t>/</w:t>
        </w:r>
        <w:r w:rsidR="00710C38" w:rsidRPr="00CF530B">
          <w:rPr>
            <w:rFonts w:ascii="Times New Roman" w:eastAsia="Times New Roman" w:hAnsi="Times New Roman" w:cs="Times New Roman"/>
            <w:b/>
            <w:bCs/>
            <w:color w:val="333399"/>
            <w:sz w:val="24"/>
            <w:szCs w:val="24"/>
            <w:u w:val="single"/>
            <w:lang w:eastAsia="ro-RO"/>
          </w:rPr>
          <w:t xml:space="preserve"> </w:t>
        </w:r>
        <w:r w:rsidRPr="00CF530B">
          <w:rPr>
            <w:rFonts w:ascii="Times New Roman" w:eastAsia="Times New Roman" w:hAnsi="Times New Roman" w:cs="Times New Roman"/>
            <w:b/>
            <w:bCs/>
            <w:color w:val="333399"/>
            <w:sz w:val="24"/>
            <w:szCs w:val="24"/>
            <w:u w:val="single"/>
            <w:lang w:eastAsia="ro-RO"/>
          </w:rPr>
          <w:t>2000</w:t>
        </w:r>
      </w:hyperlink>
      <w:r w:rsidRPr="00CF530B">
        <w:rPr>
          <w:rFonts w:ascii="Times New Roman" w:eastAsia="Calibri" w:hAnsi="Times New Roman" w:cs="Times New Roman"/>
          <w:sz w:val="24"/>
          <w:szCs w:val="24"/>
          <w:lang w:eastAsia="ro-RO"/>
        </w:rPr>
        <w:t xml:space="preserve"> privind aprobarea Planului de amenajare a teritoriului n</w:t>
      </w:r>
      <w:r w:rsidR="00710C38" w:rsidRPr="00CF530B">
        <w:rPr>
          <w:rFonts w:ascii="Times New Roman" w:eastAsia="Calibri" w:hAnsi="Times New Roman" w:cs="Times New Roman"/>
          <w:sz w:val="24"/>
          <w:szCs w:val="24"/>
          <w:lang w:eastAsia="ro-RO"/>
        </w:rPr>
        <w:t>aţional – Secţiunea a III–a–</w:t>
      </w:r>
      <w:r w:rsidRPr="00CF530B">
        <w:rPr>
          <w:rFonts w:ascii="Times New Roman" w:eastAsia="Calibri" w:hAnsi="Times New Roman" w:cs="Times New Roman"/>
          <w:sz w:val="24"/>
          <w:szCs w:val="24"/>
          <w:lang w:eastAsia="ro-RO"/>
        </w:rPr>
        <w:t xml:space="preserve">zone protejate, zonele de protecţie instituite conform prevederilor Legii apelor nr. </w:t>
      </w:r>
      <w:hyperlink r:id="rId20" w:history="1">
        <w:r w:rsidRPr="00CF530B">
          <w:rPr>
            <w:rFonts w:ascii="Times New Roman" w:eastAsia="Times New Roman" w:hAnsi="Times New Roman" w:cs="Times New Roman"/>
            <w:b/>
            <w:bCs/>
            <w:color w:val="333399"/>
            <w:sz w:val="24"/>
            <w:szCs w:val="24"/>
            <w:u w:val="single"/>
            <w:lang w:eastAsia="ro-RO"/>
          </w:rPr>
          <w:t>107</w:t>
        </w:r>
        <w:r w:rsidR="00710C38" w:rsidRPr="00CF530B">
          <w:rPr>
            <w:rFonts w:ascii="Times New Roman" w:eastAsia="Times New Roman" w:hAnsi="Times New Roman" w:cs="Times New Roman"/>
            <w:b/>
            <w:bCs/>
            <w:color w:val="333399"/>
            <w:sz w:val="24"/>
            <w:szCs w:val="24"/>
            <w:u w:val="single"/>
            <w:lang w:eastAsia="ro-RO"/>
          </w:rPr>
          <w:t xml:space="preserve"> </w:t>
        </w:r>
        <w:r w:rsidRPr="00CF530B">
          <w:rPr>
            <w:rFonts w:ascii="Times New Roman" w:eastAsia="Times New Roman" w:hAnsi="Times New Roman" w:cs="Times New Roman"/>
            <w:b/>
            <w:bCs/>
            <w:color w:val="333399"/>
            <w:sz w:val="24"/>
            <w:szCs w:val="24"/>
            <w:u w:val="single"/>
            <w:lang w:eastAsia="ro-RO"/>
          </w:rPr>
          <w:t>/</w:t>
        </w:r>
        <w:r w:rsidR="00710C38" w:rsidRPr="00CF530B">
          <w:rPr>
            <w:rFonts w:ascii="Times New Roman" w:eastAsia="Times New Roman" w:hAnsi="Times New Roman" w:cs="Times New Roman"/>
            <w:b/>
            <w:bCs/>
            <w:color w:val="333399"/>
            <w:sz w:val="24"/>
            <w:szCs w:val="24"/>
            <w:u w:val="single"/>
            <w:lang w:eastAsia="ro-RO"/>
          </w:rPr>
          <w:t xml:space="preserve"> </w:t>
        </w:r>
        <w:r w:rsidRPr="00CF530B">
          <w:rPr>
            <w:rFonts w:ascii="Times New Roman" w:eastAsia="Times New Roman" w:hAnsi="Times New Roman" w:cs="Times New Roman"/>
            <w:b/>
            <w:bCs/>
            <w:color w:val="333399"/>
            <w:sz w:val="24"/>
            <w:szCs w:val="24"/>
            <w:u w:val="single"/>
            <w:lang w:eastAsia="ro-RO"/>
          </w:rPr>
          <w:t>1996</w:t>
        </w:r>
      </w:hyperlink>
      <w:r w:rsidRPr="00CF530B">
        <w:rPr>
          <w:rFonts w:ascii="Times New Roman" w:eastAsia="Calibri" w:hAnsi="Times New Roman" w:cs="Times New Roman"/>
          <w:sz w:val="24"/>
          <w:szCs w:val="24"/>
          <w:lang w:eastAsia="ro-RO"/>
        </w:rPr>
        <w:t xml:space="preserve">, cu modificările şi completările ulterioare, şi Hotărârea Guvernului nr. </w:t>
      </w:r>
      <w:hyperlink r:id="rId21" w:history="1">
        <w:r w:rsidRPr="00CF530B">
          <w:rPr>
            <w:rFonts w:ascii="Times New Roman" w:eastAsia="Times New Roman" w:hAnsi="Times New Roman" w:cs="Times New Roman"/>
            <w:b/>
            <w:bCs/>
            <w:color w:val="333399"/>
            <w:sz w:val="24"/>
            <w:szCs w:val="24"/>
            <w:u w:val="single"/>
            <w:lang w:eastAsia="ro-RO"/>
          </w:rPr>
          <w:t>930</w:t>
        </w:r>
        <w:r w:rsidR="00710C38" w:rsidRPr="00CF530B">
          <w:rPr>
            <w:rFonts w:ascii="Times New Roman" w:eastAsia="Times New Roman" w:hAnsi="Times New Roman" w:cs="Times New Roman"/>
            <w:b/>
            <w:bCs/>
            <w:color w:val="333399"/>
            <w:sz w:val="24"/>
            <w:szCs w:val="24"/>
            <w:u w:val="single"/>
            <w:lang w:eastAsia="ro-RO"/>
          </w:rPr>
          <w:t xml:space="preserve"> </w:t>
        </w:r>
        <w:r w:rsidRPr="00CF530B">
          <w:rPr>
            <w:rFonts w:ascii="Times New Roman" w:eastAsia="Times New Roman" w:hAnsi="Times New Roman" w:cs="Times New Roman"/>
            <w:b/>
            <w:bCs/>
            <w:color w:val="333399"/>
            <w:sz w:val="24"/>
            <w:szCs w:val="24"/>
            <w:u w:val="single"/>
            <w:lang w:eastAsia="ro-RO"/>
          </w:rPr>
          <w:t>/</w:t>
        </w:r>
        <w:r w:rsidR="00710C38" w:rsidRPr="00CF530B">
          <w:rPr>
            <w:rFonts w:ascii="Times New Roman" w:eastAsia="Times New Roman" w:hAnsi="Times New Roman" w:cs="Times New Roman"/>
            <w:b/>
            <w:bCs/>
            <w:color w:val="333399"/>
            <w:sz w:val="24"/>
            <w:szCs w:val="24"/>
            <w:u w:val="single"/>
            <w:lang w:eastAsia="ro-RO"/>
          </w:rPr>
          <w:t xml:space="preserve"> </w:t>
        </w:r>
        <w:r w:rsidRPr="00CF530B">
          <w:rPr>
            <w:rFonts w:ascii="Times New Roman" w:eastAsia="Times New Roman" w:hAnsi="Times New Roman" w:cs="Times New Roman"/>
            <w:b/>
            <w:bCs/>
            <w:color w:val="333399"/>
            <w:sz w:val="24"/>
            <w:szCs w:val="24"/>
            <w:u w:val="single"/>
            <w:lang w:eastAsia="ro-RO"/>
          </w:rPr>
          <w:t>2005</w:t>
        </w:r>
      </w:hyperlink>
      <w:r w:rsidRPr="00CF530B">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CF530B">
        <w:rPr>
          <w:rFonts w:ascii="Times New Roman" w:eastAsia="Times New Roman" w:hAnsi="Times New Roman" w:cs="Times New Roman"/>
          <w:sz w:val="24"/>
          <w:szCs w:val="24"/>
          <w:lang w:eastAsia="ro-RO"/>
        </w:rPr>
        <w:t xml:space="preserve"> proiectul nu este inclus în zone de protecţie specială desemnate;</w:t>
      </w:r>
    </w:p>
    <w:p w:rsidR="0033151D" w:rsidRPr="00CF530B" w:rsidRDefault="0033151D" w:rsidP="0049138C">
      <w:pPr>
        <w:pStyle w:val="ListParagraph"/>
        <w:numPr>
          <w:ilvl w:val="0"/>
          <w:numId w:val="1"/>
        </w:numPr>
        <w:spacing w:after="0" w:line="240" w:lineRule="auto"/>
        <w:jc w:val="both"/>
        <w:rPr>
          <w:rFonts w:ascii="Times New Roman" w:eastAsia="Times New Roman" w:hAnsi="Times New Roman" w:cs="Times New Roman"/>
          <w:color w:val="FF0000"/>
          <w:sz w:val="24"/>
          <w:szCs w:val="24"/>
          <w:lang w:eastAsia="ro-RO"/>
        </w:rPr>
      </w:pPr>
      <w:r w:rsidRPr="00CF530B">
        <w:rPr>
          <w:rFonts w:ascii="Times New Roman" w:eastAsia="Times New Roman" w:hAnsi="Times New Roman" w:cs="Times New Roman"/>
          <w:sz w:val="24"/>
          <w:szCs w:val="24"/>
          <w:lang w:eastAsia="ro-RO"/>
        </w:rPr>
        <w:t xml:space="preserve">ariile în care standardele de calitate a mediului stabilite de legislaţie au fost deja depăşite: nu au fost înregistrate astfel de situaţii; </w:t>
      </w:r>
    </w:p>
    <w:p w:rsidR="0033151D" w:rsidRPr="00CF530B" w:rsidRDefault="0033151D" w:rsidP="0049138C">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ariile dens populate: nu e cazul - lucrările propuse se află într-o zonă cu locuinţe individuale;</w:t>
      </w:r>
    </w:p>
    <w:p w:rsidR="0033151D" w:rsidRPr="00CF530B" w:rsidRDefault="0033151D" w:rsidP="0049138C">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CF530B">
        <w:rPr>
          <w:rFonts w:ascii="Times New Roman" w:eastAsia="Times New Roman" w:hAnsi="Times New Roman" w:cs="Times New Roman"/>
          <w:sz w:val="24"/>
          <w:szCs w:val="24"/>
          <w:lang w:eastAsia="ro-RO"/>
        </w:rPr>
        <w:t xml:space="preserve">peisajele cu semnificaţie istorică, culturală şi arheologică: </w:t>
      </w:r>
      <w:r w:rsidRPr="00CF530B">
        <w:rPr>
          <w:rFonts w:ascii="Times New Roman" w:eastAsia="Times New Roman" w:hAnsi="Times New Roman" w:cs="Times New Roman"/>
          <w:iCs/>
          <w:sz w:val="24"/>
          <w:szCs w:val="24"/>
          <w:lang w:eastAsia="ro-RO"/>
        </w:rPr>
        <w:t xml:space="preserve">nu este cazul; </w:t>
      </w:r>
    </w:p>
    <w:p w:rsidR="005F7B3F" w:rsidRPr="00CF530B" w:rsidRDefault="005F7B3F" w:rsidP="0049138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33151D" w:rsidRPr="00CF530B" w:rsidRDefault="0033151D" w:rsidP="0049138C">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CF530B">
        <w:rPr>
          <w:rFonts w:ascii="Times New Roman" w:eastAsia="Times New Roman" w:hAnsi="Times New Roman" w:cs="Times New Roman"/>
          <w:b/>
          <w:i/>
          <w:iCs/>
          <w:sz w:val="24"/>
          <w:szCs w:val="24"/>
          <w:u w:val="single"/>
          <w:lang w:eastAsia="ro-RO"/>
        </w:rPr>
        <w:lastRenderedPageBreak/>
        <w:t>Caracteristicile impactului potenţial:</w:t>
      </w:r>
      <w:r w:rsidRPr="00CF530B">
        <w:rPr>
          <w:rFonts w:ascii="Times New Roman" w:eastAsia="Times New Roman" w:hAnsi="Times New Roman" w:cs="Times New Roman"/>
          <w:b/>
          <w:sz w:val="24"/>
          <w:szCs w:val="24"/>
          <w:u w:val="single"/>
          <w:lang w:eastAsia="ro-RO"/>
        </w:rPr>
        <w:t xml:space="preserve">   </w:t>
      </w:r>
    </w:p>
    <w:p w:rsidR="0033151D" w:rsidRPr="00CF530B" w:rsidRDefault="0033151D" w:rsidP="0049138C">
      <w:pPr>
        <w:pStyle w:val="ListParagraph"/>
        <w:numPr>
          <w:ilvl w:val="0"/>
          <w:numId w:val="9"/>
        </w:numPr>
        <w:spacing w:after="0" w:line="240" w:lineRule="auto"/>
        <w:jc w:val="both"/>
        <w:rPr>
          <w:rFonts w:ascii="Times New Roman" w:eastAsia="Times New Roman" w:hAnsi="Times New Roman" w:cs="Times New Roman"/>
          <w:sz w:val="24"/>
          <w:szCs w:val="24"/>
          <w:lang w:eastAsia="pl-PL"/>
        </w:rPr>
      </w:pPr>
      <w:r w:rsidRPr="00CF530B">
        <w:rPr>
          <w:rFonts w:ascii="Times New Roman" w:eastAsia="Times New Roman" w:hAnsi="Times New Roman" w:cs="Times New Roman"/>
          <w:sz w:val="24"/>
          <w:szCs w:val="24"/>
          <w:lang w:eastAsia="pl-PL"/>
        </w:rPr>
        <w:t xml:space="preserve">extinderea impactului: aria geografică şi numărul persoanelor afectate: impactul va fi </w:t>
      </w:r>
      <w:r w:rsidRPr="00CF530B">
        <w:rPr>
          <w:rFonts w:ascii="Times New Roman" w:eastAsia="Times New Roman" w:hAnsi="Times New Roman" w:cs="Times New Roman"/>
          <w:sz w:val="24"/>
          <w:szCs w:val="24"/>
          <w:lang w:eastAsia="ro-RO"/>
        </w:rPr>
        <w:t>local, numai în zona de lucru, pe perioada execuţiei;</w:t>
      </w:r>
    </w:p>
    <w:p w:rsidR="00710C38" w:rsidRPr="00CF530B" w:rsidRDefault="0033151D" w:rsidP="0049138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natura transfrontieră a impactului:  nu este cazul;</w:t>
      </w:r>
    </w:p>
    <w:p w:rsidR="00710C38" w:rsidRPr="00CF530B" w:rsidRDefault="0033151D" w:rsidP="0049138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mărimea şi complexitatea impactului: impact relativ redus şi local atât pe perioada execuţiei proiectului;</w:t>
      </w:r>
    </w:p>
    <w:p w:rsidR="00710C38" w:rsidRPr="00CF530B" w:rsidRDefault="0033151D" w:rsidP="0049138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probabilitatea impactului: impact cu probabilitate redusă pe parcursul realizării investiţiei, deoarece măsurile prevăzute de proiect nu vor afecta semnificativ factorii de mediu (aer, apă, sol, aşezări umane);</w:t>
      </w:r>
    </w:p>
    <w:p w:rsidR="0033151D" w:rsidRPr="00CF530B" w:rsidRDefault="0033151D" w:rsidP="0049138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durata, frecvenţa şi reversibilitatea impactului: impact cu durată, frecvenţă şi reversibilitate reduse datorită naturii proiectului şi măsurilor prevăzute de acesta.</w:t>
      </w:r>
      <w:r w:rsidRPr="00CF530B">
        <w:rPr>
          <w:rFonts w:ascii="Times New Roman" w:eastAsia="Times New Roman" w:hAnsi="Times New Roman" w:cs="Times New Roman"/>
          <w:bCs/>
          <w:i/>
          <w:sz w:val="24"/>
          <w:szCs w:val="24"/>
          <w:lang w:eastAsia="ro-RO"/>
        </w:rPr>
        <w:t xml:space="preserve"> </w:t>
      </w:r>
    </w:p>
    <w:p w:rsidR="0033151D" w:rsidRPr="00CF530B" w:rsidRDefault="0033151D" w:rsidP="0049138C">
      <w:pPr>
        <w:spacing w:after="0" w:line="240" w:lineRule="auto"/>
        <w:ind w:right="-1080"/>
        <w:jc w:val="both"/>
        <w:rPr>
          <w:rFonts w:ascii="Times New Roman" w:eastAsia="Times New Roman" w:hAnsi="Times New Roman" w:cs="Times New Roman"/>
          <w:b/>
          <w:i/>
          <w:sz w:val="24"/>
          <w:szCs w:val="24"/>
          <w:u w:val="single"/>
          <w:lang w:eastAsia="ro-RO"/>
        </w:rPr>
      </w:pPr>
    </w:p>
    <w:p w:rsidR="0033151D" w:rsidRPr="00CF530B" w:rsidRDefault="0033151D" w:rsidP="0049138C">
      <w:pPr>
        <w:spacing w:after="0" w:line="240" w:lineRule="auto"/>
        <w:ind w:right="-1080" w:firstLine="708"/>
        <w:jc w:val="both"/>
        <w:rPr>
          <w:rFonts w:ascii="Times New Roman" w:eastAsia="Times New Roman" w:hAnsi="Times New Roman" w:cs="Times New Roman"/>
          <w:i/>
          <w:sz w:val="24"/>
          <w:szCs w:val="24"/>
          <w:lang w:eastAsia="ro-RO"/>
        </w:rPr>
      </w:pPr>
      <w:r w:rsidRPr="00CF530B">
        <w:rPr>
          <w:rFonts w:ascii="Times New Roman" w:eastAsia="Times New Roman" w:hAnsi="Times New Roman" w:cs="Times New Roman"/>
          <w:b/>
          <w:i/>
          <w:sz w:val="24"/>
          <w:szCs w:val="24"/>
          <w:u w:val="single"/>
          <w:lang w:eastAsia="ro-RO"/>
        </w:rPr>
        <w:t>Condiţiile de realizare a proiectului</w:t>
      </w:r>
      <w:r w:rsidRPr="00CF530B">
        <w:rPr>
          <w:rFonts w:ascii="Times New Roman" w:eastAsia="Times New Roman" w:hAnsi="Times New Roman" w:cs="Times New Roman"/>
          <w:i/>
          <w:sz w:val="24"/>
          <w:szCs w:val="24"/>
          <w:lang w:eastAsia="ro-RO"/>
        </w:rPr>
        <w:t>:</w:t>
      </w:r>
    </w:p>
    <w:p w:rsidR="00710C38" w:rsidRPr="00CF530B" w:rsidRDefault="0033151D" w:rsidP="0049138C">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CF530B">
        <w:rPr>
          <w:rFonts w:ascii="Times New Roman" w:eastAsia="Times New Roman" w:hAnsi="Times New Roman" w:cs="Times New Roman"/>
          <w:sz w:val="24"/>
          <w:szCs w:val="24"/>
          <w:lang w:eastAsia="ro-RO"/>
        </w:rPr>
        <w:t>.</w:t>
      </w:r>
    </w:p>
    <w:p w:rsidR="00710C38" w:rsidRPr="00CF530B" w:rsidRDefault="0033151D" w:rsidP="0049138C">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b/>
          <w:i/>
          <w:sz w:val="24"/>
          <w:szCs w:val="24"/>
          <w:lang w:eastAsia="ro-RO"/>
        </w:rPr>
        <w:t>Respectarea condițiilor impuse prin avizele solicitate în Certificatul de Urbanism.</w:t>
      </w:r>
    </w:p>
    <w:p w:rsidR="00C81A3C" w:rsidRPr="00CF530B" w:rsidRDefault="0033151D" w:rsidP="0049138C">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B22A5A" w:rsidRPr="00CF530B" w:rsidRDefault="00B22A5A" w:rsidP="0049138C">
      <w:pPr>
        <w:tabs>
          <w:tab w:val="left" w:pos="1440"/>
        </w:tabs>
        <w:spacing w:after="0" w:line="240" w:lineRule="auto"/>
        <w:jc w:val="both"/>
        <w:rPr>
          <w:rFonts w:ascii="Times New Roman" w:eastAsia="Times New Roman" w:hAnsi="Times New Roman" w:cs="Times New Roman"/>
          <w:b/>
          <w:bCs/>
          <w:sz w:val="24"/>
          <w:szCs w:val="24"/>
          <w:u w:val="single"/>
          <w:lang w:eastAsia="ro-RO"/>
        </w:rPr>
      </w:pPr>
    </w:p>
    <w:p w:rsidR="0033151D" w:rsidRPr="00CF530B" w:rsidRDefault="0033151D" w:rsidP="0049138C">
      <w:pPr>
        <w:pStyle w:val="ListParagraph"/>
        <w:tabs>
          <w:tab w:val="left" w:pos="1440"/>
        </w:tabs>
        <w:spacing w:after="0" w:line="240" w:lineRule="auto"/>
        <w:jc w:val="both"/>
        <w:rPr>
          <w:rFonts w:ascii="Times New Roman" w:eastAsia="Times New Roman" w:hAnsi="Times New Roman" w:cs="Times New Roman"/>
          <w:sz w:val="24"/>
          <w:szCs w:val="24"/>
          <w:u w:val="single"/>
          <w:lang w:eastAsia="ro-RO"/>
        </w:rPr>
      </w:pPr>
      <w:r w:rsidRPr="00CF530B">
        <w:rPr>
          <w:rFonts w:ascii="Times New Roman" w:eastAsia="Times New Roman" w:hAnsi="Times New Roman" w:cs="Times New Roman"/>
          <w:b/>
          <w:bCs/>
          <w:sz w:val="24"/>
          <w:szCs w:val="24"/>
          <w:u w:val="single"/>
          <w:lang w:eastAsia="ro-RO"/>
        </w:rPr>
        <w:t>Pentru  organizarea de şantier:</w:t>
      </w:r>
    </w:p>
    <w:p w:rsidR="0033151D" w:rsidRPr="00CF530B" w:rsidRDefault="0033151D" w:rsidP="0049138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33151D" w:rsidRPr="00CF530B" w:rsidRDefault="0033151D" w:rsidP="0049138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3151D" w:rsidRPr="00CF530B" w:rsidRDefault="0033151D" w:rsidP="0049138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rsidR="0033151D" w:rsidRPr="00CF530B" w:rsidRDefault="0033151D" w:rsidP="0049138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toate echipamentele mecanice trebuie să respecte standardele referitoare la emisiile de zgomot în mediu conform H.G nr. 1756/2006 privind emisiile de zgomot în mediu produse de echipamentele destinate util</w:t>
      </w:r>
      <w:r w:rsidR="003A0E5D" w:rsidRPr="00CF530B">
        <w:rPr>
          <w:rFonts w:ascii="Times New Roman" w:eastAsia="Times New Roman" w:hAnsi="Times New Roman" w:cs="Times New Roman"/>
          <w:sz w:val="24"/>
          <w:szCs w:val="24"/>
          <w:lang w:eastAsia="ro-RO"/>
        </w:rPr>
        <w:t>izării în exteriorul clădirilor</w:t>
      </w:r>
      <w:r w:rsidRPr="00CF530B">
        <w:rPr>
          <w:rFonts w:ascii="Times New Roman" w:eastAsia="Times New Roman" w:hAnsi="Times New Roman" w:cs="Times New Roman"/>
          <w:sz w:val="24"/>
          <w:szCs w:val="24"/>
          <w:lang w:eastAsia="ro-RO"/>
        </w:rPr>
        <w:t xml:space="preserve">; </w:t>
      </w:r>
    </w:p>
    <w:p w:rsidR="0033151D" w:rsidRPr="00CF530B" w:rsidRDefault="0033151D" w:rsidP="0049138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deşeurile menajere se vor colecta în europubelă şi se vor preda către unităţi autorizate;</w:t>
      </w:r>
    </w:p>
    <w:p w:rsidR="0033151D" w:rsidRPr="00CF530B" w:rsidRDefault="0033151D" w:rsidP="0049138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D32CB6" w:rsidRPr="00CF530B" w:rsidRDefault="0033151D" w:rsidP="0049138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pentru lucrările specifice de şantier s</w:t>
      </w:r>
      <w:r w:rsidR="001348C0" w:rsidRPr="00CF530B">
        <w:rPr>
          <w:rFonts w:ascii="Times New Roman" w:eastAsia="Times New Roman" w:hAnsi="Times New Roman" w:cs="Times New Roman"/>
          <w:sz w:val="24"/>
          <w:szCs w:val="24"/>
          <w:lang w:eastAsia="ro-RO"/>
        </w:rPr>
        <w:t>e vor utiliza toalete ecologice.</w:t>
      </w:r>
    </w:p>
    <w:p w:rsidR="00942584" w:rsidRPr="00CF530B" w:rsidRDefault="00942584" w:rsidP="0049138C">
      <w:pPr>
        <w:tabs>
          <w:tab w:val="left" w:pos="-720"/>
        </w:tabs>
        <w:suppressAutoHyphens/>
        <w:spacing w:after="0" w:line="240" w:lineRule="auto"/>
        <w:jc w:val="both"/>
        <w:rPr>
          <w:rFonts w:ascii="Times New Roman" w:eastAsia="Times New Roman" w:hAnsi="Times New Roman" w:cs="Times New Roman"/>
          <w:sz w:val="24"/>
          <w:szCs w:val="24"/>
          <w:lang w:eastAsia="ro-RO"/>
        </w:rPr>
      </w:pPr>
    </w:p>
    <w:p w:rsidR="0033151D" w:rsidRPr="00CF530B" w:rsidRDefault="00710C38" w:rsidP="0049138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CF530B">
        <w:rPr>
          <w:rFonts w:ascii="Times New Roman" w:eastAsia="Times New Roman" w:hAnsi="Times New Roman" w:cs="Times New Roman"/>
          <w:bCs/>
          <w:sz w:val="24"/>
          <w:szCs w:val="24"/>
          <w:lang w:eastAsia="ro-RO"/>
        </w:rPr>
        <w:tab/>
      </w:r>
      <w:r w:rsidR="0033151D" w:rsidRPr="00CF530B">
        <w:rPr>
          <w:rFonts w:ascii="Times New Roman" w:eastAsia="Times New Roman" w:hAnsi="Times New Roman" w:cs="Times New Roman"/>
          <w:b/>
          <w:bCs/>
          <w:sz w:val="24"/>
          <w:szCs w:val="24"/>
          <w:u w:val="single"/>
          <w:lang w:eastAsia="ro-RO"/>
        </w:rPr>
        <w:t>Protecţia apelor</w:t>
      </w:r>
    </w:p>
    <w:p w:rsidR="0033151D" w:rsidRPr="00CF530B" w:rsidRDefault="0033151D" w:rsidP="0049138C">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CF530B">
        <w:rPr>
          <w:rFonts w:ascii="Times New Roman" w:eastAsia="Times New Roman" w:hAnsi="Times New Roman" w:cs="Times New Roman"/>
          <w:sz w:val="24"/>
          <w:szCs w:val="24"/>
          <w:lang w:eastAsia="ro-RO"/>
        </w:rPr>
        <w:t>nu se vor</w:t>
      </w:r>
      <w:r w:rsidRPr="00CF530B">
        <w:rPr>
          <w:rFonts w:ascii="Times New Roman" w:eastAsia="Times New Roman" w:hAnsi="Times New Roman" w:cs="Times New Roman"/>
          <w:color w:val="FF0000"/>
          <w:sz w:val="24"/>
          <w:szCs w:val="24"/>
          <w:lang w:eastAsia="ro-RO"/>
        </w:rPr>
        <w:t xml:space="preserve"> </w:t>
      </w:r>
      <w:r w:rsidRPr="00CF530B">
        <w:rPr>
          <w:rFonts w:ascii="Times New Roman" w:eastAsia="Times New Roman" w:hAnsi="Times New Roman" w:cs="Times New Roman"/>
          <w:sz w:val="24"/>
          <w:szCs w:val="24"/>
          <w:lang w:eastAsia="ro-RO"/>
        </w:rPr>
        <w:t>evacua ape uzate în apele de suprafaţă sau subterane, nu se vor</w:t>
      </w:r>
      <w:r w:rsidRPr="00CF530B">
        <w:rPr>
          <w:rFonts w:ascii="Times New Roman" w:eastAsia="Times New Roman" w:hAnsi="Times New Roman" w:cs="Times New Roman"/>
          <w:color w:val="FF0000"/>
          <w:sz w:val="24"/>
          <w:szCs w:val="24"/>
          <w:lang w:eastAsia="ro-RO"/>
        </w:rPr>
        <w:t xml:space="preserve"> </w:t>
      </w:r>
      <w:r w:rsidRPr="00CF530B">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33151D" w:rsidRPr="00CF530B" w:rsidRDefault="0033151D" w:rsidP="0049138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33151D" w:rsidRPr="00CF530B" w:rsidRDefault="00710C38" w:rsidP="0049138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CF530B">
        <w:rPr>
          <w:rFonts w:ascii="Times New Roman" w:eastAsia="Times New Roman" w:hAnsi="Times New Roman" w:cs="Times New Roman"/>
          <w:bCs/>
          <w:sz w:val="24"/>
          <w:szCs w:val="24"/>
          <w:lang w:eastAsia="ro-RO"/>
        </w:rPr>
        <w:tab/>
      </w:r>
      <w:r w:rsidR="0033151D" w:rsidRPr="00CF530B">
        <w:rPr>
          <w:rFonts w:ascii="Times New Roman" w:eastAsia="Times New Roman" w:hAnsi="Times New Roman" w:cs="Times New Roman"/>
          <w:b/>
          <w:bCs/>
          <w:sz w:val="24"/>
          <w:szCs w:val="24"/>
          <w:u w:val="single"/>
          <w:lang w:eastAsia="ro-RO"/>
        </w:rPr>
        <w:t>Protecţia aerului</w:t>
      </w:r>
    </w:p>
    <w:p w:rsidR="0033151D" w:rsidRPr="00CF530B" w:rsidRDefault="0033151D" w:rsidP="0049138C">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rsidR="0033151D" w:rsidRPr="00CF530B" w:rsidRDefault="0033151D" w:rsidP="0049138C">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33151D" w:rsidRPr="00CF530B" w:rsidRDefault="0033151D" w:rsidP="0049138C">
      <w:pPr>
        <w:spacing w:after="0" w:line="240" w:lineRule="auto"/>
        <w:jc w:val="both"/>
        <w:rPr>
          <w:rFonts w:ascii="Times New Roman" w:eastAsia="Times New Roman" w:hAnsi="Times New Roman" w:cs="Times New Roman"/>
          <w:b/>
          <w:bCs/>
          <w:sz w:val="24"/>
          <w:szCs w:val="24"/>
          <w:u w:val="single"/>
          <w:lang w:eastAsia="ro-RO"/>
        </w:rPr>
      </w:pPr>
    </w:p>
    <w:p w:rsidR="0033151D" w:rsidRPr="00CF530B" w:rsidRDefault="0033151D" w:rsidP="0049138C">
      <w:pPr>
        <w:spacing w:after="0" w:line="240" w:lineRule="auto"/>
        <w:ind w:firstLine="708"/>
        <w:jc w:val="both"/>
        <w:rPr>
          <w:rFonts w:ascii="Times New Roman" w:eastAsia="Times New Roman" w:hAnsi="Times New Roman" w:cs="Times New Roman"/>
          <w:b/>
          <w:bCs/>
          <w:sz w:val="24"/>
          <w:szCs w:val="24"/>
          <w:u w:val="single"/>
          <w:lang w:eastAsia="ro-RO"/>
        </w:rPr>
      </w:pPr>
      <w:r w:rsidRPr="00CF530B">
        <w:rPr>
          <w:rFonts w:ascii="Times New Roman" w:eastAsia="Times New Roman" w:hAnsi="Times New Roman" w:cs="Times New Roman"/>
          <w:b/>
          <w:bCs/>
          <w:sz w:val="24"/>
          <w:szCs w:val="24"/>
          <w:u w:val="single"/>
          <w:lang w:eastAsia="ro-RO"/>
        </w:rPr>
        <w:t xml:space="preserve">Protecția împotriva zgomotului </w:t>
      </w:r>
    </w:p>
    <w:p w:rsidR="0033151D" w:rsidRPr="00CF530B" w:rsidRDefault="00374A70" w:rsidP="0049138C">
      <w:pPr>
        <w:spacing w:after="0" w:line="240" w:lineRule="auto"/>
        <w:ind w:firstLine="708"/>
        <w:jc w:val="both"/>
        <w:rPr>
          <w:rFonts w:ascii="Times New Roman" w:eastAsia="Times New Roman" w:hAnsi="Times New Roman" w:cs="Times New Roman"/>
          <w:b/>
          <w:bCs/>
          <w:sz w:val="24"/>
          <w:szCs w:val="24"/>
          <w:u w:val="single"/>
          <w:lang w:eastAsia="ro-RO"/>
        </w:rPr>
      </w:pPr>
      <w:r w:rsidRPr="00CF530B">
        <w:rPr>
          <w:rFonts w:ascii="Times New Roman" w:eastAsia="Times New Roman" w:hAnsi="Times New Roman" w:cs="Times New Roman"/>
          <w:sz w:val="24"/>
          <w:szCs w:val="24"/>
          <w:lang w:eastAsia="ro-RO"/>
        </w:rPr>
        <w:t>I</w:t>
      </w:r>
      <w:r w:rsidR="0033151D" w:rsidRPr="00CF530B">
        <w:rPr>
          <w:rFonts w:ascii="Times New Roman" w:eastAsia="Times New Roman" w:hAnsi="Times New Roman" w:cs="Times New Roman"/>
          <w:sz w:val="24"/>
          <w:szCs w:val="24"/>
          <w:lang w:eastAsia="ro-RO"/>
        </w:rPr>
        <w:t xml:space="preserve">n timpul execuţiei proiectului şi funcţionării </w:t>
      </w:r>
      <w:r w:rsidR="0033151D" w:rsidRPr="00CF530B">
        <w:rPr>
          <w:rFonts w:ascii="Times New Roman" w:eastAsia="Times New Roman" w:hAnsi="Times New Roman" w:cs="Times New Roman"/>
          <w:i/>
          <w:iCs/>
          <w:sz w:val="24"/>
          <w:szCs w:val="24"/>
          <w:lang w:eastAsia="ro-RO"/>
        </w:rPr>
        <w:t xml:space="preserve">Nivelul de zgomot </w:t>
      </w:r>
      <w:r w:rsidR="0033151D" w:rsidRPr="00CF530B">
        <w:rPr>
          <w:rFonts w:ascii="Times New Roman" w:eastAsia="Times New Roman" w:hAnsi="Times New Roman" w:cs="Times New Roman"/>
          <w:sz w:val="24"/>
          <w:szCs w:val="24"/>
          <w:lang w:eastAsia="ro-RO"/>
        </w:rPr>
        <w:t>continuu echivalent ponderat A (</w:t>
      </w:r>
      <w:r w:rsidR="0033151D" w:rsidRPr="00CF530B">
        <w:rPr>
          <w:rFonts w:ascii="Times New Roman" w:eastAsia="Times New Roman" w:hAnsi="Times New Roman" w:cs="Times New Roman"/>
          <w:sz w:val="24"/>
          <w:szCs w:val="24"/>
          <w:vertAlign w:val="subscript"/>
          <w:lang w:eastAsia="ro-RO"/>
        </w:rPr>
        <w:t>AeqT</w:t>
      </w:r>
      <w:r w:rsidR="0033151D" w:rsidRPr="00CF530B">
        <w:rPr>
          <w:rFonts w:ascii="Times New Roman" w:eastAsia="Times New Roman" w:hAnsi="Times New Roman" w:cs="Times New Roman"/>
          <w:sz w:val="24"/>
          <w:szCs w:val="24"/>
          <w:lang w:eastAsia="ro-RO"/>
        </w:rPr>
        <w:t>)</w:t>
      </w:r>
      <w:r w:rsidR="0033151D" w:rsidRPr="00CF530B">
        <w:rPr>
          <w:rFonts w:ascii="Times New Roman" w:eastAsia="Times New Roman" w:hAnsi="Times New Roman" w:cs="Times New Roman"/>
          <w:i/>
          <w:iCs/>
          <w:sz w:val="24"/>
          <w:szCs w:val="24"/>
          <w:lang w:eastAsia="ro-RO"/>
        </w:rPr>
        <w:t xml:space="preserve"> </w:t>
      </w:r>
      <w:r w:rsidR="0033151D" w:rsidRPr="00CF530B">
        <w:rPr>
          <w:rFonts w:ascii="Times New Roman" w:eastAsia="Times New Roman" w:hAnsi="Times New Roman" w:cs="Times New Roman"/>
          <w:sz w:val="24"/>
          <w:szCs w:val="24"/>
          <w:lang w:eastAsia="ro-RO"/>
        </w:rPr>
        <w:t xml:space="preserve">se va încadra în limitele </w:t>
      </w:r>
      <w:r w:rsidR="00C236FC" w:rsidRPr="00CF530B">
        <w:rPr>
          <w:rFonts w:ascii="Times New Roman" w:eastAsia="Times New Roman" w:hAnsi="Times New Roman" w:cs="Times New Roman"/>
          <w:sz w:val="24"/>
          <w:szCs w:val="24"/>
          <w:lang w:eastAsia="ro-RO"/>
        </w:rPr>
        <w:t>SR 10009</w:t>
      </w:r>
      <w:r w:rsidRPr="00CF530B">
        <w:rPr>
          <w:rFonts w:ascii="Times New Roman" w:eastAsia="Times New Roman" w:hAnsi="Times New Roman" w:cs="Times New Roman"/>
          <w:sz w:val="24"/>
          <w:szCs w:val="24"/>
          <w:lang w:val="en-US" w:eastAsia="ro-RO"/>
        </w:rPr>
        <w:t>: 2017 / C91</w:t>
      </w:r>
      <w:r w:rsidR="00C236FC" w:rsidRPr="00CF530B">
        <w:rPr>
          <w:rFonts w:ascii="Times New Roman" w:eastAsia="Times New Roman" w:hAnsi="Times New Roman" w:cs="Times New Roman"/>
          <w:sz w:val="24"/>
          <w:szCs w:val="24"/>
          <w:lang w:val="en-US" w:eastAsia="ro-RO"/>
        </w:rPr>
        <w:t xml:space="preserve">: 2020 – </w:t>
      </w:r>
      <w:r w:rsidR="00C236FC" w:rsidRPr="00CF530B">
        <w:rPr>
          <w:rFonts w:ascii="Times New Roman" w:eastAsia="Times New Roman" w:hAnsi="Times New Roman" w:cs="Times New Roman"/>
          <w:i/>
          <w:sz w:val="24"/>
          <w:szCs w:val="24"/>
          <w:lang w:val="en-US" w:eastAsia="ro-RO"/>
        </w:rPr>
        <w:t>Acustica. Limite admisibile ale nivelului de zgomot din mediul ambiant</w:t>
      </w:r>
      <w:r w:rsidR="0033151D" w:rsidRPr="00CF530B">
        <w:rPr>
          <w:rFonts w:ascii="Times New Roman" w:eastAsia="Times New Roman" w:hAnsi="Times New Roman" w:cs="Times New Roman"/>
          <w:sz w:val="24"/>
          <w:szCs w:val="24"/>
          <w:lang w:eastAsia="ro-RO"/>
        </w:rPr>
        <w:t>, şi OM nr. 119/ 2014 pentru aprobarea Normelor de igienă şi sănătate publică privind mediul de viaţă al populaţiei, respectiv:</w:t>
      </w:r>
    </w:p>
    <w:p w:rsidR="0033151D" w:rsidRPr="00CF530B" w:rsidRDefault="0033151D" w:rsidP="0049138C">
      <w:pPr>
        <w:numPr>
          <w:ilvl w:val="0"/>
          <w:numId w:val="11"/>
        </w:numPr>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 xml:space="preserve">65 dB - la limita zonei funcţionale a amplasamentului </w:t>
      </w:r>
    </w:p>
    <w:p w:rsidR="0033151D" w:rsidRPr="00CF530B" w:rsidRDefault="0033151D" w:rsidP="0049138C">
      <w:pPr>
        <w:numPr>
          <w:ilvl w:val="0"/>
          <w:numId w:val="11"/>
        </w:numPr>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lastRenderedPageBreak/>
        <w:t>55 dB în timpul zilei</w:t>
      </w:r>
      <w:r w:rsidR="00B95733"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w:t>
      </w:r>
      <w:r w:rsidR="00B95733"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45 dB noaptea (intre orele 23:00 – 7:00) – la faţada clădirilor învecinate, considerate zone protejate.</w:t>
      </w:r>
    </w:p>
    <w:p w:rsidR="0033151D" w:rsidRPr="00CF530B" w:rsidRDefault="0033151D" w:rsidP="0049138C">
      <w:pPr>
        <w:numPr>
          <w:ilvl w:val="0"/>
          <w:numId w:val="11"/>
        </w:numPr>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w:t>
      </w:r>
      <w:r w:rsidR="00710C38" w:rsidRPr="00CF530B">
        <w:rPr>
          <w:rFonts w:ascii="Times New Roman" w:eastAsia="Times New Roman" w:hAnsi="Times New Roman" w:cs="Times New Roman"/>
          <w:sz w:val="24"/>
          <w:szCs w:val="24"/>
          <w:lang w:eastAsia="ro-RO"/>
        </w:rPr>
        <w:t>,</w:t>
      </w:r>
      <w:r w:rsidRPr="00CF530B">
        <w:rPr>
          <w:rFonts w:ascii="Times New Roman" w:eastAsia="Times New Roman" w:hAnsi="Times New Roman" w:cs="Times New Roman"/>
          <w:sz w:val="24"/>
          <w:szCs w:val="24"/>
          <w:lang w:eastAsia="ro-RO"/>
        </w:rPr>
        <w:t xml:space="preserve"> aflate în zona de impact a activităţii desfăşurate pe amplasamentul autorizat.</w:t>
      </w:r>
    </w:p>
    <w:p w:rsidR="003A0E5D" w:rsidRPr="00CF530B" w:rsidRDefault="003A0E5D" w:rsidP="0049138C">
      <w:pPr>
        <w:spacing w:after="0" w:line="240" w:lineRule="auto"/>
        <w:jc w:val="both"/>
        <w:rPr>
          <w:rFonts w:ascii="Times New Roman" w:eastAsia="Times New Roman" w:hAnsi="Times New Roman" w:cs="Times New Roman"/>
          <w:b/>
          <w:bCs/>
          <w:sz w:val="24"/>
          <w:szCs w:val="24"/>
          <w:u w:val="single"/>
          <w:lang w:eastAsia="ro-RO"/>
        </w:rPr>
      </w:pPr>
    </w:p>
    <w:p w:rsidR="00710C38" w:rsidRPr="00CF530B" w:rsidRDefault="0033151D" w:rsidP="0049138C">
      <w:pPr>
        <w:spacing w:after="0" w:line="240" w:lineRule="auto"/>
        <w:ind w:left="708"/>
        <w:jc w:val="both"/>
        <w:rPr>
          <w:rFonts w:ascii="Times New Roman" w:eastAsia="Times New Roman" w:hAnsi="Times New Roman" w:cs="Times New Roman"/>
          <w:b/>
          <w:bCs/>
          <w:sz w:val="24"/>
          <w:szCs w:val="24"/>
          <w:u w:val="single"/>
          <w:lang w:eastAsia="ro-RO"/>
        </w:rPr>
      </w:pPr>
      <w:r w:rsidRPr="00CF530B">
        <w:rPr>
          <w:rFonts w:ascii="Times New Roman" w:eastAsia="Times New Roman" w:hAnsi="Times New Roman" w:cs="Times New Roman"/>
          <w:b/>
          <w:bCs/>
          <w:sz w:val="24"/>
          <w:szCs w:val="24"/>
          <w:u w:val="single"/>
          <w:lang w:eastAsia="ro-RO"/>
        </w:rPr>
        <w:t>Protecţia solului</w:t>
      </w:r>
    </w:p>
    <w:p w:rsidR="0033151D" w:rsidRPr="00CF530B" w:rsidRDefault="0033151D" w:rsidP="0049138C">
      <w:pPr>
        <w:pStyle w:val="ListParagraph"/>
        <w:numPr>
          <w:ilvl w:val="0"/>
          <w:numId w:val="12"/>
        </w:numPr>
        <w:spacing w:after="0" w:line="240" w:lineRule="auto"/>
        <w:jc w:val="both"/>
        <w:rPr>
          <w:rFonts w:ascii="Times New Roman" w:eastAsia="Times New Roman" w:hAnsi="Times New Roman" w:cs="Times New Roman"/>
          <w:b/>
          <w:bCs/>
          <w:sz w:val="24"/>
          <w:szCs w:val="24"/>
          <w:u w:val="single"/>
          <w:lang w:eastAsia="ro-RO"/>
        </w:rPr>
      </w:pPr>
      <w:r w:rsidRPr="00CF530B">
        <w:rPr>
          <w:rFonts w:ascii="Times New Roman" w:eastAsia="Times New Roman" w:hAnsi="Times New Roman" w:cs="Times New Roman"/>
          <w:sz w:val="24"/>
          <w:szCs w:val="24"/>
          <w:lang w:eastAsia="ro-RO"/>
        </w:rPr>
        <w:t>se vor amenaja spaţii corespunzătoare pentru depozitarea materialelor de construcţie şi pentru depozitarea temporară a deşeurilor generate;</w:t>
      </w:r>
    </w:p>
    <w:p w:rsidR="0033151D" w:rsidRPr="00CF530B" w:rsidRDefault="0033151D" w:rsidP="0049138C">
      <w:pPr>
        <w:pStyle w:val="ListParagraph"/>
        <w:numPr>
          <w:ilvl w:val="0"/>
          <w:numId w:val="12"/>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6334FC" w:rsidRPr="00CF530B" w:rsidRDefault="006334FC" w:rsidP="0049138C">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p>
    <w:p w:rsidR="0033151D" w:rsidRPr="00CF530B" w:rsidRDefault="00710C38" w:rsidP="0049138C">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CF530B">
        <w:rPr>
          <w:rFonts w:ascii="Times New Roman" w:eastAsia="Times New Roman" w:hAnsi="Times New Roman" w:cs="Times New Roman"/>
          <w:bCs/>
          <w:iCs/>
          <w:sz w:val="24"/>
          <w:szCs w:val="24"/>
          <w:lang w:eastAsia="de-DE"/>
        </w:rPr>
        <w:tab/>
      </w:r>
      <w:r w:rsidR="0033151D" w:rsidRPr="00CF530B">
        <w:rPr>
          <w:rFonts w:ascii="Times New Roman" w:eastAsia="Times New Roman" w:hAnsi="Times New Roman" w:cs="Times New Roman"/>
          <w:b/>
          <w:bCs/>
          <w:i/>
          <w:iCs/>
          <w:sz w:val="24"/>
          <w:szCs w:val="24"/>
          <w:u w:val="single"/>
          <w:lang w:eastAsia="de-DE"/>
        </w:rPr>
        <w:t>Modul de gospodărire a deşeurilor</w:t>
      </w:r>
    </w:p>
    <w:p w:rsidR="001F3BA2" w:rsidRPr="00CF530B" w:rsidRDefault="001F3BA2" w:rsidP="0049138C">
      <w:pPr>
        <w:spacing w:after="0" w:line="240" w:lineRule="auto"/>
        <w:ind w:firstLine="708"/>
        <w:jc w:val="both"/>
        <w:rPr>
          <w:rFonts w:ascii="Times New Roman" w:eastAsia="Times New Roman" w:hAnsi="Times New Roman" w:cs="Times New Roman"/>
          <w:b/>
          <w:bCs/>
          <w:i/>
          <w:iCs/>
          <w:sz w:val="24"/>
          <w:szCs w:val="24"/>
          <w:lang w:eastAsia="ro-RO"/>
        </w:rPr>
      </w:pPr>
      <w:r w:rsidRPr="00CF530B">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265 / 2006, cu modificările şi completările ulterioare precum şi ale O.U.G. nr. 68 / 2016 pentru modificarea si Ordonanta de urgenta nr. 92 / 2021, privind regimul deşeurilor.  </w:t>
      </w:r>
    </w:p>
    <w:p w:rsidR="00B22A5A" w:rsidRPr="00CF530B" w:rsidRDefault="00B22A5A" w:rsidP="0049138C">
      <w:pPr>
        <w:spacing w:after="0" w:line="240" w:lineRule="auto"/>
        <w:jc w:val="both"/>
        <w:rPr>
          <w:rFonts w:ascii="Times New Roman" w:eastAsia="Times New Roman" w:hAnsi="Times New Roman" w:cs="Times New Roman"/>
          <w:b/>
          <w:bCs/>
          <w:i/>
          <w:iCs/>
          <w:sz w:val="24"/>
          <w:szCs w:val="24"/>
          <w:lang w:eastAsia="ro-RO"/>
        </w:rPr>
      </w:pPr>
    </w:p>
    <w:p w:rsidR="0033151D" w:rsidRPr="00CF530B" w:rsidRDefault="001F3BA2" w:rsidP="0049138C">
      <w:pPr>
        <w:spacing w:after="0" w:line="240" w:lineRule="auto"/>
        <w:ind w:firstLine="708"/>
        <w:jc w:val="both"/>
        <w:rPr>
          <w:rFonts w:ascii="Times New Roman" w:eastAsia="Times New Roman" w:hAnsi="Times New Roman" w:cs="Times New Roman"/>
          <w:b/>
          <w:bCs/>
          <w:sz w:val="24"/>
          <w:szCs w:val="24"/>
          <w:u w:val="single"/>
          <w:lang w:eastAsia="ro-RO"/>
        </w:rPr>
      </w:pPr>
      <w:r w:rsidRPr="00CF530B">
        <w:rPr>
          <w:rFonts w:ascii="Times New Roman" w:eastAsia="Times New Roman" w:hAnsi="Times New Roman" w:cs="Times New Roman"/>
          <w:b/>
          <w:bCs/>
          <w:i/>
          <w:iCs/>
          <w:sz w:val="24"/>
          <w:szCs w:val="24"/>
          <w:lang w:eastAsia="ro-RO"/>
        </w:rPr>
        <w:t xml:space="preserve">    </w:t>
      </w:r>
      <w:r w:rsidR="0033151D" w:rsidRPr="00CF530B">
        <w:rPr>
          <w:rFonts w:ascii="Times New Roman" w:eastAsia="Times New Roman" w:hAnsi="Times New Roman" w:cs="Times New Roman"/>
          <w:b/>
          <w:bCs/>
          <w:sz w:val="24"/>
          <w:szCs w:val="24"/>
          <w:u w:val="single"/>
          <w:lang w:eastAsia="ro-RO"/>
        </w:rPr>
        <w:t>Lucrări de refacere a amplasamentului</w:t>
      </w:r>
    </w:p>
    <w:p w:rsidR="00A270CE" w:rsidRPr="00CF530B" w:rsidRDefault="0033151D" w:rsidP="0049138C">
      <w:pPr>
        <w:pStyle w:val="ListParagraph"/>
        <w:numPr>
          <w:ilvl w:val="0"/>
          <w:numId w:val="14"/>
        </w:numPr>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la finalizarea lucrărilor de construcţii se vor executa lucrări de refacere a solului; se va curăţa amplasamentul de toate tipurile de deşeuri generate pe perioada realizării proiectului;</w:t>
      </w:r>
    </w:p>
    <w:p w:rsidR="0072051C" w:rsidRPr="00CF530B" w:rsidRDefault="0033151D" w:rsidP="0049138C">
      <w:pPr>
        <w:pStyle w:val="ListParagraph"/>
        <w:numPr>
          <w:ilvl w:val="0"/>
          <w:numId w:val="14"/>
        </w:numPr>
        <w:spacing w:after="0" w:line="240" w:lineRule="auto"/>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se vor lua toate măsurile pentru evitarea poluărilor accidentale, iar în cazul unor astfel de incidente, se va acţiona imediat  pentru a controla, izola, elimina poluarea;</w:t>
      </w:r>
    </w:p>
    <w:p w:rsidR="003B66B4" w:rsidRPr="00CF530B" w:rsidRDefault="003B66B4" w:rsidP="0049138C">
      <w:pPr>
        <w:spacing w:after="0" w:line="240" w:lineRule="auto"/>
        <w:jc w:val="both"/>
        <w:rPr>
          <w:rFonts w:ascii="Times New Roman" w:eastAsia="Times New Roman" w:hAnsi="Times New Roman" w:cs="Times New Roman"/>
          <w:sz w:val="24"/>
          <w:szCs w:val="24"/>
          <w:lang w:eastAsia="ro-RO"/>
        </w:rPr>
      </w:pPr>
    </w:p>
    <w:p w:rsidR="0033151D" w:rsidRPr="00CF530B" w:rsidRDefault="0033151D" w:rsidP="0049138C">
      <w:pPr>
        <w:spacing w:after="0" w:line="240" w:lineRule="auto"/>
        <w:ind w:firstLine="708"/>
        <w:jc w:val="both"/>
        <w:rPr>
          <w:rFonts w:ascii="Times New Roman" w:eastAsia="Times New Roman" w:hAnsi="Times New Roman" w:cs="Times New Roman"/>
          <w:b/>
          <w:bCs/>
          <w:sz w:val="24"/>
          <w:szCs w:val="24"/>
          <w:u w:val="single"/>
          <w:lang w:eastAsia="ro-RO"/>
        </w:rPr>
      </w:pPr>
      <w:r w:rsidRPr="00CF530B">
        <w:rPr>
          <w:rFonts w:ascii="Times New Roman" w:eastAsia="Times New Roman" w:hAnsi="Times New Roman" w:cs="Times New Roman"/>
          <w:b/>
          <w:bCs/>
          <w:sz w:val="24"/>
          <w:szCs w:val="24"/>
          <w:u w:val="single"/>
          <w:lang w:eastAsia="ro-RO"/>
        </w:rPr>
        <w:t>Monitorizarea</w:t>
      </w:r>
    </w:p>
    <w:p w:rsidR="0033151D" w:rsidRPr="00CF530B" w:rsidRDefault="0033151D" w:rsidP="0049138C">
      <w:pPr>
        <w:spacing w:after="0" w:line="240" w:lineRule="auto"/>
        <w:ind w:firstLine="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b/>
          <w:bCs/>
          <w:sz w:val="24"/>
          <w:szCs w:val="24"/>
          <w:lang w:eastAsia="ro-RO"/>
        </w:rPr>
        <w:t>În timpul implementării proiectului:</w:t>
      </w:r>
      <w:r w:rsidRPr="00CF530B">
        <w:rPr>
          <w:rFonts w:ascii="Times New Roman" w:eastAsia="Times New Roman" w:hAnsi="Times New Roman" w:cs="Times New Roman"/>
          <w:sz w:val="24"/>
          <w:szCs w:val="24"/>
          <w:lang w:eastAsia="ro-RO"/>
        </w:rPr>
        <w:t xml:space="preserve"> în scopul eliminării eventualelor disfuncţionalităţi</w:t>
      </w:r>
      <w:r w:rsidR="00710C38"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 pe întreaga durată de execuţie a lucrărilor vor fi supravegheate:</w:t>
      </w:r>
    </w:p>
    <w:p w:rsidR="0033151D" w:rsidRPr="00CF530B" w:rsidRDefault="0033151D" w:rsidP="0049138C">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respectarea cu stricteţe a limitelor şi suprafeţelor destinate execuţiei lucrărilor;</w:t>
      </w:r>
    </w:p>
    <w:p w:rsidR="0033151D" w:rsidRPr="00CF530B" w:rsidRDefault="0033151D" w:rsidP="0049138C">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buna funcţionare a utilajelor;</w:t>
      </w:r>
    </w:p>
    <w:p w:rsidR="00710C38" w:rsidRPr="00CF530B" w:rsidRDefault="0033151D" w:rsidP="0049138C">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modul de depozitare a materialelor de construcţie;</w:t>
      </w:r>
    </w:p>
    <w:p w:rsidR="00710C38" w:rsidRPr="00CF530B" w:rsidRDefault="0033151D" w:rsidP="0049138C">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modul de depozitare al deşeurilor</w:t>
      </w:r>
      <w:r w:rsidR="00710C38"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w:t>
      </w:r>
      <w:r w:rsidR="00710C38"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valorificare şi monitorizarea cantităţilor de deşeuri generate; predarea deşeurilor către operatori autorizaţi în valorificarea</w:t>
      </w:r>
      <w:r w:rsidR="00710C38"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 eliminarea deşeurilor;</w:t>
      </w:r>
    </w:p>
    <w:p w:rsidR="00710C38" w:rsidRPr="00CF530B" w:rsidRDefault="0033151D" w:rsidP="0049138C">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respectarea normelor de securitate, respectiv a normelor de securitate a muncii;</w:t>
      </w:r>
    </w:p>
    <w:p w:rsidR="00710C38" w:rsidRPr="00CF530B" w:rsidRDefault="0033151D" w:rsidP="0049138C">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nivelul de zgomot – în cazul apariţiei sesizărilor din partea populaţiei datorate depăşirii limitelor admisibile, se vor lua măsuri organizatorice şi</w:t>
      </w:r>
      <w:r w:rsidR="00710C38"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w:t>
      </w:r>
      <w:r w:rsidR="00710C38" w:rsidRPr="00CF530B">
        <w:rPr>
          <w:rFonts w:ascii="Times New Roman" w:eastAsia="Times New Roman" w:hAnsi="Times New Roman" w:cs="Times New Roman"/>
          <w:sz w:val="24"/>
          <w:szCs w:val="24"/>
          <w:lang w:eastAsia="ro-RO"/>
        </w:rPr>
        <w:t xml:space="preserve"> </w:t>
      </w:r>
      <w:r w:rsidRPr="00CF530B">
        <w:rPr>
          <w:rFonts w:ascii="Times New Roman" w:eastAsia="Times New Roman" w:hAnsi="Times New Roman" w:cs="Times New Roman"/>
          <w:sz w:val="24"/>
          <w:szCs w:val="24"/>
          <w:lang w:eastAsia="ro-RO"/>
        </w:rPr>
        <w:t>sau tehnice corespunzătoare de atenuare a impactului;</w:t>
      </w:r>
    </w:p>
    <w:p w:rsidR="0033151D" w:rsidRPr="00CF530B" w:rsidRDefault="0033151D" w:rsidP="0049138C">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CF530B">
        <w:rPr>
          <w:rFonts w:ascii="Times New Roman" w:eastAsia="Times New Roman" w:hAnsi="Times New Roman" w:cs="Times New Roman"/>
          <w:sz w:val="24"/>
          <w:szCs w:val="24"/>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33151D" w:rsidRPr="00CF530B" w:rsidRDefault="0033151D" w:rsidP="0049138C">
      <w:pPr>
        <w:spacing w:after="0" w:line="240" w:lineRule="auto"/>
        <w:ind w:firstLine="709"/>
        <w:jc w:val="both"/>
        <w:rPr>
          <w:rStyle w:val="tpa"/>
          <w:rFonts w:ascii="Times New Roman" w:eastAsia="Times New Roman" w:hAnsi="Times New Roman" w:cs="Times New Roman"/>
          <w:i/>
          <w:sz w:val="24"/>
          <w:szCs w:val="24"/>
          <w:lang w:eastAsia="ro-RO"/>
        </w:rPr>
      </w:pPr>
      <w:r w:rsidRPr="00CF530B">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r w:rsidR="00710C38" w:rsidRPr="00CF530B">
        <w:rPr>
          <w:rFonts w:ascii="Times New Roman" w:eastAsia="Times New Roman" w:hAnsi="Times New Roman" w:cs="Times New Roman"/>
          <w:b/>
          <w:i/>
          <w:sz w:val="24"/>
          <w:szCs w:val="24"/>
          <w:lang w:eastAsia="ro-RO"/>
        </w:rPr>
        <w:t xml:space="preserve"> </w:t>
      </w:r>
      <w:r w:rsidRPr="00CF530B">
        <w:rPr>
          <w:rFonts w:ascii="Times New Roman" w:eastAsia="Times New Roman" w:hAnsi="Times New Roman" w:cs="Times New Roman"/>
          <w:b/>
          <w:i/>
          <w:sz w:val="24"/>
          <w:szCs w:val="24"/>
          <w:lang w:eastAsia="ro-RO"/>
        </w:rPr>
        <w:t xml:space="preserve">, evaluarea adecvată si </w:t>
      </w:r>
      <w:r w:rsidRPr="00CF530B">
        <w:rPr>
          <w:rStyle w:val="tpa"/>
          <w:rFonts w:ascii="Times New Roman" w:hAnsi="Times New Roman" w:cs="Times New Roman"/>
          <w:b/>
          <w:i/>
          <w:color w:val="000000"/>
          <w:sz w:val="24"/>
          <w:szCs w:val="24"/>
        </w:rPr>
        <w:t>evaluarea impactului asupra corpurilor de apă</w:t>
      </w:r>
      <w:r w:rsidRPr="00CF530B">
        <w:rPr>
          <w:rFonts w:ascii="Times New Roman" w:eastAsia="Times New Roman" w:hAnsi="Times New Roman" w:cs="Times New Roman"/>
          <w:i/>
          <w:sz w:val="24"/>
          <w:szCs w:val="24"/>
          <w:lang w:eastAsia="ro-RO"/>
        </w:rPr>
        <w:t>.</w:t>
      </w:r>
    </w:p>
    <w:p w:rsidR="0033151D" w:rsidRPr="00CF530B" w:rsidRDefault="0033151D" w:rsidP="0049138C">
      <w:pPr>
        <w:shd w:val="clear" w:color="auto" w:fill="FFFFFF"/>
        <w:spacing w:after="0" w:line="240" w:lineRule="auto"/>
        <w:ind w:firstLine="708"/>
        <w:jc w:val="both"/>
        <w:rPr>
          <w:rFonts w:ascii="Times New Roman" w:hAnsi="Times New Roman" w:cs="Times New Roman"/>
          <w:color w:val="000000"/>
          <w:sz w:val="24"/>
          <w:szCs w:val="24"/>
        </w:rPr>
      </w:pPr>
      <w:r w:rsidRPr="00CF530B">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CF530B" w:rsidRDefault="0033151D" w:rsidP="0049138C">
      <w:pPr>
        <w:shd w:val="clear" w:color="auto" w:fill="FFFFFF"/>
        <w:spacing w:after="0" w:line="240" w:lineRule="auto"/>
        <w:ind w:firstLine="708"/>
        <w:jc w:val="both"/>
        <w:rPr>
          <w:rFonts w:ascii="Times New Roman" w:hAnsi="Times New Roman" w:cs="Times New Roman"/>
          <w:color w:val="000000"/>
          <w:sz w:val="24"/>
          <w:szCs w:val="24"/>
        </w:rPr>
      </w:pPr>
      <w:bookmarkStart w:id="8" w:name="do|ax5^I|pa35"/>
      <w:bookmarkEnd w:id="8"/>
      <w:r w:rsidRPr="00CF530B">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w:t>
      </w:r>
      <w:r w:rsidR="00710C38"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 din punct de vedere procedural sau substanţial, actele, deciziile ori omisiunile autorităţii publice competente care fac obiectul participării publicului, inclusiv aprobarea de dezvoltare, potrivit prevederilor Legii contenciosului administrativ nr. </w:t>
      </w:r>
      <w:hyperlink r:id="rId22" w:history="1">
        <w:r w:rsidRPr="00CF530B">
          <w:rPr>
            <w:rStyle w:val="Hyperlink"/>
            <w:rFonts w:ascii="Times New Roman" w:hAnsi="Times New Roman" w:cs="Times New Roman"/>
            <w:b/>
            <w:bCs/>
            <w:color w:val="333399"/>
            <w:sz w:val="24"/>
            <w:szCs w:val="24"/>
          </w:rPr>
          <w:t>554</w:t>
        </w:r>
        <w:r w:rsidR="00710C38" w:rsidRPr="00CF530B">
          <w:rPr>
            <w:rStyle w:val="Hyperlink"/>
            <w:rFonts w:ascii="Times New Roman" w:hAnsi="Times New Roman" w:cs="Times New Roman"/>
            <w:b/>
            <w:bCs/>
            <w:color w:val="333399"/>
            <w:sz w:val="24"/>
            <w:szCs w:val="24"/>
          </w:rPr>
          <w:t xml:space="preserve"> </w:t>
        </w:r>
        <w:r w:rsidRPr="00CF530B">
          <w:rPr>
            <w:rStyle w:val="Hyperlink"/>
            <w:rFonts w:ascii="Times New Roman" w:hAnsi="Times New Roman" w:cs="Times New Roman"/>
            <w:b/>
            <w:bCs/>
            <w:color w:val="333399"/>
            <w:sz w:val="24"/>
            <w:szCs w:val="24"/>
          </w:rPr>
          <w:t>/</w:t>
        </w:r>
        <w:r w:rsidR="00710C38" w:rsidRPr="00CF530B">
          <w:rPr>
            <w:rStyle w:val="Hyperlink"/>
            <w:rFonts w:ascii="Times New Roman" w:hAnsi="Times New Roman" w:cs="Times New Roman"/>
            <w:b/>
            <w:bCs/>
            <w:color w:val="333399"/>
            <w:sz w:val="24"/>
            <w:szCs w:val="24"/>
          </w:rPr>
          <w:t xml:space="preserve"> </w:t>
        </w:r>
        <w:r w:rsidRPr="00CF530B">
          <w:rPr>
            <w:rStyle w:val="Hyperlink"/>
            <w:rFonts w:ascii="Times New Roman" w:hAnsi="Times New Roman" w:cs="Times New Roman"/>
            <w:b/>
            <w:bCs/>
            <w:color w:val="333399"/>
            <w:sz w:val="24"/>
            <w:szCs w:val="24"/>
          </w:rPr>
          <w:t>2004</w:t>
        </w:r>
      </w:hyperlink>
      <w:r w:rsidRPr="00CF530B">
        <w:rPr>
          <w:rStyle w:val="tpa"/>
          <w:rFonts w:ascii="Times New Roman" w:hAnsi="Times New Roman" w:cs="Times New Roman"/>
          <w:color w:val="000000"/>
          <w:sz w:val="24"/>
          <w:szCs w:val="24"/>
        </w:rPr>
        <w:t>, cu modificările şi completările ulterioare.</w:t>
      </w:r>
    </w:p>
    <w:p w:rsidR="0033151D" w:rsidRPr="00CF530B" w:rsidRDefault="0033151D" w:rsidP="0049138C">
      <w:pPr>
        <w:shd w:val="clear" w:color="auto" w:fill="FFFFFF"/>
        <w:spacing w:after="0" w:line="240" w:lineRule="auto"/>
        <w:ind w:firstLine="708"/>
        <w:jc w:val="both"/>
        <w:rPr>
          <w:rFonts w:ascii="Times New Roman" w:hAnsi="Times New Roman" w:cs="Times New Roman"/>
          <w:color w:val="000000"/>
          <w:sz w:val="24"/>
          <w:szCs w:val="24"/>
        </w:rPr>
      </w:pPr>
      <w:bookmarkStart w:id="9" w:name="do|ax5^I|pa36"/>
      <w:bookmarkEnd w:id="9"/>
      <w:r w:rsidRPr="00CF530B">
        <w:rPr>
          <w:rStyle w:val="tpa"/>
          <w:rFonts w:ascii="Times New Roman" w:hAnsi="Times New Roman" w:cs="Times New Roman"/>
          <w:color w:val="000000"/>
          <w:sz w:val="24"/>
          <w:szCs w:val="24"/>
        </w:rPr>
        <w:lastRenderedPageBreak/>
        <w:t>Se poate adresa instanţei de contencios administrativ competente şi orice organizaţie neguvernamentală care îndeplineşte condiţiile prevăzute la art. 2 din Legea nr. 292</w:t>
      </w:r>
      <w:r w:rsidR="00710C38"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w:t>
      </w:r>
      <w:r w:rsidR="00710C38"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2018 privind evaluarea impactului anumitor proiecte publice şi private asupra mediului, considerându-se că acestea sunt vătămate într-un drept al lor sau într-un interes legitim.</w:t>
      </w:r>
    </w:p>
    <w:p w:rsidR="0033151D" w:rsidRPr="00CF530B" w:rsidRDefault="0033151D" w:rsidP="0049138C">
      <w:pPr>
        <w:shd w:val="clear" w:color="auto" w:fill="FFFFFF"/>
        <w:spacing w:after="0" w:line="240" w:lineRule="auto"/>
        <w:ind w:firstLine="708"/>
        <w:jc w:val="both"/>
        <w:rPr>
          <w:rFonts w:ascii="Times New Roman" w:hAnsi="Times New Roman" w:cs="Times New Roman"/>
          <w:color w:val="000000"/>
          <w:sz w:val="24"/>
          <w:szCs w:val="24"/>
        </w:rPr>
      </w:pPr>
      <w:bookmarkStart w:id="10" w:name="do|ax5^I|pa37"/>
      <w:bookmarkEnd w:id="10"/>
      <w:r w:rsidRPr="00CF530B">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w:t>
      </w:r>
      <w:r w:rsidR="00710C38"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 după caz</w:t>
      </w:r>
      <w:r w:rsidR="00710C38"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 cu decizia de respingere a solicitării aprobării de dezvoltare.</w:t>
      </w:r>
    </w:p>
    <w:p w:rsidR="0033151D" w:rsidRPr="00CF530B" w:rsidRDefault="0033151D" w:rsidP="0049138C">
      <w:pPr>
        <w:shd w:val="clear" w:color="auto" w:fill="FFFFFF"/>
        <w:spacing w:after="0" w:line="240" w:lineRule="auto"/>
        <w:ind w:firstLine="708"/>
        <w:jc w:val="both"/>
        <w:rPr>
          <w:rFonts w:ascii="Times New Roman" w:hAnsi="Times New Roman" w:cs="Times New Roman"/>
          <w:color w:val="000000"/>
          <w:sz w:val="24"/>
          <w:szCs w:val="24"/>
        </w:rPr>
      </w:pPr>
      <w:bookmarkStart w:id="11" w:name="do|ax5^I|pa38"/>
      <w:bookmarkEnd w:id="11"/>
      <w:r w:rsidRPr="00CF530B">
        <w:rPr>
          <w:rStyle w:val="tpa"/>
          <w:rFonts w:ascii="Times New Roman" w:hAnsi="Times New Roman" w:cs="Times New Roman"/>
          <w:color w:val="000000"/>
          <w:sz w:val="24"/>
          <w:szCs w:val="24"/>
        </w:rPr>
        <w:t>Înainte de a se adresa instanţei de contencios administrativ competente</w:t>
      </w:r>
      <w:r w:rsidR="00710C38"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 persoanele prevăzute la art. 21 din Legea nr. 292</w:t>
      </w:r>
      <w:r w:rsidR="00710C38"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w:t>
      </w:r>
      <w:r w:rsidR="00710C38" w:rsidRPr="00CF530B">
        <w:rPr>
          <w:rStyle w:val="tpa"/>
          <w:rFonts w:ascii="Times New Roman" w:hAnsi="Times New Roman" w:cs="Times New Roman"/>
          <w:color w:val="000000"/>
          <w:sz w:val="24"/>
          <w:szCs w:val="24"/>
        </w:rPr>
        <w:t xml:space="preserve"> </w:t>
      </w:r>
      <w:r w:rsidRPr="00CF530B">
        <w:rPr>
          <w:rStyle w:val="tpa"/>
          <w:rFonts w:ascii="Times New Roman" w:hAnsi="Times New Roman" w:cs="Times New Roman"/>
          <w:color w:val="000000"/>
          <w:sz w:val="24"/>
          <w:szCs w:val="24"/>
        </w:rPr>
        <w:t>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3151D" w:rsidRPr="00CF530B" w:rsidRDefault="0033151D" w:rsidP="0049138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9"/>
      <w:bookmarkEnd w:id="12"/>
      <w:r w:rsidRPr="00CF530B">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7E1F3C" w:rsidRPr="00CF530B" w:rsidRDefault="0033151D" w:rsidP="0049138C">
      <w:pPr>
        <w:shd w:val="clear" w:color="auto" w:fill="FFFFFF"/>
        <w:spacing w:after="0" w:line="240" w:lineRule="auto"/>
        <w:ind w:firstLine="708"/>
        <w:jc w:val="both"/>
        <w:rPr>
          <w:rStyle w:val="tpa"/>
          <w:rFonts w:ascii="Times New Roman" w:hAnsi="Times New Roman" w:cs="Times New Roman"/>
          <w:color w:val="000000"/>
          <w:sz w:val="24"/>
          <w:szCs w:val="24"/>
        </w:rPr>
      </w:pPr>
      <w:bookmarkStart w:id="13" w:name="do|ax5^I|pa40"/>
      <w:bookmarkEnd w:id="13"/>
      <w:r w:rsidRPr="00CF530B">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bookmarkStart w:id="14" w:name="do|ax5^I|pa41"/>
      <w:bookmarkEnd w:id="14"/>
    </w:p>
    <w:p w:rsidR="009622E5" w:rsidRPr="00CF530B" w:rsidRDefault="0033151D" w:rsidP="0049138C">
      <w:pPr>
        <w:shd w:val="clear" w:color="auto" w:fill="FFFFFF"/>
        <w:spacing w:after="0" w:line="240" w:lineRule="auto"/>
        <w:ind w:firstLine="708"/>
        <w:jc w:val="both"/>
        <w:rPr>
          <w:rStyle w:val="tpa"/>
          <w:rFonts w:ascii="Times New Roman" w:hAnsi="Times New Roman" w:cs="Times New Roman"/>
          <w:color w:val="000000"/>
          <w:sz w:val="24"/>
          <w:szCs w:val="24"/>
        </w:rPr>
      </w:pPr>
      <w:r w:rsidRPr="00CF530B">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23" w:history="1">
        <w:r w:rsidRPr="00CF530B">
          <w:rPr>
            <w:rStyle w:val="Hyperlink"/>
            <w:rFonts w:ascii="Times New Roman" w:hAnsi="Times New Roman" w:cs="Times New Roman"/>
            <w:b/>
            <w:bCs/>
            <w:color w:val="333399"/>
            <w:sz w:val="24"/>
            <w:szCs w:val="24"/>
          </w:rPr>
          <w:t>554/2004</w:t>
        </w:r>
      </w:hyperlink>
      <w:r w:rsidR="00B36E2F" w:rsidRPr="00CF530B">
        <w:rPr>
          <w:rStyle w:val="Hyperlink"/>
          <w:rFonts w:ascii="Times New Roman" w:hAnsi="Times New Roman" w:cs="Times New Roman"/>
          <w:b/>
          <w:bCs/>
          <w:color w:val="333399"/>
          <w:sz w:val="24"/>
          <w:szCs w:val="24"/>
        </w:rPr>
        <w:t xml:space="preserve"> </w:t>
      </w:r>
      <w:r w:rsidRPr="00CF530B">
        <w:rPr>
          <w:rStyle w:val="tpa"/>
          <w:rFonts w:ascii="Times New Roman" w:hAnsi="Times New Roman" w:cs="Times New Roman"/>
          <w:color w:val="000000"/>
          <w:sz w:val="24"/>
          <w:szCs w:val="24"/>
        </w:rPr>
        <w:t>, cu modificările şi completările ulterioare</w:t>
      </w:r>
      <w:bookmarkStart w:id="15" w:name="do|ax5^I|pa42"/>
      <w:bookmarkEnd w:id="15"/>
    </w:p>
    <w:p w:rsidR="001B0CA6" w:rsidRPr="00CF530B" w:rsidRDefault="001B0CA6" w:rsidP="0049138C">
      <w:pPr>
        <w:shd w:val="clear" w:color="auto" w:fill="FFFFFF"/>
        <w:spacing w:after="0" w:line="240" w:lineRule="auto"/>
        <w:ind w:firstLine="708"/>
        <w:jc w:val="both"/>
        <w:rPr>
          <w:rFonts w:ascii="Times New Roman" w:hAnsi="Times New Roman" w:cs="Times New Roman"/>
          <w:color w:val="000000"/>
          <w:sz w:val="24"/>
          <w:szCs w:val="24"/>
        </w:rPr>
      </w:pPr>
    </w:p>
    <w:p w:rsidR="003B66B4" w:rsidRPr="00CF530B" w:rsidRDefault="003B66B4" w:rsidP="0049138C">
      <w:pPr>
        <w:shd w:val="clear" w:color="auto" w:fill="FFFFFF"/>
        <w:spacing w:after="0" w:line="240" w:lineRule="auto"/>
        <w:ind w:firstLine="708"/>
        <w:jc w:val="both"/>
        <w:rPr>
          <w:rFonts w:ascii="Times New Roman" w:hAnsi="Times New Roman" w:cs="Times New Roman"/>
          <w:color w:val="000000"/>
          <w:sz w:val="24"/>
          <w:szCs w:val="24"/>
        </w:rPr>
      </w:pPr>
    </w:p>
    <w:p w:rsidR="003B66B4" w:rsidRPr="00CF530B" w:rsidRDefault="003B66B4" w:rsidP="0049138C">
      <w:pPr>
        <w:shd w:val="clear" w:color="auto" w:fill="FFFFFF"/>
        <w:spacing w:after="0" w:line="240" w:lineRule="auto"/>
        <w:ind w:firstLine="708"/>
        <w:jc w:val="both"/>
        <w:rPr>
          <w:rFonts w:ascii="Times New Roman" w:hAnsi="Times New Roman" w:cs="Times New Roman"/>
          <w:color w:val="000000"/>
          <w:sz w:val="24"/>
          <w:szCs w:val="24"/>
        </w:rPr>
      </w:pPr>
    </w:p>
    <w:p w:rsidR="004D6F74" w:rsidRPr="00CF530B" w:rsidRDefault="004D6F74" w:rsidP="0049138C">
      <w:pPr>
        <w:spacing w:after="0" w:line="240" w:lineRule="auto"/>
        <w:jc w:val="center"/>
        <w:rPr>
          <w:rFonts w:ascii="Times New Roman" w:eastAsia="Calibri" w:hAnsi="Times New Roman" w:cs="Times New Roman"/>
          <w:b/>
          <w:sz w:val="24"/>
          <w:szCs w:val="24"/>
          <w:lang w:val="en-US"/>
        </w:rPr>
      </w:pPr>
      <w:r w:rsidRPr="00CF530B">
        <w:rPr>
          <w:rFonts w:ascii="Times New Roman" w:eastAsia="Calibri" w:hAnsi="Times New Roman" w:cs="Times New Roman"/>
          <w:b/>
          <w:sz w:val="24"/>
          <w:szCs w:val="24"/>
          <w:lang w:val="en-US"/>
        </w:rPr>
        <w:t>DIRECTOR EXECUTIV,</w:t>
      </w:r>
    </w:p>
    <w:p w:rsidR="004D6F74" w:rsidRPr="00CF530B" w:rsidRDefault="009739CE" w:rsidP="0049138C">
      <w:pPr>
        <w:spacing w:after="0" w:line="240" w:lineRule="auto"/>
        <w:jc w:val="center"/>
        <w:rPr>
          <w:rFonts w:ascii="Times New Roman" w:eastAsia="Calibri" w:hAnsi="Times New Roman" w:cs="Times New Roman"/>
          <w:b/>
          <w:sz w:val="24"/>
          <w:szCs w:val="24"/>
          <w:lang w:val="en-US"/>
        </w:rPr>
      </w:pPr>
      <w:r w:rsidRPr="00CF530B">
        <w:rPr>
          <w:rFonts w:ascii="Times New Roman" w:eastAsia="Calibri" w:hAnsi="Times New Roman" w:cs="Times New Roman"/>
          <w:b/>
          <w:sz w:val="24"/>
          <w:szCs w:val="24"/>
          <w:lang w:val="en-US"/>
        </w:rPr>
        <w:t>Laura Gabriela BRICEAG</w:t>
      </w:r>
    </w:p>
    <w:p w:rsidR="00E00BBD" w:rsidRPr="00CF530B" w:rsidRDefault="00E00BBD" w:rsidP="0049138C">
      <w:pPr>
        <w:spacing w:after="0" w:line="240" w:lineRule="auto"/>
        <w:rPr>
          <w:rFonts w:ascii="Times New Roman" w:eastAsia="Calibri" w:hAnsi="Times New Roman" w:cs="Times New Roman"/>
          <w:b/>
          <w:sz w:val="24"/>
          <w:szCs w:val="24"/>
          <w:lang w:val="en-US"/>
        </w:rPr>
      </w:pPr>
    </w:p>
    <w:p w:rsidR="005F7B3F" w:rsidRPr="00CF530B" w:rsidRDefault="005F7B3F" w:rsidP="0049138C">
      <w:pPr>
        <w:spacing w:after="0" w:line="240" w:lineRule="auto"/>
        <w:rPr>
          <w:rFonts w:ascii="Times New Roman" w:eastAsia="Calibri" w:hAnsi="Times New Roman" w:cs="Times New Roman"/>
          <w:b/>
          <w:sz w:val="24"/>
          <w:szCs w:val="24"/>
          <w:lang w:val="en-US"/>
        </w:rPr>
      </w:pPr>
    </w:p>
    <w:p w:rsidR="004D6F74" w:rsidRPr="00CF530B" w:rsidRDefault="004D6F74" w:rsidP="0049138C">
      <w:pPr>
        <w:spacing w:after="0" w:line="240" w:lineRule="auto"/>
        <w:rPr>
          <w:rFonts w:ascii="Times New Roman" w:eastAsia="Calibri" w:hAnsi="Times New Roman" w:cs="Times New Roman"/>
          <w:b/>
          <w:sz w:val="24"/>
          <w:szCs w:val="24"/>
          <w:lang w:val="en-US"/>
        </w:rPr>
      </w:pPr>
      <w:r w:rsidRPr="00CF530B">
        <w:rPr>
          <w:rFonts w:ascii="Times New Roman" w:eastAsia="Calibri" w:hAnsi="Times New Roman" w:cs="Times New Roman"/>
          <w:b/>
          <w:sz w:val="24"/>
          <w:szCs w:val="24"/>
          <w:lang w:val="en-US"/>
        </w:rPr>
        <w:t xml:space="preserve">Șef Serviciu A.A.A,                                                                                      Întocmit,          </w:t>
      </w:r>
    </w:p>
    <w:p w:rsidR="004D6F74" w:rsidRPr="00CF530B" w:rsidRDefault="004D6F74" w:rsidP="0049138C">
      <w:pPr>
        <w:spacing w:after="0" w:line="240" w:lineRule="auto"/>
        <w:rPr>
          <w:rFonts w:ascii="Times New Roman" w:eastAsia="Calibri" w:hAnsi="Times New Roman" w:cs="Times New Roman"/>
          <w:b/>
          <w:sz w:val="24"/>
          <w:szCs w:val="24"/>
          <w:lang w:val="en-US"/>
        </w:rPr>
      </w:pPr>
      <w:r w:rsidRPr="00CF530B">
        <w:rPr>
          <w:rFonts w:ascii="Times New Roman" w:eastAsia="Calibri" w:hAnsi="Times New Roman" w:cs="Times New Roman"/>
          <w:sz w:val="24"/>
          <w:szCs w:val="24"/>
          <w:lang w:val="en-US"/>
        </w:rPr>
        <w:t xml:space="preserve">Maria </w:t>
      </w:r>
      <w:r w:rsidR="00B36E2F" w:rsidRPr="00CF530B">
        <w:rPr>
          <w:rFonts w:ascii="Times New Roman" w:eastAsia="Calibri" w:hAnsi="Times New Roman" w:cs="Times New Roman"/>
          <w:sz w:val="24"/>
          <w:szCs w:val="24"/>
          <w:lang w:val="en-US"/>
        </w:rPr>
        <w:t xml:space="preserve">MORCOASE           </w:t>
      </w:r>
      <w:r w:rsidRPr="00CF530B">
        <w:rPr>
          <w:rFonts w:ascii="Times New Roman" w:eastAsia="Calibri" w:hAnsi="Times New Roman" w:cs="Times New Roman"/>
          <w:sz w:val="24"/>
          <w:szCs w:val="24"/>
          <w:lang w:val="en-US"/>
        </w:rPr>
        <w:t xml:space="preserve">               </w:t>
      </w:r>
      <w:r w:rsidR="00B36E2F" w:rsidRPr="00CF530B">
        <w:rPr>
          <w:rFonts w:ascii="Times New Roman" w:eastAsia="Calibri" w:hAnsi="Times New Roman" w:cs="Times New Roman"/>
          <w:sz w:val="24"/>
          <w:szCs w:val="24"/>
          <w:lang w:val="en-US"/>
        </w:rPr>
        <w:t xml:space="preserve">                  </w:t>
      </w:r>
      <w:r w:rsidR="009739CE" w:rsidRPr="00CF530B">
        <w:rPr>
          <w:rFonts w:ascii="Times New Roman" w:eastAsia="Calibri" w:hAnsi="Times New Roman" w:cs="Times New Roman"/>
          <w:sz w:val="24"/>
          <w:szCs w:val="24"/>
          <w:lang w:val="en-US"/>
        </w:rPr>
        <w:t xml:space="preserve">      </w:t>
      </w:r>
      <w:r w:rsidRPr="00CF530B">
        <w:rPr>
          <w:rFonts w:ascii="Times New Roman" w:eastAsia="Calibri" w:hAnsi="Times New Roman" w:cs="Times New Roman"/>
          <w:sz w:val="24"/>
          <w:szCs w:val="24"/>
          <w:lang w:val="en-US"/>
        </w:rPr>
        <w:t xml:space="preserve"> consilier  A.A.A. Andrei Valentin </w:t>
      </w:r>
      <w:r w:rsidR="00B36E2F" w:rsidRPr="00CF530B">
        <w:rPr>
          <w:rFonts w:ascii="Times New Roman" w:eastAsia="Calibri" w:hAnsi="Times New Roman" w:cs="Times New Roman"/>
          <w:sz w:val="24"/>
          <w:szCs w:val="24"/>
          <w:lang w:val="en-US"/>
        </w:rPr>
        <w:t>CALINESCU</w:t>
      </w:r>
    </w:p>
    <w:p w:rsidR="00E00BBD" w:rsidRPr="00CF530B" w:rsidRDefault="00E00BBD" w:rsidP="0049138C">
      <w:pPr>
        <w:spacing w:after="0" w:line="240" w:lineRule="auto"/>
        <w:rPr>
          <w:rFonts w:ascii="Times New Roman" w:eastAsia="Calibri" w:hAnsi="Times New Roman" w:cs="Times New Roman"/>
          <w:sz w:val="24"/>
          <w:szCs w:val="24"/>
          <w:lang w:val="en-US"/>
        </w:rPr>
      </w:pPr>
    </w:p>
    <w:p w:rsidR="005F7B3F" w:rsidRPr="00CF530B" w:rsidRDefault="005F7B3F" w:rsidP="0049138C">
      <w:pPr>
        <w:spacing w:after="0" w:line="240" w:lineRule="auto"/>
        <w:rPr>
          <w:rFonts w:ascii="Times New Roman" w:eastAsia="Calibri" w:hAnsi="Times New Roman" w:cs="Times New Roman"/>
          <w:sz w:val="24"/>
          <w:szCs w:val="24"/>
          <w:lang w:val="en-US"/>
        </w:rPr>
      </w:pPr>
    </w:p>
    <w:p w:rsidR="004D6F74" w:rsidRPr="00CF530B" w:rsidRDefault="00FD3CA7" w:rsidP="0049138C">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w:t>
      </w:r>
      <w:r w:rsidR="004D6F74" w:rsidRPr="00CF530B">
        <w:rPr>
          <w:rFonts w:ascii="Times New Roman" w:eastAsia="Calibri" w:hAnsi="Times New Roman" w:cs="Times New Roman"/>
          <w:b/>
          <w:sz w:val="24"/>
          <w:szCs w:val="24"/>
          <w:lang w:val="en-US"/>
        </w:rPr>
        <w:t xml:space="preserve">Sef Serviciu C.F.M.                                                </w:t>
      </w:r>
      <w:r w:rsidR="004D6F74" w:rsidRPr="00CF530B">
        <w:rPr>
          <w:rFonts w:ascii="Times New Roman" w:eastAsia="Calibri" w:hAnsi="Times New Roman" w:cs="Times New Roman"/>
          <w:sz w:val="24"/>
          <w:szCs w:val="24"/>
          <w:lang w:val="en-US"/>
        </w:rPr>
        <w:t xml:space="preserve">  </w:t>
      </w:r>
    </w:p>
    <w:p w:rsidR="004D6F74" w:rsidRPr="00CF530B" w:rsidRDefault="00B57C7E" w:rsidP="0049138C">
      <w:pPr>
        <w:spacing w:after="0" w:line="240" w:lineRule="auto"/>
        <w:rPr>
          <w:rFonts w:ascii="Times New Roman" w:eastAsia="Calibri" w:hAnsi="Times New Roman" w:cs="Times New Roman"/>
          <w:sz w:val="24"/>
          <w:szCs w:val="24"/>
          <w:lang w:val="en-US"/>
        </w:rPr>
      </w:pPr>
      <w:r w:rsidRPr="00CF530B">
        <w:rPr>
          <w:rFonts w:ascii="Times New Roman" w:eastAsia="Calibri" w:hAnsi="Times New Roman" w:cs="Times New Roman"/>
          <w:b/>
          <w:sz w:val="24"/>
          <w:szCs w:val="24"/>
          <w:lang w:val="en-US"/>
        </w:rPr>
        <w:t xml:space="preserve"> </w:t>
      </w:r>
      <w:r w:rsidR="00FD3CA7">
        <w:rPr>
          <w:rFonts w:ascii="Times New Roman" w:eastAsia="Calibri" w:hAnsi="Times New Roman" w:cs="Times New Roman"/>
          <w:b/>
          <w:sz w:val="24"/>
          <w:szCs w:val="24"/>
          <w:lang w:val="en-US"/>
        </w:rPr>
        <w:t xml:space="preserve">  </w:t>
      </w:r>
      <w:bookmarkStart w:id="16" w:name="_GoBack"/>
      <w:bookmarkEnd w:id="16"/>
      <w:r w:rsidRPr="00CF530B">
        <w:rPr>
          <w:rFonts w:ascii="Times New Roman" w:eastAsia="Calibri" w:hAnsi="Times New Roman" w:cs="Times New Roman"/>
          <w:sz w:val="24"/>
          <w:szCs w:val="24"/>
          <w:lang w:val="en-US"/>
        </w:rPr>
        <w:t xml:space="preserve">Cornelia VLAICU    </w:t>
      </w:r>
      <w:r w:rsidR="004D6F74" w:rsidRPr="00CF530B">
        <w:rPr>
          <w:rFonts w:ascii="Times New Roman" w:eastAsia="Calibri" w:hAnsi="Times New Roman" w:cs="Times New Roman"/>
          <w:sz w:val="24"/>
          <w:szCs w:val="24"/>
          <w:lang w:val="en-US"/>
        </w:rPr>
        <w:t xml:space="preserve">         </w:t>
      </w:r>
      <w:r w:rsidR="00B36E2F" w:rsidRPr="00CF530B">
        <w:rPr>
          <w:rFonts w:ascii="Times New Roman" w:eastAsia="Calibri" w:hAnsi="Times New Roman" w:cs="Times New Roman"/>
          <w:sz w:val="24"/>
          <w:szCs w:val="24"/>
          <w:lang w:val="en-US"/>
        </w:rPr>
        <w:t xml:space="preserve">                      </w:t>
      </w:r>
      <w:r w:rsidR="004D6F74" w:rsidRPr="00CF530B">
        <w:rPr>
          <w:rFonts w:ascii="Times New Roman" w:eastAsia="Calibri" w:hAnsi="Times New Roman" w:cs="Times New Roman"/>
          <w:sz w:val="24"/>
          <w:szCs w:val="24"/>
          <w:lang w:val="en-US"/>
        </w:rPr>
        <w:t xml:space="preserve">                  </w:t>
      </w:r>
    </w:p>
    <w:p w:rsidR="00051258" w:rsidRPr="00CF530B" w:rsidRDefault="00051258" w:rsidP="0049138C">
      <w:pPr>
        <w:spacing w:after="0" w:line="240" w:lineRule="auto"/>
        <w:jc w:val="center"/>
        <w:rPr>
          <w:rFonts w:ascii="Times New Roman" w:hAnsi="Times New Roman" w:cs="Times New Roman"/>
          <w:sz w:val="24"/>
          <w:szCs w:val="24"/>
        </w:rPr>
      </w:pPr>
    </w:p>
    <w:p w:rsidR="002E6930" w:rsidRPr="00CF530B" w:rsidRDefault="002E6930" w:rsidP="0049138C">
      <w:pPr>
        <w:spacing w:after="0" w:line="240" w:lineRule="auto"/>
        <w:jc w:val="center"/>
        <w:rPr>
          <w:rFonts w:ascii="Times New Roman" w:hAnsi="Times New Roman" w:cs="Times New Roman"/>
          <w:sz w:val="24"/>
          <w:szCs w:val="24"/>
        </w:rPr>
      </w:pPr>
    </w:p>
    <w:sectPr w:rsidR="002E6930" w:rsidRPr="00CF530B" w:rsidSect="00B36897">
      <w:footerReference w:type="default" r:id="rId24"/>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D1" w:rsidRDefault="00E95FD1" w:rsidP="00EE5AEC">
      <w:pPr>
        <w:spacing w:after="0" w:line="240" w:lineRule="auto"/>
      </w:pPr>
      <w:r>
        <w:separator/>
      </w:r>
    </w:p>
  </w:endnote>
  <w:endnote w:type="continuationSeparator" w:id="0">
    <w:p w:rsidR="00E95FD1" w:rsidRDefault="00E95FD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11829"/>
      <w:docPartObj>
        <w:docPartGallery w:val="Page Numbers (Bottom of Page)"/>
        <w:docPartUnique/>
      </w:docPartObj>
    </w:sdtPr>
    <w:sdtEndPr>
      <w:rPr>
        <w:noProof/>
      </w:rPr>
    </w:sdtEndPr>
    <w:sdtContent>
      <w:p w:rsidR="00F00494" w:rsidRDefault="00F00494">
        <w:pPr>
          <w:pStyle w:val="Footer"/>
          <w:jc w:val="center"/>
        </w:pPr>
        <w:r>
          <w:fldChar w:fldCharType="begin"/>
        </w:r>
        <w:r>
          <w:instrText xml:space="preserve"> PAGE   \* MERGEFORMAT </w:instrText>
        </w:r>
        <w:r>
          <w:fldChar w:fldCharType="separate"/>
        </w:r>
        <w:r w:rsidR="00FD3CA7">
          <w:rPr>
            <w:noProof/>
          </w:rPr>
          <w:t>8</w:t>
        </w:r>
        <w:r>
          <w:rPr>
            <w:noProof/>
          </w:rPr>
          <w:fldChar w:fldCharType="end"/>
        </w:r>
      </w:p>
    </w:sdtContent>
  </w:sdt>
  <w:p w:rsidR="00871F99" w:rsidRDefault="00871F99"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D1" w:rsidRDefault="00E95FD1" w:rsidP="00EE5AEC">
      <w:pPr>
        <w:spacing w:after="0" w:line="240" w:lineRule="auto"/>
      </w:pPr>
      <w:r>
        <w:separator/>
      </w:r>
    </w:p>
  </w:footnote>
  <w:footnote w:type="continuationSeparator" w:id="0">
    <w:p w:rsidR="00E95FD1" w:rsidRDefault="00E95FD1"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B31"/>
    <w:multiLevelType w:val="hybridMultilevel"/>
    <w:tmpl w:val="FA2C08AA"/>
    <w:lvl w:ilvl="0" w:tplc="4D2E2D40">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
    <w:nsid w:val="13A41E56"/>
    <w:multiLevelType w:val="hybridMultilevel"/>
    <w:tmpl w:val="06E49FA0"/>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nsid w:val="18AC410E"/>
    <w:multiLevelType w:val="hybridMultilevel"/>
    <w:tmpl w:val="9F6C5A3A"/>
    <w:lvl w:ilvl="0" w:tplc="04180013">
      <w:start w:val="1"/>
      <w:numFmt w:val="upperRoman"/>
      <w:lvlText w:val="%1."/>
      <w:lvlJc w:val="right"/>
      <w:pPr>
        <w:ind w:left="720" w:hanging="360"/>
      </w:pPr>
    </w:lvl>
    <w:lvl w:ilvl="1" w:tplc="04180017">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92C5200"/>
    <w:multiLevelType w:val="hybridMultilevel"/>
    <w:tmpl w:val="F9BEB0B4"/>
    <w:lvl w:ilvl="0" w:tplc="4D2E2D4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F27278"/>
    <w:multiLevelType w:val="hybridMultilevel"/>
    <w:tmpl w:val="71986C16"/>
    <w:lvl w:ilvl="0" w:tplc="06EE42D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nsid w:val="1EF5663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E1482A"/>
    <w:multiLevelType w:val="hybridMultilevel"/>
    <w:tmpl w:val="7758FAF4"/>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25AC6C75"/>
    <w:multiLevelType w:val="hybridMultilevel"/>
    <w:tmpl w:val="D472C38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6372A6"/>
    <w:multiLevelType w:val="hybridMultilevel"/>
    <w:tmpl w:val="44865D1E"/>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nsid w:val="32FD4707"/>
    <w:multiLevelType w:val="hybridMultilevel"/>
    <w:tmpl w:val="2BCE03E2"/>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nsid w:val="32FE6AE5"/>
    <w:multiLevelType w:val="hybridMultilevel"/>
    <w:tmpl w:val="5C127E92"/>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nsid w:val="3AE05A3B"/>
    <w:multiLevelType w:val="hybridMultilevel"/>
    <w:tmpl w:val="A566E50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44A1DC0"/>
    <w:multiLevelType w:val="hybridMultilevel"/>
    <w:tmpl w:val="F754E2AC"/>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E4A436A"/>
    <w:multiLevelType w:val="multilevel"/>
    <w:tmpl w:val="D70435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6210610"/>
    <w:multiLevelType w:val="hybridMultilevel"/>
    <w:tmpl w:val="88500B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5">
    <w:nsid w:val="56454D9D"/>
    <w:multiLevelType w:val="hybridMultilevel"/>
    <w:tmpl w:val="B28641DC"/>
    <w:lvl w:ilvl="0" w:tplc="4D2E2D40">
      <w:start w:val="1"/>
      <w:numFmt w:val="bullet"/>
      <w:lvlText w:val=""/>
      <w:lvlJc w:val="left"/>
      <w:pPr>
        <w:ind w:left="192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16">
    <w:nsid w:val="5665189F"/>
    <w:multiLevelType w:val="hybridMultilevel"/>
    <w:tmpl w:val="61AEC018"/>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nsid w:val="576F11A8"/>
    <w:multiLevelType w:val="hybridMultilevel"/>
    <w:tmpl w:val="212E64E6"/>
    <w:lvl w:ilvl="0" w:tplc="4D2E2D40">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8">
    <w:nsid w:val="58784AA8"/>
    <w:multiLevelType w:val="hybridMultilevel"/>
    <w:tmpl w:val="ED78B000"/>
    <w:lvl w:ilvl="0" w:tplc="1BFE433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59794D09"/>
    <w:multiLevelType w:val="hybridMultilevel"/>
    <w:tmpl w:val="7A06BA1E"/>
    <w:lvl w:ilvl="0" w:tplc="06EE42DC">
      <w:start w:val="1"/>
      <w:numFmt w:val="lowerLetter"/>
      <w:lvlText w:val="%1)"/>
      <w:lvlJc w:val="left"/>
      <w:pPr>
        <w:tabs>
          <w:tab w:val="num" w:pos="1069"/>
        </w:tabs>
        <w:ind w:left="1069" w:hanging="360"/>
      </w:pPr>
      <w:rPr>
        <w:color w:val="auto"/>
      </w:rPr>
    </w:lvl>
    <w:lvl w:ilvl="1" w:tplc="04180019">
      <w:start w:val="1"/>
      <w:numFmt w:val="decimal"/>
      <w:lvlText w:val="%2."/>
      <w:lvlJc w:val="left"/>
      <w:pPr>
        <w:tabs>
          <w:tab w:val="num" w:pos="1849"/>
        </w:tabs>
        <w:ind w:left="1849" w:hanging="360"/>
      </w:pPr>
    </w:lvl>
    <w:lvl w:ilvl="2" w:tplc="0418001B">
      <w:start w:val="1"/>
      <w:numFmt w:val="decimal"/>
      <w:lvlText w:val="%3."/>
      <w:lvlJc w:val="left"/>
      <w:pPr>
        <w:tabs>
          <w:tab w:val="num" w:pos="2569"/>
        </w:tabs>
        <w:ind w:left="2569" w:hanging="360"/>
      </w:pPr>
    </w:lvl>
    <w:lvl w:ilvl="3" w:tplc="0418000F">
      <w:start w:val="1"/>
      <w:numFmt w:val="decimal"/>
      <w:lvlText w:val="%4."/>
      <w:lvlJc w:val="left"/>
      <w:pPr>
        <w:tabs>
          <w:tab w:val="num" w:pos="3289"/>
        </w:tabs>
        <w:ind w:left="3289" w:hanging="360"/>
      </w:pPr>
    </w:lvl>
    <w:lvl w:ilvl="4" w:tplc="04180019">
      <w:start w:val="1"/>
      <w:numFmt w:val="decimal"/>
      <w:lvlText w:val="%5."/>
      <w:lvlJc w:val="left"/>
      <w:pPr>
        <w:tabs>
          <w:tab w:val="num" w:pos="4009"/>
        </w:tabs>
        <w:ind w:left="4009" w:hanging="360"/>
      </w:pPr>
    </w:lvl>
    <w:lvl w:ilvl="5" w:tplc="0418001B">
      <w:start w:val="1"/>
      <w:numFmt w:val="decimal"/>
      <w:lvlText w:val="%6."/>
      <w:lvlJc w:val="left"/>
      <w:pPr>
        <w:tabs>
          <w:tab w:val="num" w:pos="4729"/>
        </w:tabs>
        <w:ind w:left="4729" w:hanging="360"/>
      </w:pPr>
    </w:lvl>
    <w:lvl w:ilvl="6" w:tplc="0418000F">
      <w:start w:val="1"/>
      <w:numFmt w:val="decimal"/>
      <w:lvlText w:val="%7."/>
      <w:lvlJc w:val="left"/>
      <w:pPr>
        <w:tabs>
          <w:tab w:val="num" w:pos="5449"/>
        </w:tabs>
        <w:ind w:left="5449" w:hanging="360"/>
      </w:pPr>
    </w:lvl>
    <w:lvl w:ilvl="7" w:tplc="04180019">
      <w:start w:val="1"/>
      <w:numFmt w:val="decimal"/>
      <w:lvlText w:val="%8."/>
      <w:lvlJc w:val="left"/>
      <w:pPr>
        <w:tabs>
          <w:tab w:val="num" w:pos="6169"/>
        </w:tabs>
        <w:ind w:left="6169" w:hanging="360"/>
      </w:pPr>
    </w:lvl>
    <w:lvl w:ilvl="8" w:tplc="0418001B">
      <w:start w:val="1"/>
      <w:numFmt w:val="decimal"/>
      <w:lvlText w:val="%9."/>
      <w:lvlJc w:val="left"/>
      <w:pPr>
        <w:tabs>
          <w:tab w:val="num" w:pos="6889"/>
        </w:tabs>
        <w:ind w:left="6889" w:hanging="360"/>
      </w:pPr>
    </w:lvl>
  </w:abstractNum>
  <w:abstractNum w:abstractNumId="20">
    <w:nsid w:val="59C63D81"/>
    <w:multiLevelType w:val="hybridMultilevel"/>
    <w:tmpl w:val="90C8C8E8"/>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22">
    <w:nsid w:val="5D850A94"/>
    <w:multiLevelType w:val="hybridMultilevel"/>
    <w:tmpl w:val="E448278C"/>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3">
    <w:nsid w:val="5F451DC9"/>
    <w:multiLevelType w:val="hybridMultilevel"/>
    <w:tmpl w:val="D924DC38"/>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635C0D62"/>
    <w:multiLevelType w:val="hybridMultilevel"/>
    <w:tmpl w:val="3112E60E"/>
    <w:lvl w:ilvl="0" w:tplc="4D2E2D40">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5">
    <w:nsid w:val="67212E49"/>
    <w:multiLevelType w:val="hybridMultilevel"/>
    <w:tmpl w:val="D1D0AA6A"/>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6">
    <w:nsid w:val="6BE32A80"/>
    <w:multiLevelType w:val="hybridMultilevel"/>
    <w:tmpl w:val="63CE3686"/>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EF27F7E"/>
    <w:multiLevelType w:val="hybridMultilevel"/>
    <w:tmpl w:val="BC1C1FDA"/>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nsid w:val="744137EA"/>
    <w:multiLevelType w:val="hybridMultilevel"/>
    <w:tmpl w:val="D3166F0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753A0C1F"/>
    <w:multiLevelType w:val="hybridMultilevel"/>
    <w:tmpl w:val="8B1C231A"/>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0">
    <w:nsid w:val="753A0C25"/>
    <w:multiLevelType w:val="hybridMultilevel"/>
    <w:tmpl w:val="F23447A0"/>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1">
    <w:nsid w:val="7BE375C2"/>
    <w:multiLevelType w:val="hybridMultilevel"/>
    <w:tmpl w:val="AB241AA8"/>
    <w:lvl w:ilvl="0" w:tplc="4D2E2D40">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num w:numId="1">
    <w:abstractNumId w:val="19"/>
  </w:num>
  <w:num w:numId="2">
    <w:abstractNumId w:val="7"/>
  </w:num>
  <w:num w:numId="3">
    <w:abstractNumId w:val="3"/>
  </w:num>
  <w:num w:numId="4">
    <w:abstractNumId w:val="20"/>
  </w:num>
  <w:num w:numId="5">
    <w:abstractNumId w:val="18"/>
  </w:num>
  <w:num w:numId="6">
    <w:abstractNumId w:val="2"/>
  </w:num>
  <w:num w:numId="7">
    <w:abstractNumId w:val="5"/>
  </w:num>
  <w:num w:numId="8">
    <w:abstractNumId w:val="13"/>
  </w:num>
  <w:num w:numId="9">
    <w:abstractNumId w:val="4"/>
  </w:num>
  <w:num w:numId="10">
    <w:abstractNumId w:val="11"/>
  </w:num>
  <w:num w:numId="11">
    <w:abstractNumId w:val="21"/>
  </w:num>
  <w:num w:numId="12">
    <w:abstractNumId w:val="28"/>
  </w:num>
  <w:num w:numId="13">
    <w:abstractNumId w:val="15"/>
  </w:num>
  <w:num w:numId="14">
    <w:abstractNumId w:val="14"/>
  </w:num>
  <w:num w:numId="15">
    <w:abstractNumId w:val="30"/>
  </w:num>
  <w:num w:numId="16">
    <w:abstractNumId w:val="16"/>
  </w:num>
  <w:num w:numId="17">
    <w:abstractNumId w:val="23"/>
  </w:num>
  <w:num w:numId="18">
    <w:abstractNumId w:val="12"/>
  </w:num>
  <w:num w:numId="19">
    <w:abstractNumId w:val="9"/>
  </w:num>
  <w:num w:numId="20">
    <w:abstractNumId w:val="10"/>
  </w:num>
  <w:num w:numId="21">
    <w:abstractNumId w:val="29"/>
  </w:num>
  <w:num w:numId="22">
    <w:abstractNumId w:val="26"/>
  </w:num>
  <w:num w:numId="23">
    <w:abstractNumId w:val="25"/>
  </w:num>
  <w:num w:numId="24">
    <w:abstractNumId w:val="1"/>
  </w:num>
  <w:num w:numId="25">
    <w:abstractNumId w:val="27"/>
  </w:num>
  <w:num w:numId="26">
    <w:abstractNumId w:val="8"/>
  </w:num>
  <w:num w:numId="27">
    <w:abstractNumId w:val="6"/>
  </w:num>
  <w:num w:numId="28">
    <w:abstractNumId w:val="22"/>
  </w:num>
  <w:num w:numId="29">
    <w:abstractNumId w:val="0"/>
  </w:num>
  <w:num w:numId="30">
    <w:abstractNumId w:val="17"/>
  </w:num>
  <w:num w:numId="31">
    <w:abstractNumId w:val="24"/>
  </w:num>
  <w:num w:numId="32">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FD8"/>
    <w:rsid w:val="00006AFF"/>
    <w:rsid w:val="00024271"/>
    <w:rsid w:val="00045F51"/>
    <w:rsid w:val="00046320"/>
    <w:rsid w:val="000477B4"/>
    <w:rsid w:val="00051258"/>
    <w:rsid w:val="00051494"/>
    <w:rsid w:val="00071962"/>
    <w:rsid w:val="00074281"/>
    <w:rsid w:val="000865B3"/>
    <w:rsid w:val="000914A6"/>
    <w:rsid w:val="00093475"/>
    <w:rsid w:val="00095AC6"/>
    <w:rsid w:val="00095BEA"/>
    <w:rsid w:val="000A2E73"/>
    <w:rsid w:val="000B4C88"/>
    <w:rsid w:val="000C50C6"/>
    <w:rsid w:val="000D1526"/>
    <w:rsid w:val="000D35A8"/>
    <w:rsid w:val="000F0C76"/>
    <w:rsid w:val="000F24E2"/>
    <w:rsid w:val="000F2A33"/>
    <w:rsid w:val="00100E8C"/>
    <w:rsid w:val="00101964"/>
    <w:rsid w:val="00102243"/>
    <w:rsid w:val="001057FC"/>
    <w:rsid w:val="00112F21"/>
    <w:rsid w:val="00113809"/>
    <w:rsid w:val="00120E12"/>
    <w:rsid w:val="001348C0"/>
    <w:rsid w:val="00144DDF"/>
    <w:rsid w:val="001530E7"/>
    <w:rsid w:val="001607A9"/>
    <w:rsid w:val="00166CED"/>
    <w:rsid w:val="00167D80"/>
    <w:rsid w:val="00171A29"/>
    <w:rsid w:val="00172764"/>
    <w:rsid w:val="00180DB7"/>
    <w:rsid w:val="00193989"/>
    <w:rsid w:val="00195EE5"/>
    <w:rsid w:val="001974A8"/>
    <w:rsid w:val="00197EB4"/>
    <w:rsid w:val="001A24D9"/>
    <w:rsid w:val="001A4826"/>
    <w:rsid w:val="001B0CA6"/>
    <w:rsid w:val="001B3321"/>
    <w:rsid w:val="001B51D5"/>
    <w:rsid w:val="001C1D25"/>
    <w:rsid w:val="001C3CEC"/>
    <w:rsid w:val="001C6096"/>
    <w:rsid w:val="001D3065"/>
    <w:rsid w:val="001D5C27"/>
    <w:rsid w:val="001E2238"/>
    <w:rsid w:val="001E2690"/>
    <w:rsid w:val="001E678F"/>
    <w:rsid w:val="001F2999"/>
    <w:rsid w:val="001F3350"/>
    <w:rsid w:val="001F3B49"/>
    <w:rsid w:val="001F3BA2"/>
    <w:rsid w:val="001F65BD"/>
    <w:rsid w:val="001F734B"/>
    <w:rsid w:val="002036D3"/>
    <w:rsid w:val="00205CC8"/>
    <w:rsid w:val="00206E99"/>
    <w:rsid w:val="00206EF5"/>
    <w:rsid w:val="00207D2B"/>
    <w:rsid w:val="002133C9"/>
    <w:rsid w:val="002176A0"/>
    <w:rsid w:val="0022052A"/>
    <w:rsid w:val="00222838"/>
    <w:rsid w:val="00222CD0"/>
    <w:rsid w:val="00226B94"/>
    <w:rsid w:val="002302F5"/>
    <w:rsid w:val="00231757"/>
    <w:rsid w:val="00235805"/>
    <w:rsid w:val="002424E1"/>
    <w:rsid w:val="0024418D"/>
    <w:rsid w:val="00244F13"/>
    <w:rsid w:val="0024580B"/>
    <w:rsid w:val="0025491C"/>
    <w:rsid w:val="00255A29"/>
    <w:rsid w:val="002725FA"/>
    <w:rsid w:val="002767B1"/>
    <w:rsid w:val="00283D76"/>
    <w:rsid w:val="00285C7A"/>
    <w:rsid w:val="002A47DB"/>
    <w:rsid w:val="002A507E"/>
    <w:rsid w:val="002A64A2"/>
    <w:rsid w:val="002B5234"/>
    <w:rsid w:val="002B5D0B"/>
    <w:rsid w:val="002B7699"/>
    <w:rsid w:val="002C319B"/>
    <w:rsid w:val="002C64DC"/>
    <w:rsid w:val="002D03E4"/>
    <w:rsid w:val="002E0C8A"/>
    <w:rsid w:val="002E152A"/>
    <w:rsid w:val="002E2C5D"/>
    <w:rsid w:val="002E6930"/>
    <w:rsid w:val="002F66B0"/>
    <w:rsid w:val="0030092B"/>
    <w:rsid w:val="00300CE5"/>
    <w:rsid w:val="003019A2"/>
    <w:rsid w:val="00302FD4"/>
    <w:rsid w:val="00317D2F"/>
    <w:rsid w:val="00321D2D"/>
    <w:rsid w:val="0033151D"/>
    <w:rsid w:val="003345AF"/>
    <w:rsid w:val="00351752"/>
    <w:rsid w:val="00353C39"/>
    <w:rsid w:val="00357BA3"/>
    <w:rsid w:val="00360E57"/>
    <w:rsid w:val="0036379B"/>
    <w:rsid w:val="003723C8"/>
    <w:rsid w:val="00373B13"/>
    <w:rsid w:val="00373CD7"/>
    <w:rsid w:val="00374A70"/>
    <w:rsid w:val="00375E7E"/>
    <w:rsid w:val="003765EC"/>
    <w:rsid w:val="003843D5"/>
    <w:rsid w:val="00384B93"/>
    <w:rsid w:val="00394DDA"/>
    <w:rsid w:val="003970F1"/>
    <w:rsid w:val="003A0E5D"/>
    <w:rsid w:val="003A7E0E"/>
    <w:rsid w:val="003A7EBB"/>
    <w:rsid w:val="003B2BF5"/>
    <w:rsid w:val="003B482C"/>
    <w:rsid w:val="003B4D93"/>
    <w:rsid w:val="003B669B"/>
    <w:rsid w:val="003B66B4"/>
    <w:rsid w:val="003D6014"/>
    <w:rsid w:val="003D7BEF"/>
    <w:rsid w:val="003E038A"/>
    <w:rsid w:val="003E3251"/>
    <w:rsid w:val="003E6EC9"/>
    <w:rsid w:val="003F3B32"/>
    <w:rsid w:val="0040439D"/>
    <w:rsid w:val="00404666"/>
    <w:rsid w:val="004133DF"/>
    <w:rsid w:val="0042202A"/>
    <w:rsid w:val="00424209"/>
    <w:rsid w:val="0042599D"/>
    <w:rsid w:val="00430FBD"/>
    <w:rsid w:val="00432261"/>
    <w:rsid w:val="00442F5D"/>
    <w:rsid w:val="0044475A"/>
    <w:rsid w:val="00447057"/>
    <w:rsid w:val="00461A82"/>
    <w:rsid w:val="00462B27"/>
    <w:rsid w:val="004645E7"/>
    <w:rsid w:val="004729C7"/>
    <w:rsid w:val="004763A4"/>
    <w:rsid w:val="004800AB"/>
    <w:rsid w:val="00480977"/>
    <w:rsid w:val="00480AB7"/>
    <w:rsid w:val="00490681"/>
    <w:rsid w:val="0049138C"/>
    <w:rsid w:val="004934B0"/>
    <w:rsid w:val="00496108"/>
    <w:rsid w:val="004A1535"/>
    <w:rsid w:val="004A1B57"/>
    <w:rsid w:val="004A3AB9"/>
    <w:rsid w:val="004A3FDA"/>
    <w:rsid w:val="004A7319"/>
    <w:rsid w:val="004B2B5E"/>
    <w:rsid w:val="004B6303"/>
    <w:rsid w:val="004C0182"/>
    <w:rsid w:val="004D0950"/>
    <w:rsid w:val="004D39AD"/>
    <w:rsid w:val="004D6F74"/>
    <w:rsid w:val="004E3504"/>
    <w:rsid w:val="004E3B98"/>
    <w:rsid w:val="004F010B"/>
    <w:rsid w:val="004F495D"/>
    <w:rsid w:val="00505B05"/>
    <w:rsid w:val="005073DA"/>
    <w:rsid w:val="00511929"/>
    <w:rsid w:val="0051293D"/>
    <w:rsid w:val="00512E17"/>
    <w:rsid w:val="00525F68"/>
    <w:rsid w:val="0052662C"/>
    <w:rsid w:val="0053048D"/>
    <w:rsid w:val="00530851"/>
    <w:rsid w:val="0053427C"/>
    <w:rsid w:val="00540F18"/>
    <w:rsid w:val="00560DF4"/>
    <w:rsid w:val="00567B5D"/>
    <w:rsid w:val="00570B71"/>
    <w:rsid w:val="00573503"/>
    <w:rsid w:val="00573DAA"/>
    <w:rsid w:val="00576C83"/>
    <w:rsid w:val="00580656"/>
    <w:rsid w:val="005815FE"/>
    <w:rsid w:val="00583D0C"/>
    <w:rsid w:val="0058481D"/>
    <w:rsid w:val="00590C8D"/>
    <w:rsid w:val="00591CEB"/>
    <w:rsid w:val="005922E3"/>
    <w:rsid w:val="00593D2C"/>
    <w:rsid w:val="005941AF"/>
    <w:rsid w:val="00597A1E"/>
    <w:rsid w:val="005A0946"/>
    <w:rsid w:val="005A6655"/>
    <w:rsid w:val="005C4353"/>
    <w:rsid w:val="005C580E"/>
    <w:rsid w:val="005D02BC"/>
    <w:rsid w:val="005D619C"/>
    <w:rsid w:val="005E1400"/>
    <w:rsid w:val="005E4AC4"/>
    <w:rsid w:val="005F0B46"/>
    <w:rsid w:val="005F67FF"/>
    <w:rsid w:val="005F726C"/>
    <w:rsid w:val="005F7B3F"/>
    <w:rsid w:val="00602BFF"/>
    <w:rsid w:val="00605842"/>
    <w:rsid w:val="00605A3F"/>
    <w:rsid w:val="00606091"/>
    <w:rsid w:val="006076FE"/>
    <w:rsid w:val="00611A6A"/>
    <w:rsid w:val="00612BD1"/>
    <w:rsid w:val="006172C2"/>
    <w:rsid w:val="006206C3"/>
    <w:rsid w:val="00622ED4"/>
    <w:rsid w:val="00623B36"/>
    <w:rsid w:val="00630E7E"/>
    <w:rsid w:val="006334FC"/>
    <w:rsid w:val="00633886"/>
    <w:rsid w:val="00640681"/>
    <w:rsid w:val="00641AB8"/>
    <w:rsid w:val="00644DD0"/>
    <w:rsid w:val="00653E23"/>
    <w:rsid w:val="006611F4"/>
    <w:rsid w:val="00674138"/>
    <w:rsid w:val="00674635"/>
    <w:rsid w:val="00676DE5"/>
    <w:rsid w:val="00680B05"/>
    <w:rsid w:val="006959BE"/>
    <w:rsid w:val="006A65D3"/>
    <w:rsid w:val="006A7010"/>
    <w:rsid w:val="006B1B2F"/>
    <w:rsid w:val="006B5175"/>
    <w:rsid w:val="006C6EDD"/>
    <w:rsid w:val="006D1701"/>
    <w:rsid w:val="006D7856"/>
    <w:rsid w:val="006E5D45"/>
    <w:rsid w:val="006E6FCE"/>
    <w:rsid w:val="006F065F"/>
    <w:rsid w:val="006F52A4"/>
    <w:rsid w:val="007058A6"/>
    <w:rsid w:val="00710C38"/>
    <w:rsid w:val="00711908"/>
    <w:rsid w:val="00711EDB"/>
    <w:rsid w:val="0072051C"/>
    <w:rsid w:val="00722BE2"/>
    <w:rsid w:val="00733FD4"/>
    <w:rsid w:val="007356AB"/>
    <w:rsid w:val="0074229B"/>
    <w:rsid w:val="007436B3"/>
    <w:rsid w:val="007441FC"/>
    <w:rsid w:val="007449D7"/>
    <w:rsid w:val="007516E9"/>
    <w:rsid w:val="007558BC"/>
    <w:rsid w:val="007626A4"/>
    <w:rsid w:val="007831E7"/>
    <w:rsid w:val="00791330"/>
    <w:rsid w:val="00793D24"/>
    <w:rsid w:val="007A4B5D"/>
    <w:rsid w:val="007A567D"/>
    <w:rsid w:val="007B5EA7"/>
    <w:rsid w:val="007C15E4"/>
    <w:rsid w:val="007C1A05"/>
    <w:rsid w:val="007C3819"/>
    <w:rsid w:val="007C44FD"/>
    <w:rsid w:val="007C4B8B"/>
    <w:rsid w:val="007C6D3C"/>
    <w:rsid w:val="007D630E"/>
    <w:rsid w:val="007E1F3C"/>
    <w:rsid w:val="007E23C8"/>
    <w:rsid w:val="007F0FA0"/>
    <w:rsid w:val="007F1F7B"/>
    <w:rsid w:val="00823E3F"/>
    <w:rsid w:val="0082429D"/>
    <w:rsid w:val="00826A19"/>
    <w:rsid w:val="00830A83"/>
    <w:rsid w:val="00834097"/>
    <w:rsid w:val="008362EC"/>
    <w:rsid w:val="00837B75"/>
    <w:rsid w:val="0084203D"/>
    <w:rsid w:val="00852BE9"/>
    <w:rsid w:val="0086539D"/>
    <w:rsid w:val="00871F99"/>
    <w:rsid w:val="008A28DA"/>
    <w:rsid w:val="008B210D"/>
    <w:rsid w:val="008C0EEA"/>
    <w:rsid w:val="008C1C9B"/>
    <w:rsid w:val="008C41B8"/>
    <w:rsid w:val="008C47E7"/>
    <w:rsid w:val="008C70A7"/>
    <w:rsid w:val="008D2843"/>
    <w:rsid w:val="008D6ADE"/>
    <w:rsid w:val="008E38AE"/>
    <w:rsid w:val="008E6D83"/>
    <w:rsid w:val="008F0AE1"/>
    <w:rsid w:val="008F4632"/>
    <w:rsid w:val="00901F7A"/>
    <w:rsid w:val="00912F44"/>
    <w:rsid w:val="009167CA"/>
    <w:rsid w:val="00917480"/>
    <w:rsid w:val="00926F16"/>
    <w:rsid w:val="0093559C"/>
    <w:rsid w:val="00937BE6"/>
    <w:rsid w:val="00942584"/>
    <w:rsid w:val="0094474A"/>
    <w:rsid w:val="009472C3"/>
    <w:rsid w:val="00947D8F"/>
    <w:rsid w:val="00955D6F"/>
    <w:rsid w:val="0096025F"/>
    <w:rsid w:val="009622E5"/>
    <w:rsid w:val="00963225"/>
    <w:rsid w:val="0097039F"/>
    <w:rsid w:val="00971AF8"/>
    <w:rsid w:val="009739CE"/>
    <w:rsid w:val="00983CF0"/>
    <w:rsid w:val="009940AA"/>
    <w:rsid w:val="009A7CB8"/>
    <w:rsid w:val="009B4279"/>
    <w:rsid w:val="009C003E"/>
    <w:rsid w:val="009C437F"/>
    <w:rsid w:val="009D477B"/>
    <w:rsid w:val="009F4769"/>
    <w:rsid w:val="00A06F72"/>
    <w:rsid w:val="00A07002"/>
    <w:rsid w:val="00A10BDF"/>
    <w:rsid w:val="00A130CC"/>
    <w:rsid w:val="00A2096D"/>
    <w:rsid w:val="00A22A8C"/>
    <w:rsid w:val="00A25301"/>
    <w:rsid w:val="00A270CE"/>
    <w:rsid w:val="00A355CB"/>
    <w:rsid w:val="00A5101E"/>
    <w:rsid w:val="00A51953"/>
    <w:rsid w:val="00A528BA"/>
    <w:rsid w:val="00A55EC9"/>
    <w:rsid w:val="00A56D12"/>
    <w:rsid w:val="00A57600"/>
    <w:rsid w:val="00A6161A"/>
    <w:rsid w:val="00A647D3"/>
    <w:rsid w:val="00A67E94"/>
    <w:rsid w:val="00A7151D"/>
    <w:rsid w:val="00A74ADB"/>
    <w:rsid w:val="00AA2114"/>
    <w:rsid w:val="00AA31AC"/>
    <w:rsid w:val="00AA65CD"/>
    <w:rsid w:val="00AB336F"/>
    <w:rsid w:val="00AB4990"/>
    <w:rsid w:val="00AD34E2"/>
    <w:rsid w:val="00AD5885"/>
    <w:rsid w:val="00AE1F9C"/>
    <w:rsid w:val="00AF1CF7"/>
    <w:rsid w:val="00AF359C"/>
    <w:rsid w:val="00AF736A"/>
    <w:rsid w:val="00B07D40"/>
    <w:rsid w:val="00B1370F"/>
    <w:rsid w:val="00B169FF"/>
    <w:rsid w:val="00B22058"/>
    <w:rsid w:val="00B22460"/>
    <w:rsid w:val="00B22A5A"/>
    <w:rsid w:val="00B3398A"/>
    <w:rsid w:val="00B35ECB"/>
    <w:rsid w:val="00B36897"/>
    <w:rsid w:val="00B36E2F"/>
    <w:rsid w:val="00B4354A"/>
    <w:rsid w:val="00B44C33"/>
    <w:rsid w:val="00B46D8F"/>
    <w:rsid w:val="00B50930"/>
    <w:rsid w:val="00B524ED"/>
    <w:rsid w:val="00B52C78"/>
    <w:rsid w:val="00B55383"/>
    <w:rsid w:val="00B57C7E"/>
    <w:rsid w:val="00B77FDD"/>
    <w:rsid w:val="00B813C8"/>
    <w:rsid w:val="00B831BF"/>
    <w:rsid w:val="00B842F1"/>
    <w:rsid w:val="00B87C1A"/>
    <w:rsid w:val="00B90413"/>
    <w:rsid w:val="00B928C3"/>
    <w:rsid w:val="00B95733"/>
    <w:rsid w:val="00B96AAD"/>
    <w:rsid w:val="00B96B24"/>
    <w:rsid w:val="00BB01A7"/>
    <w:rsid w:val="00BC6660"/>
    <w:rsid w:val="00BD4BFF"/>
    <w:rsid w:val="00BD7C3A"/>
    <w:rsid w:val="00BE2882"/>
    <w:rsid w:val="00BE3395"/>
    <w:rsid w:val="00BF21B7"/>
    <w:rsid w:val="00BF5E69"/>
    <w:rsid w:val="00C025D0"/>
    <w:rsid w:val="00C04F69"/>
    <w:rsid w:val="00C14094"/>
    <w:rsid w:val="00C236FC"/>
    <w:rsid w:val="00C359D3"/>
    <w:rsid w:val="00C36162"/>
    <w:rsid w:val="00C51029"/>
    <w:rsid w:val="00C6391C"/>
    <w:rsid w:val="00C709A7"/>
    <w:rsid w:val="00C7247E"/>
    <w:rsid w:val="00C76160"/>
    <w:rsid w:val="00C761CC"/>
    <w:rsid w:val="00C80860"/>
    <w:rsid w:val="00C81601"/>
    <w:rsid w:val="00C81A3C"/>
    <w:rsid w:val="00C85E44"/>
    <w:rsid w:val="00C8652C"/>
    <w:rsid w:val="00CA26EC"/>
    <w:rsid w:val="00CB11F8"/>
    <w:rsid w:val="00CB165A"/>
    <w:rsid w:val="00CB71D7"/>
    <w:rsid w:val="00CC1677"/>
    <w:rsid w:val="00CD145B"/>
    <w:rsid w:val="00CD1FE6"/>
    <w:rsid w:val="00CD50D4"/>
    <w:rsid w:val="00CE38EE"/>
    <w:rsid w:val="00CE4E3A"/>
    <w:rsid w:val="00CE6225"/>
    <w:rsid w:val="00CF530B"/>
    <w:rsid w:val="00D00C81"/>
    <w:rsid w:val="00D1487C"/>
    <w:rsid w:val="00D210EC"/>
    <w:rsid w:val="00D227DA"/>
    <w:rsid w:val="00D22D54"/>
    <w:rsid w:val="00D2781B"/>
    <w:rsid w:val="00D32CB6"/>
    <w:rsid w:val="00D339F4"/>
    <w:rsid w:val="00D351EE"/>
    <w:rsid w:val="00D40784"/>
    <w:rsid w:val="00D42DC2"/>
    <w:rsid w:val="00D50C56"/>
    <w:rsid w:val="00D52D6D"/>
    <w:rsid w:val="00D56D54"/>
    <w:rsid w:val="00D65E7E"/>
    <w:rsid w:val="00D67B3B"/>
    <w:rsid w:val="00D71685"/>
    <w:rsid w:val="00D7402F"/>
    <w:rsid w:val="00D7690A"/>
    <w:rsid w:val="00D77374"/>
    <w:rsid w:val="00D80391"/>
    <w:rsid w:val="00D85488"/>
    <w:rsid w:val="00D91937"/>
    <w:rsid w:val="00D94C2A"/>
    <w:rsid w:val="00D96D00"/>
    <w:rsid w:val="00D977E0"/>
    <w:rsid w:val="00DA3AEA"/>
    <w:rsid w:val="00DB0F24"/>
    <w:rsid w:val="00DB185B"/>
    <w:rsid w:val="00DC1E84"/>
    <w:rsid w:val="00DC6F82"/>
    <w:rsid w:val="00DC6FE5"/>
    <w:rsid w:val="00DD219F"/>
    <w:rsid w:val="00DE3A94"/>
    <w:rsid w:val="00DF2AC4"/>
    <w:rsid w:val="00DF4E93"/>
    <w:rsid w:val="00E00BBD"/>
    <w:rsid w:val="00E10E22"/>
    <w:rsid w:val="00E14E3B"/>
    <w:rsid w:val="00E2040A"/>
    <w:rsid w:val="00E31DFF"/>
    <w:rsid w:val="00E45F4C"/>
    <w:rsid w:val="00E51181"/>
    <w:rsid w:val="00E51DE7"/>
    <w:rsid w:val="00E53CDC"/>
    <w:rsid w:val="00E602EB"/>
    <w:rsid w:val="00E6529F"/>
    <w:rsid w:val="00E67B2E"/>
    <w:rsid w:val="00E91709"/>
    <w:rsid w:val="00E956A0"/>
    <w:rsid w:val="00E95D21"/>
    <w:rsid w:val="00E95FD1"/>
    <w:rsid w:val="00EA0915"/>
    <w:rsid w:val="00EA3FF1"/>
    <w:rsid w:val="00EA4C9D"/>
    <w:rsid w:val="00EA7DB5"/>
    <w:rsid w:val="00EB4F82"/>
    <w:rsid w:val="00EC2E51"/>
    <w:rsid w:val="00EC4B1A"/>
    <w:rsid w:val="00EC678F"/>
    <w:rsid w:val="00ED417F"/>
    <w:rsid w:val="00ED5529"/>
    <w:rsid w:val="00ED6FA9"/>
    <w:rsid w:val="00EE3CE8"/>
    <w:rsid w:val="00EE4AB2"/>
    <w:rsid w:val="00EE4DC8"/>
    <w:rsid w:val="00EE5AEC"/>
    <w:rsid w:val="00EE7CB3"/>
    <w:rsid w:val="00EF064F"/>
    <w:rsid w:val="00EF2A52"/>
    <w:rsid w:val="00EF3E8D"/>
    <w:rsid w:val="00F00494"/>
    <w:rsid w:val="00F065C7"/>
    <w:rsid w:val="00F069CB"/>
    <w:rsid w:val="00F07805"/>
    <w:rsid w:val="00F17E0F"/>
    <w:rsid w:val="00F3380D"/>
    <w:rsid w:val="00F42DDD"/>
    <w:rsid w:val="00F44C16"/>
    <w:rsid w:val="00F53EFD"/>
    <w:rsid w:val="00F54598"/>
    <w:rsid w:val="00F55B2B"/>
    <w:rsid w:val="00F579BC"/>
    <w:rsid w:val="00F57D05"/>
    <w:rsid w:val="00F6123E"/>
    <w:rsid w:val="00F64742"/>
    <w:rsid w:val="00F652F8"/>
    <w:rsid w:val="00F66C2C"/>
    <w:rsid w:val="00F72054"/>
    <w:rsid w:val="00F800DB"/>
    <w:rsid w:val="00F82431"/>
    <w:rsid w:val="00F86065"/>
    <w:rsid w:val="00F86A3F"/>
    <w:rsid w:val="00F92715"/>
    <w:rsid w:val="00F95407"/>
    <w:rsid w:val="00F978A2"/>
    <w:rsid w:val="00FA241F"/>
    <w:rsid w:val="00FA7571"/>
    <w:rsid w:val="00FB05B7"/>
    <w:rsid w:val="00FB2347"/>
    <w:rsid w:val="00FB35EB"/>
    <w:rsid w:val="00FD2B24"/>
    <w:rsid w:val="00FD3CA7"/>
    <w:rsid w:val="00FD643D"/>
    <w:rsid w:val="00FF17B9"/>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03869.htm" TargetMode="External"/><Relationship Id="rId18" Type="http://schemas.openxmlformats.org/officeDocument/2006/relationships/hyperlink" Target="file:///D:\MIRELA\saptamanal%202010\1_NOUTATI%20Procedura%20EIA(Dalia)_SEPT_2009\Documents%20and%20SettingsDalia%20BitanSintact%202.0cacheLegislatietemp0010386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MIRELA\saptamanal%202010\1_NOUTATI%20Procedura%20EIA(Dalia)_SEPT_2009\Documents%20and%20SettingsDalia%20BitanSintact%202.0cacheLegislatietemp00085898.htm" TargetMode="Externa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mailto:office@apmdb.anpm.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file:///D:\MIRELA\saptamanal%202010\1_NOUTATI%20Procedura%20EIA(Dalia)_SEPT_2009\Documents%20and%20SettingsDalia%20BitanSintact%202.0cacheLegislatietemp0000874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s://idrept.ro/00079384.htm" TargetMode="External"/><Relationship Id="rId10" Type="http://schemas.openxmlformats.org/officeDocument/2006/relationships/oleObject" Target="embeddings/oleObject1.bin"/><Relationship Id="rId19" Type="http://schemas.openxmlformats.org/officeDocument/2006/relationships/hyperlink" Target="file:///D:\MIRELA\saptamanal%202010\1_NOUTATI%20Procedura%20EIA(Dalia)_SEPT_2009\Documents%20and%20SettingsDalia%20BitanSintact%202.0cacheLegislatietemp00033752.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idrept.ro/00139597.htm" TargetMode="External"/><Relationship Id="rId22" Type="http://schemas.openxmlformats.org/officeDocument/2006/relationships/hyperlink" Target="https://idrept.ro/0007938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45C4-28F5-478D-9087-46143133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3993</Words>
  <Characters>23160</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25</cp:revision>
  <cp:lastPrinted>2022-10-10T06:44:00Z</cp:lastPrinted>
  <dcterms:created xsi:type="dcterms:W3CDTF">2022-02-23T09:27:00Z</dcterms:created>
  <dcterms:modified xsi:type="dcterms:W3CDTF">2023-03-07T08:36:00Z</dcterms:modified>
</cp:coreProperties>
</file>