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01" w:rsidRPr="009E6C81" w:rsidRDefault="009E6C81" w:rsidP="009E6C81">
      <w:pPr>
        <w:spacing w:after="0" w:line="240" w:lineRule="auto"/>
        <w:ind w:left="5664" w:firstLine="708"/>
        <w:jc w:val="center"/>
        <w:rPr>
          <w:rFonts w:ascii="Times New Roman" w:eastAsia="Times New Roman" w:hAnsi="Times New Roman" w:cs="Times New Roman"/>
          <w:sz w:val="24"/>
          <w:szCs w:val="24"/>
          <w:lang w:eastAsia="ro-RO"/>
        </w:rPr>
      </w:pPr>
      <w:r w:rsidRPr="009E6C81">
        <w:rPr>
          <w:rFonts w:ascii="Times New Roman" w:hAnsi="Times New Roman" w:cs="Times New Roman"/>
          <w:noProof/>
          <w:sz w:val="24"/>
          <w:szCs w:val="24"/>
          <w:lang w:eastAsia="ro-RO"/>
        </w:rPr>
        <w:drawing>
          <wp:anchor distT="0" distB="0" distL="114300" distR="114300" simplePos="0" relativeHeight="251660288" behindDoc="0" locked="0" layoutInCell="1" allowOverlap="1" wp14:anchorId="56C443C0" wp14:editId="4267F58A">
            <wp:simplePos x="0" y="0"/>
            <wp:positionH relativeFrom="margin">
              <wp:posOffset>36576</wp:posOffset>
            </wp:positionH>
            <wp:positionV relativeFrom="paragraph">
              <wp:posOffset>65532</wp:posOffset>
            </wp:positionV>
            <wp:extent cx="5943600" cy="1332865"/>
            <wp:effectExtent l="0" t="0" r="0" b="635"/>
            <wp:wrapThrough wrapText="bothSides">
              <wp:wrapPolygon edited="0">
                <wp:start x="0" y="0"/>
                <wp:lineTo x="0" y="21302"/>
                <wp:lineTo x="21531" y="21302"/>
                <wp:lineTo x="21531" y="0"/>
                <wp:lineTo x="0" y="0"/>
              </wp:wrapPolygon>
            </wp:wrapThrough>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1332865"/>
                    </a:xfrm>
                    <a:prstGeom prst="rect">
                      <a:avLst/>
                    </a:prstGeom>
                  </pic:spPr>
                </pic:pic>
              </a:graphicData>
            </a:graphic>
          </wp:anchor>
        </w:drawing>
      </w: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5D1401" w:rsidRPr="009E6C81" w:rsidRDefault="005D1401" w:rsidP="009E6C81">
      <w:pPr>
        <w:spacing w:after="0" w:line="240" w:lineRule="auto"/>
        <w:ind w:left="5664" w:firstLine="708"/>
        <w:rPr>
          <w:rFonts w:ascii="Times New Roman" w:eastAsia="Times New Roman" w:hAnsi="Times New Roman" w:cs="Times New Roman"/>
          <w:sz w:val="24"/>
          <w:szCs w:val="24"/>
          <w:lang w:eastAsia="ro-RO"/>
        </w:rPr>
      </w:pPr>
    </w:p>
    <w:p w:rsidR="00125BCA" w:rsidRPr="0010789D" w:rsidRDefault="00B826E2" w:rsidP="009E6C81">
      <w:pPr>
        <w:spacing w:after="0" w:line="240" w:lineRule="auto"/>
        <w:ind w:left="5664" w:firstLine="708"/>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             </w:t>
      </w:r>
      <w:r w:rsidR="00125BCA" w:rsidRPr="009E6C81">
        <w:rPr>
          <w:rFonts w:ascii="Times New Roman" w:eastAsia="Times New Roman" w:hAnsi="Times New Roman" w:cs="Times New Roman"/>
          <w:sz w:val="24"/>
          <w:szCs w:val="24"/>
          <w:lang w:eastAsia="ro-RO"/>
        </w:rPr>
        <w:t xml:space="preserve"> </w:t>
      </w:r>
      <w:r w:rsidR="00125BCA" w:rsidRPr="0010789D">
        <w:rPr>
          <w:rFonts w:ascii="Times New Roman" w:eastAsia="Times New Roman" w:hAnsi="Times New Roman" w:cs="Times New Roman"/>
          <w:sz w:val="24"/>
          <w:szCs w:val="24"/>
          <w:lang w:eastAsia="ro-RO"/>
        </w:rPr>
        <w:t xml:space="preserve">Nr. </w:t>
      </w:r>
      <w:r w:rsidR="00C81E69">
        <w:rPr>
          <w:rFonts w:ascii="Times New Roman" w:hAnsi="Times New Roman" w:cs="Times New Roman"/>
          <w:sz w:val="24"/>
          <w:szCs w:val="24"/>
          <w:lang w:val="fr-FR"/>
        </w:rPr>
        <w:t>11382</w:t>
      </w:r>
      <w:r w:rsidR="00C81E69" w:rsidRPr="00BE07BF">
        <w:rPr>
          <w:rFonts w:ascii="Times New Roman" w:hAnsi="Times New Roman" w:cs="Times New Roman"/>
          <w:sz w:val="24"/>
          <w:szCs w:val="24"/>
          <w:lang w:val="fr-FR"/>
        </w:rPr>
        <w:t>/</w:t>
      </w:r>
      <w:r w:rsidR="00C81E69">
        <w:rPr>
          <w:rFonts w:ascii="Times New Roman" w:hAnsi="Times New Roman" w:cs="Times New Roman"/>
          <w:sz w:val="24"/>
          <w:szCs w:val="24"/>
          <w:lang w:val="fr-FR"/>
        </w:rPr>
        <w:t>6571</w:t>
      </w:r>
      <w:r w:rsidR="00125BCA" w:rsidRPr="0010789D">
        <w:rPr>
          <w:rFonts w:ascii="Times New Roman" w:hAnsi="Times New Roman" w:cs="Times New Roman"/>
          <w:sz w:val="24"/>
          <w:szCs w:val="24"/>
          <w:lang w:val="fr-FR"/>
        </w:rPr>
        <w:t>/..202</w:t>
      </w:r>
      <w:r w:rsidR="005D1401" w:rsidRPr="0010789D">
        <w:rPr>
          <w:rFonts w:ascii="Times New Roman" w:hAnsi="Times New Roman" w:cs="Times New Roman"/>
          <w:sz w:val="24"/>
          <w:szCs w:val="24"/>
          <w:lang w:val="fr-FR"/>
        </w:rPr>
        <w:t>3</w:t>
      </w:r>
      <w:r w:rsidR="00125BCA" w:rsidRPr="0010789D">
        <w:rPr>
          <w:rFonts w:ascii="Times New Roman" w:eastAsia="Times New Roman" w:hAnsi="Times New Roman" w:cs="Times New Roman"/>
          <w:b/>
          <w:sz w:val="24"/>
          <w:szCs w:val="24"/>
          <w:lang w:eastAsia="ro-RO"/>
        </w:rPr>
        <w:t xml:space="preserve"> </w:t>
      </w:r>
    </w:p>
    <w:p w:rsidR="00125BCA" w:rsidRPr="009E6C81" w:rsidRDefault="00125BCA" w:rsidP="009E6C81">
      <w:pPr>
        <w:suppressAutoHyphens/>
        <w:spacing w:after="0" w:line="240" w:lineRule="auto"/>
        <w:jc w:val="center"/>
        <w:rPr>
          <w:rFonts w:ascii="Times New Roman" w:hAnsi="Times New Roman" w:cs="Times New Roman"/>
          <w:color w:val="1F497D" w:themeColor="text2"/>
          <w:sz w:val="24"/>
          <w:szCs w:val="24"/>
        </w:rPr>
      </w:pPr>
      <w:r w:rsidRPr="009E6C81">
        <w:rPr>
          <w:rFonts w:ascii="Times New Roman" w:hAnsi="Times New Roman" w:cs="Times New Roman"/>
          <w:color w:val="1F497D" w:themeColor="text2"/>
          <w:sz w:val="24"/>
          <w:szCs w:val="24"/>
        </w:rPr>
        <w:t xml:space="preserve"> </w:t>
      </w:r>
    </w:p>
    <w:p w:rsidR="00125BCA" w:rsidRPr="009E6C81" w:rsidRDefault="00125BCA" w:rsidP="009E6C81">
      <w:pPr>
        <w:suppressAutoHyphens/>
        <w:spacing w:after="0" w:line="240" w:lineRule="auto"/>
        <w:jc w:val="center"/>
        <w:rPr>
          <w:rFonts w:ascii="Times New Roman" w:hAnsi="Times New Roman" w:cs="Times New Roman"/>
          <w:sz w:val="24"/>
          <w:szCs w:val="24"/>
        </w:rPr>
      </w:pPr>
      <w:r w:rsidRPr="009E6C81">
        <w:rPr>
          <w:rFonts w:ascii="Times New Roman" w:hAnsi="Times New Roman" w:cs="Times New Roman"/>
          <w:color w:val="1F497D" w:themeColor="text2"/>
          <w:sz w:val="24"/>
          <w:szCs w:val="24"/>
        </w:rPr>
        <w:t xml:space="preserve"> </w:t>
      </w:r>
    </w:p>
    <w:p w:rsidR="00125BCA" w:rsidRPr="009E6C81" w:rsidRDefault="005D1401" w:rsidP="009E6C81">
      <w:pPr>
        <w:suppressAutoHyphens/>
        <w:spacing w:after="0" w:line="240" w:lineRule="auto"/>
        <w:jc w:val="center"/>
        <w:rPr>
          <w:rFonts w:ascii="Times New Roman" w:eastAsia="Times New Roman" w:hAnsi="Times New Roman" w:cs="Times New Roman"/>
          <w:b/>
          <w:sz w:val="24"/>
          <w:szCs w:val="24"/>
          <w:lang w:eastAsia="ro-RO"/>
        </w:rPr>
      </w:pPr>
      <w:r w:rsidRPr="00C81E69">
        <w:rPr>
          <w:rFonts w:ascii="Times New Roman" w:hAnsi="Times New Roman" w:cs="Times New Roman"/>
          <w:sz w:val="24"/>
          <w:szCs w:val="24"/>
          <w:highlight w:val="yellow"/>
        </w:rPr>
        <w:t>Proiect</w:t>
      </w:r>
      <w:r w:rsidRPr="009E6C81">
        <w:rPr>
          <w:rFonts w:ascii="Times New Roman" w:hAnsi="Times New Roman" w:cs="Times New Roman"/>
          <w:sz w:val="24"/>
          <w:szCs w:val="24"/>
        </w:rPr>
        <w:t xml:space="preserve">  </w:t>
      </w:r>
      <w:r w:rsidR="00125BCA" w:rsidRPr="009E6C81">
        <w:rPr>
          <w:rFonts w:ascii="Times New Roman" w:hAnsi="Times New Roman" w:cs="Times New Roman"/>
          <w:sz w:val="24"/>
          <w:szCs w:val="24"/>
        </w:rPr>
        <w:t xml:space="preserve"> </w:t>
      </w:r>
      <w:hyperlink r:id="rId9" w:anchor="#" w:history="1"/>
      <w:r w:rsidR="00125BCA" w:rsidRPr="009E6C81">
        <w:rPr>
          <w:rFonts w:ascii="Times New Roman" w:eastAsia="Times New Roman" w:hAnsi="Times New Roman" w:cs="Times New Roman"/>
          <w:b/>
          <w:sz w:val="24"/>
          <w:szCs w:val="24"/>
          <w:lang w:eastAsia="ro-RO"/>
        </w:rPr>
        <w:t>DECIZIA ETAPEI DE ÎNCADRARE</w:t>
      </w:r>
    </w:p>
    <w:p w:rsidR="00125BCA" w:rsidRPr="009E6C81" w:rsidRDefault="00125BCA" w:rsidP="009E6C81">
      <w:pPr>
        <w:suppressAutoHyphens/>
        <w:spacing w:after="0" w:line="240" w:lineRule="auto"/>
        <w:jc w:val="center"/>
        <w:rPr>
          <w:rFonts w:ascii="Times New Roman" w:eastAsia="Times New Roman" w:hAnsi="Times New Roman" w:cs="Times New Roman"/>
          <w:b/>
          <w:sz w:val="24"/>
          <w:szCs w:val="24"/>
          <w:lang w:eastAsia="ro-RO"/>
        </w:rPr>
      </w:pPr>
      <w:r w:rsidRPr="009E6C81">
        <w:rPr>
          <w:rFonts w:ascii="Times New Roman" w:eastAsia="Times New Roman" w:hAnsi="Times New Roman" w:cs="Times New Roman"/>
          <w:b/>
          <w:sz w:val="24"/>
          <w:szCs w:val="24"/>
          <w:lang w:eastAsia="ro-RO"/>
        </w:rPr>
        <w:t>Nr.   din ..202</w:t>
      </w:r>
      <w:r w:rsidR="005D1401" w:rsidRPr="009E6C81">
        <w:rPr>
          <w:rFonts w:ascii="Times New Roman" w:eastAsia="Times New Roman" w:hAnsi="Times New Roman" w:cs="Times New Roman"/>
          <w:b/>
          <w:sz w:val="24"/>
          <w:szCs w:val="24"/>
          <w:lang w:eastAsia="ro-RO"/>
        </w:rPr>
        <w:t>3</w:t>
      </w:r>
    </w:p>
    <w:p w:rsidR="00125BCA" w:rsidRPr="00991FA5" w:rsidRDefault="00125BCA" w:rsidP="009E6C81">
      <w:pPr>
        <w:shd w:val="clear" w:color="auto" w:fill="FFFFFF"/>
        <w:spacing w:after="0" w:line="240" w:lineRule="auto"/>
        <w:ind w:firstLine="567"/>
        <w:jc w:val="both"/>
        <w:rPr>
          <w:rStyle w:val="tpa"/>
          <w:rFonts w:ascii="Times New Roman" w:hAnsi="Times New Roman" w:cs="Times New Roman"/>
          <w:color w:val="000000"/>
          <w:sz w:val="24"/>
          <w:szCs w:val="24"/>
        </w:rPr>
      </w:pPr>
      <w:bookmarkStart w:id="0" w:name="do|ax5^I|pa7"/>
      <w:bookmarkEnd w:id="0"/>
    </w:p>
    <w:p w:rsidR="00125BCA" w:rsidRPr="00991FA5" w:rsidRDefault="00125BCA" w:rsidP="009E6C81">
      <w:pPr>
        <w:shd w:val="clear" w:color="auto" w:fill="FFFFFF"/>
        <w:spacing w:after="0" w:line="240" w:lineRule="auto"/>
        <w:ind w:firstLine="567"/>
        <w:jc w:val="both"/>
        <w:rPr>
          <w:rStyle w:val="tpa"/>
          <w:rFonts w:ascii="Times New Roman" w:hAnsi="Times New Roman" w:cs="Times New Roman"/>
          <w:sz w:val="24"/>
          <w:szCs w:val="24"/>
        </w:rPr>
      </w:pPr>
      <w:r w:rsidRPr="00991FA5">
        <w:rPr>
          <w:rStyle w:val="tpa"/>
          <w:rFonts w:ascii="Times New Roman" w:hAnsi="Times New Roman" w:cs="Times New Roman"/>
          <w:color w:val="000000"/>
          <w:sz w:val="24"/>
          <w:szCs w:val="24"/>
        </w:rPr>
        <w:t xml:space="preserve">Ca urmare a solicitării de emitere a acordului de mediu adresate de </w:t>
      </w:r>
      <w:r w:rsidR="00C81E69" w:rsidRPr="00991FA5">
        <w:rPr>
          <w:rStyle w:val="tpa1"/>
          <w:rFonts w:ascii="Times New Roman" w:hAnsi="Times New Roman" w:cs="Times New Roman"/>
          <w:b/>
          <w:sz w:val="24"/>
          <w:szCs w:val="24"/>
        </w:rPr>
        <w:t>COMUNA BREZOAELE</w:t>
      </w:r>
      <w:r w:rsidR="00C81E69" w:rsidRPr="00991FA5">
        <w:rPr>
          <w:rStyle w:val="tpa1"/>
          <w:rFonts w:ascii="Times New Roman" w:hAnsi="Times New Roman" w:cs="Times New Roman"/>
          <w:sz w:val="24"/>
          <w:szCs w:val="24"/>
        </w:rPr>
        <w:t xml:space="preserve"> cu sediul în județul Dâmbovița, comuna  Brezoaele, sat Brezoaele, str. Principala, nr. 24</w:t>
      </w:r>
      <w:r w:rsidRPr="00991FA5">
        <w:rPr>
          <w:rStyle w:val="tpa"/>
          <w:rFonts w:ascii="Times New Roman" w:hAnsi="Times New Roman" w:cs="Times New Roman"/>
          <w:color w:val="000000"/>
          <w:sz w:val="24"/>
          <w:szCs w:val="24"/>
        </w:rPr>
        <w:t xml:space="preserve">, înregistrată la </w:t>
      </w:r>
      <w:r w:rsidRPr="00991FA5">
        <w:rPr>
          <w:rStyle w:val="tpa1"/>
          <w:rFonts w:ascii="Times New Roman" w:hAnsi="Times New Roman" w:cs="Times New Roman"/>
          <w:sz w:val="24"/>
          <w:szCs w:val="24"/>
        </w:rPr>
        <w:t xml:space="preserve">Agenția pentru Protecția Mediului (APM) Dâmbovița cu nr. </w:t>
      </w:r>
      <w:r w:rsidR="00991FA5" w:rsidRPr="00991FA5">
        <w:rPr>
          <w:rStyle w:val="tpa1"/>
          <w:rFonts w:ascii="Times New Roman" w:hAnsi="Times New Roman" w:cs="Times New Roman"/>
          <w:sz w:val="24"/>
          <w:szCs w:val="24"/>
        </w:rPr>
        <w:t>11382 din data 24.07.2023</w:t>
      </w:r>
      <w:r w:rsidRPr="00991FA5">
        <w:rPr>
          <w:rStyle w:val="tpa1"/>
          <w:rFonts w:ascii="Times New Roman" w:hAnsi="Times New Roman" w:cs="Times New Roman"/>
          <w:sz w:val="24"/>
          <w:szCs w:val="24"/>
        </w:rPr>
        <w:t>,</w:t>
      </w:r>
      <w:r w:rsidRPr="00991FA5">
        <w:rPr>
          <w:rStyle w:val="tpa"/>
          <w:rFonts w:ascii="Times New Roman" w:hAnsi="Times New Roman" w:cs="Times New Roman"/>
          <w:sz w:val="24"/>
          <w:szCs w:val="24"/>
        </w:rPr>
        <w:t xml:space="preserve"> în baza Legii nr. </w:t>
      </w:r>
      <w:r w:rsidRPr="00991FA5">
        <w:rPr>
          <w:rStyle w:val="tpa"/>
          <w:rFonts w:ascii="Times New Roman" w:hAnsi="Times New Roman" w:cs="Times New Roman"/>
          <w:b/>
          <w:sz w:val="24"/>
          <w:szCs w:val="24"/>
          <w:u w:val="single"/>
        </w:rPr>
        <w:t>292/2018</w:t>
      </w:r>
      <w:r w:rsidRPr="00991FA5">
        <w:rPr>
          <w:rStyle w:val="tpa"/>
          <w:rFonts w:ascii="Times New Roman" w:hAnsi="Times New Roman" w:cs="Times New Roman"/>
          <w:sz w:val="24"/>
          <w:szCs w:val="24"/>
        </w:rPr>
        <w:t xml:space="preserve"> privind evaluarea impactului anumitor proiecte publice şi private asupra mediului şi a Ordonanţei de Urgenţă a Guvernului nr. </w:t>
      </w:r>
      <w:r w:rsidR="00727B34" w:rsidRPr="00991FA5">
        <w:rPr>
          <w:sz w:val="24"/>
          <w:szCs w:val="24"/>
        </w:rPr>
        <w:fldChar w:fldCharType="begin"/>
      </w:r>
      <w:r w:rsidR="00727B34" w:rsidRPr="00991FA5">
        <w:rPr>
          <w:sz w:val="24"/>
          <w:szCs w:val="24"/>
        </w:rPr>
        <w:instrText xml:space="preserve"> HYPERLINK "https://idrept.ro/00103869.htm" </w:instrText>
      </w:r>
      <w:r w:rsidR="00727B34" w:rsidRPr="00991FA5">
        <w:rPr>
          <w:sz w:val="24"/>
          <w:szCs w:val="24"/>
        </w:rPr>
        <w:fldChar w:fldCharType="separate"/>
      </w:r>
      <w:r w:rsidRPr="00991FA5">
        <w:rPr>
          <w:rStyle w:val="Hyperlink"/>
          <w:rFonts w:ascii="Times New Roman" w:hAnsi="Times New Roman" w:cs="Times New Roman"/>
          <w:b/>
          <w:bCs/>
          <w:color w:val="auto"/>
          <w:sz w:val="24"/>
          <w:szCs w:val="24"/>
        </w:rPr>
        <w:t>57/2007</w:t>
      </w:r>
      <w:r w:rsidR="00727B34" w:rsidRPr="00991FA5">
        <w:rPr>
          <w:rStyle w:val="Hyperlink"/>
          <w:rFonts w:ascii="Times New Roman" w:hAnsi="Times New Roman" w:cs="Times New Roman"/>
          <w:b/>
          <w:bCs/>
          <w:color w:val="auto"/>
          <w:sz w:val="24"/>
          <w:szCs w:val="24"/>
        </w:rPr>
        <w:fldChar w:fldCharType="end"/>
      </w:r>
      <w:r w:rsidRPr="00991FA5">
        <w:rPr>
          <w:rStyle w:val="tpa"/>
          <w:rFonts w:ascii="Times New Roman" w:hAnsi="Times New Roman" w:cs="Times New Roman"/>
          <w:sz w:val="24"/>
          <w:szCs w:val="24"/>
        </w:rPr>
        <w:t> privind regimul ariilor naturale protejate, conservarea habitatelor naturale, a florei şi faunei sălbatice, aprobată cu modificări şi completări prin Legea nr. </w:t>
      </w:r>
      <w:r w:rsidR="00727B34" w:rsidRPr="00991FA5">
        <w:rPr>
          <w:sz w:val="24"/>
          <w:szCs w:val="24"/>
        </w:rPr>
        <w:fldChar w:fldCharType="begin"/>
      </w:r>
      <w:r w:rsidR="00727B34" w:rsidRPr="00991FA5">
        <w:rPr>
          <w:sz w:val="24"/>
          <w:szCs w:val="24"/>
        </w:rPr>
        <w:instrText xml:space="preserve"> HYPERLINK "https://idrept.ro/00139597.htm" </w:instrText>
      </w:r>
      <w:r w:rsidR="00727B34" w:rsidRPr="00991FA5">
        <w:rPr>
          <w:sz w:val="24"/>
          <w:szCs w:val="24"/>
        </w:rPr>
        <w:fldChar w:fldCharType="separate"/>
      </w:r>
      <w:r w:rsidRPr="00991FA5">
        <w:rPr>
          <w:rStyle w:val="Hyperlink"/>
          <w:rFonts w:ascii="Times New Roman" w:hAnsi="Times New Roman" w:cs="Times New Roman"/>
          <w:b/>
          <w:bCs/>
          <w:color w:val="auto"/>
          <w:sz w:val="24"/>
          <w:szCs w:val="24"/>
        </w:rPr>
        <w:t>49/2011</w:t>
      </w:r>
      <w:r w:rsidR="00727B34" w:rsidRPr="00991FA5">
        <w:rPr>
          <w:rStyle w:val="Hyperlink"/>
          <w:rFonts w:ascii="Times New Roman" w:hAnsi="Times New Roman" w:cs="Times New Roman"/>
          <w:b/>
          <w:bCs/>
          <w:color w:val="auto"/>
          <w:sz w:val="24"/>
          <w:szCs w:val="24"/>
        </w:rPr>
        <w:fldChar w:fldCharType="end"/>
      </w:r>
      <w:r w:rsidRPr="00991FA5">
        <w:rPr>
          <w:rStyle w:val="tpa"/>
          <w:rFonts w:ascii="Times New Roman" w:hAnsi="Times New Roman" w:cs="Times New Roman"/>
          <w:sz w:val="24"/>
          <w:szCs w:val="24"/>
        </w:rPr>
        <w:t>, cu modificările şi completările ulterioare,</w:t>
      </w:r>
    </w:p>
    <w:p w:rsidR="00125BCA" w:rsidRPr="009E6C81" w:rsidRDefault="00125BCA" w:rsidP="009E6C81">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p>
    <w:p w:rsidR="00125BCA" w:rsidRPr="00991FA5" w:rsidRDefault="00125BCA" w:rsidP="0010789D">
      <w:pPr>
        <w:spacing w:after="0" w:line="240" w:lineRule="auto"/>
        <w:ind w:firstLine="720"/>
        <w:jc w:val="both"/>
        <w:rPr>
          <w:rFonts w:ascii="Times New Roman" w:hAnsi="Times New Roman" w:cs="Times New Roman"/>
          <w:sz w:val="24"/>
          <w:szCs w:val="24"/>
        </w:rPr>
      </w:pPr>
      <w:r w:rsidRPr="00991FA5">
        <w:rPr>
          <w:rFonts w:ascii="Times New Roman" w:eastAsia="Times New Roman" w:hAnsi="Times New Roman" w:cs="Times New Roman"/>
          <w:b/>
          <w:sz w:val="24"/>
          <w:szCs w:val="24"/>
          <w:lang w:eastAsia="ro-RO"/>
        </w:rPr>
        <w:t>Agenția pentru Protecția Mediului (APM) Dâmbovița decide</w:t>
      </w:r>
      <w:r w:rsidRPr="00991FA5">
        <w:rPr>
          <w:rStyle w:val="tpa"/>
          <w:rFonts w:ascii="Times New Roman" w:hAnsi="Times New Roman" w:cs="Times New Roman"/>
          <w:sz w:val="24"/>
          <w:szCs w:val="24"/>
        </w:rPr>
        <w:t xml:space="preserve">, ca urmare a consultărilor desfăşurate în cadrul şedinţelor Comisiei de analiză tehnică din data de </w:t>
      </w:r>
      <w:r w:rsidR="00991FA5">
        <w:rPr>
          <w:rStyle w:val="tpa"/>
          <w:rFonts w:ascii="Times New Roman" w:hAnsi="Times New Roman" w:cs="Times New Roman"/>
          <w:sz w:val="24"/>
          <w:szCs w:val="24"/>
        </w:rPr>
        <w:t>12</w:t>
      </w:r>
      <w:r w:rsidRPr="00991FA5">
        <w:rPr>
          <w:rStyle w:val="tpa"/>
          <w:rFonts w:ascii="Times New Roman" w:hAnsi="Times New Roman" w:cs="Times New Roman"/>
          <w:sz w:val="24"/>
          <w:szCs w:val="24"/>
        </w:rPr>
        <w:t>.</w:t>
      </w:r>
      <w:r w:rsidR="00991FA5">
        <w:rPr>
          <w:rStyle w:val="tpa"/>
          <w:rFonts w:ascii="Times New Roman" w:hAnsi="Times New Roman" w:cs="Times New Roman"/>
          <w:sz w:val="24"/>
          <w:szCs w:val="24"/>
        </w:rPr>
        <w:t>10</w:t>
      </w:r>
      <w:r w:rsidRPr="00991FA5">
        <w:rPr>
          <w:rStyle w:val="tpa"/>
          <w:rFonts w:ascii="Times New Roman" w:hAnsi="Times New Roman" w:cs="Times New Roman"/>
          <w:sz w:val="24"/>
          <w:szCs w:val="24"/>
        </w:rPr>
        <w:t>.202</w:t>
      </w:r>
      <w:r w:rsidR="0010789D" w:rsidRPr="00991FA5">
        <w:rPr>
          <w:rStyle w:val="tpa"/>
          <w:rFonts w:ascii="Times New Roman" w:hAnsi="Times New Roman" w:cs="Times New Roman"/>
          <w:sz w:val="24"/>
          <w:szCs w:val="24"/>
        </w:rPr>
        <w:t>3</w:t>
      </w:r>
      <w:r w:rsidRPr="00991FA5">
        <w:rPr>
          <w:rStyle w:val="tpa"/>
          <w:rFonts w:ascii="Times New Roman" w:hAnsi="Times New Roman" w:cs="Times New Roman"/>
          <w:sz w:val="24"/>
          <w:szCs w:val="24"/>
        </w:rPr>
        <w:t xml:space="preserve">, că proiectul </w:t>
      </w:r>
      <w:bookmarkStart w:id="2" w:name="do|ax5^I|pa10"/>
      <w:bookmarkEnd w:id="2"/>
      <w:r w:rsidR="00991FA5" w:rsidRPr="00991FA5">
        <w:rPr>
          <w:rFonts w:ascii="Times New Roman" w:hAnsi="Times New Roman" w:cs="Times New Roman"/>
          <w:b/>
          <w:i/>
          <w:sz w:val="24"/>
          <w:szCs w:val="24"/>
        </w:rPr>
        <w:t>”</w:t>
      </w:r>
      <w:r w:rsidR="00991FA5" w:rsidRPr="00991FA5">
        <w:rPr>
          <w:sz w:val="24"/>
          <w:szCs w:val="24"/>
        </w:rPr>
        <w:t xml:space="preserve"> </w:t>
      </w:r>
      <w:r w:rsidR="00991FA5" w:rsidRPr="00991FA5">
        <w:rPr>
          <w:rFonts w:ascii="Times New Roman" w:hAnsi="Times New Roman" w:cs="Times New Roman"/>
          <w:b/>
          <w:i/>
          <w:sz w:val="24"/>
          <w:szCs w:val="24"/>
        </w:rPr>
        <w:t>Modernizare drumuri catre exploatatiile agricole din comuna Brezoaele, judetul Dambovita</w:t>
      </w:r>
      <w:r w:rsidR="00991FA5" w:rsidRPr="00991FA5">
        <w:rPr>
          <w:rStyle w:val="tpa1"/>
          <w:rFonts w:ascii="Times New Roman" w:hAnsi="Times New Roman" w:cs="Times New Roman"/>
          <w:i/>
          <w:sz w:val="24"/>
          <w:szCs w:val="24"/>
        </w:rPr>
        <w:t>”</w:t>
      </w:r>
      <w:r w:rsidR="00991FA5" w:rsidRPr="00991FA5">
        <w:rPr>
          <w:rStyle w:val="tpa1"/>
          <w:rFonts w:ascii="Times New Roman" w:hAnsi="Times New Roman" w:cs="Times New Roman"/>
          <w:sz w:val="24"/>
          <w:szCs w:val="24"/>
        </w:rPr>
        <w:t>, propus a fi amplasat în</w:t>
      </w:r>
      <w:r w:rsidR="00991FA5" w:rsidRPr="00991FA5">
        <w:rPr>
          <w:rFonts w:ascii="Times New Roman" w:hAnsi="Times New Roman" w:cs="Times New Roman"/>
          <w:sz w:val="24"/>
          <w:szCs w:val="24"/>
        </w:rPr>
        <w:t xml:space="preserve"> </w:t>
      </w:r>
      <w:r w:rsidR="00991FA5" w:rsidRPr="00991FA5">
        <w:rPr>
          <w:rStyle w:val="tpa1"/>
          <w:rFonts w:ascii="Times New Roman" w:hAnsi="Times New Roman" w:cs="Times New Roman"/>
          <w:sz w:val="24"/>
          <w:szCs w:val="24"/>
        </w:rPr>
        <w:t>județul Dâmbovița, comuna Brezoaele,sat Brezoaele si Brezoaia,str. DE 96/1, DE 134, DE 212, DE 222, DE 150, DE 227, DE 293</w:t>
      </w:r>
      <w:r w:rsidR="005D1401" w:rsidRPr="00991FA5">
        <w:rPr>
          <w:rStyle w:val="tpa1"/>
          <w:rFonts w:ascii="Times New Roman" w:hAnsi="Times New Roman" w:cs="Times New Roman"/>
          <w:sz w:val="24"/>
          <w:szCs w:val="24"/>
        </w:rPr>
        <w:t>,</w:t>
      </w:r>
      <w:r w:rsidRPr="00991FA5">
        <w:rPr>
          <w:rFonts w:ascii="Times New Roman" w:eastAsia="Times New Roman" w:hAnsi="Times New Roman" w:cs="Times New Roman"/>
          <w:b/>
          <w:sz w:val="24"/>
          <w:szCs w:val="24"/>
          <w:lang w:eastAsia="ro-RO"/>
        </w:rPr>
        <w:t xml:space="preserve"> </w:t>
      </w:r>
      <w:r w:rsidRPr="00991FA5">
        <w:rPr>
          <w:rFonts w:ascii="Times New Roman" w:eastAsia="Times New Roman" w:hAnsi="Times New Roman" w:cs="Times New Roman"/>
          <w:b/>
          <w:i/>
          <w:sz w:val="24"/>
          <w:szCs w:val="24"/>
          <w:lang w:val="it-IT"/>
        </w:rPr>
        <w:t>nu se supune evaluării impactului asupra mediului; nu se supune evaluării adecvate; nu se supune evaluării impactului asupra corpurilor de apă</w:t>
      </w:r>
      <w:r w:rsidRPr="00991FA5">
        <w:rPr>
          <w:rStyle w:val="tpa"/>
          <w:rFonts w:ascii="Times New Roman" w:hAnsi="Times New Roman" w:cs="Times New Roman"/>
          <w:b/>
          <w:color w:val="000000"/>
          <w:sz w:val="24"/>
          <w:szCs w:val="24"/>
        </w:rPr>
        <w:t>.</w:t>
      </w:r>
    </w:p>
    <w:p w:rsidR="00125BCA" w:rsidRPr="00991FA5"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3" w:name="do|ax5^I|pa11"/>
      <w:bookmarkStart w:id="4" w:name="do|ax5^I|pa12"/>
      <w:bookmarkEnd w:id="3"/>
      <w:bookmarkEnd w:id="4"/>
      <w:r w:rsidRPr="00991FA5">
        <w:rPr>
          <w:rStyle w:val="tpa"/>
          <w:rFonts w:ascii="Times New Roman" w:hAnsi="Times New Roman" w:cs="Times New Roman"/>
          <w:b/>
          <w:color w:val="000000"/>
          <w:sz w:val="24"/>
          <w:szCs w:val="24"/>
        </w:rPr>
        <w:t>Justificarea prezentei decizii</w:t>
      </w:r>
      <w:r w:rsidRPr="00991FA5">
        <w:rPr>
          <w:rStyle w:val="tpa"/>
          <w:rFonts w:ascii="Times New Roman" w:hAnsi="Times New Roman" w:cs="Times New Roman"/>
          <w:color w:val="000000"/>
          <w:sz w:val="24"/>
          <w:szCs w:val="24"/>
        </w:rPr>
        <w:t>:</w:t>
      </w:r>
    </w:p>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991FA5">
        <w:rPr>
          <w:rStyle w:val="tpa"/>
          <w:rFonts w:ascii="Times New Roman" w:hAnsi="Times New Roman" w:cs="Times New Roman"/>
          <w:b/>
          <w:color w:val="000000"/>
          <w:sz w:val="24"/>
          <w:szCs w:val="24"/>
        </w:rPr>
        <w:t>I.</w:t>
      </w:r>
      <w:r w:rsidRPr="00991FA5">
        <w:rPr>
          <w:rStyle w:val="tpa"/>
          <w:rFonts w:ascii="Times New Roman" w:hAnsi="Times New Roman" w:cs="Times New Roman"/>
          <w:color w:val="000000"/>
          <w:sz w:val="24"/>
          <w:szCs w:val="24"/>
        </w:rPr>
        <w:t xml:space="preserve"> Motivele pe baza cărora s-a stabilit </w:t>
      </w:r>
      <w:r w:rsidRPr="00991FA5">
        <w:rPr>
          <w:rFonts w:ascii="Times New Roman" w:eastAsia="Times New Roman" w:hAnsi="Times New Roman" w:cs="Times New Roman"/>
          <w:b/>
          <w:sz w:val="24"/>
          <w:szCs w:val="24"/>
          <w:lang w:eastAsia="ro-RO"/>
        </w:rPr>
        <w:t xml:space="preserve">luarea deciziei etapei de încadrare in procedura </w:t>
      </w:r>
      <w:r w:rsidRPr="00991FA5">
        <w:rPr>
          <w:rStyle w:val="tpa"/>
          <w:rFonts w:ascii="Times New Roman" w:hAnsi="Times New Roman" w:cs="Times New Roman"/>
          <w:color w:val="000000"/>
          <w:sz w:val="24"/>
          <w:szCs w:val="24"/>
        </w:rPr>
        <w:t>de evaluare a impactului</w:t>
      </w:r>
      <w:r w:rsidRPr="009E6C81">
        <w:rPr>
          <w:rStyle w:val="tpa"/>
          <w:rFonts w:ascii="Times New Roman" w:hAnsi="Times New Roman" w:cs="Times New Roman"/>
          <w:color w:val="000000"/>
          <w:sz w:val="24"/>
          <w:szCs w:val="24"/>
        </w:rPr>
        <w:t xml:space="preserve"> asupra mediului sunt următoarele:</w:t>
      </w:r>
    </w:p>
    <w:p w:rsidR="00125BCA" w:rsidRPr="009E6C81" w:rsidRDefault="00125BCA" w:rsidP="009E6C81">
      <w:pPr>
        <w:spacing w:after="0" w:line="240" w:lineRule="auto"/>
        <w:jc w:val="both"/>
        <w:rPr>
          <w:rFonts w:ascii="Times New Roman" w:hAnsi="Times New Roman" w:cs="Times New Roman"/>
          <w:sz w:val="24"/>
          <w:szCs w:val="24"/>
        </w:rPr>
      </w:pPr>
      <w:bookmarkStart w:id="6" w:name="do|ax5^I|pa14"/>
      <w:bookmarkEnd w:id="6"/>
      <w:r w:rsidRPr="009E6C81">
        <w:rPr>
          <w:rStyle w:val="tpa"/>
          <w:rFonts w:ascii="Times New Roman" w:hAnsi="Times New Roman" w:cs="Times New Roman"/>
          <w:color w:val="000000"/>
          <w:sz w:val="24"/>
          <w:szCs w:val="24"/>
        </w:rPr>
        <w:t xml:space="preserve">a) proiectul </w:t>
      </w:r>
      <w:r w:rsidRPr="009E6C81">
        <w:rPr>
          <w:rStyle w:val="tpa"/>
          <w:rFonts w:ascii="Times New Roman" w:hAnsi="Times New Roman" w:cs="Times New Roman"/>
          <w:b/>
          <w:color w:val="000000"/>
          <w:sz w:val="24"/>
          <w:szCs w:val="24"/>
        </w:rPr>
        <w:t>se încadrează în prevederile Legii nr. 292/2018 privind evaluarea impactului anumitor proiecte publice şi private asupra mediului</w:t>
      </w:r>
      <w:r w:rsidRPr="009E6C81">
        <w:rPr>
          <w:rStyle w:val="tpa"/>
          <w:rFonts w:ascii="Times New Roman" w:hAnsi="Times New Roman" w:cs="Times New Roman"/>
          <w:sz w:val="24"/>
          <w:szCs w:val="24"/>
        </w:rPr>
        <w:t xml:space="preserve">, Anexa nr. 2, pct. 10, lit. </w:t>
      </w:r>
      <w:r w:rsidR="005D1401" w:rsidRPr="009E6C81">
        <w:rPr>
          <w:rStyle w:val="tpa"/>
          <w:rFonts w:ascii="Times New Roman" w:hAnsi="Times New Roman" w:cs="Times New Roman"/>
          <w:sz w:val="24"/>
          <w:szCs w:val="24"/>
        </w:rPr>
        <w:t>e</w:t>
      </w:r>
      <w:r w:rsidRPr="009E6C81">
        <w:rPr>
          <w:rStyle w:val="tpa"/>
          <w:rFonts w:ascii="Times New Roman" w:hAnsi="Times New Roman" w:cs="Times New Roman"/>
          <w:sz w:val="24"/>
          <w:szCs w:val="24"/>
        </w:rPr>
        <w:t>;</w:t>
      </w:r>
      <w:r w:rsidRPr="009E6C81">
        <w:rPr>
          <w:rFonts w:ascii="Times New Roman" w:hAnsi="Times New Roman" w:cs="Times New Roman"/>
          <w:sz w:val="24"/>
          <w:szCs w:val="24"/>
        </w:rPr>
        <w:t xml:space="preserve"> </w:t>
      </w:r>
      <w:bookmarkStart w:id="7" w:name="do|ax5^I|pa15"/>
      <w:bookmarkEnd w:id="7"/>
    </w:p>
    <w:p w:rsidR="00125BCA" w:rsidRPr="009E6C81" w:rsidRDefault="00125BCA" w:rsidP="009E6C81">
      <w:pPr>
        <w:spacing w:after="0" w:line="240" w:lineRule="auto"/>
        <w:jc w:val="both"/>
        <w:rPr>
          <w:rFonts w:ascii="Times New Roman" w:hAnsi="Times New Roman" w:cs="Times New Roman"/>
          <w:sz w:val="24"/>
          <w:szCs w:val="24"/>
        </w:rPr>
      </w:pPr>
      <w:r w:rsidRPr="009E6C81">
        <w:rPr>
          <w:rStyle w:val="tpa"/>
          <w:rFonts w:ascii="Times New Roman" w:hAnsi="Times New Roman" w:cs="Times New Roman"/>
          <w:color w:val="000000"/>
          <w:sz w:val="24"/>
          <w:szCs w:val="24"/>
        </w:rPr>
        <w:t xml:space="preserve">b) </w:t>
      </w:r>
      <w:r w:rsidRPr="009E6C81">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125BCA" w:rsidRPr="009E6C81" w:rsidRDefault="00125BCA" w:rsidP="009E6C81">
      <w:p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9E6C81">
        <w:rPr>
          <w:rStyle w:val="tpa"/>
          <w:rFonts w:ascii="Times New Roman" w:hAnsi="Times New Roman" w:cs="Times New Roman"/>
          <w:color w:val="000000"/>
          <w:sz w:val="24"/>
          <w:szCs w:val="24"/>
        </w:rPr>
        <w:t>c)</w:t>
      </w:r>
      <w:r w:rsidRPr="009E6C81">
        <w:rPr>
          <w:rFonts w:ascii="Times New Roman" w:eastAsia="Times New Roman" w:hAnsi="Times New Roman" w:cs="Times New Roman"/>
          <w:b/>
          <w:color w:val="191919"/>
          <w:sz w:val="24"/>
          <w:szCs w:val="24"/>
          <w:lang w:eastAsia="ro-RO"/>
        </w:rPr>
        <w:t xml:space="preserve"> </w:t>
      </w:r>
      <w:r w:rsidRPr="009E6C81">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125BCA" w:rsidRPr="009E6C81" w:rsidRDefault="00125BCA" w:rsidP="009E6C81">
      <w:pPr>
        <w:spacing w:after="0" w:line="240" w:lineRule="auto"/>
        <w:jc w:val="both"/>
        <w:rPr>
          <w:rFonts w:ascii="Times New Roman" w:eastAsia="Times New Roman" w:hAnsi="Times New Roman" w:cs="Times New Roman"/>
          <w:b/>
          <w:sz w:val="24"/>
          <w:szCs w:val="24"/>
          <w:lang w:eastAsia="ro-RO"/>
        </w:rPr>
      </w:pPr>
    </w:p>
    <w:p w:rsidR="00125BCA" w:rsidRPr="009E6C81" w:rsidRDefault="00125BCA" w:rsidP="009E6C81">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9E6C81">
        <w:rPr>
          <w:rFonts w:ascii="Times New Roman" w:eastAsia="Calibri" w:hAnsi="Times New Roman" w:cs="Times New Roman"/>
          <w:b/>
          <w:i/>
          <w:sz w:val="24"/>
          <w:szCs w:val="24"/>
        </w:rPr>
        <w:t>1.</w:t>
      </w:r>
      <w:r w:rsidRPr="009E6C81">
        <w:rPr>
          <w:rFonts w:ascii="Times New Roman" w:eastAsia="Calibri" w:hAnsi="Times New Roman" w:cs="Times New Roman"/>
          <w:b/>
          <w:i/>
          <w:sz w:val="24"/>
          <w:szCs w:val="24"/>
          <w:u w:val="single"/>
        </w:rPr>
        <w:t xml:space="preserve"> Caracteristicile proiectului</w:t>
      </w:r>
    </w:p>
    <w:p w:rsidR="00125BCA" w:rsidRPr="009E6C81" w:rsidRDefault="00125BCA" w:rsidP="009E6C81">
      <w:pPr>
        <w:numPr>
          <w:ilvl w:val="0"/>
          <w:numId w:val="4"/>
        </w:num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b/>
          <w:i/>
          <w:sz w:val="24"/>
          <w:szCs w:val="24"/>
        </w:rPr>
        <w:t>mărimea proiectului</w:t>
      </w:r>
      <w:r w:rsidRPr="009E6C81">
        <w:rPr>
          <w:rFonts w:ascii="Times New Roman" w:eastAsia="Calibri" w:hAnsi="Times New Roman" w:cs="Times New Roman"/>
          <w:sz w:val="24"/>
          <w:szCs w:val="24"/>
        </w:rPr>
        <w:t xml:space="preserve">: </w:t>
      </w:r>
    </w:p>
    <w:p w:rsidR="00C81E69" w:rsidRPr="0081787E" w:rsidRDefault="00C81E69" w:rsidP="00C81E69">
      <w:pPr>
        <w:spacing w:after="0" w:line="240" w:lineRule="auto"/>
        <w:ind w:firstLine="720"/>
        <w:jc w:val="both"/>
        <w:rPr>
          <w:rStyle w:val="Emphasis"/>
          <w:rFonts w:ascii="Times New Roman" w:hAnsi="Times New Roman"/>
          <w:i w:val="0"/>
          <w:sz w:val="24"/>
          <w:szCs w:val="24"/>
        </w:rPr>
      </w:pPr>
      <w:r w:rsidRPr="0081787E">
        <w:rPr>
          <w:rStyle w:val="Emphasis"/>
          <w:rFonts w:ascii="Times New Roman" w:hAnsi="Times New Roman"/>
          <w:i w:val="0"/>
          <w:sz w:val="24"/>
          <w:szCs w:val="24"/>
        </w:rPr>
        <w:t>Drumurile de exploatare propuse spre modernizare urmaresc traseul existent, se incadreaza in limitele cartilor funciare iar modernizarea acestora nu presupune demolari, exproprieri, scoateri din circuitul agricol sau silvic.</w:t>
      </w:r>
    </w:p>
    <w:p w:rsidR="00C81E69" w:rsidRPr="0081787E" w:rsidRDefault="00C81E69" w:rsidP="00C81E69">
      <w:pPr>
        <w:spacing w:after="0" w:line="240" w:lineRule="auto"/>
        <w:ind w:firstLine="720"/>
        <w:jc w:val="both"/>
        <w:rPr>
          <w:rStyle w:val="Emphasis"/>
          <w:rFonts w:ascii="Times New Roman" w:hAnsi="Times New Roman"/>
          <w:i w:val="0"/>
          <w:sz w:val="24"/>
          <w:szCs w:val="24"/>
        </w:rPr>
      </w:pPr>
      <w:r w:rsidRPr="0081787E">
        <w:rPr>
          <w:rStyle w:val="Emphasis"/>
          <w:rFonts w:ascii="Times New Roman" w:hAnsi="Times New Roman"/>
          <w:i w:val="0"/>
          <w:sz w:val="24"/>
          <w:szCs w:val="24"/>
        </w:rPr>
        <w:t>Drumurile propuse spre modernizare au fost organizate in 3 variante de traseu / rute si sunt urmatoarele: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309"/>
        <w:gridCol w:w="2522"/>
        <w:gridCol w:w="1828"/>
        <w:gridCol w:w="1718"/>
        <w:gridCol w:w="1709"/>
      </w:tblGrid>
      <w:tr w:rsidR="00C81E69" w:rsidRPr="00C81E69" w:rsidTr="003D1DE2">
        <w:trPr>
          <w:jc w:val="center"/>
        </w:trPr>
        <w:tc>
          <w:tcPr>
            <w:tcW w:w="105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Nr. Crt.</w:t>
            </w:r>
          </w:p>
        </w:tc>
        <w:tc>
          <w:tcPr>
            <w:tcW w:w="131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 xml:space="preserve">Ruta </w:t>
            </w:r>
          </w:p>
        </w:tc>
        <w:tc>
          <w:tcPr>
            <w:tcW w:w="2542"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Denumire</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Lungime</w:t>
            </w:r>
          </w:p>
        </w:tc>
        <w:tc>
          <w:tcPr>
            <w:tcW w:w="173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Latime</w:t>
            </w:r>
          </w:p>
        </w:tc>
        <w:tc>
          <w:tcPr>
            <w:tcW w:w="171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Suprafata</w:t>
            </w:r>
          </w:p>
        </w:tc>
      </w:tr>
      <w:tr w:rsidR="00C81E69" w:rsidRPr="00C81E69" w:rsidTr="003D1DE2">
        <w:trPr>
          <w:jc w:val="center"/>
        </w:trPr>
        <w:tc>
          <w:tcPr>
            <w:tcW w:w="105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1</w:t>
            </w:r>
          </w:p>
        </w:tc>
        <w:tc>
          <w:tcPr>
            <w:tcW w:w="131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1</w:t>
            </w:r>
          </w:p>
        </w:tc>
        <w:tc>
          <w:tcPr>
            <w:tcW w:w="2542"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DE 150</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705</w:t>
            </w:r>
          </w:p>
        </w:tc>
        <w:tc>
          <w:tcPr>
            <w:tcW w:w="173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4.0</w:t>
            </w:r>
          </w:p>
        </w:tc>
        <w:tc>
          <w:tcPr>
            <w:tcW w:w="1718"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Fonts w:ascii="Times New Roman" w:hAnsi="Times New Roman"/>
                <w:sz w:val="20"/>
                <w:szCs w:val="20"/>
              </w:rPr>
              <w:t>2820</w:t>
            </w:r>
          </w:p>
        </w:tc>
      </w:tr>
      <w:tr w:rsidR="00C81E69" w:rsidRPr="00C81E69" w:rsidTr="003D1DE2">
        <w:trPr>
          <w:jc w:val="center"/>
        </w:trPr>
        <w:tc>
          <w:tcPr>
            <w:tcW w:w="105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2</w:t>
            </w:r>
          </w:p>
        </w:tc>
        <w:tc>
          <w:tcPr>
            <w:tcW w:w="1318" w:type="dxa"/>
            <w:vMerge w:val="restart"/>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2</w:t>
            </w:r>
          </w:p>
        </w:tc>
        <w:tc>
          <w:tcPr>
            <w:tcW w:w="2542"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DE 212</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1075</w:t>
            </w:r>
          </w:p>
        </w:tc>
        <w:tc>
          <w:tcPr>
            <w:tcW w:w="1730"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4.0</w:t>
            </w:r>
          </w:p>
        </w:tc>
        <w:tc>
          <w:tcPr>
            <w:tcW w:w="1718"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Fonts w:ascii="Times New Roman" w:hAnsi="Times New Roman"/>
                <w:sz w:val="20"/>
                <w:szCs w:val="20"/>
              </w:rPr>
              <w:t>4300</w:t>
            </w:r>
          </w:p>
        </w:tc>
      </w:tr>
      <w:tr w:rsidR="00C81E69" w:rsidRPr="00C81E69" w:rsidTr="003D1DE2">
        <w:trPr>
          <w:jc w:val="center"/>
        </w:trPr>
        <w:tc>
          <w:tcPr>
            <w:tcW w:w="105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3</w:t>
            </w:r>
          </w:p>
        </w:tc>
        <w:tc>
          <w:tcPr>
            <w:tcW w:w="1318" w:type="dxa"/>
            <w:vMerge/>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p>
        </w:tc>
        <w:tc>
          <w:tcPr>
            <w:tcW w:w="2542"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DE 222</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1265</w:t>
            </w:r>
          </w:p>
        </w:tc>
        <w:tc>
          <w:tcPr>
            <w:tcW w:w="1730"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4.0</w:t>
            </w:r>
          </w:p>
        </w:tc>
        <w:tc>
          <w:tcPr>
            <w:tcW w:w="1718"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Fonts w:ascii="Times New Roman" w:hAnsi="Times New Roman"/>
                <w:sz w:val="20"/>
                <w:szCs w:val="20"/>
              </w:rPr>
              <w:t>5060</w:t>
            </w:r>
          </w:p>
        </w:tc>
      </w:tr>
      <w:tr w:rsidR="00C81E69" w:rsidRPr="00C81E69" w:rsidTr="003D1DE2">
        <w:trPr>
          <w:trHeight w:val="64"/>
          <w:jc w:val="center"/>
        </w:trPr>
        <w:tc>
          <w:tcPr>
            <w:tcW w:w="105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4</w:t>
            </w:r>
          </w:p>
        </w:tc>
        <w:tc>
          <w:tcPr>
            <w:tcW w:w="1318" w:type="dxa"/>
            <w:vMerge/>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p>
        </w:tc>
        <w:tc>
          <w:tcPr>
            <w:tcW w:w="2542"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DE 227</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550</w:t>
            </w:r>
          </w:p>
        </w:tc>
        <w:tc>
          <w:tcPr>
            <w:tcW w:w="1730"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4.0</w:t>
            </w:r>
          </w:p>
        </w:tc>
        <w:tc>
          <w:tcPr>
            <w:tcW w:w="1718"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Fonts w:ascii="Times New Roman" w:hAnsi="Times New Roman"/>
                <w:sz w:val="20"/>
                <w:szCs w:val="20"/>
              </w:rPr>
              <w:t>2200</w:t>
            </w:r>
          </w:p>
        </w:tc>
      </w:tr>
      <w:tr w:rsidR="00C81E69" w:rsidRPr="00C81E69" w:rsidTr="003D1DE2">
        <w:trPr>
          <w:jc w:val="center"/>
        </w:trPr>
        <w:tc>
          <w:tcPr>
            <w:tcW w:w="105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5</w:t>
            </w:r>
          </w:p>
        </w:tc>
        <w:tc>
          <w:tcPr>
            <w:tcW w:w="1318" w:type="dxa"/>
            <w:vMerge w:val="restart"/>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3</w:t>
            </w:r>
          </w:p>
        </w:tc>
        <w:tc>
          <w:tcPr>
            <w:tcW w:w="2542"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DE 96/1</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1960</w:t>
            </w:r>
          </w:p>
        </w:tc>
        <w:tc>
          <w:tcPr>
            <w:tcW w:w="1730"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4.0</w:t>
            </w:r>
          </w:p>
        </w:tc>
        <w:tc>
          <w:tcPr>
            <w:tcW w:w="1718"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Fonts w:ascii="Times New Roman" w:hAnsi="Times New Roman"/>
                <w:iCs/>
                <w:sz w:val="20"/>
                <w:szCs w:val="20"/>
              </w:rPr>
              <w:t>7840</w:t>
            </w:r>
          </w:p>
        </w:tc>
      </w:tr>
      <w:tr w:rsidR="00C81E69" w:rsidRPr="00C81E69" w:rsidTr="003D1DE2">
        <w:trPr>
          <w:jc w:val="center"/>
        </w:trPr>
        <w:tc>
          <w:tcPr>
            <w:tcW w:w="105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6</w:t>
            </w:r>
          </w:p>
        </w:tc>
        <w:tc>
          <w:tcPr>
            <w:tcW w:w="1318" w:type="dxa"/>
            <w:vMerge/>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p>
        </w:tc>
        <w:tc>
          <w:tcPr>
            <w:tcW w:w="2542"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DE 134</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1008</w:t>
            </w:r>
          </w:p>
        </w:tc>
        <w:tc>
          <w:tcPr>
            <w:tcW w:w="1730"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4.0</w:t>
            </w:r>
          </w:p>
        </w:tc>
        <w:tc>
          <w:tcPr>
            <w:tcW w:w="1718"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Fonts w:ascii="Times New Roman" w:hAnsi="Times New Roman"/>
                <w:sz w:val="20"/>
                <w:szCs w:val="20"/>
              </w:rPr>
              <w:t>4032</w:t>
            </w:r>
          </w:p>
        </w:tc>
      </w:tr>
      <w:tr w:rsidR="00C81E69" w:rsidRPr="00C81E69" w:rsidTr="003D1DE2">
        <w:trPr>
          <w:jc w:val="center"/>
        </w:trPr>
        <w:tc>
          <w:tcPr>
            <w:tcW w:w="1058"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7</w:t>
            </w:r>
          </w:p>
        </w:tc>
        <w:tc>
          <w:tcPr>
            <w:tcW w:w="1318" w:type="dxa"/>
            <w:vMerge/>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p>
        </w:tc>
        <w:tc>
          <w:tcPr>
            <w:tcW w:w="2542"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DE 293</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2222</w:t>
            </w:r>
          </w:p>
        </w:tc>
        <w:tc>
          <w:tcPr>
            <w:tcW w:w="1730"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Style w:val="Emphasis"/>
                <w:rFonts w:ascii="Times New Roman" w:hAnsi="Times New Roman"/>
                <w:i w:val="0"/>
                <w:sz w:val="20"/>
                <w:szCs w:val="20"/>
              </w:rPr>
              <w:t>4.0</w:t>
            </w:r>
          </w:p>
        </w:tc>
        <w:tc>
          <w:tcPr>
            <w:tcW w:w="1718" w:type="dxa"/>
            <w:shd w:val="clear" w:color="auto" w:fill="auto"/>
          </w:tcPr>
          <w:p w:rsidR="00C81E69" w:rsidRPr="00C81E69" w:rsidRDefault="00C81E69" w:rsidP="003D1DE2">
            <w:pPr>
              <w:spacing w:after="0" w:line="240" w:lineRule="auto"/>
              <w:jc w:val="center"/>
              <w:rPr>
                <w:rStyle w:val="Emphasis"/>
                <w:rFonts w:ascii="Times New Roman" w:hAnsi="Times New Roman"/>
                <w:i w:val="0"/>
                <w:sz w:val="20"/>
                <w:szCs w:val="20"/>
              </w:rPr>
            </w:pPr>
            <w:r w:rsidRPr="00C81E69">
              <w:rPr>
                <w:rFonts w:ascii="Times New Roman" w:hAnsi="Times New Roman"/>
                <w:sz w:val="20"/>
                <w:szCs w:val="20"/>
              </w:rPr>
              <w:t>8888</w:t>
            </w:r>
          </w:p>
        </w:tc>
      </w:tr>
      <w:tr w:rsidR="00C81E69" w:rsidRPr="00C81E69" w:rsidTr="003D1DE2">
        <w:trPr>
          <w:jc w:val="center"/>
        </w:trPr>
        <w:tc>
          <w:tcPr>
            <w:tcW w:w="4918" w:type="dxa"/>
            <w:gridSpan w:val="3"/>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lastRenderedPageBreak/>
              <w:t>TOTAL</w:t>
            </w:r>
          </w:p>
        </w:tc>
        <w:tc>
          <w:tcPr>
            <w:tcW w:w="1840" w:type="dxa"/>
            <w:shd w:val="clear" w:color="auto" w:fill="auto"/>
            <w:vAlign w:val="center"/>
          </w:tcPr>
          <w:p w:rsidR="00C81E69" w:rsidRPr="00C81E69" w:rsidRDefault="00C81E69" w:rsidP="003D1DE2">
            <w:pPr>
              <w:spacing w:after="0" w:line="240" w:lineRule="auto"/>
              <w:jc w:val="center"/>
              <w:rPr>
                <w:rStyle w:val="Emphasis"/>
                <w:rFonts w:ascii="Times New Roman" w:hAnsi="Times New Roman"/>
                <w:bCs/>
                <w:i w:val="0"/>
                <w:sz w:val="20"/>
                <w:szCs w:val="20"/>
              </w:rPr>
            </w:pPr>
            <w:r w:rsidRPr="00C81E69">
              <w:rPr>
                <w:rStyle w:val="Emphasis"/>
                <w:rFonts w:ascii="Times New Roman" w:hAnsi="Times New Roman"/>
                <w:bCs/>
                <w:i w:val="0"/>
                <w:sz w:val="20"/>
                <w:szCs w:val="20"/>
              </w:rPr>
              <w:t>8784</w:t>
            </w:r>
          </w:p>
        </w:tc>
        <w:tc>
          <w:tcPr>
            <w:tcW w:w="1730" w:type="dxa"/>
            <w:shd w:val="clear" w:color="auto" w:fill="auto"/>
          </w:tcPr>
          <w:p w:rsidR="00C81E69" w:rsidRPr="00C81E69" w:rsidRDefault="00C81E69" w:rsidP="003D1DE2">
            <w:pPr>
              <w:spacing w:after="0" w:line="240" w:lineRule="auto"/>
              <w:jc w:val="center"/>
              <w:rPr>
                <w:rStyle w:val="Emphasis"/>
                <w:rFonts w:ascii="Times New Roman" w:hAnsi="Times New Roman"/>
                <w:bCs/>
                <w:i w:val="0"/>
                <w:sz w:val="20"/>
                <w:szCs w:val="20"/>
              </w:rPr>
            </w:pPr>
          </w:p>
        </w:tc>
        <w:tc>
          <w:tcPr>
            <w:tcW w:w="1718" w:type="dxa"/>
            <w:shd w:val="clear" w:color="auto" w:fill="auto"/>
          </w:tcPr>
          <w:p w:rsidR="00C81E69" w:rsidRPr="00C81E69" w:rsidRDefault="00C81E69" w:rsidP="003D1DE2">
            <w:pPr>
              <w:spacing w:after="0" w:line="240" w:lineRule="auto"/>
              <w:jc w:val="center"/>
              <w:rPr>
                <w:rFonts w:ascii="Times New Roman" w:hAnsi="Times New Roman"/>
                <w:bCs/>
                <w:sz w:val="20"/>
                <w:szCs w:val="20"/>
              </w:rPr>
            </w:pPr>
            <w:r w:rsidRPr="00C81E69">
              <w:rPr>
                <w:rFonts w:ascii="Times New Roman" w:hAnsi="Times New Roman"/>
                <w:bCs/>
                <w:sz w:val="20"/>
                <w:szCs w:val="20"/>
              </w:rPr>
              <w:t>35140</w:t>
            </w:r>
          </w:p>
        </w:tc>
      </w:tr>
    </w:tbl>
    <w:p w:rsidR="00C81E69" w:rsidRPr="0081787E" w:rsidRDefault="00C81E69" w:rsidP="00C81E69">
      <w:pPr>
        <w:spacing w:after="0" w:line="240" w:lineRule="auto"/>
        <w:ind w:firstLine="720"/>
        <w:jc w:val="both"/>
        <w:rPr>
          <w:rStyle w:val="Emphasis"/>
          <w:rFonts w:ascii="Times New Roman" w:hAnsi="Times New Roman"/>
          <w:i w:val="0"/>
          <w:sz w:val="24"/>
          <w:szCs w:val="24"/>
        </w:rPr>
      </w:pPr>
      <w:r w:rsidRPr="0081787E">
        <w:rPr>
          <w:rStyle w:val="Emphasis"/>
          <w:rFonts w:ascii="Times New Roman" w:hAnsi="Times New Roman"/>
          <w:i w:val="0"/>
          <w:sz w:val="24"/>
          <w:szCs w:val="24"/>
        </w:rPr>
        <w:t>Lungimea totala a drumurilor propuse spre moderniare este de 8784.</w:t>
      </w:r>
    </w:p>
    <w:p w:rsidR="00C81E69" w:rsidRPr="0081787E" w:rsidRDefault="00C81E69" w:rsidP="00C81E69">
      <w:pPr>
        <w:spacing w:after="0" w:line="240" w:lineRule="auto"/>
        <w:ind w:firstLine="720"/>
        <w:jc w:val="both"/>
        <w:rPr>
          <w:rStyle w:val="Emphasis"/>
          <w:rFonts w:ascii="Times New Roman" w:hAnsi="Times New Roman"/>
          <w:bCs/>
          <w:i w:val="0"/>
          <w:sz w:val="24"/>
          <w:szCs w:val="24"/>
        </w:rPr>
      </w:pPr>
      <w:r w:rsidRPr="0081787E">
        <w:rPr>
          <w:rStyle w:val="Emphasis"/>
          <w:rFonts w:ascii="Times New Roman" w:hAnsi="Times New Roman"/>
          <w:bCs/>
          <w:i w:val="0"/>
          <w:sz w:val="24"/>
          <w:szCs w:val="24"/>
        </w:rPr>
        <w:t>Suprafata permanenta ocupata de lucrarile de modernizare este de aproximatov 35140 mp, cuprinzand partea carosabila si acostamentele.</w:t>
      </w:r>
    </w:p>
    <w:p w:rsidR="00C81E69" w:rsidRPr="0081787E" w:rsidRDefault="00C81E69" w:rsidP="00C81E69">
      <w:pPr>
        <w:spacing w:after="0" w:line="240" w:lineRule="auto"/>
        <w:ind w:firstLine="720"/>
        <w:jc w:val="both"/>
        <w:rPr>
          <w:rStyle w:val="Emphasis"/>
          <w:rFonts w:ascii="Times New Roman" w:hAnsi="Times New Roman"/>
          <w:bCs/>
          <w:iCs w:val="0"/>
          <w:sz w:val="24"/>
          <w:szCs w:val="24"/>
          <w:u w:val="single"/>
        </w:rPr>
      </w:pPr>
      <w:r w:rsidRPr="0081787E">
        <w:rPr>
          <w:rStyle w:val="Emphasis"/>
          <w:rFonts w:ascii="Times New Roman" w:hAnsi="Times New Roman"/>
          <w:bCs/>
          <w:iCs w:val="0"/>
          <w:sz w:val="24"/>
          <w:szCs w:val="24"/>
          <w:u w:val="single"/>
        </w:rPr>
        <w:t>PROFILUL LONGITUDINAL:</w:t>
      </w:r>
    </w:p>
    <w:p w:rsidR="00C81E69" w:rsidRPr="0081787E" w:rsidRDefault="00C81E69" w:rsidP="00C81E69">
      <w:pPr>
        <w:spacing w:after="0" w:line="240" w:lineRule="auto"/>
        <w:ind w:firstLine="720"/>
        <w:jc w:val="both"/>
        <w:rPr>
          <w:rStyle w:val="Emphasis"/>
          <w:rFonts w:ascii="Times New Roman" w:hAnsi="Times New Roman"/>
          <w:i w:val="0"/>
          <w:sz w:val="24"/>
          <w:szCs w:val="24"/>
        </w:rPr>
      </w:pPr>
      <w:r w:rsidRPr="0081787E">
        <w:rPr>
          <w:rStyle w:val="Emphasis"/>
          <w:rFonts w:ascii="Times New Roman" w:hAnsi="Times New Roman"/>
          <w:i w:val="0"/>
          <w:sz w:val="24"/>
          <w:szCs w:val="24"/>
        </w:rPr>
        <w:t>Tronsoanele de inceput si de sfarsit ale drumurilor de exploatare au fost proiectate astfel incat sa se poata racorda cu drumurile cu care din care se desprind, sau cu care se interesecteaza.</w:t>
      </w:r>
    </w:p>
    <w:p w:rsidR="00C81E69" w:rsidRPr="0081787E" w:rsidRDefault="00C81E69" w:rsidP="00C81E69">
      <w:pPr>
        <w:spacing w:after="0" w:line="240" w:lineRule="auto"/>
        <w:ind w:firstLine="720"/>
        <w:jc w:val="both"/>
        <w:rPr>
          <w:rStyle w:val="Emphasis"/>
          <w:rFonts w:ascii="Times New Roman" w:hAnsi="Times New Roman"/>
          <w:i w:val="0"/>
          <w:sz w:val="24"/>
          <w:szCs w:val="24"/>
        </w:rPr>
      </w:pPr>
      <w:r>
        <w:rPr>
          <w:rStyle w:val="Emphasis"/>
          <w:rFonts w:ascii="Times New Roman" w:hAnsi="Times New Roman"/>
          <w:i w:val="0"/>
          <w:sz w:val="24"/>
          <w:szCs w:val="24"/>
        </w:rPr>
        <w:t>Tronsoanele proiectate sunt in</w:t>
      </w:r>
      <w:r w:rsidRPr="0081787E">
        <w:rPr>
          <w:rStyle w:val="Emphasis"/>
          <w:rFonts w:ascii="Times New Roman" w:hAnsi="Times New Roman"/>
          <w:i w:val="0"/>
          <w:sz w:val="24"/>
          <w:szCs w:val="24"/>
        </w:rPr>
        <w:t xml:space="preserve"> medie la 30 cm peste nivelul actual al drumurilor, astfel incat calea de rulare sa fie mai sus fara de terenul natural.</w:t>
      </w:r>
    </w:p>
    <w:p w:rsidR="00C81E69" w:rsidRPr="0081787E" w:rsidRDefault="00C81E69" w:rsidP="00C81E69">
      <w:pPr>
        <w:spacing w:after="0" w:line="240" w:lineRule="auto"/>
        <w:ind w:firstLine="720"/>
        <w:jc w:val="both"/>
        <w:rPr>
          <w:rStyle w:val="Emphasis"/>
          <w:rFonts w:ascii="Times New Roman" w:hAnsi="Times New Roman"/>
          <w:i w:val="0"/>
          <w:sz w:val="24"/>
          <w:szCs w:val="24"/>
        </w:rPr>
      </w:pPr>
      <w:r w:rsidRPr="0081787E">
        <w:rPr>
          <w:rStyle w:val="Emphasis"/>
          <w:rFonts w:ascii="Times New Roman" w:hAnsi="Times New Roman"/>
          <w:i w:val="0"/>
          <w:sz w:val="24"/>
          <w:szCs w:val="24"/>
        </w:rPr>
        <w:t>Acolo unde situatia a permis, s-au imbunatatit elementele geometrice.</w:t>
      </w:r>
    </w:p>
    <w:p w:rsidR="00C81E69" w:rsidRPr="0081787E" w:rsidRDefault="00C81E69" w:rsidP="00C81E69">
      <w:pPr>
        <w:spacing w:after="0" w:line="240" w:lineRule="auto"/>
        <w:ind w:firstLine="720"/>
        <w:jc w:val="both"/>
        <w:rPr>
          <w:rStyle w:val="Emphasis"/>
          <w:rFonts w:ascii="Times New Roman" w:hAnsi="Times New Roman"/>
          <w:bCs/>
          <w:iCs w:val="0"/>
          <w:sz w:val="24"/>
          <w:szCs w:val="24"/>
          <w:u w:val="single"/>
        </w:rPr>
      </w:pPr>
      <w:r w:rsidRPr="0081787E">
        <w:rPr>
          <w:rStyle w:val="Emphasis"/>
          <w:rFonts w:ascii="Times New Roman" w:hAnsi="Times New Roman"/>
          <w:bCs/>
          <w:iCs w:val="0"/>
          <w:sz w:val="24"/>
          <w:szCs w:val="24"/>
          <w:u w:val="single"/>
        </w:rPr>
        <w:t>PROFILUL TRANSVERSAL TIP:</w:t>
      </w:r>
    </w:p>
    <w:p w:rsidR="00C81E69" w:rsidRPr="0081787E" w:rsidRDefault="00C81E69" w:rsidP="00C81E69">
      <w:pPr>
        <w:spacing w:after="0" w:line="240" w:lineRule="auto"/>
        <w:ind w:firstLine="720"/>
        <w:jc w:val="both"/>
        <w:rPr>
          <w:rStyle w:val="Emphasis"/>
          <w:rFonts w:ascii="Times New Roman" w:hAnsi="Times New Roman"/>
          <w:i w:val="0"/>
          <w:sz w:val="24"/>
          <w:szCs w:val="24"/>
        </w:rPr>
      </w:pPr>
      <w:r w:rsidRPr="0081787E">
        <w:rPr>
          <w:rStyle w:val="Emphasis"/>
          <w:rFonts w:ascii="Times New Roman" w:hAnsi="Times New Roman"/>
          <w:i w:val="0"/>
          <w:sz w:val="24"/>
          <w:szCs w:val="24"/>
        </w:rPr>
        <w:t>Drumurile propuse pentru modernizare au fost amenajate cu parte carosabila si acostamente in latime totala de 4.0m.</w:t>
      </w:r>
    </w:p>
    <w:p w:rsidR="00C81E69" w:rsidRPr="0081787E" w:rsidRDefault="00C81E69" w:rsidP="00C81E69">
      <w:pPr>
        <w:spacing w:after="0" w:line="240" w:lineRule="auto"/>
        <w:ind w:firstLine="720"/>
        <w:jc w:val="both"/>
        <w:rPr>
          <w:rStyle w:val="Emphasis"/>
          <w:rFonts w:ascii="Times New Roman" w:hAnsi="Times New Roman"/>
          <w:bCs/>
          <w:iCs w:val="0"/>
          <w:sz w:val="24"/>
          <w:szCs w:val="24"/>
          <w:u w:val="single"/>
        </w:rPr>
      </w:pPr>
      <w:r w:rsidRPr="0081787E">
        <w:rPr>
          <w:rStyle w:val="Emphasis"/>
          <w:rFonts w:ascii="Times New Roman" w:hAnsi="Times New Roman"/>
          <w:bCs/>
          <w:iCs w:val="0"/>
          <w:sz w:val="24"/>
          <w:szCs w:val="24"/>
          <w:u w:val="single"/>
        </w:rPr>
        <w:t>STRUCTURA RUTIERA:</w:t>
      </w:r>
    </w:p>
    <w:p w:rsidR="00C81E69" w:rsidRPr="0081787E" w:rsidRDefault="00C81E69" w:rsidP="00C81E69">
      <w:pPr>
        <w:spacing w:after="0" w:line="240" w:lineRule="auto"/>
        <w:ind w:firstLine="720"/>
        <w:jc w:val="both"/>
        <w:rPr>
          <w:rStyle w:val="Emphasis"/>
          <w:rFonts w:ascii="Times New Roman" w:hAnsi="Times New Roman"/>
          <w:i w:val="0"/>
          <w:sz w:val="24"/>
          <w:szCs w:val="24"/>
        </w:rPr>
      </w:pPr>
      <w:r w:rsidRPr="0081787E">
        <w:rPr>
          <w:rStyle w:val="Emphasis"/>
          <w:rFonts w:ascii="Times New Roman" w:hAnsi="Times New Roman"/>
          <w:i w:val="0"/>
          <w:sz w:val="24"/>
          <w:szCs w:val="24"/>
        </w:rPr>
        <w:t>Au fost propuse 2 structuri rutiere, aplicate diferentiat, in functie de amplasamentul drumurilor de exploatare / rutelor, si anume:</w:t>
      </w:r>
    </w:p>
    <w:p w:rsidR="00C81E69" w:rsidRPr="0081787E" w:rsidRDefault="00C81E69" w:rsidP="00C81E69">
      <w:pPr>
        <w:spacing w:after="0" w:line="240" w:lineRule="auto"/>
        <w:ind w:firstLine="720"/>
        <w:jc w:val="both"/>
        <w:rPr>
          <w:rStyle w:val="Emphasis"/>
          <w:rFonts w:ascii="Times New Roman" w:hAnsi="Times New Roman"/>
          <w:i w:val="0"/>
          <w:sz w:val="24"/>
          <w:szCs w:val="24"/>
        </w:rPr>
      </w:pPr>
      <w:r w:rsidRPr="0081787E">
        <w:rPr>
          <w:rStyle w:val="Emphasis"/>
          <w:rFonts w:ascii="Times New Roman" w:hAnsi="Times New Roman"/>
          <w:i w:val="0"/>
          <w:sz w:val="24"/>
          <w:szCs w:val="24"/>
        </w:rPr>
        <w:t>Ruta 1 si Ruta 2, drumuri de exploatare ce se afla in imediata apropiere a locuintelor, ce pot deservi si alte obiective decat exploatatiile agricole, sau pot constitui rute ocolitoare ale drumuriloc clasificate din zona:</w:t>
      </w:r>
    </w:p>
    <w:p w:rsidR="00C81E69" w:rsidRPr="0081787E" w:rsidRDefault="00C81E69" w:rsidP="00C81E69">
      <w:pPr>
        <w:spacing w:after="0" w:line="240" w:lineRule="auto"/>
        <w:ind w:firstLine="720"/>
        <w:jc w:val="both"/>
        <w:rPr>
          <w:rStyle w:val="Emphasis"/>
          <w:rFonts w:ascii="Times New Roman" w:hAnsi="Times New Roman"/>
          <w:bCs/>
          <w:i w:val="0"/>
          <w:sz w:val="24"/>
          <w:szCs w:val="24"/>
          <w:u w:val="single"/>
        </w:rPr>
      </w:pPr>
      <w:r w:rsidRPr="0081787E">
        <w:rPr>
          <w:rStyle w:val="Emphasis"/>
          <w:rFonts w:ascii="Times New Roman" w:hAnsi="Times New Roman"/>
          <w:bCs/>
          <w:i w:val="0"/>
          <w:sz w:val="24"/>
          <w:szCs w:val="24"/>
          <w:u w:val="single"/>
        </w:rPr>
        <w:t>Structura rutiera se aplica pe DE 150 si DE 227:</w:t>
      </w:r>
    </w:p>
    <w:p w:rsidR="00C81E69" w:rsidRPr="0081787E" w:rsidRDefault="00C81E69" w:rsidP="00C81E69">
      <w:pPr>
        <w:numPr>
          <w:ilvl w:val="0"/>
          <w:numId w:val="23"/>
        </w:numPr>
        <w:spacing w:after="0" w:line="240" w:lineRule="auto"/>
        <w:ind w:left="426"/>
        <w:jc w:val="both"/>
        <w:rPr>
          <w:rStyle w:val="Emphasis"/>
          <w:rFonts w:ascii="Times New Roman" w:hAnsi="Times New Roman"/>
          <w:i w:val="0"/>
          <w:sz w:val="24"/>
          <w:szCs w:val="24"/>
        </w:rPr>
      </w:pPr>
      <w:r w:rsidRPr="0081787E">
        <w:rPr>
          <w:rStyle w:val="Emphasis"/>
          <w:rFonts w:ascii="Times New Roman" w:hAnsi="Times New Roman"/>
          <w:i w:val="0"/>
          <w:sz w:val="24"/>
          <w:szCs w:val="24"/>
        </w:rPr>
        <w:t xml:space="preserve">4 cm strat de uzura din </w:t>
      </w:r>
      <w:r>
        <w:rPr>
          <w:rStyle w:val="Emphasis"/>
          <w:rFonts w:ascii="Times New Roman" w:hAnsi="Times New Roman"/>
          <w:i w:val="0"/>
          <w:sz w:val="24"/>
          <w:szCs w:val="24"/>
        </w:rPr>
        <w:t>beton asfaltic BA16 rul. 50/70</w:t>
      </w:r>
      <w:r w:rsidRPr="0081787E">
        <w:rPr>
          <w:rStyle w:val="Emphasis"/>
          <w:rFonts w:ascii="Times New Roman" w:hAnsi="Times New Roman"/>
          <w:i w:val="0"/>
          <w:sz w:val="24"/>
          <w:szCs w:val="24"/>
        </w:rPr>
        <w:t xml:space="preserve">; </w:t>
      </w:r>
    </w:p>
    <w:p w:rsidR="00C81E69" w:rsidRPr="0081787E" w:rsidRDefault="00C81E69" w:rsidP="00C81E69">
      <w:pPr>
        <w:numPr>
          <w:ilvl w:val="0"/>
          <w:numId w:val="23"/>
        </w:numPr>
        <w:spacing w:after="0" w:line="240" w:lineRule="auto"/>
        <w:ind w:left="426"/>
        <w:jc w:val="both"/>
        <w:rPr>
          <w:rStyle w:val="Emphasis"/>
          <w:rFonts w:ascii="Times New Roman" w:hAnsi="Times New Roman"/>
          <w:i w:val="0"/>
          <w:sz w:val="24"/>
          <w:szCs w:val="24"/>
        </w:rPr>
      </w:pPr>
      <w:r w:rsidRPr="0081787E">
        <w:rPr>
          <w:rStyle w:val="Emphasis"/>
          <w:rFonts w:ascii="Times New Roman" w:hAnsi="Times New Roman"/>
          <w:i w:val="0"/>
          <w:sz w:val="24"/>
          <w:szCs w:val="24"/>
        </w:rPr>
        <w:t>5 cm strat de legatura din</w:t>
      </w:r>
      <w:r>
        <w:rPr>
          <w:rStyle w:val="Emphasis"/>
          <w:rFonts w:ascii="Times New Roman" w:hAnsi="Times New Roman"/>
          <w:i w:val="0"/>
          <w:sz w:val="24"/>
          <w:szCs w:val="24"/>
        </w:rPr>
        <w:t xml:space="preserve"> beton asfaltic deschis BAD22,4</w:t>
      </w:r>
      <w:r w:rsidRPr="0081787E">
        <w:rPr>
          <w:rStyle w:val="Emphasis"/>
          <w:rFonts w:ascii="Times New Roman" w:hAnsi="Times New Roman"/>
          <w:i w:val="0"/>
          <w:sz w:val="24"/>
          <w:szCs w:val="24"/>
        </w:rPr>
        <w:t>;</w:t>
      </w:r>
    </w:p>
    <w:p w:rsidR="00C81E69" w:rsidRPr="0081787E" w:rsidRDefault="00C81E69" w:rsidP="00C81E69">
      <w:pPr>
        <w:numPr>
          <w:ilvl w:val="0"/>
          <w:numId w:val="23"/>
        </w:numPr>
        <w:spacing w:after="0" w:line="240" w:lineRule="auto"/>
        <w:ind w:left="426"/>
        <w:jc w:val="both"/>
        <w:rPr>
          <w:rStyle w:val="Emphasis"/>
          <w:rFonts w:ascii="Times New Roman" w:hAnsi="Times New Roman"/>
          <w:i w:val="0"/>
          <w:sz w:val="24"/>
          <w:szCs w:val="24"/>
        </w:rPr>
      </w:pPr>
      <w:r w:rsidRPr="0081787E">
        <w:rPr>
          <w:rStyle w:val="Emphasis"/>
          <w:rFonts w:ascii="Times New Roman" w:hAnsi="Times New Roman"/>
          <w:i w:val="0"/>
          <w:sz w:val="24"/>
          <w:szCs w:val="24"/>
        </w:rPr>
        <w:t>15 cm s</w:t>
      </w:r>
      <w:r>
        <w:rPr>
          <w:rStyle w:val="Emphasis"/>
          <w:rFonts w:ascii="Times New Roman" w:hAnsi="Times New Roman"/>
          <w:i w:val="0"/>
          <w:sz w:val="24"/>
          <w:szCs w:val="24"/>
        </w:rPr>
        <w:t>trat de baza din piatra sparta</w:t>
      </w:r>
      <w:r w:rsidRPr="0081787E">
        <w:rPr>
          <w:rStyle w:val="Emphasis"/>
          <w:rFonts w:ascii="Times New Roman" w:hAnsi="Times New Roman"/>
          <w:i w:val="0"/>
          <w:sz w:val="24"/>
          <w:szCs w:val="24"/>
        </w:rPr>
        <w:t>;</w:t>
      </w:r>
    </w:p>
    <w:p w:rsidR="00C81E69" w:rsidRPr="0081787E" w:rsidRDefault="00C81E69" w:rsidP="00C81E69">
      <w:pPr>
        <w:numPr>
          <w:ilvl w:val="0"/>
          <w:numId w:val="23"/>
        </w:numPr>
        <w:spacing w:after="0" w:line="240" w:lineRule="auto"/>
        <w:ind w:left="426"/>
        <w:jc w:val="both"/>
        <w:rPr>
          <w:rStyle w:val="Emphasis"/>
          <w:rFonts w:ascii="Times New Roman" w:hAnsi="Times New Roman"/>
          <w:i w:val="0"/>
          <w:sz w:val="24"/>
          <w:szCs w:val="24"/>
        </w:rPr>
      </w:pPr>
      <w:r w:rsidRPr="0081787E">
        <w:rPr>
          <w:rStyle w:val="Emphasis"/>
          <w:rFonts w:ascii="Times New Roman" w:hAnsi="Times New Roman"/>
          <w:i w:val="0"/>
          <w:sz w:val="24"/>
          <w:szCs w:val="24"/>
        </w:rPr>
        <w:t xml:space="preserve">20 cm strat de fundate din </w:t>
      </w:r>
      <w:r>
        <w:rPr>
          <w:rStyle w:val="Emphasis"/>
          <w:rFonts w:ascii="Times New Roman" w:hAnsi="Times New Roman"/>
          <w:i w:val="0"/>
          <w:sz w:val="24"/>
          <w:szCs w:val="24"/>
        </w:rPr>
        <w:t>ballast</w:t>
      </w:r>
      <w:r w:rsidRPr="0081787E">
        <w:rPr>
          <w:rStyle w:val="Emphasis"/>
          <w:rFonts w:ascii="Times New Roman" w:hAnsi="Times New Roman"/>
          <w:i w:val="0"/>
          <w:sz w:val="24"/>
          <w:szCs w:val="24"/>
        </w:rPr>
        <w:t>;</w:t>
      </w:r>
    </w:p>
    <w:p w:rsidR="00C81E69" w:rsidRPr="0081787E" w:rsidRDefault="00C81E69" w:rsidP="00C81E69">
      <w:pPr>
        <w:spacing w:after="0" w:line="240" w:lineRule="auto"/>
        <w:ind w:left="426"/>
        <w:jc w:val="both"/>
        <w:rPr>
          <w:rStyle w:val="Emphasis"/>
          <w:rFonts w:ascii="Times New Roman" w:hAnsi="Times New Roman"/>
          <w:i w:val="0"/>
          <w:sz w:val="24"/>
          <w:szCs w:val="24"/>
        </w:rPr>
      </w:pPr>
      <w:r w:rsidRPr="0081787E">
        <w:rPr>
          <w:rStyle w:val="Emphasis"/>
          <w:rFonts w:ascii="Times New Roman" w:hAnsi="Times New Roman"/>
          <w:i w:val="0"/>
          <w:sz w:val="24"/>
          <w:szCs w:val="24"/>
        </w:rPr>
        <w:t>Ruta 3, drumuri de exploatare ce deservesc exploatatiile agricole.</w:t>
      </w:r>
    </w:p>
    <w:p w:rsidR="00C81E69" w:rsidRPr="0081787E" w:rsidRDefault="00C81E69" w:rsidP="00C81E69">
      <w:pPr>
        <w:spacing w:after="0" w:line="240" w:lineRule="auto"/>
        <w:ind w:firstLine="720"/>
        <w:jc w:val="both"/>
        <w:rPr>
          <w:rStyle w:val="Emphasis"/>
          <w:rFonts w:ascii="Times New Roman" w:hAnsi="Times New Roman"/>
          <w:bCs/>
          <w:i w:val="0"/>
          <w:sz w:val="24"/>
          <w:szCs w:val="24"/>
          <w:u w:val="single"/>
        </w:rPr>
      </w:pPr>
      <w:r w:rsidRPr="0081787E">
        <w:rPr>
          <w:rStyle w:val="Emphasis"/>
          <w:rFonts w:ascii="Times New Roman" w:hAnsi="Times New Roman"/>
          <w:bCs/>
          <w:i w:val="0"/>
          <w:sz w:val="24"/>
          <w:szCs w:val="24"/>
          <w:u w:val="single"/>
        </w:rPr>
        <w:t>Structura rutiera se aplica pe, DE 212, DE 222, DE 96/1, DE 134 si de 293:</w:t>
      </w:r>
    </w:p>
    <w:p w:rsidR="00C81E69" w:rsidRPr="0081787E" w:rsidRDefault="00C81E69" w:rsidP="00C81E69">
      <w:pPr>
        <w:numPr>
          <w:ilvl w:val="0"/>
          <w:numId w:val="23"/>
        </w:numPr>
        <w:spacing w:after="0" w:line="240" w:lineRule="auto"/>
        <w:ind w:left="426"/>
        <w:jc w:val="both"/>
        <w:rPr>
          <w:rStyle w:val="Emphasis"/>
          <w:rFonts w:ascii="Times New Roman" w:hAnsi="Times New Roman"/>
          <w:i w:val="0"/>
          <w:sz w:val="24"/>
          <w:szCs w:val="24"/>
        </w:rPr>
      </w:pPr>
      <w:r w:rsidRPr="0081787E">
        <w:rPr>
          <w:rStyle w:val="Emphasis"/>
          <w:rFonts w:ascii="Times New Roman" w:hAnsi="Times New Roman"/>
          <w:i w:val="0"/>
          <w:sz w:val="24"/>
          <w:szCs w:val="24"/>
        </w:rPr>
        <w:t>15 cm strat de baza din piatra sparta;</w:t>
      </w:r>
    </w:p>
    <w:p w:rsidR="00C81E69" w:rsidRPr="0081787E" w:rsidRDefault="00C81E69" w:rsidP="00C81E69">
      <w:pPr>
        <w:numPr>
          <w:ilvl w:val="0"/>
          <w:numId w:val="23"/>
        </w:numPr>
        <w:spacing w:after="0" w:line="240" w:lineRule="auto"/>
        <w:ind w:left="426"/>
        <w:jc w:val="both"/>
        <w:rPr>
          <w:rStyle w:val="Emphasis"/>
          <w:rFonts w:ascii="Times New Roman" w:hAnsi="Times New Roman"/>
          <w:i w:val="0"/>
          <w:sz w:val="24"/>
          <w:szCs w:val="24"/>
        </w:rPr>
      </w:pPr>
      <w:r w:rsidRPr="0081787E">
        <w:rPr>
          <w:rStyle w:val="Emphasis"/>
          <w:rFonts w:ascii="Times New Roman" w:hAnsi="Times New Roman"/>
          <w:i w:val="0"/>
          <w:sz w:val="24"/>
          <w:szCs w:val="24"/>
        </w:rPr>
        <w:t>20 cm strat de fundate din balast;</w:t>
      </w:r>
    </w:p>
    <w:p w:rsidR="00C81E69" w:rsidRPr="0081787E" w:rsidRDefault="00C81E69" w:rsidP="00C81E69">
      <w:pPr>
        <w:spacing w:after="0" w:line="240" w:lineRule="auto"/>
        <w:ind w:firstLine="720"/>
        <w:jc w:val="both"/>
        <w:rPr>
          <w:rFonts w:ascii="Times New Roman" w:hAnsi="Times New Roman"/>
          <w:bCs/>
          <w:i/>
          <w:sz w:val="24"/>
          <w:szCs w:val="24"/>
          <w:u w:val="single"/>
        </w:rPr>
      </w:pPr>
      <w:r w:rsidRPr="0081787E">
        <w:rPr>
          <w:rFonts w:ascii="Times New Roman" w:hAnsi="Times New Roman"/>
          <w:bCs/>
          <w:i/>
          <w:sz w:val="24"/>
          <w:szCs w:val="24"/>
          <w:u w:val="single"/>
        </w:rPr>
        <w:t>SCURGEREA APELOR:</w:t>
      </w:r>
    </w:p>
    <w:p w:rsidR="00C81E69" w:rsidRPr="0081787E" w:rsidRDefault="00C81E69" w:rsidP="00C81E69">
      <w:pPr>
        <w:spacing w:after="0" w:line="240" w:lineRule="auto"/>
        <w:ind w:firstLine="720"/>
        <w:jc w:val="both"/>
        <w:rPr>
          <w:rFonts w:ascii="Times New Roman" w:hAnsi="Times New Roman"/>
          <w:iCs/>
          <w:sz w:val="24"/>
          <w:szCs w:val="24"/>
        </w:rPr>
      </w:pPr>
      <w:r w:rsidRPr="0081787E">
        <w:rPr>
          <w:rFonts w:ascii="Times New Roman" w:hAnsi="Times New Roman"/>
          <w:iCs/>
          <w:sz w:val="24"/>
          <w:szCs w:val="24"/>
        </w:rPr>
        <w:t>Drumurile de exploatare au fost proiectate, in medie, la 30 cm deasupra nivelului actual al drumurilor, pentru a facilita scurgerea apelor de pe partea carosabila.</w:t>
      </w:r>
    </w:p>
    <w:p w:rsidR="00C81E69" w:rsidRPr="0081787E" w:rsidRDefault="00C81E69" w:rsidP="00C81E69">
      <w:pPr>
        <w:spacing w:after="0" w:line="240" w:lineRule="auto"/>
        <w:ind w:firstLine="720"/>
        <w:jc w:val="both"/>
        <w:rPr>
          <w:rFonts w:ascii="Times New Roman" w:hAnsi="Times New Roman"/>
          <w:iCs/>
          <w:sz w:val="24"/>
          <w:szCs w:val="24"/>
        </w:rPr>
      </w:pPr>
      <w:r w:rsidRPr="0081787E">
        <w:rPr>
          <w:rFonts w:ascii="Times New Roman" w:hAnsi="Times New Roman"/>
          <w:iCs/>
          <w:sz w:val="24"/>
          <w:szCs w:val="24"/>
        </w:rPr>
        <w:t>La intersectiile cu drumurile din care acestea se desprind au fost montate podete tubulare d.n 500 in lungime de 7.50m.</w:t>
      </w:r>
    </w:p>
    <w:p w:rsidR="00C81E69" w:rsidRPr="0081787E" w:rsidRDefault="00C81E69" w:rsidP="00C81E69">
      <w:pPr>
        <w:spacing w:after="0" w:line="240" w:lineRule="auto"/>
        <w:ind w:firstLine="720"/>
        <w:jc w:val="both"/>
        <w:rPr>
          <w:rFonts w:ascii="Times New Roman" w:hAnsi="Times New Roman"/>
          <w:iCs/>
          <w:sz w:val="24"/>
          <w:szCs w:val="24"/>
        </w:rPr>
      </w:pPr>
      <w:r w:rsidRPr="0081787E">
        <w:rPr>
          <w:rFonts w:ascii="Times New Roman" w:hAnsi="Times New Roman"/>
          <w:iCs/>
          <w:sz w:val="24"/>
          <w:szCs w:val="24"/>
        </w:rPr>
        <w:t>De asemenea, au fost prevazute podete tubulare d.n. 500 in punctele de minim, pentru a facilita subtraversarea apelor pluviale si evacuarea acestora.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1318"/>
        <w:gridCol w:w="2542"/>
        <w:gridCol w:w="1840"/>
      </w:tblGrid>
      <w:tr w:rsidR="00C81E69" w:rsidRPr="0081787E" w:rsidTr="003D1DE2">
        <w:trPr>
          <w:jc w:val="center"/>
        </w:trPr>
        <w:tc>
          <w:tcPr>
            <w:tcW w:w="1058" w:type="dxa"/>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Nr. Crt.</w:t>
            </w:r>
          </w:p>
        </w:tc>
        <w:tc>
          <w:tcPr>
            <w:tcW w:w="1318" w:type="dxa"/>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 xml:space="preserve">Ruta </w:t>
            </w:r>
          </w:p>
        </w:tc>
        <w:tc>
          <w:tcPr>
            <w:tcW w:w="2542" w:type="dxa"/>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Denumire</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 xml:space="preserve">Podete </w:t>
            </w:r>
          </w:p>
        </w:tc>
      </w:tr>
      <w:tr w:rsidR="00C81E69" w:rsidRPr="0081787E" w:rsidTr="003D1DE2">
        <w:trPr>
          <w:jc w:val="center"/>
        </w:trPr>
        <w:tc>
          <w:tcPr>
            <w:tcW w:w="1058"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1</w:t>
            </w:r>
          </w:p>
        </w:tc>
        <w:tc>
          <w:tcPr>
            <w:tcW w:w="1318" w:type="dxa"/>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1</w:t>
            </w:r>
          </w:p>
        </w:tc>
        <w:tc>
          <w:tcPr>
            <w:tcW w:w="2542"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DE 150</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2</w:t>
            </w:r>
          </w:p>
        </w:tc>
      </w:tr>
      <w:tr w:rsidR="00C81E69" w:rsidRPr="0081787E" w:rsidTr="003D1DE2">
        <w:trPr>
          <w:jc w:val="center"/>
        </w:trPr>
        <w:tc>
          <w:tcPr>
            <w:tcW w:w="1058"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2</w:t>
            </w:r>
          </w:p>
        </w:tc>
        <w:tc>
          <w:tcPr>
            <w:tcW w:w="1318" w:type="dxa"/>
            <w:vMerge w:val="restart"/>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2</w:t>
            </w:r>
          </w:p>
        </w:tc>
        <w:tc>
          <w:tcPr>
            <w:tcW w:w="2542"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DE 212</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3</w:t>
            </w:r>
          </w:p>
        </w:tc>
      </w:tr>
      <w:tr w:rsidR="00C81E69" w:rsidRPr="0081787E" w:rsidTr="003D1DE2">
        <w:trPr>
          <w:jc w:val="center"/>
        </w:trPr>
        <w:tc>
          <w:tcPr>
            <w:tcW w:w="1058"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3</w:t>
            </w:r>
          </w:p>
        </w:tc>
        <w:tc>
          <w:tcPr>
            <w:tcW w:w="1318" w:type="dxa"/>
            <w:vMerge/>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p>
        </w:tc>
        <w:tc>
          <w:tcPr>
            <w:tcW w:w="2542"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DE 222</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1</w:t>
            </w:r>
          </w:p>
        </w:tc>
      </w:tr>
      <w:tr w:rsidR="00C81E69" w:rsidRPr="0081787E" w:rsidTr="003D1DE2">
        <w:trPr>
          <w:trHeight w:val="64"/>
          <w:jc w:val="center"/>
        </w:trPr>
        <w:tc>
          <w:tcPr>
            <w:tcW w:w="1058"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4</w:t>
            </w:r>
          </w:p>
        </w:tc>
        <w:tc>
          <w:tcPr>
            <w:tcW w:w="1318" w:type="dxa"/>
            <w:vMerge/>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p>
        </w:tc>
        <w:tc>
          <w:tcPr>
            <w:tcW w:w="2542"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DE 227</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1</w:t>
            </w:r>
          </w:p>
        </w:tc>
      </w:tr>
      <w:tr w:rsidR="00C81E69" w:rsidRPr="0081787E" w:rsidTr="003D1DE2">
        <w:trPr>
          <w:jc w:val="center"/>
        </w:trPr>
        <w:tc>
          <w:tcPr>
            <w:tcW w:w="1058"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5</w:t>
            </w:r>
          </w:p>
        </w:tc>
        <w:tc>
          <w:tcPr>
            <w:tcW w:w="1318" w:type="dxa"/>
            <w:vMerge w:val="restart"/>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3</w:t>
            </w:r>
          </w:p>
        </w:tc>
        <w:tc>
          <w:tcPr>
            <w:tcW w:w="2542"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DE 96/1</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1</w:t>
            </w:r>
          </w:p>
        </w:tc>
      </w:tr>
      <w:tr w:rsidR="00C81E69" w:rsidRPr="0081787E" w:rsidTr="003D1DE2">
        <w:trPr>
          <w:jc w:val="center"/>
        </w:trPr>
        <w:tc>
          <w:tcPr>
            <w:tcW w:w="1058"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6</w:t>
            </w:r>
          </w:p>
        </w:tc>
        <w:tc>
          <w:tcPr>
            <w:tcW w:w="1318" w:type="dxa"/>
            <w:vMerge/>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p>
        </w:tc>
        <w:tc>
          <w:tcPr>
            <w:tcW w:w="2542"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DE 134</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2</w:t>
            </w:r>
          </w:p>
        </w:tc>
      </w:tr>
      <w:tr w:rsidR="00C81E69" w:rsidRPr="0081787E" w:rsidTr="003D1DE2">
        <w:trPr>
          <w:jc w:val="center"/>
        </w:trPr>
        <w:tc>
          <w:tcPr>
            <w:tcW w:w="1058"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7</w:t>
            </w:r>
          </w:p>
        </w:tc>
        <w:tc>
          <w:tcPr>
            <w:tcW w:w="1318" w:type="dxa"/>
            <w:vMerge/>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p>
        </w:tc>
        <w:tc>
          <w:tcPr>
            <w:tcW w:w="2542"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DE 293</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iCs/>
                <w:sz w:val="24"/>
                <w:szCs w:val="24"/>
              </w:rPr>
            </w:pPr>
            <w:r w:rsidRPr="0081787E">
              <w:rPr>
                <w:rFonts w:ascii="Times New Roman" w:hAnsi="Times New Roman"/>
                <w:iCs/>
                <w:sz w:val="24"/>
                <w:szCs w:val="24"/>
              </w:rPr>
              <w:t>2</w:t>
            </w:r>
          </w:p>
        </w:tc>
      </w:tr>
      <w:tr w:rsidR="00C81E69" w:rsidRPr="0081787E" w:rsidTr="003D1DE2">
        <w:trPr>
          <w:jc w:val="center"/>
        </w:trPr>
        <w:tc>
          <w:tcPr>
            <w:tcW w:w="4918" w:type="dxa"/>
            <w:gridSpan w:val="3"/>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TOTAL</w:t>
            </w:r>
          </w:p>
        </w:tc>
        <w:tc>
          <w:tcPr>
            <w:tcW w:w="1840" w:type="dxa"/>
            <w:shd w:val="clear" w:color="auto" w:fill="auto"/>
            <w:vAlign w:val="center"/>
          </w:tcPr>
          <w:p w:rsidR="00C81E69" w:rsidRPr="0081787E" w:rsidRDefault="00C81E69" w:rsidP="003D1DE2">
            <w:pPr>
              <w:spacing w:after="0" w:line="240" w:lineRule="auto"/>
              <w:jc w:val="center"/>
              <w:rPr>
                <w:rFonts w:ascii="Times New Roman" w:hAnsi="Times New Roman"/>
                <w:bCs/>
                <w:iCs/>
                <w:sz w:val="24"/>
                <w:szCs w:val="24"/>
              </w:rPr>
            </w:pPr>
            <w:r w:rsidRPr="0081787E">
              <w:rPr>
                <w:rFonts w:ascii="Times New Roman" w:hAnsi="Times New Roman"/>
                <w:bCs/>
                <w:iCs/>
                <w:sz w:val="24"/>
                <w:szCs w:val="24"/>
              </w:rPr>
              <w:t>12</w:t>
            </w:r>
          </w:p>
        </w:tc>
      </w:tr>
    </w:tbl>
    <w:p w:rsidR="00C81E69" w:rsidRPr="0081787E" w:rsidRDefault="00C81E69" w:rsidP="00C81E69">
      <w:pPr>
        <w:spacing w:after="0" w:line="240" w:lineRule="auto"/>
        <w:ind w:firstLine="720"/>
        <w:jc w:val="both"/>
        <w:rPr>
          <w:rFonts w:ascii="Times New Roman" w:hAnsi="Times New Roman"/>
          <w:bCs/>
          <w:i/>
          <w:sz w:val="24"/>
          <w:szCs w:val="24"/>
        </w:rPr>
      </w:pPr>
      <w:r w:rsidRPr="0081787E">
        <w:rPr>
          <w:rFonts w:ascii="Times New Roman" w:hAnsi="Times New Roman"/>
          <w:bCs/>
          <w:i/>
          <w:sz w:val="24"/>
          <w:szCs w:val="24"/>
          <w:u w:val="single"/>
        </w:rPr>
        <w:t>DRUMURILE LATERALE:</w:t>
      </w:r>
    </w:p>
    <w:p w:rsidR="00C81E69" w:rsidRPr="0081787E" w:rsidRDefault="00C81E69" w:rsidP="00C81E69">
      <w:pPr>
        <w:spacing w:after="0" w:line="240" w:lineRule="auto"/>
        <w:ind w:firstLine="720"/>
        <w:jc w:val="both"/>
        <w:rPr>
          <w:rFonts w:ascii="Times New Roman" w:hAnsi="Times New Roman"/>
          <w:iCs/>
          <w:sz w:val="24"/>
          <w:szCs w:val="24"/>
        </w:rPr>
      </w:pPr>
      <w:r w:rsidRPr="0081787E">
        <w:rPr>
          <w:rFonts w:ascii="Times New Roman" w:hAnsi="Times New Roman"/>
          <w:iCs/>
          <w:sz w:val="24"/>
          <w:szCs w:val="24"/>
        </w:rPr>
        <w:t>Drumurile laterale au fost amenajate pe o lungime de 10 m si o latime de 3.0 m, cu un strat de balast in grosime de 15 cm si un strat de balast in grosime de 20 cm.</w:t>
      </w:r>
    </w:p>
    <w:p w:rsidR="00C81E69" w:rsidRPr="0081787E" w:rsidRDefault="00C81E69" w:rsidP="00C81E69">
      <w:pPr>
        <w:spacing w:after="0" w:line="240" w:lineRule="auto"/>
        <w:ind w:firstLine="720"/>
        <w:jc w:val="both"/>
        <w:rPr>
          <w:rFonts w:ascii="Times New Roman" w:hAnsi="Times New Roman"/>
          <w:bCs/>
          <w:i/>
          <w:sz w:val="24"/>
          <w:szCs w:val="24"/>
          <w:u w:val="single"/>
        </w:rPr>
      </w:pPr>
      <w:r w:rsidRPr="0081787E">
        <w:rPr>
          <w:rFonts w:ascii="Times New Roman" w:hAnsi="Times New Roman"/>
          <w:bCs/>
          <w:i/>
          <w:sz w:val="24"/>
          <w:szCs w:val="24"/>
          <w:u w:val="single"/>
        </w:rPr>
        <w:t>SIGURANTA CIRCULATIEI:</w:t>
      </w:r>
    </w:p>
    <w:p w:rsidR="00C81E69" w:rsidRPr="0081787E" w:rsidRDefault="00C81E69" w:rsidP="00C81E69">
      <w:pPr>
        <w:spacing w:after="0" w:line="240" w:lineRule="auto"/>
        <w:ind w:firstLine="720"/>
        <w:jc w:val="both"/>
        <w:rPr>
          <w:rFonts w:ascii="Times New Roman" w:hAnsi="Times New Roman"/>
          <w:iCs/>
          <w:sz w:val="24"/>
          <w:szCs w:val="24"/>
        </w:rPr>
      </w:pPr>
      <w:r w:rsidRPr="0081787E">
        <w:rPr>
          <w:rFonts w:ascii="Times New Roman" w:hAnsi="Times New Roman"/>
          <w:iCs/>
          <w:sz w:val="24"/>
          <w:szCs w:val="24"/>
        </w:rPr>
        <w:t>Drumurile propuse spre modernizare se intersecteaza sau se desprind din alte drumuri clasificate, sau tot de exploatare.</w:t>
      </w:r>
    </w:p>
    <w:p w:rsidR="00C81E69" w:rsidRPr="0081787E" w:rsidRDefault="00C81E69" w:rsidP="00C81E69">
      <w:pPr>
        <w:spacing w:after="0" w:line="240" w:lineRule="auto"/>
        <w:ind w:firstLine="720"/>
        <w:jc w:val="both"/>
        <w:rPr>
          <w:rFonts w:ascii="Times New Roman" w:hAnsi="Times New Roman"/>
          <w:iCs/>
          <w:sz w:val="24"/>
          <w:szCs w:val="24"/>
        </w:rPr>
      </w:pPr>
      <w:r w:rsidRPr="0081787E">
        <w:rPr>
          <w:rFonts w:ascii="Times New Roman" w:hAnsi="Times New Roman"/>
          <w:iCs/>
          <w:sz w:val="24"/>
          <w:szCs w:val="24"/>
        </w:rPr>
        <w:t>Intersectiile drumurilor au fost amenajate cu raze simple, in masura posibilitatilor, pentru a nu depasi limitele cadastrale.</w:t>
      </w:r>
    </w:p>
    <w:p w:rsidR="00C81E69" w:rsidRDefault="00C81E69" w:rsidP="00C14C2E">
      <w:pPr>
        <w:spacing w:after="0" w:line="240" w:lineRule="auto"/>
        <w:jc w:val="both"/>
        <w:rPr>
          <w:lang w:val="en-GB"/>
        </w:rPr>
      </w:pP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b) </w:t>
      </w:r>
      <w:r w:rsidRPr="009E6C81">
        <w:rPr>
          <w:rFonts w:ascii="Times New Roman" w:eastAsia="Times New Roman" w:hAnsi="Times New Roman" w:cs="Times New Roman"/>
          <w:b/>
          <w:i/>
          <w:sz w:val="24"/>
          <w:szCs w:val="24"/>
          <w:lang w:eastAsia="pl-PL"/>
        </w:rPr>
        <w:t>cumularea cu alte proiecte:</w:t>
      </w:r>
      <w:r w:rsidRPr="009E6C81">
        <w:rPr>
          <w:rFonts w:ascii="Times New Roman" w:eastAsia="Times New Roman" w:hAnsi="Times New Roman" w:cs="Times New Roman"/>
          <w:sz w:val="24"/>
          <w:szCs w:val="24"/>
          <w:lang w:eastAsia="pl-PL"/>
        </w:rPr>
        <w:t xml:space="preserve"> nu este cazul;</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c) </w:t>
      </w:r>
      <w:r w:rsidRPr="009E6C81">
        <w:rPr>
          <w:rFonts w:ascii="Times New Roman" w:eastAsia="Times New Roman" w:hAnsi="Times New Roman" w:cs="Times New Roman"/>
          <w:b/>
          <w:i/>
          <w:sz w:val="24"/>
          <w:szCs w:val="24"/>
          <w:lang w:eastAsia="pl-PL"/>
        </w:rPr>
        <w:t>utilizarea resurselor naturale</w:t>
      </w:r>
      <w:r w:rsidRPr="009E6C81">
        <w:rPr>
          <w:rFonts w:ascii="Times New Roman" w:eastAsia="Times New Roman" w:hAnsi="Times New Roman" w:cs="Times New Roman"/>
          <w:sz w:val="24"/>
          <w:szCs w:val="24"/>
          <w:lang w:eastAsia="pl-PL"/>
        </w:rPr>
        <w:t xml:space="preserve">: </w:t>
      </w:r>
      <w:r w:rsidRPr="009E6C81">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d) </w:t>
      </w:r>
      <w:r w:rsidRPr="009E6C81">
        <w:rPr>
          <w:rFonts w:ascii="Times New Roman" w:eastAsia="Calibri" w:hAnsi="Times New Roman" w:cs="Times New Roman"/>
          <w:b/>
          <w:i/>
          <w:sz w:val="24"/>
          <w:szCs w:val="24"/>
        </w:rPr>
        <w:t>producţia de deşeuri</w:t>
      </w:r>
      <w:r w:rsidRPr="009E6C81">
        <w:rPr>
          <w:rFonts w:ascii="Times New Roman" w:eastAsia="Calibri" w:hAnsi="Times New Roman" w:cs="Times New Roman"/>
          <w:sz w:val="24"/>
          <w:szCs w:val="24"/>
        </w:rPr>
        <w:t xml:space="preserve">: deşeurile generate în perioada de execuție vor fi stocate selectiv şi predate către societăţi autorizate din punct de vedere al mediului pentru activităţi de colectare/valorificare/eliminare; </w:t>
      </w:r>
    </w:p>
    <w:p w:rsidR="00125BCA" w:rsidRPr="009E6C81" w:rsidRDefault="00125BCA" w:rsidP="009E6C81">
      <w:pPr>
        <w:spacing w:after="0" w:line="240" w:lineRule="auto"/>
        <w:jc w:val="both"/>
        <w:rPr>
          <w:rFonts w:ascii="Times New Roman" w:eastAsia="Calibri"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e) </w:t>
      </w:r>
      <w:r w:rsidRPr="009E6C81">
        <w:rPr>
          <w:rFonts w:ascii="Times New Roman" w:eastAsia="Times New Roman" w:hAnsi="Times New Roman" w:cs="Times New Roman"/>
          <w:b/>
          <w:i/>
          <w:sz w:val="24"/>
          <w:szCs w:val="24"/>
          <w:lang w:eastAsia="pl-PL"/>
        </w:rPr>
        <w:t>emisiile poluante, inclusiv zgomotul şi alte surse de disconfort</w:t>
      </w:r>
      <w:r w:rsidRPr="009E6C81">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125BCA" w:rsidRPr="009E6C81" w:rsidRDefault="00125BCA" w:rsidP="009E6C81">
      <w:pPr>
        <w:spacing w:after="0" w:line="240" w:lineRule="auto"/>
        <w:jc w:val="both"/>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f) </w:t>
      </w:r>
      <w:r w:rsidRPr="009E6C81">
        <w:rPr>
          <w:rFonts w:ascii="Times New Roman" w:eastAsia="Calibri" w:hAnsi="Times New Roman" w:cs="Times New Roman"/>
          <w:b/>
          <w:i/>
          <w:sz w:val="24"/>
          <w:szCs w:val="24"/>
        </w:rPr>
        <w:t>riscul de accident, ţinându-se seama în special de substanţele şi de tehnologiile utilizate</w:t>
      </w:r>
      <w:r w:rsidRPr="009E6C81">
        <w:rPr>
          <w:rFonts w:ascii="Times New Roman" w:eastAsia="Calibri" w:hAnsi="Times New Roman" w:cs="Times New Roman"/>
          <w:sz w:val="24"/>
          <w:szCs w:val="24"/>
        </w:rPr>
        <w:t>: în timpul lucrărilor de execuție pot apare pierderi accidentale de carburanți sau lubrefianți de la vehiculele si utilajele folosite; după punerea in funcțiune a obiectivului vor fi luate masuri de securitate si paza la incendii;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9E6C81">
        <w:rPr>
          <w:rFonts w:ascii="Times New Roman" w:eastAsia="Times New Roman" w:hAnsi="Times New Roman" w:cs="Times New Roman"/>
          <w:b/>
          <w:i/>
          <w:sz w:val="24"/>
          <w:szCs w:val="24"/>
          <w:lang w:eastAsia="ro-RO"/>
        </w:rPr>
        <w:t>2.</w:t>
      </w:r>
      <w:r w:rsidRPr="009E6C81">
        <w:rPr>
          <w:rFonts w:ascii="Times New Roman" w:eastAsia="Times New Roman" w:hAnsi="Times New Roman" w:cs="Times New Roman"/>
          <w:b/>
          <w:i/>
          <w:sz w:val="24"/>
          <w:szCs w:val="24"/>
          <w:u w:val="single"/>
          <w:lang w:eastAsia="ro-RO"/>
        </w:rPr>
        <w:t xml:space="preserve"> Localizarea proiectelor</w:t>
      </w:r>
    </w:p>
    <w:p w:rsidR="00125BCA" w:rsidRPr="0010789D"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2.1. utilizarea existentă a terenului: Conform Certificatului de </w:t>
      </w:r>
      <w:r w:rsidRPr="0010789D">
        <w:rPr>
          <w:rFonts w:ascii="Times New Roman" w:eastAsia="Times New Roman" w:hAnsi="Times New Roman" w:cs="Times New Roman"/>
          <w:sz w:val="24"/>
          <w:szCs w:val="24"/>
          <w:lang w:eastAsia="pl-PL"/>
        </w:rPr>
        <w:t xml:space="preserve">Urbanism nr. </w:t>
      </w:r>
      <w:r w:rsidR="00991FA5">
        <w:rPr>
          <w:rFonts w:ascii="Times New Roman" w:eastAsia="Times New Roman" w:hAnsi="Times New Roman" w:cs="Times New Roman"/>
          <w:sz w:val="24"/>
          <w:szCs w:val="24"/>
          <w:lang w:eastAsia="pl-PL"/>
        </w:rPr>
        <w:t>30</w:t>
      </w:r>
      <w:r w:rsidRPr="0010789D">
        <w:rPr>
          <w:rFonts w:ascii="Times New Roman" w:eastAsia="Times New Roman" w:hAnsi="Times New Roman" w:cs="Times New Roman"/>
          <w:sz w:val="24"/>
          <w:szCs w:val="24"/>
          <w:lang w:eastAsia="pl-PL"/>
        </w:rPr>
        <w:t xml:space="preserve"> /</w:t>
      </w:r>
      <w:r w:rsidR="00991FA5">
        <w:rPr>
          <w:rFonts w:ascii="Times New Roman" w:eastAsia="Times New Roman" w:hAnsi="Times New Roman" w:cs="Times New Roman"/>
          <w:sz w:val="24"/>
          <w:szCs w:val="24"/>
          <w:lang w:eastAsia="pl-PL"/>
        </w:rPr>
        <w:t>21</w:t>
      </w:r>
      <w:r w:rsidRPr="0010789D">
        <w:rPr>
          <w:rFonts w:ascii="Times New Roman" w:eastAsia="Times New Roman" w:hAnsi="Times New Roman" w:cs="Times New Roman"/>
          <w:sz w:val="24"/>
          <w:szCs w:val="24"/>
          <w:lang w:eastAsia="pl-PL"/>
        </w:rPr>
        <w:t>.0</w:t>
      </w:r>
      <w:r w:rsidR="00991FA5">
        <w:rPr>
          <w:rFonts w:ascii="Times New Roman" w:eastAsia="Times New Roman" w:hAnsi="Times New Roman" w:cs="Times New Roman"/>
          <w:sz w:val="24"/>
          <w:szCs w:val="24"/>
          <w:lang w:eastAsia="pl-PL"/>
        </w:rPr>
        <w:t>6</w:t>
      </w:r>
      <w:r w:rsidRPr="0010789D">
        <w:rPr>
          <w:rFonts w:ascii="Times New Roman" w:eastAsia="Times New Roman" w:hAnsi="Times New Roman" w:cs="Times New Roman"/>
          <w:sz w:val="24"/>
          <w:szCs w:val="24"/>
          <w:lang w:eastAsia="pl-PL"/>
        </w:rPr>
        <w:t>.20</w:t>
      </w:r>
      <w:r w:rsidR="005C3713" w:rsidRPr="0010789D">
        <w:rPr>
          <w:rFonts w:ascii="Times New Roman" w:eastAsia="Times New Roman" w:hAnsi="Times New Roman" w:cs="Times New Roman"/>
          <w:sz w:val="24"/>
          <w:szCs w:val="24"/>
          <w:lang w:eastAsia="pl-PL"/>
        </w:rPr>
        <w:t>2</w:t>
      </w:r>
      <w:r w:rsidR="00193574">
        <w:rPr>
          <w:rFonts w:ascii="Times New Roman" w:eastAsia="Times New Roman" w:hAnsi="Times New Roman" w:cs="Times New Roman"/>
          <w:sz w:val="24"/>
          <w:szCs w:val="24"/>
          <w:lang w:eastAsia="pl-PL"/>
        </w:rPr>
        <w:t>3</w:t>
      </w:r>
      <w:r w:rsidRPr="0010789D">
        <w:rPr>
          <w:rFonts w:ascii="Times New Roman" w:eastAsia="Times New Roman" w:hAnsi="Times New Roman" w:cs="Times New Roman"/>
          <w:sz w:val="24"/>
          <w:szCs w:val="24"/>
          <w:lang w:eastAsia="pl-PL"/>
        </w:rPr>
        <w:t>, terenul este situat în intravilanul</w:t>
      </w:r>
      <w:r w:rsidR="00991FA5">
        <w:rPr>
          <w:rFonts w:ascii="Times New Roman" w:eastAsia="Times New Roman" w:hAnsi="Times New Roman" w:cs="Times New Roman"/>
          <w:sz w:val="24"/>
          <w:szCs w:val="24"/>
          <w:lang w:eastAsia="pl-PL"/>
        </w:rPr>
        <w:t xml:space="preserve"> si extravilanul </w:t>
      </w:r>
      <w:r w:rsidR="0010789D" w:rsidRPr="0010789D">
        <w:rPr>
          <w:rFonts w:ascii="Times New Roman" w:eastAsia="Times New Roman" w:hAnsi="Times New Roman" w:cs="Times New Roman"/>
          <w:sz w:val="24"/>
          <w:szCs w:val="24"/>
          <w:lang w:eastAsia="pl-PL"/>
        </w:rPr>
        <w:t>c</w:t>
      </w:r>
      <w:r w:rsidR="005C3713" w:rsidRPr="0010789D">
        <w:rPr>
          <w:rFonts w:ascii="Times New Roman" w:eastAsia="Times New Roman" w:hAnsi="Times New Roman" w:cs="Times New Roman"/>
          <w:sz w:val="24"/>
          <w:szCs w:val="24"/>
          <w:lang w:eastAsia="pl-PL"/>
        </w:rPr>
        <w:t>omunei</w:t>
      </w:r>
      <w:r w:rsidRPr="0010789D">
        <w:rPr>
          <w:rFonts w:ascii="Times New Roman" w:eastAsia="Times New Roman" w:hAnsi="Times New Roman" w:cs="Times New Roman"/>
          <w:sz w:val="24"/>
          <w:szCs w:val="24"/>
          <w:lang w:eastAsia="pl-PL"/>
        </w:rPr>
        <w:t>, aflat in domeniul public</w:t>
      </w:r>
      <w:r w:rsidR="00991FA5">
        <w:rPr>
          <w:rFonts w:ascii="Times New Roman" w:eastAsia="Times New Roman" w:hAnsi="Times New Roman" w:cs="Times New Roman"/>
          <w:sz w:val="24"/>
          <w:szCs w:val="24"/>
          <w:lang w:eastAsia="pl-PL"/>
        </w:rPr>
        <w:t>, categoria de folosinta: cai de comunicare rutiera, drumuri de exploatatie agricola</w:t>
      </w:r>
      <w:r w:rsidR="005C3713" w:rsidRPr="0010789D">
        <w:rPr>
          <w:rFonts w:ascii="Times New Roman" w:eastAsia="Times New Roman" w:hAnsi="Times New Roman" w:cs="Times New Roman"/>
          <w:sz w:val="24"/>
          <w:szCs w:val="24"/>
          <w:lang w:eastAsia="pl-PL"/>
        </w:rPr>
        <w:t>.</w:t>
      </w:r>
      <w:r w:rsidRPr="0010789D">
        <w:rPr>
          <w:rFonts w:ascii="Times New Roman" w:eastAsia="Times New Roman" w:hAnsi="Times New Roman" w:cs="Times New Roman"/>
          <w:sz w:val="24"/>
          <w:szCs w:val="24"/>
          <w:lang w:eastAsia="pl-PL"/>
        </w:rPr>
        <w:t xml:space="preserve">                                  </w:t>
      </w:r>
    </w:p>
    <w:p w:rsidR="00125BCA" w:rsidRPr="009E6C81" w:rsidRDefault="00125BCA" w:rsidP="009E6C81">
      <w:pPr>
        <w:shd w:val="clear" w:color="auto" w:fill="FFFFFF"/>
        <w:spacing w:after="0" w:line="240" w:lineRule="auto"/>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sz w:val="24"/>
          <w:szCs w:val="24"/>
          <w:lang w:eastAsia="ro-RO"/>
        </w:rPr>
        <w:t xml:space="preserve">2.2. relativa abundenţă a resurselor naturale din zonă, calitatea </w:t>
      </w:r>
      <w:r w:rsidRPr="009E6C81">
        <w:rPr>
          <w:rFonts w:ascii="Times New Roman" w:eastAsia="Times New Roman" w:hAnsi="Times New Roman" w:cs="Times New Roman"/>
          <w:sz w:val="24"/>
          <w:szCs w:val="24"/>
          <w:lang w:eastAsia="ro-RO"/>
        </w:rPr>
        <w:t>şi capacitatea regenerativă a acestora:  nu este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2.3. capacitatea de absorbţie a mediului, cu atenţie deosebită pentru:</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umede: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costiere: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zonele montane şi cele împădurite: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parcurile şi rezervaţiile naturale: nu este cazul;</w:t>
      </w:r>
    </w:p>
    <w:p w:rsidR="00125BCA" w:rsidRPr="009E6C81" w:rsidRDefault="00125BCA" w:rsidP="009E6C81">
      <w:pPr>
        <w:numPr>
          <w:ilvl w:val="0"/>
          <w:numId w:val="1"/>
        </w:numPr>
        <w:tabs>
          <w:tab w:val="clear" w:pos="660"/>
          <w:tab w:val="num" w:pos="0"/>
          <w:tab w:val="num" w:pos="284"/>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ariile clasificate sau zonele protejate prin legislaţia în vigoare, cum sunt: proiectul nu este amplasat în sau în vecinătatea unei arii naturale protejate</w:t>
      </w:r>
      <w:r w:rsidRPr="009E6C81">
        <w:rPr>
          <w:rFonts w:ascii="Times New Roman" w:eastAsia="Times New Roman" w:hAnsi="Times New Roman" w:cs="Times New Roman"/>
          <w:iCs/>
          <w:sz w:val="24"/>
          <w:szCs w:val="24"/>
          <w:lang w:eastAsia="ro-RO"/>
        </w:rPr>
        <w:t>;</w:t>
      </w:r>
    </w:p>
    <w:p w:rsidR="00125BCA" w:rsidRPr="009E6C81" w:rsidRDefault="00125BCA" w:rsidP="009E6C81">
      <w:pPr>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f) </w:t>
      </w:r>
      <w:r w:rsidRPr="009E6C81">
        <w:rPr>
          <w:rFonts w:ascii="Times New Roman" w:eastAsia="Calibri" w:hAnsi="Times New Roman" w:cs="Times New Roman"/>
          <w:sz w:val="24"/>
          <w:szCs w:val="24"/>
          <w:lang w:eastAsia="ro-RO"/>
        </w:rPr>
        <w:t xml:space="preserve">zonele de protecţie specială, mai ales cele desemnate prin Ordonanţa de Urgenţă a Guvernului nr. </w:t>
      </w:r>
      <w:r w:rsidR="00727B34">
        <w:fldChar w:fldCharType="begin"/>
      </w:r>
      <w:r w:rsidR="00727B34">
        <w:instrText xml:space="preserve"> HYPERLINK "file:///D:\\MIRELA\\saptamanal%202010\\1_NOUTATI%20Procedura%20EIA(Dalia)_SEPT_2009\\Documents%20and%20SettingsDalia%20BitanSintact%202.0cacheLegislatietemp00103869.htm" </w:instrText>
      </w:r>
      <w:r w:rsidR="00727B34">
        <w:fldChar w:fldCharType="separate"/>
      </w:r>
      <w:r w:rsidRPr="009E6C81">
        <w:rPr>
          <w:rFonts w:ascii="Times New Roman" w:eastAsia="Calibri" w:hAnsi="Times New Roman" w:cs="Times New Roman"/>
          <w:b/>
          <w:bCs/>
          <w:color w:val="333399"/>
          <w:sz w:val="24"/>
          <w:szCs w:val="24"/>
          <w:u w:val="single"/>
          <w:lang w:eastAsia="ro-RO"/>
        </w:rPr>
        <w:t>57/2007</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r w:rsidR="00727B34">
        <w:fldChar w:fldCharType="begin"/>
      </w:r>
      <w:r w:rsidR="00727B34">
        <w:instrText xml:space="preserve"> HYPERLINK "file:///D:\\MIRELA\\saptamanal%202010\\1_NOUTATI%20Procedura%20EIA(Dalia)_SEPT_2009\\Documents%20and%20SettingsDalia%20BitanSintact%202.0cacheLegislatietemp00033752.htm" </w:instrText>
      </w:r>
      <w:r w:rsidR="00727B34">
        <w:fldChar w:fldCharType="separate"/>
      </w:r>
      <w:r w:rsidRPr="009E6C81">
        <w:rPr>
          <w:rFonts w:ascii="Times New Roman" w:eastAsia="Calibri" w:hAnsi="Times New Roman" w:cs="Times New Roman"/>
          <w:b/>
          <w:bCs/>
          <w:color w:val="333399"/>
          <w:sz w:val="24"/>
          <w:szCs w:val="24"/>
          <w:u w:val="single"/>
          <w:lang w:eastAsia="ro-RO"/>
        </w:rPr>
        <w:t>5/2000</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r w:rsidR="00727B34">
        <w:fldChar w:fldCharType="begin"/>
      </w:r>
      <w:r w:rsidR="00727B34">
        <w:instrText xml:space="preserve"> HYPERLINK "file:///D:\\MIRELA\\saptamanal%202010\\1_NOUTATI%20Procedura%20EIA(Dalia)_SEPT_2009\\Documents%20and%20SettingsDalia%20BitanSintact%202.0cacheLegislatietemp00008742.htm" </w:instrText>
      </w:r>
      <w:r w:rsidR="00727B34">
        <w:fldChar w:fldCharType="separate"/>
      </w:r>
      <w:r w:rsidRPr="009E6C81">
        <w:rPr>
          <w:rFonts w:ascii="Times New Roman" w:eastAsia="Calibri" w:hAnsi="Times New Roman" w:cs="Times New Roman"/>
          <w:b/>
          <w:bCs/>
          <w:color w:val="333399"/>
          <w:sz w:val="24"/>
          <w:szCs w:val="24"/>
          <w:u w:val="single"/>
          <w:lang w:eastAsia="ro-RO"/>
        </w:rPr>
        <w:t>107/1996</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cu modificările şi completările ulterioare, şi Hotărârea Guvernului nr. </w:t>
      </w:r>
      <w:r w:rsidR="00727B34">
        <w:fldChar w:fldCharType="begin"/>
      </w:r>
      <w:r w:rsidR="00727B34">
        <w:instrText xml:space="preserve"> HYPERLINK "file:///D:\\MIRELA\\saptamanal%202010\\1_NOUTATI%20Procedura%20EIA(Dalia)_SEPT_2009\\Documents%20and%20SettingsDalia%20BitanSintact%202.0cacheLegislatietemp00085898.htm" </w:instrText>
      </w:r>
      <w:r w:rsidR="00727B34">
        <w:fldChar w:fldCharType="separate"/>
      </w:r>
      <w:r w:rsidRPr="009E6C81">
        <w:rPr>
          <w:rFonts w:ascii="Times New Roman" w:eastAsia="Calibri" w:hAnsi="Times New Roman" w:cs="Times New Roman"/>
          <w:b/>
          <w:bCs/>
          <w:color w:val="333399"/>
          <w:sz w:val="24"/>
          <w:szCs w:val="24"/>
          <w:u w:val="single"/>
          <w:lang w:eastAsia="ro-RO"/>
        </w:rPr>
        <w:t>930/2005</w:t>
      </w:r>
      <w:r w:rsidR="00727B34">
        <w:rPr>
          <w:rFonts w:ascii="Times New Roman" w:eastAsia="Calibri" w:hAnsi="Times New Roman" w:cs="Times New Roman"/>
          <w:b/>
          <w:bCs/>
          <w:color w:val="333399"/>
          <w:sz w:val="24"/>
          <w:szCs w:val="24"/>
          <w:u w:val="single"/>
          <w:lang w:eastAsia="ro-RO"/>
        </w:rPr>
        <w:fldChar w:fldCharType="end"/>
      </w:r>
      <w:r w:rsidRPr="009E6C81">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9E6C81">
        <w:rPr>
          <w:rFonts w:ascii="Times New Roman" w:eastAsia="Times New Roman" w:hAnsi="Times New Roman" w:cs="Times New Roman"/>
          <w:sz w:val="24"/>
          <w:szCs w:val="24"/>
          <w:lang w:eastAsia="ro-RO"/>
        </w:rPr>
        <w:t xml:space="preserve"> proiectul nu este inclus în zone de protecţie specială desemnate;</w:t>
      </w:r>
    </w:p>
    <w:p w:rsidR="00125BCA" w:rsidRPr="009E6C81" w:rsidRDefault="00125BCA" w:rsidP="009E6C81">
      <w:pPr>
        <w:spacing w:after="0" w:line="240" w:lineRule="auto"/>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g) ariile în care standardele de calitate a mediului stabilite de legislaţie au fost deja depăşite: nu au fost înregistrate astfel de situaţii;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h) ariile dens populate: nu e cazul;</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9E6C81">
        <w:rPr>
          <w:rFonts w:ascii="Times New Roman" w:eastAsia="Times New Roman" w:hAnsi="Times New Roman" w:cs="Times New Roman"/>
          <w:sz w:val="24"/>
          <w:szCs w:val="24"/>
          <w:lang w:eastAsia="ro-RO"/>
        </w:rPr>
        <w:t xml:space="preserve"> i) peisajele cu semnificaţie istorică, culturală şi arheologică: </w:t>
      </w:r>
      <w:r w:rsidRPr="009E6C81">
        <w:rPr>
          <w:rFonts w:ascii="Times New Roman" w:eastAsia="Times New Roman" w:hAnsi="Times New Roman" w:cs="Times New Roman"/>
          <w:iCs/>
          <w:sz w:val="24"/>
          <w:szCs w:val="24"/>
          <w:lang w:eastAsia="ro-RO"/>
        </w:rPr>
        <w:t xml:space="preserve">nu este cazul; </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9E6C81">
        <w:rPr>
          <w:rFonts w:ascii="Times New Roman" w:eastAsia="Times New Roman" w:hAnsi="Times New Roman" w:cs="Times New Roman"/>
          <w:b/>
          <w:iCs/>
          <w:sz w:val="24"/>
          <w:szCs w:val="24"/>
          <w:lang w:eastAsia="ro-RO"/>
        </w:rPr>
        <w:t>3.</w:t>
      </w:r>
      <w:r w:rsidRPr="009E6C81">
        <w:rPr>
          <w:rFonts w:ascii="Times New Roman" w:eastAsia="Times New Roman" w:hAnsi="Times New Roman" w:cs="Times New Roman"/>
          <w:iCs/>
          <w:sz w:val="24"/>
          <w:szCs w:val="24"/>
          <w:lang w:eastAsia="ro-RO"/>
        </w:rPr>
        <w:t xml:space="preserve"> </w:t>
      </w:r>
      <w:r w:rsidRPr="009E6C81">
        <w:rPr>
          <w:rFonts w:ascii="Times New Roman" w:eastAsia="Times New Roman" w:hAnsi="Times New Roman" w:cs="Times New Roman"/>
          <w:b/>
          <w:i/>
          <w:iCs/>
          <w:sz w:val="24"/>
          <w:szCs w:val="24"/>
          <w:u w:val="single"/>
          <w:lang w:eastAsia="ro-RO"/>
        </w:rPr>
        <w:t>Caracteristicile impactului potenţial:</w:t>
      </w:r>
      <w:r w:rsidRPr="009E6C81">
        <w:rPr>
          <w:rFonts w:ascii="Times New Roman" w:eastAsia="Times New Roman" w:hAnsi="Times New Roman" w:cs="Times New Roman"/>
          <w:b/>
          <w:sz w:val="24"/>
          <w:szCs w:val="24"/>
          <w:u w:val="single"/>
          <w:lang w:eastAsia="ro-RO"/>
        </w:rPr>
        <w:t xml:space="preserve">   </w:t>
      </w:r>
    </w:p>
    <w:p w:rsidR="00125BCA" w:rsidRPr="009E6C81" w:rsidRDefault="00125BCA" w:rsidP="009E6C81">
      <w:pPr>
        <w:spacing w:after="0" w:line="240" w:lineRule="auto"/>
        <w:jc w:val="both"/>
        <w:rPr>
          <w:rFonts w:ascii="Times New Roman" w:eastAsia="Times New Roman" w:hAnsi="Times New Roman" w:cs="Times New Roman"/>
          <w:sz w:val="24"/>
          <w:szCs w:val="24"/>
          <w:lang w:eastAsia="pl-PL"/>
        </w:rPr>
      </w:pPr>
      <w:r w:rsidRPr="009E6C81">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9E6C81">
        <w:rPr>
          <w:rFonts w:ascii="Times New Roman" w:eastAsia="Times New Roman" w:hAnsi="Times New Roman" w:cs="Times New Roman"/>
          <w:sz w:val="24"/>
          <w:szCs w:val="24"/>
          <w:lang w:eastAsia="ro-RO"/>
        </w:rPr>
        <w:t>local, numai în zona de lucru, pe perioada execuţiei;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b) natura transfrontieră a impactului:  nu este cazul;</w:t>
      </w:r>
    </w:p>
    <w:p w:rsidR="00125BCA" w:rsidRPr="009E6C81" w:rsidRDefault="00125BCA" w:rsidP="009E6C81">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9E6C81">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125BCA" w:rsidRPr="009E6C81" w:rsidRDefault="00125BCA" w:rsidP="009E6C81">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9E6C81">
        <w:rPr>
          <w:rFonts w:ascii="Times New Roman" w:eastAsia="Times New Roman" w:hAnsi="Times New Roman" w:cs="Times New Roman"/>
          <w:bCs/>
          <w:i/>
          <w:sz w:val="24"/>
          <w:szCs w:val="24"/>
          <w:lang w:eastAsia="ro-RO"/>
        </w:rPr>
        <w:t xml:space="preserve"> </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Fonts w:ascii="Times New Roman" w:eastAsia="Times New Roman" w:hAnsi="Times New Roman" w:cs="Times New Roman"/>
          <w:b/>
          <w:sz w:val="24"/>
          <w:szCs w:val="24"/>
          <w:lang w:eastAsia="ro-RO"/>
        </w:rPr>
        <w:t xml:space="preserve">II. </w:t>
      </w:r>
      <w:r w:rsidRPr="009E6C81">
        <w:rPr>
          <w:rStyle w:val="tpa"/>
          <w:rFonts w:ascii="Times New Roman" w:hAnsi="Times New Roman" w:cs="Times New Roman"/>
          <w:sz w:val="24"/>
          <w:szCs w:val="24"/>
        </w:rPr>
        <w:t>Motivele pe baza cărora s-a stabilit ca p</w:t>
      </w:r>
      <w:r w:rsidRPr="009E6C81">
        <w:rPr>
          <w:rStyle w:val="tpa1"/>
          <w:rFonts w:ascii="Times New Roman" w:hAnsi="Times New Roman" w:cs="Times New Roman"/>
          <w:sz w:val="24"/>
          <w:szCs w:val="24"/>
        </w:rPr>
        <w:t xml:space="preserve">roiectul propus </w:t>
      </w:r>
      <w:r w:rsidRPr="009E6C81">
        <w:rPr>
          <w:rStyle w:val="tpa1"/>
          <w:rFonts w:ascii="Times New Roman" w:hAnsi="Times New Roman" w:cs="Times New Roman"/>
          <w:b/>
          <w:sz w:val="24"/>
          <w:szCs w:val="24"/>
        </w:rPr>
        <w:t>nu intră</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sub incidenţa art. 28 din Ordonanţa de Urgenţă a Guvernului nr.</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bCs/>
          <w:sz w:val="24"/>
          <w:szCs w:val="24"/>
        </w:rPr>
        <w:t>57/2007</w:t>
      </w:r>
      <w:r w:rsidRPr="009E6C81">
        <w:rPr>
          <w:rStyle w:val="tpa1"/>
          <w:rFonts w:ascii="Times New Roman" w:hAnsi="Times New Roman" w:cs="Times New Roman"/>
          <w:sz w:val="24"/>
          <w:szCs w:val="24"/>
        </w:rPr>
        <w:t xml:space="preserve"> </w:t>
      </w:r>
      <w:r w:rsidRPr="009E6C81">
        <w:rPr>
          <w:rStyle w:val="tpa1"/>
          <w:rFonts w:ascii="Times New Roman" w:hAnsi="Times New Roman" w:cs="Times New Roman"/>
          <w:b/>
          <w:sz w:val="24"/>
          <w:szCs w:val="24"/>
        </w:rPr>
        <w:t xml:space="preserve">privind regimul ariilor naturale protejate, </w:t>
      </w:r>
      <w:r w:rsidRPr="009E6C81">
        <w:rPr>
          <w:rStyle w:val="tpa1"/>
          <w:rFonts w:ascii="Times New Roman" w:hAnsi="Times New Roman" w:cs="Times New Roman"/>
          <w:b/>
          <w:sz w:val="24"/>
          <w:szCs w:val="24"/>
        </w:rPr>
        <w:lastRenderedPageBreak/>
        <w:t>conservarea habitatelor naturale, a florei şi faunei sălbatice</w:t>
      </w:r>
      <w:r w:rsidRPr="009E6C81">
        <w:rPr>
          <w:rStyle w:val="tpa1"/>
          <w:rFonts w:ascii="Times New Roman" w:hAnsi="Times New Roman" w:cs="Times New Roman"/>
          <w:sz w:val="24"/>
          <w:szCs w:val="24"/>
        </w:rPr>
        <w:t>, aprobată cu modificari și completari prin Legea nr. 49/2011, cu modificările şi completările ulterioare:</w:t>
      </w:r>
    </w:p>
    <w:p w:rsidR="00125BCA" w:rsidRPr="009E6C81" w:rsidRDefault="00125BCA" w:rsidP="009E6C81">
      <w:pPr>
        <w:spacing w:after="0" w:line="240" w:lineRule="auto"/>
        <w:jc w:val="both"/>
        <w:rPr>
          <w:rStyle w:val="tpa1"/>
          <w:rFonts w:ascii="Times New Roman" w:hAnsi="Times New Roman" w:cs="Times New Roman"/>
          <w:sz w:val="24"/>
          <w:szCs w:val="24"/>
        </w:rPr>
      </w:pPr>
      <w:r w:rsidRPr="009E6C81">
        <w:rPr>
          <w:rStyle w:val="tpa1"/>
          <w:rFonts w:ascii="Times New Roman" w:hAnsi="Times New Roman" w:cs="Times New Roman"/>
          <w:sz w:val="24"/>
          <w:szCs w:val="24"/>
        </w:rPr>
        <w:t>a) amplasamentul propus nu se afla in interiorul sau în vecinatatea unei arii naturale protejate sau alte habitate sensibile.</w:t>
      </w:r>
    </w:p>
    <w:p w:rsidR="00794B03" w:rsidRPr="0010789D" w:rsidRDefault="00794B03" w:rsidP="009E6C81">
      <w:pPr>
        <w:suppressAutoHyphens/>
        <w:spacing w:after="0" w:line="240" w:lineRule="auto"/>
        <w:jc w:val="both"/>
        <w:rPr>
          <w:rFonts w:ascii="Times New Roman" w:eastAsia="Times New Roman" w:hAnsi="Times New Roman" w:cs="Times New Roman"/>
          <w:b/>
          <w:bCs/>
          <w:sz w:val="24"/>
          <w:szCs w:val="24"/>
        </w:rPr>
      </w:pPr>
      <w:r w:rsidRPr="0010789D">
        <w:rPr>
          <w:rFonts w:ascii="Times New Roman" w:eastAsia="Times New Roman" w:hAnsi="Times New Roman" w:cs="Times New Roman"/>
          <w:b/>
          <w:bCs/>
          <w:sz w:val="24"/>
          <w:szCs w:val="24"/>
        </w:rPr>
        <w:t>III.</w:t>
      </w:r>
      <w:r w:rsidRPr="0010789D">
        <w:rPr>
          <w:rFonts w:ascii="Times New Roman" w:eastAsia="Times New Roman" w:hAnsi="Times New Roman" w:cs="Times New Roman"/>
          <w:bCs/>
          <w:sz w:val="24"/>
          <w:szCs w:val="24"/>
        </w:rPr>
        <w:t xml:space="preserve"> </w:t>
      </w:r>
      <w:r w:rsidRPr="0010789D">
        <w:rPr>
          <w:rFonts w:ascii="Times New Roman" w:eastAsia="Times New Roman" w:hAnsi="Times New Roman" w:cs="Times New Roman"/>
          <w:b/>
          <w:bCs/>
          <w:sz w:val="24"/>
          <w:szCs w:val="24"/>
        </w:rPr>
        <w:t xml:space="preserve">Motivele pe baza cărora s-a stabilit nu se supune evaluării impactului asupra corpurilor de apă: </w:t>
      </w:r>
    </w:p>
    <w:p w:rsidR="00794B03" w:rsidRPr="00991FA5" w:rsidRDefault="00193574" w:rsidP="009E6C81">
      <w:pPr>
        <w:suppressAutoHyphens/>
        <w:spacing w:after="0" w:line="240" w:lineRule="auto"/>
        <w:jc w:val="both"/>
        <w:rPr>
          <w:rFonts w:ascii="Times New Roman" w:eastAsia="Times New Roman" w:hAnsi="Times New Roman" w:cs="Times New Roman"/>
          <w:bCs/>
          <w:i/>
          <w:sz w:val="24"/>
          <w:szCs w:val="24"/>
        </w:rPr>
      </w:pPr>
      <w:r w:rsidRPr="00FF0D4C">
        <w:rPr>
          <w:rFonts w:ascii="Times New Roman" w:hAnsi="Times New Roman" w:cs="Times New Roman"/>
          <w:sz w:val="24"/>
          <w:szCs w:val="24"/>
        </w:rPr>
        <w:t xml:space="preserve">Proiectul nu intră </w:t>
      </w:r>
      <w:r w:rsidRPr="00991FA5">
        <w:rPr>
          <w:rFonts w:ascii="Times New Roman" w:hAnsi="Times New Roman" w:cs="Times New Roman"/>
          <w:sz w:val="24"/>
          <w:szCs w:val="24"/>
        </w:rPr>
        <w:t>sub incidența art. 48 și 54 din Legea Apelor nr. 107/1996, cu modificările și completările ulterioare</w:t>
      </w:r>
      <w:r w:rsidR="0010789D" w:rsidRPr="00991FA5">
        <w:rPr>
          <w:rFonts w:ascii="Times New Roman" w:eastAsia="Times New Roman" w:hAnsi="Times New Roman" w:cs="Times New Roman"/>
          <w:bCs/>
          <w:sz w:val="24"/>
          <w:szCs w:val="24"/>
        </w:rPr>
        <w:t xml:space="preserve">. </w:t>
      </w:r>
      <w:r w:rsidR="00991FA5" w:rsidRPr="00991FA5">
        <w:rPr>
          <w:rFonts w:ascii="Times New Roman" w:eastAsia="Times New Roman" w:hAnsi="Times New Roman" w:cs="Times New Roman"/>
          <w:bCs/>
          <w:sz w:val="24"/>
          <w:szCs w:val="24"/>
        </w:rPr>
        <w:t xml:space="preserve">Conform adresei </w:t>
      </w:r>
      <w:r w:rsidR="00991FA5" w:rsidRPr="00991FA5">
        <w:rPr>
          <w:rFonts w:ascii="Times New Roman" w:eastAsia="Times New Roman" w:hAnsi="Times New Roman" w:cs="Times New Roman"/>
          <w:bCs/>
          <w:i/>
          <w:sz w:val="24"/>
          <w:szCs w:val="24"/>
        </w:rPr>
        <w:t>A</w:t>
      </w:r>
      <w:r w:rsidR="00991FA5">
        <w:rPr>
          <w:rFonts w:ascii="Times New Roman" w:eastAsia="Times New Roman" w:hAnsi="Times New Roman" w:cs="Times New Roman"/>
          <w:bCs/>
          <w:i/>
          <w:sz w:val="24"/>
          <w:szCs w:val="24"/>
        </w:rPr>
        <w:t>.</w:t>
      </w:r>
      <w:r w:rsidR="00991FA5" w:rsidRPr="00991FA5">
        <w:rPr>
          <w:rFonts w:ascii="Times New Roman" w:eastAsia="Times New Roman" w:hAnsi="Times New Roman" w:cs="Times New Roman"/>
          <w:bCs/>
          <w:i/>
          <w:sz w:val="24"/>
          <w:szCs w:val="24"/>
        </w:rPr>
        <w:t>N</w:t>
      </w:r>
      <w:r w:rsidR="00991FA5">
        <w:rPr>
          <w:rFonts w:ascii="Times New Roman" w:eastAsia="Times New Roman" w:hAnsi="Times New Roman" w:cs="Times New Roman"/>
          <w:bCs/>
          <w:i/>
          <w:sz w:val="24"/>
          <w:szCs w:val="24"/>
        </w:rPr>
        <w:t>.</w:t>
      </w:r>
      <w:r w:rsidR="00991FA5" w:rsidRPr="00991FA5">
        <w:rPr>
          <w:rFonts w:ascii="Times New Roman" w:eastAsia="Times New Roman" w:hAnsi="Times New Roman" w:cs="Times New Roman"/>
          <w:bCs/>
          <w:i/>
          <w:sz w:val="24"/>
          <w:szCs w:val="24"/>
        </w:rPr>
        <w:t xml:space="preserve"> Apele Romane SHI Vacaresti nr. 2457/SF/21.09.2023 – pentru proiectul propus nu este necesara obtinerea avizului de gospodarire a apelor.</w:t>
      </w:r>
    </w:p>
    <w:p w:rsidR="00125BCA" w:rsidRPr="0010789D" w:rsidRDefault="00125BCA" w:rsidP="009E6C81">
      <w:pPr>
        <w:spacing w:after="0" w:line="240" w:lineRule="auto"/>
        <w:ind w:right="-1080"/>
        <w:jc w:val="both"/>
        <w:rPr>
          <w:rFonts w:ascii="Times New Roman" w:eastAsia="Times New Roman" w:hAnsi="Times New Roman" w:cs="Times New Roman"/>
          <w:i/>
          <w:sz w:val="24"/>
          <w:szCs w:val="24"/>
          <w:lang w:eastAsia="ro-RO"/>
        </w:rPr>
      </w:pPr>
      <w:r w:rsidRPr="0010789D">
        <w:rPr>
          <w:rFonts w:ascii="Times New Roman" w:eastAsia="Times New Roman" w:hAnsi="Times New Roman" w:cs="Times New Roman"/>
          <w:b/>
          <w:i/>
          <w:sz w:val="24"/>
          <w:szCs w:val="24"/>
          <w:u w:val="single"/>
          <w:lang w:eastAsia="ro-RO"/>
        </w:rPr>
        <w:t>Condiţiile de realizare a proiectului</w:t>
      </w:r>
      <w:r w:rsidRPr="0010789D">
        <w:rPr>
          <w:rFonts w:ascii="Times New Roman" w:eastAsia="Times New Roman" w:hAnsi="Times New Roman" w:cs="Times New Roman"/>
          <w:i/>
          <w:sz w:val="24"/>
          <w:szCs w:val="24"/>
          <w:lang w:eastAsia="ro-RO"/>
        </w:rPr>
        <w:t>:</w:t>
      </w:r>
    </w:p>
    <w:p w:rsidR="00125BCA" w:rsidRPr="009E6C81" w:rsidRDefault="00125BCA" w:rsidP="009E6C81">
      <w:pPr>
        <w:pStyle w:val="ListParagraph"/>
        <w:numPr>
          <w:ilvl w:val="0"/>
          <w:numId w:val="6"/>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10789D">
        <w:rPr>
          <w:rFonts w:ascii="Times New Roman" w:eastAsia="Times New Roman" w:hAnsi="Times New Roman" w:cs="Times New Roman"/>
          <w:b/>
          <w:bCs/>
          <w:i/>
          <w:iCs/>
          <w:sz w:val="24"/>
          <w:szCs w:val="24"/>
          <w:lang w:eastAsia="ro-RO"/>
        </w:rPr>
        <w:t xml:space="preserve">Titularul are obligaţia de a urmări modul de respectare a legislaţiei de mediu în vigoare pe </w:t>
      </w:r>
      <w:r w:rsidRPr="009E6C81">
        <w:rPr>
          <w:rFonts w:ascii="Times New Roman" w:eastAsia="Times New Roman" w:hAnsi="Times New Roman" w:cs="Times New Roman"/>
          <w:b/>
          <w:bCs/>
          <w:i/>
          <w:iCs/>
          <w:sz w:val="24"/>
          <w:szCs w:val="24"/>
          <w:lang w:eastAsia="ro-RO"/>
        </w:rPr>
        <w:t>toata perioada de execuţie a lucrărilor şi  după realizarea acestuia să ia toate măsurile necesare pentru a nu se produce poluarea apelor subterane, de suprafaţă, a solului sau a aerului</w:t>
      </w:r>
      <w:r w:rsidRPr="009E6C81">
        <w:rPr>
          <w:rFonts w:ascii="Times New Roman" w:eastAsia="Times New Roman" w:hAnsi="Times New Roman" w:cs="Times New Roman"/>
          <w:sz w:val="24"/>
          <w:szCs w:val="24"/>
          <w:lang w:eastAsia="ro-RO"/>
        </w:rPr>
        <w:t>.</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b/>
          <w:i/>
          <w:sz w:val="24"/>
          <w:szCs w:val="24"/>
          <w:lang w:eastAsia="ro-RO"/>
        </w:rPr>
      </w:pPr>
      <w:r w:rsidRPr="009E6C81">
        <w:rPr>
          <w:rFonts w:ascii="Times New Roman" w:eastAsia="Times New Roman" w:hAnsi="Times New Roman" w:cs="Times New Roman"/>
          <w:b/>
          <w:i/>
          <w:sz w:val="24"/>
          <w:szCs w:val="24"/>
          <w:lang w:eastAsia="ro-RO"/>
        </w:rPr>
        <w:t>Respectarea condițiilor impuse prin avizele solicitate în Certificatul de Urbanism.</w:t>
      </w:r>
    </w:p>
    <w:p w:rsidR="00125BCA" w:rsidRPr="009E6C81" w:rsidRDefault="00125BCA" w:rsidP="009E6C81">
      <w:pPr>
        <w:pStyle w:val="ListParagraph"/>
        <w:numPr>
          <w:ilvl w:val="0"/>
          <w:numId w:val="5"/>
        </w:numPr>
        <w:tabs>
          <w:tab w:val="left" w:pos="-720"/>
        </w:tabs>
        <w:suppressAutoHyphens/>
        <w:spacing w:after="0" w:line="240" w:lineRule="auto"/>
        <w:ind w:left="0" w:firstLine="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p>
    <w:p w:rsidR="00125BCA" w:rsidRPr="009E6C81" w:rsidRDefault="00125BCA" w:rsidP="009E6C81">
      <w:pPr>
        <w:tabs>
          <w:tab w:val="left" w:pos="1440"/>
        </w:tabs>
        <w:spacing w:after="0" w:line="240" w:lineRule="auto"/>
        <w:jc w:val="both"/>
        <w:rPr>
          <w:rFonts w:ascii="Times New Roman" w:eastAsia="Times New Roman" w:hAnsi="Times New Roman" w:cs="Times New Roman"/>
          <w:b/>
          <w:bCs/>
          <w:sz w:val="24"/>
          <w:szCs w:val="24"/>
          <w:lang w:eastAsia="ro-RO"/>
        </w:rPr>
      </w:pPr>
      <w:r w:rsidRPr="009E6C81">
        <w:rPr>
          <w:rFonts w:ascii="Times New Roman" w:eastAsia="Times New Roman" w:hAnsi="Times New Roman" w:cs="Times New Roman"/>
          <w:b/>
          <w:bCs/>
          <w:sz w:val="24"/>
          <w:szCs w:val="24"/>
          <w:lang w:eastAsia="ro-RO"/>
        </w:rPr>
        <w:t>Pentru  organizarea de şantier:</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siguranță, pe perioada executiei, se vor monta panouri de avertizare pe drumurile de acces;</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service-uri/baze de producţie autorizate;</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w:t>
      </w:r>
    </w:p>
    <w:p w:rsidR="00125BCA" w:rsidRPr="009E6C81" w:rsidRDefault="00125BCA" w:rsidP="009E6C81">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deşeurile menajere se vor colecta în europubelă şi se vor preda către unităţi autorizate;</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125BCA" w:rsidRPr="009E6C81" w:rsidRDefault="00125BCA" w:rsidP="009E6C81">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sz w:val="24"/>
          <w:szCs w:val="24"/>
          <w:lang w:eastAsia="ro-RO"/>
        </w:rPr>
        <w:t>pentru lucrările specifice de şantier se vor utiliza toalete ecologice;</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apelor</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nu se vor evacua ape uzate în apele de suprafaţă sau subterane, nu se vor manipula sau depozita deşeuri, reziduuri sau substanţe chimice, fără asigurarea condiţiilor de evitare a poluării directe sau indirecte a apelor de suprafaţă sau subterane;</w:t>
      </w:r>
    </w:p>
    <w:p w:rsidR="00193574" w:rsidRPr="00941338" w:rsidRDefault="00193574" w:rsidP="00193574">
      <w:pPr>
        <w:pStyle w:val="BodyText"/>
        <w:numPr>
          <w:ilvl w:val="0"/>
          <w:numId w:val="3"/>
        </w:numPr>
        <w:tabs>
          <w:tab w:val="clear" w:pos="1440"/>
          <w:tab w:val="left" w:pos="-720"/>
        </w:tabs>
        <w:suppressAutoHyphens/>
        <w:spacing w:after="0" w:line="240" w:lineRule="auto"/>
        <w:ind w:left="90"/>
        <w:rPr>
          <w:rFonts w:ascii="Times New Roman" w:eastAsia="Times New Roman" w:hAnsi="Times New Roman"/>
          <w:sz w:val="24"/>
          <w:szCs w:val="24"/>
        </w:rPr>
      </w:pPr>
      <w:r w:rsidRPr="00941338">
        <w:rPr>
          <w:rFonts w:ascii="Times New Roman" w:eastAsia="Times New Roman" w:hAnsi="Times New Roman"/>
          <w:sz w:val="24"/>
          <w:szCs w:val="24"/>
        </w:rPr>
        <w:t xml:space="preserve">pe perioada execuţiei proiectului se vor utiliza toaletele ecologice; </w:t>
      </w:r>
    </w:p>
    <w:p w:rsidR="00125BCA" w:rsidRPr="009E6C81" w:rsidRDefault="00125BCA" w:rsidP="009E6C81">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aerului</w:t>
      </w:r>
    </w:p>
    <w:p w:rsidR="00125BCA" w:rsidRPr="009E6C81" w:rsidRDefault="00125BCA" w:rsidP="009E6C81">
      <w:pPr>
        <w:tabs>
          <w:tab w:val="left" w:pos="-720"/>
        </w:tabs>
        <w:suppressAutoHyphens/>
        <w:spacing w:after="0" w:line="240" w:lineRule="auto"/>
        <w:ind w:left="360"/>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lang w:eastAsia="ro-RO"/>
        </w:rPr>
        <w:t xml:space="preserve">- </w:t>
      </w:r>
      <w:r w:rsidRPr="009E6C81">
        <w:rPr>
          <w:rFonts w:ascii="Times New Roman" w:eastAsia="Times New Roman" w:hAnsi="Times New Roman" w:cs="Times New Roman"/>
          <w:b/>
          <w:bCs/>
          <w:sz w:val="24"/>
          <w:szCs w:val="24"/>
          <w:lang w:eastAsia="ro-RO"/>
        </w:rPr>
        <w:tab/>
      </w:r>
      <w:r w:rsidRPr="009E6C81">
        <w:rPr>
          <w:rFonts w:ascii="Times New Roman" w:eastAsia="Times New Roman" w:hAnsi="Times New Roman" w:cs="Times New Roman"/>
          <w:sz w:val="24"/>
          <w:szCs w:val="24"/>
        </w:rPr>
        <w:t>transportul materialelor de construcţie şi a deşeurilor rezultate se va face pe cât posibil pe trasee stabilite în afara zonelor locuite;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ab/>
      </w:r>
      <w:r w:rsidRPr="009E6C81">
        <w:rPr>
          <w:rFonts w:ascii="Times New Roman" w:eastAsia="Times New Roman" w:hAnsi="Times New Roman" w:cs="Times New Roman"/>
          <w:b/>
          <w:sz w:val="24"/>
          <w:szCs w:val="24"/>
        </w:rPr>
        <w:t xml:space="preserve">- </w:t>
      </w:r>
      <w:r w:rsidRPr="009E6C81">
        <w:rPr>
          <w:rFonts w:ascii="Times New Roman" w:eastAsia="Times New Roman" w:hAnsi="Times New Roman" w:cs="Times New Roman"/>
          <w:sz w:val="24"/>
          <w:szCs w:val="24"/>
        </w:rPr>
        <w:tab/>
        <w:t>se vor alege trasee optime din punct de vedere al protecţiei mediului pentru vehiculele care transportă materiale de construcţie ce pot elibera în atmosferă particule fine; transportul acestor materiale se va realiza cu vehicule acoperite cu prelate şi pe drumuri care vor fi umezite;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 xml:space="preserve">Protecția împotriva zgomotului </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bCs/>
          <w:sz w:val="24"/>
          <w:szCs w:val="24"/>
          <w:lang w:eastAsia="ro-RO"/>
        </w:rPr>
        <w:t xml:space="preserve">- </w:t>
      </w:r>
      <w:r w:rsidRPr="009E6C81">
        <w:rPr>
          <w:rFonts w:ascii="Times New Roman" w:eastAsia="Times New Roman" w:hAnsi="Times New Roman" w:cs="Times New Roman"/>
          <w:bCs/>
          <w:sz w:val="24"/>
          <w:szCs w:val="24"/>
          <w:lang w:eastAsia="ro-RO"/>
        </w:rPr>
        <w:tab/>
      </w:r>
      <w:r w:rsidRPr="009E6C81">
        <w:rPr>
          <w:rFonts w:ascii="Times New Roman" w:eastAsia="Times New Roman" w:hAnsi="Times New Roman" w:cs="Times New Roman"/>
          <w:sz w:val="24"/>
          <w:szCs w:val="24"/>
        </w:rPr>
        <w:t>toate echipamentele mecanice trebuie să respecte standardele referitoare la emisiile de zgomot în mediu conform H.G. nr. 1756/2006 privind emisiile de zgomot în mediu produse de echipamentele destinate utilizării în exteriorul clădirilor;</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 timpul execuţiei proiectului n</w:t>
      </w:r>
      <w:r w:rsidRPr="009E6C81">
        <w:rPr>
          <w:rFonts w:ascii="Times New Roman" w:eastAsia="Times New Roman" w:hAnsi="Times New Roman" w:cs="Times New Roman"/>
          <w:sz w:val="24"/>
          <w:szCs w:val="24"/>
          <w:lang w:eastAsia="ro-RO"/>
        </w:rPr>
        <w:t xml:space="preserve">ivelul de zgomot echivalent se va încadra în limitele </w:t>
      </w:r>
      <w:r w:rsidRPr="009E6C81">
        <w:rPr>
          <w:rFonts w:ascii="Times New Roman" w:eastAsia="Times New Roman" w:hAnsi="Times New Roman" w:cs="Times New Roman"/>
          <w:sz w:val="24"/>
          <w:szCs w:val="24"/>
        </w:rPr>
        <w:t>SR 10009:2017</w:t>
      </w:r>
      <w:r w:rsidRPr="009E6C81">
        <w:rPr>
          <w:rFonts w:ascii="Times New Roman" w:eastAsia="Times New Roman" w:hAnsi="Times New Roman" w:cs="Times New Roman"/>
          <w:bCs/>
          <w:i/>
          <w:iCs/>
          <w:sz w:val="24"/>
          <w:szCs w:val="24"/>
          <w:lang w:eastAsia="ro-RO"/>
        </w:rPr>
        <w:t>/C91:2020</w:t>
      </w:r>
      <w:r w:rsidRPr="009E6C81">
        <w:rPr>
          <w:rFonts w:ascii="Times New Roman" w:eastAsia="Times New Roman" w:hAnsi="Times New Roman" w:cs="Times New Roman"/>
          <w:sz w:val="24"/>
          <w:szCs w:val="24"/>
        </w:rPr>
        <w:t xml:space="preserve"> – Acustica - limite admisibile ale nivelului de zgomot din mediul ambiant</w:t>
      </w:r>
      <w:r w:rsidRPr="009E6C81">
        <w:rPr>
          <w:rFonts w:ascii="Times New Roman" w:eastAsia="Times New Roman" w:hAnsi="Times New Roman" w:cs="Times New Roman"/>
          <w:sz w:val="24"/>
          <w:szCs w:val="24"/>
          <w:lang w:eastAsia="ro-RO"/>
        </w:rPr>
        <w:t xml:space="preserve">, STAS 6156/1986 - Protecţia împotriva zgomotului în construcţii civile si social - culturale şi OM </w:t>
      </w:r>
      <w:r w:rsidRPr="009E6C81">
        <w:rPr>
          <w:rFonts w:ascii="Times New Roman" w:eastAsia="Times New Roman" w:hAnsi="Times New Roman" w:cs="Times New Roman"/>
          <w:bCs/>
          <w:sz w:val="24"/>
          <w:szCs w:val="24"/>
          <w:lang w:eastAsia="ro-RO"/>
        </w:rPr>
        <w:t>nr. 119/2014 pentru aprobarea Normelor de igienă şi sănătate publica privind mediul de viaţă al populaţiei: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bCs/>
          <w:sz w:val="24"/>
          <w:szCs w:val="24"/>
          <w:lang w:eastAsia="ro-RO"/>
        </w:rPr>
      </w:pPr>
      <w:r w:rsidRPr="009E6C81">
        <w:rPr>
          <w:rFonts w:ascii="Times New Roman" w:eastAsia="Times New Roman" w:hAnsi="Times New Roman" w:cs="Times New Roman"/>
          <w:bCs/>
          <w:sz w:val="24"/>
          <w:szCs w:val="24"/>
          <w:lang w:eastAsia="ro-RO"/>
        </w:rPr>
        <w:lastRenderedPageBreak/>
        <w:t>- activitatea se va desfăşura după un program stabilit, pentru ca influenţa zgomotului produs de utilaje, asupra obiectivelor învecinate să fie cât mai redusă;</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Protecţia solului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lang w:eastAsia="ro-RO"/>
        </w:rPr>
        <w:t xml:space="preserve"> </w:t>
      </w: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mijloacele de transport vor fi asigurate astfel încât să nu existe pierderi de material sau deşeuri în timpul transportului;</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utilajele de construcţii se vor alimenta cu carburanţi numai în zone special amenajate fără a se contamina solul cu produse petroliere;</w:t>
      </w:r>
    </w:p>
    <w:p w:rsidR="00125BCA" w:rsidRPr="009E6C81" w:rsidRDefault="00125BCA" w:rsidP="009E6C81">
      <w:pPr>
        <w:tabs>
          <w:tab w:val="left" w:pos="426"/>
        </w:tabs>
        <w:spacing w:after="0" w:line="240" w:lineRule="auto"/>
        <w:ind w:left="426" w:hanging="426"/>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xml:space="preserve">- </w:t>
      </w:r>
      <w:r w:rsidRPr="009E6C81">
        <w:rPr>
          <w:rFonts w:ascii="Times New Roman" w:eastAsia="Times New Roman" w:hAnsi="Times New Roman" w:cs="Times New Roman"/>
          <w:sz w:val="24"/>
          <w:szCs w:val="24"/>
        </w:rPr>
        <w:tab/>
        <w:t>întreţinerea utilajelor/mijloacelor de transport (spălarea lor, efectuarea de reparaţii, schimburile de ulei) se vor face numai la service-uri/baze de producţie autorizate;</w:t>
      </w:r>
    </w:p>
    <w:p w:rsidR="00125BCA" w:rsidRPr="009E6C81" w:rsidRDefault="00125BCA" w:rsidP="009E6C81">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9E6C81">
        <w:rPr>
          <w:rFonts w:ascii="Times New Roman" w:eastAsia="Times New Roman" w:hAnsi="Times New Roman" w:cs="Times New Roman"/>
          <w:b/>
          <w:bCs/>
          <w:i/>
          <w:iCs/>
          <w:sz w:val="24"/>
          <w:szCs w:val="24"/>
          <w:lang w:eastAsia="de-DE"/>
        </w:rPr>
        <w:t xml:space="preserve">  </w:t>
      </w:r>
      <w:r w:rsidRPr="009E6C81">
        <w:rPr>
          <w:rFonts w:ascii="Times New Roman" w:eastAsia="Times New Roman" w:hAnsi="Times New Roman" w:cs="Times New Roman"/>
          <w:b/>
          <w:bCs/>
          <w:i/>
          <w:iCs/>
          <w:sz w:val="24"/>
          <w:szCs w:val="24"/>
          <w:u w:val="single"/>
          <w:lang w:eastAsia="de-DE"/>
        </w:rPr>
        <w:t xml:space="preserve"> Modul de gospodărire a deşeurilor</w:t>
      </w:r>
    </w:p>
    <w:p w:rsidR="00125BCA" w:rsidRPr="009E6C81" w:rsidRDefault="00125BCA" w:rsidP="009E6C81">
      <w:pPr>
        <w:spacing w:after="0" w:line="240" w:lineRule="auto"/>
        <w:ind w:firstLine="72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nr. 265/2006, O.U.G. nr. 92/2021 privind regimul deşeurilor</w:t>
      </w:r>
      <w:r w:rsidRPr="009E6C81">
        <w:rPr>
          <w:rFonts w:ascii="Times New Roman" w:eastAsia="Times New Roman" w:hAnsi="Times New Roman" w:cs="Times New Roman"/>
          <w:b/>
          <w:i/>
          <w:iCs/>
          <w:sz w:val="24"/>
          <w:szCs w:val="24"/>
          <w:lang w:eastAsia="ro-RO"/>
        </w:rPr>
        <w:t>,</w:t>
      </w:r>
      <w:r w:rsidR="005D1401" w:rsidRPr="009E6C81">
        <w:rPr>
          <w:rFonts w:ascii="Times New Roman" w:eastAsia="Times New Roman" w:hAnsi="Times New Roman" w:cs="Times New Roman"/>
          <w:b/>
          <w:i/>
          <w:iCs/>
          <w:sz w:val="24"/>
          <w:szCs w:val="24"/>
          <w:lang w:eastAsia="ro-RO"/>
        </w:rPr>
        <w:t xml:space="preserve"> aprobata prin Legea </w:t>
      </w:r>
      <w:r w:rsidR="0010789D">
        <w:rPr>
          <w:rFonts w:ascii="Times New Roman" w:eastAsia="Times New Roman" w:hAnsi="Times New Roman" w:cs="Times New Roman"/>
          <w:b/>
          <w:i/>
          <w:iCs/>
          <w:sz w:val="24"/>
          <w:szCs w:val="24"/>
          <w:lang w:eastAsia="ro-RO"/>
        </w:rPr>
        <w:t>1</w:t>
      </w:r>
      <w:r w:rsidR="005D1401" w:rsidRPr="009E6C81">
        <w:rPr>
          <w:rFonts w:ascii="Times New Roman" w:eastAsia="Times New Roman" w:hAnsi="Times New Roman" w:cs="Times New Roman"/>
          <w:b/>
          <w:i/>
          <w:iCs/>
          <w:sz w:val="24"/>
          <w:szCs w:val="24"/>
          <w:lang w:eastAsia="ro-RO"/>
        </w:rPr>
        <w:t>7/2023,</w:t>
      </w:r>
      <w:r w:rsidRPr="009E6C81">
        <w:rPr>
          <w:rFonts w:ascii="Times New Roman" w:eastAsia="Times New Roman" w:hAnsi="Times New Roman" w:cs="Times New Roman"/>
          <w:b/>
          <w:i/>
          <w:iCs/>
          <w:sz w:val="24"/>
          <w:szCs w:val="24"/>
          <w:lang w:eastAsia="ro-RO"/>
        </w:rPr>
        <w:t xml:space="preserve">  atât în perioada de construire cât și în cea de funcționare;</w:t>
      </w:r>
      <w:r w:rsidRPr="009E6C81">
        <w:rPr>
          <w:rFonts w:ascii="Times New Roman" w:eastAsia="Times New Roman" w:hAnsi="Times New Roman" w:cs="Times New Roman"/>
          <w:sz w:val="24"/>
          <w:szCs w:val="24"/>
          <w:lang w:eastAsia="ro-RO"/>
        </w:rPr>
        <w:t xml:space="preserve">   </w:t>
      </w:r>
    </w:p>
    <w:p w:rsidR="00125BCA" w:rsidRPr="009E6C81" w:rsidRDefault="00125BCA" w:rsidP="009E6C81">
      <w:pPr>
        <w:keepNext/>
        <w:spacing w:after="0" w:line="240" w:lineRule="auto"/>
        <w:ind w:firstLine="708"/>
        <w:outlineLvl w:val="3"/>
        <w:rPr>
          <w:rFonts w:ascii="Times New Roman" w:hAnsi="Times New Roman" w:cs="Times New Roman"/>
          <w:b/>
          <w:sz w:val="24"/>
          <w:szCs w:val="24"/>
        </w:rPr>
      </w:pPr>
      <w:r w:rsidRPr="009E6C81">
        <w:rPr>
          <w:rFonts w:ascii="Times New Roman" w:hAnsi="Times New Roman" w:cs="Times New Roman"/>
          <w:b/>
          <w:sz w:val="24"/>
          <w:szCs w:val="24"/>
        </w:rPr>
        <w:t>În perioada de construcţie</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xml:space="preserve">- deşeurile reciclabile rezultate în urma lucrărilor de construcţii se vor colecta selectiv prin grija executantului lucrării, selectiv pe categorii şi vor fi predate la firme specializate în valorificarea lor; </w:t>
      </w:r>
    </w:p>
    <w:p w:rsidR="00125BCA" w:rsidRPr="009E6C81" w:rsidRDefault="00125BCA" w:rsidP="009E6C81">
      <w:pPr>
        <w:spacing w:after="0" w:line="240" w:lineRule="auto"/>
        <w:jc w:val="both"/>
        <w:rPr>
          <w:rFonts w:ascii="Times New Roman" w:hAnsi="Times New Roman" w:cs="Times New Roman"/>
          <w:sz w:val="24"/>
          <w:szCs w:val="24"/>
        </w:rPr>
      </w:pPr>
      <w:r w:rsidRPr="009E6C81">
        <w:rPr>
          <w:rFonts w:ascii="Times New Roman" w:hAnsi="Times New Roman" w:cs="Times New Roman"/>
          <w:sz w:val="24"/>
          <w:szCs w:val="24"/>
        </w:rPr>
        <w:t>- deşeurile menajere se vor colecta în europubelă şi se vor preda către firme specializate;</w:t>
      </w: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Lucrări de refacere a amplasamentului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în cazul unor poluări accidentale se va reface zona afectată;</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la încetarea activităţii se vor dezafecta construcţiile/instalaţiile existente şi se va readuce terenul la starea inițială în vederea utilizării ulterioare a terenului;</w:t>
      </w:r>
    </w:p>
    <w:p w:rsidR="00B826E2" w:rsidRDefault="00B826E2" w:rsidP="009E6C81">
      <w:pPr>
        <w:spacing w:after="0" w:line="240" w:lineRule="auto"/>
        <w:jc w:val="both"/>
        <w:rPr>
          <w:rFonts w:ascii="Times New Roman" w:eastAsia="Times New Roman" w:hAnsi="Times New Roman" w:cs="Times New Roman"/>
          <w:b/>
          <w:bCs/>
          <w:sz w:val="24"/>
          <w:szCs w:val="24"/>
          <w:u w:val="single"/>
          <w:lang w:eastAsia="ro-RO"/>
        </w:rPr>
      </w:pPr>
    </w:p>
    <w:p w:rsidR="00125BCA" w:rsidRPr="009E6C81" w:rsidRDefault="00125BCA" w:rsidP="009E6C81">
      <w:pPr>
        <w:spacing w:after="0" w:line="240" w:lineRule="auto"/>
        <w:jc w:val="both"/>
        <w:rPr>
          <w:rFonts w:ascii="Times New Roman" w:eastAsia="Times New Roman" w:hAnsi="Times New Roman" w:cs="Times New Roman"/>
          <w:b/>
          <w:bCs/>
          <w:sz w:val="24"/>
          <w:szCs w:val="24"/>
          <w:u w:val="single"/>
          <w:lang w:eastAsia="ro-RO"/>
        </w:rPr>
      </w:pPr>
      <w:r w:rsidRPr="009E6C81">
        <w:rPr>
          <w:rFonts w:ascii="Times New Roman" w:eastAsia="Times New Roman" w:hAnsi="Times New Roman" w:cs="Times New Roman"/>
          <w:b/>
          <w:bCs/>
          <w:sz w:val="24"/>
          <w:szCs w:val="24"/>
          <w:u w:val="single"/>
          <w:lang w:eastAsia="ro-RO"/>
        </w:rPr>
        <w:t>Monitorizarea</w:t>
      </w:r>
    </w:p>
    <w:p w:rsidR="00125BCA" w:rsidRPr="009E6C81" w:rsidRDefault="00125BCA" w:rsidP="009E6C81">
      <w:pPr>
        <w:spacing w:after="0" w:line="240" w:lineRule="auto"/>
        <w:ind w:firstLine="360"/>
        <w:jc w:val="both"/>
        <w:rPr>
          <w:rFonts w:ascii="Times New Roman" w:eastAsia="Times New Roman" w:hAnsi="Times New Roman" w:cs="Times New Roman"/>
          <w:sz w:val="24"/>
          <w:szCs w:val="24"/>
          <w:lang w:eastAsia="ro-RO"/>
        </w:rPr>
      </w:pPr>
      <w:r w:rsidRPr="009E6C81">
        <w:rPr>
          <w:rFonts w:ascii="Times New Roman" w:eastAsia="Times New Roman" w:hAnsi="Times New Roman" w:cs="Times New Roman"/>
          <w:b/>
          <w:bCs/>
          <w:sz w:val="24"/>
          <w:szCs w:val="24"/>
          <w:lang w:eastAsia="ro-RO"/>
        </w:rPr>
        <w:t>În timpul implementării proiectului:</w:t>
      </w:r>
      <w:r w:rsidRPr="009E6C81">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cu stricteţe a limitelor şi suprafeţelor;</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modul de depozitare a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rutelor alese pentru transportul materialelor de construcţie;</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normelor de securitate a muncii;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respectarea măsurilor de reducere a poluării;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refacerea la sfârşitul lucrărilor a zonelor afectate de lucrările de organizare a şantierului;</w:t>
      </w:r>
    </w:p>
    <w:p w:rsidR="00125BCA" w:rsidRPr="009E6C81" w:rsidRDefault="00125BCA" w:rsidP="009E6C81">
      <w:pPr>
        <w:spacing w:after="0" w:line="240" w:lineRule="auto"/>
        <w:jc w:val="both"/>
        <w:rPr>
          <w:rFonts w:ascii="Times New Roman" w:eastAsia="Times New Roman" w:hAnsi="Times New Roman" w:cs="Times New Roman"/>
          <w:sz w:val="24"/>
          <w:szCs w:val="24"/>
        </w:rPr>
      </w:pPr>
      <w:r w:rsidRPr="009E6C81">
        <w:rPr>
          <w:rFonts w:ascii="Times New Roman" w:eastAsia="Times New Roman" w:hAnsi="Times New Roman" w:cs="Times New Roman"/>
          <w:sz w:val="24"/>
          <w:szCs w:val="24"/>
        </w:rPr>
        <w:t>- nivelul de zgomot – în cazul apariţiei sesizărilor din partea populaţiei datorate depăşirii limitelor admisibile se vor lua măsuri organizatorice şi/sau tehnice corespunzătoare de atenuare a impactului.</w:t>
      </w:r>
    </w:p>
    <w:p w:rsidR="00125BCA" w:rsidRPr="009E6C81" w:rsidRDefault="00125BCA" w:rsidP="009E6C81">
      <w:pPr>
        <w:spacing w:after="0" w:line="240" w:lineRule="auto"/>
        <w:ind w:firstLine="709"/>
        <w:jc w:val="both"/>
        <w:rPr>
          <w:rFonts w:ascii="Times New Roman" w:eastAsia="Times New Roman" w:hAnsi="Times New Roman" w:cs="Times New Roman"/>
          <w:b/>
          <w:i/>
          <w:sz w:val="24"/>
          <w:szCs w:val="24"/>
          <w:lang w:eastAsia="ro-RO"/>
        </w:rPr>
      </w:pPr>
    </w:p>
    <w:p w:rsidR="00125BCA" w:rsidRPr="009E6C81" w:rsidRDefault="00125BCA" w:rsidP="009E6C81">
      <w:pPr>
        <w:spacing w:after="0" w:line="240" w:lineRule="auto"/>
        <w:jc w:val="both"/>
        <w:rPr>
          <w:rFonts w:ascii="Times New Roman" w:eastAsia="Times New Roman" w:hAnsi="Times New Roman" w:cs="Times New Roman"/>
          <w:i/>
          <w:sz w:val="24"/>
          <w:szCs w:val="24"/>
          <w:lang w:eastAsia="ro-RO"/>
        </w:rPr>
      </w:pPr>
      <w:r w:rsidRPr="009E6C81">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9E6C81">
        <w:rPr>
          <w:rStyle w:val="tpa"/>
          <w:rFonts w:ascii="Times New Roman" w:hAnsi="Times New Roman" w:cs="Times New Roman"/>
          <w:b/>
          <w:i/>
          <w:color w:val="000000"/>
          <w:sz w:val="24"/>
          <w:szCs w:val="24"/>
        </w:rPr>
        <w:t>evaluarea impactului asupra corpurilor de apă</w:t>
      </w:r>
      <w:r w:rsidRPr="009E6C81">
        <w:rPr>
          <w:rFonts w:ascii="Times New Roman" w:eastAsia="Times New Roman" w:hAnsi="Times New Roman" w:cs="Times New Roman"/>
          <w:i/>
          <w:sz w:val="24"/>
          <w:szCs w:val="24"/>
          <w:lang w:eastAsia="ro-RO"/>
        </w:rPr>
        <w:t>.</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r w:rsidRPr="009E6C81">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1" w:name="do|ax5^I|pa35"/>
      <w:bookmarkEnd w:id="11"/>
      <w:r w:rsidRPr="009E6C81">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0" w:history="1">
        <w:r w:rsidRPr="009E6C81">
          <w:rPr>
            <w:rStyle w:val="Hyperlink"/>
            <w:rFonts w:ascii="Times New Roman" w:hAnsi="Times New Roman" w:cs="Times New Roman"/>
            <w:b/>
            <w:bCs/>
            <w:color w:val="333399"/>
            <w:sz w:val="24"/>
            <w:szCs w:val="24"/>
          </w:rPr>
          <w:t>554/2004</w:t>
        </w:r>
      </w:hyperlink>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2" w:name="do|ax5^I|pa36"/>
      <w:bookmarkEnd w:id="12"/>
      <w:r w:rsidRPr="009E6C81">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3" w:name="do|ax5^I|pa37"/>
      <w:bookmarkEnd w:id="13"/>
      <w:r w:rsidRPr="009E6C81">
        <w:rPr>
          <w:rStyle w:val="tpa"/>
          <w:rFonts w:ascii="Times New Roman" w:hAnsi="Times New Roman" w:cs="Times New Roman"/>
          <w:color w:val="000000"/>
          <w:sz w:val="24"/>
          <w:szCs w:val="24"/>
        </w:rPr>
        <w:t xml:space="preserve">Actele sau omisiunile autorităţii publice competente care fac obiectul participării publicului se atacă în instanţă odată cu decizia etapei de încadrare, cu acordul de mediu ori, după caz, cu decizia de </w:t>
      </w:r>
      <w:r w:rsidRPr="009E6C81">
        <w:rPr>
          <w:rStyle w:val="tpa"/>
          <w:rFonts w:ascii="Times New Roman" w:hAnsi="Times New Roman" w:cs="Times New Roman"/>
          <w:color w:val="000000"/>
          <w:sz w:val="24"/>
          <w:szCs w:val="24"/>
        </w:rPr>
        <w:lastRenderedPageBreak/>
        <w:t>respingere a solicitării de emitere a acordului de mediu, respectiv cu aprobarea de dezvoltare sau, după caz, cu decizia de respingere a solicitării aprobării de dezvoltare.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4" w:name="do|ax5^I|pa38"/>
      <w:bookmarkEnd w:id="14"/>
      <w:r w:rsidRPr="009E6C81">
        <w:rPr>
          <w:rStyle w:val="tpa"/>
          <w:rFonts w:ascii="Times New Roman" w:hAnsi="Times New Roman" w:cs="Times New Roman"/>
          <w:color w:val="000000"/>
          <w:sz w:val="24"/>
          <w:szCs w:val="24"/>
        </w:rPr>
        <w:t>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5" w:name="do|ax5^I|pa39"/>
      <w:bookmarkEnd w:id="15"/>
      <w:r w:rsidRPr="009E6C81">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6" w:name="do|ax5^I|pa40"/>
      <w:bookmarkEnd w:id="16"/>
      <w:r w:rsidRPr="009E6C81">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125BCA" w:rsidRPr="009E6C81" w:rsidRDefault="00125BCA" w:rsidP="009E6C81">
      <w:pPr>
        <w:shd w:val="clear" w:color="auto" w:fill="FFFFFF"/>
        <w:spacing w:after="0" w:line="240" w:lineRule="auto"/>
        <w:ind w:firstLine="708"/>
        <w:jc w:val="both"/>
        <w:rPr>
          <w:rFonts w:ascii="Times New Roman" w:hAnsi="Times New Roman" w:cs="Times New Roman"/>
          <w:color w:val="000000"/>
          <w:sz w:val="24"/>
          <w:szCs w:val="24"/>
        </w:rPr>
      </w:pPr>
      <w:bookmarkStart w:id="17" w:name="do|ax5^I|pa41"/>
      <w:bookmarkEnd w:id="17"/>
      <w:r w:rsidRPr="009E6C81">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r w:rsidR="00727B34">
        <w:fldChar w:fldCharType="begin"/>
      </w:r>
      <w:r w:rsidR="00727B34">
        <w:instrText xml:space="preserve"> HYPERLINK "https://idrept.ro/00079384.htm" </w:instrText>
      </w:r>
      <w:r w:rsidR="00727B34">
        <w:fldChar w:fldCharType="separate"/>
      </w:r>
      <w:r w:rsidRPr="009E6C81">
        <w:rPr>
          <w:rStyle w:val="Hyperlink"/>
          <w:rFonts w:ascii="Times New Roman" w:hAnsi="Times New Roman" w:cs="Times New Roman"/>
          <w:b/>
          <w:bCs/>
          <w:color w:val="333399"/>
          <w:sz w:val="24"/>
          <w:szCs w:val="24"/>
        </w:rPr>
        <w:t>554/2004</w:t>
      </w:r>
      <w:r w:rsidR="00727B34">
        <w:rPr>
          <w:rStyle w:val="Hyperlink"/>
          <w:rFonts w:ascii="Times New Roman" w:hAnsi="Times New Roman" w:cs="Times New Roman"/>
          <w:b/>
          <w:bCs/>
          <w:color w:val="333399"/>
          <w:sz w:val="24"/>
          <w:szCs w:val="24"/>
        </w:rPr>
        <w:fldChar w:fldCharType="end"/>
      </w:r>
      <w:r w:rsidRPr="009E6C81">
        <w:rPr>
          <w:rStyle w:val="tpa"/>
          <w:rFonts w:ascii="Times New Roman" w:hAnsi="Times New Roman" w:cs="Times New Roman"/>
          <w:color w:val="000000"/>
          <w:sz w:val="24"/>
          <w:szCs w:val="24"/>
        </w:rPr>
        <w:t>, cu modificările şi completările ulterioare.</w:t>
      </w:r>
    </w:p>
    <w:p w:rsidR="00125BCA" w:rsidRPr="009E6C81" w:rsidRDefault="00125BCA" w:rsidP="009E6C81">
      <w:pPr>
        <w:spacing w:after="0" w:line="240" w:lineRule="auto"/>
        <w:jc w:val="center"/>
        <w:rPr>
          <w:rFonts w:ascii="Times New Roman" w:hAnsi="Times New Roman" w:cs="Times New Roman"/>
          <w:b/>
          <w:sz w:val="24"/>
          <w:szCs w:val="24"/>
        </w:rPr>
      </w:pPr>
      <w:bookmarkStart w:id="18" w:name="do|ax5^I|pa42"/>
      <w:bookmarkEnd w:id="18"/>
    </w:p>
    <w:p w:rsidR="005C3713" w:rsidRPr="009E6C81" w:rsidRDefault="005C3713" w:rsidP="009E6C81">
      <w:pPr>
        <w:spacing w:after="0" w:line="240" w:lineRule="auto"/>
        <w:jc w:val="center"/>
        <w:rPr>
          <w:rFonts w:ascii="Times New Roman" w:hAnsi="Times New Roman" w:cs="Times New Roman"/>
          <w:b/>
          <w:sz w:val="24"/>
          <w:szCs w:val="24"/>
        </w:rPr>
      </w:pPr>
    </w:p>
    <w:p w:rsidR="005C3713" w:rsidRPr="009E6C81" w:rsidRDefault="005C3713" w:rsidP="009E6C81">
      <w:pPr>
        <w:spacing w:after="0" w:line="240" w:lineRule="auto"/>
        <w:jc w:val="center"/>
        <w:rPr>
          <w:rFonts w:ascii="Times New Roman" w:hAnsi="Times New Roman" w:cs="Times New Roman"/>
          <w:b/>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b/>
          <w:sz w:val="24"/>
          <w:szCs w:val="24"/>
        </w:rPr>
        <w:t>DIRECTOR EXECUTIV</w:t>
      </w:r>
      <w:r w:rsidRPr="009E6C81">
        <w:rPr>
          <w:rFonts w:ascii="Times New Roman" w:eastAsia="Calibri" w:hAnsi="Times New Roman" w:cs="Times New Roman"/>
          <w:sz w:val="24"/>
          <w:szCs w:val="24"/>
        </w:rPr>
        <w:t>,</w:t>
      </w:r>
    </w:p>
    <w:p w:rsidR="00125BCA" w:rsidRPr="009E6C81" w:rsidRDefault="00125BCA" w:rsidP="009E6C81">
      <w:pPr>
        <w:spacing w:after="0" w:line="240" w:lineRule="auto"/>
        <w:jc w:val="center"/>
        <w:rPr>
          <w:rFonts w:ascii="Times New Roman" w:eastAsia="Calibri" w:hAnsi="Times New Roman" w:cs="Times New Roman"/>
          <w:sz w:val="24"/>
          <w:szCs w:val="24"/>
        </w:rPr>
      </w:pPr>
      <w:r w:rsidRPr="009E6C81">
        <w:rPr>
          <w:rFonts w:ascii="Times New Roman" w:eastAsia="Calibri" w:hAnsi="Times New Roman" w:cs="Times New Roman"/>
          <w:sz w:val="24"/>
          <w:szCs w:val="24"/>
        </w:rPr>
        <w:t xml:space="preserve">Laura Gabriela </w:t>
      </w:r>
      <w:r w:rsidRPr="009E6C81">
        <w:rPr>
          <w:rFonts w:ascii="Times New Roman" w:eastAsia="Calibri" w:hAnsi="Times New Roman" w:cs="Times New Roman"/>
          <w:b/>
          <w:sz w:val="24"/>
          <w:szCs w:val="24"/>
        </w:rPr>
        <w:t>BRICEAG</w:t>
      </w:r>
    </w:p>
    <w:p w:rsidR="00125BCA" w:rsidRPr="009E6C81" w:rsidRDefault="00125BCA"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5D1401" w:rsidRPr="009E6C81" w:rsidRDefault="005D1401" w:rsidP="009E6C81">
      <w:pPr>
        <w:spacing w:after="0" w:line="240" w:lineRule="auto"/>
        <w:jc w:val="center"/>
        <w:rPr>
          <w:rFonts w:ascii="Times New Roman" w:eastAsia="Calibri" w:hAnsi="Times New Roman" w:cs="Times New Roman"/>
          <w:sz w:val="24"/>
          <w:szCs w:val="24"/>
        </w:rPr>
      </w:pPr>
    </w:p>
    <w:p w:rsidR="005C3713" w:rsidRPr="009E6C81" w:rsidRDefault="005C3713" w:rsidP="009E6C81">
      <w:pPr>
        <w:spacing w:after="0" w:line="240" w:lineRule="auto"/>
        <w:jc w:val="center"/>
        <w:rPr>
          <w:rFonts w:ascii="Times New Roman" w:eastAsia="Calibri" w:hAnsi="Times New Roman" w:cs="Times New Roman"/>
          <w:sz w:val="24"/>
          <w:szCs w:val="24"/>
        </w:rPr>
      </w:pPr>
    </w:p>
    <w:p w:rsidR="00125BCA" w:rsidRPr="009E6C81" w:rsidRDefault="00125BCA" w:rsidP="009E6C81">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927"/>
        <w:gridCol w:w="4928"/>
      </w:tblGrid>
      <w:tr w:rsidR="00125BCA" w:rsidRPr="009E6C81" w:rsidTr="00303D42">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roofErr w:type="spellStart"/>
            <w:r w:rsidRPr="009E6C81">
              <w:rPr>
                <w:rFonts w:ascii="Times New Roman" w:eastAsia="Calibri" w:hAnsi="Times New Roman" w:cs="Times New Roman"/>
                <w:b/>
                <w:sz w:val="24"/>
                <w:szCs w:val="24"/>
                <w:lang w:val="en-US"/>
              </w:rPr>
              <w:t>Șef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A.A.A. </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Maria MORCOAȘE                                                </w:t>
            </w:r>
          </w:p>
        </w:tc>
        <w:tc>
          <w:tcPr>
            <w:tcW w:w="4928" w:type="dxa"/>
            <w:shd w:val="clear" w:color="auto" w:fill="auto"/>
          </w:tcPr>
          <w:p w:rsidR="00125BCA" w:rsidRPr="009E6C81" w:rsidRDefault="00125BCA" w:rsidP="009E6C81">
            <w:pPr>
              <w:spacing w:after="0" w:line="240" w:lineRule="auto"/>
              <w:jc w:val="center"/>
              <w:rPr>
                <w:rFonts w:ascii="Times New Roman" w:eastAsia="Calibri" w:hAnsi="Times New Roman" w:cs="Times New Roman"/>
                <w:b/>
                <w:sz w:val="24"/>
                <w:szCs w:val="24"/>
                <w:lang w:val="en-US"/>
              </w:rPr>
            </w:pPr>
            <w:r w:rsidRPr="009E6C81">
              <w:rPr>
                <w:rFonts w:ascii="Times New Roman" w:eastAsia="Calibri" w:hAnsi="Times New Roman" w:cs="Times New Roman"/>
                <w:b/>
                <w:sz w:val="24"/>
                <w:szCs w:val="24"/>
              </w:rPr>
              <w:t xml:space="preserve">    Intocmit,</w:t>
            </w:r>
          </w:p>
          <w:p w:rsidR="00125BCA" w:rsidRPr="009E6C81" w:rsidRDefault="00125BCA" w:rsidP="009E6C81">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roofErr w:type="spellStart"/>
            <w:r w:rsidRPr="009E6C81">
              <w:rPr>
                <w:rFonts w:ascii="Times New Roman" w:eastAsia="Calibri" w:hAnsi="Times New Roman" w:cs="Times New Roman"/>
                <w:sz w:val="24"/>
                <w:szCs w:val="24"/>
                <w:lang w:val="en-US"/>
              </w:rPr>
              <w:t>consilier</w:t>
            </w:r>
            <w:proofErr w:type="spellEnd"/>
            <w:r w:rsidRPr="009E6C81">
              <w:rPr>
                <w:rFonts w:ascii="Times New Roman" w:eastAsia="Calibri" w:hAnsi="Times New Roman" w:cs="Times New Roman"/>
                <w:sz w:val="24"/>
                <w:szCs w:val="24"/>
                <w:lang w:val="en-US"/>
              </w:rPr>
              <w:t xml:space="preserve"> A.A.A  </w:t>
            </w:r>
            <w:proofErr w:type="spellStart"/>
            <w:r w:rsidRPr="009E6C81">
              <w:rPr>
                <w:rFonts w:ascii="Times New Roman" w:eastAsia="Calibri" w:hAnsi="Times New Roman" w:cs="Times New Roman"/>
                <w:sz w:val="24"/>
                <w:szCs w:val="24"/>
                <w:lang w:val="en-US"/>
              </w:rPr>
              <w:t>Mădălina</w:t>
            </w:r>
            <w:proofErr w:type="spellEnd"/>
            <w:r w:rsidRPr="009E6C81">
              <w:rPr>
                <w:rFonts w:ascii="Times New Roman" w:eastAsia="Calibri" w:hAnsi="Times New Roman" w:cs="Times New Roman"/>
                <w:sz w:val="24"/>
                <w:szCs w:val="24"/>
                <w:lang w:val="en-US"/>
              </w:rPr>
              <w:t xml:space="preserve">  CURSARU                                                                </w:t>
            </w:r>
          </w:p>
        </w:tc>
      </w:tr>
      <w:tr w:rsidR="00125BCA" w:rsidRPr="00991FA5" w:rsidTr="00303D42">
        <w:trPr>
          <w:trHeight w:val="1277"/>
        </w:trPr>
        <w:tc>
          <w:tcPr>
            <w:tcW w:w="4927" w:type="dxa"/>
            <w:shd w:val="clear" w:color="auto" w:fill="auto"/>
          </w:tcPr>
          <w:p w:rsidR="00125BCA" w:rsidRPr="009E6C81" w:rsidRDefault="00125BCA"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B44C2F" w:rsidRPr="009E6C81" w:rsidRDefault="00B44C2F"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p>
          <w:p w:rsidR="00125BCA" w:rsidRPr="009E6C81" w:rsidRDefault="00125BCA" w:rsidP="009E6C81">
            <w:pPr>
              <w:spacing w:after="0" w:line="240" w:lineRule="auto"/>
              <w:rPr>
                <w:rFonts w:ascii="Times New Roman" w:eastAsia="Calibri" w:hAnsi="Times New Roman" w:cs="Times New Roman"/>
                <w:b/>
                <w:sz w:val="24"/>
                <w:szCs w:val="24"/>
                <w:lang w:val="en-US"/>
              </w:rPr>
            </w:pPr>
            <w:r w:rsidRPr="009E6C81">
              <w:rPr>
                <w:rFonts w:ascii="Times New Roman" w:eastAsia="Calibri" w:hAnsi="Times New Roman" w:cs="Times New Roman"/>
                <w:b/>
                <w:noProof/>
                <w:sz w:val="24"/>
                <w:szCs w:val="24"/>
                <w:lang w:eastAsia="ro-RO"/>
              </w:rPr>
              <mc:AlternateContent>
                <mc:Choice Requires="wps">
                  <w:drawing>
                    <wp:anchor distT="0" distB="0" distL="114300" distR="114300" simplePos="0" relativeHeight="251658240" behindDoc="0" locked="0" layoutInCell="1" allowOverlap="1" wp14:anchorId="2B0F142B" wp14:editId="7C85771B">
                      <wp:simplePos x="0" y="0"/>
                      <wp:positionH relativeFrom="column">
                        <wp:posOffset>577215</wp:posOffset>
                      </wp:positionH>
                      <wp:positionV relativeFrom="paragraph">
                        <wp:posOffset>8545195</wp:posOffset>
                      </wp:positionV>
                      <wp:extent cx="6248400" cy="635"/>
                      <wp:effectExtent l="9525" t="10795" r="9525" b="1714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4705D9" id="_x0000_t32" coordsize="21600,21600" o:spt="32" o:oned="t" path="m,l21600,21600e" filled="f">
                      <v:path arrowok="t" fillok="f" o:connecttype="none"/>
                      <o:lock v:ext="edit" shapetype="t"/>
                    </v:shapetype>
                    <v:shape id="Straight Arrow Connector 6" o:spid="_x0000_s1026" type="#_x0000_t32" style="position:absolute;margin-left:45.45pt;margin-top:672.8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" strokecolor="#00214e" strokeweight="1.5pt"/>
                  </w:pict>
                </mc:Fallback>
              </mc:AlternateContent>
            </w:r>
            <w:proofErr w:type="gramStart"/>
            <w:r w:rsidR="005D1401" w:rsidRPr="009E6C81">
              <w:rPr>
                <w:rFonts w:ascii="Times New Roman" w:eastAsia="Calibri" w:hAnsi="Times New Roman" w:cs="Times New Roman"/>
                <w:b/>
                <w:sz w:val="24"/>
                <w:szCs w:val="24"/>
                <w:lang w:val="en-US"/>
              </w:rPr>
              <w:t xml:space="preserve">p. </w:t>
            </w:r>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Ș</w:t>
            </w:r>
            <w:proofErr w:type="gramEnd"/>
            <w:r w:rsidRPr="009E6C81">
              <w:rPr>
                <w:rFonts w:ascii="Times New Roman" w:eastAsia="Calibri" w:hAnsi="Times New Roman" w:cs="Times New Roman"/>
                <w:b/>
                <w:sz w:val="24"/>
                <w:szCs w:val="24"/>
                <w:lang w:val="en-US"/>
              </w:rPr>
              <w:t>ef</w:t>
            </w:r>
            <w:proofErr w:type="spellEnd"/>
            <w:r w:rsidRPr="009E6C81">
              <w:rPr>
                <w:rFonts w:ascii="Times New Roman" w:eastAsia="Calibri" w:hAnsi="Times New Roman" w:cs="Times New Roman"/>
                <w:b/>
                <w:sz w:val="24"/>
                <w:szCs w:val="24"/>
                <w:lang w:val="en-US"/>
              </w:rPr>
              <w:t xml:space="preserve"> </w:t>
            </w:r>
            <w:proofErr w:type="spellStart"/>
            <w:r w:rsidRPr="009E6C81">
              <w:rPr>
                <w:rFonts w:ascii="Times New Roman" w:eastAsia="Calibri" w:hAnsi="Times New Roman" w:cs="Times New Roman"/>
                <w:b/>
                <w:sz w:val="24"/>
                <w:szCs w:val="24"/>
                <w:lang w:val="en-US"/>
              </w:rPr>
              <w:t>Serviciu</w:t>
            </w:r>
            <w:proofErr w:type="spellEnd"/>
            <w:r w:rsidRPr="009E6C81">
              <w:rPr>
                <w:rFonts w:ascii="Times New Roman" w:eastAsia="Calibri" w:hAnsi="Times New Roman" w:cs="Times New Roman"/>
                <w:b/>
                <w:sz w:val="24"/>
                <w:szCs w:val="24"/>
                <w:lang w:val="en-US"/>
              </w:rPr>
              <w:t xml:space="preserve"> C.F.M. </w:t>
            </w:r>
          </w:p>
          <w:p w:rsidR="00125BCA" w:rsidRPr="009E6C81" w:rsidRDefault="00125BCA" w:rsidP="00991FA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r w:rsidR="00991FA5">
              <w:rPr>
                <w:rFonts w:ascii="Times New Roman" w:eastAsia="Calibri" w:hAnsi="Times New Roman" w:cs="Times New Roman"/>
                <w:sz w:val="24"/>
                <w:szCs w:val="24"/>
                <w:lang w:val="en-US"/>
              </w:rPr>
              <w:t>Dorela MIRICA</w:t>
            </w:r>
            <w:r w:rsidRPr="009E6C81">
              <w:rPr>
                <w:rFonts w:ascii="Times New Roman" w:eastAsia="Calibri" w:hAnsi="Times New Roman" w:cs="Times New Roman"/>
                <w:sz w:val="24"/>
                <w:szCs w:val="24"/>
                <w:lang w:val="en-US"/>
              </w:rPr>
              <w:t xml:space="preserve">          </w:t>
            </w:r>
          </w:p>
        </w:tc>
        <w:tc>
          <w:tcPr>
            <w:tcW w:w="4928" w:type="dxa"/>
            <w:shd w:val="clear" w:color="auto" w:fill="auto"/>
          </w:tcPr>
          <w:p w:rsidR="00125BCA" w:rsidRPr="009E6C81" w:rsidRDefault="00125BCA" w:rsidP="00991FA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Default="00125BCA" w:rsidP="00991FA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991FA5" w:rsidRPr="009E6C81" w:rsidRDefault="00991FA5" w:rsidP="00991FA5">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p>
          <w:p w:rsidR="00125BCA" w:rsidRPr="009E6C81" w:rsidRDefault="00125BCA" w:rsidP="00991FA5">
            <w:pPr>
              <w:spacing w:after="0" w:line="240" w:lineRule="auto"/>
              <w:rPr>
                <w:rFonts w:ascii="Times New Roman" w:eastAsia="Calibri" w:hAnsi="Times New Roman" w:cs="Times New Roman"/>
                <w:sz w:val="24"/>
                <w:szCs w:val="24"/>
                <w:lang w:val="en-US"/>
              </w:rPr>
            </w:pPr>
            <w:r w:rsidRPr="009E6C81">
              <w:rPr>
                <w:rFonts w:ascii="Times New Roman" w:eastAsia="Calibri" w:hAnsi="Times New Roman" w:cs="Times New Roman"/>
                <w:sz w:val="24"/>
                <w:szCs w:val="24"/>
                <w:lang w:val="en-US"/>
              </w:rPr>
              <w:t xml:space="preserve">              </w:t>
            </w:r>
          </w:p>
          <w:p w:rsidR="00125BCA" w:rsidRPr="00991FA5" w:rsidRDefault="00991FA5" w:rsidP="00991FA5">
            <w:pPr>
              <w:spacing w:after="0" w:line="240" w:lineRule="auto"/>
              <w:rPr>
                <w:rFonts w:ascii="Times New Roman" w:eastAsia="Calibri" w:hAnsi="Times New Roman" w:cs="Times New Roman"/>
                <w:sz w:val="24"/>
                <w:szCs w:val="24"/>
                <w:lang w:val="en-US"/>
              </w:rPr>
            </w:pPr>
            <w:r w:rsidRPr="00991FA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w:t>
            </w:r>
            <w:bookmarkStart w:id="19" w:name="_GoBack"/>
            <w:bookmarkEnd w:id="19"/>
            <w:proofErr w:type="spellStart"/>
            <w:r w:rsidRPr="00991FA5">
              <w:rPr>
                <w:rFonts w:ascii="Times New Roman" w:eastAsia="Calibri" w:hAnsi="Times New Roman" w:cs="Times New Roman"/>
                <w:sz w:val="24"/>
                <w:szCs w:val="24"/>
                <w:lang w:val="en-US"/>
              </w:rPr>
              <w:t>consilier</w:t>
            </w:r>
            <w:proofErr w:type="spellEnd"/>
            <w:r w:rsidRPr="00991FA5">
              <w:rPr>
                <w:rFonts w:ascii="Times New Roman" w:eastAsia="Calibri" w:hAnsi="Times New Roman" w:cs="Times New Roman"/>
                <w:sz w:val="24"/>
                <w:szCs w:val="24"/>
                <w:lang w:val="en-US"/>
              </w:rPr>
              <w:t xml:space="preserve"> C.F.M. Nicoleta VLADESCU</w:t>
            </w:r>
            <w:r w:rsidR="00125BCA" w:rsidRPr="009E6C81">
              <w:rPr>
                <w:rFonts w:ascii="Times New Roman" w:eastAsia="Calibri" w:hAnsi="Times New Roman" w:cs="Times New Roman"/>
                <w:sz w:val="24"/>
                <w:szCs w:val="24"/>
                <w:lang w:val="en-US"/>
              </w:rPr>
              <w:t xml:space="preserve">                                      </w:t>
            </w:r>
          </w:p>
        </w:tc>
      </w:tr>
    </w:tbl>
    <w:p w:rsidR="00125BCA" w:rsidRPr="009E6C81" w:rsidRDefault="00125BCA" w:rsidP="009E6C81">
      <w:pPr>
        <w:shd w:val="clear" w:color="auto" w:fill="FFFFFF"/>
        <w:spacing w:after="0" w:line="240" w:lineRule="auto"/>
        <w:jc w:val="both"/>
        <w:rPr>
          <w:rFonts w:ascii="Times New Roman" w:hAnsi="Times New Roman" w:cs="Times New Roman"/>
          <w:color w:val="000000"/>
          <w:sz w:val="24"/>
          <w:szCs w:val="24"/>
        </w:rPr>
      </w:pPr>
    </w:p>
    <w:p w:rsidR="001E1F11" w:rsidRPr="009E6C81" w:rsidRDefault="00EA185F" w:rsidP="009E6C81">
      <w:pPr>
        <w:spacing w:after="0" w:line="240" w:lineRule="auto"/>
        <w:rPr>
          <w:rFonts w:ascii="Times New Roman" w:hAnsi="Times New Roman" w:cs="Times New Roman"/>
          <w:sz w:val="24"/>
          <w:szCs w:val="24"/>
        </w:rPr>
      </w:pPr>
    </w:p>
    <w:sectPr w:rsidR="001E1F11" w:rsidRPr="009E6C81" w:rsidSect="004B689A">
      <w:footerReference w:type="default" r:id="rId11"/>
      <w:pgSz w:w="11906" w:h="16838" w:code="9"/>
      <w:pgMar w:top="426" w:right="851" w:bottom="284" w:left="1134" w:header="0" w:footer="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5F" w:rsidRDefault="00EA185F">
      <w:pPr>
        <w:spacing w:after="0" w:line="240" w:lineRule="auto"/>
      </w:pPr>
      <w:r>
        <w:separator/>
      </w:r>
    </w:p>
  </w:endnote>
  <w:endnote w:type="continuationSeparator" w:id="0">
    <w:p w:rsidR="00EA185F" w:rsidRDefault="00EA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Adobe Heiti Std R">
    <w:panose1 w:val="00000000000000000000"/>
    <w:charset w:val="80"/>
    <w:family w:val="swiss"/>
    <w:notTrueType/>
    <w:pitch w:val="variable"/>
    <w:sig w:usb0="00000207" w:usb1="0A0F1810" w:usb2="00000016" w:usb3="00000000" w:csb0="00060007" w:csb1="00000000"/>
  </w:font>
  <w:font w:name="Lucida Handwriting">
    <w:panose1 w:val="03010101010101010101"/>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B7" w:rsidRPr="003D79F6" w:rsidRDefault="001F07C6" w:rsidP="00B4164B">
    <w:pPr>
      <w:pStyle w:val="Header"/>
      <w:jc w:val="center"/>
      <w:rPr>
        <w:rFonts w:ascii="Times New Roman" w:hAnsi="Times New Roman"/>
        <w:sz w:val="24"/>
        <w:szCs w:val="24"/>
      </w:rPr>
    </w:pPr>
    <w:r>
      <w:rPr>
        <w:noProof/>
        <w:lang w:eastAsia="ro-RO"/>
      </w:rPr>
      <w:drawing>
        <wp:inline distT="0" distB="0" distL="0" distR="0" wp14:anchorId="6A9C3D1E" wp14:editId="06E18E08">
          <wp:extent cx="6236970" cy="688975"/>
          <wp:effectExtent l="0" t="0" r="0" b="0"/>
          <wp:docPr id="8"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1078B7" w:rsidRDefault="001F07C6" w:rsidP="00B4164B">
    <w:pPr>
      <w:pStyle w:val="Footer"/>
      <w:jc w:val="right"/>
    </w:pPr>
    <w:r>
      <w:fldChar w:fldCharType="begin"/>
    </w:r>
    <w:r>
      <w:instrText>PAGE   \* MERGEFORMAT</w:instrText>
    </w:r>
    <w:r>
      <w:fldChar w:fldCharType="separate"/>
    </w:r>
    <w:r w:rsidR="00991FA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5F" w:rsidRDefault="00EA185F">
      <w:pPr>
        <w:spacing w:after="0" w:line="240" w:lineRule="auto"/>
      </w:pPr>
      <w:r>
        <w:separator/>
      </w:r>
    </w:p>
  </w:footnote>
  <w:footnote w:type="continuationSeparator" w:id="0">
    <w:p w:rsidR="00EA185F" w:rsidRDefault="00EA1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1"/>
    <w:multiLevelType w:val="multilevel"/>
    <w:tmpl w:val="DF181BF4"/>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7870377"/>
    <w:multiLevelType w:val="hybridMultilevel"/>
    <w:tmpl w:val="08AE51D0"/>
    <w:lvl w:ilvl="0" w:tplc="8C0C24F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3C5668"/>
    <w:multiLevelType w:val="hybridMultilevel"/>
    <w:tmpl w:val="147067E6"/>
    <w:lvl w:ilvl="0" w:tplc="AC0499FA">
      <w:start w:val="2"/>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902690"/>
    <w:multiLevelType w:val="hybridMultilevel"/>
    <w:tmpl w:val="355A0568"/>
    <w:lvl w:ilvl="0" w:tplc="20ACD55A">
      <w:numFmt w:val="bullet"/>
      <w:lvlText w:val="-"/>
      <w:lvlJc w:val="left"/>
      <w:pPr>
        <w:ind w:left="1069" w:hanging="360"/>
      </w:pPr>
      <w:rPr>
        <w:rFonts w:ascii="Arial" w:eastAsia="Times New Roman" w:hAnsi="Arial" w:cs="Arial" w:hint="default"/>
      </w:rPr>
    </w:lvl>
    <w:lvl w:ilvl="1" w:tplc="04180003">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5">
    <w:nsid w:val="1E8C26AE"/>
    <w:multiLevelType w:val="hybridMultilevel"/>
    <w:tmpl w:val="54EA16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2A0947"/>
    <w:multiLevelType w:val="hybridMultilevel"/>
    <w:tmpl w:val="E852523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EA1261"/>
    <w:multiLevelType w:val="hybridMultilevel"/>
    <w:tmpl w:val="9A68210A"/>
    <w:lvl w:ilvl="0" w:tplc="AC0499FA">
      <w:start w:val="2"/>
      <w:numFmt w:val="bullet"/>
      <w:lvlText w:val="-"/>
      <w:lvlJc w:val="left"/>
      <w:pPr>
        <w:ind w:left="1440" w:hanging="360"/>
      </w:pPr>
      <w:rPr>
        <w:rFonts w:ascii="Calibri" w:eastAsia="Times New Roman" w:hAnsi="Calibri"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35C331C9"/>
    <w:multiLevelType w:val="hybridMultilevel"/>
    <w:tmpl w:val="6B82CFA0"/>
    <w:lvl w:ilvl="0" w:tplc="84482A72">
      <w:numFmt w:val="bullet"/>
      <w:lvlText w:val="-"/>
      <w:lvlJc w:val="left"/>
      <w:pPr>
        <w:ind w:left="962" w:hanging="360"/>
      </w:pPr>
      <w:rPr>
        <w:rFonts w:ascii="Times New Roman" w:eastAsia="Times New Roman" w:hAnsi="Times New Roman" w:cs="Times New Roman" w:hint="default"/>
      </w:rPr>
    </w:lvl>
    <w:lvl w:ilvl="1" w:tplc="04180003" w:tentative="1">
      <w:start w:val="1"/>
      <w:numFmt w:val="bullet"/>
      <w:lvlText w:val="o"/>
      <w:lvlJc w:val="left"/>
      <w:pPr>
        <w:ind w:left="1682" w:hanging="360"/>
      </w:pPr>
      <w:rPr>
        <w:rFonts w:ascii="Courier New" w:hAnsi="Courier New" w:cs="Courier New" w:hint="default"/>
      </w:rPr>
    </w:lvl>
    <w:lvl w:ilvl="2" w:tplc="04180005" w:tentative="1">
      <w:start w:val="1"/>
      <w:numFmt w:val="bullet"/>
      <w:lvlText w:val=""/>
      <w:lvlJc w:val="left"/>
      <w:pPr>
        <w:ind w:left="2402" w:hanging="360"/>
      </w:pPr>
      <w:rPr>
        <w:rFonts w:ascii="Wingdings" w:hAnsi="Wingdings" w:hint="default"/>
      </w:rPr>
    </w:lvl>
    <w:lvl w:ilvl="3" w:tplc="04180001" w:tentative="1">
      <w:start w:val="1"/>
      <w:numFmt w:val="bullet"/>
      <w:lvlText w:val=""/>
      <w:lvlJc w:val="left"/>
      <w:pPr>
        <w:ind w:left="3122" w:hanging="360"/>
      </w:pPr>
      <w:rPr>
        <w:rFonts w:ascii="Symbol" w:hAnsi="Symbol" w:hint="default"/>
      </w:rPr>
    </w:lvl>
    <w:lvl w:ilvl="4" w:tplc="04180003" w:tentative="1">
      <w:start w:val="1"/>
      <w:numFmt w:val="bullet"/>
      <w:lvlText w:val="o"/>
      <w:lvlJc w:val="left"/>
      <w:pPr>
        <w:ind w:left="3842" w:hanging="360"/>
      </w:pPr>
      <w:rPr>
        <w:rFonts w:ascii="Courier New" w:hAnsi="Courier New" w:cs="Courier New" w:hint="default"/>
      </w:rPr>
    </w:lvl>
    <w:lvl w:ilvl="5" w:tplc="04180005" w:tentative="1">
      <w:start w:val="1"/>
      <w:numFmt w:val="bullet"/>
      <w:lvlText w:val=""/>
      <w:lvlJc w:val="left"/>
      <w:pPr>
        <w:ind w:left="4562" w:hanging="360"/>
      </w:pPr>
      <w:rPr>
        <w:rFonts w:ascii="Wingdings" w:hAnsi="Wingdings" w:hint="default"/>
      </w:rPr>
    </w:lvl>
    <w:lvl w:ilvl="6" w:tplc="04180001" w:tentative="1">
      <w:start w:val="1"/>
      <w:numFmt w:val="bullet"/>
      <w:lvlText w:val=""/>
      <w:lvlJc w:val="left"/>
      <w:pPr>
        <w:ind w:left="5282" w:hanging="360"/>
      </w:pPr>
      <w:rPr>
        <w:rFonts w:ascii="Symbol" w:hAnsi="Symbol" w:hint="default"/>
      </w:rPr>
    </w:lvl>
    <w:lvl w:ilvl="7" w:tplc="04180003" w:tentative="1">
      <w:start w:val="1"/>
      <w:numFmt w:val="bullet"/>
      <w:lvlText w:val="o"/>
      <w:lvlJc w:val="left"/>
      <w:pPr>
        <w:ind w:left="6002" w:hanging="360"/>
      </w:pPr>
      <w:rPr>
        <w:rFonts w:ascii="Courier New" w:hAnsi="Courier New" w:cs="Courier New" w:hint="default"/>
      </w:rPr>
    </w:lvl>
    <w:lvl w:ilvl="8" w:tplc="04180005" w:tentative="1">
      <w:start w:val="1"/>
      <w:numFmt w:val="bullet"/>
      <w:lvlText w:val=""/>
      <w:lvlJc w:val="left"/>
      <w:pPr>
        <w:ind w:left="6722" w:hanging="360"/>
      </w:pPr>
      <w:rPr>
        <w:rFonts w:ascii="Wingdings" w:hAnsi="Wingdings" w:hint="default"/>
      </w:rPr>
    </w:lvl>
  </w:abstractNum>
  <w:abstractNum w:abstractNumId="10">
    <w:nsid w:val="39484DB5"/>
    <w:multiLevelType w:val="hybridMultilevel"/>
    <w:tmpl w:val="A8960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B5381D"/>
    <w:multiLevelType w:val="hybridMultilevel"/>
    <w:tmpl w:val="593A579C"/>
    <w:lvl w:ilvl="0" w:tplc="12524ECE">
      <w:start w:val="3"/>
      <w:numFmt w:val="decimal"/>
      <w:lvlText w:val="%1."/>
      <w:lvlJc w:val="left"/>
      <w:pPr>
        <w:tabs>
          <w:tab w:val="num" w:pos="1080"/>
        </w:tabs>
        <w:ind w:left="1080" w:hanging="360"/>
      </w:pPr>
      <w:rPr>
        <w:rFonts w:hint="default"/>
      </w:rPr>
    </w:lvl>
    <w:lvl w:ilvl="1" w:tplc="E648DE66">
      <w:start w:val="1"/>
      <w:numFmt w:val="lowerLetter"/>
      <w:lvlText w:val="%2)"/>
      <w:lvlJc w:val="left"/>
      <w:pPr>
        <w:tabs>
          <w:tab w:val="num" w:pos="1080"/>
        </w:tabs>
        <w:ind w:left="1080" w:hanging="360"/>
      </w:pPr>
      <w:rPr>
        <w:rFonts w:hint="default"/>
      </w:rPr>
    </w:lvl>
    <w:lvl w:ilvl="2" w:tplc="65ACDD82">
      <w:start w:val="1"/>
      <w:numFmt w:val="bullet"/>
      <w:lvlText w:val=""/>
      <w:lvlJc w:val="left"/>
      <w:pPr>
        <w:tabs>
          <w:tab w:val="num" w:pos="2700"/>
        </w:tabs>
        <w:ind w:left="2700" w:hanging="360"/>
      </w:pPr>
      <w:rPr>
        <w:rFonts w:ascii="Wingdings" w:hAnsi="Wingdings" w:hint="default"/>
        <w:color w:val="auto"/>
      </w:rPr>
    </w:lvl>
    <w:lvl w:ilvl="3" w:tplc="751640F2">
      <w:start w:val="3"/>
      <w:numFmt w:val="bullet"/>
      <w:lvlText w:val="-"/>
      <w:lvlJc w:val="left"/>
      <w:pPr>
        <w:tabs>
          <w:tab w:val="num" w:pos="3240"/>
        </w:tabs>
        <w:ind w:left="3240" w:hanging="360"/>
      </w:pPr>
      <w:rPr>
        <w:rFonts w:ascii="Arial" w:eastAsia="Times New Roman" w:hAnsi="Arial" w:cs="Arial"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EE9023B"/>
    <w:multiLevelType w:val="hybridMultilevel"/>
    <w:tmpl w:val="7F8C88A6"/>
    <w:lvl w:ilvl="0" w:tplc="503C677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698479C"/>
    <w:multiLevelType w:val="hybridMultilevel"/>
    <w:tmpl w:val="D32256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0C0564"/>
    <w:multiLevelType w:val="hybridMultilevel"/>
    <w:tmpl w:val="6A608550"/>
    <w:lvl w:ilvl="0" w:tplc="04180017">
      <w:start w:val="1"/>
      <w:numFmt w:val="lowerLetter"/>
      <w:lvlText w:val="%1)"/>
      <w:lvlJc w:val="left"/>
      <w:pPr>
        <w:ind w:left="786"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6">
    <w:nsid w:val="684A21B1"/>
    <w:multiLevelType w:val="hybridMultilevel"/>
    <w:tmpl w:val="F486585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DEA089D"/>
    <w:multiLevelType w:val="hybridMultilevel"/>
    <w:tmpl w:val="2B6C2FE4"/>
    <w:lvl w:ilvl="0" w:tplc="0694C2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8A77DAB"/>
    <w:multiLevelType w:val="hybridMultilevel"/>
    <w:tmpl w:val="DB1A27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1E3386"/>
    <w:multiLevelType w:val="hybridMultilevel"/>
    <w:tmpl w:val="934C7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ED87332"/>
    <w:multiLevelType w:val="hybridMultilevel"/>
    <w:tmpl w:val="14B47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9"/>
  </w:num>
  <w:num w:numId="7">
    <w:abstractNumId w:val="0"/>
  </w:num>
  <w:num w:numId="8">
    <w:abstractNumId w:val="4"/>
  </w:num>
  <w:num w:numId="9">
    <w:abstractNumId w:val="6"/>
  </w:num>
  <w:num w:numId="10">
    <w:abstractNumId w:val="8"/>
  </w:num>
  <w:num w:numId="11">
    <w:abstractNumId w:val="2"/>
  </w:num>
  <w:num w:numId="12">
    <w:abstractNumId w:val="19"/>
  </w:num>
  <w:num w:numId="13">
    <w:abstractNumId w:val="20"/>
  </w:num>
  <w:num w:numId="14">
    <w:abstractNumId w:val="10"/>
  </w:num>
  <w:num w:numId="15">
    <w:abstractNumId w:val="14"/>
  </w:num>
  <w:num w:numId="16">
    <w:abstractNumId w:val="1"/>
  </w:num>
  <w:num w:numId="17">
    <w:abstractNumId w:val="11"/>
  </w:num>
  <w:num w:numId="18">
    <w:abstractNumId w:val="13"/>
  </w:num>
  <w:num w:numId="19">
    <w:abstractNumId w:val="16"/>
  </w:num>
  <w:num w:numId="20">
    <w:abstractNumId w:val="17"/>
  </w:num>
  <w:num w:numId="21">
    <w:abstractNumId w:val="21"/>
  </w:num>
  <w:num w:numId="22">
    <w:abstractNumId w:val="1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CA"/>
    <w:rsid w:val="0001568F"/>
    <w:rsid w:val="000B4F29"/>
    <w:rsid w:val="0010789D"/>
    <w:rsid w:val="00125BCA"/>
    <w:rsid w:val="00180D9B"/>
    <w:rsid w:val="00193574"/>
    <w:rsid w:val="001F07C6"/>
    <w:rsid w:val="00322CF7"/>
    <w:rsid w:val="004B24F0"/>
    <w:rsid w:val="005C3713"/>
    <w:rsid w:val="005D1401"/>
    <w:rsid w:val="0061172B"/>
    <w:rsid w:val="006155FE"/>
    <w:rsid w:val="00727B34"/>
    <w:rsid w:val="00794B03"/>
    <w:rsid w:val="007A325C"/>
    <w:rsid w:val="007C1CA7"/>
    <w:rsid w:val="0080119A"/>
    <w:rsid w:val="00991FA5"/>
    <w:rsid w:val="009E6C81"/>
    <w:rsid w:val="00B44C2F"/>
    <w:rsid w:val="00B729EE"/>
    <w:rsid w:val="00B826E2"/>
    <w:rsid w:val="00C14C2E"/>
    <w:rsid w:val="00C81E69"/>
    <w:rsid w:val="00DB6FE2"/>
    <w:rsid w:val="00E30A18"/>
    <w:rsid w:val="00EA18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BCA"/>
  </w:style>
  <w:style w:type="paragraph" w:styleId="Heading1">
    <w:name w:val="heading 1"/>
    <w:basedOn w:val="Normal"/>
    <w:next w:val="Normal"/>
    <w:link w:val="Heading1Char"/>
    <w:uiPriority w:val="9"/>
    <w:qFormat/>
    <w:rsid w:val="00125BCA"/>
    <w:pPr>
      <w:keepNext/>
      <w:widowControl w:val="0"/>
      <w:numPr>
        <w:numId w:val="7"/>
      </w:numPr>
      <w:pBdr>
        <w:top w:val="thinThickSmallGap" w:sz="18" w:space="1" w:color="0F243E"/>
        <w:left w:val="thinThickSmallGap" w:sz="18" w:space="0" w:color="0F243E"/>
        <w:bottom w:val="thickThinSmallGap" w:sz="18" w:space="1" w:color="0F243E"/>
        <w:right w:val="thickThinSmallGap" w:sz="18" w:space="0" w:color="0F243E"/>
      </w:pBdr>
      <w:shd w:val="clear" w:color="auto" w:fill="17365D"/>
      <w:spacing w:after="0" w:line="240" w:lineRule="auto"/>
      <w:ind w:right="43"/>
      <w:jc w:val="both"/>
      <w:outlineLvl w:val="0"/>
    </w:pPr>
    <w:rPr>
      <w:rFonts w:ascii="Garamond" w:eastAsia="Times New Roman" w:hAnsi="Garamond" w:cs="Arial"/>
      <w:b/>
      <w:smallCaps/>
      <w:spacing w:val="2"/>
      <w:kern w:val="24"/>
      <w:sz w:val="28"/>
      <w:szCs w:val="28"/>
      <w:lang w:eastAsia="ro-RO"/>
    </w:rPr>
  </w:style>
  <w:style w:type="paragraph" w:styleId="Heading2">
    <w:name w:val="heading 2"/>
    <w:basedOn w:val="Normal"/>
    <w:next w:val="Normal"/>
    <w:link w:val="Heading2Char"/>
    <w:uiPriority w:val="9"/>
    <w:qFormat/>
    <w:rsid w:val="00125BCA"/>
    <w:pPr>
      <w:keepNext/>
      <w:widowControl w:val="0"/>
      <w:numPr>
        <w:ilvl w:val="1"/>
        <w:numId w:val="7"/>
      </w:numPr>
      <w:pBdr>
        <w:top w:val="thinThickSmallGap" w:sz="12" w:space="1" w:color="0F243E"/>
        <w:left w:val="thinThickSmallGap" w:sz="12" w:space="0" w:color="0F243E"/>
        <w:bottom w:val="thickThinSmallGap" w:sz="12" w:space="1" w:color="0F243E"/>
        <w:right w:val="thickThinSmallGap" w:sz="12" w:space="1" w:color="0F243E"/>
      </w:pBdr>
      <w:shd w:val="clear" w:color="auto" w:fill="548DD4"/>
      <w:spacing w:before="240" w:after="60" w:line="240" w:lineRule="auto"/>
      <w:ind w:right="43"/>
      <w:jc w:val="both"/>
      <w:outlineLvl w:val="1"/>
    </w:pPr>
    <w:rPr>
      <w:rFonts w:ascii="Garamond" w:eastAsia="Times New Roman" w:hAnsi="Garamond" w:cs="Arial"/>
      <w:b/>
      <w:i/>
      <w:smallCaps/>
      <w:noProof/>
      <w:color w:val="000000"/>
      <w:spacing w:val="2"/>
      <w:sz w:val="30"/>
      <w:szCs w:val="28"/>
      <w:lang w:eastAsia="ro-RO"/>
    </w:rPr>
  </w:style>
  <w:style w:type="paragraph" w:styleId="Heading3">
    <w:name w:val="heading 3"/>
    <w:basedOn w:val="Heading2"/>
    <w:link w:val="Heading3Char"/>
    <w:uiPriority w:val="9"/>
    <w:qFormat/>
    <w:rsid w:val="00125BCA"/>
    <w:pPr>
      <w:numPr>
        <w:ilvl w:val="2"/>
      </w:numPr>
      <w:shd w:val="clear" w:color="auto" w:fill="8DB3E2"/>
      <w:spacing w:after="120"/>
      <w:outlineLvl w:val="2"/>
    </w:pPr>
    <w:rPr>
      <w:sz w:val="26"/>
      <w:szCs w:val="26"/>
    </w:rPr>
  </w:style>
  <w:style w:type="paragraph" w:styleId="Heading4">
    <w:name w:val="heading 4"/>
    <w:basedOn w:val="Normal"/>
    <w:next w:val="Normal"/>
    <w:link w:val="Heading4Char"/>
    <w:uiPriority w:val="9"/>
    <w:unhideWhenUsed/>
    <w:qFormat/>
    <w:rsid w:val="00125BCA"/>
    <w:pPr>
      <w:keepNext/>
      <w:keepLines/>
      <w:spacing w:before="40" w:after="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25BCA"/>
    <w:pPr>
      <w:keepNext/>
      <w:keepLines/>
      <w:spacing w:before="40" w:after="0"/>
      <w:jc w:val="both"/>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25BCA"/>
    <w:pPr>
      <w:keepNext/>
      <w:keepLines/>
      <w:spacing w:before="80" w:after="0" w:line="264" w:lineRule="auto"/>
      <w:outlineLvl w:val="5"/>
    </w:pPr>
    <w:rPr>
      <w:rFonts w:asciiTheme="majorHAnsi" w:eastAsiaTheme="majorEastAsia" w:hAnsiTheme="majorHAnsi" w:cstheme="majorBidi"/>
      <w:color w:val="595959" w:themeColor="text1" w:themeTint="A6"/>
      <w:sz w:val="21"/>
      <w:szCs w:val="21"/>
      <w:lang w:eastAsia="ro-RO"/>
    </w:rPr>
  </w:style>
  <w:style w:type="paragraph" w:styleId="Heading7">
    <w:name w:val="heading 7"/>
    <w:basedOn w:val="Normal"/>
    <w:next w:val="Normal"/>
    <w:link w:val="Heading7Char"/>
    <w:uiPriority w:val="9"/>
    <w:unhideWhenUsed/>
    <w:qFormat/>
    <w:rsid w:val="00125BCA"/>
    <w:pPr>
      <w:keepNext/>
      <w:keepLines/>
      <w:spacing w:before="40" w:after="0"/>
      <w:jc w:val="both"/>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25BC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lang w:eastAsia="ro-RO"/>
    </w:rPr>
  </w:style>
  <w:style w:type="paragraph" w:styleId="Heading9">
    <w:name w:val="heading 9"/>
    <w:basedOn w:val="Normal"/>
    <w:next w:val="Normal"/>
    <w:link w:val="Heading9Char"/>
    <w:uiPriority w:val="9"/>
    <w:unhideWhenUsed/>
    <w:qFormat/>
    <w:rsid w:val="00125BC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BCA"/>
    <w:rPr>
      <w:rFonts w:ascii="Garamond" w:eastAsia="Times New Roman" w:hAnsi="Garamond" w:cs="Arial"/>
      <w:b/>
      <w:smallCaps/>
      <w:spacing w:val="2"/>
      <w:kern w:val="24"/>
      <w:sz w:val="28"/>
      <w:szCs w:val="28"/>
      <w:shd w:val="clear" w:color="auto" w:fill="17365D"/>
      <w:lang w:eastAsia="ro-RO"/>
    </w:rPr>
  </w:style>
  <w:style w:type="character" w:customStyle="1" w:styleId="Heading2Char">
    <w:name w:val="Heading 2 Char"/>
    <w:basedOn w:val="DefaultParagraphFont"/>
    <w:link w:val="Heading2"/>
    <w:uiPriority w:val="9"/>
    <w:rsid w:val="00125BCA"/>
    <w:rPr>
      <w:rFonts w:ascii="Garamond" w:eastAsia="Times New Roman" w:hAnsi="Garamond" w:cs="Arial"/>
      <w:b/>
      <w:i/>
      <w:smallCaps/>
      <w:noProof/>
      <w:color w:val="000000"/>
      <w:spacing w:val="2"/>
      <w:sz w:val="30"/>
      <w:szCs w:val="28"/>
      <w:shd w:val="clear" w:color="auto" w:fill="548DD4"/>
      <w:lang w:eastAsia="ro-RO"/>
    </w:rPr>
  </w:style>
  <w:style w:type="character" w:customStyle="1" w:styleId="Heading3Char">
    <w:name w:val="Heading 3 Char"/>
    <w:basedOn w:val="DefaultParagraphFont"/>
    <w:link w:val="Heading3"/>
    <w:uiPriority w:val="9"/>
    <w:rsid w:val="00125BCA"/>
    <w:rPr>
      <w:rFonts w:ascii="Garamond" w:eastAsia="Times New Roman" w:hAnsi="Garamond" w:cs="Arial"/>
      <w:b/>
      <w:i/>
      <w:smallCaps/>
      <w:noProof/>
      <w:color w:val="000000"/>
      <w:spacing w:val="2"/>
      <w:sz w:val="26"/>
      <w:szCs w:val="26"/>
      <w:shd w:val="clear" w:color="auto" w:fill="8DB3E2"/>
      <w:lang w:eastAsia="ro-RO"/>
    </w:rPr>
  </w:style>
  <w:style w:type="character" w:customStyle="1" w:styleId="Heading4Char">
    <w:name w:val="Heading 4 Char"/>
    <w:basedOn w:val="DefaultParagraphFont"/>
    <w:link w:val="Heading4"/>
    <w:uiPriority w:val="9"/>
    <w:rsid w:val="00125BCA"/>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25BC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125BCA"/>
    <w:rPr>
      <w:rFonts w:asciiTheme="majorHAnsi" w:eastAsiaTheme="majorEastAsia" w:hAnsiTheme="majorHAnsi" w:cstheme="majorBidi"/>
      <w:color w:val="595959" w:themeColor="text1" w:themeTint="A6"/>
      <w:sz w:val="21"/>
      <w:szCs w:val="21"/>
      <w:lang w:eastAsia="ro-RO"/>
    </w:rPr>
  </w:style>
  <w:style w:type="character" w:customStyle="1" w:styleId="Heading7Char">
    <w:name w:val="Heading 7 Char"/>
    <w:basedOn w:val="DefaultParagraphFont"/>
    <w:link w:val="Heading7"/>
    <w:uiPriority w:val="9"/>
    <w:rsid w:val="00125BC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125BCA"/>
    <w:rPr>
      <w:rFonts w:asciiTheme="majorHAnsi" w:eastAsiaTheme="majorEastAsia" w:hAnsiTheme="majorHAnsi" w:cstheme="majorBidi"/>
      <w:smallCaps/>
      <w:color w:val="595959" w:themeColor="text1" w:themeTint="A6"/>
      <w:sz w:val="21"/>
      <w:szCs w:val="21"/>
      <w:lang w:eastAsia="ro-RO"/>
    </w:rPr>
  </w:style>
  <w:style w:type="character" w:customStyle="1" w:styleId="Heading9Char">
    <w:name w:val="Heading 9 Char"/>
    <w:basedOn w:val="DefaultParagraphFont"/>
    <w:link w:val="Heading9"/>
    <w:uiPriority w:val="9"/>
    <w:rsid w:val="00125BCA"/>
    <w:rPr>
      <w:rFonts w:asciiTheme="majorHAnsi" w:eastAsiaTheme="majorEastAsia" w:hAnsiTheme="majorHAnsi" w:cstheme="majorBidi"/>
      <w:i/>
      <w:iCs/>
      <w:smallCaps/>
      <w:color w:val="595959" w:themeColor="text1" w:themeTint="A6"/>
      <w:sz w:val="21"/>
      <w:szCs w:val="21"/>
      <w:lang w:eastAsia="ro-RO"/>
    </w:rPr>
  </w:style>
  <w:style w:type="paragraph" w:styleId="Header">
    <w:name w:val="header"/>
    <w:basedOn w:val="Normal"/>
    <w:link w:val="HeaderChar"/>
    <w:unhideWhenUsed/>
    <w:rsid w:val="00125BCA"/>
    <w:pPr>
      <w:tabs>
        <w:tab w:val="center" w:pos="4536"/>
        <w:tab w:val="right" w:pos="9072"/>
      </w:tabs>
      <w:spacing w:after="0" w:line="240" w:lineRule="auto"/>
    </w:pPr>
  </w:style>
  <w:style w:type="character" w:customStyle="1" w:styleId="HeaderChar">
    <w:name w:val="Header Char"/>
    <w:basedOn w:val="DefaultParagraphFont"/>
    <w:link w:val="Header"/>
    <w:rsid w:val="00125BCA"/>
  </w:style>
  <w:style w:type="paragraph" w:styleId="Footer">
    <w:name w:val="footer"/>
    <w:basedOn w:val="Normal"/>
    <w:link w:val="FooterChar"/>
    <w:uiPriority w:val="99"/>
    <w:unhideWhenUsed/>
    <w:rsid w:val="0012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5BCA"/>
  </w:style>
  <w:style w:type="character" w:customStyle="1" w:styleId="tpa1">
    <w:name w:val="tpa1"/>
    <w:rsid w:val="00125BCA"/>
  </w:style>
  <w:style w:type="paragraph" w:styleId="ListParagraph">
    <w:name w:val="List Paragraph"/>
    <w:aliases w:val="Normal bullet 2,lp1,Heading x1,Heading1,body 2,List Paragraph1,Header bold,heading 7,List Paragraph11,Forth level,List1,Listă colorată - Accentuare 11,Bullet,Citation List,bullets,Arial,Bullet line,Lettre d'introduction,Lista 1,lp11,alexM"/>
    <w:basedOn w:val="Normal"/>
    <w:link w:val="ListParagraphChar"/>
    <w:uiPriority w:val="34"/>
    <w:qFormat/>
    <w:rsid w:val="00125BCA"/>
    <w:pPr>
      <w:ind w:left="720"/>
      <w:contextualSpacing/>
    </w:pPr>
  </w:style>
  <w:style w:type="character" w:customStyle="1" w:styleId="ListParagraphChar">
    <w:name w:val="List Paragraph Char"/>
    <w:aliases w:val="Normal bullet 2 Char,lp1 Char,Heading x1 Char,Heading1 Char,body 2 Char,List Paragraph1 Char,Header bold Char,heading 7 Char,List Paragraph11 Char,Forth level Char,List1 Char,Listă colorată - Accentuare 11 Char,Bullet Char,Arial Char"/>
    <w:link w:val="ListParagraph"/>
    <w:uiPriority w:val="34"/>
    <w:qFormat/>
    <w:rsid w:val="00125BCA"/>
  </w:style>
  <w:style w:type="character" w:styleId="Hyperlink">
    <w:name w:val="Hyperlink"/>
    <w:basedOn w:val="DefaultParagraphFont"/>
    <w:uiPriority w:val="99"/>
    <w:unhideWhenUsed/>
    <w:rsid w:val="00125BCA"/>
    <w:rPr>
      <w:color w:val="0000FF"/>
      <w:u w:val="single"/>
    </w:rPr>
  </w:style>
  <w:style w:type="character" w:customStyle="1" w:styleId="tpa">
    <w:name w:val="tpa"/>
    <w:basedOn w:val="DefaultParagraphFont"/>
    <w:rsid w:val="00125BCA"/>
  </w:style>
  <w:style w:type="paragraph" w:styleId="BalloonText">
    <w:name w:val="Balloon Text"/>
    <w:basedOn w:val="Normal"/>
    <w:link w:val="BalloonTextChar"/>
    <w:unhideWhenUsed/>
    <w:rsid w:val="00125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25BCA"/>
    <w:rPr>
      <w:rFonts w:ascii="Tahoma" w:hAnsi="Tahoma" w:cs="Tahoma"/>
      <w:sz w:val="16"/>
      <w:szCs w:val="16"/>
    </w:rPr>
  </w:style>
  <w:style w:type="paragraph" w:customStyle="1" w:styleId="Heading0">
    <w:name w:val="Heading 0"/>
    <w:basedOn w:val="Normal"/>
    <w:qFormat/>
    <w:rsid w:val="00125BCA"/>
    <w:pPr>
      <w:autoSpaceDE w:val="0"/>
      <w:autoSpaceDN w:val="0"/>
      <w:adjustRightInd w:val="0"/>
      <w:spacing w:before="120" w:after="120" w:line="264" w:lineRule="auto"/>
      <w:ind w:left="993" w:right="141"/>
      <w:jc w:val="both"/>
    </w:pPr>
    <w:rPr>
      <w:rFonts w:ascii="Myriad Pro" w:eastAsia="Adobe Heiti Std R" w:hAnsi="Myriad Pro" w:cs="Arial"/>
      <w:sz w:val="26"/>
      <w:szCs w:val="28"/>
      <w:lang w:eastAsia="ro-RO"/>
    </w:rPr>
  </w:style>
  <w:style w:type="paragraph" w:customStyle="1" w:styleId="Default">
    <w:name w:val="Default"/>
    <w:rsid w:val="00125BCA"/>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25BCA"/>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f1">
    <w:name w:val="Listă paragraf1"/>
    <w:basedOn w:val="Normal"/>
    <w:uiPriority w:val="34"/>
    <w:qFormat/>
    <w:rsid w:val="00125BCA"/>
    <w:pPr>
      <w:spacing w:after="29"/>
      <w:ind w:left="720"/>
      <w:contextualSpacing/>
      <w:jc w:val="both"/>
    </w:pPr>
    <w:rPr>
      <w:rFonts w:ascii="Calibri" w:eastAsia="Calibri" w:hAnsi="Calibri" w:cs="Times New Roman"/>
    </w:rPr>
  </w:style>
  <w:style w:type="paragraph" w:customStyle="1" w:styleId="Standard">
    <w:name w:val="Standard"/>
    <w:rsid w:val="00125BCA"/>
    <w:pPr>
      <w:suppressAutoHyphens/>
      <w:autoSpaceDN w:val="0"/>
      <w:spacing w:after="0" w:line="240" w:lineRule="auto"/>
      <w:textAlignment w:val="baseline"/>
    </w:pPr>
    <w:rPr>
      <w:rFonts w:ascii="Times New Roman" w:eastAsia="Times New Roman" w:hAnsi="Times New Roman" w:cs="Times New Roman"/>
      <w:kern w:val="3"/>
      <w:sz w:val="24"/>
      <w:szCs w:val="24"/>
      <w:lang w:eastAsia="ro-RO"/>
    </w:rPr>
  </w:style>
  <w:style w:type="paragraph" w:styleId="BodyText">
    <w:name w:val="Body Text"/>
    <w:basedOn w:val="Normal"/>
    <w:link w:val="BodyTextChar"/>
    <w:unhideWhenUsed/>
    <w:rsid w:val="00125BCA"/>
    <w:pPr>
      <w:spacing w:after="120" w:line="264" w:lineRule="auto"/>
      <w:jc w:val="both"/>
    </w:pPr>
    <w:rPr>
      <w:rFonts w:eastAsiaTheme="minorEastAsia"/>
      <w:sz w:val="28"/>
      <w:szCs w:val="21"/>
      <w:lang w:eastAsia="ro-RO"/>
    </w:rPr>
  </w:style>
  <w:style w:type="character" w:customStyle="1" w:styleId="BodyTextChar">
    <w:name w:val="Body Text Char"/>
    <w:basedOn w:val="DefaultParagraphFont"/>
    <w:link w:val="BodyText"/>
    <w:rsid w:val="00125BCA"/>
    <w:rPr>
      <w:rFonts w:eastAsiaTheme="minorEastAsia"/>
      <w:sz w:val="28"/>
      <w:szCs w:val="21"/>
      <w:lang w:eastAsia="ro-RO"/>
    </w:rPr>
  </w:style>
  <w:style w:type="paragraph" w:styleId="NoSpacing">
    <w:name w:val="No Spacing"/>
    <w:link w:val="NoSpacingChar"/>
    <w:uiPriority w:val="1"/>
    <w:qFormat/>
    <w:rsid w:val="00125BCA"/>
    <w:pPr>
      <w:spacing w:after="0" w:line="240" w:lineRule="auto"/>
      <w:jc w:val="both"/>
    </w:pPr>
    <w:rPr>
      <w:lang w:val="en-US"/>
    </w:rPr>
  </w:style>
  <w:style w:type="paragraph" w:customStyle="1" w:styleId="al">
    <w:name w:val="a_l"/>
    <w:basedOn w:val="Normal"/>
    <w:rsid w:val="00125BC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OCHeading">
    <w:name w:val="TOC Heading"/>
    <w:basedOn w:val="Heading1"/>
    <w:next w:val="Normal"/>
    <w:uiPriority w:val="39"/>
    <w:unhideWhenUsed/>
    <w:qFormat/>
    <w:rsid w:val="00125BCA"/>
    <w:pPr>
      <w:keepLines/>
      <w:widowControl/>
      <w:numPr>
        <w:numId w:val="0"/>
      </w:numPr>
      <w:pBdr>
        <w:top w:val="none" w:sz="0" w:space="0" w:color="auto"/>
        <w:left w:val="none" w:sz="0" w:space="0" w:color="auto"/>
        <w:bottom w:val="none" w:sz="0" w:space="0" w:color="auto"/>
        <w:right w:val="none" w:sz="0" w:space="0" w:color="auto"/>
      </w:pBdr>
      <w:shd w:val="clear" w:color="auto" w:fill="auto"/>
      <w:spacing w:before="240" w:line="259" w:lineRule="auto"/>
      <w:ind w:right="0"/>
      <w:jc w:val="left"/>
      <w:outlineLvl w:val="9"/>
    </w:pPr>
    <w:rPr>
      <w:rFonts w:asciiTheme="majorHAnsi" w:eastAsiaTheme="majorEastAsia" w:hAnsiTheme="majorHAnsi" w:cstheme="majorBidi"/>
      <w:b w:val="0"/>
      <w:smallCaps w:val="0"/>
      <w:color w:val="365F91" w:themeColor="accent1" w:themeShade="BF"/>
      <w:spacing w:val="0"/>
      <w:kern w:val="0"/>
      <w:sz w:val="32"/>
      <w:szCs w:val="32"/>
    </w:rPr>
  </w:style>
  <w:style w:type="paragraph" w:styleId="TOC1">
    <w:name w:val="toc 1"/>
    <w:basedOn w:val="Normal"/>
    <w:next w:val="Normal"/>
    <w:autoRedefine/>
    <w:uiPriority w:val="39"/>
    <w:unhideWhenUsed/>
    <w:rsid w:val="00125BCA"/>
    <w:pPr>
      <w:tabs>
        <w:tab w:val="right" w:pos="9017"/>
      </w:tabs>
      <w:spacing w:after="0"/>
    </w:pPr>
  </w:style>
  <w:style w:type="paragraph" w:styleId="TOC2">
    <w:name w:val="toc 2"/>
    <w:basedOn w:val="Normal"/>
    <w:next w:val="Normal"/>
    <w:autoRedefine/>
    <w:uiPriority w:val="39"/>
    <w:unhideWhenUsed/>
    <w:rsid w:val="00125BCA"/>
    <w:pPr>
      <w:spacing w:after="100"/>
      <w:ind w:left="220"/>
      <w:jc w:val="both"/>
    </w:pPr>
  </w:style>
  <w:style w:type="paragraph" w:styleId="TOC3">
    <w:name w:val="toc 3"/>
    <w:basedOn w:val="Normal"/>
    <w:next w:val="Normal"/>
    <w:autoRedefine/>
    <w:uiPriority w:val="39"/>
    <w:unhideWhenUsed/>
    <w:rsid w:val="00125BCA"/>
    <w:pPr>
      <w:spacing w:after="100"/>
      <w:ind w:left="440"/>
      <w:jc w:val="both"/>
    </w:pPr>
  </w:style>
  <w:style w:type="character" w:customStyle="1" w:styleId="tsp1">
    <w:name w:val="tsp1"/>
    <w:basedOn w:val="DefaultParagraphFont"/>
    <w:rsid w:val="00125BCA"/>
  </w:style>
  <w:style w:type="paragraph" w:customStyle="1" w:styleId="CharChar6CaracterCaracter1">
    <w:name w:val="Char Char6 Caracter Caracter1"/>
    <w:basedOn w:val="Normal"/>
    <w:rsid w:val="00125BCA"/>
    <w:pPr>
      <w:spacing w:after="0" w:line="240" w:lineRule="auto"/>
    </w:pPr>
    <w:rPr>
      <w:rFonts w:ascii="Times New Roman" w:eastAsia="Times New Roman" w:hAnsi="Times New Roman" w:cs="Times New Roman"/>
      <w:sz w:val="24"/>
      <w:szCs w:val="24"/>
      <w:lang w:val="pl-PL" w:eastAsia="pl-PL"/>
    </w:rPr>
  </w:style>
  <w:style w:type="paragraph" w:styleId="BodyText2">
    <w:name w:val="Body Text 2"/>
    <w:basedOn w:val="Normal"/>
    <w:link w:val="BodyText2Char"/>
    <w:unhideWhenUsed/>
    <w:rsid w:val="00125BCA"/>
    <w:pPr>
      <w:spacing w:after="120" w:line="480" w:lineRule="auto"/>
      <w:jc w:val="both"/>
    </w:pPr>
  </w:style>
  <w:style w:type="character" w:customStyle="1" w:styleId="BodyText2Char">
    <w:name w:val="Body Text 2 Char"/>
    <w:basedOn w:val="DefaultParagraphFont"/>
    <w:link w:val="BodyText2"/>
    <w:rsid w:val="00125BCA"/>
  </w:style>
  <w:style w:type="paragraph" w:styleId="BodyTextIndent3">
    <w:name w:val="Body Text Indent 3"/>
    <w:basedOn w:val="Normal"/>
    <w:link w:val="BodyTextIndent3Char"/>
    <w:unhideWhenUsed/>
    <w:rsid w:val="00125BCA"/>
    <w:pPr>
      <w:spacing w:after="120"/>
      <w:ind w:left="360"/>
      <w:jc w:val="both"/>
    </w:pPr>
    <w:rPr>
      <w:sz w:val="16"/>
      <w:szCs w:val="16"/>
    </w:rPr>
  </w:style>
  <w:style w:type="character" w:customStyle="1" w:styleId="BodyTextIndent3Char">
    <w:name w:val="Body Text Indent 3 Char"/>
    <w:basedOn w:val="DefaultParagraphFont"/>
    <w:link w:val="BodyTextIndent3"/>
    <w:rsid w:val="00125BCA"/>
    <w:rPr>
      <w:sz w:val="16"/>
      <w:szCs w:val="16"/>
    </w:rPr>
  </w:style>
  <w:style w:type="paragraph" w:styleId="BodyTextIndent">
    <w:name w:val="Body Text Indent"/>
    <w:basedOn w:val="Normal"/>
    <w:link w:val="BodyTextIndentChar"/>
    <w:rsid w:val="00125BCA"/>
    <w:pPr>
      <w:spacing w:after="120" w:line="264" w:lineRule="auto"/>
      <w:ind w:firstLine="720"/>
      <w:jc w:val="both"/>
    </w:pPr>
    <w:rPr>
      <w:rFonts w:eastAsiaTheme="minorEastAsia"/>
      <w:sz w:val="28"/>
      <w:szCs w:val="21"/>
      <w:lang w:eastAsia="ro-RO"/>
    </w:rPr>
  </w:style>
  <w:style w:type="character" w:customStyle="1" w:styleId="BodyTextIndentChar">
    <w:name w:val="Body Text Indent Char"/>
    <w:basedOn w:val="DefaultParagraphFont"/>
    <w:link w:val="BodyTextIndent"/>
    <w:rsid w:val="00125BCA"/>
    <w:rPr>
      <w:rFonts w:eastAsiaTheme="minorEastAsia"/>
      <w:sz w:val="28"/>
      <w:szCs w:val="21"/>
      <w:lang w:eastAsia="ro-RO"/>
    </w:rPr>
  </w:style>
  <w:style w:type="paragraph" w:styleId="BodyTextIndent2">
    <w:name w:val="Body Text Indent 2"/>
    <w:basedOn w:val="Normal"/>
    <w:link w:val="BodyTextIndent2Char"/>
    <w:rsid w:val="00125BCA"/>
    <w:pPr>
      <w:spacing w:after="120" w:line="264" w:lineRule="auto"/>
      <w:ind w:firstLine="720"/>
      <w:jc w:val="both"/>
    </w:pPr>
    <w:rPr>
      <w:rFonts w:eastAsiaTheme="minorEastAsia"/>
      <w:i/>
      <w:iCs/>
      <w:sz w:val="28"/>
      <w:szCs w:val="21"/>
      <w:lang w:eastAsia="ro-RO"/>
    </w:rPr>
  </w:style>
  <w:style w:type="character" w:customStyle="1" w:styleId="BodyTextIndent2Char">
    <w:name w:val="Body Text Indent 2 Char"/>
    <w:basedOn w:val="DefaultParagraphFont"/>
    <w:link w:val="BodyTextIndent2"/>
    <w:rsid w:val="00125BCA"/>
    <w:rPr>
      <w:rFonts w:eastAsiaTheme="minorEastAsia"/>
      <w:i/>
      <w:iCs/>
      <w:sz w:val="28"/>
      <w:szCs w:val="21"/>
      <w:lang w:eastAsia="ro-RO"/>
    </w:rPr>
  </w:style>
  <w:style w:type="paragraph" w:styleId="BodyText3">
    <w:name w:val="Body Text 3"/>
    <w:basedOn w:val="Normal"/>
    <w:link w:val="BodyText3Char"/>
    <w:rsid w:val="00125BCA"/>
    <w:pPr>
      <w:spacing w:after="120" w:line="264" w:lineRule="auto"/>
    </w:pPr>
    <w:rPr>
      <w:rFonts w:eastAsiaTheme="minorEastAsia"/>
      <w:b/>
      <w:bCs/>
      <w:szCs w:val="21"/>
      <w:lang w:eastAsia="ro-RO"/>
    </w:rPr>
  </w:style>
  <w:style w:type="character" w:customStyle="1" w:styleId="BodyText3Char">
    <w:name w:val="Body Text 3 Char"/>
    <w:basedOn w:val="DefaultParagraphFont"/>
    <w:link w:val="BodyText3"/>
    <w:rsid w:val="00125BCA"/>
    <w:rPr>
      <w:rFonts w:eastAsiaTheme="minorEastAsia"/>
      <w:b/>
      <w:bCs/>
      <w:szCs w:val="21"/>
      <w:lang w:eastAsia="ro-RO"/>
    </w:rPr>
  </w:style>
  <w:style w:type="character" w:styleId="PageNumber">
    <w:name w:val="page number"/>
    <w:basedOn w:val="DefaultParagraphFont"/>
    <w:rsid w:val="00125BCA"/>
  </w:style>
  <w:style w:type="paragraph" w:customStyle="1" w:styleId="CharCaracterCaracterCharCaracterCaracterCharCharCharCharCharCharChar">
    <w:name w:val="Char Caracter Caracter Char Caracter Caracter Char Char Char Char Char Char Char"/>
    <w:basedOn w:val="Normal"/>
    <w:rsid w:val="00125BCA"/>
    <w:pPr>
      <w:spacing w:after="120" w:line="264" w:lineRule="auto"/>
    </w:pPr>
    <w:rPr>
      <w:rFonts w:eastAsiaTheme="minorEastAsia"/>
      <w:sz w:val="21"/>
      <w:szCs w:val="21"/>
      <w:lang w:val="pl-PL" w:eastAsia="pl-PL"/>
    </w:rPr>
  </w:style>
  <w:style w:type="character" w:customStyle="1" w:styleId="tax1">
    <w:name w:val="tax1"/>
    <w:rsid w:val="00125BCA"/>
    <w:rPr>
      <w:b/>
      <w:bCs/>
      <w:sz w:val="26"/>
      <w:szCs w:val="26"/>
    </w:rPr>
  </w:style>
  <w:style w:type="paragraph" w:styleId="Title">
    <w:name w:val="Title"/>
    <w:basedOn w:val="Normal"/>
    <w:next w:val="Normal"/>
    <w:link w:val="TitleChar"/>
    <w:uiPriority w:val="10"/>
    <w:qFormat/>
    <w:rsid w:val="00125BCA"/>
    <w:pPr>
      <w:spacing w:after="0" w:line="240" w:lineRule="auto"/>
      <w:contextualSpacing/>
    </w:pPr>
    <w:rPr>
      <w:rFonts w:asciiTheme="majorHAnsi" w:eastAsiaTheme="majorEastAsia" w:hAnsiTheme="majorHAnsi" w:cstheme="majorBidi"/>
      <w:color w:val="365F91" w:themeColor="accent1" w:themeShade="BF"/>
      <w:spacing w:val="-7"/>
      <w:sz w:val="80"/>
      <w:szCs w:val="80"/>
      <w:lang w:eastAsia="ro-RO"/>
    </w:rPr>
  </w:style>
  <w:style w:type="character" w:customStyle="1" w:styleId="TitleChar">
    <w:name w:val="Title Char"/>
    <w:basedOn w:val="DefaultParagraphFont"/>
    <w:link w:val="Title"/>
    <w:uiPriority w:val="10"/>
    <w:rsid w:val="00125BCA"/>
    <w:rPr>
      <w:rFonts w:asciiTheme="majorHAnsi" w:eastAsiaTheme="majorEastAsia" w:hAnsiTheme="majorHAnsi" w:cstheme="majorBidi"/>
      <w:color w:val="365F91" w:themeColor="accent1" w:themeShade="BF"/>
      <w:spacing w:val="-7"/>
      <w:sz w:val="80"/>
      <w:szCs w:val="80"/>
      <w:lang w:eastAsia="ro-RO"/>
    </w:rPr>
  </w:style>
  <w:style w:type="paragraph" w:styleId="Subtitle">
    <w:name w:val="Subtitle"/>
    <w:basedOn w:val="Normal"/>
    <w:next w:val="Normal"/>
    <w:link w:val="SubtitleChar"/>
    <w:uiPriority w:val="11"/>
    <w:qFormat/>
    <w:rsid w:val="00125BCA"/>
    <w:pPr>
      <w:numPr>
        <w:ilvl w:val="1"/>
      </w:numPr>
      <w:spacing w:after="240" w:line="240" w:lineRule="auto"/>
    </w:pPr>
    <w:rPr>
      <w:rFonts w:asciiTheme="majorHAnsi" w:eastAsiaTheme="majorEastAsia" w:hAnsiTheme="majorHAnsi" w:cstheme="majorBidi"/>
      <w:color w:val="404040" w:themeColor="text1" w:themeTint="BF"/>
      <w:sz w:val="30"/>
      <w:szCs w:val="30"/>
      <w:lang w:eastAsia="ro-RO"/>
    </w:rPr>
  </w:style>
  <w:style w:type="character" w:customStyle="1" w:styleId="SubtitleChar">
    <w:name w:val="Subtitle Char"/>
    <w:basedOn w:val="DefaultParagraphFont"/>
    <w:link w:val="Subtitle"/>
    <w:uiPriority w:val="11"/>
    <w:rsid w:val="00125BCA"/>
    <w:rPr>
      <w:rFonts w:asciiTheme="majorHAnsi" w:eastAsiaTheme="majorEastAsia" w:hAnsiTheme="majorHAnsi" w:cstheme="majorBidi"/>
      <w:color w:val="404040" w:themeColor="text1" w:themeTint="BF"/>
      <w:sz w:val="30"/>
      <w:szCs w:val="30"/>
      <w:lang w:eastAsia="ro-RO"/>
    </w:rPr>
  </w:style>
  <w:style w:type="character" w:styleId="Strong">
    <w:name w:val="Strong"/>
    <w:basedOn w:val="DefaultParagraphFont"/>
    <w:uiPriority w:val="22"/>
    <w:qFormat/>
    <w:rsid w:val="00125BCA"/>
    <w:rPr>
      <w:b/>
      <w:bCs/>
    </w:rPr>
  </w:style>
  <w:style w:type="character" w:styleId="Emphasis">
    <w:name w:val="Emphasis"/>
    <w:basedOn w:val="DefaultParagraphFont"/>
    <w:qFormat/>
    <w:rsid w:val="00125BCA"/>
    <w:rPr>
      <w:i/>
      <w:iCs/>
    </w:rPr>
  </w:style>
  <w:style w:type="paragraph" w:styleId="Quote">
    <w:name w:val="Quote"/>
    <w:basedOn w:val="Normal"/>
    <w:next w:val="Normal"/>
    <w:link w:val="QuoteChar"/>
    <w:uiPriority w:val="29"/>
    <w:qFormat/>
    <w:rsid w:val="00125BCA"/>
    <w:pPr>
      <w:spacing w:before="240" w:after="240" w:line="252" w:lineRule="auto"/>
      <w:ind w:left="864" w:right="864"/>
      <w:jc w:val="center"/>
    </w:pPr>
    <w:rPr>
      <w:rFonts w:eastAsiaTheme="minorEastAsia"/>
      <w:i/>
      <w:iCs/>
      <w:sz w:val="21"/>
      <w:szCs w:val="21"/>
      <w:lang w:eastAsia="ro-RO"/>
    </w:rPr>
  </w:style>
  <w:style w:type="character" w:customStyle="1" w:styleId="QuoteChar">
    <w:name w:val="Quote Char"/>
    <w:basedOn w:val="DefaultParagraphFont"/>
    <w:link w:val="Quote"/>
    <w:uiPriority w:val="29"/>
    <w:rsid w:val="00125BCA"/>
    <w:rPr>
      <w:rFonts w:eastAsiaTheme="minorEastAsia"/>
      <w:i/>
      <w:iCs/>
      <w:sz w:val="21"/>
      <w:szCs w:val="21"/>
      <w:lang w:eastAsia="ro-RO"/>
    </w:rPr>
  </w:style>
  <w:style w:type="paragraph" w:styleId="IntenseQuote">
    <w:name w:val="Intense Quote"/>
    <w:basedOn w:val="Normal"/>
    <w:next w:val="Normal"/>
    <w:link w:val="IntenseQuoteChar"/>
    <w:uiPriority w:val="30"/>
    <w:qFormat/>
    <w:rsid w:val="00125BCA"/>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ro-RO"/>
    </w:rPr>
  </w:style>
  <w:style w:type="character" w:customStyle="1" w:styleId="IntenseQuoteChar">
    <w:name w:val="Intense Quote Char"/>
    <w:basedOn w:val="DefaultParagraphFont"/>
    <w:link w:val="IntenseQuote"/>
    <w:uiPriority w:val="30"/>
    <w:rsid w:val="00125BCA"/>
    <w:rPr>
      <w:rFonts w:asciiTheme="majorHAnsi" w:eastAsiaTheme="majorEastAsia" w:hAnsiTheme="majorHAnsi" w:cstheme="majorBidi"/>
      <w:color w:val="4F81BD" w:themeColor="accent1"/>
      <w:sz w:val="28"/>
      <w:szCs w:val="28"/>
      <w:lang w:eastAsia="ro-RO"/>
    </w:rPr>
  </w:style>
  <w:style w:type="character" w:styleId="SubtleEmphasis">
    <w:name w:val="Subtle Emphasis"/>
    <w:basedOn w:val="DefaultParagraphFont"/>
    <w:uiPriority w:val="19"/>
    <w:qFormat/>
    <w:rsid w:val="00125BCA"/>
    <w:rPr>
      <w:i/>
      <w:iCs/>
      <w:color w:val="595959" w:themeColor="text1" w:themeTint="A6"/>
    </w:rPr>
  </w:style>
  <w:style w:type="character" w:styleId="IntenseEmphasis">
    <w:name w:val="Intense Emphasis"/>
    <w:basedOn w:val="DefaultParagraphFont"/>
    <w:uiPriority w:val="21"/>
    <w:qFormat/>
    <w:rsid w:val="00125BCA"/>
    <w:rPr>
      <w:b/>
      <w:bCs/>
      <w:i/>
      <w:iCs/>
    </w:rPr>
  </w:style>
  <w:style w:type="character" w:styleId="SubtleReference">
    <w:name w:val="Subtle Reference"/>
    <w:basedOn w:val="DefaultParagraphFont"/>
    <w:uiPriority w:val="31"/>
    <w:qFormat/>
    <w:rsid w:val="00125BCA"/>
    <w:rPr>
      <w:smallCaps/>
      <w:color w:val="404040" w:themeColor="text1" w:themeTint="BF"/>
    </w:rPr>
  </w:style>
  <w:style w:type="character" w:styleId="IntenseReference">
    <w:name w:val="Intense Reference"/>
    <w:basedOn w:val="DefaultParagraphFont"/>
    <w:uiPriority w:val="32"/>
    <w:qFormat/>
    <w:rsid w:val="00125BCA"/>
    <w:rPr>
      <w:b/>
      <w:bCs/>
      <w:smallCaps/>
      <w:u w:val="single"/>
    </w:rPr>
  </w:style>
  <w:style w:type="character" w:styleId="BookTitle">
    <w:name w:val="Book Title"/>
    <w:basedOn w:val="DefaultParagraphFont"/>
    <w:uiPriority w:val="33"/>
    <w:qFormat/>
    <w:rsid w:val="00125BCA"/>
    <w:rPr>
      <w:b/>
      <w:bCs/>
      <w:smallCaps/>
    </w:rPr>
  </w:style>
  <w:style w:type="paragraph" w:styleId="TOC4">
    <w:name w:val="toc 4"/>
    <w:basedOn w:val="Normal"/>
    <w:next w:val="Normal"/>
    <w:autoRedefine/>
    <w:uiPriority w:val="39"/>
    <w:rsid w:val="00125BCA"/>
    <w:pPr>
      <w:spacing w:after="100" w:line="264" w:lineRule="auto"/>
      <w:ind w:left="630"/>
    </w:pPr>
    <w:rPr>
      <w:rFonts w:eastAsiaTheme="minorEastAsia"/>
      <w:sz w:val="21"/>
      <w:szCs w:val="21"/>
      <w:lang w:eastAsia="ro-RO"/>
    </w:rPr>
  </w:style>
  <w:style w:type="character" w:customStyle="1" w:styleId="WW8Num9z1">
    <w:name w:val="WW8Num9z1"/>
    <w:rsid w:val="00125BCA"/>
    <w:rPr>
      <w:b/>
    </w:rPr>
  </w:style>
  <w:style w:type="character" w:styleId="FollowedHyperlink">
    <w:name w:val="FollowedHyperlink"/>
    <w:basedOn w:val="DefaultParagraphFont"/>
    <w:uiPriority w:val="99"/>
    <w:unhideWhenUsed/>
    <w:rsid w:val="00125BCA"/>
    <w:rPr>
      <w:color w:val="954F72"/>
      <w:u w:val="single"/>
    </w:rPr>
  </w:style>
  <w:style w:type="paragraph" w:customStyle="1" w:styleId="msonormal0">
    <w:name w:val="msonormal"/>
    <w:basedOn w:val="Normal"/>
    <w:rsid w:val="00125B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val="en-US"/>
    </w:rPr>
  </w:style>
  <w:style w:type="paragraph" w:customStyle="1" w:styleId="xl69">
    <w:name w:val="xl69"/>
    <w:basedOn w:val="Normal"/>
    <w:rsid w:val="00125BCA"/>
    <w:pP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0">
    <w:name w:val="xl70"/>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1">
    <w:name w:val="xl71"/>
    <w:basedOn w:val="Normal"/>
    <w:rsid w:val="00125BCA"/>
    <w:pP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72">
    <w:name w:val="xl72"/>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73">
    <w:name w:val="xl73"/>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74">
    <w:name w:val="xl74"/>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75">
    <w:name w:val="xl75"/>
    <w:basedOn w:val="Normal"/>
    <w:rsid w:val="00125BCA"/>
    <w:pPr>
      <w:spacing w:before="100" w:beforeAutospacing="1" w:after="100" w:afterAutospacing="1" w:line="240" w:lineRule="auto"/>
      <w:textAlignment w:val="top"/>
    </w:pPr>
    <w:rPr>
      <w:rFonts w:ascii="Lucida Handwriting" w:eastAsia="Times New Roman" w:hAnsi="Lucida Handwriting" w:cs="Times New Roman"/>
      <w:b/>
      <w:bCs/>
      <w:i/>
      <w:iCs/>
      <w:sz w:val="36"/>
      <w:szCs w:val="36"/>
      <w:lang w:val="en-US"/>
    </w:rPr>
  </w:style>
  <w:style w:type="paragraph" w:customStyle="1" w:styleId="xl76">
    <w:name w:val="xl76"/>
    <w:basedOn w:val="Normal"/>
    <w:rsid w:val="00125BCA"/>
    <w:pPr>
      <w:spacing w:before="100" w:beforeAutospacing="1" w:after="100" w:afterAutospacing="1" w:line="240" w:lineRule="auto"/>
      <w:textAlignment w:val="top"/>
    </w:pPr>
    <w:rPr>
      <w:rFonts w:ascii="Courier New" w:eastAsia="Times New Roman" w:hAnsi="Courier New" w:cs="Courier New"/>
      <w:sz w:val="16"/>
      <w:szCs w:val="16"/>
      <w:lang w:val="en-US"/>
    </w:rPr>
  </w:style>
  <w:style w:type="paragraph" w:customStyle="1" w:styleId="xl77">
    <w:name w:val="xl77"/>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78">
    <w:name w:val="xl7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79">
    <w:name w:val="xl79"/>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0">
    <w:name w:val="xl80"/>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1">
    <w:name w:val="xl81"/>
    <w:basedOn w:val="Normal"/>
    <w:rsid w:val="00125BCA"/>
    <w:pPr>
      <w:pBdr>
        <w:top w:val="single" w:sz="8"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82">
    <w:name w:val="xl82"/>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3">
    <w:name w:val="xl83"/>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4">
    <w:name w:val="xl84"/>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5">
    <w:name w:val="xl85"/>
    <w:basedOn w:val="Normal"/>
    <w:rsid w:val="00125BCA"/>
    <w:pPr>
      <w:spacing w:before="100" w:beforeAutospacing="1" w:after="100" w:afterAutospacing="1" w:line="240" w:lineRule="auto"/>
    </w:pPr>
    <w:rPr>
      <w:rFonts w:ascii="Courier New" w:eastAsia="Times New Roman" w:hAnsi="Courier New" w:cs="Courier New"/>
      <w:b/>
      <w:bCs/>
      <w:sz w:val="16"/>
      <w:szCs w:val="16"/>
      <w:lang w:val="en-US"/>
    </w:rPr>
  </w:style>
  <w:style w:type="paragraph" w:customStyle="1" w:styleId="xl86">
    <w:name w:val="xl86"/>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87">
    <w:name w:val="xl87"/>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8">
    <w:name w:val="xl88"/>
    <w:basedOn w:val="Normal"/>
    <w:rsid w:val="00125BCA"/>
    <w:pPr>
      <w:pBdr>
        <w:top w:val="single" w:sz="8"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89">
    <w:name w:val="xl89"/>
    <w:basedOn w:val="Normal"/>
    <w:rsid w:val="00125BCA"/>
    <w:pPr>
      <w:pBdr>
        <w:top w:val="single" w:sz="8"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0">
    <w:name w:val="xl90"/>
    <w:basedOn w:val="Normal"/>
    <w:rsid w:val="00125BCA"/>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91">
    <w:name w:val="xl91"/>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2">
    <w:name w:val="xl92"/>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3">
    <w:name w:val="xl93"/>
    <w:basedOn w:val="Normal"/>
    <w:rsid w:val="00125BCA"/>
    <w:pPr>
      <w:pBdr>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4">
    <w:name w:val="xl94"/>
    <w:basedOn w:val="Normal"/>
    <w:rsid w:val="00125BCA"/>
    <w:pPr>
      <w:pBdr>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95">
    <w:name w:val="xl95"/>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96">
    <w:name w:val="xl96"/>
    <w:basedOn w:val="Normal"/>
    <w:rsid w:val="00125BCA"/>
    <w:pPr>
      <w:pBdr>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97">
    <w:name w:val="xl97"/>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98">
    <w:name w:val="xl98"/>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99">
    <w:name w:val="xl99"/>
    <w:basedOn w:val="Normal"/>
    <w:rsid w:val="00125BCA"/>
    <w:pPr>
      <w:pBdr>
        <w:top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0">
    <w:name w:val="xl100"/>
    <w:basedOn w:val="Normal"/>
    <w:rsid w:val="00125BCA"/>
    <w:pPr>
      <w:pBdr>
        <w:top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1">
    <w:name w:val="xl101"/>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sz w:val="18"/>
      <w:szCs w:val="18"/>
      <w:lang w:val="en-US"/>
    </w:rPr>
  </w:style>
  <w:style w:type="paragraph" w:customStyle="1" w:styleId="xl102">
    <w:name w:val="xl102"/>
    <w:basedOn w:val="Normal"/>
    <w:rsid w:val="00125BCA"/>
    <w:pPr>
      <w:pBdr>
        <w:top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3">
    <w:name w:val="xl103"/>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i/>
      <w:iCs/>
      <w:sz w:val="16"/>
      <w:szCs w:val="16"/>
      <w:lang w:val="en-US"/>
    </w:rPr>
  </w:style>
  <w:style w:type="paragraph" w:customStyle="1" w:styleId="xl104">
    <w:name w:val="xl104"/>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5">
    <w:name w:val="xl105"/>
    <w:basedOn w:val="Normal"/>
    <w:rsid w:val="00125BCA"/>
    <w:pPr>
      <w:pBdr>
        <w:top w:val="single" w:sz="4" w:space="0" w:color="000000"/>
        <w:bottom w:val="single" w:sz="4" w:space="0" w:color="000000"/>
      </w:pBdr>
      <w:spacing w:before="100" w:beforeAutospacing="1" w:after="100" w:afterAutospacing="1" w:line="240" w:lineRule="auto"/>
    </w:pPr>
    <w:rPr>
      <w:rFonts w:ascii="Courier New" w:eastAsia="Times New Roman" w:hAnsi="Courier New" w:cs="Courier New"/>
      <w:sz w:val="16"/>
      <w:szCs w:val="16"/>
      <w:lang w:val="en-US"/>
    </w:rPr>
  </w:style>
  <w:style w:type="paragraph" w:customStyle="1" w:styleId="xl106">
    <w:name w:val="xl106"/>
    <w:basedOn w:val="Normal"/>
    <w:rsid w:val="00125BCA"/>
    <w:pPr>
      <w:pBdr>
        <w:top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b/>
      <w:bCs/>
      <w:sz w:val="18"/>
      <w:szCs w:val="18"/>
      <w:lang w:val="en-US"/>
    </w:rPr>
  </w:style>
  <w:style w:type="paragraph" w:customStyle="1" w:styleId="xl107">
    <w:name w:val="xl107"/>
    <w:basedOn w:val="Normal"/>
    <w:rsid w:val="00125BCA"/>
    <w:pPr>
      <w:pBdr>
        <w:top w:val="single" w:sz="4" w:space="0" w:color="000000"/>
        <w:bottom w:val="single" w:sz="4" w:space="0" w:color="000000"/>
      </w:pBdr>
      <w:spacing w:before="100" w:beforeAutospacing="1" w:after="100" w:afterAutospacing="1" w:line="240" w:lineRule="auto"/>
      <w:jc w:val="right"/>
    </w:pPr>
    <w:rPr>
      <w:rFonts w:ascii="Times New Roman" w:eastAsia="Times New Roman" w:hAnsi="Times New Roman" w:cs="Times New Roman"/>
      <w:b/>
      <w:bCs/>
      <w:sz w:val="18"/>
      <w:szCs w:val="18"/>
      <w:lang w:val="en-US"/>
    </w:rPr>
  </w:style>
  <w:style w:type="paragraph" w:customStyle="1" w:styleId="xl108">
    <w:name w:val="xl108"/>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val="en-US"/>
    </w:rPr>
  </w:style>
  <w:style w:type="paragraph" w:customStyle="1" w:styleId="normal2manual">
    <w:name w:val="normal 2 manual"/>
    <w:basedOn w:val="Normal"/>
    <w:rsid w:val="00125BCA"/>
    <w:pPr>
      <w:spacing w:after="0" w:line="240" w:lineRule="auto"/>
    </w:pPr>
    <w:rPr>
      <w:rFonts w:ascii="Arial Narrow" w:eastAsia="Times New Roman" w:hAnsi="Arial Narrow" w:cs="Times New Roman"/>
      <w:sz w:val="24"/>
      <w:szCs w:val="24"/>
    </w:rPr>
  </w:style>
  <w:style w:type="paragraph" w:customStyle="1" w:styleId="Char">
    <w:name w:val="Char"/>
    <w:basedOn w:val="Normal"/>
    <w:rsid w:val="00125BCA"/>
    <w:pPr>
      <w:spacing w:after="160" w:line="240" w:lineRule="exact"/>
    </w:pPr>
    <w:rPr>
      <w:rFonts w:ascii="Verdana" w:eastAsia="Times New Roman" w:hAnsi="Verdana" w:cs="Times New Roman"/>
      <w:sz w:val="20"/>
      <w:szCs w:val="20"/>
      <w:lang w:val="en-US"/>
    </w:rPr>
  </w:style>
  <w:style w:type="character" w:customStyle="1" w:styleId="ln2tparagraf">
    <w:name w:val="ln2tparagraf"/>
    <w:basedOn w:val="DefaultParagraphFont"/>
    <w:rsid w:val="00125BCA"/>
  </w:style>
  <w:style w:type="character" w:customStyle="1" w:styleId="apple-converted-space">
    <w:name w:val="apple-converted-space"/>
    <w:basedOn w:val="DefaultParagraphFont"/>
    <w:rsid w:val="00125BCA"/>
  </w:style>
  <w:style w:type="paragraph" w:customStyle="1" w:styleId="Corptext21">
    <w:name w:val="Corp text 21"/>
    <w:basedOn w:val="Normal"/>
    <w:rsid w:val="00125BCA"/>
    <w:pPr>
      <w:suppressAutoHyphens/>
      <w:spacing w:after="120" w:line="480" w:lineRule="auto"/>
    </w:pPr>
    <w:rPr>
      <w:rFonts w:ascii="Times New Roman" w:eastAsia="Times New Roman" w:hAnsi="Times New Roman" w:cs="Times New Roman"/>
      <w:sz w:val="24"/>
      <w:szCs w:val="24"/>
      <w:lang w:eastAsia="ar-SA"/>
    </w:rPr>
  </w:style>
  <w:style w:type="paragraph" w:customStyle="1" w:styleId="font14">
    <w:name w:val="font14"/>
    <w:basedOn w:val="Normal"/>
    <w:rsid w:val="00125BCA"/>
    <w:pPr>
      <w:spacing w:before="100" w:beforeAutospacing="1" w:after="100" w:afterAutospacing="1" w:line="240" w:lineRule="auto"/>
    </w:pPr>
    <w:rPr>
      <w:rFonts w:ascii="Courier New" w:eastAsia="Times New Roman" w:hAnsi="Courier New" w:cs="Courier New"/>
      <w:i/>
      <w:iCs/>
      <w:color w:val="000000"/>
      <w:sz w:val="14"/>
      <w:szCs w:val="14"/>
      <w:lang w:eastAsia="ro-RO"/>
    </w:rPr>
  </w:style>
  <w:style w:type="paragraph" w:customStyle="1" w:styleId="xl20">
    <w:name w:val="xl20"/>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1">
    <w:name w:val="xl21"/>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22">
    <w:name w:val="xl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23">
    <w:name w:val="xl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24">
    <w:name w:val="xl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25">
    <w:name w:val="xl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28">
    <w:name w:val="xl28"/>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29">
    <w:name w:val="xl2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0">
    <w:name w:val="xl30"/>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2">
    <w:name w:val="xl32"/>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4">
    <w:name w:val="xl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35">
    <w:name w:val="xl35"/>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6">
    <w:name w:val="xl36"/>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37">
    <w:name w:val="xl37"/>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38">
    <w:name w:val="xl38"/>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39">
    <w:name w:val="xl39"/>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40">
    <w:name w:val="xl40"/>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1">
    <w:name w:val="xl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3">
    <w:name w:val="xl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45">
    <w:name w:val="xl45"/>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46">
    <w:name w:val="xl46"/>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47">
    <w:name w:val="xl4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8">
    <w:name w:val="xl4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49">
    <w:name w:val="xl49"/>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0">
    <w:name w:val="xl50"/>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1">
    <w:name w:val="xl51"/>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2">
    <w:name w:val="xl52"/>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3">
    <w:name w:val="xl53"/>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4">
    <w:name w:val="xl54"/>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55">
    <w:name w:val="xl55"/>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56">
    <w:name w:val="xl56"/>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57">
    <w:name w:val="xl57"/>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58">
    <w:name w:val="xl58"/>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59">
    <w:name w:val="xl59"/>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0">
    <w:name w:val="xl60"/>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1">
    <w:name w:val="xl61"/>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2">
    <w:name w:val="xl62"/>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63">
    <w:name w:val="xl63"/>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64">
    <w:name w:val="xl64"/>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65">
    <w:name w:val="xl65"/>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6">
    <w:name w:val="xl66"/>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67">
    <w:name w:val="xl67"/>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68">
    <w:name w:val="xl68"/>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character" w:customStyle="1" w:styleId="font141">
    <w:name w:val="font141"/>
    <w:basedOn w:val="DefaultParagraphFont"/>
    <w:rsid w:val="00125BCA"/>
    <w:rPr>
      <w:rFonts w:ascii="Courier New" w:hAnsi="Courier New" w:cs="Courier New" w:hint="default"/>
      <w:b w:val="0"/>
      <w:bCs w:val="0"/>
      <w:i/>
      <w:iCs/>
      <w:strike w:val="0"/>
      <w:dstrike w:val="0"/>
      <w:color w:val="000000"/>
      <w:sz w:val="14"/>
      <w:szCs w:val="14"/>
      <w:u w:val="none"/>
      <w:effect w:val="none"/>
    </w:rPr>
  </w:style>
  <w:style w:type="paragraph" w:customStyle="1" w:styleId="font43">
    <w:name w:val="font43"/>
    <w:basedOn w:val="Normal"/>
    <w:rsid w:val="00125BCA"/>
    <w:pPr>
      <w:spacing w:before="100" w:beforeAutospacing="1" w:after="100" w:afterAutospacing="1" w:line="240" w:lineRule="auto"/>
    </w:pPr>
    <w:rPr>
      <w:rFonts w:ascii="Calibri" w:eastAsia="Times New Roman" w:hAnsi="Calibri" w:cs="Times New Roman"/>
      <w:color w:val="000000"/>
      <w:sz w:val="14"/>
      <w:szCs w:val="14"/>
      <w:lang w:eastAsia="ro-RO"/>
    </w:rPr>
  </w:style>
  <w:style w:type="paragraph" w:customStyle="1" w:styleId="xl122">
    <w:name w:val="xl122"/>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3">
    <w:name w:val="xl123"/>
    <w:basedOn w:val="Normal"/>
    <w:rsid w:val="00125BCA"/>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24">
    <w:name w:val="xl124"/>
    <w:basedOn w:val="Normal"/>
    <w:rsid w:val="00125BCA"/>
    <w:pP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25">
    <w:name w:val="xl125"/>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27">
    <w:name w:val="xl127"/>
    <w:basedOn w:val="Normal"/>
    <w:rsid w:val="00125BCA"/>
    <w:pP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28">
    <w:name w:val="xl128"/>
    <w:basedOn w:val="Normal"/>
    <w:rsid w:val="00125BCA"/>
    <w:pP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29">
    <w:name w:val="xl129"/>
    <w:basedOn w:val="Normal"/>
    <w:rsid w:val="00125BCA"/>
    <w:pPr>
      <w:spacing w:before="100" w:beforeAutospacing="1" w:after="100" w:afterAutospacing="1" w:line="240" w:lineRule="auto"/>
      <w:jc w:val="center"/>
    </w:pPr>
    <w:rPr>
      <w:rFonts w:ascii="Lucida Handwriting" w:eastAsia="Times New Roman" w:hAnsi="Lucida Handwriting" w:cs="Times New Roman"/>
      <w:b/>
      <w:bCs/>
      <w:i/>
      <w:iCs/>
      <w:sz w:val="32"/>
      <w:szCs w:val="32"/>
      <w:lang w:eastAsia="ro-RO"/>
    </w:rPr>
  </w:style>
  <w:style w:type="paragraph" w:customStyle="1" w:styleId="xl130">
    <w:name w:val="xl130"/>
    <w:basedOn w:val="Normal"/>
    <w:rsid w:val="00125BCA"/>
    <w:pPr>
      <w:spacing w:before="100" w:beforeAutospacing="1" w:after="100" w:afterAutospacing="1" w:line="240" w:lineRule="auto"/>
      <w:jc w:val="center"/>
    </w:pPr>
    <w:rPr>
      <w:rFonts w:ascii="Courier New" w:eastAsia="Times New Roman" w:hAnsi="Courier New" w:cs="Courier New"/>
      <w:i/>
      <w:iCs/>
      <w:sz w:val="16"/>
      <w:szCs w:val="16"/>
      <w:lang w:eastAsia="ro-RO"/>
    </w:rPr>
  </w:style>
  <w:style w:type="paragraph" w:customStyle="1" w:styleId="xl131">
    <w:name w:val="xl131"/>
    <w:basedOn w:val="Normal"/>
    <w:rsid w:val="00125BCA"/>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xl132">
    <w:name w:val="xl13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33">
    <w:name w:val="xl133"/>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4">
    <w:name w:val="xl134"/>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5">
    <w:name w:val="xl135"/>
    <w:basedOn w:val="Normal"/>
    <w:rsid w:val="00125BCA"/>
    <w:pPr>
      <w:pBdr>
        <w:top w:val="single" w:sz="8"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36">
    <w:name w:val="xl136"/>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7">
    <w:name w:val="xl137"/>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38">
    <w:name w:val="xl138"/>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39">
    <w:name w:val="xl139"/>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140">
    <w:name w:val="xl140"/>
    <w:basedOn w:val="Normal"/>
    <w:rsid w:val="00125BCA"/>
    <w:pP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41">
    <w:name w:val="xl141"/>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2">
    <w:name w:val="xl1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3">
    <w:name w:val="xl143"/>
    <w:basedOn w:val="Normal"/>
    <w:rsid w:val="00125BCA"/>
    <w:pPr>
      <w:pBdr>
        <w:top w:val="single" w:sz="8"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44">
    <w:name w:val="xl144"/>
    <w:basedOn w:val="Normal"/>
    <w:rsid w:val="00125BCA"/>
    <w:pPr>
      <w:spacing w:before="100" w:beforeAutospacing="1" w:after="100" w:afterAutospacing="1" w:line="240" w:lineRule="auto"/>
    </w:pPr>
    <w:rPr>
      <w:rFonts w:ascii="Times New Roman" w:eastAsia="Times New Roman" w:hAnsi="Times New Roman" w:cs="Times New Roman"/>
      <w:sz w:val="16"/>
      <w:szCs w:val="16"/>
      <w:lang w:eastAsia="ro-RO"/>
    </w:rPr>
  </w:style>
  <w:style w:type="paragraph" w:customStyle="1" w:styleId="xl145">
    <w:name w:val="xl145"/>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46">
    <w:name w:val="xl146"/>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7">
    <w:name w:val="xl147"/>
    <w:basedOn w:val="Normal"/>
    <w:rsid w:val="00125BCA"/>
    <w:pPr>
      <w:pBdr>
        <w:bottom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48">
    <w:name w:val="xl148"/>
    <w:basedOn w:val="Normal"/>
    <w:rsid w:val="00125BCA"/>
    <w:pPr>
      <w:pBdr>
        <w:bottom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49">
    <w:name w:val="xl149"/>
    <w:basedOn w:val="Normal"/>
    <w:rsid w:val="00125BCA"/>
    <w:pPr>
      <w:pBdr>
        <w:top w:val="single" w:sz="4" w:space="0" w:color="auto"/>
        <w:bottom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0">
    <w:name w:val="xl150"/>
    <w:basedOn w:val="Normal"/>
    <w:rsid w:val="00125BCA"/>
    <w:pPr>
      <w:pBdr>
        <w:bottom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1">
    <w:name w:val="xl151"/>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2">
    <w:name w:val="xl152"/>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3">
    <w:name w:val="xl153"/>
    <w:basedOn w:val="Normal"/>
    <w:rsid w:val="00125BCA"/>
    <w:pPr>
      <w:pBdr>
        <w:top w:val="dashed" w:sz="4" w:space="0" w:color="auto"/>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4">
    <w:name w:val="xl154"/>
    <w:basedOn w:val="Normal"/>
    <w:rsid w:val="00125BCA"/>
    <w:pPr>
      <w:pBdr>
        <w:top w:val="dashed"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55">
    <w:name w:val="xl155"/>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56">
    <w:name w:val="xl156"/>
    <w:basedOn w:val="Normal"/>
    <w:rsid w:val="00125BCA"/>
    <w:pPr>
      <w:pBdr>
        <w:top w:val="dashed"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57">
    <w:name w:val="xl157"/>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58">
    <w:name w:val="xl158"/>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59">
    <w:name w:val="xl159"/>
    <w:basedOn w:val="Normal"/>
    <w:rsid w:val="00125BCA"/>
    <w:pPr>
      <w:pBdr>
        <w:bottom w:val="single"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0">
    <w:name w:val="xl160"/>
    <w:basedOn w:val="Normal"/>
    <w:rsid w:val="00125BCA"/>
    <w:pPr>
      <w:pBdr>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1">
    <w:name w:val="xl161"/>
    <w:basedOn w:val="Normal"/>
    <w:rsid w:val="00125BCA"/>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2">
    <w:name w:val="xl162"/>
    <w:basedOn w:val="Normal"/>
    <w:rsid w:val="00125BCA"/>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paragraph" w:customStyle="1" w:styleId="xl163">
    <w:name w:val="xl163"/>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i/>
      <w:iCs/>
      <w:sz w:val="16"/>
      <w:szCs w:val="16"/>
      <w:lang w:eastAsia="ro-RO"/>
    </w:rPr>
  </w:style>
  <w:style w:type="paragraph" w:customStyle="1" w:styleId="xl164">
    <w:name w:val="xl164"/>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5">
    <w:name w:val="xl165"/>
    <w:basedOn w:val="Normal"/>
    <w:rsid w:val="00125BCA"/>
    <w:pPr>
      <w:pBdr>
        <w:top w:val="dashed" w:sz="4"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paragraph" w:customStyle="1" w:styleId="xl166">
    <w:name w:val="xl166"/>
    <w:basedOn w:val="Normal"/>
    <w:rsid w:val="00125BCA"/>
    <w:pPr>
      <w:pBdr>
        <w:top w:val="dashed" w:sz="4" w:space="0" w:color="auto"/>
      </w:pBd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xl167">
    <w:name w:val="xl167"/>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o-RO"/>
    </w:rPr>
  </w:style>
  <w:style w:type="paragraph" w:customStyle="1" w:styleId="xl168">
    <w:name w:val="xl168"/>
    <w:basedOn w:val="Normal"/>
    <w:rsid w:val="00125BCA"/>
    <w:pPr>
      <w:pBdr>
        <w:top w:val="dashed"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ro-RO"/>
    </w:rPr>
  </w:style>
  <w:style w:type="character" w:customStyle="1" w:styleId="font431">
    <w:name w:val="font431"/>
    <w:basedOn w:val="DefaultParagraphFont"/>
    <w:rsid w:val="00125BCA"/>
    <w:rPr>
      <w:rFonts w:ascii="Calibri" w:hAnsi="Calibri" w:hint="default"/>
      <w:b w:val="0"/>
      <w:bCs w:val="0"/>
      <w:i w:val="0"/>
      <w:iCs w:val="0"/>
      <w:strike w:val="0"/>
      <w:dstrike w:val="0"/>
      <w:color w:val="000000"/>
      <w:sz w:val="14"/>
      <w:szCs w:val="14"/>
      <w:u w:val="none"/>
      <w:effect w:val="none"/>
    </w:rPr>
  </w:style>
  <w:style w:type="paragraph" w:customStyle="1" w:styleId="xl31">
    <w:name w:val="xl31"/>
    <w:basedOn w:val="Normal"/>
    <w:rsid w:val="00125BCA"/>
    <w:pPr>
      <w:spacing w:before="100" w:beforeAutospacing="1" w:after="100" w:afterAutospacing="1" w:line="240" w:lineRule="auto"/>
    </w:pPr>
    <w:rPr>
      <w:rFonts w:ascii="Courier New" w:eastAsia="Times New Roman" w:hAnsi="Courier New" w:cs="Courier New"/>
      <w:b/>
      <w:bCs/>
      <w:sz w:val="16"/>
      <w:szCs w:val="16"/>
      <w:lang w:eastAsia="ro-RO"/>
    </w:rPr>
  </w:style>
  <w:style w:type="paragraph" w:customStyle="1" w:styleId="xl42">
    <w:name w:val="xl42"/>
    <w:basedOn w:val="Normal"/>
    <w:rsid w:val="00125BCA"/>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o-RO"/>
    </w:rPr>
  </w:style>
  <w:style w:type="character" w:customStyle="1" w:styleId="NoSpacingChar">
    <w:name w:val="No Spacing Char"/>
    <w:link w:val="NoSpacing"/>
    <w:uiPriority w:val="1"/>
    <w:rsid w:val="00125BCA"/>
    <w:rPr>
      <w:lang w:val="en-US"/>
    </w:rPr>
  </w:style>
  <w:style w:type="character" w:customStyle="1" w:styleId="slitbdy">
    <w:name w:val="s_lit_bdy"/>
    <w:rsid w:val="005D1401"/>
  </w:style>
  <w:style w:type="character" w:customStyle="1" w:styleId="tpt1">
    <w:name w:val="tpt1"/>
    <w:rsid w:val="005D1401"/>
  </w:style>
  <w:style w:type="paragraph" w:customStyle="1" w:styleId="Frspaiere1">
    <w:name w:val="Fără spațiere1"/>
    <w:uiPriority w:val="1"/>
    <w:qFormat/>
    <w:rsid w:val="00B826E2"/>
    <w:pPr>
      <w:spacing w:after="0" w:line="240" w:lineRule="auto"/>
      <w:ind w:firstLine="720"/>
    </w:pPr>
    <w:rPr>
      <w:rFonts w:ascii="Arial Narrow" w:eastAsia="Calibri" w:hAnsi="Arial Narrow" w:cs="Times New Roman"/>
      <w:lang w:val="en-US"/>
    </w:rPr>
  </w:style>
  <w:style w:type="paragraph" w:customStyle="1" w:styleId="TableText">
    <w:name w:val="Table Text"/>
    <w:basedOn w:val="Normal"/>
    <w:uiPriority w:val="99"/>
    <w:rsid w:val="00C14C2E"/>
    <w:pPr>
      <w:spacing w:before="60" w:after="0" w:line="240" w:lineRule="auto"/>
    </w:pPr>
    <w:rPr>
      <w:rFonts w:ascii="Arial" w:eastAsia="Times New Roman" w:hAnsi="Arial" w:cs="Times New Roman"/>
      <w:spacing w:val="-5"/>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drept.ro/00079384.htm" TargetMode="External"/><Relationship Id="rId4" Type="http://schemas.openxmlformats.org/officeDocument/2006/relationships/settings" Target="settings.xml"/><Relationship Id="rId9" Type="http://schemas.openxmlformats.org/officeDocument/2006/relationships/hyperlink" Target="file:///C:\Documents%20and%20Settings\Administrator\Sintact%202.0\cache\Legislatie\temp\00131181.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2877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Madalina Cursaru</dc:creator>
  <cp:lastModifiedBy>Madalina Cursaru</cp:lastModifiedBy>
  <cp:revision>3</cp:revision>
  <dcterms:created xsi:type="dcterms:W3CDTF">2023-11-06T10:35:00Z</dcterms:created>
  <dcterms:modified xsi:type="dcterms:W3CDTF">2023-11-06T10:42:00Z</dcterms:modified>
</cp:coreProperties>
</file>