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8E0E7C" w:rsidRPr="003C3B4F">
        <w:rPr>
          <w:rFonts w:ascii="Times New Roman" w:hAnsi="Times New Roman" w:cs="Times New Roman"/>
          <w:sz w:val="24"/>
          <w:szCs w:val="24"/>
          <w:lang w:val="fr-FR"/>
        </w:rPr>
        <w:t>2697/1465</w:t>
      </w:r>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10"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8E0E7C" w:rsidRPr="00793DD1">
        <w:rPr>
          <w:rStyle w:val="tpa1"/>
          <w:rFonts w:ascii="Times New Roman" w:hAnsi="Times New Roman" w:cs="Times New Roman"/>
          <w:b/>
          <w:sz w:val="24"/>
          <w:szCs w:val="24"/>
        </w:rPr>
        <w:t xml:space="preserve">U.A.T. CIOCANESTI </w:t>
      </w:r>
      <w:r w:rsidR="008E0E7C" w:rsidRPr="003C3B4F">
        <w:rPr>
          <w:rStyle w:val="tpa1"/>
          <w:rFonts w:ascii="Times New Roman" w:hAnsi="Times New Roman" w:cs="Times New Roman"/>
          <w:sz w:val="24"/>
          <w:szCs w:val="24"/>
        </w:rPr>
        <w:t>cu sediul în județul Dâmbovița, comuna Ciocanesti, sat  Ciocanesti, str. Cantacuzino, nr. 79</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008E0E7C">
        <w:rPr>
          <w:rStyle w:val="tpa1"/>
          <w:rFonts w:ascii="Times New Roman" w:hAnsi="Times New Roman" w:cs="Times New Roman"/>
          <w:sz w:val="24"/>
          <w:szCs w:val="24"/>
        </w:rPr>
        <w:t>2697</w:t>
      </w:r>
      <w:r w:rsidR="005D1401" w:rsidRPr="0010789D">
        <w:rPr>
          <w:rStyle w:val="tpa1"/>
          <w:rFonts w:ascii="Times New Roman" w:hAnsi="Times New Roman" w:cs="Times New Roman"/>
          <w:sz w:val="24"/>
          <w:szCs w:val="24"/>
        </w:rPr>
        <w:t xml:space="preserve"> </w:t>
      </w:r>
      <w:r w:rsidR="0010789D" w:rsidRPr="0010789D">
        <w:rPr>
          <w:rStyle w:val="tpa1"/>
          <w:rFonts w:ascii="Times New Roman" w:hAnsi="Times New Roman" w:cs="Times New Roman"/>
          <w:sz w:val="24"/>
          <w:szCs w:val="24"/>
        </w:rPr>
        <w:t xml:space="preserve">din </w:t>
      </w:r>
      <w:r w:rsidR="00193574">
        <w:rPr>
          <w:rStyle w:val="tpa1"/>
          <w:rFonts w:ascii="Times New Roman" w:hAnsi="Times New Roman" w:cs="Times New Roman"/>
          <w:sz w:val="24"/>
          <w:szCs w:val="24"/>
        </w:rPr>
        <w:t>17</w:t>
      </w:r>
      <w:r w:rsidR="0010789D" w:rsidRPr="0010789D">
        <w:rPr>
          <w:rStyle w:val="tpa1"/>
          <w:rFonts w:ascii="Times New Roman" w:hAnsi="Times New Roman" w:cs="Times New Roman"/>
          <w:sz w:val="24"/>
          <w:szCs w:val="24"/>
        </w:rPr>
        <w:t>.0</w:t>
      </w:r>
      <w:r w:rsidR="008E0E7C">
        <w:rPr>
          <w:rStyle w:val="tpa1"/>
          <w:rFonts w:ascii="Times New Roman" w:hAnsi="Times New Roman" w:cs="Times New Roman"/>
          <w:sz w:val="24"/>
          <w:szCs w:val="24"/>
        </w:rPr>
        <w:t>2</w:t>
      </w:r>
      <w:r w:rsidR="0010789D" w:rsidRPr="0010789D">
        <w:rPr>
          <w:rStyle w:val="tpa1"/>
          <w:rFonts w:ascii="Times New Roman" w:hAnsi="Times New Roman" w:cs="Times New Roman"/>
          <w:sz w:val="24"/>
          <w:szCs w:val="24"/>
        </w:rPr>
        <w:t>.202</w:t>
      </w:r>
      <w:r w:rsidR="00193574">
        <w:rPr>
          <w:rStyle w:val="tpa1"/>
          <w:rFonts w:ascii="Times New Roman" w:hAnsi="Times New Roman" w:cs="Times New Roman"/>
          <w:sz w:val="24"/>
          <w:szCs w:val="24"/>
        </w:rPr>
        <w:t>3</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10789D">
        <w:fldChar w:fldCharType="begin"/>
      </w:r>
      <w:r w:rsidR="00727B34" w:rsidRPr="0010789D">
        <w:rPr>
          <w:sz w:val="24"/>
          <w:szCs w:val="24"/>
        </w:rPr>
        <w:instrText xml:space="preserve"> HYPERLINK "https://idrept.ro/00103869.htm" </w:instrText>
      </w:r>
      <w:r w:rsidR="00727B34" w:rsidRPr="0010789D">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0789D" w:rsidRDefault="00125BCA" w:rsidP="0010789D">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w:t>
      </w:r>
      <w:r w:rsidRPr="00793DD1">
        <w:rPr>
          <w:rStyle w:val="tpa"/>
          <w:rFonts w:ascii="Times New Roman" w:hAnsi="Times New Roman" w:cs="Times New Roman"/>
          <w:sz w:val="24"/>
          <w:szCs w:val="24"/>
        </w:rPr>
        <w:t xml:space="preserve">ca urmare a consultărilor desfăşurate în cadrul şedinţelor Comisiei de analiză tehnică din data de </w:t>
      </w:r>
      <w:r w:rsidR="00193574" w:rsidRPr="00793DD1">
        <w:rPr>
          <w:rStyle w:val="tpa"/>
          <w:rFonts w:ascii="Times New Roman" w:hAnsi="Times New Roman" w:cs="Times New Roman"/>
          <w:sz w:val="24"/>
          <w:szCs w:val="24"/>
        </w:rPr>
        <w:t>0</w:t>
      </w:r>
      <w:r w:rsidR="00793DD1" w:rsidRPr="00793DD1">
        <w:rPr>
          <w:rStyle w:val="tpa"/>
          <w:rFonts w:ascii="Times New Roman" w:hAnsi="Times New Roman" w:cs="Times New Roman"/>
          <w:sz w:val="24"/>
          <w:szCs w:val="24"/>
        </w:rPr>
        <w:t>7</w:t>
      </w:r>
      <w:r w:rsidRPr="00793DD1">
        <w:rPr>
          <w:rStyle w:val="tpa"/>
          <w:rFonts w:ascii="Times New Roman" w:hAnsi="Times New Roman" w:cs="Times New Roman"/>
          <w:sz w:val="24"/>
          <w:szCs w:val="24"/>
        </w:rPr>
        <w:t>.</w:t>
      </w:r>
      <w:r w:rsidR="00180D9B" w:rsidRPr="00793DD1">
        <w:rPr>
          <w:rStyle w:val="tpa"/>
          <w:rFonts w:ascii="Times New Roman" w:hAnsi="Times New Roman" w:cs="Times New Roman"/>
          <w:sz w:val="24"/>
          <w:szCs w:val="24"/>
        </w:rPr>
        <w:t>0</w:t>
      </w:r>
      <w:r w:rsidR="00793DD1" w:rsidRPr="00793DD1">
        <w:rPr>
          <w:rStyle w:val="tpa"/>
          <w:rFonts w:ascii="Times New Roman" w:hAnsi="Times New Roman" w:cs="Times New Roman"/>
          <w:sz w:val="24"/>
          <w:szCs w:val="24"/>
        </w:rPr>
        <w:t>9</w:t>
      </w:r>
      <w:r w:rsidRPr="00793DD1">
        <w:rPr>
          <w:rStyle w:val="tpa"/>
          <w:rFonts w:ascii="Times New Roman" w:hAnsi="Times New Roman" w:cs="Times New Roman"/>
          <w:sz w:val="24"/>
          <w:szCs w:val="24"/>
        </w:rPr>
        <w:t>.202</w:t>
      </w:r>
      <w:r w:rsidR="0010789D" w:rsidRPr="00793DD1">
        <w:rPr>
          <w:rStyle w:val="tpa"/>
          <w:rFonts w:ascii="Times New Roman" w:hAnsi="Times New Roman" w:cs="Times New Roman"/>
          <w:sz w:val="24"/>
          <w:szCs w:val="24"/>
        </w:rPr>
        <w:t>3</w:t>
      </w:r>
      <w:r w:rsidRPr="0010789D">
        <w:rPr>
          <w:rStyle w:val="tpa"/>
          <w:rFonts w:ascii="Times New Roman" w:hAnsi="Times New Roman" w:cs="Times New Roman"/>
          <w:sz w:val="24"/>
          <w:szCs w:val="24"/>
        </w:rPr>
        <w:t xml:space="preserve">, că proiectul </w:t>
      </w:r>
      <w:bookmarkStart w:id="2" w:name="do|ax5^I|pa10"/>
      <w:bookmarkEnd w:id="2"/>
      <w:r w:rsidR="0010789D" w:rsidRPr="0010789D">
        <w:rPr>
          <w:rFonts w:ascii="Times New Roman" w:hAnsi="Times New Roman" w:cs="Times New Roman"/>
          <w:b/>
          <w:sz w:val="24"/>
          <w:szCs w:val="24"/>
        </w:rPr>
        <w:t xml:space="preserve"> </w:t>
      </w:r>
      <w:r w:rsidR="00193574" w:rsidRPr="00193574">
        <w:rPr>
          <w:rFonts w:ascii="Times New Roman" w:hAnsi="Times New Roman" w:cs="Times New Roman"/>
          <w:b/>
        </w:rPr>
        <w:t xml:space="preserve"> </w:t>
      </w:r>
      <w:r w:rsidR="008E0E7C" w:rsidRPr="003C3B4F">
        <w:rPr>
          <w:rFonts w:ascii="Times New Roman" w:hAnsi="Times New Roman" w:cs="Times New Roman"/>
          <w:b/>
          <w:i/>
          <w:sz w:val="24"/>
          <w:szCs w:val="24"/>
        </w:rPr>
        <w:t>”Amenajare centru civic in satul Ciocanesti, com. Ciocanesti</w:t>
      </w:r>
      <w:r w:rsidR="008E0E7C" w:rsidRPr="003C3B4F">
        <w:rPr>
          <w:rStyle w:val="tpa1"/>
          <w:rFonts w:ascii="Times New Roman" w:hAnsi="Times New Roman" w:cs="Times New Roman"/>
          <w:i/>
          <w:sz w:val="24"/>
          <w:szCs w:val="24"/>
        </w:rPr>
        <w:t>”</w:t>
      </w:r>
      <w:r w:rsidR="008E0E7C" w:rsidRPr="003C3B4F">
        <w:rPr>
          <w:rStyle w:val="tpa1"/>
          <w:rFonts w:ascii="Times New Roman" w:hAnsi="Times New Roman" w:cs="Times New Roman"/>
          <w:sz w:val="24"/>
          <w:szCs w:val="24"/>
        </w:rPr>
        <w:t>, propus a fi amplasat în</w:t>
      </w:r>
      <w:r w:rsidR="008E0E7C" w:rsidRPr="003C3B4F">
        <w:rPr>
          <w:rFonts w:ascii="Times New Roman" w:hAnsi="Times New Roman" w:cs="Times New Roman"/>
          <w:sz w:val="24"/>
          <w:szCs w:val="24"/>
        </w:rPr>
        <w:t xml:space="preserve"> </w:t>
      </w:r>
      <w:r w:rsidR="008E0E7C" w:rsidRPr="003C3B4F">
        <w:rPr>
          <w:rStyle w:val="tpa1"/>
          <w:rFonts w:ascii="Times New Roman" w:hAnsi="Times New Roman" w:cs="Times New Roman"/>
          <w:sz w:val="24"/>
          <w:szCs w:val="24"/>
        </w:rPr>
        <w:t xml:space="preserve">județul Dâmbovița, comuna Ciocanesti, </w:t>
      </w:r>
      <w:r w:rsidR="008E0E7C">
        <w:rPr>
          <w:rStyle w:val="tpa1"/>
          <w:rFonts w:ascii="Times New Roman" w:hAnsi="Times New Roman" w:cs="Times New Roman"/>
          <w:sz w:val="24"/>
          <w:szCs w:val="24"/>
        </w:rPr>
        <w:t>sat Ciocanesti</w:t>
      </w:r>
      <w:r w:rsidR="005D1401"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383361" w:rsidRPr="00383361" w:rsidRDefault="00383361" w:rsidP="00793DD1">
      <w:pPr>
        <w:spacing w:after="0" w:line="240" w:lineRule="auto"/>
        <w:ind w:firstLine="708"/>
        <w:jc w:val="both"/>
        <w:rPr>
          <w:rFonts w:ascii="Times New Roman" w:hAnsi="Times New Roman" w:cs="Times New Roman"/>
          <w:sz w:val="24"/>
          <w:szCs w:val="24"/>
        </w:rPr>
      </w:pPr>
      <w:bookmarkStart w:id="11" w:name="_Toc112317415"/>
      <w:bookmarkStart w:id="12" w:name="_Toc48033252"/>
      <w:r w:rsidRPr="00383361">
        <w:rPr>
          <w:rFonts w:ascii="Times New Roman" w:hAnsi="Times New Roman" w:cs="Times New Roman"/>
          <w:sz w:val="24"/>
          <w:szCs w:val="24"/>
        </w:rPr>
        <w:t xml:space="preserve">Prin proiect se vor amenaja acostamente, elemente de scurgere a apelor pluviale, trotuare, accese la proprietati in lungul DJ 701B intre Km 3+310.00- Km 5+380.00 (intravilan). De asemenea intre Km 4+735.00 – Km 4+795.00 se va amenaja o parcare pe partea stanga (in dreptul scolii). </w:t>
      </w:r>
    </w:p>
    <w:p w:rsidR="00383361" w:rsidRPr="00383361" w:rsidRDefault="00383361" w:rsidP="00793DD1">
      <w:pPr>
        <w:spacing w:after="0" w:line="240" w:lineRule="auto"/>
        <w:ind w:firstLine="708"/>
        <w:jc w:val="both"/>
        <w:rPr>
          <w:rFonts w:ascii="Times New Roman" w:hAnsi="Times New Roman" w:cs="Times New Roman"/>
          <w:sz w:val="24"/>
          <w:szCs w:val="24"/>
        </w:rPr>
      </w:pPr>
      <w:r w:rsidRPr="00383361">
        <w:rPr>
          <w:rFonts w:ascii="Times New Roman" w:hAnsi="Times New Roman" w:cs="Times New Roman"/>
          <w:sz w:val="24"/>
          <w:szCs w:val="24"/>
        </w:rPr>
        <w:t>Suprafata desfasurata ocupata de lucrarile de executie 8,522.00 mp.</w:t>
      </w:r>
    </w:p>
    <w:p w:rsidR="00383361" w:rsidRPr="00383361" w:rsidRDefault="00383361" w:rsidP="00793DD1">
      <w:pPr>
        <w:spacing w:after="0" w:line="240" w:lineRule="auto"/>
        <w:ind w:firstLine="708"/>
        <w:jc w:val="both"/>
        <w:rPr>
          <w:rFonts w:ascii="Times New Roman" w:hAnsi="Times New Roman" w:cs="Times New Roman"/>
          <w:sz w:val="24"/>
          <w:szCs w:val="24"/>
        </w:rPr>
      </w:pPr>
      <w:r w:rsidRPr="00383361">
        <w:rPr>
          <w:rFonts w:ascii="Times New Roman" w:hAnsi="Times New Roman" w:cs="Times New Roman"/>
          <w:sz w:val="24"/>
          <w:szCs w:val="24"/>
        </w:rPr>
        <w:t>Principalele lucrari</w:t>
      </w:r>
    </w:p>
    <w:tbl>
      <w:tblPr>
        <w:tblStyle w:val="TableGrid"/>
        <w:tblW w:w="0" w:type="auto"/>
        <w:tblInd w:w="959" w:type="dxa"/>
        <w:tblLook w:val="04A0" w:firstRow="1" w:lastRow="0" w:firstColumn="1" w:lastColumn="0" w:noHBand="0" w:noVBand="1"/>
      </w:tblPr>
      <w:tblGrid>
        <w:gridCol w:w="992"/>
        <w:gridCol w:w="2693"/>
        <w:gridCol w:w="1843"/>
        <w:gridCol w:w="2268"/>
      </w:tblGrid>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Nr. Crt.</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 xml:space="preserve">Obiect </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Lungime (ml)</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Suprafata (mp)</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Acostamente pietruite</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2,000.00</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1,500.00</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 xml:space="preserve">Sant betonat prefabricate </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2,000.00</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2,000.00</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Trotuar</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1,731,00</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2,597.00</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Accese proprietati</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2,486.00 ( 98 buc</w:t>
            </w:r>
            <w:r w:rsidR="00E42157">
              <w:rPr>
                <w:rFonts w:ascii="Times New Roman" w:hAnsi="Times New Roman" w:cs="Times New Roman"/>
                <w:sz w:val="24"/>
                <w:szCs w:val="24"/>
              </w:rPr>
              <w:t>ati</w:t>
            </w:r>
            <w:bookmarkStart w:id="13" w:name="_GoBack"/>
            <w:bookmarkEnd w:id="13"/>
            <w:r w:rsidRPr="00383361">
              <w:rPr>
                <w:rFonts w:ascii="Times New Roman" w:hAnsi="Times New Roman" w:cs="Times New Roman"/>
                <w:sz w:val="24"/>
                <w:szCs w:val="24"/>
              </w:rPr>
              <w:t>)</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Sprijiniri</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70.00</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25.00</w:t>
            </w:r>
          </w:p>
        </w:tc>
      </w:tr>
      <w:tr w:rsidR="00383361" w:rsidRPr="00383361" w:rsidTr="00E42157">
        <w:tc>
          <w:tcPr>
            <w:tcW w:w="992"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 xml:space="preserve">Parcare </w:t>
            </w:r>
          </w:p>
        </w:tc>
        <w:tc>
          <w:tcPr>
            <w:tcW w:w="1843"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58.00</w:t>
            </w:r>
          </w:p>
        </w:tc>
        <w:tc>
          <w:tcPr>
            <w:tcW w:w="2268" w:type="dxa"/>
            <w:tcBorders>
              <w:top w:val="single" w:sz="4" w:space="0" w:color="auto"/>
              <w:left w:val="single" w:sz="4" w:space="0" w:color="auto"/>
              <w:bottom w:val="single" w:sz="4" w:space="0" w:color="auto"/>
              <w:right w:val="single" w:sz="4" w:space="0" w:color="auto"/>
            </w:tcBorders>
            <w:hideMark/>
          </w:tcPr>
          <w:p w:rsidR="00383361" w:rsidRPr="00383361" w:rsidRDefault="00383361" w:rsidP="00383361">
            <w:pPr>
              <w:rPr>
                <w:rFonts w:ascii="Times New Roman" w:eastAsia="Times New Roman" w:hAnsi="Times New Roman" w:cs="Times New Roman"/>
                <w:sz w:val="24"/>
                <w:szCs w:val="24"/>
                <w:lang w:val="en-US"/>
              </w:rPr>
            </w:pPr>
            <w:r w:rsidRPr="00383361">
              <w:rPr>
                <w:rFonts w:ascii="Times New Roman" w:hAnsi="Times New Roman" w:cs="Times New Roman"/>
                <w:sz w:val="24"/>
                <w:szCs w:val="24"/>
              </w:rPr>
              <w:t>245.00 (22 locuri)</w:t>
            </w:r>
          </w:p>
        </w:tc>
      </w:tr>
    </w:tbl>
    <w:p w:rsidR="00383361" w:rsidRPr="00383361" w:rsidRDefault="00383361" w:rsidP="00383361">
      <w:pPr>
        <w:spacing w:after="0" w:line="240" w:lineRule="auto"/>
        <w:rPr>
          <w:rFonts w:ascii="Times New Roman" w:eastAsia="Times New Roman" w:hAnsi="Times New Roman" w:cs="Times New Roman"/>
          <w:sz w:val="24"/>
          <w:szCs w:val="24"/>
          <w:lang w:val="en-US"/>
        </w:rPr>
      </w:pPr>
      <w:r w:rsidRPr="00383361">
        <w:rPr>
          <w:rFonts w:ascii="Times New Roman" w:hAnsi="Times New Roman" w:cs="Times New Roman"/>
          <w:sz w:val="24"/>
          <w:szCs w:val="24"/>
        </w:rPr>
        <w:t xml:space="preserve"> </w:t>
      </w:r>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hAnsi="Times New Roman" w:cs="Times New Roman"/>
          <w:sz w:val="24"/>
          <w:szCs w:val="24"/>
        </w:rPr>
      </w:pPr>
      <w:r w:rsidRPr="00383361">
        <w:rPr>
          <w:rFonts w:ascii="Times New Roman" w:hAnsi="Times New Roman" w:cs="Times New Roman"/>
          <w:sz w:val="24"/>
          <w:szCs w:val="24"/>
        </w:rPr>
        <w:lastRenderedPageBreak/>
        <w:t>Traseul in plan</w:t>
      </w:r>
      <w:bookmarkEnd w:id="11"/>
      <w:bookmarkEnd w:id="12"/>
    </w:p>
    <w:p w:rsidR="00383361" w:rsidRPr="00383361" w:rsidRDefault="00383361" w:rsidP="00793DD1">
      <w:pPr>
        <w:pStyle w:val="Continut"/>
        <w:spacing w:before="0" w:after="0" w:line="240" w:lineRule="auto"/>
        <w:rPr>
          <w:i/>
          <w:color w:val="000000"/>
          <w:lang w:val="it-IT"/>
        </w:rPr>
      </w:pPr>
      <w:r w:rsidRPr="00383361">
        <w:rPr>
          <w:iCs/>
          <w:lang w:val="it-IT"/>
        </w:rPr>
        <w:t xml:space="preserve">             </w:t>
      </w:r>
      <w:bookmarkStart w:id="14" w:name="_Hlk118801971"/>
      <w:r w:rsidRPr="00383361">
        <w:rPr>
          <w:iCs/>
          <w:lang w:val="it-IT"/>
        </w:rPr>
        <w:t>Traseele proiectate se vor suprapune în linii mari peste cele existente evitând exproprierile si vor fi formate din succesiuni de aliniamente si curbe. Traseul studiat are o lungime de 2070,00 ml.</w:t>
      </w:r>
      <w:bookmarkEnd w:id="14"/>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hAnsi="Times New Roman" w:cs="Times New Roman"/>
          <w:i w:val="0"/>
          <w:color w:val="auto"/>
          <w:sz w:val="24"/>
          <w:szCs w:val="24"/>
          <w:lang w:val="en-US"/>
        </w:rPr>
      </w:pPr>
      <w:bookmarkStart w:id="15" w:name="_Toc112317416"/>
      <w:bookmarkStart w:id="16" w:name="_Toc48033253"/>
      <w:r w:rsidRPr="00383361">
        <w:rPr>
          <w:rFonts w:ascii="Times New Roman" w:hAnsi="Times New Roman" w:cs="Times New Roman"/>
          <w:sz w:val="24"/>
          <w:szCs w:val="24"/>
        </w:rPr>
        <w:t>Traseul in profil longitudinal</w:t>
      </w:r>
      <w:bookmarkEnd w:id="15"/>
      <w:bookmarkEnd w:id="16"/>
    </w:p>
    <w:p w:rsidR="00383361" w:rsidRPr="00383361" w:rsidRDefault="00383361" w:rsidP="00793DD1">
      <w:pPr>
        <w:widowControl w:val="0"/>
        <w:autoSpaceDE w:val="0"/>
        <w:autoSpaceDN w:val="0"/>
        <w:spacing w:after="0" w:line="240" w:lineRule="auto"/>
        <w:jc w:val="both"/>
        <w:rPr>
          <w:rFonts w:ascii="Times New Roman" w:eastAsia="Arial Unicode MS" w:hAnsi="Times New Roman" w:cs="Times New Roman"/>
          <w:iCs/>
          <w:snapToGrid w:val="0"/>
          <w:sz w:val="24"/>
          <w:szCs w:val="24"/>
          <w:lang w:val="it-IT"/>
        </w:rPr>
      </w:pPr>
      <w:r w:rsidRPr="00383361">
        <w:rPr>
          <w:rFonts w:ascii="Times New Roman" w:eastAsia="Arial Unicode MS" w:hAnsi="Times New Roman" w:cs="Times New Roman"/>
          <w:iCs/>
          <w:snapToGrid w:val="0"/>
          <w:sz w:val="24"/>
          <w:szCs w:val="24"/>
          <w:lang w:val="it-IT"/>
        </w:rPr>
        <w:t xml:space="preserve">              Prin proiectarea in lung se va asigura în primul rând scurgerea apelor. Se va tine seama si de cotele impuse de racordurile la drumurile laterale precum şi de necesitatea asigurării accesului la proprietățile adiacente drumului judetean.</w:t>
      </w:r>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eastAsia="Times New Roman" w:hAnsi="Times New Roman" w:cs="Times New Roman"/>
          <w:iCs w:val="0"/>
          <w:sz w:val="24"/>
          <w:szCs w:val="24"/>
          <w:lang w:val="en-US"/>
        </w:rPr>
      </w:pPr>
      <w:bookmarkStart w:id="17" w:name="_Toc112317417"/>
      <w:bookmarkStart w:id="18" w:name="_Toc48033254"/>
      <w:r w:rsidRPr="00383361">
        <w:rPr>
          <w:rFonts w:ascii="Times New Roman" w:hAnsi="Times New Roman" w:cs="Times New Roman"/>
          <w:sz w:val="24"/>
          <w:szCs w:val="24"/>
        </w:rPr>
        <w:t>Traseul in profil transversal.</w:t>
      </w:r>
      <w:bookmarkEnd w:id="17"/>
      <w:bookmarkEnd w:id="18"/>
    </w:p>
    <w:p w:rsidR="00383361" w:rsidRPr="00383361" w:rsidRDefault="00383361" w:rsidP="00793DD1">
      <w:pPr>
        <w:spacing w:after="0" w:line="240" w:lineRule="auto"/>
        <w:ind w:left="360" w:right="360"/>
        <w:jc w:val="both"/>
        <w:rPr>
          <w:rFonts w:ascii="Times New Roman" w:eastAsia="Arial Unicode MS" w:hAnsi="Times New Roman" w:cs="Times New Roman"/>
          <w:snapToGrid w:val="0"/>
          <w:sz w:val="24"/>
          <w:szCs w:val="24"/>
          <w:lang w:val="fr-FR"/>
        </w:rPr>
      </w:pPr>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acostamente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pietruite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ambele</w:t>
      </w:r>
      <w:proofErr w:type="spellEnd"/>
      <w:r w:rsidRPr="00383361">
        <w:rPr>
          <w:rFonts w:ascii="Times New Roman" w:eastAsia="Arial Unicode MS" w:hAnsi="Times New Roman" w:cs="Times New Roman"/>
          <w:snapToGrid w:val="0"/>
          <w:sz w:val="24"/>
          <w:szCs w:val="24"/>
          <w:lang w:val="fr-FR"/>
        </w:rPr>
        <w:t xml:space="preserve"> parti (2 x 0.75 m);</w:t>
      </w:r>
    </w:p>
    <w:p w:rsidR="00383361" w:rsidRPr="00383361" w:rsidRDefault="00383361" w:rsidP="00793DD1">
      <w:pPr>
        <w:spacing w:after="0" w:line="240" w:lineRule="auto"/>
        <w:ind w:left="360" w:right="360"/>
        <w:jc w:val="both"/>
        <w:rPr>
          <w:rFonts w:ascii="Times New Roman" w:eastAsia="Arial Unicode MS" w:hAnsi="Times New Roman" w:cs="Times New Roman"/>
          <w:snapToGrid w:val="0"/>
          <w:sz w:val="24"/>
          <w:szCs w:val="24"/>
          <w:lang w:val="fr-FR"/>
        </w:rPr>
      </w:pPr>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santuri</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betonate</w:t>
      </w:r>
      <w:proofErr w:type="spellEnd"/>
      <w:r w:rsidRPr="00383361">
        <w:rPr>
          <w:rFonts w:ascii="Times New Roman" w:eastAsia="Arial Unicode MS" w:hAnsi="Times New Roman" w:cs="Times New Roman"/>
          <w:snapToGrid w:val="0"/>
          <w:sz w:val="24"/>
          <w:szCs w:val="24"/>
          <w:lang w:val="fr-FR"/>
        </w:rPr>
        <w:t xml:space="preserve"> cu </w:t>
      </w:r>
      <w:proofErr w:type="spellStart"/>
      <w:r w:rsidRPr="00383361">
        <w:rPr>
          <w:rFonts w:ascii="Times New Roman" w:eastAsia="Arial Unicode MS" w:hAnsi="Times New Roman" w:cs="Times New Roman"/>
          <w:snapToGrid w:val="0"/>
          <w:sz w:val="24"/>
          <w:szCs w:val="24"/>
          <w:lang w:val="fr-FR"/>
        </w:rPr>
        <w:t>sectiune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trapezoidala</w:t>
      </w:r>
      <w:proofErr w:type="spellEnd"/>
      <w:r w:rsidRPr="00383361">
        <w:rPr>
          <w:rFonts w:ascii="Times New Roman" w:eastAsia="Arial Unicode MS" w:hAnsi="Times New Roman" w:cs="Times New Roman"/>
          <w:snapToGrid w:val="0"/>
          <w:sz w:val="24"/>
          <w:szCs w:val="24"/>
          <w:lang w:val="fr-FR"/>
        </w:rPr>
        <w:t xml:space="preserve"> / rigola </w:t>
      </w:r>
      <w:proofErr w:type="spellStart"/>
      <w:r w:rsidRPr="00383361">
        <w:rPr>
          <w:rFonts w:ascii="Times New Roman" w:eastAsia="Arial Unicode MS" w:hAnsi="Times New Roman" w:cs="Times New Roman"/>
          <w:snapToGrid w:val="0"/>
          <w:sz w:val="24"/>
          <w:szCs w:val="24"/>
          <w:lang w:val="fr-FR"/>
        </w:rPr>
        <w:t>carosabila</w:t>
      </w:r>
      <w:proofErr w:type="spellEnd"/>
      <w:r w:rsidRPr="00383361">
        <w:rPr>
          <w:rFonts w:ascii="Times New Roman" w:eastAsia="Arial Unicode MS" w:hAnsi="Times New Roman" w:cs="Times New Roman"/>
          <w:snapToGrid w:val="0"/>
          <w:sz w:val="24"/>
          <w:szCs w:val="24"/>
          <w:lang w:val="fr-FR"/>
        </w:rPr>
        <w:t xml:space="preserve"> : </w:t>
      </w:r>
      <w:proofErr w:type="spellStart"/>
      <w:r w:rsidRPr="00383361">
        <w:rPr>
          <w:rFonts w:ascii="Times New Roman" w:eastAsia="Arial Unicode MS" w:hAnsi="Times New Roman" w:cs="Times New Roman"/>
          <w:snapToGrid w:val="0"/>
          <w:sz w:val="24"/>
          <w:szCs w:val="24"/>
          <w:lang w:val="fr-FR"/>
        </w:rPr>
        <w:t>pe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ambele</w:t>
      </w:r>
      <w:proofErr w:type="spellEnd"/>
      <w:r w:rsidRPr="00383361">
        <w:rPr>
          <w:rFonts w:ascii="Times New Roman" w:eastAsia="Arial Unicode MS" w:hAnsi="Times New Roman" w:cs="Times New Roman"/>
          <w:snapToGrid w:val="0"/>
          <w:sz w:val="24"/>
          <w:szCs w:val="24"/>
          <w:lang w:val="fr-FR"/>
        </w:rPr>
        <w:t xml:space="preserve"> parti (</w:t>
      </w:r>
      <w:proofErr w:type="spellStart"/>
      <w:r w:rsidRPr="00383361">
        <w:rPr>
          <w:rFonts w:ascii="Times New Roman" w:eastAsia="Arial Unicode MS" w:hAnsi="Times New Roman" w:cs="Times New Roman"/>
          <w:snapToGrid w:val="0"/>
          <w:sz w:val="24"/>
          <w:szCs w:val="24"/>
          <w:lang w:val="fr-FR"/>
        </w:rPr>
        <w:t>intre</w:t>
      </w:r>
      <w:proofErr w:type="spellEnd"/>
      <w:r w:rsidRPr="00383361">
        <w:rPr>
          <w:rFonts w:ascii="Times New Roman" w:eastAsia="Arial Unicode MS" w:hAnsi="Times New Roman" w:cs="Times New Roman"/>
          <w:snapToGrid w:val="0"/>
          <w:sz w:val="24"/>
          <w:szCs w:val="24"/>
          <w:lang w:val="fr-FR"/>
        </w:rPr>
        <w:t xml:space="preserve"> Km 3+310.00 – Km 4+810.00) ; </w:t>
      </w:r>
      <w:proofErr w:type="spellStart"/>
      <w:r w:rsidRPr="00383361">
        <w:rPr>
          <w:rFonts w:ascii="Times New Roman" w:eastAsia="Arial Unicode MS" w:hAnsi="Times New Roman" w:cs="Times New Roman"/>
          <w:snapToGrid w:val="0"/>
          <w:sz w:val="24"/>
          <w:szCs w:val="24"/>
          <w:lang w:val="fr-FR"/>
        </w:rPr>
        <w:t>pe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partea</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stanga</w:t>
      </w:r>
      <w:proofErr w:type="spellEnd"/>
      <w:r w:rsidRPr="00383361">
        <w:rPr>
          <w:rFonts w:ascii="Times New Roman" w:eastAsia="Arial Unicode MS" w:hAnsi="Times New Roman" w:cs="Times New Roman"/>
          <w:snapToGrid w:val="0"/>
          <w:sz w:val="24"/>
          <w:szCs w:val="24"/>
          <w:lang w:val="fr-FR"/>
        </w:rPr>
        <w:t xml:space="preserve"> (Km 4+810.00 – Km 5+380.00);</w:t>
      </w:r>
    </w:p>
    <w:p w:rsidR="00383361" w:rsidRPr="00383361" w:rsidRDefault="00383361" w:rsidP="00793DD1">
      <w:pPr>
        <w:spacing w:after="0" w:line="240" w:lineRule="auto"/>
        <w:ind w:left="360" w:right="360"/>
        <w:jc w:val="both"/>
        <w:rPr>
          <w:rFonts w:ascii="Times New Roman" w:eastAsia="Arial Unicode MS" w:hAnsi="Times New Roman" w:cs="Times New Roman"/>
          <w:snapToGrid w:val="0"/>
          <w:sz w:val="24"/>
          <w:szCs w:val="24"/>
          <w:lang w:val="fr-FR"/>
        </w:rPr>
      </w:pPr>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trotuar</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partea</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stanga</w:t>
      </w:r>
      <w:proofErr w:type="spellEnd"/>
      <w:r w:rsidRPr="00383361">
        <w:rPr>
          <w:rFonts w:ascii="Times New Roman" w:eastAsia="Arial Unicode MS" w:hAnsi="Times New Roman" w:cs="Times New Roman"/>
          <w:snapToGrid w:val="0"/>
          <w:sz w:val="24"/>
          <w:szCs w:val="24"/>
          <w:lang w:val="fr-FR"/>
        </w:rPr>
        <w:t>, l = 1,50 m;</w:t>
      </w:r>
    </w:p>
    <w:p w:rsidR="00383361" w:rsidRPr="00383361" w:rsidRDefault="00383361" w:rsidP="00793DD1">
      <w:pPr>
        <w:spacing w:after="0" w:line="240" w:lineRule="auto"/>
        <w:ind w:left="360" w:right="360"/>
        <w:jc w:val="both"/>
        <w:rPr>
          <w:rFonts w:ascii="Times New Roman" w:eastAsia="Arial Unicode MS" w:hAnsi="Times New Roman" w:cs="Times New Roman"/>
          <w:snapToGrid w:val="0"/>
          <w:sz w:val="24"/>
          <w:szCs w:val="24"/>
          <w:lang w:val="fr-FR"/>
        </w:rPr>
      </w:pPr>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accese</w:t>
      </w:r>
      <w:proofErr w:type="spellEnd"/>
      <w:r w:rsidRPr="00383361">
        <w:rPr>
          <w:rFonts w:ascii="Times New Roman" w:eastAsia="Arial Unicode MS" w:hAnsi="Times New Roman" w:cs="Times New Roman"/>
          <w:snapToGrid w:val="0"/>
          <w:sz w:val="24"/>
          <w:szCs w:val="24"/>
          <w:lang w:val="fr-FR"/>
        </w:rPr>
        <w:t xml:space="preserve"> la </w:t>
      </w:r>
      <w:proofErr w:type="spellStart"/>
      <w:r w:rsidRPr="00383361">
        <w:rPr>
          <w:rFonts w:ascii="Times New Roman" w:eastAsia="Arial Unicode MS" w:hAnsi="Times New Roman" w:cs="Times New Roman"/>
          <w:snapToGrid w:val="0"/>
          <w:sz w:val="24"/>
          <w:szCs w:val="24"/>
          <w:lang w:val="fr-FR"/>
        </w:rPr>
        <w:t>proprietati</w:t>
      </w:r>
      <w:proofErr w:type="spellEnd"/>
      <w:r w:rsidRPr="00383361">
        <w:rPr>
          <w:rFonts w:ascii="Times New Roman" w:eastAsia="Arial Unicode MS" w:hAnsi="Times New Roman" w:cs="Times New Roman"/>
          <w:snapToGrid w:val="0"/>
          <w:sz w:val="24"/>
          <w:szCs w:val="24"/>
          <w:lang w:val="fr-FR"/>
        </w:rPr>
        <w:t>, l = 4,00 m (</w:t>
      </w:r>
      <w:proofErr w:type="spellStart"/>
      <w:r w:rsidRPr="00383361">
        <w:rPr>
          <w:rFonts w:ascii="Times New Roman" w:eastAsia="Arial Unicode MS" w:hAnsi="Times New Roman" w:cs="Times New Roman"/>
          <w:snapToGrid w:val="0"/>
          <w:sz w:val="24"/>
          <w:szCs w:val="24"/>
          <w:lang w:val="fr-FR"/>
        </w:rPr>
        <w:t>poarta</w:t>
      </w:r>
      <w:proofErr w:type="spellEnd"/>
      <w:r w:rsidRPr="00383361">
        <w:rPr>
          <w:rFonts w:ascii="Times New Roman" w:eastAsia="Arial Unicode MS" w:hAnsi="Times New Roman" w:cs="Times New Roman"/>
          <w:snapToGrid w:val="0"/>
          <w:sz w:val="24"/>
          <w:szCs w:val="24"/>
          <w:lang w:val="fr-FR"/>
        </w:rPr>
        <w:t xml:space="preserve"> mare); l = 1,00 m (</w:t>
      </w:r>
      <w:proofErr w:type="spellStart"/>
      <w:r w:rsidRPr="00383361">
        <w:rPr>
          <w:rFonts w:ascii="Times New Roman" w:eastAsia="Arial Unicode MS" w:hAnsi="Times New Roman" w:cs="Times New Roman"/>
          <w:snapToGrid w:val="0"/>
          <w:sz w:val="24"/>
          <w:szCs w:val="24"/>
          <w:lang w:val="fr-FR"/>
        </w:rPr>
        <w:t>poarta</w:t>
      </w:r>
      <w:proofErr w:type="spellEnd"/>
      <w:r w:rsidRPr="00383361">
        <w:rPr>
          <w:rFonts w:ascii="Times New Roman" w:eastAsia="Arial Unicode MS" w:hAnsi="Times New Roman" w:cs="Times New Roman"/>
          <w:snapToGrid w:val="0"/>
          <w:sz w:val="24"/>
          <w:szCs w:val="24"/>
          <w:lang w:val="fr-FR"/>
        </w:rPr>
        <w:t xml:space="preserve"> mica);</w:t>
      </w:r>
    </w:p>
    <w:p w:rsidR="00383361" w:rsidRPr="00383361" w:rsidRDefault="00383361" w:rsidP="00793DD1">
      <w:pPr>
        <w:spacing w:after="0" w:line="240" w:lineRule="auto"/>
        <w:ind w:left="360"/>
        <w:jc w:val="both"/>
        <w:rPr>
          <w:rFonts w:ascii="Times New Roman" w:eastAsia="Arial Unicode MS" w:hAnsi="Times New Roman" w:cs="Times New Roman"/>
          <w:snapToGrid w:val="0"/>
          <w:sz w:val="24"/>
          <w:szCs w:val="24"/>
          <w:lang w:val="fr-FR"/>
        </w:rPr>
      </w:pPr>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parcare</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intre</w:t>
      </w:r>
      <w:proofErr w:type="spellEnd"/>
      <w:r w:rsidRPr="00383361">
        <w:rPr>
          <w:rFonts w:ascii="Times New Roman" w:eastAsia="Arial Unicode MS" w:hAnsi="Times New Roman" w:cs="Times New Roman"/>
          <w:snapToGrid w:val="0"/>
          <w:sz w:val="24"/>
          <w:szCs w:val="24"/>
          <w:lang w:val="fr-FR"/>
        </w:rPr>
        <w:t xml:space="preserve"> Km 4+738.00 – Km 4+798.00, </w:t>
      </w:r>
      <w:proofErr w:type="spellStart"/>
      <w:r w:rsidRPr="00383361">
        <w:rPr>
          <w:rFonts w:ascii="Times New Roman" w:eastAsia="Arial Unicode MS" w:hAnsi="Times New Roman" w:cs="Times New Roman"/>
          <w:snapToGrid w:val="0"/>
          <w:sz w:val="24"/>
          <w:szCs w:val="24"/>
          <w:lang w:val="fr-FR"/>
        </w:rPr>
        <w:t>partea</w:t>
      </w:r>
      <w:proofErr w:type="spellEnd"/>
      <w:r w:rsidRPr="00383361">
        <w:rPr>
          <w:rFonts w:ascii="Times New Roman" w:eastAsia="Arial Unicode MS" w:hAnsi="Times New Roman" w:cs="Times New Roman"/>
          <w:snapToGrid w:val="0"/>
          <w:sz w:val="24"/>
          <w:szCs w:val="24"/>
          <w:lang w:val="fr-FR"/>
        </w:rPr>
        <w:t xml:space="preserve"> </w:t>
      </w:r>
      <w:proofErr w:type="spellStart"/>
      <w:r w:rsidRPr="00383361">
        <w:rPr>
          <w:rFonts w:ascii="Times New Roman" w:eastAsia="Arial Unicode MS" w:hAnsi="Times New Roman" w:cs="Times New Roman"/>
          <w:snapToGrid w:val="0"/>
          <w:sz w:val="24"/>
          <w:szCs w:val="24"/>
          <w:lang w:val="fr-FR"/>
        </w:rPr>
        <w:t>stanga</w:t>
      </w:r>
      <w:proofErr w:type="spellEnd"/>
      <w:r w:rsidRPr="00383361">
        <w:rPr>
          <w:rFonts w:ascii="Times New Roman" w:eastAsia="Arial Unicode MS" w:hAnsi="Times New Roman" w:cs="Times New Roman"/>
          <w:snapToGrid w:val="0"/>
          <w:sz w:val="24"/>
          <w:szCs w:val="24"/>
          <w:lang w:val="fr-FR"/>
        </w:rPr>
        <w:t xml:space="preserve">: 22 </w:t>
      </w:r>
      <w:proofErr w:type="spellStart"/>
      <w:r w:rsidRPr="00383361">
        <w:rPr>
          <w:rFonts w:ascii="Times New Roman" w:eastAsia="Arial Unicode MS" w:hAnsi="Times New Roman" w:cs="Times New Roman"/>
          <w:snapToGrid w:val="0"/>
          <w:sz w:val="24"/>
          <w:szCs w:val="24"/>
          <w:lang w:val="fr-FR"/>
        </w:rPr>
        <w:t>locuri</w:t>
      </w:r>
      <w:proofErr w:type="spellEnd"/>
      <w:r w:rsidRPr="00383361">
        <w:rPr>
          <w:rFonts w:ascii="Times New Roman" w:eastAsia="Arial Unicode MS" w:hAnsi="Times New Roman" w:cs="Times New Roman"/>
          <w:snapToGrid w:val="0"/>
          <w:sz w:val="24"/>
          <w:szCs w:val="24"/>
          <w:lang w:val="fr-FR"/>
        </w:rPr>
        <w:t>.</w:t>
      </w:r>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eastAsia="Times New Roman" w:hAnsi="Times New Roman" w:cs="Times New Roman"/>
          <w:sz w:val="24"/>
          <w:szCs w:val="24"/>
          <w:lang w:val="en-US"/>
        </w:rPr>
      </w:pPr>
      <w:r w:rsidRPr="00383361">
        <w:rPr>
          <w:rFonts w:ascii="Times New Roman" w:hAnsi="Times New Roman" w:cs="Times New Roman"/>
          <w:sz w:val="24"/>
          <w:szCs w:val="24"/>
        </w:rPr>
        <w:t>Structura rutiera</w:t>
      </w:r>
    </w:p>
    <w:p w:rsidR="00383361" w:rsidRPr="00383361" w:rsidRDefault="00383361" w:rsidP="00793DD1">
      <w:pPr>
        <w:pStyle w:val="Bodytext20"/>
        <w:shd w:val="clear" w:color="auto" w:fill="auto"/>
        <w:spacing w:before="0" w:after="0" w:line="240" w:lineRule="auto"/>
        <w:ind w:left="740"/>
        <w:rPr>
          <w:b/>
          <w:bCs/>
          <w:color w:val="000000"/>
          <w:sz w:val="24"/>
          <w:szCs w:val="24"/>
          <w:u w:val="single"/>
          <w:lang w:eastAsia="en-US" w:bidi="en-US"/>
        </w:rPr>
      </w:pPr>
      <w:r w:rsidRPr="00383361">
        <w:rPr>
          <w:b/>
          <w:bCs/>
          <w:color w:val="000000"/>
          <w:sz w:val="24"/>
          <w:szCs w:val="24"/>
          <w:lang w:eastAsia="en-US" w:bidi="en-US"/>
        </w:rPr>
        <w:t xml:space="preserve">a)   </w:t>
      </w:r>
      <w:r w:rsidRPr="00383361">
        <w:rPr>
          <w:b/>
          <w:bCs/>
          <w:color w:val="000000"/>
          <w:sz w:val="24"/>
          <w:szCs w:val="24"/>
          <w:u w:val="single"/>
          <w:lang w:eastAsia="en-US" w:bidi="en-US"/>
        </w:rPr>
        <w:t>Acostamente:</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12 cm strat din piatră spartă;</w:t>
      </w:r>
    </w:p>
    <w:p w:rsidR="00383361" w:rsidRPr="00383361" w:rsidRDefault="00383361" w:rsidP="00793DD1">
      <w:pPr>
        <w:pStyle w:val="Bodytext20"/>
        <w:spacing w:before="0" w:after="0" w:line="240" w:lineRule="auto"/>
        <w:ind w:left="740"/>
        <w:rPr>
          <w:b/>
          <w:bCs/>
          <w:color w:val="000000"/>
          <w:sz w:val="24"/>
          <w:szCs w:val="24"/>
          <w:u w:val="single"/>
          <w:lang w:eastAsia="en-US" w:bidi="en-US"/>
        </w:rPr>
      </w:pPr>
      <w:r w:rsidRPr="00383361">
        <w:rPr>
          <w:b/>
          <w:bCs/>
          <w:color w:val="000000"/>
          <w:sz w:val="24"/>
          <w:szCs w:val="24"/>
          <w:lang w:eastAsia="en-US" w:bidi="en-US"/>
        </w:rPr>
        <w:t xml:space="preserve">b)   </w:t>
      </w:r>
      <w:r w:rsidRPr="00383361">
        <w:rPr>
          <w:b/>
          <w:bCs/>
          <w:color w:val="000000"/>
          <w:sz w:val="24"/>
          <w:szCs w:val="24"/>
          <w:u w:val="single"/>
          <w:lang w:eastAsia="en-US" w:bidi="en-US"/>
        </w:rPr>
        <w:t>Santuri</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santuri prefabricate l = 1.00 m si adancime = 0.55 m / rigola carosabila prefabricata l = 0.65 m;</w:t>
      </w:r>
    </w:p>
    <w:p w:rsidR="00383361" w:rsidRPr="00383361" w:rsidRDefault="00383361" w:rsidP="00793DD1">
      <w:pPr>
        <w:pStyle w:val="Bodytext20"/>
        <w:spacing w:before="0" w:after="0" w:line="240" w:lineRule="auto"/>
        <w:ind w:left="740"/>
        <w:rPr>
          <w:b/>
          <w:bCs/>
          <w:color w:val="000000"/>
          <w:sz w:val="24"/>
          <w:szCs w:val="24"/>
          <w:u w:val="single"/>
          <w:lang w:eastAsia="en-US" w:bidi="en-US"/>
        </w:rPr>
      </w:pPr>
      <w:r w:rsidRPr="00383361">
        <w:rPr>
          <w:b/>
          <w:bCs/>
          <w:color w:val="000000"/>
          <w:sz w:val="24"/>
          <w:szCs w:val="24"/>
          <w:lang w:eastAsia="en-US" w:bidi="en-US"/>
        </w:rPr>
        <w:t xml:space="preserve">c)   </w:t>
      </w:r>
      <w:r w:rsidRPr="00383361">
        <w:rPr>
          <w:b/>
          <w:bCs/>
          <w:color w:val="000000"/>
          <w:sz w:val="24"/>
          <w:szCs w:val="24"/>
          <w:u w:val="single"/>
          <w:lang w:eastAsia="en-US" w:bidi="en-US"/>
        </w:rPr>
        <w:t>Accese proprietati</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beton de ciment C 30/37, armat cu plasa sudata 10 mm 100x100 = 15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balast = 20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nisip = 10 cm</w:t>
      </w:r>
    </w:p>
    <w:p w:rsidR="00383361" w:rsidRPr="00383361" w:rsidRDefault="00383361" w:rsidP="00793DD1">
      <w:pPr>
        <w:pStyle w:val="Bodytext20"/>
        <w:spacing w:before="0" w:after="0" w:line="240" w:lineRule="auto"/>
        <w:ind w:left="740"/>
        <w:rPr>
          <w:b/>
          <w:bCs/>
          <w:color w:val="000000"/>
          <w:sz w:val="24"/>
          <w:szCs w:val="24"/>
          <w:u w:val="single"/>
          <w:lang w:eastAsia="en-US" w:bidi="en-US"/>
        </w:rPr>
      </w:pPr>
      <w:r w:rsidRPr="00383361">
        <w:rPr>
          <w:b/>
          <w:bCs/>
          <w:color w:val="000000"/>
          <w:sz w:val="24"/>
          <w:szCs w:val="24"/>
          <w:lang w:eastAsia="en-US" w:bidi="en-US"/>
        </w:rPr>
        <w:t xml:space="preserve">d)   </w:t>
      </w:r>
      <w:r w:rsidRPr="00383361">
        <w:rPr>
          <w:b/>
          <w:bCs/>
          <w:color w:val="000000"/>
          <w:sz w:val="24"/>
          <w:szCs w:val="24"/>
          <w:u w:val="single"/>
          <w:lang w:eastAsia="en-US" w:bidi="en-US"/>
        </w:rPr>
        <w:t>Trotuare</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EB 8 RUL 50/70 (BA 8) = 4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piatra sparta = 12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balast = 15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nisip = 5 cm</w:t>
      </w:r>
    </w:p>
    <w:p w:rsidR="00383361" w:rsidRPr="00383361" w:rsidRDefault="00383361" w:rsidP="00793DD1">
      <w:pPr>
        <w:pStyle w:val="Bodytext20"/>
        <w:spacing w:before="0" w:after="0" w:line="240" w:lineRule="auto"/>
        <w:ind w:left="740"/>
        <w:rPr>
          <w:b/>
          <w:bCs/>
          <w:color w:val="000000"/>
          <w:sz w:val="24"/>
          <w:szCs w:val="24"/>
          <w:u w:val="single"/>
          <w:lang w:eastAsia="en-US" w:bidi="en-US"/>
        </w:rPr>
      </w:pPr>
      <w:r w:rsidRPr="00383361">
        <w:rPr>
          <w:b/>
          <w:bCs/>
          <w:color w:val="000000"/>
          <w:sz w:val="24"/>
          <w:szCs w:val="24"/>
          <w:lang w:eastAsia="en-US" w:bidi="en-US"/>
        </w:rPr>
        <w:t xml:space="preserve">e)   </w:t>
      </w:r>
      <w:r w:rsidRPr="00383361">
        <w:rPr>
          <w:b/>
          <w:bCs/>
          <w:color w:val="000000"/>
          <w:sz w:val="24"/>
          <w:szCs w:val="24"/>
          <w:u w:val="single"/>
          <w:lang w:eastAsia="en-US" w:bidi="en-US"/>
        </w:rPr>
        <w:t>Parcare</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beton de ciment C 30/37, armat cu plasa sudata 10 mm 100x100 = 15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balast = 25 cm</w:t>
      </w:r>
    </w:p>
    <w:p w:rsidR="00383361" w:rsidRPr="00383361" w:rsidRDefault="00383361" w:rsidP="00793DD1">
      <w:pPr>
        <w:pStyle w:val="Bodytext20"/>
        <w:numPr>
          <w:ilvl w:val="0"/>
          <w:numId w:val="24"/>
        </w:numPr>
        <w:spacing w:before="0" w:after="0" w:line="240" w:lineRule="auto"/>
        <w:rPr>
          <w:iCs/>
          <w:snapToGrid w:val="0"/>
          <w:color w:val="000000"/>
          <w:sz w:val="24"/>
          <w:szCs w:val="24"/>
          <w:lang w:val="it-IT"/>
        </w:rPr>
      </w:pPr>
      <w:r w:rsidRPr="00383361">
        <w:rPr>
          <w:iCs/>
          <w:snapToGrid w:val="0"/>
          <w:color w:val="000000"/>
          <w:sz w:val="24"/>
          <w:szCs w:val="24"/>
          <w:lang w:val="it-IT"/>
        </w:rPr>
        <w:t>nisip = 10 cm</w:t>
      </w:r>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hAnsi="Times New Roman" w:cs="Times New Roman"/>
          <w:iCs w:val="0"/>
          <w:color w:val="auto"/>
          <w:sz w:val="24"/>
          <w:szCs w:val="24"/>
          <w:lang w:val="en-US"/>
        </w:rPr>
      </w:pPr>
      <w:r w:rsidRPr="00383361">
        <w:rPr>
          <w:rFonts w:ascii="Times New Roman" w:hAnsi="Times New Roman" w:cs="Times New Roman"/>
          <w:sz w:val="24"/>
          <w:szCs w:val="24"/>
        </w:rPr>
        <w:t>Colectarea si evacuarea apelor pluviale</w:t>
      </w:r>
    </w:p>
    <w:p w:rsidR="00383361" w:rsidRPr="00383361" w:rsidRDefault="00383361" w:rsidP="00793DD1">
      <w:pPr>
        <w:pStyle w:val="Continut"/>
        <w:spacing w:before="0" w:after="0" w:line="240" w:lineRule="auto"/>
        <w:rPr>
          <w:lang w:val="it-IT"/>
        </w:rPr>
      </w:pPr>
      <w:r w:rsidRPr="00383361">
        <w:rPr>
          <w:lang w:val="it-IT"/>
        </w:rPr>
        <w:t xml:space="preserve">       Evacuarea apelor meteorice de pe partea carosabila si trotuar se va asigura prin pante longitudinale și transversale. Pentru asigurarea colectării apelor de pe platforma strazilor s-au prevăzut rigole carosabile prefabricate / santuri betonate cu sectiune trapezoidala prefabricate. Pentru asigurarea continuitatii scurgerii apelor pluviale, in dreptul acceselor si al strazilor laterale se vor executa podete tubulare din beton.</w:t>
      </w:r>
    </w:p>
    <w:p w:rsidR="00383361" w:rsidRPr="00383361" w:rsidRDefault="00383361" w:rsidP="00793DD1">
      <w:pPr>
        <w:pStyle w:val="Heading4"/>
        <w:keepLines w:val="0"/>
        <w:numPr>
          <w:ilvl w:val="0"/>
          <w:numId w:val="23"/>
        </w:numPr>
        <w:tabs>
          <w:tab w:val="num" w:pos="1418"/>
        </w:tabs>
        <w:spacing w:before="0" w:line="240" w:lineRule="auto"/>
        <w:ind w:left="1418" w:hanging="284"/>
        <w:rPr>
          <w:rFonts w:ascii="Times New Roman" w:hAnsi="Times New Roman" w:cs="Times New Roman"/>
          <w:sz w:val="24"/>
          <w:szCs w:val="24"/>
          <w:lang w:val="en-US"/>
        </w:rPr>
      </w:pPr>
      <w:bookmarkStart w:id="19" w:name="_Toc112317418"/>
      <w:r w:rsidRPr="00383361">
        <w:rPr>
          <w:rFonts w:ascii="Times New Roman" w:hAnsi="Times New Roman" w:cs="Times New Roman"/>
          <w:sz w:val="24"/>
          <w:szCs w:val="24"/>
        </w:rPr>
        <w:t>Lucrari de siguranta circulatiei</w:t>
      </w:r>
      <w:bookmarkEnd w:id="19"/>
    </w:p>
    <w:p w:rsidR="00383361" w:rsidRPr="00383361" w:rsidRDefault="00383361" w:rsidP="00793DD1">
      <w:pPr>
        <w:spacing w:after="0" w:line="240" w:lineRule="auto"/>
        <w:jc w:val="both"/>
        <w:rPr>
          <w:rFonts w:ascii="Times New Roman" w:eastAsia="Arial Unicode MS" w:hAnsi="Times New Roman" w:cs="Times New Roman"/>
          <w:snapToGrid w:val="0"/>
          <w:sz w:val="24"/>
          <w:szCs w:val="24"/>
          <w:lang w:val="it-IT"/>
        </w:rPr>
      </w:pPr>
      <w:r w:rsidRPr="00383361">
        <w:rPr>
          <w:rFonts w:ascii="Times New Roman" w:hAnsi="Times New Roman" w:cs="Times New Roman"/>
          <w:sz w:val="24"/>
          <w:szCs w:val="24"/>
          <w:lang w:val="it-IT"/>
        </w:rPr>
        <w:t xml:space="preserve">              </w:t>
      </w:r>
      <w:r w:rsidRPr="00383361">
        <w:rPr>
          <w:rFonts w:ascii="Times New Roman" w:eastAsia="Arial Unicode MS" w:hAnsi="Times New Roman" w:cs="Times New Roman"/>
          <w:snapToGrid w:val="0"/>
          <w:sz w:val="24"/>
          <w:szCs w:val="24"/>
          <w:lang w:val="it-IT"/>
        </w:rPr>
        <w:t>Semnalizarea rutiera pe timpul execuţiei are rolul de asigura siguranţa circulaţiei prin montarea de indicatoare de circulaţie pentru presemnalizarea si semnalizarea zonelor de lucru. De asemenea, in periodele cu trafic intens se vor amplasa la capetele tronsoanelor in care se lucrează piloţi de dirijare a traficului, instruiţi in mod corespunzător, dotaţi cu staţie de emisie recepţie si cu bastoane reflectorizante de dirijare a circulaţiei. Se pot monta si semafoare electrice, in cazul in care constructorul poate asigura funcţionarea corespunzătoare a acestora. Daca este necesara închiderea temporara sau definitiva a unui tronson de strada este necesara anunţarea din timp a factorilor din administrarea locala de care aparţine tronsonul de strada inchis, se vor monta indicatoare rutiere de semnalizare a tronsonului închis cu precizarea intervalului de timp in care se va închide si traseul ocolitor de urmat pentru depăşirea acestuia.</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lastRenderedPageBreak/>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793DD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w:t>
      </w:r>
      <w:r w:rsidRPr="00793DD1">
        <w:rPr>
          <w:rFonts w:ascii="Times New Roman" w:eastAsia="Times New Roman" w:hAnsi="Times New Roman" w:cs="Times New Roman"/>
          <w:b/>
          <w:i/>
          <w:sz w:val="24"/>
          <w:szCs w:val="24"/>
          <w:u w:val="single"/>
          <w:lang w:eastAsia="ro-RO"/>
        </w:rPr>
        <w:t>proiectelor</w:t>
      </w:r>
    </w:p>
    <w:p w:rsidR="00125BCA" w:rsidRPr="00793DD1" w:rsidRDefault="00125BCA" w:rsidP="009E6C81">
      <w:pPr>
        <w:spacing w:after="0" w:line="240" w:lineRule="auto"/>
        <w:jc w:val="both"/>
        <w:rPr>
          <w:rFonts w:ascii="Times New Roman" w:eastAsia="Times New Roman" w:hAnsi="Times New Roman" w:cs="Times New Roman"/>
          <w:sz w:val="24"/>
          <w:szCs w:val="24"/>
          <w:lang w:eastAsia="pl-PL"/>
        </w:rPr>
      </w:pPr>
      <w:r w:rsidRPr="00793DD1">
        <w:rPr>
          <w:rFonts w:ascii="Times New Roman" w:eastAsia="Times New Roman" w:hAnsi="Times New Roman" w:cs="Times New Roman"/>
          <w:sz w:val="24"/>
          <w:szCs w:val="24"/>
          <w:lang w:eastAsia="pl-PL"/>
        </w:rPr>
        <w:t xml:space="preserve">2.1. utilizarea existentă a terenului: Conform Certificatului de Urbanism nr. </w:t>
      </w:r>
      <w:r w:rsidR="008E0E7C" w:rsidRPr="00793DD1">
        <w:rPr>
          <w:rFonts w:ascii="Times New Roman" w:eastAsia="Times New Roman" w:hAnsi="Times New Roman" w:cs="Times New Roman"/>
          <w:sz w:val="24"/>
          <w:szCs w:val="24"/>
          <w:lang w:eastAsia="pl-PL"/>
        </w:rPr>
        <w:t>67</w:t>
      </w:r>
      <w:r w:rsidRPr="00793DD1">
        <w:rPr>
          <w:rFonts w:ascii="Times New Roman" w:eastAsia="Times New Roman" w:hAnsi="Times New Roman" w:cs="Times New Roman"/>
          <w:sz w:val="24"/>
          <w:szCs w:val="24"/>
          <w:lang w:eastAsia="pl-PL"/>
        </w:rPr>
        <w:t xml:space="preserve"> /</w:t>
      </w:r>
      <w:r w:rsidR="008E0E7C" w:rsidRPr="00793DD1">
        <w:rPr>
          <w:rFonts w:ascii="Times New Roman" w:eastAsia="Times New Roman" w:hAnsi="Times New Roman" w:cs="Times New Roman"/>
          <w:sz w:val="24"/>
          <w:szCs w:val="24"/>
          <w:lang w:eastAsia="pl-PL"/>
        </w:rPr>
        <w:t>12</w:t>
      </w:r>
      <w:r w:rsidRPr="00793DD1">
        <w:rPr>
          <w:rFonts w:ascii="Times New Roman" w:eastAsia="Times New Roman" w:hAnsi="Times New Roman" w:cs="Times New Roman"/>
          <w:sz w:val="24"/>
          <w:szCs w:val="24"/>
          <w:lang w:eastAsia="pl-PL"/>
        </w:rPr>
        <w:t>.0</w:t>
      </w:r>
      <w:r w:rsidR="008E0E7C" w:rsidRPr="00793DD1">
        <w:rPr>
          <w:rFonts w:ascii="Times New Roman" w:eastAsia="Times New Roman" w:hAnsi="Times New Roman" w:cs="Times New Roman"/>
          <w:sz w:val="24"/>
          <w:szCs w:val="24"/>
          <w:lang w:eastAsia="pl-PL"/>
        </w:rPr>
        <w:t>8</w:t>
      </w:r>
      <w:r w:rsidRPr="00793DD1">
        <w:rPr>
          <w:rFonts w:ascii="Times New Roman" w:eastAsia="Times New Roman" w:hAnsi="Times New Roman" w:cs="Times New Roman"/>
          <w:sz w:val="24"/>
          <w:szCs w:val="24"/>
          <w:lang w:eastAsia="pl-PL"/>
        </w:rPr>
        <w:t>.20</w:t>
      </w:r>
      <w:r w:rsidR="005C3713" w:rsidRPr="00793DD1">
        <w:rPr>
          <w:rFonts w:ascii="Times New Roman" w:eastAsia="Times New Roman" w:hAnsi="Times New Roman" w:cs="Times New Roman"/>
          <w:sz w:val="24"/>
          <w:szCs w:val="24"/>
          <w:lang w:eastAsia="pl-PL"/>
        </w:rPr>
        <w:t>2</w:t>
      </w:r>
      <w:r w:rsidR="008E0E7C" w:rsidRPr="00793DD1">
        <w:rPr>
          <w:rFonts w:ascii="Times New Roman" w:eastAsia="Times New Roman" w:hAnsi="Times New Roman" w:cs="Times New Roman"/>
          <w:sz w:val="24"/>
          <w:szCs w:val="24"/>
          <w:lang w:eastAsia="pl-PL"/>
        </w:rPr>
        <w:t>2</w:t>
      </w:r>
      <w:r w:rsidRPr="00793DD1">
        <w:rPr>
          <w:rFonts w:ascii="Times New Roman" w:eastAsia="Times New Roman" w:hAnsi="Times New Roman" w:cs="Times New Roman"/>
          <w:sz w:val="24"/>
          <w:szCs w:val="24"/>
          <w:lang w:eastAsia="pl-PL"/>
        </w:rPr>
        <w:t xml:space="preserve">, terenul este situat în intravilanul </w:t>
      </w:r>
      <w:r w:rsidR="0010789D" w:rsidRPr="00793DD1">
        <w:rPr>
          <w:rFonts w:ascii="Times New Roman" w:eastAsia="Times New Roman" w:hAnsi="Times New Roman" w:cs="Times New Roman"/>
          <w:sz w:val="24"/>
          <w:szCs w:val="24"/>
          <w:lang w:eastAsia="pl-PL"/>
        </w:rPr>
        <w:t>c</w:t>
      </w:r>
      <w:r w:rsidR="005C3713" w:rsidRPr="00793DD1">
        <w:rPr>
          <w:rFonts w:ascii="Times New Roman" w:eastAsia="Times New Roman" w:hAnsi="Times New Roman" w:cs="Times New Roman"/>
          <w:sz w:val="24"/>
          <w:szCs w:val="24"/>
          <w:lang w:eastAsia="pl-PL"/>
        </w:rPr>
        <w:t>omunei.</w:t>
      </w:r>
      <w:r w:rsidRPr="00793DD1">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793DD1">
        <w:rPr>
          <w:rFonts w:ascii="Times New Roman" w:eastAsia="Times New Roman" w:hAnsi="Times New Roman" w:cs="Times New Roman"/>
          <w:sz w:val="24"/>
          <w:szCs w:val="24"/>
          <w:lang w:eastAsia="ro-RO"/>
        </w:rPr>
        <w:t xml:space="preserve">2.2. relativa abundenţă a resurselor naturale </w:t>
      </w:r>
      <w:r w:rsidRPr="0010789D">
        <w:rPr>
          <w:rFonts w:ascii="Times New Roman" w:eastAsia="Times New Roman" w:hAnsi="Times New Roman" w:cs="Times New Roman"/>
          <w:sz w:val="24"/>
          <w:szCs w:val="24"/>
          <w:lang w:eastAsia="ro-RO"/>
        </w:rPr>
        <w:t xml:space="preserve">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lastRenderedPageBreak/>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Default="00193574" w:rsidP="009E6C81">
      <w:pPr>
        <w:suppressAutoHyphens/>
        <w:spacing w:after="0" w:line="240" w:lineRule="auto"/>
        <w:jc w:val="both"/>
        <w:rPr>
          <w:rFonts w:ascii="Times New Roman" w:eastAsia="Times New Roman" w:hAnsi="Times New Roman" w:cs="Times New Roman"/>
          <w:bCs/>
          <w:sz w:val="24"/>
          <w:szCs w:val="24"/>
        </w:rPr>
      </w:pPr>
      <w:r w:rsidRPr="00FF0D4C">
        <w:rPr>
          <w:rFonts w:ascii="Times New Roman" w:hAnsi="Times New Roman" w:cs="Times New Roman"/>
          <w:sz w:val="24"/>
          <w:szCs w:val="24"/>
        </w:rPr>
        <w:t xml:space="preserve">Proiectul nu intră sub incidența art. 48 și 54 din Legea Apelor nr. 107/1996, cu modificările și completările </w:t>
      </w:r>
      <w:r w:rsidRPr="00793DD1">
        <w:rPr>
          <w:rFonts w:ascii="Times New Roman" w:hAnsi="Times New Roman" w:cs="Times New Roman"/>
          <w:sz w:val="24"/>
          <w:szCs w:val="24"/>
        </w:rPr>
        <w:t>ulterioare</w:t>
      </w:r>
      <w:r w:rsidR="0010789D" w:rsidRPr="00793DD1">
        <w:rPr>
          <w:rFonts w:ascii="Times New Roman" w:eastAsia="Times New Roman" w:hAnsi="Times New Roman" w:cs="Times New Roman"/>
          <w:bCs/>
          <w:sz w:val="24"/>
          <w:szCs w:val="24"/>
        </w:rPr>
        <w:t>.</w:t>
      </w:r>
      <w:r w:rsidR="0010789D" w:rsidRPr="0010789D">
        <w:rPr>
          <w:rFonts w:ascii="Times New Roman" w:eastAsia="Times New Roman" w:hAnsi="Times New Roman" w:cs="Times New Roman"/>
          <w:bCs/>
          <w:sz w:val="24"/>
          <w:szCs w:val="24"/>
        </w:rPr>
        <w:t xml:space="preserve"> </w:t>
      </w:r>
      <w:r w:rsidR="008E0E7C">
        <w:rPr>
          <w:rFonts w:ascii="Times New Roman" w:eastAsia="Times New Roman" w:hAnsi="Times New Roman" w:cs="Times New Roman"/>
          <w:bCs/>
          <w:sz w:val="24"/>
          <w:szCs w:val="24"/>
        </w:rPr>
        <w:t xml:space="preserve">Conform adresei </w:t>
      </w:r>
      <w:r w:rsidR="00793DD1">
        <w:rPr>
          <w:rFonts w:ascii="Times New Roman" w:eastAsia="Times New Roman" w:hAnsi="Times New Roman" w:cs="Times New Roman"/>
          <w:bCs/>
          <w:sz w:val="24"/>
          <w:szCs w:val="24"/>
        </w:rPr>
        <w:t xml:space="preserve"> AN Apele Romane Adminsitratia Bazinala Arges – Vedea SHI Vacaresti  nr. </w:t>
      </w:r>
      <w:r w:rsidR="008E0E7C">
        <w:rPr>
          <w:rFonts w:ascii="Times New Roman" w:eastAsia="Times New Roman" w:hAnsi="Times New Roman" w:cs="Times New Roman"/>
          <w:bCs/>
          <w:sz w:val="24"/>
          <w:szCs w:val="24"/>
        </w:rPr>
        <w:t xml:space="preserve">1531/SF/13.07.2023 emisa de pentru proiect nu este necesara obtinerea avizului de gospodarire a apelor. </w:t>
      </w:r>
    </w:p>
    <w:p w:rsidR="008E0E7C" w:rsidRPr="0010789D" w:rsidRDefault="008E0E7C" w:rsidP="009E6C81">
      <w:pPr>
        <w:suppressAutoHyphens/>
        <w:spacing w:after="0" w:line="240" w:lineRule="auto"/>
        <w:jc w:val="both"/>
        <w:rPr>
          <w:rFonts w:ascii="Times New Roman" w:eastAsia="Times New Roman" w:hAnsi="Times New Roman" w:cs="Times New Roman"/>
          <w:bCs/>
          <w:sz w:val="24"/>
          <w:szCs w:val="24"/>
        </w:rPr>
      </w:pP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lastRenderedPageBreak/>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0" w:name="do|ax5^I|pa35"/>
      <w:bookmarkEnd w:id="20"/>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1"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1" w:name="do|ax5^I|pa36"/>
      <w:bookmarkEnd w:id="21"/>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2" w:name="do|ax5^I|pa37"/>
      <w:bookmarkEnd w:id="22"/>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3" w:name="do|ax5^I|pa38"/>
      <w:bookmarkEnd w:id="23"/>
      <w:r w:rsidRPr="009E6C81">
        <w:rPr>
          <w:rStyle w:val="tpa"/>
          <w:rFonts w:ascii="Times New Roman" w:hAnsi="Times New Roman" w:cs="Times New Roman"/>
          <w:color w:val="000000"/>
          <w:sz w:val="24"/>
          <w:szCs w:val="24"/>
        </w:rPr>
        <w:t xml:space="preserve">Înainte de a se adresa instanţei de contencios administrativ competente, persoanele prevăzute la art. 21 din Legea nr. 292/2018 privind evaluarea impactului anumitor proiecte publice şi private asupra </w:t>
      </w:r>
      <w:r w:rsidRPr="009E6C81">
        <w:rPr>
          <w:rStyle w:val="tpa"/>
          <w:rFonts w:ascii="Times New Roman" w:hAnsi="Times New Roman" w:cs="Times New Roman"/>
          <w:color w:val="000000"/>
          <w:sz w:val="24"/>
          <w:szCs w:val="24"/>
        </w:rPr>
        <w:lastRenderedPageBreak/>
        <w:t>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4" w:name="do|ax5^I|pa39"/>
      <w:bookmarkEnd w:id="24"/>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5" w:name="do|ax5^I|pa40"/>
      <w:bookmarkEnd w:id="25"/>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6" w:name="do|ax5^I|pa41"/>
      <w:bookmarkEnd w:id="26"/>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7" w:name="do|ax5^I|pa42"/>
      <w:bookmarkEnd w:id="27"/>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8E0E7C">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sidR="008E0E7C">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E42157" w:rsidP="009E6C81">
      <w:pPr>
        <w:spacing w:after="0" w:line="240" w:lineRule="auto"/>
        <w:rPr>
          <w:rFonts w:ascii="Times New Roman" w:hAnsi="Times New Roman" w:cs="Times New Roman"/>
          <w:sz w:val="24"/>
          <w:szCs w:val="24"/>
        </w:rPr>
      </w:pPr>
    </w:p>
    <w:sectPr w:rsidR="001E1F11" w:rsidRPr="009E6C81" w:rsidSect="004B689A">
      <w:footerReference w:type="default" r:id="rId12"/>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E2" w:rsidRDefault="00DB6FE2">
      <w:pPr>
        <w:spacing w:after="0" w:line="240" w:lineRule="auto"/>
      </w:pPr>
      <w:r>
        <w:separator/>
      </w:r>
    </w:p>
  </w:endnote>
  <w:endnote w:type="continuationSeparator" w:id="0">
    <w:p w:rsidR="00DB6FE2" w:rsidRDefault="00DB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E4215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E2" w:rsidRDefault="00DB6FE2">
      <w:pPr>
        <w:spacing w:after="0" w:line="240" w:lineRule="auto"/>
      </w:pPr>
      <w:r>
        <w:separator/>
      </w:r>
    </w:p>
  </w:footnote>
  <w:footnote w:type="continuationSeparator" w:id="0">
    <w:p w:rsidR="00DB6FE2" w:rsidRDefault="00DB6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D36D47"/>
    <w:multiLevelType w:val="hybridMultilevel"/>
    <w:tmpl w:val="97BCA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97B6656"/>
    <w:multiLevelType w:val="hybridMultilevel"/>
    <w:tmpl w:val="6B120FC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8">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0"/>
  </w:num>
  <w:num w:numId="8">
    <w:abstractNumId w:val="4"/>
  </w:num>
  <w:num w:numId="9">
    <w:abstractNumId w:val="5"/>
  </w:num>
  <w:num w:numId="10">
    <w:abstractNumId w:val="7"/>
  </w:num>
  <w:num w:numId="11">
    <w:abstractNumId w:val="2"/>
  </w:num>
  <w:num w:numId="12">
    <w:abstractNumId w:val="20"/>
  </w:num>
  <w:num w:numId="13">
    <w:abstractNumId w:val="21"/>
  </w:num>
  <w:num w:numId="14">
    <w:abstractNumId w:val="9"/>
  </w:num>
  <w:num w:numId="15">
    <w:abstractNumId w:val="14"/>
  </w:num>
  <w:num w:numId="16">
    <w:abstractNumId w:val="1"/>
  </w:num>
  <w:num w:numId="17">
    <w:abstractNumId w:val="10"/>
  </w:num>
  <w:num w:numId="18">
    <w:abstractNumId w:val="13"/>
  </w:num>
  <w:num w:numId="19">
    <w:abstractNumId w:val="16"/>
  </w:num>
  <w:num w:numId="20">
    <w:abstractNumId w:val="18"/>
  </w:num>
  <w:num w:numId="21">
    <w:abstractNumId w:val="22"/>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383361"/>
    <w:rsid w:val="004B24F0"/>
    <w:rsid w:val="005C3713"/>
    <w:rsid w:val="005D1401"/>
    <w:rsid w:val="0061172B"/>
    <w:rsid w:val="006155FE"/>
    <w:rsid w:val="00727B34"/>
    <w:rsid w:val="00793DD1"/>
    <w:rsid w:val="00794B03"/>
    <w:rsid w:val="007A325C"/>
    <w:rsid w:val="007C1CA7"/>
    <w:rsid w:val="0080119A"/>
    <w:rsid w:val="008E0E7C"/>
    <w:rsid w:val="009E6C81"/>
    <w:rsid w:val="00B44C2F"/>
    <w:rsid w:val="00B729EE"/>
    <w:rsid w:val="00B826E2"/>
    <w:rsid w:val="00C14C2E"/>
    <w:rsid w:val="00DB6FE2"/>
    <w:rsid w:val="00E30A18"/>
    <w:rsid w:val="00E421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ContinutChar">
    <w:name w:val="Continut Char"/>
    <w:link w:val="Continut"/>
    <w:locked/>
    <w:rsid w:val="00383361"/>
    <w:rPr>
      <w:rFonts w:ascii="Times New Roman" w:eastAsia="Arial Unicode MS" w:hAnsi="Times New Roman" w:cs="Times New Roman"/>
      <w:sz w:val="24"/>
      <w:szCs w:val="24"/>
      <w:lang w:val="fr-FR"/>
    </w:rPr>
  </w:style>
  <w:style w:type="paragraph" w:customStyle="1" w:styleId="Continut">
    <w:name w:val="Continut"/>
    <w:link w:val="ContinutChar"/>
    <w:autoRedefine/>
    <w:rsid w:val="00383361"/>
    <w:pPr>
      <w:snapToGrid w:val="0"/>
      <w:spacing w:before="60" w:after="60"/>
      <w:contextualSpacing/>
      <w:jc w:val="both"/>
    </w:pPr>
    <w:rPr>
      <w:rFonts w:ascii="Times New Roman" w:eastAsia="Arial Unicode MS" w:hAnsi="Times New Roman" w:cs="Times New Roman"/>
      <w:sz w:val="24"/>
      <w:szCs w:val="24"/>
      <w:lang w:val="fr-FR"/>
    </w:rPr>
  </w:style>
  <w:style w:type="paragraph" w:customStyle="1" w:styleId="Bodytext20">
    <w:name w:val="Body text (2)"/>
    <w:basedOn w:val="Normal"/>
    <w:rsid w:val="00383361"/>
    <w:pPr>
      <w:widowControl w:val="0"/>
      <w:shd w:val="clear" w:color="auto" w:fill="FFFFFF"/>
      <w:spacing w:before="540" w:after="60" w:line="410" w:lineRule="exact"/>
      <w:jc w:val="both"/>
    </w:pPr>
    <w:rPr>
      <w:rFonts w:ascii="Times New Roman" w:eastAsia="Arial Unicode MS" w:hAnsi="Times New Roman" w:cs="Times New Roman"/>
      <w:lang w:eastAsia="ro-RO"/>
    </w:rPr>
  </w:style>
  <w:style w:type="table" w:styleId="TableGrid">
    <w:name w:val="Table Grid"/>
    <w:basedOn w:val="TableNormal"/>
    <w:uiPriority w:val="59"/>
    <w:rsid w:val="0038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character" w:customStyle="1" w:styleId="ContinutChar">
    <w:name w:val="Continut Char"/>
    <w:link w:val="Continut"/>
    <w:locked/>
    <w:rsid w:val="00383361"/>
    <w:rPr>
      <w:rFonts w:ascii="Times New Roman" w:eastAsia="Arial Unicode MS" w:hAnsi="Times New Roman" w:cs="Times New Roman"/>
      <w:sz w:val="24"/>
      <w:szCs w:val="24"/>
      <w:lang w:val="fr-FR"/>
    </w:rPr>
  </w:style>
  <w:style w:type="paragraph" w:customStyle="1" w:styleId="Continut">
    <w:name w:val="Continut"/>
    <w:link w:val="ContinutChar"/>
    <w:autoRedefine/>
    <w:rsid w:val="00383361"/>
    <w:pPr>
      <w:snapToGrid w:val="0"/>
      <w:spacing w:before="60" w:after="60"/>
      <w:contextualSpacing/>
      <w:jc w:val="both"/>
    </w:pPr>
    <w:rPr>
      <w:rFonts w:ascii="Times New Roman" w:eastAsia="Arial Unicode MS" w:hAnsi="Times New Roman" w:cs="Times New Roman"/>
      <w:sz w:val="24"/>
      <w:szCs w:val="24"/>
      <w:lang w:val="fr-FR"/>
    </w:rPr>
  </w:style>
  <w:style w:type="paragraph" w:customStyle="1" w:styleId="Bodytext20">
    <w:name w:val="Body text (2)"/>
    <w:basedOn w:val="Normal"/>
    <w:rsid w:val="00383361"/>
    <w:pPr>
      <w:widowControl w:val="0"/>
      <w:shd w:val="clear" w:color="auto" w:fill="FFFFFF"/>
      <w:spacing w:before="540" w:after="60" w:line="410" w:lineRule="exact"/>
      <w:jc w:val="both"/>
    </w:pPr>
    <w:rPr>
      <w:rFonts w:ascii="Times New Roman" w:eastAsia="Arial Unicode MS" w:hAnsi="Times New Roman" w:cs="Times New Roman"/>
      <w:lang w:eastAsia="ro-RO"/>
    </w:rPr>
  </w:style>
  <w:style w:type="table" w:styleId="TableGrid">
    <w:name w:val="Table Grid"/>
    <w:basedOn w:val="TableNormal"/>
    <w:uiPriority w:val="59"/>
    <w:rsid w:val="0038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079384.htm" TargetMode="Externa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4DBE-7970-4634-987D-58C2013D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2893</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21</cp:revision>
  <dcterms:created xsi:type="dcterms:W3CDTF">2021-11-08T13:30:00Z</dcterms:created>
  <dcterms:modified xsi:type="dcterms:W3CDTF">2023-09-28T13:00:00Z</dcterms:modified>
</cp:coreProperties>
</file>