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01" w:rsidRPr="009E6C81" w:rsidRDefault="009E6C81" w:rsidP="009E6C81">
      <w:pPr>
        <w:spacing w:after="0" w:line="240" w:lineRule="auto"/>
        <w:ind w:left="5664" w:firstLine="708"/>
        <w:jc w:val="center"/>
        <w:rPr>
          <w:rFonts w:ascii="Times New Roman" w:eastAsia="Times New Roman" w:hAnsi="Times New Roman" w:cs="Times New Roman"/>
          <w:sz w:val="24"/>
          <w:szCs w:val="24"/>
          <w:lang w:eastAsia="ro-RO"/>
        </w:rPr>
      </w:pPr>
      <w:r w:rsidRPr="009E6C81">
        <w:rPr>
          <w:rFonts w:ascii="Times New Roman" w:hAnsi="Times New Roman" w:cs="Times New Roman"/>
          <w:noProof/>
          <w:sz w:val="24"/>
          <w:szCs w:val="24"/>
          <w:lang w:eastAsia="ro-RO"/>
        </w:rPr>
        <w:drawing>
          <wp:anchor distT="0" distB="0" distL="114300" distR="114300" simplePos="0" relativeHeight="251660288" behindDoc="0" locked="0" layoutInCell="1" allowOverlap="1" wp14:anchorId="56C443C0" wp14:editId="4267F58A">
            <wp:simplePos x="0" y="0"/>
            <wp:positionH relativeFrom="margin">
              <wp:posOffset>36576</wp:posOffset>
            </wp:positionH>
            <wp:positionV relativeFrom="paragraph">
              <wp:posOffset>65532</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125BCA" w:rsidRPr="0010789D" w:rsidRDefault="00B826E2" w:rsidP="009E6C81">
      <w:pPr>
        <w:spacing w:after="0" w:line="240" w:lineRule="auto"/>
        <w:ind w:left="5664" w:firstLine="708"/>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             </w:t>
      </w:r>
      <w:r w:rsidR="00125BCA" w:rsidRPr="009E6C81">
        <w:rPr>
          <w:rFonts w:ascii="Times New Roman" w:eastAsia="Times New Roman" w:hAnsi="Times New Roman" w:cs="Times New Roman"/>
          <w:sz w:val="24"/>
          <w:szCs w:val="24"/>
          <w:lang w:eastAsia="ro-RO"/>
        </w:rPr>
        <w:t xml:space="preserve"> </w:t>
      </w:r>
      <w:r w:rsidR="00125BCA" w:rsidRPr="0010789D">
        <w:rPr>
          <w:rFonts w:ascii="Times New Roman" w:eastAsia="Times New Roman" w:hAnsi="Times New Roman" w:cs="Times New Roman"/>
          <w:sz w:val="24"/>
          <w:szCs w:val="24"/>
          <w:lang w:eastAsia="ro-RO"/>
        </w:rPr>
        <w:t xml:space="preserve">Nr. </w:t>
      </w:r>
      <w:r w:rsidR="0010789D" w:rsidRPr="0010789D">
        <w:rPr>
          <w:rFonts w:ascii="Times New Roman" w:hAnsi="Times New Roman" w:cs="Times New Roman"/>
          <w:sz w:val="24"/>
          <w:szCs w:val="24"/>
          <w:lang w:val="fr-FR"/>
        </w:rPr>
        <w:t>7722 /3901</w:t>
      </w:r>
      <w:r w:rsidR="00125BCA" w:rsidRPr="0010789D">
        <w:rPr>
          <w:rFonts w:ascii="Times New Roman" w:hAnsi="Times New Roman" w:cs="Times New Roman"/>
          <w:sz w:val="24"/>
          <w:szCs w:val="24"/>
          <w:lang w:val="fr-FR"/>
        </w:rPr>
        <w:t>/</w:t>
      </w:r>
      <w:proofErr w:type="gramStart"/>
      <w:r w:rsidR="00125BCA" w:rsidRPr="0010789D">
        <w:rPr>
          <w:rFonts w:ascii="Times New Roman" w:hAnsi="Times New Roman" w:cs="Times New Roman"/>
          <w:sz w:val="24"/>
          <w:szCs w:val="24"/>
          <w:lang w:val="fr-FR"/>
        </w:rPr>
        <w:t>..</w:t>
      </w:r>
      <w:proofErr w:type="gramEnd"/>
      <w:r w:rsidR="00125BCA" w:rsidRPr="0010789D">
        <w:rPr>
          <w:rFonts w:ascii="Times New Roman" w:hAnsi="Times New Roman" w:cs="Times New Roman"/>
          <w:sz w:val="24"/>
          <w:szCs w:val="24"/>
          <w:lang w:val="fr-FR"/>
        </w:rPr>
        <w:t>202</w:t>
      </w:r>
      <w:r w:rsidR="005D1401" w:rsidRPr="0010789D">
        <w:rPr>
          <w:rFonts w:ascii="Times New Roman" w:hAnsi="Times New Roman" w:cs="Times New Roman"/>
          <w:sz w:val="24"/>
          <w:szCs w:val="24"/>
          <w:lang w:val="fr-FR"/>
        </w:rPr>
        <w:t>3</w:t>
      </w:r>
      <w:r w:rsidR="00125BCA" w:rsidRPr="0010789D">
        <w:rPr>
          <w:rFonts w:ascii="Times New Roman" w:eastAsia="Times New Roman" w:hAnsi="Times New Roman" w:cs="Times New Roman"/>
          <w:b/>
          <w:sz w:val="24"/>
          <w:szCs w:val="24"/>
          <w:lang w:eastAsia="ro-RO"/>
        </w:rPr>
        <w:t xml:space="preserve"> </w:t>
      </w:r>
    </w:p>
    <w:p w:rsidR="00125BCA" w:rsidRPr="009E6C81" w:rsidRDefault="00125BCA" w:rsidP="009E6C81">
      <w:pPr>
        <w:suppressAutoHyphens/>
        <w:spacing w:after="0" w:line="240" w:lineRule="auto"/>
        <w:jc w:val="center"/>
        <w:rPr>
          <w:rFonts w:ascii="Times New Roman" w:hAnsi="Times New Roman" w:cs="Times New Roman"/>
          <w:color w:val="1F497D" w:themeColor="text2"/>
          <w:sz w:val="24"/>
          <w:szCs w:val="24"/>
        </w:rPr>
      </w:pPr>
      <w:r w:rsidRPr="009E6C81">
        <w:rPr>
          <w:rFonts w:ascii="Times New Roman" w:hAnsi="Times New Roman" w:cs="Times New Roman"/>
          <w:color w:val="1F497D" w:themeColor="text2"/>
          <w:sz w:val="24"/>
          <w:szCs w:val="24"/>
        </w:rPr>
        <w:t xml:space="preserve"> </w:t>
      </w:r>
    </w:p>
    <w:p w:rsidR="00125BCA" w:rsidRPr="009E6C81" w:rsidRDefault="00125BCA" w:rsidP="009E6C81">
      <w:pPr>
        <w:suppressAutoHyphens/>
        <w:spacing w:after="0" w:line="240" w:lineRule="auto"/>
        <w:jc w:val="center"/>
        <w:rPr>
          <w:rFonts w:ascii="Times New Roman" w:hAnsi="Times New Roman" w:cs="Times New Roman"/>
          <w:sz w:val="24"/>
          <w:szCs w:val="24"/>
        </w:rPr>
      </w:pPr>
      <w:r w:rsidRPr="009E6C81">
        <w:rPr>
          <w:rFonts w:ascii="Times New Roman" w:hAnsi="Times New Roman" w:cs="Times New Roman"/>
          <w:color w:val="1F497D" w:themeColor="text2"/>
          <w:sz w:val="24"/>
          <w:szCs w:val="24"/>
        </w:rPr>
        <w:t xml:space="preserve"> </w:t>
      </w:r>
    </w:p>
    <w:p w:rsidR="007541E6" w:rsidRDefault="007541E6" w:rsidP="009E6C81">
      <w:pPr>
        <w:suppressAutoHyphens/>
        <w:spacing w:after="0" w:line="240" w:lineRule="auto"/>
        <w:jc w:val="center"/>
        <w:rPr>
          <w:rFonts w:ascii="Times New Roman" w:hAnsi="Times New Roman" w:cs="Times New Roman"/>
          <w:sz w:val="24"/>
          <w:szCs w:val="24"/>
        </w:rPr>
      </w:pPr>
    </w:p>
    <w:p w:rsidR="00125BCA" w:rsidRPr="009E6C81" w:rsidRDefault="005D1401" w:rsidP="009E6C81">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hAnsi="Times New Roman" w:cs="Times New Roman"/>
          <w:sz w:val="24"/>
          <w:szCs w:val="24"/>
        </w:rPr>
        <w:t xml:space="preserve">Proiect  </w:t>
      </w:r>
      <w:r w:rsidR="00125BCA" w:rsidRPr="009E6C81">
        <w:rPr>
          <w:rFonts w:ascii="Times New Roman" w:hAnsi="Times New Roman" w:cs="Times New Roman"/>
          <w:sz w:val="24"/>
          <w:szCs w:val="24"/>
        </w:rPr>
        <w:t xml:space="preserve"> </w:t>
      </w:r>
      <w:hyperlink r:id="rId9" w:anchor="#" w:history="1"/>
      <w:r w:rsidR="00125BCA" w:rsidRPr="009E6C81">
        <w:rPr>
          <w:rFonts w:ascii="Times New Roman" w:eastAsia="Times New Roman" w:hAnsi="Times New Roman" w:cs="Times New Roman"/>
          <w:b/>
          <w:sz w:val="24"/>
          <w:szCs w:val="24"/>
          <w:lang w:eastAsia="ro-RO"/>
        </w:rPr>
        <w:t>DECIZIA ETAPEI DE ÎNCADRARE</w:t>
      </w:r>
    </w:p>
    <w:p w:rsidR="00125BCA" w:rsidRDefault="00125BCA" w:rsidP="009E6C81">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eastAsia="Times New Roman" w:hAnsi="Times New Roman" w:cs="Times New Roman"/>
          <w:b/>
          <w:sz w:val="24"/>
          <w:szCs w:val="24"/>
          <w:lang w:eastAsia="ro-RO"/>
        </w:rPr>
        <w:t>Nr.   din ..202</w:t>
      </w:r>
      <w:r w:rsidR="005D1401" w:rsidRPr="009E6C81">
        <w:rPr>
          <w:rFonts w:ascii="Times New Roman" w:eastAsia="Times New Roman" w:hAnsi="Times New Roman" w:cs="Times New Roman"/>
          <w:b/>
          <w:sz w:val="24"/>
          <w:szCs w:val="24"/>
          <w:lang w:eastAsia="ro-RO"/>
        </w:rPr>
        <w:t>3</w:t>
      </w:r>
    </w:p>
    <w:p w:rsidR="007541E6" w:rsidRPr="009E6C81" w:rsidRDefault="007541E6" w:rsidP="009E6C81">
      <w:pPr>
        <w:suppressAutoHyphens/>
        <w:spacing w:after="0" w:line="240" w:lineRule="auto"/>
        <w:jc w:val="center"/>
        <w:rPr>
          <w:rFonts w:ascii="Times New Roman" w:eastAsia="Times New Roman" w:hAnsi="Times New Roman" w:cs="Times New Roman"/>
          <w:b/>
          <w:sz w:val="24"/>
          <w:szCs w:val="24"/>
          <w:lang w:eastAsia="ro-RO"/>
        </w:rPr>
      </w:pPr>
    </w:p>
    <w:p w:rsidR="00125BCA" w:rsidRPr="009E6C81" w:rsidRDefault="00125BCA" w:rsidP="009E6C81">
      <w:pPr>
        <w:shd w:val="clear" w:color="auto" w:fill="FFFFFF"/>
        <w:spacing w:after="0" w:line="240" w:lineRule="auto"/>
        <w:ind w:firstLine="567"/>
        <w:jc w:val="both"/>
        <w:rPr>
          <w:rStyle w:val="tpa"/>
          <w:rFonts w:ascii="Times New Roman" w:hAnsi="Times New Roman" w:cs="Times New Roman"/>
          <w:color w:val="000000"/>
          <w:sz w:val="24"/>
          <w:szCs w:val="24"/>
        </w:rPr>
      </w:pPr>
      <w:bookmarkStart w:id="0" w:name="do|ax5^I|pa7"/>
      <w:bookmarkEnd w:id="0"/>
    </w:p>
    <w:p w:rsidR="00125BCA" w:rsidRPr="0010789D" w:rsidRDefault="00125BCA" w:rsidP="009E6C81">
      <w:pPr>
        <w:shd w:val="clear" w:color="auto" w:fill="FFFFFF"/>
        <w:spacing w:after="0" w:line="240" w:lineRule="auto"/>
        <w:ind w:firstLine="567"/>
        <w:jc w:val="both"/>
        <w:rPr>
          <w:rStyle w:val="tpa"/>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Ca </w:t>
      </w:r>
      <w:r w:rsidRPr="007541E6">
        <w:rPr>
          <w:rStyle w:val="tpa"/>
          <w:rFonts w:ascii="Times New Roman" w:hAnsi="Times New Roman" w:cs="Times New Roman"/>
          <w:color w:val="000000"/>
          <w:sz w:val="24"/>
          <w:szCs w:val="24"/>
        </w:rPr>
        <w:t xml:space="preserve">urmare a solicitării de emitere a acordului de mediu adresate de </w:t>
      </w:r>
      <w:r w:rsidR="007541E6" w:rsidRPr="007541E6">
        <w:rPr>
          <w:rStyle w:val="tpa1"/>
          <w:rFonts w:ascii="Times New Roman" w:hAnsi="Times New Roman" w:cs="Times New Roman"/>
          <w:b/>
          <w:sz w:val="24"/>
          <w:szCs w:val="24"/>
        </w:rPr>
        <w:t>COMUNA PRODULESTI</w:t>
      </w:r>
      <w:r w:rsidR="007541E6" w:rsidRPr="007541E6">
        <w:rPr>
          <w:rFonts w:ascii="Times New Roman" w:hAnsi="Times New Roman"/>
          <w:b/>
          <w:sz w:val="24"/>
          <w:szCs w:val="24"/>
          <w:lang w:val="pt-BR"/>
        </w:rPr>
        <w:t xml:space="preserve"> </w:t>
      </w:r>
      <w:r w:rsidR="007541E6" w:rsidRPr="007541E6">
        <w:rPr>
          <w:rStyle w:val="tpa1"/>
          <w:rFonts w:ascii="Times New Roman" w:hAnsi="Times New Roman" w:cs="Times New Roman"/>
          <w:sz w:val="24"/>
          <w:szCs w:val="24"/>
        </w:rPr>
        <w:t>cu sediul în</w:t>
      </w:r>
      <w:r w:rsidR="007541E6" w:rsidRPr="007541E6">
        <w:rPr>
          <w:rFonts w:ascii="Times New Roman" w:hAnsi="Times New Roman"/>
          <w:b/>
          <w:sz w:val="24"/>
          <w:szCs w:val="24"/>
          <w:lang w:val="pt-BR"/>
        </w:rPr>
        <w:t xml:space="preserve"> </w:t>
      </w:r>
      <w:r w:rsidR="007541E6" w:rsidRPr="007541E6">
        <w:rPr>
          <w:rFonts w:ascii="Times New Roman" w:hAnsi="Times New Roman"/>
          <w:sz w:val="24"/>
          <w:szCs w:val="24"/>
          <w:lang w:val="pt-BR"/>
        </w:rPr>
        <w:t>jud. Dâmbovița, comuna Produlesti, sat Produlesti, str. Sos. Targoviste, nr. 622</w:t>
      </w:r>
      <w:r w:rsidRPr="007541E6">
        <w:rPr>
          <w:rStyle w:val="tpa"/>
          <w:rFonts w:ascii="Times New Roman" w:hAnsi="Times New Roman" w:cs="Times New Roman"/>
          <w:color w:val="000000"/>
          <w:sz w:val="24"/>
          <w:szCs w:val="24"/>
        </w:rPr>
        <w:t xml:space="preserve">, înregistrată la </w:t>
      </w:r>
      <w:r w:rsidRPr="007541E6">
        <w:rPr>
          <w:rStyle w:val="tpa1"/>
          <w:rFonts w:ascii="Times New Roman" w:hAnsi="Times New Roman" w:cs="Times New Roman"/>
          <w:sz w:val="24"/>
          <w:szCs w:val="24"/>
        </w:rPr>
        <w:t xml:space="preserve">Agenția pentru Protecția Mediului (APM) Dâmbovița cu nr. </w:t>
      </w:r>
      <w:r w:rsidR="0010789D" w:rsidRPr="007541E6">
        <w:rPr>
          <w:rStyle w:val="tpa1"/>
          <w:rFonts w:ascii="Times New Roman" w:hAnsi="Times New Roman" w:cs="Times New Roman"/>
          <w:sz w:val="24"/>
          <w:szCs w:val="24"/>
        </w:rPr>
        <w:t>7722</w:t>
      </w:r>
      <w:r w:rsidR="005D1401" w:rsidRPr="007541E6">
        <w:rPr>
          <w:rStyle w:val="tpa1"/>
          <w:rFonts w:ascii="Times New Roman" w:hAnsi="Times New Roman" w:cs="Times New Roman"/>
          <w:sz w:val="24"/>
          <w:szCs w:val="24"/>
        </w:rPr>
        <w:t xml:space="preserve"> </w:t>
      </w:r>
      <w:r w:rsidR="0010789D" w:rsidRPr="007541E6">
        <w:rPr>
          <w:rStyle w:val="tpa1"/>
          <w:rFonts w:ascii="Times New Roman" w:hAnsi="Times New Roman" w:cs="Times New Roman"/>
          <w:sz w:val="24"/>
          <w:szCs w:val="24"/>
        </w:rPr>
        <w:t>din 31.05.2021 si a completărilor inregistrate cu nr. 8700 din 17.06.2021</w:t>
      </w:r>
      <w:r w:rsidRPr="007541E6">
        <w:rPr>
          <w:rStyle w:val="tpa1"/>
          <w:rFonts w:ascii="Times New Roman" w:hAnsi="Times New Roman" w:cs="Times New Roman"/>
          <w:sz w:val="24"/>
          <w:szCs w:val="24"/>
        </w:rPr>
        <w:t>,</w:t>
      </w:r>
      <w:r w:rsidRPr="007541E6">
        <w:rPr>
          <w:rStyle w:val="tpa"/>
          <w:rFonts w:ascii="Times New Roman" w:hAnsi="Times New Roman" w:cs="Times New Roman"/>
          <w:sz w:val="24"/>
          <w:szCs w:val="24"/>
        </w:rPr>
        <w:t xml:space="preserve"> în baza Legii nr. </w:t>
      </w:r>
      <w:r w:rsidRPr="007541E6">
        <w:rPr>
          <w:rStyle w:val="tpa"/>
          <w:rFonts w:ascii="Times New Roman" w:hAnsi="Times New Roman" w:cs="Times New Roman"/>
          <w:b/>
          <w:sz w:val="24"/>
          <w:szCs w:val="24"/>
          <w:u w:val="single"/>
        </w:rPr>
        <w:t>292/2018</w:t>
      </w:r>
      <w:r w:rsidRPr="007541E6">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00727B34" w:rsidRPr="007541E6">
        <w:rPr>
          <w:sz w:val="24"/>
          <w:szCs w:val="24"/>
        </w:rPr>
        <w:fldChar w:fldCharType="begin"/>
      </w:r>
      <w:r w:rsidR="00727B34" w:rsidRPr="007541E6">
        <w:rPr>
          <w:sz w:val="24"/>
          <w:szCs w:val="24"/>
        </w:rPr>
        <w:instrText xml:space="preserve"> HYPERLINK "https://idrept.ro/00103869.htm" </w:instrText>
      </w:r>
      <w:r w:rsidR="00727B34" w:rsidRPr="007541E6">
        <w:rPr>
          <w:sz w:val="24"/>
          <w:szCs w:val="24"/>
        </w:rPr>
        <w:fldChar w:fldCharType="separate"/>
      </w:r>
      <w:r w:rsidRPr="007541E6">
        <w:rPr>
          <w:rStyle w:val="Hyperlink"/>
          <w:rFonts w:ascii="Times New Roman" w:hAnsi="Times New Roman" w:cs="Times New Roman"/>
          <w:b/>
          <w:bCs/>
          <w:color w:val="auto"/>
          <w:sz w:val="24"/>
          <w:szCs w:val="24"/>
        </w:rPr>
        <w:t>57/2007</w:t>
      </w:r>
      <w:r w:rsidR="00727B34" w:rsidRPr="007541E6">
        <w:rPr>
          <w:rStyle w:val="Hyperlink"/>
          <w:rFonts w:ascii="Times New Roman" w:hAnsi="Times New Roman" w:cs="Times New Roman"/>
          <w:b/>
          <w:bCs/>
          <w:color w:val="auto"/>
          <w:sz w:val="24"/>
          <w:szCs w:val="24"/>
        </w:rPr>
        <w:fldChar w:fldCharType="end"/>
      </w:r>
      <w:r w:rsidRPr="007541E6">
        <w:rPr>
          <w:rStyle w:val="tpa"/>
          <w:rFonts w:ascii="Times New Roman" w:hAnsi="Times New Roman" w:cs="Times New Roman"/>
          <w:sz w:val="24"/>
          <w:szCs w:val="24"/>
        </w:rPr>
        <w:t> privind</w:t>
      </w:r>
      <w:r w:rsidRPr="0010789D">
        <w:rPr>
          <w:rStyle w:val="tpa"/>
          <w:rFonts w:ascii="Times New Roman" w:hAnsi="Times New Roman" w:cs="Times New Roman"/>
          <w:sz w:val="24"/>
          <w:szCs w:val="24"/>
        </w:rPr>
        <w:t xml:space="preserve"> regimul ariilor naturale protejate, conservarea habitatelor naturale, a florei şi faunei sălbatice, aprobată cu modificări şi completări prin Legea nr. </w:t>
      </w:r>
      <w:r w:rsidR="00727B34" w:rsidRPr="0010789D">
        <w:fldChar w:fldCharType="begin"/>
      </w:r>
      <w:r w:rsidR="00727B34" w:rsidRPr="0010789D">
        <w:rPr>
          <w:sz w:val="24"/>
          <w:szCs w:val="24"/>
        </w:rPr>
        <w:instrText xml:space="preserve"> HYPERLINK "https://idrept.ro/00139597.htm" </w:instrText>
      </w:r>
      <w:r w:rsidR="00727B34" w:rsidRPr="0010789D">
        <w:fldChar w:fldCharType="separate"/>
      </w:r>
      <w:r w:rsidRPr="0010789D">
        <w:rPr>
          <w:rStyle w:val="Hyperlink"/>
          <w:rFonts w:ascii="Times New Roman" w:hAnsi="Times New Roman" w:cs="Times New Roman"/>
          <w:b/>
          <w:bCs/>
          <w:color w:val="auto"/>
          <w:sz w:val="24"/>
          <w:szCs w:val="24"/>
        </w:rPr>
        <w:t>49/2011</w:t>
      </w:r>
      <w:r w:rsidR="00727B34" w:rsidRPr="0010789D">
        <w:rPr>
          <w:rStyle w:val="Hyperlink"/>
          <w:rFonts w:ascii="Times New Roman" w:hAnsi="Times New Roman" w:cs="Times New Roman"/>
          <w:b/>
          <w:bCs/>
          <w:color w:val="auto"/>
          <w:sz w:val="24"/>
          <w:szCs w:val="24"/>
        </w:rPr>
        <w:fldChar w:fldCharType="end"/>
      </w:r>
      <w:r w:rsidRPr="0010789D">
        <w:rPr>
          <w:rStyle w:val="tpa"/>
          <w:rFonts w:ascii="Times New Roman" w:hAnsi="Times New Roman" w:cs="Times New Roman"/>
          <w:sz w:val="24"/>
          <w:szCs w:val="24"/>
        </w:rPr>
        <w:t>, cu modificările şi completările ulterioare,</w:t>
      </w:r>
    </w:p>
    <w:p w:rsidR="00125BCA" w:rsidRPr="009E6C81" w:rsidRDefault="00125BCA" w:rsidP="009E6C81">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p>
    <w:p w:rsidR="00125BCA" w:rsidRPr="007541E6" w:rsidRDefault="00125BCA" w:rsidP="0010789D">
      <w:pPr>
        <w:spacing w:after="0" w:line="240" w:lineRule="auto"/>
        <w:ind w:firstLine="720"/>
        <w:jc w:val="both"/>
        <w:rPr>
          <w:rFonts w:ascii="Times New Roman" w:hAnsi="Times New Roman" w:cs="Times New Roman"/>
          <w:sz w:val="24"/>
          <w:szCs w:val="24"/>
        </w:rPr>
      </w:pPr>
      <w:r w:rsidRPr="007541E6">
        <w:rPr>
          <w:rFonts w:ascii="Times New Roman" w:eastAsia="Times New Roman" w:hAnsi="Times New Roman" w:cs="Times New Roman"/>
          <w:b/>
          <w:sz w:val="24"/>
          <w:szCs w:val="24"/>
          <w:lang w:eastAsia="ro-RO"/>
        </w:rPr>
        <w:t>Agenția pentru Protecția Mediului (APM) Dâmbovița decide</w:t>
      </w:r>
      <w:r w:rsidRPr="007541E6">
        <w:rPr>
          <w:rStyle w:val="tpa"/>
          <w:rFonts w:ascii="Times New Roman" w:hAnsi="Times New Roman" w:cs="Times New Roman"/>
          <w:sz w:val="24"/>
          <w:szCs w:val="24"/>
        </w:rPr>
        <w:t xml:space="preserve">, ca urmare a consultărilor desfăşurate în cadrul şedinţelor Comisiei de analiză tehnică din data de </w:t>
      </w:r>
      <w:r w:rsidR="007541E6" w:rsidRPr="007541E6">
        <w:rPr>
          <w:rStyle w:val="tpa"/>
          <w:rFonts w:ascii="Times New Roman" w:hAnsi="Times New Roman" w:cs="Times New Roman"/>
          <w:sz w:val="24"/>
          <w:szCs w:val="24"/>
        </w:rPr>
        <w:t>04</w:t>
      </w:r>
      <w:r w:rsidRPr="007541E6">
        <w:rPr>
          <w:rStyle w:val="tpa"/>
          <w:rFonts w:ascii="Times New Roman" w:hAnsi="Times New Roman" w:cs="Times New Roman"/>
          <w:sz w:val="24"/>
          <w:szCs w:val="24"/>
        </w:rPr>
        <w:t>.</w:t>
      </w:r>
      <w:r w:rsidR="00180D9B" w:rsidRPr="007541E6">
        <w:rPr>
          <w:rStyle w:val="tpa"/>
          <w:rFonts w:ascii="Times New Roman" w:hAnsi="Times New Roman" w:cs="Times New Roman"/>
          <w:sz w:val="24"/>
          <w:szCs w:val="24"/>
        </w:rPr>
        <w:t>0</w:t>
      </w:r>
      <w:r w:rsidR="007541E6" w:rsidRPr="007541E6">
        <w:rPr>
          <w:rStyle w:val="tpa"/>
          <w:rFonts w:ascii="Times New Roman" w:hAnsi="Times New Roman" w:cs="Times New Roman"/>
          <w:sz w:val="24"/>
          <w:szCs w:val="24"/>
        </w:rPr>
        <w:t>5</w:t>
      </w:r>
      <w:r w:rsidRPr="007541E6">
        <w:rPr>
          <w:rStyle w:val="tpa"/>
          <w:rFonts w:ascii="Times New Roman" w:hAnsi="Times New Roman" w:cs="Times New Roman"/>
          <w:sz w:val="24"/>
          <w:szCs w:val="24"/>
        </w:rPr>
        <w:t>.202</w:t>
      </w:r>
      <w:r w:rsidR="0010789D" w:rsidRPr="007541E6">
        <w:rPr>
          <w:rStyle w:val="tpa"/>
          <w:rFonts w:ascii="Times New Roman" w:hAnsi="Times New Roman" w:cs="Times New Roman"/>
          <w:sz w:val="24"/>
          <w:szCs w:val="24"/>
        </w:rPr>
        <w:t>3</w:t>
      </w:r>
      <w:r w:rsidRPr="007541E6">
        <w:rPr>
          <w:rStyle w:val="tpa"/>
          <w:rFonts w:ascii="Times New Roman" w:hAnsi="Times New Roman" w:cs="Times New Roman"/>
          <w:sz w:val="24"/>
          <w:szCs w:val="24"/>
        </w:rPr>
        <w:t xml:space="preserve">, că proiectul </w:t>
      </w:r>
      <w:bookmarkStart w:id="2" w:name="do|ax5^I|pa10"/>
      <w:bookmarkEnd w:id="2"/>
      <w:r w:rsidR="0010789D" w:rsidRPr="007541E6">
        <w:rPr>
          <w:rFonts w:ascii="Times New Roman" w:hAnsi="Times New Roman" w:cs="Times New Roman"/>
          <w:b/>
          <w:sz w:val="24"/>
          <w:szCs w:val="24"/>
        </w:rPr>
        <w:t xml:space="preserve"> ”</w:t>
      </w:r>
      <w:r w:rsidR="007541E6" w:rsidRPr="007541E6">
        <w:rPr>
          <w:rFonts w:ascii="Times New Roman" w:hAnsi="Times New Roman" w:cs="Times New Roman"/>
          <w:b/>
          <w:sz w:val="24"/>
          <w:szCs w:val="24"/>
        </w:rPr>
        <w:t xml:space="preserve"> </w:t>
      </w:r>
      <w:r w:rsidR="007541E6" w:rsidRPr="007541E6">
        <w:rPr>
          <w:rFonts w:ascii="Times New Roman" w:hAnsi="Times New Roman" w:cs="Times New Roman"/>
          <w:b/>
          <w:sz w:val="24"/>
          <w:szCs w:val="24"/>
        </w:rPr>
        <w:t>”Infiintare sisteme de colectare si evacuare ape pluviale si accese la proprietati pe strazile Armenesti, Bisericii si Vale in comuna Produlesti, judetul Dambovita</w:t>
      </w:r>
      <w:r w:rsidR="007541E6" w:rsidRPr="007541E6">
        <w:rPr>
          <w:rStyle w:val="tpa1"/>
          <w:rFonts w:ascii="Times New Roman" w:hAnsi="Times New Roman" w:cs="Times New Roman"/>
          <w:i/>
          <w:sz w:val="24"/>
          <w:szCs w:val="24"/>
        </w:rPr>
        <w:t>”</w:t>
      </w:r>
      <w:r w:rsidR="007541E6" w:rsidRPr="007541E6">
        <w:rPr>
          <w:rStyle w:val="tpa1"/>
          <w:rFonts w:ascii="Times New Roman" w:hAnsi="Times New Roman" w:cs="Times New Roman"/>
          <w:sz w:val="24"/>
          <w:szCs w:val="24"/>
        </w:rPr>
        <w:t>, propus a fi amplasat în</w:t>
      </w:r>
      <w:r w:rsidR="007541E6" w:rsidRPr="007541E6">
        <w:rPr>
          <w:rFonts w:ascii="Times New Roman" w:hAnsi="Times New Roman" w:cs="Times New Roman"/>
          <w:sz w:val="24"/>
          <w:szCs w:val="24"/>
        </w:rPr>
        <w:t xml:space="preserve"> </w:t>
      </w:r>
      <w:r w:rsidR="007541E6" w:rsidRPr="007541E6">
        <w:rPr>
          <w:rStyle w:val="tpa1"/>
          <w:rFonts w:ascii="Times New Roman" w:hAnsi="Times New Roman" w:cs="Times New Roman"/>
          <w:sz w:val="24"/>
          <w:szCs w:val="24"/>
        </w:rPr>
        <w:t>județul Dâmbovița, com. Produlesti, sat Produlesti, Brosteni, str. Armenesti, Bisericii, Vale</w:t>
      </w:r>
      <w:r w:rsidR="005D1401" w:rsidRPr="007541E6">
        <w:rPr>
          <w:rStyle w:val="tpa1"/>
          <w:rFonts w:ascii="Times New Roman" w:hAnsi="Times New Roman" w:cs="Times New Roman"/>
          <w:sz w:val="24"/>
          <w:szCs w:val="24"/>
        </w:rPr>
        <w:t>,</w:t>
      </w:r>
      <w:r w:rsidRPr="007541E6">
        <w:rPr>
          <w:rFonts w:ascii="Times New Roman" w:eastAsia="Times New Roman" w:hAnsi="Times New Roman" w:cs="Times New Roman"/>
          <w:b/>
          <w:sz w:val="24"/>
          <w:szCs w:val="24"/>
          <w:lang w:eastAsia="ro-RO"/>
        </w:rPr>
        <w:t xml:space="preserve"> </w:t>
      </w:r>
      <w:r w:rsidRPr="007541E6">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7541E6">
        <w:rPr>
          <w:rStyle w:val="tpa"/>
          <w:rFonts w:ascii="Times New Roman" w:hAnsi="Times New Roman" w:cs="Times New Roman"/>
          <w:b/>
          <w:color w:val="000000"/>
          <w:sz w:val="24"/>
          <w:szCs w:val="24"/>
        </w:rPr>
        <w:t>.</w:t>
      </w:r>
    </w:p>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9E6C81">
        <w:rPr>
          <w:rStyle w:val="tpa"/>
          <w:rFonts w:ascii="Times New Roman" w:hAnsi="Times New Roman" w:cs="Times New Roman"/>
          <w:b/>
          <w:color w:val="000000"/>
          <w:sz w:val="24"/>
          <w:szCs w:val="24"/>
        </w:rPr>
        <w:t>Justificarea prezentei decizii</w:t>
      </w:r>
      <w:r w:rsidRPr="009E6C81">
        <w:rPr>
          <w:rStyle w:val="tpa"/>
          <w:rFonts w:ascii="Times New Roman" w:hAnsi="Times New Roman" w:cs="Times New Roman"/>
          <w:color w:val="000000"/>
          <w:sz w:val="24"/>
          <w:szCs w:val="24"/>
        </w:rPr>
        <w:t>:</w:t>
      </w:r>
    </w:p>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9E6C81">
        <w:rPr>
          <w:rStyle w:val="tpa"/>
          <w:rFonts w:ascii="Times New Roman" w:hAnsi="Times New Roman" w:cs="Times New Roman"/>
          <w:b/>
          <w:color w:val="000000"/>
          <w:sz w:val="24"/>
          <w:szCs w:val="24"/>
        </w:rPr>
        <w:t>I.</w:t>
      </w:r>
      <w:r w:rsidRPr="009E6C81">
        <w:rPr>
          <w:rStyle w:val="tpa"/>
          <w:rFonts w:ascii="Times New Roman" w:hAnsi="Times New Roman" w:cs="Times New Roman"/>
          <w:color w:val="000000"/>
          <w:sz w:val="24"/>
          <w:szCs w:val="24"/>
        </w:rPr>
        <w:t xml:space="preserve"> Motivele pe baza cărora s-a stabilit </w:t>
      </w:r>
      <w:r w:rsidRPr="009E6C81">
        <w:rPr>
          <w:rFonts w:ascii="Times New Roman" w:eastAsia="Times New Roman" w:hAnsi="Times New Roman" w:cs="Times New Roman"/>
          <w:b/>
          <w:sz w:val="24"/>
          <w:szCs w:val="24"/>
          <w:lang w:eastAsia="ro-RO"/>
        </w:rPr>
        <w:t xml:space="preserve">luarea deciziei etapei de încadrare in procedura </w:t>
      </w:r>
      <w:r w:rsidRPr="009E6C81">
        <w:rPr>
          <w:rStyle w:val="tpa"/>
          <w:rFonts w:ascii="Times New Roman" w:hAnsi="Times New Roman" w:cs="Times New Roman"/>
          <w:color w:val="000000"/>
          <w:sz w:val="24"/>
          <w:szCs w:val="24"/>
        </w:rPr>
        <w:t>de evaluare a impactului asupra mediului sunt următoarele:</w:t>
      </w:r>
    </w:p>
    <w:p w:rsidR="00125BCA" w:rsidRPr="009E6C81" w:rsidRDefault="00125BCA" w:rsidP="009E6C81">
      <w:pPr>
        <w:spacing w:after="0" w:line="240" w:lineRule="auto"/>
        <w:jc w:val="both"/>
        <w:rPr>
          <w:rFonts w:ascii="Times New Roman" w:hAnsi="Times New Roman" w:cs="Times New Roman"/>
          <w:sz w:val="24"/>
          <w:szCs w:val="24"/>
        </w:rPr>
      </w:pPr>
      <w:bookmarkStart w:id="6" w:name="do|ax5^I|pa14"/>
      <w:bookmarkEnd w:id="6"/>
      <w:r w:rsidRPr="009E6C81">
        <w:rPr>
          <w:rStyle w:val="tpa"/>
          <w:rFonts w:ascii="Times New Roman" w:hAnsi="Times New Roman" w:cs="Times New Roman"/>
          <w:color w:val="000000"/>
          <w:sz w:val="24"/>
          <w:szCs w:val="24"/>
        </w:rPr>
        <w:t xml:space="preserve">a) proiectul </w:t>
      </w:r>
      <w:r w:rsidRPr="009E6C81">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9E6C81">
        <w:rPr>
          <w:rStyle w:val="tpa"/>
          <w:rFonts w:ascii="Times New Roman" w:hAnsi="Times New Roman" w:cs="Times New Roman"/>
          <w:sz w:val="24"/>
          <w:szCs w:val="24"/>
        </w:rPr>
        <w:t xml:space="preserve">, Anexa nr. 2, pct. 10, lit. </w:t>
      </w:r>
      <w:r w:rsidR="005D1401" w:rsidRPr="009E6C81">
        <w:rPr>
          <w:rStyle w:val="tpa"/>
          <w:rFonts w:ascii="Times New Roman" w:hAnsi="Times New Roman" w:cs="Times New Roman"/>
          <w:sz w:val="24"/>
          <w:szCs w:val="24"/>
        </w:rPr>
        <w:t>e, pct. 13 lit a</w:t>
      </w:r>
      <w:r w:rsidRPr="009E6C81">
        <w:rPr>
          <w:rStyle w:val="tpa"/>
          <w:rFonts w:ascii="Times New Roman" w:hAnsi="Times New Roman" w:cs="Times New Roman"/>
          <w:sz w:val="24"/>
          <w:szCs w:val="24"/>
        </w:rPr>
        <w:t>;</w:t>
      </w:r>
      <w:r w:rsidRPr="009E6C81">
        <w:rPr>
          <w:rFonts w:ascii="Times New Roman" w:hAnsi="Times New Roman" w:cs="Times New Roman"/>
          <w:sz w:val="24"/>
          <w:szCs w:val="24"/>
        </w:rPr>
        <w:t xml:space="preserve"> </w:t>
      </w:r>
      <w:bookmarkStart w:id="7" w:name="do|ax5^I|pa15"/>
      <w:bookmarkEnd w:id="7"/>
    </w:p>
    <w:p w:rsidR="00125BCA" w:rsidRPr="009E6C81" w:rsidRDefault="00125BCA" w:rsidP="009E6C81">
      <w:pPr>
        <w:spacing w:after="0" w:line="240" w:lineRule="auto"/>
        <w:jc w:val="both"/>
        <w:rPr>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b) </w:t>
      </w:r>
      <w:r w:rsidRPr="009E6C81">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125BCA" w:rsidRPr="009E6C81" w:rsidRDefault="00125BCA" w:rsidP="009E6C8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E6C81">
        <w:rPr>
          <w:rStyle w:val="tpa"/>
          <w:rFonts w:ascii="Times New Roman" w:hAnsi="Times New Roman" w:cs="Times New Roman"/>
          <w:color w:val="000000"/>
          <w:sz w:val="24"/>
          <w:szCs w:val="24"/>
        </w:rPr>
        <w:t>c)</w:t>
      </w:r>
      <w:r w:rsidRPr="009E6C81">
        <w:rPr>
          <w:rFonts w:ascii="Times New Roman" w:eastAsia="Times New Roman" w:hAnsi="Times New Roman" w:cs="Times New Roman"/>
          <w:b/>
          <w:color w:val="191919"/>
          <w:sz w:val="24"/>
          <w:szCs w:val="24"/>
          <w:lang w:eastAsia="ro-RO"/>
        </w:rPr>
        <w:t xml:space="preserve"> </w:t>
      </w:r>
      <w:r w:rsidRPr="009E6C81">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25BCA" w:rsidRPr="009E6C81" w:rsidRDefault="00125BCA" w:rsidP="009E6C81">
      <w:pPr>
        <w:spacing w:after="0" w:line="240" w:lineRule="auto"/>
        <w:jc w:val="both"/>
        <w:rPr>
          <w:rFonts w:ascii="Times New Roman" w:eastAsia="Times New Roman" w:hAnsi="Times New Roman" w:cs="Times New Roman"/>
          <w:b/>
          <w:sz w:val="24"/>
          <w:szCs w:val="24"/>
          <w:lang w:eastAsia="ro-RO"/>
        </w:rPr>
      </w:pPr>
    </w:p>
    <w:p w:rsidR="00125BCA" w:rsidRPr="009E6C81" w:rsidRDefault="00125BCA" w:rsidP="009E6C81">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9E6C81">
        <w:rPr>
          <w:rFonts w:ascii="Times New Roman" w:eastAsia="Calibri" w:hAnsi="Times New Roman" w:cs="Times New Roman"/>
          <w:b/>
          <w:i/>
          <w:sz w:val="24"/>
          <w:szCs w:val="24"/>
        </w:rPr>
        <w:t>1.</w:t>
      </w:r>
      <w:r w:rsidRPr="009E6C81">
        <w:rPr>
          <w:rFonts w:ascii="Times New Roman" w:eastAsia="Calibri" w:hAnsi="Times New Roman" w:cs="Times New Roman"/>
          <w:b/>
          <w:i/>
          <w:sz w:val="24"/>
          <w:szCs w:val="24"/>
          <w:u w:val="single"/>
        </w:rPr>
        <w:t xml:space="preserve"> Caracteristicile proiectului</w:t>
      </w:r>
    </w:p>
    <w:p w:rsidR="00125BCA" w:rsidRPr="009E6C81" w:rsidRDefault="00125BCA" w:rsidP="009E6C81">
      <w:pPr>
        <w:numPr>
          <w:ilvl w:val="0"/>
          <w:numId w:val="4"/>
        </w:num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b/>
          <w:i/>
          <w:sz w:val="24"/>
          <w:szCs w:val="24"/>
        </w:rPr>
        <w:t>mărimea proiectului</w:t>
      </w:r>
      <w:r w:rsidRPr="009E6C81">
        <w:rPr>
          <w:rFonts w:ascii="Times New Roman" w:eastAsia="Calibri" w:hAnsi="Times New Roman" w:cs="Times New Roman"/>
          <w:sz w:val="24"/>
          <w:szCs w:val="24"/>
        </w:rPr>
        <w:t xml:space="preserve">: </w:t>
      </w:r>
    </w:p>
    <w:p w:rsidR="00E56E26" w:rsidRPr="00E56E26" w:rsidRDefault="00E56E26" w:rsidP="00E56E26">
      <w:pPr>
        <w:tabs>
          <w:tab w:val="left" w:pos="3750"/>
        </w:tabs>
        <w:spacing w:after="0" w:line="240" w:lineRule="auto"/>
        <w:ind w:right="-23"/>
        <w:rPr>
          <w:rFonts w:ascii="Times New Roman" w:hAnsi="Times New Roman" w:cs="Times New Roman"/>
          <w:sz w:val="24"/>
          <w:szCs w:val="24"/>
          <w:lang w:val="pt-PT"/>
        </w:rPr>
      </w:pPr>
      <w:r w:rsidRPr="00E56E26">
        <w:rPr>
          <w:rFonts w:ascii="Times New Roman" w:hAnsi="Times New Roman" w:cs="Times New Roman"/>
          <w:sz w:val="24"/>
          <w:szCs w:val="24"/>
          <w:lang w:val="pt-PT"/>
        </w:rPr>
        <w:t>Străzile propuse pentru realizare scurgere ape si amenajare accese la proprietati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3633"/>
        <w:gridCol w:w="2352"/>
      </w:tblGrid>
      <w:tr w:rsidR="00E56E26" w:rsidRPr="00E56E26" w:rsidTr="00241780">
        <w:trPr>
          <w:jc w:val="center"/>
        </w:trPr>
        <w:tc>
          <w:tcPr>
            <w:tcW w:w="987" w:type="dxa"/>
            <w:shd w:val="clear" w:color="auto" w:fill="auto"/>
            <w:vAlign w:val="center"/>
          </w:tcPr>
          <w:p w:rsidR="00E56E26" w:rsidRPr="00E56E26" w:rsidRDefault="00E56E26" w:rsidP="00241780">
            <w:pPr>
              <w:spacing w:after="0" w:line="240" w:lineRule="auto"/>
              <w:ind w:right="-23"/>
              <w:jc w:val="center"/>
              <w:rPr>
                <w:rFonts w:ascii="Times New Roman" w:hAnsi="Times New Roman" w:cs="Times New Roman"/>
                <w:b/>
                <w:i/>
                <w:sz w:val="24"/>
                <w:szCs w:val="24"/>
              </w:rPr>
            </w:pPr>
            <w:r w:rsidRPr="00E56E26">
              <w:rPr>
                <w:rFonts w:ascii="Times New Roman" w:hAnsi="Times New Roman" w:cs="Times New Roman"/>
                <w:b/>
                <w:i/>
                <w:sz w:val="24"/>
                <w:szCs w:val="24"/>
              </w:rPr>
              <w:t>Nr. Crt.</w:t>
            </w:r>
          </w:p>
        </w:tc>
        <w:tc>
          <w:tcPr>
            <w:tcW w:w="3633" w:type="dxa"/>
            <w:shd w:val="clear" w:color="auto" w:fill="auto"/>
            <w:vAlign w:val="center"/>
          </w:tcPr>
          <w:p w:rsidR="00E56E26" w:rsidRPr="00E56E26" w:rsidRDefault="00E56E26" w:rsidP="00241780">
            <w:pPr>
              <w:spacing w:after="0" w:line="240" w:lineRule="auto"/>
              <w:ind w:right="-23"/>
              <w:jc w:val="center"/>
              <w:rPr>
                <w:rFonts w:ascii="Times New Roman" w:hAnsi="Times New Roman" w:cs="Times New Roman"/>
                <w:b/>
                <w:i/>
                <w:sz w:val="24"/>
                <w:szCs w:val="24"/>
              </w:rPr>
            </w:pPr>
            <w:r w:rsidRPr="00E56E26">
              <w:rPr>
                <w:rFonts w:ascii="Times New Roman" w:hAnsi="Times New Roman" w:cs="Times New Roman"/>
                <w:b/>
                <w:i/>
                <w:sz w:val="24"/>
                <w:szCs w:val="24"/>
              </w:rPr>
              <w:t>Strada</w:t>
            </w:r>
          </w:p>
        </w:tc>
        <w:tc>
          <w:tcPr>
            <w:tcW w:w="2352" w:type="dxa"/>
            <w:shd w:val="clear" w:color="auto" w:fill="auto"/>
            <w:vAlign w:val="center"/>
          </w:tcPr>
          <w:p w:rsidR="00E56E26" w:rsidRPr="00E56E26" w:rsidRDefault="00E56E26" w:rsidP="00241780">
            <w:pPr>
              <w:spacing w:after="0" w:line="240" w:lineRule="auto"/>
              <w:ind w:right="-23"/>
              <w:jc w:val="center"/>
              <w:rPr>
                <w:rFonts w:ascii="Times New Roman" w:hAnsi="Times New Roman" w:cs="Times New Roman"/>
                <w:b/>
                <w:i/>
                <w:sz w:val="24"/>
                <w:szCs w:val="24"/>
              </w:rPr>
            </w:pPr>
            <w:r w:rsidRPr="00E56E26">
              <w:rPr>
                <w:rFonts w:ascii="Times New Roman" w:hAnsi="Times New Roman" w:cs="Times New Roman"/>
                <w:b/>
                <w:i/>
                <w:sz w:val="24"/>
                <w:szCs w:val="24"/>
              </w:rPr>
              <w:t>Lungime (m)</w:t>
            </w:r>
          </w:p>
        </w:tc>
      </w:tr>
      <w:tr w:rsidR="00E56E26" w:rsidRPr="00E56E26" w:rsidTr="00241780">
        <w:trPr>
          <w:jc w:val="center"/>
        </w:trPr>
        <w:tc>
          <w:tcPr>
            <w:tcW w:w="987" w:type="dxa"/>
            <w:tcBorders>
              <w:top w:val="nil"/>
              <w:left w:val="single" w:sz="4" w:space="0" w:color="auto"/>
              <w:bottom w:val="single" w:sz="4" w:space="0" w:color="auto"/>
              <w:right w:val="single" w:sz="4" w:space="0" w:color="auto"/>
            </w:tcBorders>
            <w:shd w:val="clear" w:color="auto" w:fill="auto"/>
            <w:vAlign w:val="center"/>
          </w:tcPr>
          <w:p w:rsidR="00E56E26" w:rsidRPr="00E56E26" w:rsidRDefault="00E56E26" w:rsidP="00241780">
            <w:pPr>
              <w:spacing w:after="0" w:line="240" w:lineRule="auto"/>
              <w:jc w:val="center"/>
              <w:rPr>
                <w:rFonts w:ascii="Times New Roman" w:hAnsi="Times New Roman" w:cs="Times New Roman"/>
                <w:color w:val="000000"/>
                <w:sz w:val="24"/>
                <w:szCs w:val="24"/>
              </w:rPr>
            </w:pPr>
            <w:r w:rsidRPr="00E56E26">
              <w:rPr>
                <w:rFonts w:ascii="Times New Roman" w:hAnsi="Times New Roman" w:cs="Times New Roman"/>
                <w:color w:val="000000"/>
                <w:sz w:val="24"/>
                <w:szCs w:val="24"/>
              </w:rPr>
              <w:t>1</w:t>
            </w:r>
          </w:p>
        </w:tc>
        <w:tc>
          <w:tcPr>
            <w:tcW w:w="3633" w:type="dxa"/>
            <w:tcBorders>
              <w:top w:val="nil"/>
              <w:left w:val="nil"/>
              <w:bottom w:val="single" w:sz="4" w:space="0" w:color="auto"/>
              <w:right w:val="single" w:sz="4" w:space="0" w:color="auto"/>
            </w:tcBorders>
            <w:shd w:val="clear" w:color="auto" w:fill="auto"/>
            <w:vAlign w:val="center"/>
          </w:tcPr>
          <w:p w:rsidR="00E56E26" w:rsidRPr="00E56E26" w:rsidRDefault="00E56E26" w:rsidP="00241780">
            <w:pPr>
              <w:spacing w:after="0" w:line="240" w:lineRule="auto"/>
              <w:jc w:val="center"/>
              <w:rPr>
                <w:rFonts w:ascii="Times New Roman" w:hAnsi="Times New Roman" w:cs="Times New Roman"/>
                <w:color w:val="000000"/>
                <w:sz w:val="24"/>
                <w:szCs w:val="24"/>
              </w:rPr>
            </w:pPr>
            <w:r w:rsidRPr="00E56E26">
              <w:rPr>
                <w:rFonts w:ascii="Times New Roman" w:hAnsi="Times New Roman" w:cs="Times New Roman"/>
                <w:color w:val="000000"/>
                <w:sz w:val="24"/>
                <w:szCs w:val="24"/>
              </w:rPr>
              <w:t>Strada Armenesti</w:t>
            </w:r>
          </w:p>
        </w:tc>
        <w:tc>
          <w:tcPr>
            <w:tcW w:w="2352" w:type="dxa"/>
            <w:tcBorders>
              <w:top w:val="nil"/>
              <w:left w:val="nil"/>
              <w:bottom w:val="single" w:sz="4" w:space="0" w:color="auto"/>
              <w:right w:val="single" w:sz="4" w:space="0" w:color="auto"/>
            </w:tcBorders>
            <w:shd w:val="clear" w:color="auto" w:fill="auto"/>
            <w:vAlign w:val="bottom"/>
          </w:tcPr>
          <w:p w:rsidR="00E56E26" w:rsidRPr="00E56E26" w:rsidRDefault="00E56E26" w:rsidP="00241780">
            <w:pPr>
              <w:spacing w:after="0" w:line="240" w:lineRule="auto"/>
              <w:jc w:val="center"/>
              <w:rPr>
                <w:rFonts w:ascii="Times New Roman" w:hAnsi="Times New Roman" w:cs="Times New Roman"/>
                <w:color w:val="000000"/>
                <w:sz w:val="24"/>
                <w:szCs w:val="24"/>
                <w:highlight w:val="yellow"/>
              </w:rPr>
            </w:pPr>
            <w:r w:rsidRPr="00E56E26">
              <w:rPr>
                <w:rFonts w:ascii="Times New Roman" w:hAnsi="Times New Roman" w:cs="Times New Roman"/>
                <w:color w:val="000000"/>
                <w:sz w:val="24"/>
                <w:szCs w:val="24"/>
              </w:rPr>
              <w:t>1.005,35</w:t>
            </w:r>
          </w:p>
        </w:tc>
      </w:tr>
      <w:tr w:rsidR="00E56E26" w:rsidRPr="00E56E26" w:rsidTr="00241780">
        <w:trPr>
          <w:jc w:val="center"/>
        </w:trPr>
        <w:tc>
          <w:tcPr>
            <w:tcW w:w="987" w:type="dxa"/>
            <w:tcBorders>
              <w:top w:val="nil"/>
              <w:left w:val="single" w:sz="4" w:space="0" w:color="auto"/>
              <w:bottom w:val="single" w:sz="4" w:space="0" w:color="auto"/>
              <w:right w:val="single" w:sz="4" w:space="0" w:color="auto"/>
            </w:tcBorders>
            <w:shd w:val="clear" w:color="auto" w:fill="auto"/>
            <w:vAlign w:val="center"/>
          </w:tcPr>
          <w:p w:rsidR="00E56E26" w:rsidRPr="00E56E26" w:rsidRDefault="00E56E26" w:rsidP="00241780">
            <w:pPr>
              <w:spacing w:after="0" w:line="240" w:lineRule="auto"/>
              <w:jc w:val="center"/>
              <w:rPr>
                <w:rFonts w:ascii="Times New Roman" w:hAnsi="Times New Roman" w:cs="Times New Roman"/>
                <w:color w:val="000000"/>
                <w:sz w:val="24"/>
                <w:szCs w:val="24"/>
              </w:rPr>
            </w:pPr>
            <w:r w:rsidRPr="00E56E26">
              <w:rPr>
                <w:rFonts w:ascii="Times New Roman" w:hAnsi="Times New Roman" w:cs="Times New Roman"/>
                <w:color w:val="000000"/>
                <w:sz w:val="24"/>
                <w:szCs w:val="24"/>
              </w:rPr>
              <w:t>2</w:t>
            </w:r>
          </w:p>
        </w:tc>
        <w:tc>
          <w:tcPr>
            <w:tcW w:w="3633" w:type="dxa"/>
            <w:tcBorders>
              <w:top w:val="nil"/>
              <w:left w:val="nil"/>
              <w:bottom w:val="single" w:sz="4" w:space="0" w:color="auto"/>
              <w:right w:val="single" w:sz="4" w:space="0" w:color="auto"/>
            </w:tcBorders>
            <w:shd w:val="clear" w:color="auto" w:fill="auto"/>
            <w:vAlign w:val="center"/>
          </w:tcPr>
          <w:p w:rsidR="00E56E26" w:rsidRPr="00E56E26" w:rsidRDefault="00E56E26" w:rsidP="00241780">
            <w:pPr>
              <w:spacing w:after="0" w:line="240" w:lineRule="auto"/>
              <w:jc w:val="center"/>
              <w:rPr>
                <w:rFonts w:ascii="Times New Roman" w:hAnsi="Times New Roman" w:cs="Times New Roman"/>
                <w:color w:val="000000"/>
                <w:sz w:val="24"/>
                <w:szCs w:val="24"/>
              </w:rPr>
            </w:pPr>
            <w:r w:rsidRPr="00E56E26">
              <w:rPr>
                <w:rFonts w:ascii="Times New Roman" w:hAnsi="Times New Roman" w:cs="Times New Roman"/>
                <w:color w:val="000000"/>
                <w:sz w:val="24"/>
                <w:szCs w:val="24"/>
              </w:rPr>
              <w:t>Strada Bisericii</w:t>
            </w:r>
          </w:p>
        </w:tc>
        <w:tc>
          <w:tcPr>
            <w:tcW w:w="2352" w:type="dxa"/>
            <w:tcBorders>
              <w:top w:val="nil"/>
              <w:left w:val="nil"/>
              <w:bottom w:val="single" w:sz="4" w:space="0" w:color="auto"/>
              <w:right w:val="single" w:sz="4" w:space="0" w:color="auto"/>
            </w:tcBorders>
            <w:shd w:val="clear" w:color="auto" w:fill="auto"/>
            <w:vAlign w:val="bottom"/>
          </w:tcPr>
          <w:p w:rsidR="00E56E26" w:rsidRPr="00E56E26" w:rsidRDefault="00E56E26" w:rsidP="00241780">
            <w:pPr>
              <w:spacing w:after="0" w:line="240" w:lineRule="auto"/>
              <w:jc w:val="center"/>
              <w:rPr>
                <w:rFonts w:ascii="Times New Roman" w:hAnsi="Times New Roman" w:cs="Times New Roman"/>
                <w:color w:val="000000"/>
                <w:sz w:val="24"/>
                <w:szCs w:val="24"/>
              </w:rPr>
            </w:pPr>
            <w:r w:rsidRPr="00E56E26">
              <w:rPr>
                <w:rFonts w:ascii="Times New Roman" w:hAnsi="Times New Roman" w:cs="Times New Roman"/>
                <w:color w:val="000000"/>
                <w:sz w:val="24"/>
                <w:szCs w:val="24"/>
              </w:rPr>
              <w:t>244,40</w:t>
            </w:r>
          </w:p>
        </w:tc>
      </w:tr>
      <w:tr w:rsidR="00E56E26" w:rsidRPr="00E56E26" w:rsidTr="00241780">
        <w:trPr>
          <w:jc w:val="center"/>
        </w:trPr>
        <w:tc>
          <w:tcPr>
            <w:tcW w:w="987" w:type="dxa"/>
            <w:tcBorders>
              <w:top w:val="nil"/>
              <w:left w:val="single" w:sz="4" w:space="0" w:color="auto"/>
              <w:bottom w:val="single" w:sz="4" w:space="0" w:color="auto"/>
              <w:right w:val="single" w:sz="4" w:space="0" w:color="auto"/>
            </w:tcBorders>
            <w:shd w:val="clear" w:color="auto" w:fill="auto"/>
            <w:vAlign w:val="center"/>
          </w:tcPr>
          <w:p w:rsidR="00E56E26" w:rsidRPr="00E56E26" w:rsidRDefault="00E56E26" w:rsidP="00241780">
            <w:pPr>
              <w:spacing w:after="0" w:line="240" w:lineRule="auto"/>
              <w:jc w:val="center"/>
              <w:rPr>
                <w:rFonts w:ascii="Times New Roman" w:hAnsi="Times New Roman" w:cs="Times New Roman"/>
                <w:color w:val="000000"/>
                <w:sz w:val="24"/>
                <w:szCs w:val="24"/>
              </w:rPr>
            </w:pPr>
            <w:r w:rsidRPr="00E56E26">
              <w:rPr>
                <w:rFonts w:ascii="Times New Roman" w:hAnsi="Times New Roman" w:cs="Times New Roman"/>
                <w:color w:val="000000"/>
                <w:sz w:val="24"/>
                <w:szCs w:val="24"/>
              </w:rPr>
              <w:t>3</w:t>
            </w:r>
          </w:p>
        </w:tc>
        <w:tc>
          <w:tcPr>
            <w:tcW w:w="3633" w:type="dxa"/>
            <w:tcBorders>
              <w:top w:val="nil"/>
              <w:left w:val="nil"/>
              <w:bottom w:val="single" w:sz="4" w:space="0" w:color="auto"/>
              <w:right w:val="single" w:sz="4" w:space="0" w:color="auto"/>
            </w:tcBorders>
            <w:shd w:val="clear" w:color="auto" w:fill="auto"/>
            <w:vAlign w:val="center"/>
          </w:tcPr>
          <w:p w:rsidR="00E56E26" w:rsidRPr="00E56E26" w:rsidRDefault="00E56E26" w:rsidP="00241780">
            <w:pPr>
              <w:spacing w:after="0" w:line="240" w:lineRule="auto"/>
              <w:jc w:val="center"/>
              <w:rPr>
                <w:rFonts w:ascii="Times New Roman" w:hAnsi="Times New Roman" w:cs="Times New Roman"/>
                <w:color w:val="000000"/>
                <w:sz w:val="24"/>
                <w:szCs w:val="24"/>
              </w:rPr>
            </w:pPr>
            <w:r w:rsidRPr="00E56E26">
              <w:rPr>
                <w:rFonts w:ascii="Times New Roman" w:hAnsi="Times New Roman" w:cs="Times New Roman"/>
                <w:color w:val="000000"/>
                <w:sz w:val="24"/>
                <w:szCs w:val="24"/>
              </w:rPr>
              <w:t>Strada Vale</w:t>
            </w:r>
          </w:p>
        </w:tc>
        <w:tc>
          <w:tcPr>
            <w:tcW w:w="2352" w:type="dxa"/>
            <w:tcBorders>
              <w:top w:val="nil"/>
              <w:left w:val="nil"/>
              <w:bottom w:val="single" w:sz="4" w:space="0" w:color="auto"/>
              <w:right w:val="single" w:sz="4" w:space="0" w:color="auto"/>
            </w:tcBorders>
            <w:shd w:val="clear" w:color="auto" w:fill="auto"/>
            <w:vAlign w:val="bottom"/>
          </w:tcPr>
          <w:p w:rsidR="00E56E26" w:rsidRPr="00E56E26" w:rsidRDefault="00E56E26" w:rsidP="00241780">
            <w:pPr>
              <w:spacing w:after="0" w:line="240" w:lineRule="auto"/>
              <w:jc w:val="center"/>
              <w:rPr>
                <w:rFonts w:ascii="Times New Roman" w:hAnsi="Times New Roman" w:cs="Times New Roman"/>
                <w:color w:val="000000"/>
                <w:sz w:val="24"/>
                <w:szCs w:val="24"/>
              </w:rPr>
            </w:pPr>
            <w:r w:rsidRPr="00E56E26">
              <w:rPr>
                <w:rFonts w:ascii="Times New Roman" w:hAnsi="Times New Roman" w:cs="Times New Roman"/>
                <w:color w:val="000000"/>
                <w:sz w:val="24"/>
                <w:szCs w:val="24"/>
              </w:rPr>
              <w:t>692.96</w:t>
            </w:r>
          </w:p>
        </w:tc>
      </w:tr>
      <w:tr w:rsidR="00E56E26" w:rsidRPr="00E56E26" w:rsidTr="00241780">
        <w:trPr>
          <w:trHeight w:val="551"/>
          <w:jc w:val="center"/>
        </w:trPr>
        <w:tc>
          <w:tcPr>
            <w:tcW w:w="4620" w:type="dxa"/>
            <w:gridSpan w:val="2"/>
            <w:tcBorders>
              <w:right w:val="single" w:sz="4" w:space="0" w:color="auto"/>
            </w:tcBorders>
            <w:shd w:val="clear" w:color="auto" w:fill="auto"/>
            <w:vAlign w:val="center"/>
          </w:tcPr>
          <w:p w:rsidR="00E56E26" w:rsidRPr="00E56E26" w:rsidRDefault="00E56E26" w:rsidP="00241780">
            <w:pPr>
              <w:spacing w:after="0" w:line="240" w:lineRule="auto"/>
              <w:jc w:val="center"/>
              <w:rPr>
                <w:rFonts w:ascii="Times New Roman" w:hAnsi="Times New Roman" w:cs="Times New Roman"/>
                <w:b/>
                <w:bCs/>
                <w:color w:val="000000"/>
                <w:sz w:val="24"/>
                <w:szCs w:val="24"/>
                <w:lang w:val="pt-PT"/>
              </w:rPr>
            </w:pPr>
            <w:r w:rsidRPr="00E56E26">
              <w:rPr>
                <w:rFonts w:ascii="Times New Roman" w:hAnsi="Times New Roman" w:cs="Times New Roman"/>
                <w:b/>
                <w:bCs/>
                <w:color w:val="000000"/>
                <w:sz w:val="24"/>
                <w:szCs w:val="24"/>
                <w:lang w:val="pt-PT"/>
              </w:rPr>
              <w:t>TOTAL GENERAL LUNGIME DE REALIZARE SANTURI SI ACCESE LA PROPRIETATI (ml)</w:t>
            </w:r>
          </w:p>
        </w:tc>
        <w:tc>
          <w:tcPr>
            <w:tcW w:w="2352" w:type="dxa"/>
            <w:tcBorders>
              <w:top w:val="single" w:sz="4" w:space="0" w:color="auto"/>
              <w:left w:val="nil"/>
              <w:bottom w:val="single" w:sz="4" w:space="0" w:color="auto"/>
              <w:right w:val="single" w:sz="8" w:space="0" w:color="auto"/>
            </w:tcBorders>
            <w:shd w:val="clear" w:color="auto" w:fill="auto"/>
            <w:vAlign w:val="center"/>
          </w:tcPr>
          <w:p w:rsidR="00E56E26" w:rsidRPr="00E56E26" w:rsidRDefault="00E56E26" w:rsidP="00241780">
            <w:pPr>
              <w:spacing w:after="0" w:line="240" w:lineRule="auto"/>
              <w:jc w:val="center"/>
              <w:rPr>
                <w:rFonts w:ascii="Times New Roman" w:hAnsi="Times New Roman" w:cs="Times New Roman"/>
                <w:b/>
                <w:bCs/>
                <w:color w:val="000000"/>
                <w:sz w:val="24"/>
                <w:szCs w:val="24"/>
                <w:highlight w:val="yellow"/>
              </w:rPr>
            </w:pPr>
            <w:r w:rsidRPr="00E56E26">
              <w:rPr>
                <w:rFonts w:ascii="Times New Roman" w:hAnsi="Times New Roman" w:cs="Times New Roman"/>
                <w:b/>
                <w:bCs/>
                <w:color w:val="000000"/>
                <w:sz w:val="24"/>
                <w:szCs w:val="24"/>
              </w:rPr>
              <w:t>1.942,74</w:t>
            </w:r>
          </w:p>
        </w:tc>
      </w:tr>
    </w:tbl>
    <w:p w:rsidR="00E56E26" w:rsidRPr="00E56E26" w:rsidRDefault="00E56E26" w:rsidP="00E56E26">
      <w:pPr>
        <w:spacing w:after="0" w:line="240" w:lineRule="auto"/>
        <w:ind w:left="284" w:right="-23"/>
        <w:rPr>
          <w:rFonts w:ascii="Times New Roman" w:hAnsi="Times New Roman" w:cs="Times New Roman"/>
          <w:sz w:val="24"/>
          <w:szCs w:val="24"/>
          <w:lang w:val="pt-PT"/>
        </w:rPr>
      </w:pPr>
      <w:r w:rsidRPr="00E56E26">
        <w:rPr>
          <w:rFonts w:ascii="Times New Roman" w:hAnsi="Times New Roman" w:cs="Times New Roman"/>
          <w:noProof/>
          <w:sz w:val="24"/>
          <w:szCs w:val="24"/>
          <w:lang w:val="pt-PT"/>
        </w:rPr>
        <w:t xml:space="preserve">       </w:t>
      </w:r>
      <w:r w:rsidRPr="00E56E26">
        <w:rPr>
          <w:rFonts w:ascii="Times New Roman" w:hAnsi="Times New Roman" w:cs="Times New Roman"/>
          <w:sz w:val="24"/>
          <w:szCs w:val="24"/>
          <w:lang w:val="pt-PT"/>
        </w:rPr>
        <w:t>Lucrările au in vedere asigurarea scurgerii apelor pe toata perioada anului.</w:t>
      </w:r>
    </w:p>
    <w:p w:rsidR="00E56E26" w:rsidRPr="00E56E26" w:rsidRDefault="00E56E26" w:rsidP="007541E6">
      <w:pPr>
        <w:spacing w:after="0" w:line="240" w:lineRule="auto"/>
        <w:jc w:val="both"/>
        <w:rPr>
          <w:rFonts w:ascii="Times New Roman" w:hAnsi="Times New Roman" w:cs="Times New Roman"/>
          <w:i/>
          <w:sz w:val="24"/>
          <w:szCs w:val="24"/>
          <w:u w:val="single"/>
          <w:lang w:val="pt-PT" w:eastAsia="x-none"/>
        </w:rPr>
      </w:pPr>
      <w:r w:rsidRPr="00E56E26">
        <w:rPr>
          <w:rFonts w:ascii="Times New Roman" w:hAnsi="Times New Roman" w:cs="Times New Roman"/>
          <w:i/>
          <w:sz w:val="24"/>
          <w:szCs w:val="24"/>
          <w:u w:val="single"/>
          <w:lang w:val="pt-PT" w:eastAsia="x-none"/>
        </w:rPr>
        <w:lastRenderedPageBreak/>
        <w:t>Elemente caracteristice ale drumurilor</w:t>
      </w:r>
    </w:p>
    <w:p w:rsidR="00E56E26" w:rsidRPr="00E56E26" w:rsidRDefault="00E56E26" w:rsidP="007541E6">
      <w:pPr>
        <w:spacing w:after="0" w:line="240" w:lineRule="auto"/>
        <w:jc w:val="both"/>
        <w:rPr>
          <w:rFonts w:ascii="Times New Roman" w:hAnsi="Times New Roman" w:cs="Times New Roman"/>
          <w:b/>
          <w:bCs/>
          <w:color w:val="000000"/>
          <w:sz w:val="24"/>
          <w:szCs w:val="24"/>
          <w:lang w:val="pt-PT"/>
        </w:rPr>
      </w:pPr>
      <w:r w:rsidRPr="00E56E26">
        <w:rPr>
          <w:rFonts w:ascii="Times New Roman" w:hAnsi="Times New Roman" w:cs="Times New Roman"/>
          <w:sz w:val="24"/>
          <w:szCs w:val="24"/>
          <w:lang w:val="pt-PT" w:eastAsia="x-none"/>
        </w:rPr>
        <w:t xml:space="preserve">Lungimea totală a traseelor pentru care se realizeaza dispozitivele de scurgere a apelor dar si accese la proprietati = </w:t>
      </w:r>
      <w:r w:rsidRPr="00E56E26">
        <w:rPr>
          <w:rFonts w:ascii="Times New Roman" w:hAnsi="Times New Roman" w:cs="Times New Roman"/>
          <w:b/>
          <w:bCs/>
          <w:color w:val="000000"/>
          <w:sz w:val="24"/>
          <w:szCs w:val="24"/>
          <w:lang w:val="pt-PT"/>
        </w:rPr>
        <w:t>1.942,74 m</w:t>
      </w:r>
      <w:r w:rsidRPr="00E56E26">
        <w:rPr>
          <w:rFonts w:ascii="Times New Roman" w:hAnsi="Times New Roman" w:cs="Times New Roman"/>
          <w:color w:val="000000"/>
          <w:sz w:val="24"/>
          <w:szCs w:val="24"/>
          <w:lang w:val="pt-PT"/>
        </w:rPr>
        <w:t>.</w:t>
      </w:r>
    </w:p>
    <w:p w:rsidR="00E56E26" w:rsidRPr="00E56E26" w:rsidRDefault="00E56E26" w:rsidP="007541E6">
      <w:pPr>
        <w:spacing w:after="0" w:line="240" w:lineRule="auto"/>
        <w:jc w:val="both"/>
        <w:rPr>
          <w:rFonts w:ascii="Times New Roman" w:hAnsi="Times New Roman" w:cs="Times New Roman"/>
          <w:i/>
          <w:sz w:val="24"/>
          <w:szCs w:val="24"/>
          <w:u w:val="single"/>
          <w:lang w:val="pt-PT" w:eastAsia="x-none"/>
        </w:rPr>
      </w:pPr>
      <w:r w:rsidRPr="00E56E26">
        <w:rPr>
          <w:rFonts w:ascii="Times New Roman" w:hAnsi="Times New Roman" w:cs="Times New Roman"/>
          <w:i/>
          <w:sz w:val="24"/>
          <w:szCs w:val="24"/>
          <w:u w:val="single"/>
          <w:lang w:val="pt-PT" w:eastAsia="x-none"/>
        </w:rPr>
        <w:t>Profilul longitudinal</w:t>
      </w:r>
    </w:p>
    <w:p w:rsidR="00E56E26" w:rsidRPr="00E56E26" w:rsidRDefault="00E56E26" w:rsidP="007541E6">
      <w:pPr>
        <w:spacing w:after="0" w:line="240" w:lineRule="auto"/>
        <w:ind w:firstLine="360"/>
        <w:jc w:val="both"/>
        <w:rPr>
          <w:rFonts w:ascii="Times New Roman" w:hAnsi="Times New Roman" w:cs="Times New Roman"/>
          <w:sz w:val="24"/>
          <w:szCs w:val="24"/>
          <w:lang w:val="pt-PT" w:eastAsia="x-none"/>
        </w:rPr>
      </w:pPr>
      <w:r w:rsidRPr="00E56E26">
        <w:rPr>
          <w:rFonts w:ascii="Times New Roman" w:hAnsi="Times New Roman" w:cs="Times New Roman"/>
          <w:sz w:val="24"/>
          <w:szCs w:val="24"/>
          <w:lang w:val="pt-PT" w:eastAsia="x-none"/>
        </w:rPr>
        <w:t>In profil longitudinal s-a urmarit, in general, linia existenta a terenului, tinandu-se seama de racordurile la capetele traseelor, diferențele  să nu determine volume de terasamente mari, exproprieri, lucrări de consolidare sau probleme cu scurgerea și evacuarea apelor, sau să îngreuneze accesul la proprietati din cauza diferențelor mari al accestora.</w:t>
      </w:r>
    </w:p>
    <w:p w:rsidR="00E56E26" w:rsidRPr="00E56E26" w:rsidRDefault="00E56E26" w:rsidP="007541E6">
      <w:pPr>
        <w:spacing w:after="0" w:line="240" w:lineRule="auto"/>
        <w:ind w:firstLine="360"/>
        <w:jc w:val="both"/>
        <w:rPr>
          <w:rFonts w:ascii="Times New Roman" w:hAnsi="Times New Roman" w:cs="Times New Roman"/>
          <w:sz w:val="24"/>
          <w:szCs w:val="24"/>
          <w:lang w:eastAsia="x-none"/>
        </w:rPr>
      </w:pPr>
      <w:bookmarkStart w:id="11" w:name="_Hlk491604305"/>
      <w:r w:rsidRPr="00E56E26">
        <w:rPr>
          <w:rFonts w:ascii="Times New Roman" w:hAnsi="Times New Roman" w:cs="Times New Roman"/>
          <w:sz w:val="24"/>
          <w:szCs w:val="24"/>
          <w:lang w:eastAsia="x-none"/>
        </w:rPr>
        <w:t>Elementele constituente si aspectele geometrice proiectate:</w:t>
      </w:r>
      <w:bookmarkEnd w:id="11"/>
    </w:p>
    <w:tbl>
      <w:tblPr>
        <w:tblW w:w="8080" w:type="dxa"/>
        <w:tblInd w:w="817" w:type="dxa"/>
        <w:tblLook w:val="04A0" w:firstRow="1" w:lastRow="0" w:firstColumn="1" w:lastColumn="0" w:noHBand="0" w:noVBand="1"/>
      </w:tblPr>
      <w:tblGrid>
        <w:gridCol w:w="3260"/>
        <w:gridCol w:w="4820"/>
      </w:tblGrid>
      <w:tr w:rsidR="00E56E26" w:rsidRPr="00E56E26" w:rsidTr="00241780">
        <w:trPr>
          <w:trHeight w:val="450"/>
        </w:trPr>
        <w:tc>
          <w:tcPr>
            <w:tcW w:w="3260" w:type="dxa"/>
            <w:shd w:val="clear" w:color="auto" w:fill="auto"/>
            <w:vAlign w:val="center"/>
          </w:tcPr>
          <w:p w:rsidR="000527B9" w:rsidRPr="000527B9" w:rsidRDefault="000527B9" w:rsidP="00E56E26">
            <w:pPr>
              <w:numPr>
                <w:ilvl w:val="0"/>
                <w:numId w:val="23"/>
              </w:numPr>
              <w:spacing w:after="0" w:line="240" w:lineRule="auto"/>
              <w:ind w:right="29"/>
              <w:rPr>
                <w:rFonts w:ascii="Times New Roman" w:hAnsi="Times New Roman" w:cs="Times New Roman"/>
                <w:b/>
                <w:sz w:val="24"/>
                <w:szCs w:val="24"/>
              </w:rPr>
            </w:pPr>
          </w:p>
          <w:p w:rsidR="00E56E26" w:rsidRPr="00E56E26" w:rsidRDefault="00E56E26" w:rsidP="00E56E26">
            <w:pPr>
              <w:numPr>
                <w:ilvl w:val="0"/>
                <w:numId w:val="23"/>
              </w:numPr>
              <w:spacing w:after="0" w:line="240" w:lineRule="auto"/>
              <w:ind w:right="29"/>
              <w:rPr>
                <w:rFonts w:ascii="Times New Roman" w:hAnsi="Times New Roman" w:cs="Times New Roman"/>
                <w:b/>
                <w:sz w:val="24"/>
                <w:szCs w:val="24"/>
              </w:rPr>
            </w:pPr>
            <w:r w:rsidRPr="00E56E26">
              <w:rPr>
                <w:rFonts w:ascii="Times New Roman" w:hAnsi="Times New Roman" w:cs="Times New Roman"/>
                <w:sz w:val="24"/>
                <w:szCs w:val="24"/>
              </w:rPr>
              <w:t>lățime platformă</w:t>
            </w:r>
          </w:p>
        </w:tc>
        <w:tc>
          <w:tcPr>
            <w:tcW w:w="4820" w:type="dxa"/>
            <w:shd w:val="clear" w:color="auto" w:fill="auto"/>
            <w:vAlign w:val="center"/>
          </w:tcPr>
          <w:p w:rsidR="00E56E26" w:rsidRPr="00E56E26" w:rsidRDefault="00E56E26" w:rsidP="00241780">
            <w:pPr>
              <w:spacing w:after="0" w:line="240" w:lineRule="auto"/>
              <w:ind w:right="29"/>
              <w:rPr>
                <w:rFonts w:ascii="Times New Roman" w:hAnsi="Times New Roman" w:cs="Times New Roman"/>
                <w:sz w:val="24"/>
                <w:szCs w:val="24"/>
                <w:lang w:val="pt-PT"/>
              </w:rPr>
            </w:pPr>
            <w:r w:rsidRPr="00E56E26">
              <w:rPr>
                <w:rFonts w:ascii="Times New Roman" w:hAnsi="Times New Roman" w:cs="Times New Roman"/>
                <w:sz w:val="24"/>
                <w:szCs w:val="24"/>
                <w:lang w:val="pt-PT"/>
              </w:rPr>
              <w:t>6.00-7.50 m (existent-nu se intervine)</w:t>
            </w:r>
          </w:p>
        </w:tc>
      </w:tr>
      <w:tr w:rsidR="00E56E26" w:rsidRPr="00E56E26" w:rsidTr="00241780">
        <w:trPr>
          <w:trHeight w:val="425"/>
        </w:trPr>
        <w:tc>
          <w:tcPr>
            <w:tcW w:w="3260" w:type="dxa"/>
            <w:shd w:val="clear" w:color="auto" w:fill="auto"/>
            <w:vAlign w:val="center"/>
          </w:tcPr>
          <w:p w:rsidR="00E56E26" w:rsidRPr="00E56E26" w:rsidRDefault="00E56E26" w:rsidP="00E56E26">
            <w:pPr>
              <w:numPr>
                <w:ilvl w:val="0"/>
                <w:numId w:val="23"/>
              </w:numPr>
              <w:spacing w:after="0" w:line="240" w:lineRule="auto"/>
              <w:ind w:right="29"/>
              <w:rPr>
                <w:rFonts w:ascii="Times New Roman" w:hAnsi="Times New Roman" w:cs="Times New Roman"/>
                <w:b/>
                <w:sz w:val="24"/>
                <w:szCs w:val="24"/>
              </w:rPr>
            </w:pPr>
            <w:r w:rsidRPr="00E56E26">
              <w:rPr>
                <w:rFonts w:ascii="Times New Roman" w:hAnsi="Times New Roman" w:cs="Times New Roman"/>
                <w:sz w:val="24"/>
                <w:szCs w:val="24"/>
              </w:rPr>
              <w:t>parte carosabilă</w:t>
            </w:r>
          </w:p>
        </w:tc>
        <w:tc>
          <w:tcPr>
            <w:tcW w:w="4820" w:type="dxa"/>
            <w:shd w:val="clear" w:color="auto" w:fill="auto"/>
            <w:vAlign w:val="center"/>
          </w:tcPr>
          <w:p w:rsidR="00E56E26" w:rsidRPr="00E56E26" w:rsidRDefault="00E56E26" w:rsidP="00241780">
            <w:pPr>
              <w:spacing w:after="0" w:line="240" w:lineRule="auto"/>
              <w:ind w:right="29"/>
              <w:rPr>
                <w:rFonts w:ascii="Times New Roman" w:hAnsi="Times New Roman" w:cs="Times New Roman"/>
                <w:sz w:val="24"/>
                <w:szCs w:val="24"/>
                <w:lang w:val="pt-PT"/>
              </w:rPr>
            </w:pPr>
            <w:r w:rsidRPr="00E56E26">
              <w:rPr>
                <w:rFonts w:ascii="Times New Roman" w:hAnsi="Times New Roman" w:cs="Times New Roman"/>
                <w:sz w:val="24"/>
                <w:szCs w:val="24"/>
                <w:lang w:val="pt-PT"/>
              </w:rPr>
              <w:t>5.00-6.00 m (existent-nu se intervine)</w:t>
            </w:r>
          </w:p>
        </w:tc>
      </w:tr>
      <w:tr w:rsidR="00E56E26" w:rsidRPr="00E56E26" w:rsidTr="00241780">
        <w:trPr>
          <w:trHeight w:val="450"/>
        </w:trPr>
        <w:tc>
          <w:tcPr>
            <w:tcW w:w="3260" w:type="dxa"/>
            <w:shd w:val="clear" w:color="auto" w:fill="auto"/>
            <w:vAlign w:val="center"/>
          </w:tcPr>
          <w:p w:rsidR="00E56E26" w:rsidRPr="00E56E26" w:rsidRDefault="00E56E26" w:rsidP="00E56E26">
            <w:pPr>
              <w:numPr>
                <w:ilvl w:val="0"/>
                <w:numId w:val="23"/>
              </w:numPr>
              <w:spacing w:after="0" w:line="240" w:lineRule="auto"/>
              <w:ind w:right="29"/>
              <w:rPr>
                <w:rFonts w:ascii="Times New Roman" w:hAnsi="Times New Roman" w:cs="Times New Roman"/>
                <w:b/>
                <w:sz w:val="24"/>
                <w:szCs w:val="24"/>
              </w:rPr>
            </w:pPr>
            <w:r w:rsidRPr="00E56E26">
              <w:rPr>
                <w:rFonts w:ascii="Times New Roman" w:hAnsi="Times New Roman" w:cs="Times New Roman"/>
                <w:sz w:val="24"/>
                <w:szCs w:val="24"/>
              </w:rPr>
              <w:t>acostament</w:t>
            </w:r>
          </w:p>
        </w:tc>
        <w:tc>
          <w:tcPr>
            <w:tcW w:w="4820" w:type="dxa"/>
            <w:shd w:val="clear" w:color="auto" w:fill="auto"/>
            <w:vAlign w:val="center"/>
          </w:tcPr>
          <w:p w:rsidR="00E56E26" w:rsidRPr="00E56E26" w:rsidRDefault="00E56E26" w:rsidP="00241780">
            <w:pPr>
              <w:spacing w:after="0" w:line="240" w:lineRule="auto"/>
              <w:ind w:right="29"/>
              <w:rPr>
                <w:rFonts w:ascii="Times New Roman" w:hAnsi="Times New Roman" w:cs="Times New Roman"/>
                <w:sz w:val="24"/>
                <w:szCs w:val="24"/>
                <w:lang w:val="pt-PT"/>
              </w:rPr>
            </w:pPr>
            <w:r w:rsidRPr="00E56E26">
              <w:rPr>
                <w:rFonts w:ascii="Times New Roman" w:hAnsi="Times New Roman" w:cs="Times New Roman"/>
                <w:sz w:val="24"/>
                <w:szCs w:val="24"/>
                <w:lang w:val="pt-PT"/>
              </w:rPr>
              <w:t>0.50-0.75 m (existent-nu se intervine)</w:t>
            </w:r>
          </w:p>
        </w:tc>
      </w:tr>
      <w:tr w:rsidR="00E56E26" w:rsidRPr="00E56E26" w:rsidTr="00241780">
        <w:trPr>
          <w:trHeight w:val="425"/>
        </w:trPr>
        <w:tc>
          <w:tcPr>
            <w:tcW w:w="3260" w:type="dxa"/>
            <w:shd w:val="clear" w:color="auto" w:fill="auto"/>
            <w:vAlign w:val="center"/>
          </w:tcPr>
          <w:p w:rsidR="00E56E26" w:rsidRPr="00E56E26" w:rsidRDefault="00E56E26" w:rsidP="00E56E26">
            <w:pPr>
              <w:numPr>
                <w:ilvl w:val="0"/>
                <w:numId w:val="23"/>
              </w:numPr>
              <w:spacing w:after="0" w:line="240" w:lineRule="auto"/>
              <w:ind w:right="29"/>
              <w:rPr>
                <w:rFonts w:ascii="Times New Roman" w:hAnsi="Times New Roman" w:cs="Times New Roman"/>
                <w:b/>
                <w:sz w:val="24"/>
                <w:szCs w:val="24"/>
              </w:rPr>
            </w:pPr>
            <w:r w:rsidRPr="00E56E26">
              <w:rPr>
                <w:rFonts w:ascii="Times New Roman" w:hAnsi="Times New Roman" w:cs="Times New Roman"/>
                <w:sz w:val="24"/>
                <w:szCs w:val="24"/>
              </w:rPr>
              <w:t>pantă transversală carosabil</w:t>
            </w:r>
          </w:p>
        </w:tc>
        <w:tc>
          <w:tcPr>
            <w:tcW w:w="4820" w:type="dxa"/>
            <w:shd w:val="clear" w:color="auto" w:fill="auto"/>
            <w:vAlign w:val="center"/>
          </w:tcPr>
          <w:p w:rsidR="00E56E26" w:rsidRPr="00E56E26" w:rsidRDefault="00E56E26" w:rsidP="00241780">
            <w:pPr>
              <w:spacing w:after="0" w:line="240" w:lineRule="auto"/>
              <w:ind w:right="29"/>
              <w:rPr>
                <w:rFonts w:ascii="Times New Roman" w:hAnsi="Times New Roman" w:cs="Times New Roman"/>
                <w:sz w:val="24"/>
                <w:szCs w:val="24"/>
              </w:rPr>
            </w:pPr>
            <w:r w:rsidRPr="00E56E26">
              <w:rPr>
                <w:rFonts w:ascii="Times New Roman" w:hAnsi="Times New Roman" w:cs="Times New Roman"/>
                <w:sz w:val="24"/>
                <w:szCs w:val="24"/>
              </w:rPr>
              <w:t>2.50 % dever acoperiș/panta unica</w:t>
            </w:r>
          </w:p>
        </w:tc>
      </w:tr>
      <w:tr w:rsidR="00E56E26" w:rsidRPr="00E56E26" w:rsidTr="00241780">
        <w:trPr>
          <w:trHeight w:val="425"/>
        </w:trPr>
        <w:tc>
          <w:tcPr>
            <w:tcW w:w="3260" w:type="dxa"/>
            <w:shd w:val="clear" w:color="auto" w:fill="auto"/>
            <w:vAlign w:val="center"/>
          </w:tcPr>
          <w:p w:rsidR="00E56E26" w:rsidRPr="00E56E26" w:rsidRDefault="00E56E26" w:rsidP="00E56E26">
            <w:pPr>
              <w:numPr>
                <w:ilvl w:val="0"/>
                <w:numId w:val="23"/>
              </w:numPr>
              <w:spacing w:after="0" w:line="240" w:lineRule="auto"/>
              <w:ind w:right="29"/>
              <w:rPr>
                <w:rFonts w:ascii="Times New Roman" w:hAnsi="Times New Roman" w:cs="Times New Roman"/>
                <w:sz w:val="24"/>
                <w:szCs w:val="24"/>
              </w:rPr>
            </w:pPr>
            <w:r w:rsidRPr="00E56E26">
              <w:rPr>
                <w:rFonts w:ascii="Times New Roman" w:hAnsi="Times New Roman" w:cs="Times New Roman"/>
                <w:sz w:val="24"/>
                <w:szCs w:val="24"/>
              </w:rPr>
              <w:t>sant pereat</w:t>
            </w:r>
          </w:p>
        </w:tc>
        <w:tc>
          <w:tcPr>
            <w:tcW w:w="4820" w:type="dxa"/>
            <w:shd w:val="clear" w:color="auto" w:fill="auto"/>
            <w:vAlign w:val="center"/>
          </w:tcPr>
          <w:p w:rsidR="00E56E26" w:rsidRPr="00E56E26" w:rsidRDefault="00E56E26" w:rsidP="00241780">
            <w:pPr>
              <w:spacing w:after="0" w:line="240" w:lineRule="auto"/>
              <w:ind w:right="29"/>
              <w:rPr>
                <w:rFonts w:ascii="Times New Roman" w:hAnsi="Times New Roman" w:cs="Times New Roman"/>
                <w:sz w:val="24"/>
                <w:szCs w:val="24"/>
              </w:rPr>
            </w:pPr>
            <w:r w:rsidRPr="00E56E26">
              <w:rPr>
                <w:rFonts w:ascii="Times New Roman" w:hAnsi="Times New Roman" w:cs="Times New Roman"/>
                <w:sz w:val="24"/>
                <w:szCs w:val="24"/>
              </w:rPr>
              <w:t xml:space="preserve">Stanga/Dreapta </w:t>
            </w:r>
          </w:p>
        </w:tc>
      </w:tr>
      <w:tr w:rsidR="00E56E26" w:rsidRPr="00E56E26" w:rsidTr="00241780">
        <w:trPr>
          <w:trHeight w:val="425"/>
        </w:trPr>
        <w:tc>
          <w:tcPr>
            <w:tcW w:w="3260" w:type="dxa"/>
            <w:shd w:val="clear" w:color="auto" w:fill="auto"/>
            <w:vAlign w:val="center"/>
          </w:tcPr>
          <w:p w:rsidR="00E56E26" w:rsidRPr="00E56E26" w:rsidRDefault="00E56E26" w:rsidP="00E56E26">
            <w:pPr>
              <w:numPr>
                <w:ilvl w:val="0"/>
                <w:numId w:val="23"/>
              </w:numPr>
              <w:spacing w:after="0" w:line="240" w:lineRule="auto"/>
              <w:ind w:right="29"/>
              <w:rPr>
                <w:rFonts w:ascii="Times New Roman" w:hAnsi="Times New Roman" w:cs="Times New Roman"/>
                <w:sz w:val="24"/>
                <w:szCs w:val="24"/>
              </w:rPr>
            </w:pPr>
            <w:r w:rsidRPr="00E56E26">
              <w:rPr>
                <w:rFonts w:ascii="Times New Roman" w:hAnsi="Times New Roman" w:cs="Times New Roman"/>
                <w:sz w:val="24"/>
                <w:szCs w:val="24"/>
              </w:rPr>
              <w:t>rigola carosabila</w:t>
            </w:r>
          </w:p>
        </w:tc>
        <w:tc>
          <w:tcPr>
            <w:tcW w:w="4820" w:type="dxa"/>
            <w:shd w:val="clear" w:color="auto" w:fill="auto"/>
            <w:vAlign w:val="center"/>
          </w:tcPr>
          <w:p w:rsidR="00E56E26" w:rsidRPr="00E56E26" w:rsidRDefault="00E56E26" w:rsidP="00241780">
            <w:pPr>
              <w:spacing w:after="0" w:line="240" w:lineRule="auto"/>
              <w:ind w:right="29"/>
              <w:rPr>
                <w:rFonts w:ascii="Times New Roman" w:hAnsi="Times New Roman" w:cs="Times New Roman"/>
                <w:sz w:val="24"/>
                <w:szCs w:val="24"/>
              </w:rPr>
            </w:pPr>
            <w:r w:rsidRPr="00E56E26">
              <w:rPr>
                <w:rFonts w:ascii="Times New Roman" w:hAnsi="Times New Roman" w:cs="Times New Roman"/>
                <w:sz w:val="24"/>
                <w:szCs w:val="24"/>
              </w:rPr>
              <w:t xml:space="preserve">Stanga/Dreapta </w:t>
            </w:r>
          </w:p>
        </w:tc>
      </w:tr>
    </w:tbl>
    <w:p w:rsidR="00E56E26" w:rsidRPr="00E56E26" w:rsidRDefault="00E56E26" w:rsidP="00E56E26">
      <w:pPr>
        <w:spacing w:after="0" w:line="240" w:lineRule="auto"/>
        <w:ind w:firstLine="360"/>
        <w:rPr>
          <w:rFonts w:ascii="Times New Roman" w:hAnsi="Times New Roman" w:cs="Times New Roman"/>
          <w:sz w:val="24"/>
          <w:szCs w:val="24"/>
          <w:lang w:eastAsia="x-none"/>
        </w:rPr>
      </w:pPr>
    </w:p>
    <w:p w:rsidR="00E56E26" w:rsidRPr="00E56E26" w:rsidRDefault="00E56E26" w:rsidP="007541E6">
      <w:pPr>
        <w:spacing w:after="0" w:line="240" w:lineRule="auto"/>
        <w:ind w:firstLine="360"/>
        <w:jc w:val="both"/>
        <w:rPr>
          <w:rFonts w:ascii="Times New Roman" w:hAnsi="Times New Roman" w:cs="Times New Roman"/>
          <w:sz w:val="24"/>
          <w:szCs w:val="24"/>
          <w:lang w:val="pt-PT" w:eastAsia="x-none"/>
        </w:rPr>
      </w:pPr>
      <w:r w:rsidRPr="00E56E26">
        <w:rPr>
          <w:rFonts w:ascii="Times New Roman" w:hAnsi="Times New Roman" w:cs="Times New Roman"/>
          <w:sz w:val="24"/>
          <w:szCs w:val="24"/>
          <w:lang w:val="pt-PT" w:eastAsia="x-none"/>
        </w:rPr>
        <w:t>Scurgerea apelor se va realiza prin intermediul rigolelor carosabile dar si a santurilor pereate.</w:t>
      </w:r>
    </w:p>
    <w:p w:rsidR="00E56E26" w:rsidRPr="00E56E26" w:rsidRDefault="00E56E26" w:rsidP="007541E6">
      <w:pPr>
        <w:spacing w:after="0" w:line="240" w:lineRule="auto"/>
        <w:jc w:val="both"/>
        <w:rPr>
          <w:rFonts w:ascii="Times New Roman" w:hAnsi="Times New Roman" w:cs="Times New Roman"/>
          <w:sz w:val="24"/>
          <w:szCs w:val="24"/>
          <w:lang w:val="it-IT"/>
        </w:rPr>
      </w:pPr>
      <w:r w:rsidRPr="00E56E26">
        <w:rPr>
          <w:rFonts w:ascii="Times New Roman" w:hAnsi="Times New Roman" w:cs="Times New Roman"/>
          <w:sz w:val="24"/>
          <w:szCs w:val="24"/>
          <w:lang w:val="it-IT"/>
        </w:rPr>
        <w:t>Pentru realizarea santuilor se va folosi urmatoarea structura:</w:t>
      </w:r>
    </w:p>
    <w:p w:rsidR="00E56E26" w:rsidRPr="00E56E26" w:rsidRDefault="00E56E26" w:rsidP="007541E6">
      <w:pPr>
        <w:numPr>
          <w:ilvl w:val="0"/>
          <w:numId w:val="22"/>
        </w:numPr>
        <w:spacing w:after="0" w:line="240" w:lineRule="auto"/>
        <w:jc w:val="both"/>
        <w:rPr>
          <w:rFonts w:ascii="Times New Roman" w:hAnsi="Times New Roman" w:cs="Times New Roman"/>
          <w:sz w:val="24"/>
          <w:szCs w:val="24"/>
        </w:rPr>
      </w:pPr>
      <w:r w:rsidRPr="00E56E26">
        <w:rPr>
          <w:rFonts w:ascii="Times New Roman" w:hAnsi="Times New Roman" w:cs="Times New Roman"/>
          <w:sz w:val="24"/>
          <w:szCs w:val="24"/>
        </w:rPr>
        <w:t>10 cm beton clasa C30/37;</w:t>
      </w:r>
    </w:p>
    <w:p w:rsidR="00E56E26" w:rsidRPr="00E56E26" w:rsidRDefault="00E56E26" w:rsidP="007541E6">
      <w:pPr>
        <w:numPr>
          <w:ilvl w:val="0"/>
          <w:numId w:val="22"/>
        </w:numPr>
        <w:spacing w:after="0" w:line="240" w:lineRule="auto"/>
        <w:jc w:val="both"/>
        <w:rPr>
          <w:rFonts w:ascii="Times New Roman" w:hAnsi="Times New Roman" w:cs="Times New Roman"/>
          <w:sz w:val="24"/>
          <w:szCs w:val="24"/>
        </w:rPr>
      </w:pPr>
      <w:r w:rsidRPr="00E56E26">
        <w:rPr>
          <w:rFonts w:ascii="Times New Roman" w:hAnsi="Times New Roman" w:cs="Times New Roman"/>
          <w:sz w:val="24"/>
          <w:szCs w:val="24"/>
        </w:rPr>
        <w:t>5 cm strat de nisip compactat;</w:t>
      </w:r>
    </w:p>
    <w:p w:rsidR="00E56E26" w:rsidRPr="00E56E26" w:rsidRDefault="00E56E26" w:rsidP="007541E6">
      <w:pPr>
        <w:spacing w:after="0" w:line="240" w:lineRule="auto"/>
        <w:ind w:firstLine="360"/>
        <w:jc w:val="both"/>
        <w:rPr>
          <w:rFonts w:ascii="Times New Roman" w:hAnsi="Times New Roman" w:cs="Times New Roman"/>
          <w:sz w:val="24"/>
          <w:szCs w:val="24"/>
          <w:lang w:val="pt-PT" w:eastAsia="x-none"/>
        </w:rPr>
      </w:pPr>
      <w:r w:rsidRPr="00E56E26">
        <w:rPr>
          <w:rFonts w:ascii="Times New Roman" w:hAnsi="Times New Roman" w:cs="Times New Roman"/>
          <w:sz w:val="24"/>
          <w:szCs w:val="24"/>
          <w:lang w:val="pt-PT" w:eastAsia="x-none"/>
        </w:rPr>
        <w:t>Pentru rezolvarea scurgerii apelor si dirijarea acestora catre sistemele de scurgere a apelor este necesara realizarea declivităților longitudinale și pantelor transversale.</w:t>
      </w:r>
    </w:p>
    <w:p w:rsidR="00E56E26" w:rsidRPr="00E56E26" w:rsidRDefault="00E56E26" w:rsidP="007541E6">
      <w:pPr>
        <w:spacing w:after="0" w:line="240" w:lineRule="auto"/>
        <w:ind w:firstLine="360"/>
        <w:jc w:val="both"/>
        <w:rPr>
          <w:rFonts w:ascii="Times New Roman" w:hAnsi="Times New Roman" w:cs="Times New Roman"/>
          <w:sz w:val="24"/>
          <w:szCs w:val="24"/>
          <w:lang w:val="pt-PT" w:eastAsia="x-none"/>
        </w:rPr>
      </w:pPr>
      <w:r w:rsidRPr="00E56E26">
        <w:rPr>
          <w:rFonts w:ascii="Times New Roman" w:hAnsi="Times New Roman" w:cs="Times New Roman"/>
          <w:sz w:val="24"/>
          <w:szCs w:val="24"/>
          <w:lang w:val="pt-PT" w:eastAsia="x-none"/>
        </w:rPr>
        <w:t>Continuitatea scurgerii apelor atat in dreptul acceselor la proprietati dar si in dreptul drumurilor laterale, acolo unde se opteaza ca dispozitivele de scurgere a apelor sa se realizeze din santuri (pereate), se va realiza prin podete alcatuite din teava corugata cu diametrul de 250 mm.</w:t>
      </w:r>
    </w:p>
    <w:p w:rsidR="00E56E26" w:rsidRPr="00E56E26" w:rsidRDefault="00E56E26" w:rsidP="007541E6">
      <w:pPr>
        <w:spacing w:after="0" w:line="240" w:lineRule="auto"/>
        <w:ind w:firstLine="360"/>
        <w:jc w:val="both"/>
        <w:rPr>
          <w:rFonts w:ascii="Times New Roman" w:hAnsi="Times New Roman" w:cs="Times New Roman"/>
          <w:sz w:val="24"/>
          <w:szCs w:val="24"/>
          <w:lang w:val="pt-PT" w:eastAsia="x-none"/>
        </w:rPr>
      </w:pPr>
      <w:r w:rsidRPr="00E56E26">
        <w:rPr>
          <w:rFonts w:ascii="Times New Roman" w:hAnsi="Times New Roman" w:cs="Times New Roman"/>
          <w:sz w:val="24"/>
          <w:szCs w:val="24"/>
          <w:lang w:val="pt-PT" w:eastAsia="x-none"/>
        </w:rPr>
        <w:t>In prezent apele pluviale de pe strazile Bisericii si Armenesti sunt colectate de catre santurile din pamant existente la marginea platformei drumurilor si evacuate prin intermediul unui tub din beton in paraul Suta.</w:t>
      </w:r>
    </w:p>
    <w:p w:rsidR="00E56E26" w:rsidRPr="00E56E26" w:rsidRDefault="00E56E26" w:rsidP="007541E6">
      <w:pPr>
        <w:spacing w:after="0" w:line="240" w:lineRule="auto"/>
        <w:ind w:firstLine="360"/>
        <w:jc w:val="both"/>
        <w:rPr>
          <w:rFonts w:ascii="Times New Roman" w:hAnsi="Times New Roman" w:cs="Times New Roman"/>
          <w:sz w:val="24"/>
          <w:szCs w:val="24"/>
          <w:lang w:val="pt-PT" w:eastAsia="x-none"/>
        </w:rPr>
      </w:pPr>
      <w:r w:rsidRPr="00E56E26">
        <w:rPr>
          <w:rFonts w:ascii="Times New Roman" w:hAnsi="Times New Roman" w:cs="Times New Roman"/>
          <w:sz w:val="24"/>
          <w:szCs w:val="24"/>
          <w:lang w:val="pt-PT" w:eastAsia="x-none"/>
        </w:rPr>
        <w:t>In prezent apele pluviale de pe strada Vale sunt colectate de catre santurile din pamant existente la marginea platformei drumului si evacuate in terenurile extravilane aflate la sfarsitul strazii, la km 0+962.96.</w:t>
      </w:r>
    </w:p>
    <w:p w:rsidR="00E56E26" w:rsidRPr="00E56E26" w:rsidRDefault="00E56E26" w:rsidP="007541E6">
      <w:pPr>
        <w:spacing w:after="0" w:line="240" w:lineRule="auto"/>
        <w:ind w:firstLine="360"/>
        <w:jc w:val="both"/>
        <w:rPr>
          <w:rFonts w:ascii="Times New Roman" w:hAnsi="Times New Roman" w:cs="Times New Roman"/>
          <w:sz w:val="24"/>
          <w:szCs w:val="24"/>
          <w:lang w:val="pt-PT" w:eastAsia="x-none"/>
        </w:rPr>
      </w:pPr>
      <w:r w:rsidRPr="00E56E26">
        <w:rPr>
          <w:rFonts w:ascii="Times New Roman" w:hAnsi="Times New Roman" w:cs="Times New Roman"/>
          <w:sz w:val="24"/>
          <w:szCs w:val="24"/>
          <w:lang w:val="pt-PT" w:eastAsia="x-none"/>
        </w:rPr>
        <w:t>Prin proiect se va realiza pereerea santurilor existente, pastrandu-se pantele acestora si evacuarea lor in emisarii existenti. Situatia proiectata nu modifica emisarul (locul) unde acestea descarca.</w:t>
      </w:r>
    </w:p>
    <w:p w:rsidR="00E56E26" w:rsidRPr="00E56E26" w:rsidRDefault="00E56E26" w:rsidP="007541E6">
      <w:pPr>
        <w:tabs>
          <w:tab w:val="left" w:pos="709"/>
        </w:tabs>
        <w:autoSpaceDE w:val="0"/>
        <w:autoSpaceDN w:val="0"/>
        <w:spacing w:after="0" w:line="240" w:lineRule="auto"/>
        <w:ind w:right="510"/>
        <w:jc w:val="both"/>
        <w:rPr>
          <w:rFonts w:ascii="Times New Roman" w:eastAsia="Times New Roman" w:hAnsi="Times New Roman" w:cs="Times New Roman"/>
          <w:b/>
          <w:bCs/>
          <w:i/>
          <w:sz w:val="24"/>
          <w:szCs w:val="24"/>
          <w:lang w:val="pt-PT" w:eastAsia="x-none"/>
        </w:rPr>
      </w:pPr>
      <w:r w:rsidRPr="00E56E26">
        <w:rPr>
          <w:rFonts w:ascii="Times New Roman" w:eastAsia="Times New Roman" w:hAnsi="Times New Roman" w:cs="Times New Roman"/>
          <w:b/>
          <w:bCs/>
          <w:i/>
          <w:sz w:val="24"/>
          <w:szCs w:val="24"/>
          <w:lang w:val="pt-PT" w:eastAsia="x-none"/>
        </w:rPr>
        <w:t>ACCESE LA PROPRIETATI</w:t>
      </w:r>
    </w:p>
    <w:p w:rsidR="00E56E26" w:rsidRPr="00E56E26" w:rsidRDefault="00E56E26" w:rsidP="007541E6">
      <w:pPr>
        <w:spacing w:after="0" w:line="240" w:lineRule="auto"/>
        <w:ind w:firstLine="360"/>
        <w:jc w:val="both"/>
        <w:rPr>
          <w:rFonts w:ascii="Times New Roman" w:hAnsi="Times New Roman" w:cs="Times New Roman"/>
          <w:sz w:val="24"/>
          <w:szCs w:val="24"/>
          <w:lang w:val="pt-PT" w:eastAsia="x-none"/>
        </w:rPr>
      </w:pPr>
      <w:r w:rsidRPr="00E56E26">
        <w:rPr>
          <w:rFonts w:ascii="Times New Roman" w:hAnsi="Times New Roman" w:cs="Times New Roman"/>
          <w:sz w:val="24"/>
          <w:szCs w:val="24"/>
          <w:lang w:val="pt-PT" w:eastAsia="x-none"/>
        </w:rPr>
        <w:t>Accesele la proprietati se vor realiza pe o latime de 5 m si o lungime variabila (pana in limita de proprietate) cu urmatoarea structura rutiera:</w:t>
      </w:r>
    </w:p>
    <w:p w:rsidR="00E56E26" w:rsidRPr="00E56E26" w:rsidRDefault="00E56E26" w:rsidP="007541E6">
      <w:pPr>
        <w:numPr>
          <w:ilvl w:val="0"/>
          <w:numId w:val="22"/>
        </w:numPr>
        <w:spacing w:after="0" w:line="240" w:lineRule="auto"/>
        <w:jc w:val="both"/>
        <w:rPr>
          <w:rFonts w:ascii="Times New Roman" w:hAnsi="Times New Roman" w:cs="Times New Roman"/>
          <w:sz w:val="24"/>
          <w:szCs w:val="24"/>
          <w:lang w:val="pt-PT"/>
        </w:rPr>
      </w:pPr>
      <w:r w:rsidRPr="00E56E26">
        <w:rPr>
          <w:rFonts w:ascii="Times New Roman" w:hAnsi="Times New Roman" w:cs="Times New Roman"/>
          <w:sz w:val="24"/>
          <w:szCs w:val="24"/>
          <w:lang w:val="pt-PT"/>
        </w:rPr>
        <w:t>15 cm beton clasa C30/37 armat cu plasa sudata 200x200x0.6mm;</w:t>
      </w:r>
    </w:p>
    <w:p w:rsidR="00E56E26" w:rsidRPr="00E56E26" w:rsidRDefault="00E56E26" w:rsidP="007541E6">
      <w:pPr>
        <w:numPr>
          <w:ilvl w:val="0"/>
          <w:numId w:val="22"/>
        </w:numPr>
        <w:spacing w:after="0" w:line="240" w:lineRule="auto"/>
        <w:jc w:val="both"/>
        <w:rPr>
          <w:rFonts w:ascii="Times New Roman" w:hAnsi="Times New Roman" w:cs="Times New Roman"/>
          <w:sz w:val="24"/>
          <w:szCs w:val="24"/>
        </w:rPr>
      </w:pPr>
      <w:r w:rsidRPr="00E56E26">
        <w:rPr>
          <w:rFonts w:ascii="Times New Roman" w:hAnsi="Times New Roman" w:cs="Times New Roman"/>
          <w:sz w:val="24"/>
          <w:szCs w:val="24"/>
        </w:rPr>
        <w:t>15 cm strat de balast.</w:t>
      </w:r>
    </w:p>
    <w:p w:rsidR="00E56E26" w:rsidRPr="00E56E26" w:rsidRDefault="00E56E26" w:rsidP="007541E6">
      <w:pPr>
        <w:spacing w:after="0" w:line="240" w:lineRule="auto"/>
        <w:jc w:val="both"/>
        <w:rPr>
          <w:rFonts w:ascii="Times New Roman" w:hAnsi="Times New Roman" w:cs="Times New Roman"/>
          <w:sz w:val="24"/>
          <w:szCs w:val="24"/>
        </w:rPr>
      </w:pPr>
      <w:r w:rsidRPr="00E56E26">
        <w:rPr>
          <w:rFonts w:ascii="Times New Roman" w:hAnsi="Times New Roman" w:cs="Times New Roman"/>
          <w:sz w:val="24"/>
          <w:szCs w:val="24"/>
        </w:rPr>
        <w:t xml:space="preserve">La executie se vor respecta urmatoarele etape tehnologice: </w:t>
      </w:r>
    </w:p>
    <w:p w:rsidR="00E56E26" w:rsidRPr="00E56E26" w:rsidRDefault="00E56E26" w:rsidP="007541E6">
      <w:pPr>
        <w:pStyle w:val="ListParagraph"/>
        <w:numPr>
          <w:ilvl w:val="0"/>
          <w:numId w:val="24"/>
        </w:numPr>
        <w:spacing w:after="0" w:line="240" w:lineRule="auto"/>
        <w:jc w:val="both"/>
        <w:rPr>
          <w:rFonts w:ascii="Times New Roman" w:hAnsi="Times New Roman" w:cs="Times New Roman"/>
          <w:sz w:val="24"/>
          <w:szCs w:val="24"/>
        </w:rPr>
      </w:pPr>
      <w:r w:rsidRPr="00E56E26">
        <w:rPr>
          <w:rFonts w:ascii="Times New Roman" w:hAnsi="Times New Roman" w:cs="Times New Roman"/>
          <w:sz w:val="24"/>
          <w:szCs w:val="24"/>
        </w:rPr>
        <w:t xml:space="preserve">saparea manuala si mecanica si indepartarea stratului de pamant vegetal; </w:t>
      </w:r>
    </w:p>
    <w:p w:rsidR="00E56E26" w:rsidRPr="00E56E26" w:rsidRDefault="00E56E26" w:rsidP="007541E6">
      <w:pPr>
        <w:pStyle w:val="ListParagraph"/>
        <w:numPr>
          <w:ilvl w:val="0"/>
          <w:numId w:val="24"/>
        </w:numPr>
        <w:spacing w:after="0" w:line="240" w:lineRule="auto"/>
        <w:jc w:val="both"/>
        <w:rPr>
          <w:rFonts w:ascii="Times New Roman" w:hAnsi="Times New Roman" w:cs="Times New Roman"/>
          <w:sz w:val="24"/>
          <w:szCs w:val="24"/>
        </w:rPr>
      </w:pPr>
      <w:r w:rsidRPr="00E56E26">
        <w:rPr>
          <w:rFonts w:ascii="Times New Roman" w:hAnsi="Times New Roman" w:cs="Times New Roman"/>
          <w:sz w:val="24"/>
          <w:szCs w:val="24"/>
        </w:rPr>
        <w:t>realizare scurgere ape.</w:t>
      </w:r>
    </w:p>
    <w:p w:rsidR="00125BCA" w:rsidRPr="009E6C81"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b) </w:t>
      </w:r>
      <w:r w:rsidRPr="009E6C81">
        <w:rPr>
          <w:rFonts w:ascii="Times New Roman" w:eastAsia="Times New Roman" w:hAnsi="Times New Roman" w:cs="Times New Roman"/>
          <w:b/>
          <w:i/>
          <w:sz w:val="24"/>
          <w:szCs w:val="24"/>
          <w:lang w:eastAsia="pl-PL"/>
        </w:rPr>
        <w:t>cumularea cu alte proiecte:</w:t>
      </w:r>
      <w:r w:rsidRPr="009E6C81">
        <w:rPr>
          <w:rFonts w:ascii="Times New Roman" w:eastAsia="Times New Roman" w:hAnsi="Times New Roman" w:cs="Times New Roman"/>
          <w:sz w:val="24"/>
          <w:szCs w:val="24"/>
          <w:lang w:eastAsia="pl-PL"/>
        </w:rPr>
        <w:t xml:space="preserve"> nu este cazul;</w:t>
      </w:r>
    </w:p>
    <w:p w:rsidR="00125BCA" w:rsidRPr="009E6C81" w:rsidRDefault="00125BCA" w:rsidP="009E6C81">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c) </w:t>
      </w:r>
      <w:r w:rsidRPr="009E6C81">
        <w:rPr>
          <w:rFonts w:ascii="Times New Roman" w:eastAsia="Times New Roman" w:hAnsi="Times New Roman" w:cs="Times New Roman"/>
          <w:b/>
          <w:i/>
          <w:sz w:val="24"/>
          <w:szCs w:val="24"/>
          <w:lang w:eastAsia="pl-PL"/>
        </w:rPr>
        <w:t>utilizarea resurselor naturale</w:t>
      </w:r>
      <w:r w:rsidRPr="009E6C81">
        <w:rPr>
          <w:rFonts w:ascii="Times New Roman" w:eastAsia="Times New Roman" w:hAnsi="Times New Roman" w:cs="Times New Roman"/>
          <w:sz w:val="24"/>
          <w:szCs w:val="24"/>
          <w:lang w:eastAsia="pl-PL"/>
        </w:rPr>
        <w:t xml:space="preserve">: </w:t>
      </w:r>
      <w:r w:rsidRPr="009E6C81">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125BCA" w:rsidRPr="009E6C81" w:rsidRDefault="00125BCA" w:rsidP="009E6C81">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d) </w:t>
      </w:r>
      <w:r w:rsidRPr="009E6C81">
        <w:rPr>
          <w:rFonts w:ascii="Times New Roman" w:eastAsia="Calibri" w:hAnsi="Times New Roman" w:cs="Times New Roman"/>
          <w:b/>
          <w:i/>
          <w:sz w:val="24"/>
          <w:szCs w:val="24"/>
        </w:rPr>
        <w:t>producţia de deşeuri</w:t>
      </w:r>
      <w:r w:rsidRPr="009E6C81">
        <w:rPr>
          <w:rFonts w:ascii="Times New Roman" w:eastAsia="Calibri" w:hAnsi="Times New Roman" w:cs="Times New Roman"/>
          <w:sz w:val="24"/>
          <w:szCs w:val="24"/>
        </w:rPr>
        <w:t xml:space="preserve">: deşeurile generate în perioada de execuție vor fi stocate selectiv şi predate către societăţi autorizate din punct de vedere al mediului pentru activităţi de colectare/valorificare/eliminare; </w:t>
      </w:r>
    </w:p>
    <w:p w:rsidR="00125BCA" w:rsidRPr="009E6C81" w:rsidRDefault="00125BCA" w:rsidP="009E6C81">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lastRenderedPageBreak/>
        <w:t xml:space="preserve">e) </w:t>
      </w:r>
      <w:r w:rsidRPr="009E6C81">
        <w:rPr>
          <w:rFonts w:ascii="Times New Roman" w:eastAsia="Times New Roman" w:hAnsi="Times New Roman" w:cs="Times New Roman"/>
          <w:b/>
          <w:i/>
          <w:sz w:val="24"/>
          <w:szCs w:val="24"/>
          <w:lang w:eastAsia="pl-PL"/>
        </w:rPr>
        <w:t>emisiile poluante, inclusiv zgomotul şi alte surse de disconfort</w:t>
      </w:r>
      <w:r w:rsidRPr="009E6C81">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125BCA" w:rsidRPr="009E6C81" w:rsidRDefault="00125BCA" w:rsidP="009E6C81">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f) </w:t>
      </w:r>
      <w:r w:rsidRPr="009E6C81">
        <w:rPr>
          <w:rFonts w:ascii="Times New Roman" w:eastAsia="Calibri" w:hAnsi="Times New Roman" w:cs="Times New Roman"/>
          <w:b/>
          <w:i/>
          <w:sz w:val="24"/>
          <w:szCs w:val="24"/>
        </w:rPr>
        <w:t>riscul de accident, ţinându-se seama în special de substanţele şi de tehnologiile utilizate</w:t>
      </w:r>
      <w:r w:rsidRPr="009E6C81">
        <w:rPr>
          <w:rFonts w:ascii="Times New Roman" w:eastAsia="Calibri" w:hAnsi="Times New Roman" w:cs="Times New Roman"/>
          <w:sz w:val="24"/>
          <w:szCs w:val="24"/>
        </w:rPr>
        <w:t>: în timpul lucrărilor de execuție pot apare pierderi accidentale de carburanți sau lubrefianți de la vehiculele si utilajele folosite; după punerea in funcțiune a obiectivului vor fi luate masuri de securitate si paza la incendii;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9E6C81">
        <w:rPr>
          <w:rFonts w:ascii="Times New Roman" w:eastAsia="Times New Roman" w:hAnsi="Times New Roman" w:cs="Times New Roman"/>
          <w:b/>
          <w:i/>
          <w:sz w:val="24"/>
          <w:szCs w:val="24"/>
          <w:lang w:eastAsia="ro-RO"/>
        </w:rPr>
        <w:t>2.</w:t>
      </w:r>
      <w:r w:rsidRPr="009E6C81">
        <w:rPr>
          <w:rFonts w:ascii="Times New Roman" w:eastAsia="Times New Roman" w:hAnsi="Times New Roman" w:cs="Times New Roman"/>
          <w:b/>
          <w:i/>
          <w:sz w:val="24"/>
          <w:szCs w:val="24"/>
          <w:u w:val="single"/>
          <w:lang w:eastAsia="ro-RO"/>
        </w:rPr>
        <w:t xml:space="preserve"> Localizarea proiectelor</w:t>
      </w:r>
    </w:p>
    <w:p w:rsidR="00125BCA" w:rsidRPr="0010789D"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2.1. utilizarea existentă a terenului: Conform Certificatului de </w:t>
      </w:r>
      <w:r w:rsidRPr="0010789D">
        <w:rPr>
          <w:rFonts w:ascii="Times New Roman" w:eastAsia="Times New Roman" w:hAnsi="Times New Roman" w:cs="Times New Roman"/>
          <w:sz w:val="24"/>
          <w:szCs w:val="24"/>
          <w:lang w:eastAsia="pl-PL"/>
        </w:rPr>
        <w:t xml:space="preserve">Urbanism nr. </w:t>
      </w:r>
      <w:r w:rsidR="00E56E26">
        <w:rPr>
          <w:rFonts w:ascii="Times New Roman" w:eastAsia="Times New Roman" w:hAnsi="Times New Roman" w:cs="Times New Roman"/>
          <w:sz w:val="24"/>
          <w:szCs w:val="24"/>
          <w:lang w:eastAsia="pl-PL"/>
        </w:rPr>
        <w:t>61</w:t>
      </w:r>
      <w:r w:rsidRPr="0010789D">
        <w:rPr>
          <w:rFonts w:ascii="Times New Roman" w:eastAsia="Times New Roman" w:hAnsi="Times New Roman" w:cs="Times New Roman"/>
          <w:sz w:val="24"/>
          <w:szCs w:val="24"/>
          <w:lang w:eastAsia="pl-PL"/>
        </w:rPr>
        <w:t xml:space="preserve"> /</w:t>
      </w:r>
      <w:r w:rsidR="005C3713" w:rsidRPr="0010789D">
        <w:rPr>
          <w:rFonts w:ascii="Times New Roman" w:eastAsia="Times New Roman" w:hAnsi="Times New Roman" w:cs="Times New Roman"/>
          <w:sz w:val="24"/>
          <w:szCs w:val="24"/>
          <w:lang w:eastAsia="pl-PL"/>
        </w:rPr>
        <w:t>2</w:t>
      </w:r>
      <w:r w:rsidR="00E56E26">
        <w:rPr>
          <w:rFonts w:ascii="Times New Roman" w:eastAsia="Times New Roman" w:hAnsi="Times New Roman" w:cs="Times New Roman"/>
          <w:sz w:val="24"/>
          <w:szCs w:val="24"/>
          <w:lang w:eastAsia="pl-PL"/>
        </w:rPr>
        <w:t>4</w:t>
      </w:r>
      <w:r w:rsidRPr="0010789D">
        <w:rPr>
          <w:rFonts w:ascii="Times New Roman" w:eastAsia="Times New Roman" w:hAnsi="Times New Roman" w:cs="Times New Roman"/>
          <w:sz w:val="24"/>
          <w:szCs w:val="24"/>
          <w:lang w:eastAsia="pl-PL"/>
        </w:rPr>
        <w:t>.</w:t>
      </w:r>
      <w:r w:rsidR="00E56E26">
        <w:rPr>
          <w:rFonts w:ascii="Times New Roman" w:eastAsia="Times New Roman" w:hAnsi="Times New Roman" w:cs="Times New Roman"/>
          <w:sz w:val="24"/>
          <w:szCs w:val="24"/>
          <w:lang w:eastAsia="pl-PL"/>
        </w:rPr>
        <w:t>11</w:t>
      </w:r>
      <w:r w:rsidRPr="0010789D">
        <w:rPr>
          <w:rFonts w:ascii="Times New Roman" w:eastAsia="Times New Roman" w:hAnsi="Times New Roman" w:cs="Times New Roman"/>
          <w:sz w:val="24"/>
          <w:szCs w:val="24"/>
          <w:lang w:eastAsia="pl-PL"/>
        </w:rPr>
        <w:t>.20</w:t>
      </w:r>
      <w:r w:rsidR="00E56E26">
        <w:rPr>
          <w:rFonts w:ascii="Times New Roman" w:eastAsia="Times New Roman" w:hAnsi="Times New Roman" w:cs="Times New Roman"/>
          <w:sz w:val="24"/>
          <w:szCs w:val="24"/>
          <w:lang w:eastAsia="pl-PL"/>
        </w:rPr>
        <w:t>22</w:t>
      </w:r>
      <w:r w:rsidRPr="0010789D">
        <w:rPr>
          <w:rFonts w:ascii="Times New Roman" w:eastAsia="Times New Roman" w:hAnsi="Times New Roman" w:cs="Times New Roman"/>
          <w:sz w:val="24"/>
          <w:szCs w:val="24"/>
          <w:lang w:eastAsia="pl-PL"/>
        </w:rPr>
        <w:t xml:space="preserve">, terenul este situat în intravilanul </w:t>
      </w:r>
      <w:r w:rsidR="0010789D" w:rsidRPr="0010789D">
        <w:rPr>
          <w:rFonts w:ascii="Times New Roman" w:eastAsia="Times New Roman" w:hAnsi="Times New Roman" w:cs="Times New Roman"/>
          <w:sz w:val="24"/>
          <w:szCs w:val="24"/>
          <w:lang w:eastAsia="pl-PL"/>
        </w:rPr>
        <w:t>c</w:t>
      </w:r>
      <w:r w:rsidR="005C3713" w:rsidRPr="0010789D">
        <w:rPr>
          <w:rFonts w:ascii="Times New Roman" w:eastAsia="Times New Roman" w:hAnsi="Times New Roman" w:cs="Times New Roman"/>
          <w:sz w:val="24"/>
          <w:szCs w:val="24"/>
          <w:lang w:eastAsia="pl-PL"/>
        </w:rPr>
        <w:t>omunei</w:t>
      </w:r>
      <w:r w:rsidRPr="0010789D">
        <w:rPr>
          <w:rFonts w:ascii="Times New Roman" w:eastAsia="Times New Roman" w:hAnsi="Times New Roman" w:cs="Times New Roman"/>
          <w:sz w:val="24"/>
          <w:szCs w:val="24"/>
          <w:lang w:eastAsia="pl-PL"/>
        </w:rPr>
        <w:t xml:space="preserve">, </w:t>
      </w:r>
      <w:r w:rsidR="00E56E26">
        <w:rPr>
          <w:rFonts w:ascii="Times New Roman" w:eastAsia="Times New Roman" w:hAnsi="Times New Roman" w:cs="Times New Roman"/>
          <w:sz w:val="24"/>
          <w:szCs w:val="24"/>
          <w:lang w:eastAsia="pl-PL"/>
        </w:rPr>
        <w:t>categoria de folosinta  - teren neproductiv</w:t>
      </w:r>
      <w:r w:rsidR="005C3713" w:rsidRPr="0010789D">
        <w:rPr>
          <w:rFonts w:ascii="Times New Roman" w:eastAsia="Times New Roman" w:hAnsi="Times New Roman" w:cs="Times New Roman"/>
          <w:sz w:val="24"/>
          <w:szCs w:val="24"/>
          <w:lang w:eastAsia="pl-PL"/>
        </w:rPr>
        <w:t>.</w:t>
      </w:r>
      <w:r w:rsidRPr="0010789D">
        <w:rPr>
          <w:rFonts w:ascii="Times New Roman" w:eastAsia="Times New Roman" w:hAnsi="Times New Roman" w:cs="Times New Roman"/>
          <w:sz w:val="24"/>
          <w:szCs w:val="24"/>
          <w:lang w:eastAsia="pl-PL"/>
        </w:rPr>
        <w:t xml:space="preserve">                                  </w:t>
      </w:r>
    </w:p>
    <w:p w:rsidR="00125BCA" w:rsidRPr="009E6C81" w:rsidRDefault="00125BCA" w:rsidP="009E6C81">
      <w:pPr>
        <w:shd w:val="clear" w:color="auto" w:fill="FFFFFF"/>
        <w:spacing w:after="0" w:line="240" w:lineRule="auto"/>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sz w:val="24"/>
          <w:szCs w:val="24"/>
          <w:lang w:eastAsia="ro-RO"/>
        </w:rPr>
        <w:t xml:space="preserve">2.2. relativa abundenţă a resurselor naturale din zonă, calitatea </w:t>
      </w:r>
      <w:r w:rsidRPr="009E6C81">
        <w:rPr>
          <w:rFonts w:ascii="Times New Roman" w:eastAsia="Times New Roman" w:hAnsi="Times New Roman" w:cs="Times New Roman"/>
          <w:sz w:val="24"/>
          <w:szCs w:val="24"/>
          <w:lang w:eastAsia="ro-RO"/>
        </w:rPr>
        <w:t>şi capacitatea regenerativă a acestora:  nu este cazul;</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2.3. capacitatea de absorbţie a mediului, cu atenţie deosebită pentru:</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umede: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costiere: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montane şi cele împădurite: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parcurile şi rezervaţiile naturale: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E6C81">
        <w:rPr>
          <w:rFonts w:ascii="Times New Roman" w:eastAsia="Times New Roman" w:hAnsi="Times New Roman" w:cs="Times New Roman"/>
          <w:iCs/>
          <w:sz w:val="24"/>
          <w:szCs w:val="24"/>
          <w:lang w:eastAsia="ro-RO"/>
        </w:rPr>
        <w:t>;</w:t>
      </w:r>
    </w:p>
    <w:p w:rsidR="00125BCA" w:rsidRPr="009E6C81" w:rsidRDefault="00125BCA" w:rsidP="009E6C81">
      <w:pPr>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f) </w:t>
      </w:r>
      <w:r w:rsidRPr="009E6C81">
        <w:rPr>
          <w:rFonts w:ascii="Times New Roman" w:eastAsia="Calibri" w:hAnsi="Times New Roman" w:cs="Times New Roman"/>
          <w:sz w:val="24"/>
          <w:szCs w:val="24"/>
          <w:lang w:eastAsia="ro-RO"/>
        </w:rPr>
        <w:t xml:space="preserve">zonele de protecţie specială, mai ales cele desemnate prin Ordonanţa de Urgenţă a Guvernului nr. </w:t>
      </w:r>
      <w:r w:rsidR="00727B34">
        <w:fldChar w:fldCharType="begin"/>
      </w:r>
      <w:r w:rsidR="00727B34">
        <w:instrText xml:space="preserve"> HYPERLINK "file:///D:\\MIRELA\\saptamanal%202010\\1_NOUTATI%20Procedura%20EIA(Dalia)_SEPT_2009\\Documents%20and%20SettingsDalia%20BitanSintact%202.0cacheLegislatietemp00103869.htm" </w:instrText>
      </w:r>
      <w:r w:rsidR="00727B34">
        <w:fldChar w:fldCharType="separate"/>
      </w:r>
      <w:r w:rsidRPr="009E6C81">
        <w:rPr>
          <w:rFonts w:ascii="Times New Roman" w:eastAsia="Calibri" w:hAnsi="Times New Roman" w:cs="Times New Roman"/>
          <w:b/>
          <w:bCs/>
          <w:color w:val="333399"/>
          <w:sz w:val="24"/>
          <w:szCs w:val="24"/>
          <w:u w:val="single"/>
          <w:lang w:eastAsia="ro-RO"/>
        </w:rPr>
        <w:t>57/2007</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727B34">
        <w:fldChar w:fldCharType="begin"/>
      </w:r>
      <w:r w:rsidR="00727B34">
        <w:instrText xml:space="preserve"> HYPERLINK "file:///D:\\MIRELA\\saptamanal%202010\\1_NOUTATI%20Procedura%20EIA(Dalia)_SEPT_2009\\Documents%20and%20SettingsDalia%20BitanSintact%202.0cacheLegislatietemp00033752.htm" </w:instrText>
      </w:r>
      <w:r w:rsidR="00727B34">
        <w:fldChar w:fldCharType="separate"/>
      </w:r>
      <w:r w:rsidRPr="009E6C81">
        <w:rPr>
          <w:rFonts w:ascii="Times New Roman" w:eastAsia="Calibri" w:hAnsi="Times New Roman" w:cs="Times New Roman"/>
          <w:b/>
          <w:bCs/>
          <w:color w:val="333399"/>
          <w:sz w:val="24"/>
          <w:szCs w:val="24"/>
          <w:u w:val="single"/>
          <w:lang w:eastAsia="ro-RO"/>
        </w:rPr>
        <w:t>5/2000</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727B34">
        <w:fldChar w:fldCharType="begin"/>
      </w:r>
      <w:r w:rsidR="00727B34">
        <w:instrText xml:space="preserve"> HYPERLINK "file:///D:\\MIRELA\\saptamanal%202010\\1_NOUTATI%20Procedura%20EIA(Dalia)_SEPT_2009\\Documents%20and%20SettingsDalia%20BitanSintact%202.0cacheLegislatietemp00008742.htm" </w:instrText>
      </w:r>
      <w:r w:rsidR="00727B34">
        <w:fldChar w:fldCharType="separate"/>
      </w:r>
      <w:r w:rsidRPr="009E6C81">
        <w:rPr>
          <w:rFonts w:ascii="Times New Roman" w:eastAsia="Calibri" w:hAnsi="Times New Roman" w:cs="Times New Roman"/>
          <w:b/>
          <w:bCs/>
          <w:color w:val="333399"/>
          <w:sz w:val="24"/>
          <w:szCs w:val="24"/>
          <w:u w:val="single"/>
          <w:lang w:eastAsia="ro-RO"/>
        </w:rPr>
        <w:t>107/1996</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cu modificările şi completările ulterioare, şi Hotărârea Guvernului nr. </w:t>
      </w:r>
      <w:r w:rsidR="00727B34">
        <w:fldChar w:fldCharType="begin"/>
      </w:r>
      <w:r w:rsidR="00727B34">
        <w:instrText xml:space="preserve"> HYPERLINK "file:///D:\\MIRELA\\saptamanal%202010\\1_NOUTATI%20Procedura%20EIA(Dalia)_SEPT_2009\\Documents%20and%20SettingsDalia%20BitanSintact%202.0cacheLegislatietemp00085898.htm" </w:instrText>
      </w:r>
      <w:r w:rsidR="00727B34">
        <w:fldChar w:fldCharType="separate"/>
      </w:r>
      <w:r w:rsidRPr="009E6C81">
        <w:rPr>
          <w:rFonts w:ascii="Times New Roman" w:eastAsia="Calibri" w:hAnsi="Times New Roman" w:cs="Times New Roman"/>
          <w:b/>
          <w:bCs/>
          <w:color w:val="333399"/>
          <w:sz w:val="24"/>
          <w:szCs w:val="24"/>
          <w:u w:val="single"/>
          <w:lang w:eastAsia="ro-RO"/>
        </w:rPr>
        <w:t>930/2005</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E6C81">
        <w:rPr>
          <w:rFonts w:ascii="Times New Roman" w:eastAsia="Times New Roman" w:hAnsi="Times New Roman" w:cs="Times New Roman"/>
          <w:sz w:val="24"/>
          <w:szCs w:val="24"/>
          <w:lang w:eastAsia="ro-RO"/>
        </w:rPr>
        <w:t xml:space="preserve"> proiectul nu este inclus în zone de protecţie specială desemnate;</w:t>
      </w:r>
    </w:p>
    <w:p w:rsidR="00125BCA" w:rsidRPr="009E6C81" w:rsidRDefault="00125BCA" w:rsidP="009E6C81">
      <w:pPr>
        <w:spacing w:after="0" w:line="240" w:lineRule="auto"/>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h) ariile dens populate: nu e cazul;</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E6C81">
        <w:rPr>
          <w:rFonts w:ascii="Times New Roman" w:eastAsia="Times New Roman" w:hAnsi="Times New Roman" w:cs="Times New Roman"/>
          <w:sz w:val="24"/>
          <w:szCs w:val="24"/>
          <w:lang w:eastAsia="ro-RO"/>
        </w:rPr>
        <w:t xml:space="preserve"> i) peisajele cu semnificaţie istorică, culturală şi arheologică: </w:t>
      </w:r>
      <w:r w:rsidRPr="009E6C81">
        <w:rPr>
          <w:rFonts w:ascii="Times New Roman" w:eastAsia="Times New Roman" w:hAnsi="Times New Roman" w:cs="Times New Roman"/>
          <w:iCs/>
          <w:sz w:val="24"/>
          <w:szCs w:val="24"/>
          <w:lang w:eastAsia="ro-RO"/>
        </w:rPr>
        <w:t xml:space="preserve">nu este cazul; </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E6C81">
        <w:rPr>
          <w:rFonts w:ascii="Times New Roman" w:eastAsia="Times New Roman" w:hAnsi="Times New Roman" w:cs="Times New Roman"/>
          <w:b/>
          <w:iCs/>
          <w:sz w:val="24"/>
          <w:szCs w:val="24"/>
          <w:lang w:eastAsia="ro-RO"/>
        </w:rPr>
        <w:t>3.</w:t>
      </w:r>
      <w:r w:rsidRPr="009E6C81">
        <w:rPr>
          <w:rFonts w:ascii="Times New Roman" w:eastAsia="Times New Roman" w:hAnsi="Times New Roman" w:cs="Times New Roman"/>
          <w:iCs/>
          <w:sz w:val="24"/>
          <w:szCs w:val="24"/>
          <w:lang w:eastAsia="ro-RO"/>
        </w:rPr>
        <w:t xml:space="preserve"> </w:t>
      </w:r>
      <w:r w:rsidRPr="009E6C81">
        <w:rPr>
          <w:rFonts w:ascii="Times New Roman" w:eastAsia="Times New Roman" w:hAnsi="Times New Roman" w:cs="Times New Roman"/>
          <w:b/>
          <w:i/>
          <w:iCs/>
          <w:sz w:val="24"/>
          <w:szCs w:val="24"/>
          <w:u w:val="single"/>
          <w:lang w:eastAsia="ro-RO"/>
        </w:rPr>
        <w:t>Caracteristicile impactului potenţial:</w:t>
      </w:r>
      <w:r w:rsidRPr="009E6C81">
        <w:rPr>
          <w:rFonts w:ascii="Times New Roman" w:eastAsia="Times New Roman" w:hAnsi="Times New Roman" w:cs="Times New Roman"/>
          <w:b/>
          <w:sz w:val="24"/>
          <w:szCs w:val="24"/>
          <w:u w:val="single"/>
          <w:lang w:eastAsia="ro-RO"/>
        </w:rPr>
        <w:t xml:space="preserve">   </w:t>
      </w:r>
    </w:p>
    <w:p w:rsidR="00125BCA" w:rsidRPr="009E6C81"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E6C81">
        <w:rPr>
          <w:rFonts w:ascii="Times New Roman" w:eastAsia="Times New Roman" w:hAnsi="Times New Roman" w:cs="Times New Roman"/>
          <w:sz w:val="24"/>
          <w:szCs w:val="24"/>
          <w:lang w:eastAsia="ro-RO"/>
        </w:rPr>
        <w:t>local, numai în zona de lucru, pe perioada execuţiei;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b) natura transfrontieră a impactului:  nu este cazul;</w:t>
      </w:r>
    </w:p>
    <w:p w:rsidR="00125BCA" w:rsidRPr="009E6C81" w:rsidRDefault="00125BCA" w:rsidP="009E6C81">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E6C81">
        <w:rPr>
          <w:rFonts w:ascii="Times New Roman" w:eastAsia="Times New Roman" w:hAnsi="Times New Roman" w:cs="Times New Roman"/>
          <w:bCs/>
          <w:i/>
          <w:sz w:val="24"/>
          <w:szCs w:val="24"/>
          <w:lang w:eastAsia="ro-RO"/>
        </w:rPr>
        <w:t xml:space="preserve"> </w:t>
      </w:r>
    </w:p>
    <w:p w:rsidR="00125BCA" w:rsidRPr="009E6C81" w:rsidRDefault="00125BCA" w:rsidP="009E6C81">
      <w:pPr>
        <w:spacing w:after="0" w:line="240" w:lineRule="auto"/>
        <w:jc w:val="both"/>
        <w:rPr>
          <w:rStyle w:val="tpa1"/>
          <w:rFonts w:ascii="Times New Roman" w:hAnsi="Times New Roman" w:cs="Times New Roman"/>
          <w:sz w:val="24"/>
          <w:szCs w:val="24"/>
        </w:rPr>
      </w:pPr>
      <w:r w:rsidRPr="009E6C81">
        <w:rPr>
          <w:rFonts w:ascii="Times New Roman" w:eastAsia="Times New Roman" w:hAnsi="Times New Roman" w:cs="Times New Roman"/>
          <w:b/>
          <w:sz w:val="24"/>
          <w:szCs w:val="24"/>
          <w:lang w:eastAsia="ro-RO"/>
        </w:rPr>
        <w:t xml:space="preserve">II. </w:t>
      </w:r>
      <w:r w:rsidRPr="009E6C81">
        <w:rPr>
          <w:rStyle w:val="tpa"/>
          <w:rFonts w:ascii="Times New Roman" w:hAnsi="Times New Roman" w:cs="Times New Roman"/>
          <w:sz w:val="24"/>
          <w:szCs w:val="24"/>
        </w:rPr>
        <w:t>Motivele pe baza cărora s-a stabilit ca p</w:t>
      </w:r>
      <w:r w:rsidRPr="009E6C81">
        <w:rPr>
          <w:rStyle w:val="tpa1"/>
          <w:rFonts w:ascii="Times New Roman" w:hAnsi="Times New Roman" w:cs="Times New Roman"/>
          <w:sz w:val="24"/>
          <w:szCs w:val="24"/>
        </w:rPr>
        <w:t xml:space="preserve">roiectul propus </w:t>
      </w:r>
      <w:r w:rsidRPr="009E6C81">
        <w:rPr>
          <w:rStyle w:val="tpa1"/>
          <w:rFonts w:ascii="Times New Roman" w:hAnsi="Times New Roman" w:cs="Times New Roman"/>
          <w:b/>
          <w:sz w:val="24"/>
          <w:szCs w:val="24"/>
        </w:rPr>
        <w:t>nu intră</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sub incidenţa art. 28 din Ordonanţa de Urgenţă a Guvernului nr.</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bCs/>
          <w:sz w:val="24"/>
          <w:szCs w:val="24"/>
        </w:rPr>
        <w:t>57/2007</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privind regimul ariilor naturale protejate, conservarea habitatelor naturale, a florei şi faunei sălbatice</w:t>
      </w:r>
      <w:r w:rsidRPr="009E6C81">
        <w:rPr>
          <w:rStyle w:val="tpa1"/>
          <w:rFonts w:ascii="Times New Roman" w:hAnsi="Times New Roman" w:cs="Times New Roman"/>
          <w:sz w:val="24"/>
          <w:szCs w:val="24"/>
        </w:rPr>
        <w:t>, aprobată cu modificari și completari prin Legea nr. 49/2011, cu modificările şi completările ulterioare:</w:t>
      </w:r>
    </w:p>
    <w:p w:rsidR="00125BCA" w:rsidRPr="009E6C81" w:rsidRDefault="00125BCA" w:rsidP="009E6C81">
      <w:pPr>
        <w:spacing w:after="0" w:line="240" w:lineRule="auto"/>
        <w:jc w:val="both"/>
        <w:rPr>
          <w:rStyle w:val="tpa1"/>
          <w:rFonts w:ascii="Times New Roman" w:hAnsi="Times New Roman" w:cs="Times New Roman"/>
          <w:sz w:val="24"/>
          <w:szCs w:val="24"/>
        </w:rPr>
      </w:pPr>
      <w:r w:rsidRPr="009E6C81">
        <w:rPr>
          <w:rStyle w:val="tpa1"/>
          <w:rFonts w:ascii="Times New Roman" w:hAnsi="Times New Roman" w:cs="Times New Roman"/>
          <w:sz w:val="24"/>
          <w:szCs w:val="24"/>
        </w:rPr>
        <w:t>a) amplasamentul propus nu se afla in interiorul sau în vecinatatea unei arii naturale protejate sau alte habitate sensibile.</w:t>
      </w:r>
    </w:p>
    <w:p w:rsidR="00794B03" w:rsidRPr="0010789D" w:rsidRDefault="00794B03" w:rsidP="009E6C81">
      <w:pPr>
        <w:suppressAutoHyphens/>
        <w:spacing w:after="0" w:line="240" w:lineRule="auto"/>
        <w:jc w:val="both"/>
        <w:rPr>
          <w:rFonts w:ascii="Times New Roman" w:eastAsia="Times New Roman" w:hAnsi="Times New Roman" w:cs="Times New Roman"/>
          <w:b/>
          <w:bCs/>
          <w:sz w:val="24"/>
          <w:szCs w:val="24"/>
        </w:rPr>
      </w:pPr>
      <w:r w:rsidRPr="0010789D">
        <w:rPr>
          <w:rFonts w:ascii="Times New Roman" w:eastAsia="Times New Roman" w:hAnsi="Times New Roman" w:cs="Times New Roman"/>
          <w:b/>
          <w:bCs/>
          <w:sz w:val="24"/>
          <w:szCs w:val="24"/>
        </w:rPr>
        <w:t>III.</w:t>
      </w:r>
      <w:r w:rsidRPr="0010789D">
        <w:rPr>
          <w:rFonts w:ascii="Times New Roman" w:eastAsia="Times New Roman" w:hAnsi="Times New Roman" w:cs="Times New Roman"/>
          <w:bCs/>
          <w:sz w:val="24"/>
          <w:szCs w:val="24"/>
        </w:rPr>
        <w:t xml:space="preserve"> </w:t>
      </w:r>
      <w:r w:rsidRPr="0010789D">
        <w:rPr>
          <w:rFonts w:ascii="Times New Roman" w:eastAsia="Times New Roman" w:hAnsi="Times New Roman" w:cs="Times New Roman"/>
          <w:b/>
          <w:bCs/>
          <w:sz w:val="24"/>
          <w:szCs w:val="24"/>
        </w:rPr>
        <w:t xml:space="preserve">Motivele pe baza cărora s-a stabilit nu se supune evaluării impactului asupra corpurilor de apă: </w:t>
      </w:r>
    </w:p>
    <w:p w:rsidR="00794B03" w:rsidRDefault="0010789D" w:rsidP="009E6C81">
      <w:pPr>
        <w:suppressAutoHyphens/>
        <w:spacing w:after="0" w:line="240" w:lineRule="auto"/>
        <w:jc w:val="both"/>
        <w:rPr>
          <w:rFonts w:ascii="Times New Roman" w:eastAsia="Times New Roman" w:hAnsi="Times New Roman" w:cs="Times New Roman"/>
          <w:bCs/>
          <w:sz w:val="24"/>
          <w:szCs w:val="24"/>
        </w:rPr>
      </w:pPr>
      <w:r w:rsidRPr="0010789D">
        <w:rPr>
          <w:rFonts w:ascii="Times New Roman" w:eastAsia="Times New Roman" w:hAnsi="Times New Roman" w:cs="Times New Roman"/>
          <w:bCs/>
          <w:sz w:val="24"/>
          <w:szCs w:val="24"/>
        </w:rPr>
        <w:t xml:space="preserve">Conform adresei A.N. Apele Romane Administratia Bazinala de Apa </w:t>
      </w:r>
      <w:r w:rsidR="0095761A">
        <w:rPr>
          <w:rFonts w:ascii="Times New Roman" w:eastAsia="Times New Roman" w:hAnsi="Times New Roman" w:cs="Times New Roman"/>
          <w:bCs/>
          <w:sz w:val="24"/>
          <w:szCs w:val="24"/>
        </w:rPr>
        <w:t>Arges – Vedea SHI Vacaresti nr. 865/23.04.2023 – pentru proiect nu este necesara obtinerea avizului de gospodarirea apelor</w:t>
      </w:r>
      <w:r w:rsidRPr="0010789D">
        <w:rPr>
          <w:rFonts w:ascii="Times New Roman" w:eastAsia="Times New Roman" w:hAnsi="Times New Roman" w:cs="Times New Roman"/>
          <w:bCs/>
          <w:sz w:val="24"/>
          <w:szCs w:val="24"/>
        </w:rPr>
        <w:t xml:space="preserve">. </w:t>
      </w:r>
    </w:p>
    <w:p w:rsidR="000527B9" w:rsidRPr="0010789D" w:rsidRDefault="000527B9" w:rsidP="009E6C81">
      <w:pPr>
        <w:suppressAutoHyphens/>
        <w:spacing w:after="0" w:line="240" w:lineRule="auto"/>
        <w:jc w:val="both"/>
        <w:rPr>
          <w:rFonts w:ascii="Times New Roman" w:eastAsia="Times New Roman" w:hAnsi="Times New Roman" w:cs="Times New Roman"/>
          <w:bCs/>
          <w:sz w:val="24"/>
          <w:szCs w:val="24"/>
        </w:rPr>
      </w:pPr>
      <w:bookmarkStart w:id="12" w:name="_GoBack"/>
      <w:bookmarkEnd w:id="12"/>
    </w:p>
    <w:p w:rsidR="00125BCA" w:rsidRPr="0010789D" w:rsidRDefault="00125BCA" w:rsidP="009E6C81">
      <w:pPr>
        <w:spacing w:after="0" w:line="240" w:lineRule="auto"/>
        <w:ind w:right="-1080"/>
        <w:jc w:val="both"/>
        <w:rPr>
          <w:rFonts w:ascii="Times New Roman" w:eastAsia="Times New Roman" w:hAnsi="Times New Roman" w:cs="Times New Roman"/>
          <w:i/>
          <w:sz w:val="24"/>
          <w:szCs w:val="24"/>
          <w:lang w:eastAsia="ro-RO"/>
        </w:rPr>
      </w:pPr>
      <w:r w:rsidRPr="0010789D">
        <w:rPr>
          <w:rFonts w:ascii="Times New Roman" w:eastAsia="Times New Roman" w:hAnsi="Times New Roman" w:cs="Times New Roman"/>
          <w:b/>
          <w:i/>
          <w:sz w:val="24"/>
          <w:szCs w:val="24"/>
          <w:u w:val="single"/>
          <w:lang w:eastAsia="ro-RO"/>
        </w:rPr>
        <w:lastRenderedPageBreak/>
        <w:t>Condiţiile de realizare a proiectului</w:t>
      </w:r>
      <w:r w:rsidRPr="0010789D">
        <w:rPr>
          <w:rFonts w:ascii="Times New Roman" w:eastAsia="Times New Roman" w:hAnsi="Times New Roman" w:cs="Times New Roman"/>
          <w:i/>
          <w:sz w:val="24"/>
          <w:szCs w:val="24"/>
          <w:lang w:eastAsia="ro-RO"/>
        </w:rPr>
        <w:t>:</w:t>
      </w:r>
    </w:p>
    <w:p w:rsidR="00125BCA" w:rsidRPr="009E6C81" w:rsidRDefault="00125BCA" w:rsidP="009E6C81">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w:t>
      </w:r>
      <w:r w:rsidRPr="009E6C81">
        <w:rPr>
          <w:rFonts w:ascii="Times New Roman" w:eastAsia="Times New Roman" w:hAnsi="Times New Roman" w:cs="Times New Roman"/>
          <w:b/>
          <w:bCs/>
          <w:i/>
          <w:iCs/>
          <w:sz w:val="24"/>
          <w:szCs w:val="24"/>
          <w:lang w:eastAsia="ro-RO"/>
        </w:rPr>
        <w:t>toata perioada de execuţie a lucrărilor şi  după realizarea acestuia să ia toate măsurile necesare pentru a nu se produce poluarea apelor subterane, de suprafaţă, a solului sau a aerului</w:t>
      </w:r>
      <w:r w:rsidRPr="009E6C81">
        <w:rPr>
          <w:rFonts w:ascii="Times New Roman" w:eastAsia="Times New Roman" w:hAnsi="Times New Roman" w:cs="Times New Roman"/>
          <w:sz w:val="24"/>
          <w:szCs w:val="24"/>
          <w:lang w:eastAsia="ro-RO"/>
        </w:rPr>
        <w:t>.</w:t>
      </w:r>
    </w:p>
    <w:p w:rsidR="00125BCA" w:rsidRPr="009E6C81"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9E6C81">
        <w:rPr>
          <w:rFonts w:ascii="Times New Roman" w:eastAsia="Times New Roman" w:hAnsi="Times New Roman" w:cs="Times New Roman"/>
          <w:b/>
          <w:i/>
          <w:sz w:val="24"/>
          <w:szCs w:val="24"/>
          <w:lang w:eastAsia="ro-RO"/>
        </w:rPr>
        <w:t>Respectarea condițiilor impuse prin avizele solicitate în Certificatul de Urbanism.</w:t>
      </w:r>
    </w:p>
    <w:p w:rsidR="00125BCA" w:rsidRPr="009E6C81"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125BCA" w:rsidRPr="009E6C81"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p>
    <w:p w:rsidR="00125BCA" w:rsidRPr="009E6C81"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r w:rsidRPr="009E6C81">
        <w:rPr>
          <w:rFonts w:ascii="Times New Roman" w:eastAsia="Times New Roman" w:hAnsi="Times New Roman" w:cs="Times New Roman"/>
          <w:b/>
          <w:bCs/>
          <w:sz w:val="24"/>
          <w:szCs w:val="24"/>
          <w:lang w:eastAsia="ro-RO"/>
        </w:rPr>
        <w:t>Pentru  organizarea de şantier:</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siguranță, pe perioada executiei, se vor monta panouri de avertizare pe drumurile de acces;</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deşeurile menajere se vor colecta în europubelă şi se vor preda către unităţi autorizate;</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lucrările specifice de şantier se vor utiliza toalete ecologice;</w:t>
      </w:r>
    </w:p>
    <w:p w:rsidR="00125BCA" w:rsidRPr="009E6C81"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apelor</w:t>
      </w:r>
    </w:p>
    <w:p w:rsidR="007541E6" w:rsidRPr="00941338" w:rsidRDefault="00B826E2" w:rsidP="007541E6">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sz w:val="24"/>
          <w:szCs w:val="24"/>
        </w:rPr>
      </w:pPr>
      <w:r w:rsidRPr="00D479FD">
        <w:rPr>
          <w:rFonts w:ascii="Times New Roman" w:eastAsia="MS Mincho" w:hAnsi="Times New Roman" w:cs="Times New Roman"/>
          <w:sz w:val="24"/>
          <w:szCs w:val="24"/>
          <w:lang w:val="fr-FR" w:eastAsia="ja-JP"/>
        </w:rPr>
        <w:t xml:space="preserve">- </w:t>
      </w:r>
      <w:r w:rsidR="007541E6" w:rsidRPr="00941338">
        <w:rPr>
          <w:rFonts w:ascii="Times New Roman" w:eastAsia="Times New Roman" w:hAnsi="Times New Roman"/>
          <w:sz w:val="24"/>
          <w:szCs w:val="24"/>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B826E2" w:rsidRPr="007541E6" w:rsidRDefault="007541E6" w:rsidP="0095761A">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 xml:space="preserve">pe perioada execuţiei proiectului se vor utiliza toaletele ecologice; </w:t>
      </w:r>
    </w:p>
    <w:p w:rsidR="00125BCA" w:rsidRPr="009E6C81"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aerului</w:t>
      </w:r>
    </w:p>
    <w:p w:rsidR="00125BCA" w:rsidRPr="009E6C81" w:rsidRDefault="00125BCA" w:rsidP="009E6C81">
      <w:pPr>
        <w:tabs>
          <w:tab w:val="left" w:pos="-720"/>
        </w:tabs>
        <w:suppressAutoHyphens/>
        <w:spacing w:after="0" w:line="240" w:lineRule="auto"/>
        <w:ind w:left="360"/>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lang w:eastAsia="ro-RO"/>
        </w:rPr>
        <w:t xml:space="preserve">- </w:t>
      </w:r>
      <w:r w:rsidRPr="009E6C81">
        <w:rPr>
          <w:rFonts w:ascii="Times New Roman" w:eastAsia="Times New Roman" w:hAnsi="Times New Roman" w:cs="Times New Roman"/>
          <w:b/>
          <w:bCs/>
          <w:sz w:val="24"/>
          <w:szCs w:val="24"/>
          <w:lang w:eastAsia="ro-RO"/>
        </w:rPr>
        <w:tab/>
      </w:r>
      <w:r w:rsidRPr="009E6C81">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ab/>
      </w:r>
      <w:r w:rsidRPr="009E6C81">
        <w:rPr>
          <w:rFonts w:ascii="Times New Roman" w:eastAsia="Times New Roman" w:hAnsi="Times New Roman" w:cs="Times New Roman"/>
          <w:b/>
          <w:sz w:val="24"/>
          <w:szCs w:val="24"/>
        </w:rPr>
        <w:t xml:space="preserve">- </w:t>
      </w:r>
      <w:r w:rsidRPr="009E6C81">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 xml:space="preserve">Protecția împotriva zgomotului </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bCs/>
          <w:sz w:val="24"/>
          <w:szCs w:val="24"/>
          <w:lang w:eastAsia="ro-RO"/>
        </w:rPr>
        <w:t xml:space="preserve">- </w:t>
      </w:r>
      <w:r w:rsidRPr="009E6C81">
        <w:rPr>
          <w:rFonts w:ascii="Times New Roman" w:eastAsia="Times New Roman" w:hAnsi="Times New Roman" w:cs="Times New Roman"/>
          <w:bCs/>
          <w:sz w:val="24"/>
          <w:szCs w:val="24"/>
          <w:lang w:eastAsia="ro-RO"/>
        </w:rPr>
        <w:tab/>
      </w:r>
      <w:r w:rsidRPr="009E6C81">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 timpul execuţiei proiectului n</w:t>
      </w:r>
      <w:r w:rsidRPr="009E6C81">
        <w:rPr>
          <w:rFonts w:ascii="Times New Roman" w:eastAsia="Times New Roman" w:hAnsi="Times New Roman" w:cs="Times New Roman"/>
          <w:sz w:val="24"/>
          <w:szCs w:val="24"/>
          <w:lang w:eastAsia="ro-RO"/>
        </w:rPr>
        <w:t xml:space="preserve">ivelul de zgomot echivalent se va încadra în limitele </w:t>
      </w:r>
      <w:r w:rsidRPr="009E6C81">
        <w:rPr>
          <w:rFonts w:ascii="Times New Roman" w:eastAsia="Times New Roman" w:hAnsi="Times New Roman" w:cs="Times New Roman"/>
          <w:sz w:val="24"/>
          <w:szCs w:val="24"/>
        </w:rPr>
        <w:t>SR 10009:2017</w:t>
      </w:r>
      <w:r w:rsidRPr="009E6C81">
        <w:rPr>
          <w:rFonts w:ascii="Times New Roman" w:eastAsia="Times New Roman" w:hAnsi="Times New Roman" w:cs="Times New Roman"/>
          <w:bCs/>
          <w:i/>
          <w:iCs/>
          <w:sz w:val="24"/>
          <w:szCs w:val="24"/>
          <w:lang w:eastAsia="ro-RO"/>
        </w:rPr>
        <w:t>/C91:2020</w:t>
      </w:r>
      <w:r w:rsidRPr="009E6C81">
        <w:rPr>
          <w:rFonts w:ascii="Times New Roman" w:eastAsia="Times New Roman" w:hAnsi="Times New Roman" w:cs="Times New Roman"/>
          <w:sz w:val="24"/>
          <w:szCs w:val="24"/>
        </w:rPr>
        <w:t xml:space="preserve"> – Acustica - limite admisibile ale nivelului de zgomot din mediul ambiant</w:t>
      </w:r>
      <w:r w:rsidRPr="009E6C81">
        <w:rPr>
          <w:rFonts w:ascii="Times New Roman" w:eastAsia="Times New Roman" w:hAnsi="Times New Roman" w:cs="Times New Roman"/>
          <w:sz w:val="24"/>
          <w:szCs w:val="24"/>
          <w:lang w:eastAsia="ro-RO"/>
        </w:rPr>
        <w:t xml:space="preserve">, STAS 6156/1986 - Protecţia împotriva zgomotului în construcţii civile si social - culturale şi OM </w:t>
      </w:r>
      <w:r w:rsidRPr="009E6C81">
        <w:rPr>
          <w:rFonts w:ascii="Times New Roman" w:eastAsia="Times New Roman" w:hAnsi="Times New Roman" w:cs="Times New Roman"/>
          <w:bCs/>
          <w:sz w:val="24"/>
          <w:szCs w:val="24"/>
          <w:lang w:eastAsia="ro-RO"/>
        </w:rPr>
        <w:t>nr. 119/2014 pentru aprobarea Normelor de igienă şi sănătate publica privind mediul de viaţă al populaţiei: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bCs/>
          <w:sz w:val="24"/>
          <w:szCs w:val="24"/>
          <w:lang w:eastAsia="ro-RO"/>
        </w:rPr>
        <w:t>- activitatea se va desfăşura după un program stabilit, pentru ca influenţa zgomotului produs de utilaje, asupra obiectivelor învecinate să fie cât mai redusă;</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solului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125BCA" w:rsidRPr="009E6C81" w:rsidRDefault="00125BCA" w:rsidP="009E6C81">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9E6C81">
        <w:rPr>
          <w:rFonts w:ascii="Times New Roman" w:eastAsia="Times New Roman" w:hAnsi="Times New Roman" w:cs="Times New Roman"/>
          <w:b/>
          <w:bCs/>
          <w:i/>
          <w:iCs/>
          <w:sz w:val="24"/>
          <w:szCs w:val="24"/>
          <w:lang w:eastAsia="de-DE"/>
        </w:rPr>
        <w:lastRenderedPageBreak/>
        <w:t xml:space="preserve">  </w:t>
      </w:r>
      <w:r w:rsidRPr="009E6C81">
        <w:rPr>
          <w:rFonts w:ascii="Times New Roman" w:eastAsia="Times New Roman" w:hAnsi="Times New Roman" w:cs="Times New Roman"/>
          <w:b/>
          <w:bCs/>
          <w:i/>
          <w:iCs/>
          <w:sz w:val="24"/>
          <w:szCs w:val="24"/>
          <w:u w:val="single"/>
          <w:lang w:eastAsia="de-DE"/>
        </w:rPr>
        <w:t xml:space="preserve"> Modul de gospodărire a deşeurilor</w:t>
      </w:r>
    </w:p>
    <w:p w:rsidR="00125BCA" w:rsidRPr="009E6C81" w:rsidRDefault="00125BCA" w:rsidP="009E6C81">
      <w:pPr>
        <w:spacing w:after="0" w:line="240" w:lineRule="auto"/>
        <w:ind w:firstLine="72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9E6C81">
        <w:rPr>
          <w:rFonts w:ascii="Times New Roman" w:eastAsia="Times New Roman" w:hAnsi="Times New Roman" w:cs="Times New Roman"/>
          <w:b/>
          <w:i/>
          <w:iCs/>
          <w:sz w:val="24"/>
          <w:szCs w:val="24"/>
          <w:lang w:eastAsia="ro-RO"/>
        </w:rPr>
        <w:t>,</w:t>
      </w:r>
      <w:r w:rsidR="005D1401" w:rsidRPr="009E6C81">
        <w:rPr>
          <w:rFonts w:ascii="Times New Roman" w:eastAsia="Times New Roman" w:hAnsi="Times New Roman" w:cs="Times New Roman"/>
          <w:b/>
          <w:i/>
          <w:iCs/>
          <w:sz w:val="24"/>
          <w:szCs w:val="24"/>
          <w:lang w:eastAsia="ro-RO"/>
        </w:rPr>
        <w:t xml:space="preserve"> aprobata prin Legea </w:t>
      </w:r>
      <w:r w:rsidR="0010789D">
        <w:rPr>
          <w:rFonts w:ascii="Times New Roman" w:eastAsia="Times New Roman" w:hAnsi="Times New Roman" w:cs="Times New Roman"/>
          <w:b/>
          <w:i/>
          <w:iCs/>
          <w:sz w:val="24"/>
          <w:szCs w:val="24"/>
          <w:lang w:eastAsia="ro-RO"/>
        </w:rPr>
        <w:t>1</w:t>
      </w:r>
      <w:r w:rsidR="005D1401" w:rsidRPr="009E6C81">
        <w:rPr>
          <w:rFonts w:ascii="Times New Roman" w:eastAsia="Times New Roman" w:hAnsi="Times New Roman" w:cs="Times New Roman"/>
          <w:b/>
          <w:i/>
          <w:iCs/>
          <w:sz w:val="24"/>
          <w:szCs w:val="24"/>
          <w:lang w:eastAsia="ro-RO"/>
        </w:rPr>
        <w:t>7/2023,</w:t>
      </w:r>
      <w:r w:rsidRPr="009E6C81">
        <w:rPr>
          <w:rFonts w:ascii="Times New Roman" w:eastAsia="Times New Roman" w:hAnsi="Times New Roman" w:cs="Times New Roman"/>
          <w:b/>
          <w:i/>
          <w:iCs/>
          <w:sz w:val="24"/>
          <w:szCs w:val="24"/>
          <w:lang w:eastAsia="ro-RO"/>
        </w:rPr>
        <w:t xml:space="preserve">  atât în perioada de construire cât și în cea de funcționare;</w:t>
      </w:r>
      <w:r w:rsidRPr="009E6C81">
        <w:rPr>
          <w:rFonts w:ascii="Times New Roman" w:eastAsia="Times New Roman" w:hAnsi="Times New Roman" w:cs="Times New Roman"/>
          <w:sz w:val="24"/>
          <w:szCs w:val="24"/>
          <w:lang w:eastAsia="ro-RO"/>
        </w:rPr>
        <w:t xml:space="preserve">   </w:t>
      </w:r>
    </w:p>
    <w:p w:rsidR="00125BCA" w:rsidRPr="009E6C81" w:rsidRDefault="00125BCA" w:rsidP="009E6C81">
      <w:pPr>
        <w:keepNext/>
        <w:spacing w:after="0" w:line="240" w:lineRule="auto"/>
        <w:ind w:firstLine="708"/>
        <w:outlineLvl w:val="3"/>
        <w:rPr>
          <w:rFonts w:ascii="Times New Roman" w:hAnsi="Times New Roman" w:cs="Times New Roman"/>
          <w:b/>
          <w:sz w:val="24"/>
          <w:szCs w:val="24"/>
        </w:rPr>
      </w:pPr>
      <w:r w:rsidRPr="009E6C81">
        <w:rPr>
          <w:rFonts w:ascii="Times New Roman" w:hAnsi="Times New Roman" w:cs="Times New Roman"/>
          <w:b/>
          <w:sz w:val="24"/>
          <w:szCs w:val="24"/>
        </w:rPr>
        <w:t>În perioada de construcţie</w:t>
      </w:r>
    </w:p>
    <w:p w:rsidR="00125BCA" w:rsidRPr="009E6C81" w:rsidRDefault="00125BCA" w:rsidP="009E6C81">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125BCA" w:rsidRPr="009E6C81" w:rsidRDefault="00125BCA" w:rsidP="009E6C81">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deşeurile menajere se vor colecta în europubelă şi se vor preda către firme specializate;</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Lucrări de refacere a amplasamentului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în cazul unor poluări accidentale se va reface zona afectată;</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B826E2" w:rsidRDefault="00B826E2" w:rsidP="009E6C81">
      <w:pPr>
        <w:spacing w:after="0" w:line="240" w:lineRule="auto"/>
        <w:jc w:val="both"/>
        <w:rPr>
          <w:rFonts w:ascii="Times New Roman" w:eastAsia="Times New Roman" w:hAnsi="Times New Roman" w:cs="Times New Roman"/>
          <w:b/>
          <w:bCs/>
          <w:sz w:val="24"/>
          <w:szCs w:val="24"/>
          <w:u w:val="single"/>
          <w:lang w:eastAsia="ro-RO"/>
        </w:rPr>
      </w:pPr>
    </w:p>
    <w:p w:rsidR="00B826E2" w:rsidRDefault="00B826E2" w:rsidP="009E6C81">
      <w:pPr>
        <w:spacing w:after="0" w:line="240" w:lineRule="auto"/>
        <w:jc w:val="both"/>
        <w:rPr>
          <w:rFonts w:ascii="Times New Roman" w:eastAsia="Times New Roman" w:hAnsi="Times New Roman" w:cs="Times New Roman"/>
          <w:b/>
          <w:bCs/>
          <w:sz w:val="24"/>
          <w:szCs w:val="24"/>
          <w:u w:val="single"/>
          <w:lang w:eastAsia="ro-RO"/>
        </w:rPr>
      </w:pP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Monitorizarea</w:t>
      </w:r>
    </w:p>
    <w:p w:rsidR="00125BCA" w:rsidRPr="009E6C81" w:rsidRDefault="00125BCA" w:rsidP="009E6C81">
      <w:pPr>
        <w:spacing w:after="0" w:line="240" w:lineRule="auto"/>
        <w:ind w:firstLine="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sz w:val="24"/>
          <w:szCs w:val="24"/>
          <w:lang w:eastAsia="ro-RO"/>
        </w:rPr>
        <w:t>În timpul implementării proiectului:</w:t>
      </w:r>
      <w:r w:rsidRPr="009E6C81">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cu stricteţe a limitelor şi suprafeţelor;</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modul de depozitare a materialelor de construcţie;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rutelor alese pentru transportul materialelor de construcţie;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normelor de securitate a muncii;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măsurilor de reducere a poluării;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refacerea la sfârşitul lucrărilor a zonelor afectate de lucrările de organizare a şantierului;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25BCA" w:rsidRPr="009E6C81" w:rsidRDefault="00125BCA" w:rsidP="009E6C81">
      <w:pPr>
        <w:spacing w:after="0" w:line="240" w:lineRule="auto"/>
        <w:ind w:firstLine="709"/>
        <w:jc w:val="both"/>
        <w:rPr>
          <w:rFonts w:ascii="Times New Roman" w:eastAsia="Times New Roman" w:hAnsi="Times New Roman" w:cs="Times New Roman"/>
          <w:b/>
          <w:i/>
          <w:sz w:val="24"/>
          <w:szCs w:val="24"/>
          <w:lang w:eastAsia="ro-RO"/>
        </w:rPr>
      </w:pPr>
    </w:p>
    <w:p w:rsidR="00125BCA" w:rsidRPr="009E6C81" w:rsidRDefault="00125BCA" w:rsidP="009E6C81">
      <w:pPr>
        <w:spacing w:after="0" w:line="240" w:lineRule="auto"/>
        <w:jc w:val="both"/>
        <w:rPr>
          <w:rFonts w:ascii="Times New Roman" w:eastAsia="Times New Roman" w:hAnsi="Times New Roman" w:cs="Times New Roman"/>
          <w:i/>
          <w:sz w:val="24"/>
          <w:szCs w:val="24"/>
          <w:lang w:eastAsia="ro-RO"/>
        </w:rPr>
      </w:pPr>
      <w:r w:rsidRPr="009E6C81">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E6C81">
        <w:rPr>
          <w:rStyle w:val="tpa"/>
          <w:rFonts w:ascii="Times New Roman" w:hAnsi="Times New Roman" w:cs="Times New Roman"/>
          <w:b/>
          <w:i/>
          <w:color w:val="000000"/>
          <w:sz w:val="24"/>
          <w:szCs w:val="24"/>
        </w:rPr>
        <w:t>evaluarea impactului asupra corpurilor de apă</w:t>
      </w:r>
      <w:r w:rsidRPr="009E6C81">
        <w:rPr>
          <w:rFonts w:ascii="Times New Roman" w:eastAsia="Times New Roman" w:hAnsi="Times New Roman" w:cs="Times New Roman"/>
          <w:i/>
          <w:sz w:val="24"/>
          <w:szCs w:val="24"/>
          <w:lang w:eastAsia="ro-RO"/>
        </w:rPr>
        <w:t>.</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r w:rsidRPr="009E6C81">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9E6C81">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0" w:history="1">
        <w:r w:rsidRPr="009E6C81">
          <w:rPr>
            <w:rStyle w:val="Hyperlink"/>
            <w:rFonts w:ascii="Times New Roman" w:hAnsi="Times New Roman" w:cs="Times New Roman"/>
            <w:b/>
            <w:bCs/>
            <w:color w:val="333399"/>
            <w:sz w:val="24"/>
            <w:szCs w:val="24"/>
          </w:rPr>
          <w:t>554/2004</w:t>
        </w:r>
      </w:hyperlink>
      <w:r w:rsidRPr="009E6C81">
        <w:rPr>
          <w:rStyle w:val="tpa"/>
          <w:rFonts w:ascii="Times New Roman" w:hAnsi="Times New Roman" w:cs="Times New Roman"/>
          <w:color w:val="000000"/>
          <w:sz w:val="24"/>
          <w:szCs w:val="24"/>
        </w:rPr>
        <w:t>, cu modificările şi completările ulterioare.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9E6C81">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5" w:name="do|ax5^I|pa37"/>
      <w:bookmarkEnd w:id="15"/>
      <w:r w:rsidRPr="009E6C81">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6" w:name="do|ax5^I|pa38"/>
      <w:bookmarkEnd w:id="16"/>
      <w:r w:rsidRPr="009E6C81">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7" w:name="do|ax5^I|pa39"/>
      <w:bookmarkEnd w:id="17"/>
      <w:r w:rsidRPr="009E6C81">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9E6C81">
        <w:rPr>
          <w:rStyle w:val="tpa"/>
          <w:rFonts w:ascii="Times New Roman" w:hAnsi="Times New Roman" w:cs="Times New Roman"/>
          <w:color w:val="000000"/>
          <w:sz w:val="24"/>
          <w:szCs w:val="24"/>
        </w:rPr>
        <w:lastRenderedPageBreak/>
        <w:t>Procedura de soluţionare a plângerii prealabile prevăzută la art. 22 alin. (1) este gratuită şi trebuie să fie echitabilă, rapidă şi corectă.</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9" w:name="do|ax5^I|pa41"/>
      <w:bookmarkEnd w:id="19"/>
      <w:r w:rsidRPr="009E6C81">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727B34">
        <w:fldChar w:fldCharType="begin"/>
      </w:r>
      <w:r w:rsidR="00727B34">
        <w:instrText xml:space="preserve"> HYPERLINK "https://idrept.ro/00079384.htm" </w:instrText>
      </w:r>
      <w:r w:rsidR="00727B34">
        <w:fldChar w:fldCharType="separate"/>
      </w:r>
      <w:r w:rsidRPr="009E6C81">
        <w:rPr>
          <w:rStyle w:val="Hyperlink"/>
          <w:rFonts w:ascii="Times New Roman" w:hAnsi="Times New Roman" w:cs="Times New Roman"/>
          <w:b/>
          <w:bCs/>
          <w:color w:val="333399"/>
          <w:sz w:val="24"/>
          <w:szCs w:val="24"/>
        </w:rPr>
        <w:t>554/2004</w:t>
      </w:r>
      <w:r w:rsidR="00727B34">
        <w:rPr>
          <w:rStyle w:val="Hyperlink"/>
          <w:rFonts w:ascii="Times New Roman" w:hAnsi="Times New Roman" w:cs="Times New Roman"/>
          <w:b/>
          <w:bCs/>
          <w:color w:val="333399"/>
          <w:sz w:val="24"/>
          <w:szCs w:val="24"/>
        </w:rPr>
        <w:fldChar w:fldCharType="end"/>
      </w:r>
      <w:r w:rsidRPr="009E6C81">
        <w:rPr>
          <w:rStyle w:val="tpa"/>
          <w:rFonts w:ascii="Times New Roman" w:hAnsi="Times New Roman" w:cs="Times New Roman"/>
          <w:color w:val="000000"/>
          <w:sz w:val="24"/>
          <w:szCs w:val="24"/>
        </w:rPr>
        <w:t>, cu modificările şi completările ulterioare.</w:t>
      </w:r>
    </w:p>
    <w:p w:rsidR="00125BCA" w:rsidRPr="009E6C81" w:rsidRDefault="00125BCA" w:rsidP="009E6C81">
      <w:pPr>
        <w:spacing w:after="0" w:line="240" w:lineRule="auto"/>
        <w:jc w:val="center"/>
        <w:rPr>
          <w:rFonts w:ascii="Times New Roman" w:hAnsi="Times New Roman" w:cs="Times New Roman"/>
          <w:b/>
          <w:sz w:val="24"/>
          <w:szCs w:val="24"/>
        </w:rPr>
      </w:pPr>
      <w:bookmarkStart w:id="20" w:name="do|ax5^I|pa42"/>
      <w:bookmarkEnd w:id="20"/>
    </w:p>
    <w:p w:rsidR="005C3713" w:rsidRPr="009E6C81" w:rsidRDefault="005C3713" w:rsidP="009E6C81">
      <w:pPr>
        <w:spacing w:after="0" w:line="240" w:lineRule="auto"/>
        <w:jc w:val="center"/>
        <w:rPr>
          <w:rFonts w:ascii="Times New Roman" w:hAnsi="Times New Roman" w:cs="Times New Roman"/>
          <w:b/>
          <w:sz w:val="24"/>
          <w:szCs w:val="24"/>
        </w:rPr>
      </w:pPr>
    </w:p>
    <w:p w:rsidR="005C3713" w:rsidRPr="009E6C81" w:rsidRDefault="005C3713" w:rsidP="009E6C81">
      <w:pPr>
        <w:spacing w:after="0" w:line="240" w:lineRule="auto"/>
        <w:jc w:val="center"/>
        <w:rPr>
          <w:rFonts w:ascii="Times New Roman" w:hAnsi="Times New Roman" w:cs="Times New Roman"/>
          <w:b/>
          <w:sz w:val="24"/>
          <w:szCs w:val="24"/>
        </w:rPr>
      </w:pPr>
    </w:p>
    <w:p w:rsidR="00125BCA" w:rsidRPr="009E6C81" w:rsidRDefault="00125BCA" w:rsidP="009E6C81">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b/>
          <w:sz w:val="24"/>
          <w:szCs w:val="24"/>
        </w:rPr>
        <w:t>DIRECTOR EXECUTIV</w:t>
      </w:r>
      <w:r w:rsidRPr="009E6C81">
        <w:rPr>
          <w:rFonts w:ascii="Times New Roman" w:eastAsia="Calibri" w:hAnsi="Times New Roman" w:cs="Times New Roman"/>
          <w:sz w:val="24"/>
          <w:szCs w:val="24"/>
        </w:rPr>
        <w:t>,</w:t>
      </w:r>
    </w:p>
    <w:p w:rsidR="00125BCA" w:rsidRPr="009E6C81" w:rsidRDefault="00125BCA" w:rsidP="009E6C81">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Laura Gabriela </w:t>
      </w:r>
      <w:r w:rsidRPr="009E6C81">
        <w:rPr>
          <w:rFonts w:ascii="Times New Roman" w:eastAsia="Calibri" w:hAnsi="Times New Roman" w:cs="Times New Roman"/>
          <w:b/>
          <w:sz w:val="24"/>
          <w:szCs w:val="24"/>
        </w:rPr>
        <w:t>BRICEAG</w:t>
      </w:r>
    </w:p>
    <w:p w:rsidR="00125BCA" w:rsidRPr="009E6C81" w:rsidRDefault="00125BCA" w:rsidP="009E6C81">
      <w:pPr>
        <w:spacing w:after="0" w:line="240" w:lineRule="auto"/>
        <w:jc w:val="center"/>
        <w:rPr>
          <w:rFonts w:ascii="Times New Roman" w:eastAsia="Calibri" w:hAnsi="Times New Roman" w:cs="Times New Roman"/>
          <w:sz w:val="24"/>
          <w:szCs w:val="24"/>
        </w:rPr>
      </w:pPr>
    </w:p>
    <w:p w:rsidR="005C3713" w:rsidRPr="009E6C81" w:rsidRDefault="005C3713" w:rsidP="009E6C81">
      <w:pPr>
        <w:spacing w:after="0" w:line="240" w:lineRule="auto"/>
        <w:jc w:val="center"/>
        <w:rPr>
          <w:rFonts w:ascii="Times New Roman" w:eastAsia="Calibri" w:hAnsi="Times New Roman" w:cs="Times New Roman"/>
          <w:sz w:val="24"/>
          <w:szCs w:val="24"/>
        </w:rPr>
      </w:pPr>
    </w:p>
    <w:p w:rsidR="005D1401" w:rsidRPr="009E6C81" w:rsidRDefault="005D1401" w:rsidP="009E6C81">
      <w:pPr>
        <w:spacing w:after="0" w:line="240" w:lineRule="auto"/>
        <w:jc w:val="center"/>
        <w:rPr>
          <w:rFonts w:ascii="Times New Roman" w:eastAsia="Calibri" w:hAnsi="Times New Roman" w:cs="Times New Roman"/>
          <w:sz w:val="24"/>
          <w:szCs w:val="24"/>
        </w:rPr>
      </w:pPr>
    </w:p>
    <w:p w:rsidR="005C3713" w:rsidRPr="009E6C81" w:rsidRDefault="005C3713" w:rsidP="009E6C81">
      <w:pPr>
        <w:spacing w:after="0" w:line="240" w:lineRule="auto"/>
        <w:jc w:val="center"/>
        <w:rPr>
          <w:rFonts w:ascii="Times New Roman" w:eastAsia="Calibri" w:hAnsi="Times New Roman" w:cs="Times New Roman"/>
          <w:sz w:val="24"/>
          <w:szCs w:val="24"/>
        </w:rPr>
      </w:pPr>
    </w:p>
    <w:p w:rsidR="00125BCA" w:rsidRPr="009E6C81" w:rsidRDefault="00125BCA" w:rsidP="009E6C81">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125BCA" w:rsidRPr="009E6C81" w:rsidTr="00303D42">
        <w:tc>
          <w:tcPr>
            <w:tcW w:w="4927" w:type="dxa"/>
            <w:shd w:val="clear" w:color="auto" w:fill="auto"/>
          </w:tcPr>
          <w:p w:rsidR="00125BCA" w:rsidRPr="009E6C81" w:rsidRDefault="00125BCA" w:rsidP="009E6C81">
            <w:pPr>
              <w:spacing w:after="0" w:line="240" w:lineRule="auto"/>
              <w:rPr>
                <w:rFonts w:ascii="Times New Roman" w:eastAsia="Calibri" w:hAnsi="Times New Roman" w:cs="Times New Roman"/>
                <w:b/>
                <w:sz w:val="24"/>
                <w:szCs w:val="24"/>
                <w:lang w:val="en-US"/>
              </w:rPr>
            </w:pPr>
            <w:proofErr w:type="spellStart"/>
            <w:r w:rsidRPr="009E6C81">
              <w:rPr>
                <w:rFonts w:ascii="Times New Roman" w:eastAsia="Calibri" w:hAnsi="Times New Roman" w:cs="Times New Roman"/>
                <w:b/>
                <w:sz w:val="24"/>
                <w:szCs w:val="24"/>
                <w:lang w:val="en-US"/>
              </w:rPr>
              <w:t>Șef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A.A.A.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Maria MORCOAȘE                                                </w:t>
            </w:r>
          </w:p>
        </w:tc>
        <w:tc>
          <w:tcPr>
            <w:tcW w:w="4928" w:type="dxa"/>
            <w:shd w:val="clear" w:color="auto" w:fill="auto"/>
          </w:tcPr>
          <w:p w:rsidR="00125BCA" w:rsidRPr="009E6C81" w:rsidRDefault="00125BCA" w:rsidP="009E6C81">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b/>
                <w:sz w:val="24"/>
                <w:szCs w:val="24"/>
              </w:rPr>
              <w:t xml:space="preserve">    Intocmit,</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roofErr w:type="spellStart"/>
            <w:r w:rsidRPr="009E6C81">
              <w:rPr>
                <w:rFonts w:ascii="Times New Roman" w:eastAsia="Calibri" w:hAnsi="Times New Roman" w:cs="Times New Roman"/>
                <w:sz w:val="24"/>
                <w:szCs w:val="24"/>
                <w:lang w:val="en-US"/>
              </w:rPr>
              <w:t>consilier</w:t>
            </w:r>
            <w:proofErr w:type="spellEnd"/>
            <w:r w:rsidRPr="009E6C81">
              <w:rPr>
                <w:rFonts w:ascii="Times New Roman" w:eastAsia="Calibri" w:hAnsi="Times New Roman" w:cs="Times New Roman"/>
                <w:sz w:val="24"/>
                <w:szCs w:val="24"/>
                <w:lang w:val="en-US"/>
              </w:rPr>
              <w:t xml:space="preserve"> A.A.A  </w:t>
            </w:r>
            <w:proofErr w:type="spellStart"/>
            <w:r w:rsidRPr="009E6C81">
              <w:rPr>
                <w:rFonts w:ascii="Times New Roman" w:eastAsia="Calibri" w:hAnsi="Times New Roman" w:cs="Times New Roman"/>
                <w:sz w:val="24"/>
                <w:szCs w:val="24"/>
                <w:lang w:val="en-US"/>
              </w:rPr>
              <w:t>Mădălina</w:t>
            </w:r>
            <w:proofErr w:type="spellEnd"/>
            <w:r w:rsidRPr="009E6C81">
              <w:rPr>
                <w:rFonts w:ascii="Times New Roman" w:eastAsia="Calibri" w:hAnsi="Times New Roman" w:cs="Times New Roman"/>
                <w:sz w:val="24"/>
                <w:szCs w:val="24"/>
                <w:lang w:val="en-US"/>
              </w:rPr>
              <w:t xml:space="preserve">  CURSARU                                                                </w:t>
            </w:r>
          </w:p>
        </w:tc>
      </w:tr>
      <w:tr w:rsidR="00125BCA" w:rsidRPr="009E6C81" w:rsidTr="00303D42">
        <w:trPr>
          <w:trHeight w:val="1277"/>
        </w:trPr>
        <w:tc>
          <w:tcPr>
            <w:tcW w:w="4927" w:type="dxa"/>
            <w:shd w:val="clear" w:color="auto" w:fill="auto"/>
          </w:tcPr>
          <w:p w:rsidR="00125BCA" w:rsidRPr="009E6C81" w:rsidRDefault="00125BCA" w:rsidP="009E6C81">
            <w:pPr>
              <w:spacing w:after="0" w:line="240" w:lineRule="auto"/>
              <w:rPr>
                <w:rFonts w:ascii="Times New Roman" w:eastAsia="Calibri" w:hAnsi="Times New Roman" w:cs="Times New Roman"/>
                <w:b/>
                <w:sz w:val="24"/>
                <w:szCs w:val="24"/>
                <w:lang w:val="en-US"/>
              </w:rPr>
            </w:pPr>
          </w:p>
          <w:p w:rsidR="00B44C2F" w:rsidRPr="009E6C81" w:rsidRDefault="00B44C2F" w:rsidP="009E6C81">
            <w:pPr>
              <w:spacing w:after="0" w:line="240" w:lineRule="auto"/>
              <w:rPr>
                <w:rFonts w:ascii="Times New Roman" w:eastAsia="Calibri" w:hAnsi="Times New Roman" w:cs="Times New Roman"/>
                <w:b/>
                <w:sz w:val="24"/>
                <w:szCs w:val="24"/>
                <w:lang w:val="en-US"/>
              </w:rPr>
            </w:pPr>
          </w:p>
          <w:p w:rsidR="00B44C2F" w:rsidRPr="009E6C81" w:rsidRDefault="00B44C2F" w:rsidP="009E6C81">
            <w:pPr>
              <w:spacing w:after="0" w:line="240" w:lineRule="auto"/>
              <w:rPr>
                <w:rFonts w:ascii="Times New Roman" w:eastAsia="Calibri" w:hAnsi="Times New Roman" w:cs="Times New Roman"/>
                <w:b/>
                <w:sz w:val="24"/>
                <w:szCs w:val="24"/>
                <w:lang w:val="en-US"/>
              </w:rPr>
            </w:pPr>
          </w:p>
          <w:p w:rsidR="00B44C2F" w:rsidRPr="009E6C81" w:rsidRDefault="00B44C2F" w:rsidP="009E6C81">
            <w:pPr>
              <w:spacing w:after="0" w:line="240" w:lineRule="auto"/>
              <w:rPr>
                <w:rFonts w:ascii="Times New Roman" w:eastAsia="Calibri" w:hAnsi="Times New Roman" w:cs="Times New Roman"/>
                <w:b/>
                <w:sz w:val="24"/>
                <w:szCs w:val="24"/>
                <w:lang w:val="en-US"/>
              </w:rPr>
            </w:pPr>
          </w:p>
          <w:p w:rsidR="00B44C2F" w:rsidRPr="009E6C81" w:rsidRDefault="00B44C2F" w:rsidP="009E6C81">
            <w:pPr>
              <w:spacing w:after="0" w:line="240" w:lineRule="auto"/>
              <w:rPr>
                <w:rFonts w:ascii="Times New Roman" w:eastAsia="Calibri" w:hAnsi="Times New Roman" w:cs="Times New Roman"/>
                <w:b/>
                <w:sz w:val="24"/>
                <w:szCs w:val="24"/>
                <w:lang w:val="en-US"/>
              </w:rPr>
            </w:pPr>
          </w:p>
          <w:p w:rsidR="00125BCA" w:rsidRPr="009E6C81" w:rsidRDefault="00125BCA" w:rsidP="009E6C81">
            <w:pPr>
              <w:spacing w:after="0" w:line="240" w:lineRule="auto"/>
              <w:rPr>
                <w:rFonts w:ascii="Times New Roman" w:eastAsia="Calibri" w:hAnsi="Times New Roman" w:cs="Times New Roman"/>
                <w:b/>
                <w:sz w:val="24"/>
                <w:szCs w:val="24"/>
                <w:lang w:val="en-US"/>
              </w:rPr>
            </w:pPr>
          </w:p>
          <w:p w:rsidR="00125BCA" w:rsidRPr="009E6C81" w:rsidRDefault="00125BCA" w:rsidP="009E6C81">
            <w:pPr>
              <w:spacing w:after="0" w:line="240" w:lineRule="auto"/>
              <w:rPr>
                <w:rFonts w:ascii="Times New Roman" w:eastAsia="Calibri" w:hAnsi="Times New Roman" w:cs="Times New Roman"/>
                <w:b/>
                <w:sz w:val="24"/>
                <w:szCs w:val="24"/>
                <w:lang w:val="en-US"/>
              </w:rPr>
            </w:pPr>
            <w:r w:rsidRPr="009E6C8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8240" behindDoc="0" locked="0" layoutInCell="1" allowOverlap="1" wp14:anchorId="2B0F142B" wp14:editId="7C85771B">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4705D9"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gramStart"/>
            <w:r w:rsidR="005D1401" w:rsidRPr="009E6C81">
              <w:rPr>
                <w:rFonts w:ascii="Times New Roman" w:eastAsia="Calibri" w:hAnsi="Times New Roman" w:cs="Times New Roman"/>
                <w:b/>
                <w:sz w:val="24"/>
                <w:szCs w:val="24"/>
                <w:lang w:val="en-US"/>
              </w:rPr>
              <w:t xml:space="preserve">p. </w:t>
            </w:r>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Ș</w:t>
            </w:r>
            <w:proofErr w:type="gramEnd"/>
            <w:r w:rsidRPr="009E6C81">
              <w:rPr>
                <w:rFonts w:ascii="Times New Roman" w:eastAsia="Calibri" w:hAnsi="Times New Roman" w:cs="Times New Roman"/>
                <w:b/>
                <w:sz w:val="24"/>
                <w:szCs w:val="24"/>
                <w:lang w:val="en-US"/>
              </w:rPr>
              <w:t>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C.F.M.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Cornelia VLAICU          </w:t>
            </w:r>
          </w:p>
        </w:tc>
        <w:tc>
          <w:tcPr>
            <w:tcW w:w="4928" w:type="dxa"/>
            <w:shd w:val="clear" w:color="auto" w:fill="auto"/>
          </w:tcPr>
          <w:p w:rsidR="00125BCA" w:rsidRPr="009E6C81" w:rsidRDefault="00125BCA" w:rsidP="009E6C81">
            <w:pPr>
              <w:spacing w:after="0" w:line="240" w:lineRule="auto"/>
              <w:jc w:val="center"/>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25BCA" w:rsidRPr="009E6C81" w:rsidRDefault="00125BCA" w:rsidP="009E6C81">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sz w:val="24"/>
                <w:szCs w:val="24"/>
                <w:lang w:val="en-US"/>
              </w:rPr>
              <w:t xml:space="preserve">                                      </w:t>
            </w:r>
          </w:p>
        </w:tc>
      </w:tr>
    </w:tbl>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p>
    <w:p w:rsidR="001E1F11" w:rsidRPr="009E6C81" w:rsidRDefault="00D44237" w:rsidP="009E6C81">
      <w:pPr>
        <w:spacing w:after="0" w:line="240" w:lineRule="auto"/>
        <w:rPr>
          <w:rFonts w:ascii="Times New Roman" w:hAnsi="Times New Roman" w:cs="Times New Roman"/>
          <w:sz w:val="24"/>
          <w:szCs w:val="24"/>
        </w:rPr>
      </w:pPr>
    </w:p>
    <w:sectPr w:rsidR="001E1F11" w:rsidRPr="009E6C81" w:rsidSect="004B689A">
      <w:footerReference w:type="default" r:id="rId11"/>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37" w:rsidRDefault="00D44237">
      <w:pPr>
        <w:spacing w:after="0" w:line="240" w:lineRule="auto"/>
      </w:pPr>
      <w:r>
        <w:separator/>
      </w:r>
    </w:p>
  </w:endnote>
  <w:endnote w:type="continuationSeparator" w:id="0">
    <w:p w:rsidR="00D44237" w:rsidRDefault="00D4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7" w:rsidRPr="003D79F6" w:rsidRDefault="001F07C6" w:rsidP="00B4164B">
    <w:pPr>
      <w:pStyle w:val="Header"/>
      <w:jc w:val="center"/>
      <w:rPr>
        <w:rFonts w:ascii="Times New Roman" w:hAnsi="Times New Roman"/>
        <w:sz w:val="24"/>
        <w:szCs w:val="24"/>
      </w:rPr>
    </w:pPr>
    <w:r>
      <w:rPr>
        <w:noProof/>
        <w:lang w:eastAsia="ro-RO"/>
      </w:rPr>
      <w:drawing>
        <wp:inline distT="0" distB="0" distL="0" distR="0" wp14:anchorId="6A9C3D1E" wp14:editId="06E18E0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1078B7" w:rsidRDefault="001F07C6" w:rsidP="00B4164B">
    <w:pPr>
      <w:pStyle w:val="Footer"/>
      <w:jc w:val="right"/>
    </w:pPr>
    <w:r>
      <w:fldChar w:fldCharType="begin"/>
    </w:r>
    <w:r>
      <w:instrText>PAGE   \* MERGEFORMAT</w:instrText>
    </w:r>
    <w:r>
      <w:fldChar w:fldCharType="separate"/>
    </w:r>
    <w:r w:rsidR="000527B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37" w:rsidRDefault="00D44237">
      <w:pPr>
        <w:spacing w:after="0" w:line="240" w:lineRule="auto"/>
      </w:pPr>
      <w:r>
        <w:separator/>
      </w:r>
    </w:p>
  </w:footnote>
  <w:footnote w:type="continuationSeparator" w:id="0">
    <w:p w:rsidR="00D44237" w:rsidRDefault="00D44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DF181BF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7870377"/>
    <w:multiLevelType w:val="hybridMultilevel"/>
    <w:tmpl w:val="08AE51D0"/>
    <w:lvl w:ilvl="0" w:tplc="8C0C24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C5668"/>
    <w:multiLevelType w:val="hybridMultilevel"/>
    <w:tmpl w:val="147067E6"/>
    <w:lvl w:ilvl="0" w:tplc="AC0499FA">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417FD6"/>
    <w:multiLevelType w:val="hybridMultilevel"/>
    <w:tmpl w:val="07C8C83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6">
    <w:nsid w:val="212A0947"/>
    <w:multiLevelType w:val="hybridMultilevel"/>
    <w:tmpl w:val="E852523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EA1261"/>
    <w:multiLevelType w:val="hybridMultilevel"/>
    <w:tmpl w:val="9A68210A"/>
    <w:lvl w:ilvl="0" w:tplc="AC0499FA">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10">
    <w:nsid w:val="39484DB5"/>
    <w:multiLevelType w:val="hybridMultilevel"/>
    <w:tmpl w:val="A896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B5381D"/>
    <w:multiLevelType w:val="hybridMultilevel"/>
    <w:tmpl w:val="593A579C"/>
    <w:lvl w:ilvl="0" w:tplc="12524ECE">
      <w:start w:val="3"/>
      <w:numFmt w:val="decimal"/>
      <w:lvlText w:val="%1."/>
      <w:lvlJc w:val="left"/>
      <w:pPr>
        <w:tabs>
          <w:tab w:val="num" w:pos="1080"/>
        </w:tabs>
        <w:ind w:left="1080" w:hanging="360"/>
      </w:pPr>
      <w:rPr>
        <w:rFonts w:hint="default"/>
      </w:rPr>
    </w:lvl>
    <w:lvl w:ilvl="1" w:tplc="E648DE66">
      <w:start w:val="1"/>
      <w:numFmt w:val="lowerLetter"/>
      <w:lvlText w:val="%2)"/>
      <w:lvlJc w:val="left"/>
      <w:pPr>
        <w:tabs>
          <w:tab w:val="num" w:pos="1080"/>
        </w:tabs>
        <w:ind w:left="1080" w:hanging="360"/>
      </w:pPr>
      <w:rPr>
        <w:rFonts w:hint="default"/>
      </w:rPr>
    </w:lvl>
    <w:lvl w:ilvl="2" w:tplc="65ACDD82">
      <w:start w:val="1"/>
      <w:numFmt w:val="bullet"/>
      <w:lvlText w:val=""/>
      <w:lvlJc w:val="left"/>
      <w:pPr>
        <w:tabs>
          <w:tab w:val="num" w:pos="2700"/>
        </w:tabs>
        <w:ind w:left="2700" w:hanging="360"/>
      </w:pPr>
      <w:rPr>
        <w:rFonts w:ascii="Wingdings" w:hAnsi="Wingdings" w:hint="default"/>
        <w:color w:val="auto"/>
      </w:rPr>
    </w:lvl>
    <w:lvl w:ilvl="3" w:tplc="751640F2">
      <w:start w:val="3"/>
      <w:numFmt w:val="bullet"/>
      <w:lvlText w:val="-"/>
      <w:lvlJc w:val="left"/>
      <w:pPr>
        <w:tabs>
          <w:tab w:val="num" w:pos="3240"/>
        </w:tabs>
        <w:ind w:left="3240" w:hanging="360"/>
      </w:pPr>
      <w:rPr>
        <w:rFonts w:ascii="Arial" w:eastAsia="Times New Roman" w:hAnsi="Arial" w:cs="Aria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698479C"/>
    <w:multiLevelType w:val="hybridMultilevel"/>
    <w:tmpl w:val="D32256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nsid w:val="618B6A75"/>
    <w:multiLevelType w:val="hybridMultilevel"/>
    <w:tmpl w:val="8DFA10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84A21B1"/>
    <w:multiLevelType w:val="hybridMultilevel"/>
    <w:tmpl w:val="F48658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DEA089D"/>
    <w:multiLevelType w:val="hybridMultilevel"/>
    <w:tmpl w:val="2B6C2FE4"/>
    <w:lvl w:ilvl="0" w:tplc="0694C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296ACC"/>
    <w:multiLevelType w:val="hybridMultilevel"/>
    <w:tmpl w:val="BCF8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A77DAB"/>
    <w:multiLevelType w:val="hybridMultilevel"/>
    <w:tmpl w:val="DB1A2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1E3386"/>
    <w:multiLevelType w:val="hybridMultilevel"/>
    <w:tmpl w:val="934C7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D87332"/>
    <w:multiLevelType w:val="hybridMultilevel"/>
    <w:tmpl w:val="14B47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0"/>
  </w:num>
  <w:num w:numId="8">
    <w:abstractNumId w:val="5"/>
  </w:num>
  <w:num w:numId="9">
    <w:abstractNumId w:val="6"/>
  </w:num>
  <w:num w:numId="10">
    <w:abstractNumId w:val="8"/>
  </w:num>
  <w:num w:numId="11">
    <w:abstractNumId w:val="2"/>
  </w:num>
  <w:num w:numId="12">
    <w:abstractNumId w:val="20"/>
  </w:num>
  <w:num w:numId="13">
    <w:abstractNumId w:val="21"/>
  </w:num>
  <w:num w:numId="14">
    <w:abstractNumId w:val="10"/>
  </w:num>
  <w:num w:numId="15">
    <w:abstractNumId w:val="14"/>
  </w:num>
  <w:num w:numId="16">
    <w:abstractNumId w:val="1"/>
  </w:num>
  <w:num w:numId="17">
    <w:abstractNumId w:val="11"/>
  </w:num>
  <w:num w:numId="18">
    <w:abstractNumId w:val="13"/>
  </w:num>
  <w:num w:numId="19">
    <w:abstractNumId w:val="17"/>
  </w:num>
  <w:num w:numId="20">
    <w:abstractNumId w:val="18"/>
  </w:num>
  <w:num w:numId="21">
    <w:abstractNumId w:val="22"/>
  </w:num>
  <w:num w:numId="22">
    <w:abstractNumId w:val="16"/>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CA"/>
    <w:rsid w:val="0001568F"/>
    <w:rsid w:val="000527B9"/>
    <w:rsid w:val="000B4F29"/>
    <w:rsid w:val="0010789D"/>
    <w:rsid w:val="00125BCA"/>
    <w:rsid w:val="00180D9B"/>
    <w:rsid w:val="001F07C6"/>
    <w:rsid w:val="00322CF7"/>
    <w:rsid w:val="004B24F0"/>
    <w:rsid w:val="005C3713"/>
    <w:rsid w:val="005D1401"/>
    <w:rsid w:val="0061172B"/>
    <w:rsid w:val="006155FE"/>
    <w:rsid w:val="00727B34"/>
    <w:rsid w:val="007541E6"/>
    <w:rsid w:val="00794B03"/>
    <w:rsid w:val="007A325C"/>
    <w:rsid w:val="007C1CA7"/>
    <w:rsid w:val="0080119A"/>
    <w:rsid w:val="0095761A"/>
    <w:rsid w:val="009E6C81"/>
    <w:rsid w:val="00B44C2F"/>
    <w:rsid w:val="00B729EE"/>
    <w:rsid w:val="00B826E2"/>
    <w:rsid w:val="00D44237"/>
    <w:rsid w:val="00E30A18"/>
    <w:rsid w:val="00E56E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b"/>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21"/>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b"/>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21"/>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2827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17</cp:revision>
  <dcterms:created xsi:type="dcterms:W3CDTF">2021-11-08T13:30:00Z</dcterms:created>
  <dcterms:modified xsi:type="dcterms:W3CDTF">2023-05-25T11:42:00Z</dcterms:modified>
</cp:coreProperties>
</file>