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68CD" w14:textId="76DBB200" w:rsidR="00C677A7" w:rsidRDefault="00C677A7" w:rsidP="00CD52C3">
      <w:pPr>
        <w:suppressAutoHyphens/>
        <w:spacing w:after="0" w:line="240" w:lineRule="auto"/>
        <w:jc w:val="right"/>
        <w:rPr>
          <w:rFonts w:ascii="Times New Roman" w:eastAsia="Times New Roman" w:hAnsi="Times New Roman" w:cs="Times New Roman"/>
          <w:b/>
          <w:sz w:val="24"/>
          <w:szCs w:val="24"/>
          <w:lang w:eastAsia="ro-RO"/>
        </w:rPr>
      </w:pPr>
      <w:r w:rsidRPr="005D4A4D">
        <w:rPr>
          <w:rFonts w:ascii="Trebuchet MS" w:eastAsia="Calibri" w:hAnsi="Trebuchet MS" w:cs="Arial"/>
          <w:noProof/>
          <w:lang w:val="en-US"/>
          <w14:ligatures w14:val="standardContextual"/>
        </w:rPr>
        <w:drawing>
          <wp:anchor distT="0" distB="0" distL="114300" distR="114300" simplePos="0" relativeHeight="251659264" behindDoc="0" locked="0" layoutInCell="1" allowOverlap="1" wp14:anchorId="7239995B" wp14:editId="2C98EA10">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FF">
        <w:rPr>
          <w:rFonts w:ascii="Times New Roman" w:eastAsia="Times New Roman" w:hAnsi="Times New Roman" w:cs="Times New Roman"/>
          <w:b/>
          <w:sz w:val="24"/>
          <w:szCs w:val="24"/>
          <w:lang w:eastAsia="ro-RO"/>
        </w:rPr>
        <w:t xml:space="preserve">                                                                                                     </w:t>
      </w:r>
      <w:r w:rsidR="007C1A2C">
        <w:rPr>
          <w:rFonts w:ascii="Times New Roman" w:eastAsia="Times New Roman" w:hAnsi="Times New Roman" w:cs="Times New Roman"/>
          <w:b/>
          <w:sz w:val="24"/>
          <w:szCs w:val="24"/>
          <w:lang w:eastAsia="ro-RO"/>
        </w:rPr>
        <w:t xml:space="preserve">   </w:t>
      </w:r>
    </w:p>
    <w:p w14:paraId="099AA896" w14:textId="4D6FBE42" w:rsidR="00C677A7" w:rsidRPr="009406EE" w:rsidRDefault="00C677A7" w:rsidP="009406EE">
      <w:pPr>
        <w:suppressAutoHyphens/>
        <w:spacing w:after="0"/>
        <w:rPr>
          <w:rFonts w:ascii="Trebuchet MS" w:eastAsia="Times New Roman" w:hAnsi="Trebuchet MS" w:cs="Times New Roman"/>
          <w:b/>
          <w:lang w:eastAsia="ro-RO"/>
        </w:rPr>
      </w:pPr>
      <w:r w:rsidRPr="009406EE">
        <w:rPr>
          <w:rFonts w:ascii="Trebuchet MS" w:eastAsia="Times New Roman" w:hAnsi="Trebuchet MS" w:cs="Times New Roman"/>
          <w:b/>
          <w:lang w:eastAsia="ro-RO"/>
        </w:rPr>
        <w:t>AGENȚIA PENTRU PROTECȚIA MEDIULUI DÂMBOVIȚA</w:t>
      </w:r>
    </w:p>
    <w:p w14:paraId="40FA92CF" w14:textId="77777777" w:rsidR="00C677A7" w:rsidRPr="009406EE" w:rsidRDefault="00C677A7" w:rsidP="009406EE">
      <w:pPr>
        <w:suppressAutoHyphens/>
        <w:spacing w:after="0"/>
        <w:jc w:val="right"/>
        <w:rPr>
          <w:rFonts w:ascii="Trebuchet MS" w:eastAsia="Times New Roman" w:hAnsi="Trebuchet MS" w:cs="Times New Roman"/>
          <w:b/>
          <w:lang w:eastAsia="ro-RO"/>
        </w:rPr>
      </w:pPr>
    </w:p>
    <w:p w14:paraId="734DDC95" w14:textId="6FE08176" w:rsidR="00D7402F" w:rsidRPr="009406EE" w:rsidRDefault="007C1A2C" w:rsidP="009406EE">
      <w:pPr>
        <w:suppressAutoHyphens/>
        <w:spacing w:after="0"/>
        <w:jc w:val="right"/>
        <w:rPr>
          <w:rFonts w:ascii="Trebuchet MS" w:eastAsia="Times New Roman" w:hAnsi="Trebuchet MS" w:cs="Times New Roman"/>
          <w:lang w:eastAsia="ro-RO"/>
        </w:rPr>
      </w:pPr>
      <w:r w:rsidRPr="009406EE">
        <w:rPr>
          <w:rFonts w:ascii="Trebuchet MS" w:eastAsia="Times New Roman" w:hAnsi="Trebuchet MS" w:cs="Times New Roman"/>
          <w:b/>
          <w:lang w:eastAsia="ro-RO"/>
        </w:rPr>
        <w:t xml:space="preserve"> </w:t>
      </w:r>
      <w:r w:rsidR="00C54067" w:rsidRPr="009406EE">
        <w:rPr>
          <w:rFonts w:ascii="Trebuchet MS" w:eastAsia="Times New Roman" w:hAnsi="Trebuchet MS" w:cs="Times New Roman"/>
          <w:lang w:eastAsia="ro-RO"/>
        </w:rPr>
        <w:t>Nr.</w:t>
      </w:r>
      <w:r w:rsidR="00FD140D" w:rsidRPr="009406EE">
        <w:rPr>
          <w:rFonts w:ascii="Trebuchet MS" w:eastAsia="Times New Roman" w:hAnsi="Trebuchet MS" w:cs="Times New Roman"/>
          <w:lang w:eastAsia="ro-RO"/>
        </w:rPr>
        <w:t xml:space="preserve"> </w:t>
      </w:r>
      <w:r w:rsidR="00CC1FBB">
        <w:rPr>
          <w:rFonts w:ascii="Trebuchet MS" w:eastAsia="Times New Roman" w:hAnsi="Trebuchet MS" w:cs="Times New Roman"/>
          <w:lang w:eastAsia="ro-RO"/>
        </w:rPr>
        <w:t>18948/11358/</w:t>
      </w:r>
      <w:r w:rsidR="000353DB">
        <w:rPr>
          <w:rFonts w:ascii="Trebuchet MS" w:eastAsia="Times New Roman" w:hAnsi="Trebuchet MS" w:cs="Times New Roman"/>
          <w:lang w:eastAsia="ro-RO"/>
        </w:rPr>
        <w:t>01</w:t>
      </w:r>
      <w:r w:rsidR="00CC1FBB">
        <w:rPr>
          <w:rFonts w:ascii="Trebuchet MS" w:eastAsia="Times New Roman" w:hAnsi="Trebuchet MS" w:cs="Times New Roman"/>
          <w:lang w:eastAsia="ro-RO"/>
        </w:rPr>
        <w:t>.04</w:t>
      </w:r>
      <w:r w:rsidR="005A27B1" w:rsidRPr="009406EE">
        <w:rPr>
          <w:rFonts w:ascii="Trebuchet MS" w:hAnsi="Trebuchet MS" w:cs="Times New Roman"/>
          <w:lang w:val="fr-FR"/>
        </w:rPr>
        <w:t>.2024</w:t>
      </w:r>
    </w:p>
    <w:p w14:paraId="0D1428E2" w14:textId="77777777" w:rsidR="007B666C" w:rsidRPr="009406EE" w:rsidRDefault="007B666C" w:rsidP="009406EE">
      <w:pPr>
        <w:suppressAutoHyphens/>
        <w:spacing w:after="0"/>
        <w:jc w:val="center"/>
        <w:rPr>
          <w:rFonts w:ascii="Trebuchet MS" w:hAnsi="Trebuchet MS" w:cs="Times New Roman"/>
        </w:rPr>
      </w:pPr>
    </w:p>
    <w:p w14:paraId="3373F1D5" w14:textId="77777777" w:rsidR="003725CE" w:rsidRPr="009406EE" w:rsidRDefault="003725CE" w:rsidP="009406EE">
      <w:pPr>
        <w:suppressAutoHyphens/>
        <w:spacing w:after="0"/>
        <w:jc w:val="center"/>
        <w:rPr>
          <w:rFonts w:ascii="Trebuchet MS" w:hAnsi="Trebuchet MS"/>
        </w:rPr>
      </w:pPr>
    </w:p>
    <w:p w14:paraId="5971172E" w14:textId="7287693A" w:rsidR="00051258" w:rsidRPr="009406EE" w:rsidRDefault="000353DB" w:rsidP="009406EE">
      <w:pPr>
        <w:suppressAutoHyphens/>
        <w:spacing w:after="0"/>
        <w:jc w:val="center"/>
        <w:rPr>
          <w:rFonts w:ascii="Trebuchet MS" w:eastAsia="Times New Roman" w:hAnsi="Trebuchet MS" w:cs="Times New Roman"/>
          <w:b/>
          <w:lang w:eastAsia="ro-RO"/>
        </w:rPr>
      </w:pPr>
      <w:r>
        <w:t xml:space="preserve">Proiect </w:t>
      </w:r>
      <w:hyperlink r:id="rId9" w:anchor="#" w:history="1"/>
      <w:r w:rsidR="00051258" w:rsidRPr="009406EE">
        <w:rPr>
          <w:rFonts w:ascii="Trebuchet MS" w:eastAsia="Times New Roman" w:hAnsi="Trebuchet MS" w:cs="Times New Roman"/>
          <w:b/>
          <w:lang w:eastAsia="ro-RO"/>
        </w:rPr>
        <w:t>DECIZI</w:t>
      </w:r>
      <w:r w:rsidR="00D80276" w:rsidRPr="009406EE">
        <w:rPr>
          <w:rFonts w:ascii="Trebuchet MS" w:eastAsia="Times New Roman" w:hAnsi="Trebuchet MS" w:cs="Times New Roman"/>
          <w:b/>
          <w:lang w:eastAsia="ro-RO"/>
        </w:rPr>
        <w:t>A</w:t>
      </w:r>
      <w:r w:rsidR="00051258" w:rsidRPr="009406EE">
        <w:rPr>
          <w:rFonts w:ascii="Trebuchet MS" w:eastAsia="Times New Roman" w:hAnsi="Trebuchet MS" w:cs="Times New Roman"/>
          <w:b/>
          <w:lang w:eastAsia="ro-RO"/>
        </w:rPr>
        <w:t xml:space="preserve"> ETAP</w:t>
      </w:r>
      <w:r w:rsidR="00D80276" w:rsidRPr="009406EE">
        <w:rPr>
          <w:rFonts w:ascii="Trebuchet MS" w:eastAsia="Times New Roman" w:hAnsi="Trebuchet MS" w:cs="Times New Roman"/>
          <w:b/>
          <w:lang w:eastAsia="ro-RO"/>
        </w:rPr>
        <w:t>EI</w:t>
      </w:r>
      <w:r w:rsidR="00051258" w:rsidRPr="009406EE">
        <w:rPr>
          <w:rFonts w:ascii="Trebuchet MS" w:eastAsia="Times New Roman" w:hAnsi="Trebuchet MS" w:cs="Times New Roman"/>
          <w:b/>
          <w:lang w:eastAsia="ro-RO"/>
        </w:rPr>
        <w:t xml:space="preserve"> DE ÎNCADRARE</w:t>
      </w:r>
    </w:p>
    <w:p w14:paraId="62931893" w14:textId="6C62B66E" w:rsidR="002E1BAC" w:rsidRPr="009406EE" w:rsidRDefault="000353DB" w:rsidP="009406EE">
      <w:pPr>
        <w:suppressAutoHyphens/>
        <w:spacing w:after="0"/>
        <w:jc w:val="center"/>
        <w:rPr>
          <w:rStyle w:val="tpa"/>
          <w:rFonts w:ascii="Trebuchet MS" w:eastAsia="Times New Roman" w:hAnsi="Trebuchet MS" w:cs="Times New Roman"/>
          <w:b/>
          <w:lang w:eastAsia="ro-RO"/>
        </w:rPr>
      </w:pPr>
      <w:r>
        <w:rPr>
          <w:rStyle w:val="tpa"/>
          <w:rFonts w:ascii="Trebuchet MS" w:eastAsia="Times New Roman" w:hAnsi="Trebuchet MS" w:cs="Times New Roman"/>
          <w:b/>
          <w:lang w:eastAsia="ro-RO"/>
        </w:rPr>
        <w:t>01</w:t>
      </w:r>
      <w:bookmarkStart w:id="0" w:name="_GoBack"/>
      <w:bookmarkEnd w:id="0"/>
      <w:r w:rsidR="009E717E">
        <w:rPr>
          <w:rFonts w:ascii="Trebuchet MS" w:eastAsia="Times New Roman" w:hAnsi="Trebuchet MS" w:cs="Times New Roman"/>
          <w:b/>
          <w:lang w:eastAsia="ro-RO"/>
        </w:rPr>
        <w:t>.04</w:t>
      </w:r>
      <w:r w:rsidR="005A27B1" w:rsidRPr="009406EE">
        <w:rPr>
          <w:rFonts w:ascii="Trebuchet MS" w:eastAsia="Times New Roman" w:hAnsi="Trebuchet MS" w:cs="Times New Roman"/>
          <w:b/>
          <w:lang w:eastAsia="ro-RO"/>
        </w:rPr>
        <w:t>.2024</w:t>
      </w:r>
    </w:p>
    <w:p w14:paraId="4022A993" w14:textId="77777777" w:rsidR="00A067D8" w:rsidRPr="009406EE" w:rsidRDefault="00A067D8" w:rsidP="009406EE">
      <w:pPr>
        <w:suppressAutoHyphens/>
        <w:spacing w:after="0"/>
        <w:jc w:val="center"/>
        <w:rPr>
          <w:rStyle w:val="tpa"/>
          <w:rFonts w:ascii="Trebuchet MS" w:eastAsia="Times New Roman" w:hAnsi="Trebuchet MS" w:cs="Times New Roman"/>
          <w:b/>
          <w:lang w:eastAsia="ro-RO"/>
        </w:rPr>
      </w:pPr>
    </w:p>
    <w:p w14:paraId="0CD05501" w14:textId="77777777" w:rsidR="00FD140D" w:rsidRPr="009406EE" w:rsidRDefault="00FD140D" w:rsidP="009406EE">
      <w:pPr>
        <w:suppressAutoHyphens/>
        <w:spacing w:after="0"/>
        <w:jc w:val="center"/>
        <w:rPr>
          <w:rStyle w:val="tpa"/>
          <w:rFonts w:ascii="Trebuchet MS" w:eastAsia="Times New Roman" w:hAnsi="Trebuchet MS" w:cs="Times New Roman"/>
          <w:b/>
          <w:lang w:eastAsia="ro-RO"/>
        </w:rPr>
      </w:pPr>
    </w:p>
    <w:p w14:paraId="2F59D0B8" w14:textId="66984905" w:rsidR="00D34D4D" w:rsidRPr="00E93113" w:rsidRDefault="00D34D4D" w:rsidP="009406EE">
      <w:pPr>
        <w:ind w:firstLine="708"/>
        <w:jc w:val="both"/>
        <w:rPr>
          <w:rStyle w:val="tpa"/>
          <w:rFonts w:ascii="Trebuchet MS" w:hAnsi="Trebuchet MS" w:cs="Times New Roman"/>
          <w:color w:val="000000"/>
        </w:rPr>
      </w:pPr>
      <w:r w:rsidRPr="00E93113">
        <w:rPr>
          <w:rStyle w:val="tpa"/>
          <w:rFonts w:ascii="Trebuchet MS" w:hAnsi="Trebuchet MS" w:cs="Times New Roman"/>
          <w:color w:val="000000"/>
        </w:rPr>
        <w:t xml:space="preserve">Ca urmare a solicitării de emitere a acordului de mediu adresate de </w:t>
      </w:r>
      <w:r w:rsidR="00426CDF" w:rsidRPr="00E93113">
        <w:rPr>
          <w:rFonts w:ascii="Trebuchet MS" w:eastAsia="Calibri" w:hAnsi="Trebuchet MS" w:cs="Times New Roman"/>
          <w:b/>
        </w:rPr>
        <w:t>SOCIETATEA NAȚIONALĂ DE GAZE NATURALE ,, ROMGAZ” S.A. – SUCURSALA TÂRGU MUREȘ</w:t>
      </w:r>
      <w:r w:rsidR="00BE39D2" w:rsidRPr="00E93113">
        <w:rPr>
          <w:rStyle w:val="tpa1"/>
          <w:rFonts w:ascii="Trebuchet MS" w:hAnsi="Trebuchet MS" w:cs="Times New Roman"/>
          <w:b/>
        </w:rPr>
        <w:t xml:space="preserve">, </w:t>
      </w:r>
      <w:r w:rsidR="00BE39D2" w:rsidRPr="00E93113">
        <w:rPr>
          <w:rStyle w:val="tpa1"/>
          <w:rFonts w:ascii="Trebuchet MS" w:hAnsi="Trebuchet MS" w:cs="Times New Roman"/>
        </w:rPr>
        <w:t xml:space="preserve">cu sediul în </w:t>
      </w:r>
      <w:r w:rsidR="00426CDF" w:rsidRPr="00E93113">
        <w:rPr>
          <w:rStyle w:val="tpa1"/>
          <w:rFonts w:ascii="Trebuchet MS" w:hAnsi="Trebuchet MS" w:cs="Times New Roman"/>
        </w:rPr>
        <w:t>Mediaș, str. Salcâmilor, nr. 23, județul Mureș</w:t>
      </w:r>
      <w:r w:rsidR="00356610" w:rsidRPr="00E93113">
        <w:rPr>
          <w:rStyle w:val="tpa1"/>
          <w:rFonts w:ascii="Trebuchet MS" w:hAnsi="Trebuchet MS" w:cs="Times New Roman"/>
        </w:rPr>
        <w:t xml:space="preserve">, </w:t>
      </w:r>
      <w:r w:rsidRPr="00E93113">
        <w:rPr>
          <w:rStyle w:val="tpa"/>
          <w:rFonts w:ascii="Trebuchet MS" w:hAnsi="Trebuchet MS" w:cs="Times New Roman"/>
          <w:color w:val="000000"/>
        </w:rPr>
        <w:t xml:space="preserve">înregistrată la </w:t>
      </w:r>
      <w:r w:rsidR="00BE238B" w:rsidRPr="00E93113">
        <w:rPr>
          <w:rStyle w:val="tpa1"/>
          <w:rFonts w:ascii="Trebuchet MS" w:hAnsi="Trebuchet MS" w:cs="Times New Roman"/>
        </w:rPr>
        <w:t xml:space="preserve">Agenția pentru Protecția Mediului (APM) Dâmbovița cu nr. </w:t>
      </w:r>
      <w:r w:rsidR="009E717E">
        <w:rPr>
          <w:rStyle w:val="tpa1"/>
          <w:rFonts w:ascii="Trebuchet MS" w:hAnsi="Trebuchet MS" w:cs="Times New Roman"/>
        </w:rPr>
        <w:t>18948</w:t>
      </w:r>
      <w:r w:rsidR="007C3D80" w:rsidRPr="00E93113">
        <w:rPr>
          <w:rStyle w:val="tpa1"/>
          <w:rFonts w:ascii="Trebuchet MS" w:hAnsi="Trebuchet MS" w:cs="Times New Roman"/>
        </w:rPr>
        <w:t xml:space="preserve"> </w:t>
      </w:r>
      <w:r w:rsidR="00BE238B" w:rsidRPr="00E93113">
        <w:rPr>
          <w:rStyle w:val="tpa1"/>
          <w:rFonts w:ascii="Trebuchet MS" w:hAnsi="Trebuchet MS" w:cs="Times New Roman"/>
        </w:rPr>
        <w:t xml:space="preserve">din </w:t>
      </w:r>
      <w:r w:rsidR="009E717E">
        <w:rPr>
          <w:rStyle w:val="tpa1"/>
          <w:rFonts w:ascii="Trebuchet MS" w:hAnsi="Trebuchet MS" w:cs="Times New Roman"/>
        </w:rPr>
        <w:t>27.12</w:t>
      </w:r>
      <w:r w:rsidR="00BE7ACE" w:rsidRPr="00E93113">
        <w:rPr>
          <w:rStyle w:val="tpa1"/>
          <w:rFonts w:ascii="Trebuchet MS" w:hAnsi="Trebuchet MS" w:cs="Times New Roman"/>
        </w:rPr>
        <w:t>.2023</w:t>
      </w:r>
      <w:r w:rsidR="00BE238B" w:rsidRPr="00E93113">
        <w:rPr>
          <w:rStyle w:val="tpa1"/>
          <w:rFonts w:ascii="Trebuchet MS" w:hAnsi="Trebuchet MS" w:cs="Times New Roman"/>
        </w:rPr>
        <w:t>,</w:t>
      </w:r>
      <w:r w:rsidRPr="00E93113">
        <w:rPr>
          <w:rStyle w:val="tpa"/>
          <w:rFonts w:ascii="Trebuchet MS" w:hAnsi="Trebuchet MS" w:cs="Times New Roman"/>
          <w:color w:val="000000"/>
        </w:rPr>
        <w:t xml:space="preserve"> în baza Legii nr. </w:t>
      </w:r>
      <w:r w:rsidR="00BE238B" w:rsidRPr="00E93113">
        <w:rPr>
          <w:rStyle w:val="tpa"/>
          <w:rFonts w:ascii="Trebuchet MS" w:hAnsi="Trebuchet MS" w:cs="Times New Roman"/>
          <w:color w:val="000000"/>
        </w:rPr>
        <w:t>292/2018</w:t>
      </w:r>
      <w:r w:rsidRPr="00E93113">
        <w:rPr>
          <w:rStyle w:val="tpa"/>
          <w:rFonts w:ascii="Trebuchet MS" w:hAnsi="Trebuchet MS" w:cs="Times New Roman"/>
          <w:color w:val="000000"/>
        </w:rPr>
        <w:t xml:space="preserve"> privind evaluarea impactului anumitor proiecte publice </w:t>
      </w:r>
      <w:r w:rsidR="00054DDF">
        <w:rPr>
          <w:rStyle w:val="tpa"/>
          <w:rFonts w:ascii="Trebuchet MS" w:hAnsi="Trebuchet MS" w:cs="Times New Roman"/>
          <w:color w:val="000000"/>
        </w:rPr>
        <w:t>ș</w:t>
      </w:r>
      <w:r w:rsidRPr="00E93113">
        <w:rPr>
          <w:rStyle w:val="tpa"/>
          <w:rFonts w:ascii="Trebuchet MS" w:hAnsi="Trebuchet MS" w:cs="Times New Roman"/>
          <w:color w:val="000000"/>
        </w:rPr>
        <w:t xml:space="preserve">i private asupra mediului </w:t>
      </w:r>
      <w:r w:rsidR="001C5E57" w:rsidRPr="00E93113">
        <w:rPr>
          <w:rStyle w:val="tpa"/>
          <w:rFonts w:ascii="Trebuchet MS" w:hAnsi="Trebuchet MS" w:cs="Times New Roman"/>
          <w:color w:val="000000"/>
        </w:rPr>
        <w:t>și</w:t>
      </w:r>
      <w:r w:rsidRPr="00E93113">
        <w:rPr>
          <w:rStyle w:val="tpa"/>
          <w:rFonts w:ascii="Trebuchet MS" w:hAnsi="Trebuchet MS" w:cs="Times New Roman"/>
          <w:color w:val="000000"/>
        </w:rPr>
        <w:t xml:space="preserve"> a </w:t>
      </w:r>
      <w:r w:rsidR="001C5E57" w:rsidRPr="00E93113">
        <w:rPr>
          <w:rStyle w:val="tpa"/>
          <w:rFonts w:ascii="Trebuchet MS" w:hAnsi="Trebuchet MS" w:cs="Times New Roman"/>
          <w:color w:val="000000"/>
        </w:rPr>
        <w:t>Ordonanței</w:t>
      </w:r>
      <w:r w:rsidRPr="00E93113">
        <w:rPr>
          <w:rStyle w:val="tpa"/>
          <w:rFonts w:ascii="Trebuchet MS" w:hAnsi="Trebuchet MS" w:cs="Times New Roman"/>
          <w:color w:val="000000"/>
        </w:rPr>
        <w:t xml:space="preserve"> de urgenţă a Guvernului nr. </w:t>
      </w:r>
      <w:hyperlink r:id="rId10" w:history="1">
        <w:r w:rsidRPr="00E93113">
          <w:rPr>
            <w:rStyle w:val="Hyperlink"/>
            <w:rFonts w:ascii="Trebuchet MS" w:hAnsi="Trebuchet MS" w:cs="Times New Roman"/>
            <w:b/>
            <w:bCs/>
            <w:color w:val="333399"/>
          </w:rPr>
          <w:t>57/2007</w:t>
        </w:r>
      </w:hyperlink>
      <w:r w:rsidRPr="00E93113">
        <w:rPr>
          <w:rStyle w:val="tpa"/>
          <w:rFonts w:ascii="Trebuchet MS" w:hAnsi="Trebuchet MS" w:cs="Times New Roman"/>
          <w:color w:val="000000"/>
        </w:rPr>
        <w:t xml:space="preserve"> privind regimul ariilor naturale protejate, conservarea habitatelor naturale, a florei </w:t>
      </w:r>
      <w:r w:rsidR="00F86B3D" w:rsidRPr="00E93113">
        <w:rPr>
          <w:rStyle w:val="tpa"/>
          <w:rFonts w:ascii="Trebuchet MS" w:hAnsi="Trebuchet MS" w:cs="Times New Roman"/>
          <w:color w:val="000000"/>
        </w:rPr>
        <w:t>ș</w:t>
      </w:r>
      <w:r w:rsidRPr="00E93113">
        <w:rPr>
          <w:rStyle w:val="tpa"/>
          <w:rFonts w:ascii="Trebuchet MS" w:hAnsi="Trebuchet MS" w:cs="Times New Roman"/>
          <w:color w:val="000000"/>
        </w:rPr>
        <w:t xml:space="preserve">i faunei sălbatice, aprobată cu modificări </w:t>
      </w:r>
      <w:r w:rsidR="00F86B3D" w:rsidRPr="00E93113">
        <w:rPr>
          <w:rStyle w:val="tpa"/>
          <w:rFonts w:ascii="Trebuchet MS" w:hAnsi="Trebuchet MS" w:cs="Times New Roman"/>
          <w:color w:val="000000"/>
        </w:rPr>
        <w:t>ș</w:t>
      </w:r>
      <w:r w:rsidRPr="00E93113">
        <w:rPr>
          <w:rStyle w:val="tpa"/>
          <w:rFonts w:ascii="Trebuchet MS" w:hAnsi="Trebuchet MS" w:cs="Times New Roman"/>
          <w:color w:val="000000"/>
        </w:rPr>
        <w:t>i completări prin Legea nr. </w:t>
      </w:r>
      <w:hyperlink r:id="rId11" w:history="1">
        <w:r w:rsidRPr="00E93113">
          <w:rPr>
            <w:rStyle w:val="Hyperlink"/>
            <w:rFonts w:ascii="Trebuchet MS" w:hAnsi="Trebuchet MS" w:cs="Times New Roman"/>
            <w:b/>
            <w:bCs/>
            <w:color w:val="333399"/>
          </w:rPr>
          <w:t>49/2011</w:t>
        </w:r>
      </w:hyperlink>
      <w:r w:rsidRPr="00E93113">
        <w:rPr>
          <w:rStyle w:val="tpa"/>
          <w:rFonts w:ascii="Trebuchet MS" w:hAnsi="Trebuchet MS" w:cs="Times New Roman"/>
          <w:color w:val="000000"/>
        </w:rPr>
        <w:t xml:space="preserve">, cu modificările </w:t>
      </w:r>
      <w:r w:rsidR="00F86B3D" w:rsidRPr="00E93113">
        <w:rPr>
          <w:rStyle w:val="tpa"/>
          <w:rFonts w:ascii="Trebuchet MS" w:hAnsi="Trebuchet MS" w:cs="Times New Roman"/>
          <w:color w:val="000000"/>
        </w:rPr>
        <w:t>ș</w:t>
      </w:r>
      <w:r w:rsidRPr="00E93113">
        <w:rPr>
          <w:rStyle w:val="tpa"/>
          <w:rFonts w:ascii="Trebuchet MS" w:hAnsi="Trebuchet MS" w:cs="Times New Roman"/>
          <w:color w:val="000000"/>
        </w:rPr>
        <w:t>i completările ulterioare,</w:t>
      </w:r>
    </w:p>
    <w:p w14:paraId="23A8F604" w14:textId="464473B4" w:rsidR="007C3D80" w:rsidRPr="00E93113" w:rsidRDefault="00BE238B" w:rsidP="009406EE">
      <w:pPr>
        <w:ind w:firstLine="708"/>
        <w:jc w:val="both"/>
        <w:rPr>
          <w:rFonts w:ascii="Trebuchet MS" w:eastAsia="Times New Roman" w:hAnsi="Trebuchet MS" w:cs="Times New Roman"/>
          <w:b/>
          <w:lang w:eastAsia="ro-RO"/>
        </w:rPr>
      </w:pPr>
      <w:bookmarkStart w:id="1" w:name="do|ax5^I|pa9"/>
      <w:bookmarkEnd w:id="1"/>
      <w:r w:rsidRPr="00E93113">
        <w:rPr>
          <w:rFonts w:ascii="Trebuchet MS" w:eastAsia="Times New Roman" w:hAnsi="Trebuchet MS" w:cs="Times New Roman"/>
          <w:b/>
          <w:lang w:eastAsia="ro-RO"/>
        </w:rPr>
        <w:t>Agenția pentru Protecția Mediului (APM) Dâmbovița decide</w:t>
      </w:r>
      <w:r w:rsidR="00D34D4D" w:rsidRPr="00E93113">
        <w:rPr>
          <w:rStyle w:val="tpa"/>
          <w:rFonts w:ascii="Trebuchet MS" w:hAnsi="Trebuchet MS" w:cs="Times New Roman"/>
          <w:color w:val="000000"/>
        </w:rPr>
        <w:t xml:space="preserve">, ca urmare a consultărilor </w:t>
      </w:r>
      <w:r w:rsidR="001C5E57" w:rsidRPr="00E93113">
        <w:rPr>
          <w:rStyle w:val="tpa"/>
          <w:rFonts w:ascii="Trebuchet MS" w:hAnsi="Trebuchet MS" w:cs="Times New Roman"/>
          <w:color w:val="000000"/>
        </w:rPr>
        <w:t>desfășurate</w:t>
      </w:r>
      <w:r w:rsidR="00D34D4D" w:rsidRPr="00E93113">
        <w:rPr>
          <w:rStyle w:val="tpa"/>
          <w:rFonts w:ascii="Trebuchet MS" w:hAnsi="Trebuchet MS" w:cs="Times New Roman"/>
          <w:color w:val="000000"/>
        </w:rPr>
        <w:t xml:space="preserve"> în cadrul </w:t>
      </w:r>
      <w:r w:rsidR="001C5E57" w:rsidRPr="00E93113">
        <w:rPr>
          <w:rStyle w:val="tpa"/>
          <w:rFonts w:ascii="Trebuchet MS" w:hAnsi="Trebuchet MS" w:cs="Times New Roman"/>
          <w:color w:val="000000"/>
        </w:rPr>
        <w:t>ședinței</w:t>
      </w:r>
      <w:r w:rsidR="00D34D4D" w:rsidRPr="00E93113">
        <w:rPr>
          <w:rStyle w:val="tpa"/>
          <w:rFonts w:ascii="Trebuchet MS" w:hAnsi="Trebuchet MS" w:cs="Times New Roman"/>
          <w:color w:val="000000"/>
        </w:rPr>
        <w:t xml:space="preserve"> Comisiei de </w:t>
      </w:r>
      <w:r w:rsidR="00463068" w:rsidRPr="00E93113">
        <w:rPr>
          <w:rStyle w:val="tpa"/>
          <w:rFonts w:ascii="Trebuchet MS" w:hAnsi="Trebuchet MS" w:cs="Times New Roman"/>
          <w:color w:val="000000"/>
        </w:rPr>
        <w:t>a</w:t>
      </w:r>
      <w:r w:rsidR="000F1105" w:rsidRPr="00E93113">
        <w:rPr>
          <w:rStyle w:val="tpa"/>
          <w:rFonts w:ascii="Trebuchet MS" w:hAnsi="Trebuchet MS" w:cs="Times New Roman"/>
          <w:color w:val="000000"/>
        </w:rPr>
        <w:t xml:space="preserve">naliză </w:t>
      </w:r>
      <w:r w:rsidR="00463068" w:rsidRPr="00E93113">
        <w:rPr>
          <w:rStyle w:val="tpa"/>
          <w:rFonts w:ascii="Trebuchet MS" w:hAnsi="Trebuchet MS" w:cs="Times New Roman"/>
          <w:color w:val="000000"/>
        </w:rPr>
        <w:t>t</w:t>
      </w:r>
      <w:r w:rsidR="00D34D4D" w:rsidRPr="00E93113">
        <w:rPr>
          <w:rStyle w:val="tpa"/>
          <w:rFonts w:ascii="Trebuchet MS" w:hAnsi="Trebuchet MS" w:cs="Times New Roman"/>
          <w:color w:val="000000"/>
        </w:rPr>
        <w:t>ehnică din dat</w:t>
      </w:r>
      <w:r w:rsidR="00AB7516" w:rsidRPr="00E93113">
        <w:rPr>
          <w:rStyle w:val="tpa"/>
          <w:rFonts w:ascii="Trebuchet MS" w:hAnsi="Trebuchet MS" w:cs="Times New Roman"/>
          <w:color w:val="000000"/>
        </w:rPr>
        <w:t>a</w:t>
      </w:r>
      <w:r w:rsidR="00D34D4D" w:rsidRPr="00E93113">
        <w:rPr>
          <w:rStyle w:val="tpa"/>
          <w:rFonts w:ascii="Trebuchet MS" w:hAnsi="Trebuchet MS" w:cs="Times New Roman"/>
          <w:color w:val="000000"/>
        </w:rPr>
        <w:t xml:space="preserve"> de</w:t>
      </w:r>
      <w:r w:rsidR="00521885" w:rsidRPr="00E93113">
        <w:rPr>
          <w:rStyle w:val="tpa"/>
          <w:rFonts w:ascii="Trebuchet MS" w:hAnsi="Trebuchet MS" w:cs="Times New Roman"/>
          <w:color w:val="000000"/>
        </w:rPr>
        <w:t xml:space="preserve"> </w:t>
      </w:r>
      <w:r w:rsidR="00D83C59">
        <w:rPr>
          <w:rStyle w:val="tpa"/>
          <w:rFonts w:ascii="Trebuchet MS" w:hAnsi="Trebuchet MS" w:cs="Times New Roman"/>
        </w:rPr>
        <w:t>07.03</w:t>
      </w:r>
      <w:r w:rsidR="00545B2F" w:rsidRPr="00E93113">
        <w:rPr>
          <w:rStyle w:val="tpa"/>
          <w:rFonts w:ascii="Trebuchet MS" w:hAnsi="Trebuchet MS" w:cs="Times New Roman"/>
        </w:rPr>
        <w:t>.2024</w:t>
      </w:r>
      <w:r w:rsidR="00D34D4D" w:rsidRPr="00E93113">
        <w:rPr>
          <w:rStyle w:val="tpa"/>
          <w:rFonts w:ascii="Trebuchet MS" w:hAnsi="Trebuchet MS" w:cs="Times New Roman"/>
        </w:rPr>
        <w:t xml:space="preserve"> </w:t>
      </w:r>
      <w:r w:rsidR="00D34D4D" w:rsidRPr="00E93113">
        <w:rPr>
          <w:rStyle w:val="tpa"/>
          <w:rFonts w:ascii="Trebuchet MS" w:hAnsi="Trebuchet MS" w:cs="Times New Roman"/>
          <w:color w:val="000000"/>
        </w:rPr>
        <w:t xml:space="preserve">că </w:t>
      </w:r>
      <w:bookmarkStart w:id="2" w:name="_Hlk2541910"/>
      <w:r w:rsidR="00D34D4D" w:rsidRPr="00E93113">
        <w:rPr>
          <w:rStyle w:val="tpa"/>
          <w:rFonts w:ascii="Trebuchet MS" w:hAnsi="Trebuchet MS" w:cs="Times New Roman"/>
          <w:color w:val="000000"/>
        </w:rPr>
        <w:t xml:space="preserve">proiectul </w:t>
      </w:r>
      <w:bookmarkStart w:id="3" w:name="do|ax5^I|pa10"/>
      <w:bookmarkStart w:id="4" w:name="_Hlk2541879"/>
      <w:bookmarkEnd w:id="2"/>
      <w:bookmarkEnd w:id="3"/>
      <w:r w:rsidR="00F86B3D" w:rsidRPr="00E93113">
        <w:rPr>
          <w:rFonts w:ascii="Trebuchet MS" w:eastAsia="Calibri" w:hAnsi="Trebuchet MS" w:cs="Times New Roman"/>
        </w:rPr>
        <w:t>,,</w:t>
      </w:r>
      <w:r w:rsidR="00D83C59">
        <w:rPr>
          <w:rFonts w:ascii="Trebuchet MS" w:eastAsia="Times New Roman" w:hAnsi="Trebuchet MS" w:cs="Times New Roman"/>
          <w:b/>
          <w:lang w:eastAsia="ro-RO"/>
        </w:rPr>
        <w:t>Lucrări de construire pentru conductă colectoare gaz Grup 1 Boteni</w:t>
      </w:r>
      <w:r w:rsidR="00F86B3D" w:rsidRPr="00E93113">
        <w:rPr>
          <w:rFonts w:ascii="Trebuchet MS" w:eastAsia="Times New Roman" w:hAnsi="Trebuchet MS" w:cs="Times New Roman"/>
          <w:b/>
          <w:lang w:eastAsia="ro-RO"/>
        </w:rPr>
        <w:t>"</w:t>
      </w:r>
      <w:r w:rsidR="00F86B3D" w:rsidRPr="00E93113">
        <w:rPr>
          <w:rFonts w:ascii="Trebuchet MS" w:eastAsia="Times New Roman" w:hAnsi="Trebuchet MS" w:cs="Times New Roman"/>
          <w:lang w:eastAsia="ro-RO"/>
        </w:rPr>
        <w:t xml:space="preserve">, propus a fi amplasat </w:t>
      </w:r>
      <w:r w:rsidR="00F86B3D" w:rsidRPr="00E93113">
        <w:rPr>
          <w:rFonts w:ascii="Trebuchet MS" w:eastAsia="Calibri" w:hAnsi="Trebuchet MS" w:cs="Times New Roman"/>
        </w:rPr>
        <w:t xml:space="preserve">în oraș Titu, </w:t>
      </w:r>
      <w:r w:rsidR="00D83C59">
        <w:rPr>
          <w:rFonts w:ascii="Trebuchet MS" w:eastAsia="Calibri" w:hAnsi="Trebuchet MS" w:cs="Times New Roman"/>
        </w:rPr>
        <w:t xml:space="preserve">comuna Braniștea, comuna Sălcioara, sat Podu Rizii, Cuza Vodă – Sălcioara, </w:t>
      </w:r>
      <w:r w:rsidR="00F86B3D" w:rsidRPr="00E93113">
        <w:rPr>
          <w:rFonts w:ascii="Trebuchet MS" w:eastAsia="Calibri" w:hAnsi="Trebuchet MS" w:cs="Times New Roman"/>
        </w:rPr>
        <w:t>județul Dâmbovița</w:t>
      </w:r>
      <w:r w:rsidR="000F1105" w:rsidRPr="00E93113">
        <w:rPr>
          <w:rStyle w:val="tpa1"/>
          <w:rFonts w:ascii="Trebuchet MS" w:hAnsi="Trebuchet MS" w:cs="Times New Roman"/>
        </w:rPr>
        <w:t>,</w:t>
      </w:r>
      <w:r w:rsidR="00143E37" w:rsidRPr="00E93113">
        <w:rPr>
          <w:rFonts w:ascii="Trebuchet MS" w:eastAsia="Times New Roman" w:hAnsi="Trebuchet MS" w:cs="Times New Roman"/>
          <w:b/>
          <w:lang w:eastAsia="ro-RO"/>
        </w:rPr>
        <w:t xml:space="preserve"> </w:t>
      </w:r>
      <w:r w:rsidRPr="00E93113">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E93113">
        <w:rPr>
          <w:rFonts w:ascii="Trebuchet MS" w:eastAsia="Times New Roman" w:hAnsi="Trebuchet MS" w:cs="Times New Roman"/>
          <w:b/>
          <w:lang w:eastAsia="ro-RO"/>
        </w:rPr>
        <w:t xml:space="preserve">, </w:t>
      </w:r>
      <w:r w:rsidR="003F47CF" w:rsidRPr="00E93113">
        <w:rPr>
          <w:rFonts w:ascii="Trebuchet MS" w:eastAsia="Times New Roman" w:hAnsi="Trebuchet MS" w:cs="Times New Roman"/>
          <w:b/>
          <w:lang w:eastAsia="ro-RO"/>
        </w:rPr>
        <w:t xml:space="preserve">nu se supune </w:t>
      </w:r>
      <w:r w:rsidR="000D2016" w:rsidRPr="00E93113">
        <w:rPr>
          <w:rFonts w:ascii="Trebuchet MS" w:eastAsia="Times New Roman" w:hAnsi="Trebuchet MS" w:cs="Times New Roman"/>
          <w:b/>
          <w:lang w:eastAsia="ro-RO"/>
        </w:rPr>
        <w:t>evalu</w:t>
      </w:r>
      <w:r w:rsidR="00AB7516" w:rsidRPr="00E93113">
        <w:rPr>
          <w:rFonts w:ascii="Trebuchet MS" w:eastAsia="Times New Roman" w:hAnsi="Trebuchet MS" w:cs="Times New Roman"/>
          <w:b/>
          <w:lang w:eastAsia="ro-RO"/>
        </w:rPr>
        <w:t>ă</w:t>
      </w:r>
      <w:r w:rsidR="000D2016" w:rsidRPr="00E93113">
        <w:rPr>
          <w:rFonts w:ascii="Trebuchet MS" w:eastAsia="Times New Roman" w:hAnsi="Trebuchet MS" w:cs="Times New Roman"/>
          <w:b/>
          <w:lang w:eastAsia="ro-RO"/>
        </w:rPr>
        <w:t xml:space="preserve">rii adecvate </w:t>
      </w:r>
      <w:r w:rsidR="00756DE9" w:rsidRPr="00E93113">
        <w:rPr>
          <w:rFonts w:ascii="Trebuchet MS" w:eastAsia="Times New Roman" w:hAnsi="Trebuchet MS" w:cs="Times New Roman"/>
          <w:b/>
          <w:lang w:eastAsia="ro-RO"/>
        </w:rPr>
        <w:t xml:space="preserve">și </w:t>
      </w:r>
      <w:r w:rsidR="00B51BAA" w:rsidRPr="00E93113">
        <w:rPr>
          <w:rFonts w:ascii="Trebuchet MS" w:eastAsia="Times New Roman" w:hAnsi="Trebuchet MS" w:cs="Times New Roman"/>
          <w:b/>
          <w:lang w:eastAsia="ro-RO"/>
        </w:rPr>
        <w:t xml:space="preserve">nu se supune </w:t>
      </w:r>
      <w:r w:rsidR="00756DE9" w:rsidRPr="00E93113">
        <w:rPr>
          <w:rFonts w:ascii="Trebuchet MS" w:eastAsia="Times New Roman" w:hAnsi="Trebuchet MS" w:cs="Times New Roman"/>
          <w:b/>
          <w:lang w:eastAsia="ro-RO"/>
        </w:rPr>
        <w:t>impactului asupra corpurilor de apă</w:t>
      </w:r>
      <w:r w:rsidR="00B51BAA" w:rsidRPr="00E93113">
        <w:rPr>
          <w:rFonts w:ascii="Trebuchet MS" w:eastAsia="Times New Roman" w:hAnsi="Trebuchet MS" w:cs="Times New Roman"/>
          <w:b/>
          <w:lang w:eastAsia="ro-RO"/>
        </w:rPr>
        <w:t>.</w:t>
      </w:r>
    </w:p>
    <w:p w14:paraId="23F2C2C2" w14:textId="77777777" w:rsidR="00D34D4D" w:rsidRPr="00E93113" w:rsidRDefault="00D34D4D" w:rsidP="009406EE">
      <w:pPr>
        <w:shd w:val="clear" w:color="auto" w:fill="FFFFFF"/>
        <w:spacing w:after="0"/>
        <w:ind w:firstLine="709"/>
        <w:jc w:val="both"/>
        <w:rPr>
          <w:rFonts w:ascii="Trebuchet MS" w:hAnsi="Trebuchet MS" w:cs="Times New Roman"/>
          <w:color w:val="000000"/>
        </w:rPr>
      </w:pPr>
      <w:r w:rsidRPr="00E93113">
        <w:rPr>
          <w:rStyle w:val="tpa"/>
          <w:rFonts w:ascii="Trebuchet MS" w:hAnsi="Trebuchet MS" w:cs="Times New Roman"/>
          <w:color w:val="000000"/>
        </w:rPr>
        <w:t>Justificarea prezentei decizii:</w:t>
      </w:r>
    </w:p>
    <w:p w14:paraId="33265502" w14:textId="77777777" w:rsidR="00D34D4D" w:rsidRPr="00E93113" w:rsidRDefault="00D34D4D" w:rsidP="009406EE">
      <w:pPr>
        <w:shd w:val="clear" w:color="auto" w:fill="FFFFFF"/>
        <w:spacing w:after="120"/>
        <w:jc w:val="both"/>
        <w:rPr>
          <w:rFonts w:ascii="Trebuchet MS" w:hAnsi="Trebuchet MS" w:cs="Times New Roman"/>
          <w:color w:val="000000"/>
        </w:rPr>
      </w:pPr>
      <w:bookmarkStart w:id="7" w:name="do|ax5^I|pa13"/>
      <w:bookmarkEnd w:id="7"/>
      <w:r w:rsidRPr="00E93113">
        <w:rPr>
          <w:rStyle w:val="tpa"/>
          <w:rFonts w:ascii="Trebuchet MS" w:hAnsi="Trebuchet MS" w:cs="Times New Roman"/>
          <w:color w:val="000000"/>
        </w:rPr>
        <w:t>I.</w:t>
      </w:r>
      <w:r w:rsidR="00BE238B" w:rsidRPr="00E93113">
        <w:rPr>
          <w:rStyle w:val="tpa"/>
          <w:rFonts w:ascii="Trebuchet MS" w:hAnsi="Trebuchet MS" w:cs="Times New Roman"/>
          <w:color w:val="000000"/>
        </w:rPr>
        <w:t xml:space="preserve"> </w:t>
      </w:r>
      <w:r w:rsidRPr="00E93113">
        <w:rPr>
          <w:rStyle w:val="tpa"/>
          <w:rFonts w:ascii="Trebuchet MS" w:hAnsi="Trebuchet MS" w:cs="Times New Roman"/>
          <w:b/>
          <w:bCs/>
          <w:color w:val="000000"/>
        </w:rPr>
        <w:t>Motivele pe baza cărora s-a stabilit</w:t>
      </w:r>
      <w:r w:rsidRPr="00E93113">
        <w:rPr>
          <w:rStyle w:val="tpa"/>
          <w:rFonts w:ascii="Trebuchet MS" w:hAnsi="Trebuchet MS" w:cs="Times New Roman"/>
          <w:color w:val="000000"/>
        </w:rPr>
        <w:t xml:space="preserve"> </w:t>
      </w:r>
      <w:r w:rsidR="00C61E10" w:rsidRPr="00E93113">
        <w:rPr>
          <w:rFonts w:ascii="Trebuchet MS" w:eastAsia="Times New Roman" w:hAnsi="Trebuchet MS" w:cs="Times New Roman"/>
          <w:b/>
          <w:lang w:eastAsia="ro-RO"/>
        </w:rPr>
        <w:t xml:space="preserve">luarea deciziei etapei de încadrare in procedura </w:t>
      </w:r>
      <w:r w:rsidR="00C61E10" w:rsidRPr="00E93113">
        <w:rPr>
          <w:rStyle w:val="tpa"/>
          <w:rFonts w:ascii="Trebuchet MS" w:hAnsi="Trebuchet MS" w:cs="Times New Roman"/>
          <w:b/>
          <w:color w:val="000000"/>
        </w:rPr>
        <w:t xml:space="preserve">de evaluare a </w:t>
      </w:r>
      <w:r w:rsidRPr="00E93113">
        <w:rPr>
          <w:rStyle w:val="tpa"/>
          <w:rFonts w:ascii="Trebuchet MS" w:hAnsi="Trebuchet MS" w:cs="Times New Roman"/>
          <w:b/>
          <w:color w:val="000000"/>
        </w:rPr>
        <w:t>impactului asupra mediului</w:t>
      </w:r>
      <w:r w:rsidRPr="00E93113">
        <w:rPr>
          <w:rStyle w:val="tpa"/>
          <w:rFonts w:ascii="Trebuchet MS" w:hAnsi="Trebuchet MS" w:cs="Times New Roman"/>
          <w:color w:val="000000"/>
        </w:rPr>
        <w:t xml:space="preserve"> sunt următoarele:</w:t>
      </w:r>
    </w:p>
    <w:p w14:paraId="609800F8" w14:textId="053ECE85" w:rsidR="00D34D4D" w:rsidRPr="00E93113" w:rsidRDefault="00D34D4D" w:rsidP="009406EE">
      <w:pPr>
        <w:shd w:val="clear" w:color="auto" w:fill="FFFFFF"/>
        <w:spacing w:after="120"/>
        <w:jc w:val="both"/>
        <w:rPr>
          <w:rFonts w:ascii="Trebuchet MS" w:hAnsi="Trebuchet MS" w:cs="Times New Roman"/>
          <w:color w:val="000000"/>
        </w:rPr>
      </w:pPr>
      <w:bookmarkStart w:id="8" w:name="do|ax5^I|pa14"/>
      <w:bookmarkEnd w:id="8"/>
      <w:r w:rsidRPr="00E93113">
        <w:rPr>
          <w:rStyle w:val="tpa"/>
          <w:rFonts w:ascii="Trebuchet MS" w:hAnsi="Trebuchet MS" w:cs="Times New Roman"/>
          <w:color w:val="000000"/>
        </w:rPr>
        <w:t>a)</w:t>
      </w:r>
      <w:r w:rsidR="00C61E10" w:rsidRPr="00E93113">
        <w:rPr>
          <w:rStyle w:val="tpa"/>
          <w:rFonts w:ascii="Trebuchet MS" w:hAnsi="Trebuchet MS" w:cs="Times New Roman"/>
          <w:color w:val="000000"/>
        </w:rPr>
        <w:t xml:space="preserve"> </w:t>
      </w:r>
      <w:r w:rsidRPr="00E93113">
        <w:rPr>
          <w:rStyle w:val="tpa"/>
          <w:rFonts w:ascii="Trebuchet MS" w:hAnsi="Trebuchet MS" w:cs="Times New Roman"/>
          <w:color w:val="000000"/>
        </w:rPr>
        <w:t xml:space="preserve">proiectul se încadrează în prevederile Legii nr. </w:t>
      </w:r>
      <w:r w:rsidR="00BE238B" w:rsidRPr="00E93113">
        <w:rPr>
          <w:rStyle w:val="tpa"/>
          <w:rFonts w:ascii="Trebuchet MS" w:hAnsi="Trebuchet MS" w:cs="Times New Roman"/>
          <w:color w:val="000000"/>
        </w:rPr>
        <w:t>292/2018</w:t>
      </w:r>
      <w:r w:rsidRPr="00E93113">
        <w:rPr>
          <w:rStyle w:val="tpa"/>
          <w:rFonts w:ascii="Trebuchet MS" w:hAnsi="Trebuchet MS" w:cs="Times New Roman"/>
          <w:color w:val="000000"/>
        </w:rPr>
        <w:t xml:space="preserve"> privind evaluarea impactului anumitor proiecte publi</w:t>
      </w:r>
      <w:r w:rsidR="00BE39D2" w:rsidRPr="00E93113">
        <w:rPr>
          <w:rStyle w:val="tpa"/>
          <w:rFonts w:ascii="Trebuchet MS" w:hAnsi="Trebuchet MS" w:cs="Times New Roman"/>
          <w:color w:val="000000"/>
        </w:rPr>
        <w:t xml:space="preserve">ce </w:t>
      </w:r>
      <w:r w:rsidR="00AD3CB8">
        <w:rPr>
          <w:rStyle w:val="tpa"/>
          <w:rFonts w:ascii="Trebuchet MS" w:hAnsi="Trebuchet MS" w:cs="Times New Roman"/>
          <w:color w:val="000000"/>
        </w:rPr>
        <w:t>ș</w:t>
      </w:r>
      <w:r w:rsidR="00BE39D2" w:rsidRPr="00E93113">
        <w:rPr>
          <w:rStyle w:val="tpa"/>
          <w:rFonts w:ascii="Trebuchet MS" w:hAnsi="Trebuchet MS" w:cs="Times New Roman"/>
          <w:color w:val="000000"/>
        </w:rPr>
        <w:t>i private asupra mediului, A</w:t>
      </w:r>
      <w:r w:rsidRPr="00E93113">
        <w:rPr>
          <w:rStyle w:val="tpa"/>
          <w:rFonts w:ascii="Trebuchet MS" w:hAnsi="Trebuchet MS" w:cs="Times New Roman"/>
          <w:color w:val="000000"/>
        </w:rPr>
        <w:t xml:space="preserve">nexa nr. </w:t>
      </w:r>
      <w:r w:rsidR="00BE238B" w:rsidRPr="00E93113">
        <w:rPr>
          <w:rStyle w:val="tpa"/>
          <w:rFonts w:ascii="Trebuchet MS" w:hAnsi="Trebuchet MS" w:cs="Times New Roman"/>
          <w:color w:val="000000"/>
        </w:rPr>
        <w:t>2</w:t>
      </w:r>
      <w:r w:rsidR="00731133" w:rsidRPr="00E93113">
        <w:rPr>
          <w:rStyle w:val="tpa"/>
          <w:rFonts w:ascii="Trebuchet MS" w:hAnsi="Trebuchet MS" w:cs="Times New Roman"/>
          <w:color w:val="000000"/>
        </w:rPr>
        <w:t>,</w:t>
      </w:r>
      <w:r w:rsidRPr="00E93113">
        <w:rPr>
          <w:rStyle w:val="tpa"/>
          <w:rFonts w:ascii="Trebuchet MS" w:hAnsi="Trebuchet MS" w:cs="Times New Roman"/>
          <w:color w:val="000000"/>
        </w:rPr>
        <w:t xml:space="preserve"> </w:t>
      </w:r>
      <w:r w:rsidR="003F0476" w:rsidRPr="00E93113">
        <w:rPr>
          <w:rStyle w:val="tpa"/>
          <w:rFonts w:ascii="Trebuchet MS" w:hAnsi="Trebuchet MS" w:cs="Times New Roman"/>
          <w:color w:val="000000"/>
        </w:rPr>
        <w:t>pct</w:t>
      </w:r>
      <w:r w:rsidR="00566AE1" w:rsidRPr="00E93113">
        <w:rPr>
          <w:rStyle w:val="tpa"/>
          <w:rFonts w:ascii="Trebuchet MS" w:hAnsi="Trebuchet MS" w:cs="Times New Roman"/>
          <w:color w:val="000000"/>
        </w:rPr>
        <w:t>.</w:t>
      </w:r>
      <w:r w:rsidR="003F0476" w:rsidRPr="00E93113">
        <w:rPr>
          <w:rStyle w:val="tpa"/>
          <w:rFonts w:ascii="Trebuchet MS" w:hAnsi="Trebuchet MS" w:cs="Times New Roman"/>
          <w:color w:val="000000"/>
        </w:rPr>
        <w:t xml:space="preserve"> </w:t>
      </w:r>
      <w:r w:rsidR="0084744A" w:rsidRPr="00E93113">
        <w:rPr>
          <w:rStyle w:val="tpa"/>
          <w:rFonts w:ascii="Trebuchet MS" w:hAnsi="Trebuchet MS" w:cs="Times New Roman"/>
          <w:color w:val="000000"/>
        </w:rPr>
        <w:t>13</w:t>
      </w:r>
      <w:r w:rsidR="003F0476" w:rsidRPr="00E93113">
        <w:rPr>
          <w:rStyle w:val="tpa"/>
          <w:rFonts w:ascii="Trebuchet MS" w:hAnsi="Trebuchet MS" w:cs="Times New Roman"/>
          <w:color w:val="000000"/>
        </w:rPr>
        <w:t>, lit</w:t>
      </w:r>
      <w:r w:rsidR="00731133" w:rsidRPr="00E93113">
        <w:rPr>
          <w:rStyle w:val="tpa"/>
          <w:rFonts w:ascii="Trebuchet MS" w:hAnsi="Trebuchet MS" w:cs="Times New Roman"/>
          <w:color w:val="000000"/>
        </w:rPr>
        <w:t>.</w:t>
      </w:r>
      <w:r w:rsidR="003F0476" w:rsidRPr="00E93113">
        <w:rPr>
          <w:rStyle w:val="tpa"/>
          <w:rFonts w:ascii="Trebuchet MS" w:hAnsi="Trebuchet MS" w:cs="Times New Roman"/>
          <w:color w:val="000000"/>
        </w:rPr>
        <w:t xml:space="preserve"> </w:t>
      </w:r>
      <w:r w:rsidR="0084744A" w:rsidRPr="00E93113">
        <w:rPr>
          <w:rStyle w:val="tpa"/>
          <w:rFonts w:ascii="Trebuchet MS" w:hAnsi="Trebuchet MS" w:cs="Times New Roman"/>
          <w:color w:val="000000"/>
        </w:rPr>
        <w:t>a</w:t>
      </w:r>
      <w:r w:rsidRPr="00E93113">
        <w:rPr>
          <w:rStyle w:val="tpa"/>
          <w:rFonts w:ascii="Trebuchet MS" w:hAnsi="Trebuchet MS" w:cs="Times New Roman"/>
          <w:color w:val="000000"/>
        </w:rPr>
        <w:t>;</w:t>
      </w:r>
    </w:p>
    <w:p w14:paraId="426A22BA" w14:textId="77777777" w:rsidR="00BB2BD0" w:rsidRPr="00E93113" w:rsidRDefault="00D34D4D" w:rsidP="009406EE">
      <w:pPr>
        <w:spacing w:after="120"/>
        <w:jc w:val="both"/>
        <w:rPr>
          <w:rFonts w:ascii="Trebuchet MS" w:hAnsi="Trebuchet MS" w:cs="Times New Roman"/>
        </w:rPr>
      </w:pPr>
      <w:bookmarkStart w:id="9" w:name="do|ax5^I|pa15"/>
      <w:bookmarkEnd w:id="9"/>
      <w:r w:rsidRPr="00E93113">
        <w:rPr>
          <w:rStyle w:val="tpa"/>
          <w:rFonts w:ascii="Trebuchet MS" w:hAnsi="Trebuchet MS" w:cs="Times New Roman"/>
          <w:color w:val="000000"/>
        </w:rPr>
        <w:t>b)</w:t>
      </w:r>
      <w:r w:rsidR="00BB2BD0" w:rsidRPr="00E93113">
        <w:rPr>
          <w:rStyle w:val="tpa"/>
          <w:rFonts w:ascii="Trebuchet MS" w:hAnsi="Trebuchet MS" w:cs="Times New Roman"/>
          <w:color w:val="000000"/>
        </w:rPr>
        <w:t xml:space="preserve"> </w:t>
      </w:r>
      <w:r w:rsidR="00BB2BD0" w:rsidRPr="00E93113">
        <w:rPr>
          <w:rFonts w:ascii="Trebuchet MS" w:hAnsi="Trebuchet MS" w:cs="Times New Roman"/>
        </w:rPr>
        <w:t xml:space="preserve">impactul realizării proiectului asupra factorilor de mediu va fi redus pentru sol, subsol, vegetație, fauna </w:t>
      </w:r>
      <w:r w:rsidR="00731133" w:rsidRPr="00E93113">
        <w:rPr>
          <w:rFonts w:ascii="Trebuchet MS" w:hAnsi="Trebuchet MS" w:cs="Times New Roman"/>
        </w:rPr>
        <w:t>ș</w:t>
      </w:r>
      <w:r w:rsidR="00BB2BD0" w:rsidRPr="00E93113">
        <w:rPr>
          <w:rFonts w:ascii="Trebuchet MS" w:hAnsi="Trebuchet MS" w:cs="Times New Roman"/>
        </w:rPr>
        <w:t xml:space="preserve">i nesemnificativ pentru ape, aer </w:t>
      </w:r>
      <w:r w:rsidR="00731133" w:rsidRPr="00E93113">
        <w:rPr>
          <w:rFonts w:ascii="Trebuchet MS" w:hAnsi="Trebuchet MS" w:cs="Times New Roman"/>
        </w:rPr>
        <w:t>ș</w:t>
      </w:r>
      <w:r w:rsidR="00BB2BD0" w:rsidRPr="00E93113">
        <w:rPr>
          <w:rFonts w:ascii="Trebuchet MS" w:hAnsi="Trebuchet MS" w:cs="Times New Roman"/>
        </w:rPr>
        <w:t>i așezările umane;</w:t>
      </w:r>
    </w:p>
    <w:p w14:paraId="7CC32457" w14:textId="30B81505" w:rsidR="00D34D4D" w:rsidRPr="00E93113" w:rsidRDefault="00D34D4D" w:rsidP="009406EE">
      <w:pPr>
        <w:spacing w:after="120"/>
        <w:jc w:val="both"/>
        <w:rPr>
          <w:rFonts w:ascii="Trebuchet MS" w:eastAsia="Times New Roman" w:hAnsi="Trebuchet MS" w:cs="Times New Roman"/>
          <w:color w:val="191919"/>
          <w:lang w:eastAsia="ro-RO"/>
        </w:rPr>
      </w:pPr>
      <w:bookmarkStart w:id="10" w:name="do|ax5^I|pa16"/>
      <w:bookmarkEnd w:id="10"/>
      <w:r w:rsidRPr="00E93113">
        <w:rPr>
          <w:rStyle w:val="tpa"/>
          <w:rFonts w:ascii="Trebuchet MS" w:hAnsi="Trebuchet MS" w:cs="Times New Roman"/>
          <w:color w:val="000000"/>
        </w:rPr>
        <w:t>c)</w:t>
      </w:r>
      <w:r w:rsidR="00C61E10" w:rsidRPr="00E93113">
        <w:rPr>
          <w:rFonts w:ascii="Trebuchet MS" w:eastAsia="Times New Roman" w:hAnsi="Trebuchet MS" w:cs="Times New Roman"/>
          <w:b/>
          <w:color w:val="191919"/>
          <w:lang w:eastAsia="ro-RO"/>
        </w:rPr>
        <w:t xml:space="preserve"> </w:t>
      </w:r>
      <w:r w:rsidR="00C61E10" w:rsidRPr="00E93113">
        <w:rPr>
          <w:rFonts w:ascii="Trebuchet MS" w:eastAsia="Times New Roman" w:hAnsi="Trebuchet MS" w:cs="Times New Roman"/>
          <w:color w:val="191919"/>
          <w:lang w:eastAsia="ro-RO"/>
        </w:rPr>
        <w:t xml:space="preserve">nu au fost formulate </w:t>
      </w:r>
      <w:r w:rsidR="001C5E57" w:rsidRPr="00E93113">
        <w:rPr>
          <w:rFonts w:ascii="Trebuchet MS" w:eastAsia="Times New Roman" w:hAnsi="Trebuchet MS" w:cs="Times New Roman"/>
          <w:color w:val="191919"/>
          <w:lang w:eastAsia="ro-RO"/>
        </w:rPr>
        <w:t>observații</w:t>
      </w:r>
      <w:r w:rsidR="00C61E10" w:rsidRPr="00E93113">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65561796" w14:textId="77777777" w:rsidR="006065E5" w:rsidRPr="00E93113" w:rsidRDefault="006065E5" w:rsidP="009406EE">
      <w:pPr>
        <w:spacing w:after="0"/>
        <w:jc w:val="both"/>
        <w:rPr>
          <w:rFonts w:ascii="Trebuchet MS" w:eastAsia="Calibri" w:hAnsi="Trebuchet MS" w:cs="Times New Roman"/>
          <w:b/>
          <w:i/>
          <w:u w:val="single"/>
        </w:rPr>
      </w:pPr>
      <w:bookmarkStart w:id="11" w:name="do|ax5^I|pa17"/>
      <w:bookmarkStart w:id="12" w:name="do|ax5^I|pa34"/>
      <w:bookmarkEnd w:id="11"/>
      <w:bookmarkEnd w:id="12"/>
      <w:r w:rsidRPr="00E93113">
        <w:rPr>
          <w:rFonts w:ascii="Trebuchet MS" w:eastAsia="Calibri" w:hAnsi="Trebuchet MS" w:cs="Times New Roman"/>
          <w:b/>
          <w:i/>
        </w:rPr>
        <w:t>1.</w:t>
      </w:r>
      <w:r w:rsidRPr="00E93113">
        <w:rPr>
          <w:rFonts w:ascii="Trebuchet MS" w:eastAsia="Calibri" w:hAnsi="Trebuchet MS" w:cs="Times New Roman"/>
          <w:b/>
          <w:i/>
          <w:u w:val="single"/>
        </w:rPr>
        <w:t xml:space="preserve"> Caracteristicile proiectului</w:t>
      </w:r>
    </w:p>
    <w:p w14:paraId="0210727B" w14:textId="6E40FD58" w:rsidR="006065E5" w:rsidRPr="00E93113" w:rsidRDefault="008802D9" w:rsidP="008802D9">
      <w:pPr>
        <w:spacing w:after="0"/>
        <w:jc w:val="both"/>
        <w:rPr>
          <w:rFonts w:ascii="Trebuchet MS" w:eastAsia="Times New Roman" w:hAnsi="Trebuchet MS" w:cs="Times New Roman"/>
          <w:lang w:eastAsia="pl-PL"/>
        </w:rPr>
      </w:pPr>
      <w:r w:rsidRPr="00E93113">
        <w:rPr>
          <w:rFonts w:ascii="Trebuchet MS" w:eastAsia="Times New Roman" w:hAnsi="Trebuchet MS" w:cs="Times New Roman"/>
          <w:lang w:eastAsia="pl-PL"/>
        </w:rPr>
        <w:t>a)</w:t>
      </w:r>
      <w:r w:rsidR="006065E5" w:rsidRPr="00E93113">
        <w:rPr>
          <w:rFonts w:ascii="Trebuchet MS" w:eastAsia="Times New Roman" w:hAnsi="Trebuchet MS" w:cs="Times New Roman"/>
          <w:lang w:eastAsia="pl-PL"/>
        </w:rPr>
        <w:t>mărimea proiectului:</w:t>
      </w:r>
    </w:p>
    <w:p w14:paraId="04824A28" w14:textId="77777777" w:rsidR="0092558D" w:rsidRPr="0092558D" w:rsidRDefault="0092558D" w:rsidP="0092558D">
      <w:pPr>
        <w:spacing w:after="0" w:line="288" w:lineRule="auto"/>
        <w:ind w:firstLine="720"/>
        <w:jc w:val="both"/>
        <w:rPr>
          <w:rFonts w:ascii="Trebuchet MS" w:eastAsia="Times New Roman" w:hAnsi="Trebuchet MS" w:cs="Arial"/>
          <w:lang w:val="pt-BR" w:bidi="en-US"/>
        </w:rPr>
      </w:pPr>
      <w:r w:rsidRPr="0092558D">
        <w:rPr>
          <w:rFonts w:ascii="Trebuchet MS" w:eastAsia="Times New Roman" w:hAnsi="Trebuchet MS" w:cs="Arial"/>
          <w:lang w:val="pt-BR" w:bidi="en-US"/>
        </w:rPr>
        <w:t xml:space="preserve">Lucrările care fac obiectul prezentului proiect fac parte din categoria lucrărilor de montaj utilaje, echipamente şi instalații tehnologice industriale (dotări tehnologice industriale), conform </w:t>
      </w:r>
      <w:r w:rsidRPr="0092558D">
        <w:rPr>
          <w:rFonts w:ascii="Trebuchet MS" w:eastAsia="Times New Roman" w:hAnsi="Trebuchet MS" w:cs="Arial"/>
          <w:lang w:val="pt-BR" w:bidi="en-US"/>
        </w:rPr>
        <w:lastRenderedPageBreak/>
        <w:t>celor definite în Legea nr. 440/2002, privind aprobarea OG nr. 95/1999 privind calitatea lucrărilor de montaj pentru utilaje, echipamente și instalații tehnologice și constau în execuția unei conducte colectoare  având ca punct inițial Grupul de sonde 1 Boteni (la plecare din grup va fi montat un robinet de secționare Dn250 pn40 cu descărcător de presiune), iar ca punct de sosire un robinet de secționare amplasat la limita amplasamentului unde vor fi montate instalații pentru condiționarea gazelor și predarea lor în Sistemul Național de Transport (SNT) – acestea NU fac obiectul prezentei documentații.</w:t>
      </w:r>
    </w:p>
    <w:p w14:paraId="30FFA897" w14:textId="77777777" w:rsidR="0092558D" w:rsidRPr="0092558D" w:rsidRDefault="0092558D" w:rsidP="0092558D">
      <w:pPr>
        <w:spacing w:after="0"/>
        <w:ind w:firstLine="567"/>
        <w:jc w:val="both"/>
        <w:rPr>
          <w:rFonts w:ascii="Trebuchet MS" w:eastAsia="Times New Roman" w:hAnsi="Trebuchet MS" w:cs="Arial"/>
          <w:lang w:val="en-US" w:bidi="en-US"/>
        </w:rPr>
      </w:pPr>
      <w:proofErr w:type="gramStart"/>
      <w:r w:rsidRPr="0092558D">
        <w:rPr>
          <w:rFonts w:ascii="Trebuchet MS" w:eastAsia="Times New Roman" w:hAnsi="Trebuchet MS" w:cs="Arial"/>
          <w:lang w:val="en-US" w:bidi="en-US"/>
        </w:rPr>
        <w:t>Conducta colectoare grup 1 Boteni, va fi executata in regim godevilabil și a fost dimensionată și se testează conform cu Norme tehnice pentru proiectarea şi execuţia conductelor de alimentare din amonte şi de transport gaze naturale” aprobate prin Decizia 1220/2006 a Preşedintelui ANRGN (NT1220) şi respecta condiţiile specifice cuprinse în SR EN ISO 3183 (corespunzător clasei PSL2)</w:t>
      </w:r>
      <w:r w:rsidRPr="0092558D">
        <w:rPr>
          <w:rFonts w:ascii="Trebuchet MS" w:eastAsia="Times New Roman" w:hAnsi="Trebuchet MS" w:cs="Times New Roman"/>
          <w:lang w:val="en-US" w:bidi="en-US"/>
        </w:rPr>
        <w:t>, respectiv țeava din oțel  grad X52NE (L360NE) conform standardului API 5L-PSL2.</w:t>
      </w:r>
      <w:proofErr w:type="gramEnd"/>
      <w:r w:rsidRPr="0092558D">
        <w:rPr>
          <w:rFonts w:ascii="Trebuchet MS" w:eastAsia="Times New Roman" w:hAnsi="Trebuchet MS" w:cs="Arial"/>
          <w:lang w:val="en-US" w:bidi="en-US"/>
        </w:rPr>
        <w:t xml:space="preserve"> </w:t>
      </w:r>
    </w:p>
    <w:p w14:paraId="4682EB08" w14:textId="77777777" w:rsidR="0092558D" w:rsidRPr="0092558D" w:rsidRDefault="0092558D" w:rsidP="0092558D">
      <w:pPr>
        <w:spacing w:after="0"/>
        <w:ind w:firstLine="567"/>
        <w:jc w:val="both"/>
        <w:rPr>
          <w:rFonts w:ascii="Trebuchet MS" w:eastAsia="Times New Roman" w:hAnsi="Trebuchet MS" w:cs="Arial"/>
          <w:lang w:bidi="en-US"/>
        </w:rPr>
      </w:pPr>
      <w:r w:rsidRPr="0092558D">
        <w:rPr>
          <w:rFonts w:ascii="Trebuchet MS" w:eastAsia="Times New Roman" w:hAnsi="Trebuchet MS" w:cs="Arial"/>
          <w:lang w:bidi="en-US"/>
        </w:rPr>
        <w:t>Traseul conductei colectoare a fost proiectat cu o amplasare pe cat posibil în extravilanul localităților, cu o încadrare a conductei în clasa 1 de locaţie pentru firul curent, respectiv clasa 4 de locație pentru traversări de drumuri comunale și județene și la subtraversarea râului Dâmbovița, respectiv la subtraversarea Căii Ferate Pitești-București și clasa 3 de locație la traversări de canale colectoare, pentru a respecta prevederile din Norme tehnice pentru proiectarea şi execuţia conductelor de alimentare din amonte şi de transport gaze naturale” aprobate prin Decizia 1220/2006 a Preşedintelui ANRGN (NT1220).</w:t>
      </w:r>
    </w:p>
    <w:p w14:paraId="5EE50997" w14:textId="77777777" w:rsidR="0092558D" w:rsidRPr="0092558D" w:rsidRDefault="0092558D" w:rsidP="0092558D">
      <w:pPr>
        <w:spacing w:after="0" w:line="240" w:lineRule="auto"/>
        <w:ind w:firstLine="360"/>
        <w:jc w:val="both"/>
        <w:rPr>
          <w:rFonts w:ascii="Trebuchet MS" w:eastAsia="Times New Roman" w:hAnsi="Trebuchet MS" w:cs="Times New Roman"/>
          <w:lang w:bidi="en-US"/>
        </w:rPr>
      </w:pPr>
      <w:bookmarkStart w:id="13" w:name="_Toc114655273"/>
      <w:r w:rsidRPr="0092558D">
        <w:rPr>
          <w:rFonts w:ascii="Trebuchet MS" w:eastAsia="Times New Roman" w:hAnsi="Trebuchet MS" w:cs="Times New Roman"/>
          <w:lang w:bidi="en-US"/>
        </w:rPr>
        <w:t>Protecția anticorozivă a conductei proiectate se realizează prin:</w:t>
      </w:r>
    </w:p>
    <w:p w14:paraId="13ADD760" w14:textId="77777777" w:rsidR="0092558D" w:rsidRPr="0092558D" w:rsidRDefault="0092558D" w:rsidP="0092558D">
      <w:pPr>
        <w:numPr>
          <w:ilvl w:val="0"/>
          <w:numId w:val="18"/>
        </w:numPr>
        <w:tabs>
          <w:tab w:val="num" w:pos="719"/>
        </w:tabs>
        <w:spacing w:after="0" w:line="240" w:lineRule="auto"/>
        <w:ind w:left="709"/>
        <w:jc w:val="both"/>
        <w:rPr>
          <w:rFonts w:ascii="Trebuchet MS" w:eastAsia="Times New Roman" w:hAnsi="Trebuchet MS" w:cs="Times New Roman"/>
          <w:lang w:bidi="en-US"/>
        </w:rPr>
      </w:pPr>
      <w:r w:rsidRPr="0092558D">
        <w:rPr>
          <w:rFonts w:ascii="Trebuchet MS" w:eastAsia="Times New Roman" w:hAnsi="Trebuchet MS" w:cs="Times New Roman"/>
          <w:lang w:bidi="en-US"/>
        </w:rPr>
        <w:t>Protecția pasiva contra coroziunii externe a conductei subterane se realizează prin izolarea conductei. Sistemul de izolare ce se aplica pe conducta va fi cu polietilena aplicata prin extrudare. Documentul de referința privind specificațiile tehnice de baza și metodele de testare pentru acest tip de izolație este SR EN ISO 21809-1/2011 - Acoperiri pe baza de poliolefine (PE trei straturi și PP trei straturi) izolație din polietilena pentru țevi din otel și fitinguri - Cerințe și teste.</w:t>
      </w:r>
    </w:p>
    <w:p w14:paraId="0F2C3879" w14:textId="77777777" w:rsidR="0092558D" w:rsidRPr="0092558D" w:rsidRDefault="0092558D" w:rsidP="0092558D">
      <w:pPr>
        <w:numPr>
          <w:ilvl w:val="0"/>
          <w:numId w:val="18"/>
        </w:numPr>
        <w:tabs>
          <w:tab w:val="num" w:pos="719"/>
        </w:tabs>
        <w:spacing w:after="0" w:line="240" w:lineRule="auto"/>
        <w:ind w:left="709"/>
        <w:jc w:val="both"/>
        <w:rPr>
          <w:rFonts w:ascii="Trebuchet MS" w:eastAsia="Times New Roman" w:hAnsi="Trebuchet MS" w:cs="Times New Roman"/>
          <w:lang w:bidi="en-US"/>
        </w:rPr>
      </w:pPr>
      <w:r w:rsidRPr="0092558D">
        <w:rPr>
          <w:rFonts w:ascii="Trebuchet MS" w:eastAsia="Times New Roman" w:hAnsi="Trebuchet MS" w:cs="Times New Roman"/>
          <w:lang w:bidi="en-US"/>
        </w:rPr>
        <w:t xml:space="preserve">Protecția pasiva contra coroziunii externe a elementelor de conductă supraterane: vopsire; </w:t>
      </w:r>
    </w:p>
    <w:p w14:paraId="2E7F2F15" w14:textId="77777777" w:rsidR="0092558D" w:rsidRPr="0092558D" w:rsidRDefault="0092558D" w:rsidP="0092558D">
      <w:pPr>
        <w:numPr>
          <w:ilvl w:val="0"/>
          <w:numId w:val="18"/>
        </w:numPr>
        <w:tabs>
          <w:tab w:val="num" w:pos="719"/>
        </w:tabs>
        <w:spacing w:after="0" w:line="240" w:lineRule="auto"/>
        <w:ind w:left="709"/>
        <w:jc w:val="both"/>
        <w:rPr>
          <w:rFonts w:ascii="Trebuchet MS" w:eastAsia="Times New Roman" w:hAnsi="Trebuchet MS" w:cs="Times New Roman"/>
          <w:lang w:bidi="en-US"/>
        </w:rPr>
      </w:pPr>
      <w:r w:rsidRPr="0092558D">
        <w:rPr>
          <w:rFonts w:ascii="Trebuchet MS" w:eastAsia="Times New Roman" w:hAnsi="Trebuchet MS" w:cs="Times New Roman"/>
          <w:lang w:bidi="en-US"/>
        </w:rPr>
        <w:t>Protecția activă: protecție catodică cu anozi galvanici de sacrificiu.</w:t>
      </w:r>
    </w:p>
    <w:p w14:paraId="4718459F" w14:textId="77777777" w:rsidR="0092558D" w:rsidRPr="0092558D" w:rsidRDefault="0092558D" w:rsidP="0092558D">
      <w:pPr>
        <w:spacing w:after="0"/>
        <w:ind w:left="705" w:firstLine="360"/>
        <w:jc w:val="both"/>
        <w:rPr>
          <w:rFonts w:ascii="Trebuchet MS" w:eastAsia="Times New Roman" w:hAnsi="Trebuchet MS" w:cs="Arial"/>
          <w:b/>
          <w:u w:val="single"/>
          <w:lang w:val="en-US" w:bidi="en-US"/>
        </w:rPr>
      </w:pPr>
      <w:proofErr w:type="gramStart"/>
      <w:r w:rsidRPr="0092558D">
        <w:rPr>
          <w:rFonts w:ascii="Trebuchet MS" w:eastAsia="Times New Roman" w:hAnsi="Trebuchet MS" w:cs="Arial"/>
          <w:b/>
          <w:u w:val="single"/>
          <w:lang w:val="en-US" w:bidi="en-US"/>
        </w:rPr>
        <w:t>Montarea conductei în fir curent</w:t>
      </w:r>
      <w:proofErr w:type="gramEnd"/>
    </w:p>
    <w:p w14:paraId="0933BB3C" w14:textId="77777777" w:rsidR="0092558D" w:rsidRPr="0092558D" w:rsidRDefault="0092558D" w:rsidP="0092558D">
      <w:pPr>
        <w:numPr>
          <w:ilvl w:val="0"/>
          <w:numId w:val="18"/>
        </w:numPr>
        <w:tabs>
          <w:tab w:val="num" w:pos="719"/>
        </w:tabs>
        <w:spacing w:after="0" w:line="240" w:lineRule="auto"/>
        <w:ind w:left="142" w:firstLine="0"/>
        <w:jc w:val="both"/>
        <w:rPr>
          <w:rFonts w:ascii="Trebuchet MS" w:eastAsia="Times New Roman" w:hAnsi="Trebuchet MS" w:cs="Arial"/>
          <w:lang w:val="en-US" w:bidi="en-US"/>
        </w:rPr>
      </w:pPr>
      <w:r w:rsidRPr="0092558D">
        <w:rPr>
          <w:rFonts w:ascii="Trebuchet MS" w:eastAsia="Times New Roman" w:hAnsi="Trebuchet MS" w:cs="Arial"/>
          <w:lang w:val="en-US" w:bidi="en-US"/>
        </w:rPr>
        <w:t>În fir curent, conducta se va poza subteran, conform “NORME TEHNICE pentru proiectarea şi execuţia conductelor de alimentare din amonte şi de transport gaze naturale”, sub adâncimea de îngheţ, la cota de minim 1,10 m de la suprafaţa terenului la generatoarea superioară a conductei. Lăţimea şanţului de pozare 0.9 m.</w:t>
      </w:r>
    </w:p>
    <w:p w14:paraId="20A29170" w14:textId="77777777" w:rsidR="0092558D" w:rsidRPr="0092558D" w:rsidRDefault="0092558D" w:rsidP="0092558D">
      <w:pPr>
        <w:numPr>
          <w:ilvl w:val="0"/>
          <w:numId w:val="18"/>
        </w:numPr>
        <w:tabs>
          <w:tab w:val="num" w:pos="719"/>
        </w:tabs>
        <w:spacing w:after="0" w:line="240" w:lineRule="auto"/>
        <w:ind w:left="142" w:firstLine="0"/>
        <w:jc w:val="both"/>
        <w:rPr>
          <w:rFonts w:ascii="Trebuchet MS" w:eastAsia="Times New Roman" w:hAnsi="Trebuchet MS" w:cs="Arial"/>
          <w:lang w:val="en-US" w:bidi="en-US"/>
        </w:rPr>
      </w:pPr>
      <w:r w:rsidRPr="0092558D">
        <w:rPr>
          <w:rFonts w:ascii="Trebuchet MS" w:eastAsia="Times New Roman" w:hAnsi="Trebuchet MS" w:cs="Arial"/>
          <w:lang w:val="en-US" w:bidi="en-US"/>
        </w:rPr>
        <w:t>Pentru execuția lucrărilor,</w:t>
      </w:r>
      <w:r w:rsidRPr="0092558D">
        <w:rPr>
          <w:rFonts w:ascii="Trebuchet MS" w:eastAsia="Times New Roman" w:hAnsi="Trebuchet MS" w:cs="Arial"/>
          <w:u w:val="single"/>
          <w:lang w:val="en-US" w:bidi="en-US"/>
        </w:rPr>
        <w:t xml:space="preserve"> </w:t>
      </w:r>
      <w:r w:rsidRPr="0092558D">
        <w:rPr>
          <w:rFonts w:ascii="Trebuchet MS" w:eastAsia="Times New Roman" w:hAnsi="Trebuchet MS" w:cs="Arial"/>
          <w:lang w:val="en-US" w:bidi="en-US"/>
        </w:rPr>
        <w:t xml:space="preserve">se va decapa stratul fertile (humus) pe o adâncime de 30,00 cm şi se va depozita  de o parte a şanţului, astfel încât, după astuparea conductelor, acesta să fie repus la locul de unde a fost luat. </w:t>
      </w:r>
    </w:p>
    <w:p w14:paraId="17B248B6" w14:textId="77777777" w:rsidR="0092558D" w:rsidRPr="0092558D" w:rsidRDefault="0092558D" w:rsidP="0092558D">
      <w:pPr>
        <w:numPr>
          <w:ilvl w:val="0"/>
          <w:numId w:val="18"/>
        </w:numPr>
        <w:tabs>
          <w:tab w:val="num" w:pos="719"/>
        </w:tabs>
        <w:spacing w:after="0" w:line="240" w:lineRule="auto"/>
        <w:ind w:left="142" w:firstLine="0"/>
        <w:jc w:val="both"/>
        <w:rPr>
          <w:rFonts w:ascii="Trebuchet MS" w:eastAsia="Times New Roman" w:hAnsi="Trebuchet MS" w:cs="Arial"/>
          <w:lang w:val="en-US" w:bidi="en-US"/>
        </w:rPr>
      </w:pPr>
      <w:r w:rsidRPr="0092558D">
        <w:rPr>
          <w:rFonts w:ascii="Trebuchet MS" w:eastAsia="Times New Roman" w:hAnsi="Trebuchet MS" w:cs="Arial"/>
          <w:lang w:val="en-US" w:bidi="en-US"/>
        </w:rPr>
        <w:t xml:space="preserve">Se sapă </w:t>
      </w:r>
      <w:proofErr w:type="gramStart"/>
      <w:r w:rsidRPr="0092558D">
        <w:rPr>
          <w:rFonts w:ascii="Trebuchet MS" w:eastAsia="Times New Roman" w:hAnsi="Trebuchet MS" w:cs="Arial"/>
          <w:lang w:val="en-US" w:bidi="en-US"/>
        </w:rPr>
        <w:t>şanţul  până</w:t>
      </w:r>
      <w:proofErr w:type="gramEnd"/>
      <w:r w:rsidRPr="0092558D">
        <w:rPr>
          <w:rFonts w:ascii="Trebuchet MS" w:eastAsia="Times New Roman" w:hAnsi="Trebuchet MS" w:cs="Arial"/>
          <w:lang w:val="en-US" w:bidi="en-US"/>
        </w:rPr>
        <w:t xml:space="preserve"> la adâncimea menţionată prin îndepărtarea stratului steril ce se va depozita de cealaltă parte a şanțului.</w:t>
      </w:r>
    </w:p>
    <w:p w14:paraId="2D9C2B7C" w14:textId="77777777" w:rsidR="0092558D" w:rsidRPr="0092558D" w:rsidRDefault="0092558D" w:rsidP="0092558D">
      <w:pPr>
        <w:numPr>
          <w:ilvl w:val="0"/>
          <w:numId w:val="18"/>
        </w:numPr>
        <w:tabs>
          <w:tab w:val="num" w:pos="719"/>
        </w:tabs>
        <w:spacing w:after="0" w:line="240" w:lineRule="auto"/>
        <w:ind w:left="142" w:firstLine="0"/>
        <w:jc w:val="both"/>
        <w:rPr>
          <w:rFonts w:ascii="Trebuchet MS" w:eastAsia="Times New Roman" w:hAnsi="Trebuchet MS" w:cs="Arial"/>
          <w:lang w:val="en-US" w:bidi="en-US"/>
        </w:rPr>
      </w:pPr>
      <w:r w:rsidRPr="0092558D">
        <w:rPr>
          <w:rFonts w:ascii="Trebuchet MS" w:eastAsia="Times New Roman" w:hAnsi="Trebuchet MS" w:cs="Arial"/>
          <w:lang w:val="en-US" w:bidi="en-US"/>
        </w:rPr>
        <w:t xml:space="preserve">Săparea şanţurilor se </w:t>
      </w:r>
      <w:proofErr w:type="gramStart"/>
      <w:r w:rsidRPr="0092558D">
        <w:rPr>
          <w:rFonts w:ascii="Trebuchet MS" w:eastAsia="Times New Roman" w:hAnsi="Trebuchet MS" w:cs="Arial"/>
          <w:lang w:val="en-US" w:bidi="en-US"/>
        </w:rPr>
        <w:t>va</w:t>
      </w:r>
      <w:proofErr w:type="gramEnd"/>
      <w:r w:rsidRPr="0092558D">
        <w:rPr>
          <w:rFonts w:ascii="Trebuchet MS" w:eastAsia="Times New Roman" w:hAnsi="Trebuchet MS" w:cs="Arial"/>
          <w:lang w:val="en-US" w:bidi="en-US"/>
        </w:rPr>
        <w:t xml:space="preserve"> face manual şi mecanizat, în funcţie de configuraţia şi natura terenului, de aglomeraţia de reţele subterane.</w:t>
      </w:r>
    </w:p>
    <w:p w14:paraId="5B3D04D1" w14:textId="77777777" w:rsidR="0092558D" w:rsidRPr="0092558D" w:rsidRDefault="0092558D" w:rsidP="0092558D">
      <w:pPr>
        <w:numPr>
          <w:ilvl w:val="0"/>
          <w:numId w:val="18"/>
        </w:numPr>
        <w:tabs>
          <w:tab w:val="num" w:pos="719"/>
        </w:tabs>
        <w:spacing w:after="0" w:line="240" w:lineRule="auto"/>
        <w:ind w:left="142" w:firstLine="0"/>
        <w:jc w:val="both"/>
        <w:rPr>
          <w:rFonts w:ascii="Trebuchet MS" w:eastAsia="Times New Roman" w:hAnsi="Trebuchet MS" w:cs="Arial"/>
          <w:lang w:val="en-US" w:bidi="en-US"/>
        </w:rPr>
      </w:pPr>
      <w:r w:rsidRPr="0092558D">
        <w:rPr>
          <w:rFonts w:ascii="Trebuchet MS" w:eastAsia="Times New Roman" w:hAnsi="Trebuchet MS" w:cs="Arial"/>
          <w:lang w:val="en-US" w:bidi="en-US"/>
        </w:rPr>
        <w:t>Țevile și celelalte componente care alcătuiesc conducta de gaze vor fi asamblate prin îmbinări nedemontabile, realizate prim sudura cu arc electric, cu electrozi înveliți.</w:t>
      </w:r>
    </w:p>
    <w:p w14:paraId="3819FE56" w14:textId="77777777" w:rsidR="0092558D" w:rsidRPr="0092558D" w:rsidRDefault="0092558D" w:rsidP="0092558D">
      <w:pPr>
        <w:spacing w:after="0"/>
        <w:ind w:left="142" w:firstLine="360"/>
        <w:jc w:val="both"/>
        <w:rPr>
          <w:rFonts w:ascii="Trebuchet MS" w:eastAsia="Times New Roman" w:hAnsi="Trebuchet MS" w:cs="Arial"/>
          <w:u w:val="single"/>
          <w:lang w:val="en-US" w:bidi="en-US"/>
        </w:rPr>
      </w:pPr>
      <w:r w:rsidRPr="0092558D">
        <w:rPr>
          <w:rFonts w:ascii="Trebuchet MS" w:eastAsia="Times New Roman" w:hAnsi="Trebuchet MS" w:cs="Arial"/>
          <w:u w:val="single"/>
          <w:lang w:val="en-US" w:bidi="en-US"/>
        </w:rPr>
        <w:t>Astuparea şanţurilor:</w:t>
      </w:r>
    </w:p>
    <w:p w14:paraId="583EF07F" w14:textId="77777777" w:rsidR="0092558D" w:rsidRPr="0092558D" w:rsidRDefault="0092558D" w:rsidP="0092558D">
      <w:pPr>
        <w:numPr>
          <w:ilvl w:val="0"/>
          <w:numId w:val="18"/>
        </w:numPr>
        <w:tabs>
          <w:tab w:val="num" w:pos="719"/>
        </w:tabs>
        <w:spacing w:after="0" w:line="240" w:lineRule="auto"/>
        <w:ind w:left="142" w:firstLine="0"/>
        <w:jc w:val="both"/>
        <w:rPr>
          <w:rFonts w:ascii="Trebuchet MS" w:eastAsia="Times New Roman" w:hAnsi="Trebuchet MS" w:cs="Arial"/>
          <w:lang w:val="en-US" w:bidi="en-US"/>
        </w:rPr>
      </w:pPr>
      <w:r w:rsidRPr="0092558D">
        <w:rPr>
          <w:rFonts w:ascii="Trebuchet MS" w:eastAsia="Times New Roman" w:hAnsi="Trebuchet MS" w:cs="Arial"/>
          <w:lang w:val="en-US" w:bidi="en-US"/>
        </w:rPr>
        <w:t xml:space="preserve">După lansarea conductei în șanț, acoperirea cu pământ se </w:t>
      </w:r>
      <w:proofErr w:type="gramStart"/>
      <w:r w:rsidRPr="0092558D">
        <w:rPr>
          <w:rFonts w:ascii="Trebuchet MS" w:eastAsia="Times New Roman" w:hAnsi="Trebuchet MS" w:cs="Arial"/>
          <w:lang w:val="en-US" w:bidi="en-US"/>
        </w:rPr>
        <w:t>va</w:t>
      </w:r>
      <w:proofErr w:type="gramEnd"/>
      <w:r w:rsidRPr="0092558D">
        <w:rPr>
          <w:rFonts w:ascii="Trebuchet MS" w:eastAsia="Times New Roman" w:hAnsi="Trebuchet MS" w:cs="Arial"/>
          <w:lang w:val="en-US" w:bidi="en-US"/>
        </w:rPr>
        <w:t xml:space="preserve"> face astfel încât corpurile tari sa nu deterioreze izolația.</w:t>
      </w:r>
    </w:p>
    <w:p w14:paraId="019D2E61" w14:textId="77777777" w:rsidR="0092558D" w:rsidRPr="0092558D" w:rsidRDefault="0092558D" w:rsidP="0092558D">
      <w:pPr>
        <w:numPr>
          <w:ilvl w:val="0"/>
          <w:numId w:val="18"/>
        </w:numPr>
        <w:tabs>
          <w:tab w:val="num" w:pos="719"/>
        </w:tabs>
        <w:spacing w:after="0" w:line="240" w:lineRule="auto"/>
        <w:ind w:left="142" w:firstLine="0"/>
        <w:jc w:val="both"/>
        <w:rPr>
          <w:rFonts w:ascii="Trebuchet MS" w:eastAsia="Times New Roman" w:hAnsi="Trebuchet MS" w:cs="Arial"/>
          <w:lang w:val="en-US" w:bidi="en-US"/>
        </w:rPr>
      </w:pPr>
      <w:r w:rsidRPr="0092558D">
        <w:rPr>
          <w:rFonts w:ascii="Trebuchet MS" w:eastAsia="Times New Roman" w:hAnsi="Trebuchet MS" w:cs="Arial"/>
          <w:lang w:val="en-US" w:bidi="en-US"/>
        </w:rPr>
        <w:t>Se va aşeza întâi stratul de steril, iar apoi stratul fertil,</w:t>
      </w:r>
    </w:p>
    <w:p w14:paraId="0608E47B" w14:textId="77777777" w:rsidR="0092558D" w:rsidRPr="0092558D" w:rsidRDefault="0092558D" w:rsidP="0092558D">
      <w:pPr>
        <w:numPr>
          <w:ilvl w:val="0"/>
          <w:numId w:val="18"/>
        </w:numPr>
        <w:tabs>
          <w:tab w:val="num" w:pos="719"/>
        </w:tabs>
        <w:spacing w:after="0" w:line="240" w:lineRule="auto"/>
        <w:ind w:left="142" w:firstLine="0"/>
        <w:jc w:val="both"/>
        <w:rPr>
          <w:rFonts w:ascii="Trebuchet MS" w:eastAsia="Times New Roman" w:hAnsi="Trebuchet MS" w:cs="Arial"/>
          <w:lang w:val="en-US" w:bidi="en-US"/>
        </w:rPr>
      </w:pPr>
      <w:proofErr w:type="gramStart"/>
      <w:r w:rsidRPr="0092558D">
        <w:rPr>
          <w:rFonts w:ascii="Trebuchet MS" w:eastAsia="Times New Roman" w:hAnsi="Trebuchet MS" w:cs="Arial"/>
          <w:lang w:val="en-US" w:bidi="en-US"/>
        </w:rPr>
        <w:t>umplerea</w:t>
      </w:r>
      <w:proofErr w:type="gramEnd"/>
      <w:r w:rsidRPr="0092558D">
        <w:rPr>
          <w:rFonts w:ascii="Trebuchet MS" w:eastAsia="Times New Roman" w:hAnsi="Trebuchet MS" w:cs="Arial"/>
          <w:lang w:val="en-US" w:bidi="en-US"/>
        </w:rPr>
        <w:t xml:space="preserve"> şanţului se va face în straturi subţiri, cu pământ mărunt şi prin compactare după fiecare strat. Se interzice îngroparea lemnului provenit din sprijinirea malurilor.</w:t>
      </w:r>
    </w:p>
    <w:p w14:paraId="1E3200BA" w14:textId="77777777" w:rsidR="0092558D" w:rsidRPr="0092558D" w:rsidRDefault="0092558D" w:rsidP="0092558D">
      <w:pPr>
        <w:numPr>
          <w:ilvl w:val="0"/>
          <w:numId w:val="18"/>
        </w:numPr>
        <w:tabs>
          <w:tab w:val="num" w:pos="719"/>
        </w:tabs>
        <w:spacing w:after="0" w:line="240" w:lineRule="auto"/>
        <w:ind w:left="142" w:firstLine="0"/>
        <w:jc w:val="both"/>
        <w:rPr>
          <w:rFonts w:ascii="Trebuchet MS" w:eastAsia="Times New Roman" w:hAnsi="Trebuchet MS" w:cs="Arial"/>
          <w:lang w:val="en-US" w:bidi="en-US"/>
        </w:rPr>
      </w:pPr>
      <w:r w:rsidRPr="0092558D">
        <w:rPr>
          <w:rFonts w:ascii="Trebuchet MS" w:eastAsia="Times New Roman" w:hAnsi="Trebuchet MS" w:cs="Arial"/>
          <w:lang w:val="en-US" w:bidi="en-US"/>
        </w:rPr>
        <w:t xml:space="preserve">Se prevăd lucrări pentru refacerea cadrului natural astfel încât, după terminarea execuţiei lucrărilor, terenul </w:t>
      </w:r>
      <w:proofErr w:type="gramStart"/>
      <w:r w:rsidRPr="0092558D">
        <w:rPr>
          <w:rFonts w:ascii="Trebuchet MS" w:eastAsia="Times New Roman" w:hAnsi="Trebuchet MS" w:cs="Arial"/>
          <w:lang w:val="en-US" w:bidi="en-US"/>
        </w:rPr>
        <w:t>să</w:t>
      </w:r>
      <w:proofErr w:type="gramEnd"/>
      <w:r w:rsidRPr="0092558D">
        <w:rPr>
          <w:rFonts w:ascii="Trebuchet MS" w:eastAsia="Times New Roman" w:hAnsi="Trebuchet MS" w:cs="Arial"/>
          <w:lang w:val="en-US" w:bidi="en-US"/>
        </w:rPr>
        <w:t xml:space="preserve"> se aducă la profilul iniţial. La astuparea şanţului se </w:t>
      </w:r>
      <w:proofErr w:type="gramStart"/>
      <w:r w:rsidRPr="0092558D">
        <w:rPr>
          <w:rFonts w:ascii="Trebuchet MS" w:eastAsia="Times New Roman" w:hAnsi="Trebuchet MS" w:cs="Arial"/>
          <w:lang w:val="en-US" w:bidi="en-US"/>
        </w:rPr>
        <w:t>va</w:t>
      </w:r>
      <w:proofErr w:type="gramEnd"/>
      <w:r w:rsidRPr="0092558D">
        <w:rPr>
          <w:rFonts w:ascii="Trebuchet MS" w:eastAsia="Times New Roman" w:hAnsi="Trebuchet MS" w:cs="Arial"/>
          <w:lang w:val="en-US" w:bidi="en-US"/>
        </w:rPr>
        <w:t xml:space="preserve"> avea în vedere protejarea izolaţiei conductei pentru a nu o deteriora cu corpuri tari. </w:t>
      </w:r>
    </w:p>
    <w:p w14:paraId="7F52ADD3" w14:textId="77777777" w:rsidR="0092558D" w:rsidRPr="0092558D" w:rsidRDefault="0092558D" w:rsidP="0092558D">
      <w:pPr>
        <w:numPr>
          <w:ilvl w:val="0"/>
          <w:numId w:val="18"/>
        </w:numPr>
        <w:tabs>
          <w:tab w:val="num" w:pos="719"/>
        </w:tabs>
        <w:spacing w:after="0" w:line="240" w:lineRule="auto"/>
        <w:ind w:left="142" w:firstLine="0"/>
        <w:jc w:val="both"/>
        <w:rPr>
          <w:rFonts w:ascii="Trebuchet MS" w:eastAsia="Times New Roman" w:hAnsi="Trebuchet MS" w:cs="Arial"/>
          <w:lang w:val="en-US" w:bidi="en-US"/>
        </w:rPr>
      </w:pPr>
      <w:r w:rsidRPr="0092558D">
        <w:rPr>
          <w:rFonts w:ascii="Trebuchet MS" w:eastAsia="Times New Roman" w:hAnsi="Trebuchet MS" w:cs="Arial"/>
          <w:lang w:val="en-US" w:bidi="en-US"/>
        </w:rPr>
        <w:lastRenderedPageBreak/>
        <w:t xml:space="preserve">Compactarea pământului în spaţiile de lângă conductă se </w:t>
      </w:r>
      <w:proofErr w:type="gramStart"/>
      <w:r w:rsidRPr="0092558D">
        <w:rPr>
          <w:rFonts w:ascii="Trebuchet MS" w:eastAsia="Times New Roman" w:hAnsi="Trebuchet MS" w:cs="Arial"/>
          <w:lang w:val="en-US" w:bidi="en-US"/>
        </w:rPr>
        <w:t>va</w:t>
      </w:r>
      <w:proofErr w:type="gramEnd"/>
      <w:r w:rsidRPr="0092558D">
        <w:rPr>
          <w:rFonts w:ascii="Trebuchet MS" w:eastAsia="Times New Roman" w:hAnsi="Trebuchet MS" w:cs="Arial"/>
          <w:lang w:val="en-US" w:bidi="en-US"/>
        </w:rPr>
        <w:t xml:space="preserve"> face astfel încât să se evite deteriorarea izolaţiei conductei. Compactarea umpluturilor se </w:t>
      </w:r>
      <w:proofErr w:type="gramStart"/>
      <w:r w:rsidRPr="0092558D">
        <w:rPr>
          <w:rFonts w:ascii="Trebuchet MS" w:eastAsia="Times New Roman" w:hAnsi="Trebuchet MS" w:cs="Arial"/>
          <w:lang w:val="en-US" w:bidi="en-US"/>
        </w:rPr>
        <w:t>va</w:t>
      </w:r>
      <w:proofErr w:type="gramEnd"/>
      <w:r w:rsidRPr="0092558D">
        <w:rPr>
          <w:rFonts w:ascii="Trebuchet MS" w:eastAsia="Times New Roman" w:hAnsi="Trebuchet MS" w:cs="Arial"/>
          <w:lang w:val="en-US" w:bidi="en-US"/>
        </w:rPr>
        <w:t xml:space="preserve"> executa cu maiul de mana și cu maiul mecanic la umiditatea optima de compactare printr-un număr variabil de treceri suprapuse peste fiecare strat.</w:t>
      </w:r>
    </w:p>
    <w:p w14:paraId="21E378CB" w14:textId="77777777" w:rsidR="0092558D" w:rsidRPr="0092558D" w:rsidRDefault="0092558D" w:rsidP="0092558D">
      <w:pPr>
        <w:numPr>
          <w:ilvl w:val="0"/>
          <w:numId w:val="18"/>
        </w:numPr>
        <w:tabs>
          <w:tab w:val="num" w:pos="719"/>
        </w:tabs>
        <w:spacing w:after="0" w:line="240" w:lineRule="auto"/>
        <w:ind w:left="142" w:firstLine="0"/>
        <w:jc w:val="both"/>
        <w:rPr>
          <w:rFonts w:ascii="Trebuchet MS" w:eastAsia="Times New Roman" w:hAnsi="Trebuchet MS" w:cs="Arial"/>
          <w:lang w:val="en-US" w:bidi="en-US"/>
        </w:rPr>
      </w:pPr>
      <w:r w:rsidRPr="0092558D">
        <w:rPr>
          <w:rFonts w:ascii="Trebuchet MS" w:eastAsia="Times New Roman" w:hAnsi="Trebuchet MS" w:cs="Arial"/>
          <w:lang w:val="en-US" w:bidi="en-US"/>
        </w:rPr>
        <w:t xml:space="preserve">Acolo unde situaţia o impune, respectiv în cazul terenurilor agricole, după terminarea lucrărilor, culoarul de lucru ocupat temporar </w:t>
      </w:r>
      <w:proofErr w:type="gramStart"/>
      <w:r w:rsidRPr="0092558D">
        <w:rPr>
          <w:rFonts w:ascii="Trebuchet MS" w:eastAsia="Times New Roman" w:hAnsi="Trebuchet MS" w:cs="Arial"/>
          <w:lang w:val="en-US" w:bidi="en-US"/>
        </w:rPr>
        <w:t>va</w:t>
      </w:r>
      <w:proofErr w:type="gramEnd"/>
      <w:r w:rsidRPr="0092558D">
        <w:rPr>
          <w:rFonts w:ascii="Trebuchet MS" w:eastAsia="Times New Roman" w:hAnsi="Trebuchet MS" w:cs="Arial"/>
          <w:lang w:val="en-US" w:bidi="en-US"/>
        </w:rPr>
        <w:t xml:space="preserve"> fi arat, grăpat şi fertilizat cu îngrăşăminte chimice si organice, pentru a-şi păstra proprietăţile vegetale pentru culturile viitoare.  </w:t>
      </w:r>
    </w:p>
    <w:p w14:paraId="76C0F263" w14:textId="77777777" w:rsidR="0092558D" w:rsidRPr="0092558D" w:rsidRDefault="0092558D" w:rsidP="0092558D">
      <w:pPr>
        <w:spacing w:after="0"/>
        <w:ind w:left="142" w:firstLine="360"/>
        <w:jc w:val="both"/>
        <w:rPr>
          <w:rFonts w:ascii="Trebuchet MS" w:eastAsia="Times New Roman" w:hAnsi="Trebuchet MS" w:cs="Arial"/>
          <w:b/>
          <w:u w:val="single"/>
          <w:lang w:val="en-US" w:bidi="en-US"/>
        </w:rPr>
      </w:pPr>
      <w:bookmarkStart w:id="14" w:name="_Toc22294606"/>
      <w:bookmarkStart w:id="15" w:name="_Toc117581490"/>
      <w:bookmarkEnd w:id="13"/>
      <w:r w:rsidRPr="0092558D">
        <w:rPr>
          <w:rFonts w:ascii="Trebuchet MS" w:eastAsia="Times New Roman" w:hAnsi="Trebuchet MS" w:cs="Arial"/>
          <w:b/>
          <w:u w:val="single"/>
          <w:lang w:val="en-US" w:bidi="en-US"/>
        </w:rPr>
        <w:t xml:space="preserve">Subtraversare Cale ferata Pitești-București, </w:t>
      </w:r>
    </w:p>
    <w:p w14:paraId="55A2F1C7"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Subtraversarea obiectivului CFR se face subteran prin foraj orizontal dirijat, în tub de protecţie conform STAS 9312-87, pe baza unui </w:t>
      </w:r>
      <w:r w:rsidRPr="0092558D">
        <w:rPr>
          <w:rFonts w:ascii="Trebuchet MS" w:eastAsia="Times New Roman" w:hAnsi="Trebuchet MS" w:cs="Times New Roman"/>
          <w:u w:val="single"/>
          <w:lang w:val="en-US" w:bidi="en-US"/>
        </w:rPr>
        <w:t>proiect de specialitate.</w:t>
      </w:r>
    </w:p>
    <w:p w14:paraId="67224EA2"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Pe lungimea subtraversării conducta colectoare se încadrează în clasa 4 de locaţie. Pe această porţiune conducta </w:t>
      </w:r>
      <w:proofErr w:type="gramStart"/>
      <w:r w:rsidRPr="0092558D">
        <w:rPr>
          <w:rFonts w:ascii="Trebuchet MS" w:eastAsia="Times New Roman" w:hAnsi="Trebuchet MS" w:cs="Times New Roman"/>
          <w:lang w:val="en-US" w:bidi="en-US"/>
        </w:rPr>
        <w:t>va</w:t>
      </w:r>
      <w:proofErr w:type="gramEnd"/>
      <w:r w:rsidRPr="0092558D">
        <w:rPr>
          <w:rFonts w:ascii="Trebuchet MS" w:eastAsia="Times New Roman" w:hAnsi="Trebuchet MS" w:cs="Times New Roman"/>
          <w:lang w:val="en-US" w:bidi="en-US"/>
        </w:rPr>
        <w:t xml:space="preserve"> fi prevăzută cu izolaţie „foarte întărită”.</w:t>
      </w:r>
    </w:p>
    <w:p w14:paraId="7F303930" w14:textId="77777777" w:rsidR="0092558D" w:rsidRPr="0092558D" w:rsidRDefault="0092558D" w:rsidP="0092558D">
      <w:pPr>
        <w:spacing w:after="0"/>
        <w:ind w:left="142" w:firstLine="360"/>
        <w:jc w:val="both"/>
        <w:rPr>
          <w:rFonts w:ascii="Trebuchet MS" w:eastAsia="Times New Roman" w:hAnsi="Trebuchet MS" w:cs="Arial"/>
          <w:b/>
          <w:u w:val="single"/>
          <w:lang w:val="en-US" w:bidi="en-US"/>
        </w:rPr>
      </w:pPr>
      <w:r w:rsidRPr="0092558D">
        <w:rPr>
          <w:rFonts w:ascii="Trebuchet MS" w:eastAsia="Times New Roman" w:hAnsi="Trebuchet MS" w:cs="Arial"/>
          <w:b/>
          <w:u w:val="single"/>
          <w:lang w:val="en-US" w:bidi="en-US"/>
        </w:rPr>
        <w:t xml:space="preserve">Subtraversare Râul Dâmbovița, </w:t>
      </w:r>
    </w:p>
    <w:p w14:paraId="6EA44A3F" w14:textId="65077DCC" w:rsidR="00263004" w:rsidRPr="00263004" w:rsidRDefault="004960DD" w:rsidP="004960DD">
      <w:pPr>
        <w:spacing w:after="0" w:line="240" w:lineRule="auto"/>
        <w:ind w:firstLine="142"/>
        <w:jc w:val="both"/>
        <w:rPr>
          <w:rFonts w:ascii="Trebuchet MS" w:eastAsia="Times New Roman" w:hAnsi="Trebuchet MS" w:cs="Times New Roman"/>
          <w:color w:val="000000"/>
          <w:lang w:val="en-US"/>
        </w:rPr>
      </w:pPr>
      <w:r>
        <w:rPr>
          <w:rFonts w:ascii="Trebuchet MS" w:eastAsia="Times New Roman" w:hAnsi="Trebuchet MS" w:cs="Times New Roman"/>
          <w:color w:val="000000"/>
          <w:lang w:val="en-US"/>
        </w:rPr>
        <w:t xml:space="preserve">     </w:t>
      </w:r>
      <w:r w:rsidR="00263004" w:rsidRPr="00263004">
        <w:rPr>
          <w:rFonts w:ascii="Trebuchet MS" w:eastAsia="Times New Roman" w:hAnsi="Trebuchet MS" w:cs="Times New Roman"/>
          <w:color w:val="000000"/>
          <w:lang w:val="en-US"/>
        </w:rPr>
        <w:t xml:space="preserve">Râul Dâmbovița face parte din bazinul hidrografic Argeș și </w:t>
      </w:r>
      <w:proofErr w:type="gramStart"/>
      <w:r w:rsidR="00263004" w:rsidRPr="00263004">
        <w:rPr>
          <w:rFonts w:ascii="Trebuchet MS" w:eastAsia="Times New Roman" w:hAnsi="Trebuchet MS" w:cs="Times New Roman"/>
          <w:color w:val="000000"/>
          <w:lang w:val="en-US"/>
        </w:rPr>
        <w:t>este</w:t>
      </w:r>
      <w:proofErr w:type="gramEnd"/>
      <w:r w:rsidR="00263004" w:rsidRPr="00263004">
        <w:rPr>
          <w:rFonts w:ascii="Trebuchet MS" w:eastAsia="Times New Roman" w:hAnsi="Trebuchet MS" w:cs="Times New Roman"/>
          <w:color w:val="000000"/>
          <w:lang w:val="en-US"/>
        </w:rPr>
        <w:t xml:space="preserve"> afluent stânga al râului Argeș, are codul cadastral X-1.25.</w:t>
      </w:r>
    </w:p>
    <w:p w14:paraId="2FC1539E" w14:textId="77777777" w:rsidR="00263004" w:rsidRPr="00263004" w:rsidRDefault="00263004" w:rsidP="00263004">
      <w:pPr>
        <w:spacing w:after="0" w:line="240" w:lineRule="auto"/>
        <w:ind w:firstLine="426"/>
        <w:rPr>
          <w:rFonts w:ascii="Trebuchet MS" w:eastAsia="Calibri" w:hAnsi="Trebuchet MS" w:cs="Arial"/>
          <w14:ligatures w14:val="standardContextual"/>
        </w:rPr>
      </w:pPr>
      <w:r w:rsidRPr="00263004">
        <w:rPr>
          <w:rFonts w:ascii="Trebuchet MS" w:eastAsia="Calibri" w:hAnsi="Trebuchet MS" w:cs="Arial"/>
          <w14:ligatures w14:val="standardContextual"/>
        </w:rPr>
        <w:t>Subtraversarea raului Dambovita se face intr-o zona de aliniament drept, albia râului Dâmbovița  în această zonă, are deschiderea de cca.(90-100)m din mal în mal, iar panta cursului de apă i=0,24%.</w:t>
      </w:r>
    </w:p>
    <w:p w14:paraId="26B1A134" w14:textId="77777777" w:rsidR="00263004" w:rsidRPr="00263004" w:rsidRDefault="00263004" w:rsidP="00263004">
      <w:pPr>
        <w:spacing w:after="0" w:line="240" w:lineRule="auto"/>
        <w:ind w:firstLine="425"/>
        <w:jc w:val="both"/>
        <w:rPr>
          <w:rFonts w:ascii="Trebuchet MS" w:eastAsia="Calibri" w:hAnsi="Trebuchet MS" w:cs="Arial"/>
          <w14:ligatures w14:val="standardContextual"/>
        </w:rPr>
      </w:pPr>
      <w:r w:rsidRPr="00263004">
        <w:rPr>
          <w:rFonts w:ascii="Trebuchet MS" w:eastAsia="Calibri" w:hAnsi="Trebuchet MS" w:cs="Arial"/>
          <w14:ligatures w14:val="standardContextual"/>
        </w:rPr>
        <w:t>Albia majoră a cursului de apă în această zonă are deschiderea de 200,00 m până la 700,00m fiind acoperită cu vegetație lemnoasă specifică cursurilor de apă.</w:t>
      </w:r>
    </w:p>
    <w:p w14:paraId="07820257" w14:textId="77777777" w:rsidR="00263004" w:rsidRPr="00263004" w:rsidRDefault="00263004" w:rsidP="00263004">
      <w:pPr>
        <w:spacing w:after="0" w:line="240" w:lineRule="auto"/>
        <w:ind w:firstLine="425"/>
        <w:jc w:val="both"/>
        <w:rPr>
          <w:rFonts w:ascii="Trebuchet MS" w:eastAsia="Calibri" w:hAnsi="Trebuchet MS" w:cs="Arial"/>
          <w14:ligatures w14:val="standardContextual"/>
        </w:rPr>
      </w:pPr>
      <w:r w:rsidRPr="00263004">
        <w:rPr>
          <w:rFonts w:ascii="Trebuchet MS" w:eastAsia="Calibri" w:hAnsi="Trebuchet MS" w:cs="Arial"/>
          <w14:ligatures w14:val="standardContextual"/>
        </w:rPr>
        <w:t>În zona de traversare cu conducta proiectata (zona amonte de podul rutier DJ 701) albia râului Dâmbovița, este albie compusă, are formă dublu trapezoidală cu deschiderea la partea superioară a malurilor de cca. 90,00 m -100,00m.</w:t>
      </w:r>
    </w:p>
    <w:p w14:paraId="21A06ACC" w14:textId="77777777" w:rsidR="00263004" w:rsidRPr="00263004" w:rsidRDefault="00263004" w:rsidP="00263004">
      <w:pPr>
        <w:spacing w:after="0" w:line="240" w:lineRule="auto"/>
        <w:ind w:firstLine="425"/>
        <w:jc w:val="both"/>
        <w:rPr>
          <w:rFonts w:ascii="Trebuchet MS" w:eastAsia="Calibri" w:hAnsi="Trebuchet MS" w:cs="Arial"/>
          <w14:ligatures w14:val="standardContextual"/>
        </w:rPr>
      </w:pPr>
      <w:r w:rsidRPr="00263004">
        <w:rPr>
          <w:rFonts w:ascii="Trebuchet MS" w:eastAsia="Calibri" w:hAnsi="Trebuchet MS" w:cs="Arial"/>
          <w14:ligatures w14:val="standardContextual"/>
        </w:rPr>
        <w:t xml:space="preserve"> Albia minoră este poziționată în centrul albiei majore, are deschiderea de cca. 20.0m - 25.0m, iar la baza malurilor de cca. 8.0m -10.0m; malul drept al albiei minore are înălțimea de cca. 3.0m -3.5m și este abrupt. </w:t>
      </w:r>
    </w:p>
    <w:p w14:paraId="222DC783" w14:textId="77777777" w:rsidR="00263004" w:rsidRPr="00263004" w:rsidRDefault="00263004" w:rsidP="00263004">
      <w:pPr>
        <w:spacing w:after="0" w:line="240" w:lineRule="auto"/>
        <w:ind w:firstLine="425"/>
        <w:jc w:val="both"/>
        <w:rPr>
          <w:rFonts w:ascii="Trebuchet MS" w:eastAsia="Calibri" w:hAnsi="Trebuchet MS" w:cs="Arial"/>
          <w14:ligatures w14:val="standardContextual"/>
        </w:rPr>
      </w:pPr>
      <w:r w:rsidRPr="00263004">
        <w:rPr>
          <w:rFonts w:ascii="Trebuchet MS" w:eastAsia="Calibri" w:hAnsi="Trebuchet MS" w:cs="Arial"/>
          <w14:ligatures w14:val="standardContextual"/>
        </w:rPr>
        <w:t xml:space="preserve">Malul stâng al albiei minore are înălțimea de cca. 2.0m și este de tip plajă cu creșterea lentă </w:t>
      </w:r>
    </w:p>
    <w:p w14:paraId="514BB74B" w14:textId="77777777" w:rsidR="00263004" w:rsidRPr="00263004" w:rsidRDefault="00263004" w:rsidP="00263004">
      <w:pPr>
        <w:spacing w:after="0" w:line="240" w:lineRule="auto"/>
        <w:ind w:firstLine="425"/>
        <w:jc w:val="both"/>
        <w:rPr>
          <w:rFonts w:ascii="Trebuchet MS" w:eastAsia="Calibri" w:hAnsi="Trebuchet MS" w:cs="Arial"/>
          <w14:ligatures w14:val="standardContextual"/>
        </w:rPr>
      </w:pPr>
      <w:r w:rsidRPr="00263004">
        <w:rPr>
          <w:rFonts w:ascii="Trebuchet MS" w:eastAsia="Calibri" w:hAnsi="Trebuchet MS" w:cs="Arial"/>
          <w14:ligatures w14:val="standardContextual"/>
        </w:rPr>
        <w:t xml:space="preserve">a cotelor. </w:t>
      </w:r>
    </w:p>
    <w:p w14:paraId="60C395C1" w14:textId="77777777" w:rsidR="00263004" w:rsidRPr="00263004" w:rsidRDefault="00263004" w:rsidP="00263004">
      <w:pPr>
        <w:spacing w:after="0" w:line="240" w:lineRule="auto"/>
        <w:ind w:firstLine="425"/>
        <w:jc w:val="both"/>
        <w:rPr>
          <w:rFonts w:ascii="Trebuchet MS" w:eastAsia="Calibri" w:hAnsi="Trebuchet MS" w:cs="Arial"/>
          <w14:ligatures w14:val="standardContextual"/>
        </w:rPr>
      </w:pPr>
      <w:r w:rsidRPr="00263004">
        <w:rPr>
          <w:rFonts w:ascii="Trebuchet MS" w:eastAsia="Calibri" w:hAnsi="Trebuchet MS" w:cs="Arial"/>
          <w14:ligatures w14:val="standardContextual"/>
        </w:rPr>
        <w:t xml:space="preserve">Malurile albiei majore au înălțimea de cca. 2.0m-3.0m, mai înalt malul stâng. </w:t>
      </w:r>
    </w:p>
    <w:p w14:paraId="4A550154" w14:textId="77777777" w:rsidR="00263004" w:rsidRPr="00263004" w:rsidRDefault="00263004" w:rsidP="00263004">
      <w:pPr>
        <w:spacing w:after="0" w:line="240" w:lineRule="auto"/>
        <w:ind w:firstLine="425"/>
        <w:rPr>
          <w:rFonts w:ascii="Trebuchet MS" w:eastAsia="Calibri" w:hAnsi="Trebuchet MS" w:cs="Arial"/>
          <w14:ligatures w14:val="standardContextual"/>
        </w:rPr>
      </w:pPr>
      <w:r w:rsidRPr="00263004">
        <w:rPr>
          <w:rFonts w:ascii="Trebuchet MS" w:eastAsia="Calibri" w:hAnsi="Trebuchet MS" w:cs="Arial"/>
          <w14:ligatures w14:val="standardContextual"/>
        </w:rPr>
        <w:t>Albia râului Dâmbovița în această zonă este stabilă.</w:t>
      </w:r>
      <w:bookmarkStart w:id="16" w:name="_Hlk94538757"/>
    </w:p>
    <w:p w14:paraId="3A20C2CA" w14:textId="77777777" w:rsidR="00263004" w:rsidRPr="00263004" w:rsidRDefault="00263004" w:rsidP="00263004">
      <w:pPr>
        <w:spacing w:after="0" w:line="240" w:lineRule="auto"/>
        <w:ind w:firstLine="425"/>
        <w:rPr>
          <w:rFonts w:ascii="Trebuchet MS" w:eastAsia="Calibri" w:hAnsi="Trebuchet MS" w:cs="Arial"/>
          <w14:ligatures w14:val="standardContextual"/>
        </w:rPr>
      </w:pPr>
      <w:r w:rsidRPr="00263004">
        <w:rPr>
          <w:rFonts w:ascii="Trebuchet MS" w:eastAsia="Calibri" w:hAnsi="Trebuchet MS" w:cs="Arial"/>
          <w14:ligatures w14:val="standardContextual"/>
        </w:rPr>
        <w:t>Conform profilului transversal , în secțiunea subtraversării albiei sunt evidențiate următoarele</w:t>
      </w:r>
    </w:p>
    <w:p w14:paraId="15DD9FF8" w14:textId="77777777" w:rsidR="00263004" w:rsidRPr="00263004" w:rsidRDefault="00263004" w:rsidP="00263004">
      <w:pPr>
        <w:spacing w:after="0" w:line="240" w:lineRule="auto"/>
        <w:ind w:firstLine="425"/>
        <w:rPr>
          <w:rFonts w:ascii="Trebuchet MS" w:eastAsia="Calibri" w:hAnsi="Trebuchet MS" w:cs="Arial"/>
          <w14:ligatures w14:val="standardContextual"/>
        </w:rPr>
      </w:pPr>
      <w:r w:rsidRPr="00263004">
        <w:rPr>
          <w:rFonts w:ascii="Trebuchet MS" w:eastAsia="Calibri" w:hAnsi="Trebuchet MS" w:cs="Arial"/>
          <w14:ligatures w14:val="standardContextual"/>
        </w:rPr>
        <w:t>caracteristici tehnice:</w:t>
      </w:r>
      <w:r w:rsidRPr="00263004">
        <w:rPr>
          <w:rFonts w:ascii="Trebuchet MS" w:eastAsia="Calibri" w:hAnsi="Trebuchet MS" w:cs="Arial"/>
          <w:i/>
          <w14:ligatures w14:val="standardContextual"/>
        </w:rPr>
        <w:tab/>
      </w:r>
      <w:r w:rsidRPr="00263004">
        <w:rPr>
          <w:rFonts w:ascii="Trebuchet MS" w:eastAsia="Calibri" w:hAnsi="Trebuchet MS" w:cs="Arial"/>
          <w:i/>
          <w14:ligatures w14:val="standardContextual"/>
        </w:rPr>
        <w:tab/>
      </w:r>
    </w:p>
    <w:p w14:paraId="724EA5BD" w14:textId="77777777" w:rsidR="00263004" w:rsidRPr="00263004" w:rsidRDefault="00263004" w:rsidP="00263004">
      <w:pPr>
        <w:spacing w:after="0" w:line="240" w:lineRule="auto"/>
        <w:ind w:firstLine="357"/>
        <w:outlineLvl w:val="5"/>
        <w:rPr>
          <w:rFonts w:ascii="Trebuchet MS" w:eastAsia="Calibri" w:hAnsi="Trebuchet MS" w:cs="Arial"/>
          <w14:ligatures w14:val="standardContextual"/>
        </w:rPr>
      </w:pPr>
      <w:r w:rsidRPr="00263004">
        <w:rPr>
          <w:rFonts w:ascii="Trebuchet MS" w:eastAsia="Calibri" w:hAnsi="Trebuchet MS" w:cs="Arial"/>
          <w14:ligatures w14:val="standardContextual"/>
        </w:rPr>
        <w:t>Nmax 5%  = 166.97 mdMN;</w:t>
      </w:r>
    </w:p>
    <w:p w14:paraId="4E3929C9" w14:textId="77777777" w:rsidR="00263004" w:rsidRPr="00263004" w:rsidRDefault="00263004" w:rsidP="00263004">
      <w:pPr>
        <w:spacing w:after="0" w:line="240" w:lineRule="auto"/>
        <w:ind w:firstLine="357"/>
        <w:outlineLvl w:val="5"/>
        <w:rPr>
          <w:rFonts w:ascii="Trebuchet MS" w:eastAsia="Calibri" w:hAnsi="Trebuchet MS" w:cs="Arial"/>
          <w14:ligatures w14:val="standardContextual"/>
        </w:rPr>
      </w:pPr>
      <w:r w:rsidRPr="00263004">
        <w:rPr>
          <w:rFonts w:ascii="Trebuchet MS" w:eastAsia="Calibri" w:hAnsi="Trebuchet MS" w:cs="Arial"/>
          <w14:ligatures w14:val="standardContextual"/>
        </w:rPr>
        <w:t>Cotă talveg=161,51mdMN;</w:t>
      </w:r>
      <w:r w:rsidRPr="00263004">
        <w:rPr>
          <w:rFonts w:ascii="Trebuchet MS" w:eastAsia="Calibri" w:hAnsi="Trebuchet MS" w:cs="Arial"/>
          <w14:ligatures w14:val="standardContextual"/>
        </w:rPr>
        <w:tab/>
      </w:r>
    </w:p>
    <w:p w14:paraId="0204F40B" w14:textId="77777777" w:rsidR="00263004" w:rsidRPr="00263004" w:rsidRDefault="00263004" w:rsidP="00263004">
      <w:pPr>
        <w:spacing w:after="0" w:line="240" w:lineRule="auto"/>
        <w:ind w:firstLine="357"/>
        <w:outlineLvl w:val="5"/>
        <w:rPr>
          <w:rFonts w:ascii="Trebuchet MS" w:eastAsia="Calibri" w:hAnsi="Trebuchet MS" w:cs="Arial"/>
          <w14:ligatures w14:val="standardContextual"/>
        </w:rPr>
      </w:pPr>
      <w:r w:rsidRPr="00263004">
        <w:rPr>
          <w:rFonts w:ascii="Trebuchet MS" w:eastAsia="Calibri" w:hAnsi="Trebuchet MS" w:cs="Arial"/>
          <w14:ligatures w14:val="standardContextual"/>
        </w:rPr>
        <w:t>Afuierea generală în albie este de -3,03m;</w:t>
      </w:r>
    </w:p>
    <w:p w14:paraId="1312EC51" w14:textId="77777777" w:rsidR="00263004" w:rsidRPr="00263004" w:rsidRDefault="00263004" w:rsidP="00263004">
      <w:pPr>
        <w:spacing w:after="0" w:line="240" w:lineRule="auto"/>
        <w:ind w:firstLine="357"/>
        <w:outlineLvl w:val="5"/>
        <w:rPr>
          <w:rFonts w:ascii="Trebuchet MS" w:eastAsia="Calibri" w:hAnsi="Trebuchet MS" w:cs="Arial"/>
          <w14:ligatures w14:val="standardContextual"/>
        </w:rPr>
      </w:pPr>
      <w:r w:rsidRPr="00263004">
        <w:rPr>
          <w:rFonts w:ascii="Trebuchet MS" w:eastAsia="Calibri" w:hAnsi="Trebuchet MS" w:cs="Arial"/>
          <w14:ligatures w14:val="standardContextual"/>
        </w:rPr>
        <w:t xml:space="preserve">Cota generatoarei superioare a conductei de subtraversare -154,53mdMN; </w:t>
      </w:r>
    </w:p>
    <w:p w14:paraId="58009A3F" w14:textId="77777777" w:rsidR="00263004" w:rsidRPr="00263004" w:rsidRDefault="00263004" w:rsidP="00263004">
      <w:pPr>
        <w:spacing w:after="0" w:line="240" w:lineRule="auto"/>
        <w:ind w:firstLine="357"/>
        <w:outlineLvl w:val="5"/>
        <w:rPr>
          <w:rFonts w:ascii="Trebuchet MS" w:eastAsia="Calibri" w:hAnsi="Trebuchet MS" w:cs="Arial"/>
          <w14:ligatures w14:val="standardContextual"/>
        </w:rPr>
      </w:pPr>
      <w:r w:rsidRPr="00263004">
        <w:rPr>
          <w:rFonts w:ascii="Trebuchet MS" w:eastAsia="Calibri" w:hAnsi="Trebuchet MS" w:cs="Arial"/>
          <w14:ligatures w14:val="standardContextual"/>
        </w:rPr>
        <w:t>Adâncimea de îngropare a conductei de gaz va fi la 7,0 m, sub cota talvegului;</w:t>
      </w:r>
    </w:p>
    <w:bookmarkEnd w:id="16"/>
    <w:p w14:paraId="7A88D216" w14:textId="77777777" w:rsidR="0092558D" w:rsidRPr="0092558D" w:rsidRDefault="0092558D" w:rsidP="0092558D">
      <w:pPr>
        <w:tabs>
          <w:tab w:val="num" w:pos="719"/>
        </w:tabs>
        <w:spacing w:after="0"/>
        <w:ind w:firstLine="360"/>
        <w:jc w:val="both"/>
        <w:rPr>
          <w:rFonts w:ascii="Trebuchet MS" w:eastAsia="Times New Roman" w:hAnsi="Trebuchet MS" w:cs="Arial"/>
          <w:b/>
          <w:u w:val="single"/>
          <w:lang w:val="en-US" w:bidi="en-US"/>
        </w:rPr>
      </w:pPr>
      <w:r w:rsidRPr="0092558D">
        <w:rPr>
          <w:rFonts w:ascii="Trebuchet MS" w:eastAsia="Times New Roman" w:hAnsi="Trebuchet MS" w:cs="Arial"/>
          <w:b/>
          <w:u w:val="single"/>
          <w:lang w:val="en-US" w:bidi="en-US"/>
        </w:rPr>
        <w:t>Subtraversare Drum județean DJ722 (DC</w:t>
      </w:r>
      <w:bookmarkEnd w:id="14"/>
      <w:r w:rsidRPr="0092558D">
        <w:rPr>
          <w:rFonts w:ascii="Trebuchet MS" w:eastAsia="Times New Roman" w:hAnsi="Trebuchet MS" w:cs="Arial"/>
          <w:b/>
          <w:u w:val="single"/>
          <w:lang w:val="en-US" w:bidi="en-US"/>
        </w:rPr>
        <w:t>L 49) VĂCĂREȘTI-SĂLCIOARA-MOARA NOUĂ</w:t>
      </w:r>
      <w:bookmarkEnd w:id="15"/>
    </w:p>
    <w:p w14:paraId="6DF0943E"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Subtraversarea s-a proiectat in conformitate cu prevederile STAS 9312/87.</w:t>
      </w:r>
    </w:p>
    <w:p w14:paraId="41741146"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Realizare subtraversare:  foraj orizontal prin percuție (batere). Execuția se face cu </w:t>
      </w:r>
      <w:proofErr w:type="gramStart"/>
      <w:r w:rsidRPr="0092558D">
        <w:rPr>
          <w:rFonts w:ascii="Trebuchet MS" w:eastAsia="Times New Roman" w:hAnsi="Trebuchet MS" w:cs="Times New Roman"/>
          <w:lang w:val="en-US" w:bidi="en-US"/>
        </w:rPr>
        <w:t>un</w:t>
      </w:r>
      <w:proofErr w:type="gramEnd"/>
      <w:r w:rsidRPr="0092558D">
        <w:rPr>
          <w:rFonts w:ascii="Trebuchet MS" w:eastAsia="Times New Roman" w:hAnsi="Trebuchet MS" w:cs="Times New Roman"/>
          <w:lang w:val="en-US" w:bidi="en-US"/>
        </w:rPr>
        <w:t xml:space="preserve"> echipament de forare (foreza pneumatică) cu acțiune prin percuție, acționat de aer comprimat. Aerul comprimat furnizat de </w:t>
      </w:r>
      <w:proofErr w:type="gramStart"/>
      <w:r w:rsidRPr="0092558D">
        <w:rPr>
          <w:rFonts w:ascii="Trebuchet MS" w:eastAsia="Times New Roman" w:hAnsi="Trebuchet MS" w:cs="Times New Roman"/>
          <w:lang w:val="en-US" w:bidi="en-US"/>
        </w:rPr>
        <w:t>un</w:t>
      </w:r>
      <w:proofErr w:type="gramEnd"/>
      <w:r w:rsidRPr="0092558D">
        <w:rPr>
          <w:rFonts w:ascii="Trebuchet MS" w:eastAsia="Times New Roman" w:hAnsi="Trebuchet MS" w:cs="Times New Roman"/>
          <w:lang w:val="en-US" w:bidi="en-US"/>
        </w:rPr>
        <w:t xml:space="preserve"> motocompresor. </w:t>
      </w:r>
    </w:p>
    <w:p w14:paraId="2CF65F11"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Conductă: </w:t>
      </w:r>
      <w:r w:rsidRPr="0092558D">
        <w:rPr>
          <w:rFonts w:ascii="Trebuchet MS" w:eastAsia="Times New Roman" w:hAnsi="Trebuchet MS" w:cs="Arial"/>
          <w:b/>
          <w:lang w:val="en-US" w:bidi="en-US"/>
        </w:rPr>
        <w:t>Ø273</w:t>
      </w:r>
      <w:proofErr w:type="gramStart"/>
      <w:r w:rsidRPr="0092558D">
        <w:rPr>
          <w:rFonts w:ascii="Trebuchet MS" w:eastAsia="Times New Roman" w:hAnsi="Trebuchet MS" w:cs="Arial"/>
          <w:b/>
          <w:lang w:val="en-US" w:bidi="en-US"/>
        </w:rPr>
        <w:t>,1</w:t>
      </w:r>
      <w:proofErr w:type="gramEnd"/>
      <w:r w:rsidRPr="0092558D">
        <w:rPr>
          <w:rFonts w:ascii="Trebuchet MS" w:eastAsia="Times New Roman" w:hAnsi="Trebuchet MS" w:cs="Arial"/>
          <w:b/>
          <w:lang w:val="en-US" w:bidi="en-US"/>
        </w:rPr>
        <w:t xml:space="preserve"> x 8 mm</w:t>
      </w:r>
      <w:r w:rsidRPr="0092558D">
        <w:rPr>
          <w:rFonts w:ascii="Trebuchet MS" w:eastAsia="Times New Roman" w:hAnsi="Trebuchet MS" w:cs="Times New Roman"/>
          <w:b/>
          <w:lang w:val="en-US" w:bidi="en-US"/>
        </w:rPr>
        <w:t>,</w:t>
      </w:r>
      <w:r w:rsidRPr="0092558D">
        <w:rPr>
          <w:rFonts w:ascii="Trebuchet MS" w:eastAsia="Times New Roman" w:hAnsi="Trebuchet MS" w:cs="Times New Roman"/>
          <w:lang w:val="en-US" w:bidi="en-US"/>
        </w:rPr>
        <w:t xml:space="preserve"> oțel</w:t>
      </w:r>
      <w:r w:rsidRPr="0092558D">
        <w:rPr>
          <w:rFonts w:ascii="Trebuchet MS" w:eastAsia="Times New Roman" w:hAnsi="Trebuchet MS" w:cs="Times New Roman"/>
          <w:b/>
          <w:lang w:val="en-US" w:bidi="en-US"/>
        </w:rPr>
        <w:t xml:space="preserve"> L360 NE PSL2 SMLS</w:t>
      </w:r>
      <w:r w:rsidRPr="0092558D">
        <w:rPr>
          <w:rFonts w:ascii="Trebuchet MS" w:eastAsia="Times New Roman" w:hAnsi="Trebuchet MS" w:cs="Times New Roman"/>
          <w:lang w:val="en-US" w:bidi="en-US"/>
        </w:rPr>
        <w:t xml:space="preserve">, țeavă preizolată cu PEID 3mm, montată în tub de protecție; </w:t>
      </w:r>
    </w:p>
    <w:p w14:paraId="02A9E606"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Clasa de locație conductă: </w:t>
      </w:r>
      <w:proofErr w:type="gramStart"/>
      <w:r w:rsidRPr="0092558D">
        <w:rPr>
          <w:rFonts w:ascii="Trebuchet MS" w:eastAsia="Times New Roman" w:hAnsi="Trebuchet MS" w:cs="Times New Roman"/>
          <w:b/>
          <w:lang w:val="en-US" w:bidi="en-US"/>
        </w:rPr>
        <w:t>4</w:t>
      </w:r>
      <w:r w:rsidRPr="0092558D">
        <w:rPr>
          <w:rFonts w:ascii="Trebuchet MS" w:eastAsia="Times New Roman" w:hAnsi="Trebuchet MS" w:cs="Times New Roman"/>
          <w:lang w:val="en-US" w:bidi="en-US"/>
        </w:rPr>
        <w:t xml:space="preserve">  (</w:t>
      </w:r>
      <w:proofErr w:type="gramEnd"/>
      <w:r w:rsidRPr="0092558D">
        <w:rPr>
          <w:rFonts w:ascii="Trebuchet MS" w:eastAsia="Times New Roman" w:hAnsi="Trebuchet MS" w:cs="Times New Roman"/>
          <w:lang w:val="en-US" w:bidi="en-US"/>
        </w:rPr>
        <w:t>coeficientul de siguranța s=2,5)</w:t>
      </w:r>
    </w:p>
    <w:p w14:paraId="4AEA154C"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Izolație conductă pe lungimea subtraversării: polietilena extrudata de tip întărita, cu grosimea 3mm, cf. SREN 21809-1:2011</w:t>
      </w:r>
      <w:r w:rsidRPr="0092558D">
        <w:rPr>
          <w:rFonts w:ascii="Trebuchet MS" w:eastAsia="Times New Roman" w:hAnsi="Trebuchet MS" w:cs="Times New Roman"/>
          <w:lang w:val="en-US" w:eastAsia="ro-RO" w:bidi="en-US"/>
        </w:rPr>
        <w:t xml:space="preserve"> - izolaţie „foarte întărită” </w:t>
      </w:r>
      <w:r w:rsidRPr="0092558D">
        <w:rPr>
          <w:rFonts w:ascii="Trebuchet MS" w:eastAsia="Times New Roman" w:hAnsi="Trebuchet MS" w:cs="Times New Roman"/>
          <w:lang w:val="en-US" w:bidi="en-US"/>
        </w:rPr>
        <w:t>tip N-v</w:t>
      </w:r>
    </w:p>
    <w:p w14:paraId="113FE965"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Tub de protecție: țeava metalica </w:t>
      </w:r>
      <w:r w:rsidRPr="0092558D">
        <w:rPr>
          <w:rFonts w:ascii="Trebuchet MS" w:eastAsia="Times New Roman" w:hAnsi="Trebuchet MS" w:cs="Arial"/>
          <w:b/>
          <w:lang w:val="en-US" w:bidi="en-US"/>
        </w:rPr>
        <w:t>MSH Ø406</w:t>
      </w:r>
      <w:proofErr w:type="gramStart"/>
      <w:r w:rsidRPr="0092558D">
        <w:rPr>
          <w:rFonts w:ascii="Trebuchet MS" w:eastAsia="Times New Roman" w:hAnsi="Trebuchet MS" w:cs="Arial"/>
          <w:b/>
          <w:lang w:val="en-US" w:bidi="en-US"/>
        </w:rPr>
        <w:t>,4</w:t>
      </w:r>
      <w:proofErr w:type="gramEnd"/>
      <w:r w:rsidRPr="0092558D">
        <w:rPr>
          <w:rFonts w:ascii="Trebuchet MS" w:eastAsia="Times New Roman" w:hAnsi="Trebuchet MS" w:cs="Arial"/>
          <w:b/>
          <w:lang w:val="en-US" w:bidi="en-US"/>
        </w:rPr>
        <w:t xml:space="preserve"> x 7,1 S355NL1 SR 6896-1</w:t>
      </w:r>
      <w:r w:rsidRPr="0092558D">
        <w:rPr>
          <w:rFonts w:ascii="Trebuchet MS" w:eastAsia="Times New Roman" w:hAnsi="Trebuchet MS" w:cs="Times New Roman"/>
          <w:lang w:val="en-US" w:bidi="en-US"/>
        </w:rPr>
        <w:t>;</w:t>
      </w:r>
    </w:p>
    <w:p w14:paraId="5BE97792"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Lungime tub de protecție: </w:t>
      </w:r>
      <w:r w:rsidRPr="0092558D">
        <w:rPr>
          <w:rFonts w:ascii="Trebuchet MS" w:eastAsia="Times New Roman" w:hAnsi="Trebuchet MS" w:cs="Times New Roman"/>
          <w:b/>
          <w:lang w:val="en-US" w:bidi="en-US"/>
        </w:rPr>
        <w:t>L= 11 ml</w:t>
      </w:r>
      <w:r w:rsidRPr="0092558D">
        <w:rPr>
          <w:rFonts w:ascii="Trebuchet MS" w:eastAsia="Times New Roman" w:hAnsi="Trebuchet MS" w:cs="Times New Roman"/>
          <w:lang w:val="en-US" w:bidi="en-US"/>
        </w:rPr>
        <w:t>;</w:t>
      </w:r>
    </w:p>
    <w:p w14:paraId="269CF881"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Izolație anticoroziva tub de protecție: izolație pe baza de polietilena extrudata de tip întărita, grosime 3 mm</w:t>
      </w:r>
      <w:proofErr w:type="gramStart"/>
      <w:r w:rsidRPr="0092558D">
        <w:rPr>
          <w:rFonts w:ascii="Trebuchet MS" w:eastAsia="Times New Roman" w:hAnsi="Trebuchet MS" w:cs="Times New Roman"/>
          <w:lang w:val="en-US" w:bidi="en-US"/>
        </w:rPr>
        <w:t>,  cf</w:t>
      </w:r>
      <w:proofErr w:type="gramEnd"/>
      <w:r w:rsidRPr="0092558D">
        <w:rPr>
          <w:rFonts w:ascii="Trebuchet MS" w:eastAsia="Times New Roman" w:hAnsi="Trebuchet MS" w:cs="Times New Roman"/>
          <w:lang w:val="en-US" w:bidi="en-US"/>
        </w:rPr>
        <w:t xml:space="preserve">. SREN 21809-1:2011. </w:t>
      </w:r>
    </w:p>
    <w:p w14:paraId="6EF625E2"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lastRenderedPageBreak/>
        <w:t xml:space="preserve">Adâncimea minima de pozare a tubului de protecție fata de cota carosabilului </w:t>
      </w:r>
      <w:r w:rsidRPr="0092558D">
        <w:rPr>
          <w:rFonts w:ascii="Trebuchet MS" w:eastAsia="Times New Roman" w:hAnsi="Trebuchet MS" w:cs="Times New Roman"/>
          <w:lang w:val="en-US"/>
        </w:rPr>
        <w:t>(distanta măsurata la generatoarea superioară a conductei)</w:t>
      </w:r>
      <w:r w:rsidRPr="0092558D">
        <w:rPr>
          <w:rFonts w:ascii="Trebuchet MS" w:eastAsia="Times New Roman" w:hAnsi="Trebuchet MS" w:cs="Times New Roman"/>
          <w:lang w:val="en-US" w:bidi="en-US"/>
        </w:rPr>
        <w:t xml:space="preserve">: </w:t>
      </w:r>
      <w:r w:rsidRPr="0092558D">
        <w:rPr>
          <w:rFonts w:ascii="Trebuchet MS" w:eastAsia="Times New Roman" w:hAnsi="Trebuchet MS" w:cs="Times New Roman"/>
          <w:b/>
          <w:lang w:val="en-US" w:bidi="en-US"/>
        </w:rPr>
        <w:t>minim 1</w:t>
      </w:r>
      <w:proofErr w:type="gramStart"/>
      <w:r w:rsidRPr="0092558D">
        <w:rPr>
          <w:rFonts w:ascii="Trebuchet MS" w:eastAsia="Times New Roman" w:hAnsi="Trebuchet MS" w:cs="Times New Roman"/>
          <w:b/>
          <w:lang w:val="en-US" w:bidi="en-US"/>
        </w:rPr>
        <w:t>,50</w:t>
      </w:r>
      <w:proofErr w:type="gramEnd"/>
      <w:r w:rsidRPr="0092558D">
        <w:rPr>
          <w:rFonts w:ascii="Trebuchet MS" w:eastAsia="Times New Roman" w:hAnsi="Trebuchet MS" w:cs="Times New Roman"/>
          <w:b/>
          <w:lang w:val="en-US" w:bidi="en-US"/>
        </w:rPr>
        <w:t xml:space="preserve"> m</w:t>
      </w:r>
      <w:r w:rsidRPr="0092558D">
        <w:rPr>
          <w:rFonts w:ascii="Trebuchet MS" w:eastAsia="Times New Roman" w:hAnsi="Trebuchet MS" w:cs="Times New Roman"/>
          <w:lang w:val="en-US" w:bidi="en-US"/>
        </w:rPr>
        <w:t>.</w:t>
      </w:r>
      <w:r w:rsidRPr="0092558D">
        <w:rPr>
          <w:rFonts w:ascii="Trebuchet MS" w:eastAsia="Times New Roman" w:hAnsi="Trebuchet MS" w:cs="Times New Roman"/>
          <w:lang w:val="en-US"/>
        </w:rPr>
        <w:t xml:space="preserve"> </w:t>
      </w:r>
    </w:p>
    <w:p w14:paraId="741831B4"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rPr>
        <w:t xml:space="preserve">Aceasta cota-adâncime de pozare </w:t>
      </w:r>
      <w:proofErr w:type="gramStart"/>
      <w:r w:rsidRPr="0092558D">
        <w:rPr>
          <w:rFonts w:ascii="Trebuchet MS" w:eastAsia="Times New Roman" w:hAnsi="Trebuchet MS" w:cs="Times New Roman"/>
          <w:lang w:val="en-US"/>
        </w:rPr>
        <w:t>va</w:t>
      </w:r>
      <w:proofErr w:type="gramEnd"/>
      <w:r w:rsidRPr="0092558D">
        <w:rPr>
          <w:rFonts w:ascii="Trebuchet MS" w:eastAsia="Times New Roman" w:hAnsi="Trebuchet MS" w:cs="Times New Roman"/>
          <w:lang w:val="en-US"/>
        </w:rPr>
        <w:t xml:space="preserve"> fi respectata cu strictețe.</w:t>
      </w:r>
      <w:r w:rsidRPr="0092558D">
        <w:rPr>
          <w:rFonts w:ascii="Trebuchet MS" w:eastAsia="Times New Roman" w:hAnsi="Trebuchet MS" w:cs="Times New Roman"/>
          <w:lang w:val="en-US" w:bidi="en-US"/>
        </w:rPr>
        <w:t xml:space="preserve"> </w:t>
      </w:r>
    </w:p>
    <w:p w14:paraId="7A040460" w14:textId="77777777" w:rsidR="0092558D" w:rsidRPr="0092558D" w:rsidRDefault="0092558D" w:rsidP="0092558D">
      <w:pPr>
        <w:tabs>
          <w:tab w:val="num" w:pos="719"/>
        </w:tabs>
        <w:spacing w:after="0"/>
        <w:ind w:firstLine="360"/>
        <w:jc w:val="both"/>
        <w:rPr>
          <w:rFonts w:ascii="Trebuchet MS" w:eastAsia="Times New Roman" w:hAnsi="Trebuchet MS" w:cs="Arial"/>
          <w:b/>
          <w:u w:val="single"/>
          <w:lang w:val="en-US" w:bidi="en-US"/>
        </w:rPr>
      </w:pPr>
      <w:bookmarkStart w:id="17" w:name="_Toc22294607"/>
      <w:bookmarkStart w:id="18" w:name="_Toc117581491"/>
      <w:r w:rsidRPr="0092558D">
        <w:rPr>
          <w:rFonts w:ascii="Trebuchet MS" w:eastAsia="Times New Roman" w:hAnsi="Trebuchet MS" w:cs="Arial"/>
          <w:b/>
          <w:u w:val="single"/>
          <w:lang w:val="en-US" w:bidi="en-US"/>
        </w:rPr>
        <w:t xml:space="preserve">Subtraversare drumul județean DJ </w:t>
      </w:r>
      <w:bookmarkEnd w:id="17"/>
      <w:r w:rsidRPr="0092558D">
        <w:rPr>
          <w:rFonts w:ascii="Trebuchet MS" w:eastAsia="Times New Roman" w:hAnsi="Trebuchet MS" w:cs="Arial"/>
          <w:b/>
          <w:u w:val="single"/>
          <w:lang w:val="en-US" w:bidi="en-US"/>
        </w:rPr>
        <w:t>701 TITU-BRANIȘTEA-MOARA NOUĂ</w:t>
      </w:r>
      <w:bookmarkEnd w:id="18"/>
      <w:r w:rsidRPr="0092558D">
        <w:rPr>
          <w:rFonts w:ascii="Trebuchet MS" w:eastAsia="Times New Roman" w:hAnsi="Trebuchet MS" w:cs="Arial"/>
          <w:b/>
          <w:u w:val="single"/>
          <w:lang w:val="en-US" w:bidi="en-US"/>
        </w:rPr>
        <w:t xml:space="preserve"> </w:t>
      </w:r>
    </w:p>
    <w:p w14:paraId="44EF8AAA"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Subtraversarea s-a proiectat in conformitate cu prevederile STAS 9312/87.</w:t>
      </w:r>
    </w:p>
    <w:p w14:paraId="18515501"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Realizare subtraversare:  foraj orizontal prin percuție (batere). Execuția se face cu </w:t>
      </w:r>
      <w:proofErr w:type="gramStart"/>
      <w:r w:rsidRPr="0092558D">
        <w:rPr>
          <w:rFonts w:ascii="Trebuchet MS" w:eastAsia="Times New Roman" w:hAnsi="Trebuchet MS" w:cs="Times New Roman"/>
          <w:lang w:val="en-US" w:bidi="en-US"/>
        </w:rPr>
        <w:t>un</w:t>
      </w:r>
      <w:proofErr w:type="gramEnd"/>
      <w:r w:rsidRPr="0092558D">
        <w:rPr>
          <w:rFonts w:ascii="Trebuchet MS" w:eastAsia="Times New Roman" w:hAnsi="Trebuchet MS" w:cs="Times New Roman"/>
          <w:lang w:val="en-US" w:bidi="en-US"/>
        </w:rPr>
        <w:t xml:space="preserve"> echipament de forare (foreza pneumatică) cu acțiune prin percuție, acționat de aer comprimat. Aerul comprimat furnizat de </w:t>
      </w:r>
      <w:proofErr w:type="gramStart"/>
      <w:r w:rsidRPr="0092558D">
        <w:rPr>
          <w:rFonts w:ascii="Trebuchet MS" w:eastAsia="Times New Roman" w:hAnsi="Trebuchet MS" w:cs="Times New Roman"/>
          <w:lang w:val="en-US" w:bidi="en-US"/>
        </w:rPr>
        <w:t>un</w:t>
      </w:r>
      <w:proofErr w:type="gramEnd"/>
      <w:r w:rsidRPr="0092558D">
        <w:rPr>
          <w:rFonts w:ascii="Trebuchet MS" w:eastAsia="Times New Roman" w:hAnsi="Trebuchet MS" w:cs="Times New Roman"/>
          <w:lang w:val="en-US" w:bidi="en-US"/>
        </w:rPr>
        <w:t xml:space="preserve"> motocompresor. </w:t>
      </w:r>
    </w:p>
    <w:p w14:paraId="695C513A"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Conductă: </w:t>
      </w:r>
      <w:r w:rsidRPr="0092558D">
        <w:rPr>
          <w:rFonts w:ascii="Trebuchet MS" w:eastAsia="Times New Roman" w:hAnsi="Trebuchet MS" w:cs="Arial"/>
          <w:b/>
          <w:lang w:val="en-US" w:bidi="en-US"/>
        </w:rPr>
        <w:t>Ø273</w:t>
      </w:r>
      <w:proofErr w:type="gramStart"/>
      <w:r w:rsidRPr="0092558D">
        <w:rPr>
          <w:rFonts w:ascii="Trebuchet MS" w:eastAsia="Times New Roman" w:hAnsi="Trebuchet MS" w:cs="Arial"/>
          <w:b/>
          <w:lang w:val="en-US" w:bidi="en-US"/>
        </w:rPr>
        <w:t>,1</w:t>
      </w:r>
      <w:proofErr w:type="gramEnd"/>
      <w:r w:rsidRPr="0092558D">
        <w:rPr>
          <w:rFonts w:ascii="Trebuchet MS" w:eastAsia="Times New Roman" w:hAnsi="Trebuchet MS" w:cs="Arial"/>
          <w:b/>
          <w:lang w:val="en-US" w:bidi="en-US"/>
        </w:rPr>
        <w:t xml:space="preserve"> x 8 mm</w:t>
      </w:r>
      <w:r w:rsidRPr="0092558D">
        <w:rPr>
          <w:rFonts w:ascii="Trebuchet MS" w:eastAsia="Times New Roman" w:hAnsi="Trebuchet MS" w:cs="Times New Roman"/>
          <w:b/>
          <w:lang w:val="en-US" w:bidi="en-US"/>
        </w:rPr>
        <w:t>,</w:t>
      </w:r>
      <w:r w:rsidRPr="0092558D">
        <w:rPr>
          <w:rFonts w:ascii="Trebuchet MS" w:eastAsia="Times New Roman" w:hAnsi="Trebuchet MS" w:cs="Times New Roman"/>
          <w:lang w:val="en-US" w:bidi="en-US"/>
        </w:rPr>
        <w:t xml:space="preserve"> oțel</w:t>
      </w:r>
      <w:r w:rsidRPr="0092558D">
        <w:rPr>
          <w:rFonts w:ascii="Trebuchet MS" w:eastAsia="Times New Roman" w:hAnsi="Trebuchet MS" w:cs="Times New Roman"/>
          <w:b/>
          <w:lang w:val="en-US" w:bidi="en-US"/>
        </w:rPr>
        <w:t xml:space="preserve"> L360 NE PSL2 SMLS</w:t>
      </w:r>
      <w:r w:rsidRPr="0092558D">
        <w:rPr>
          <w:rFonts w:ascii="Trebuchet MS" w:eastAsia="Times New Roman" w:hAnsi="Trebuchet MS" w:cs="Times New Roman"/>
          <w:lang w:val="en-US" w:bidi="en-US"/>
        </w:rPr>
        <w:t xml:space="preserve">, țeavă preizolată cu PEID 3mm, montată în tub de protecție; </w:t>
      </w:r>
    </w:p>
    <w:p w14:paraId="15A510B7"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Clasa de locație conductă: </w:t>
      </w:r>
      <w:proofErr w:type="gramStart"/>
      <w:r w:rsidRPr="0092558D">
        <w:rPr>
          <w:rFonts w:ascii="Trebuchet MS" w:eastAsia="Times New Roman" w:hAnsi="Trebuchet MS" w:cs="Times New Roman"/>
          <w:b/>
          <w:lang w:val="en-US" w:bidi="en-US"/>
        </w:rPr>
        <w:t>4</w:t>
      </w:r>
      <w:r w:rsidRPr="0092558D">
        <w:rPr>
          <w:rFonts w:ascii="Trebuchet MS" w:eastAsia="Times New Roman" w:hAnsi="Trebuchet MS" w:cs="Times New Roman"/>
          <w:lang w:val="en-US" w:bidi="en-US"/>
        </w:rPr>
        <w:t xml:space="preserve">  (</w:t>
      </w:r>
      <w:proofErr w:type="gramEnd"/>
      <w:r w:rsidRPr="0092558D">
        <w:rPr>
          <w:rFonts w:ascii="Trebuchet MS" w:eastAsia="Times New Roman" w:hAnsi="Trebuchet MS" w:cs="Times New Roman"/>
          <w:lang w:val="en-US" w:bidi="en-US"/>
        </w:rPr>
        <w:t>coeficientul de siguranța s=2,5)</w:t>
      </w:r>
    </w:p>
    <w:p w14:paraId="787F0382"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Izolație conductă pe lungimea subtraversării: polietilena extrudata de tip întărita, cu grosimea 3mm, cf. SREN 21809-1:2011 - izolaţie „foarte întărită” tip N-v</w:t>
      </w:r>
    </w:p>
    <w:p w14:paraId="3BB699EC"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Tub de protecție: țeava metalica </w:t>
      </w:r>
      <w:proofErr w:type="gramStart"/>
      <w:r w:rsidRPr="0092558D">
        <w:rPr>
          <w:rFonts w:ascii="Trebuchet MS" w:eastAsia="Times New Roman" w:hAnsi="Trebuchet MS" w:cs="Times New Roman"/>
          <w:b/>
          <w:lang w:val="en-US" w:bidi="en-US"/>
        </w:rPr>
        <w:t xml:space="preserve">MSH  </w:t>
      </w:r>
      <w:r w:rsidRPr="0092558D">
        <w:rPr>
          <w:rFonts w:ascii="Trebuchet MS" w:eastAsia="Times New Roman" w:hAnsi="Trebuchet MS" w:cs="Arial"/>
          <w:b/>
          <w:lang w:val="en-US" w:bidi="en-US"/>
        </w:rPr>
        <w:t>Ø406,4</w:t>
      </w:r>
      <w:proofErr w:type="gramEnd"/>
      <w:r w:rsidRPr="0092558D">
        <w:rPr>
          <w:rFonts w:ascii="Trebuchet MS" w:eastAsia="Times New Roman" w:hAnsi="Trebuchet MS" w:cs="Arial"/>
          <w:b/>
          <w:lang w:val="en-US" w:bidi="en-US"/>
        </w:rPr>
        <w:t xml:space="preserve"> x 7,1 </w:t>
      </w:r>
      <w:r w:rsidRPr="0092558D">
        <w:rPr>
          <w:rFonts w:ascii="Trebuchet MS" w:eastAsia="Times New Roman" w:hAnsi="Trebuchet MS" w:cs="Times New Roman"/>
          <w:b/>
          <w:lang w:val="en-US" w:bidi="en-US"/>
        </w:rPr>
        <w:t>S355NL1 SR 6896-1</w:t>
      </w:r>
      <w:r w:rsidRPr="0092558D">
        <w:rPr>
          <w:rFonts w:ascii="Trebuchet MS" w:eastAsia="Times New Roman" w:hAnsi="Trebuchet MS" w:cs="Times New Roman"/>
          <w:lang w:val="en-US" w:bidi="en-US"/>
        </w:rPr>
        <w:t>;</w:t>
      </w:r>
    </w:p>
    <w:p w14:paraId="673BCAC6"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Lungime tub de protecție: </w:t>
      </w:r>
      <w:r w:rsidRPr="0092558D">
        <w:rPr>
          <w:rFonts w:ascii="Trebuchet MS" w:eastAsia="Times New Roman" w:hAnsi="Trebuchet MS" w:cs="Times New Roman"/>
          <w:b/>
          <w:lang w:val="en-US" w:bidi="en-US"/>
        </w:rPr>
        <w:t>L= 15 ml</w:t>
      </w:r>
      <w:r w:rsidRPr="0092558D">
        <w:rPr>
          <w:rFonts w:ascii="Trebuchet MS" w:eastAsia="Times New Roman" w:hAnsi="Trebuchet MS" w:cs="Times New Roman"/>
          <w:lang w:val="en-US" w:bidi="en-US"/>
        </w:rPr>
        <w:t>;</w:t>
      </w:r>
    </w:p>
    <w:p w14:paraId="7BDEF82D"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Izolație anticoroziva tub de protecție: izolație pe baza de polietilena extrudata de tip întărita, grosime 3 mm</w:t>
      </w:r>
      <w:proofErr w:type="gramStart"/>
      <w:r w:rsidRPr="0092558D">
        <w:rPr>
          <w:rFonts w:ascii="Trebuchet MS" w:eastAsia="Times New Roman" w:hAnsi="Trebuchet MS" w:cs="Times New Roman"/>
          <w:lang w:val="en-US" w:bidi="en-US"/>
        </w:rPr>
        <w:t>,  cf</w:t>
      </w:r>
      <w:proofErr w:type="gramEnd"/>
      <w:r w:rsidRPr="0092558D">
        <w:rPr>
          <w:rFonts w:ascii="Trebuchet MS" w:eastAsia="Times New Roman" w:hAnsi="Trebuchet MS" w:cs="Times New Roman"/>
          <w:lang w:val="en-US" w:bidi="en-US"/>
        </w:rPr>
        <w:t xml:space="preserve">. SREN 21809-1:2011. </w:t>
      </w:r>
    </w:p>
    <w:p w14:paraId="33E3C5EB"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Adâncimea minima de pozare a tubului de protecție fata de cota carosabilului (distanta măsurata la generatoarea superioară a conductei): </w:t>
      </w:r>
      <w:r w:rsidRPr="0092558D">
        <w:rPr>
          <w:rFonts w:ascii="Trebuchet MS" w:eastAsia="Times New Roman" w:hAnsi="Trebuchet MS" w:cs="Times New Roman"/>
          <w:b/>
          <w:lang w:val="en-US" w:bidi="en-US"/>
        </w:rPr>
        <w:t>minim 1</w:t>
      </w:r>
      <w:proofErr w:type="gramStart"/>
      <w:r w:rsidRPr="0092558D">
        <w:rPr>
          <w:rFonts w:ascii="Trebuchet MS" w:eastAsia="Times New Roman" w:hAnsi="Trebuchet MS" w:cs="Times New Roman"/>
          <w:b/>
          <w:lang w:val="en-US" w:bidi="en-US"/>
        </w:rPr>
        <w:t>,50</w:t>
      </w:r>
      <w:proofErr w:type="gramEnd"/>
      <w:r w:rsidRPr="0092558D">
        <w:rPr>
          <w:rFonts w:ascii="Trebuchet MS" w:eastAsia="Times New Roman" w:hAnsi="Trebuchet MS" w:cs="Times New Roman"/>
          <w:b/>
          <w:lang w:val="en-US" w:bidi="en-US"/>
        </w:rPr>
        <w:t xml:space="preserve"> m</w:t>
      </w:r>
      <w:r w:rsidRPr="0092558D">
        <w:rPr>
          <w:rFonts w:ascii="Trebuchet MS" w:eastAsia="Times New Roman" w:hAnsi="Trebuchet MS" w:cs="Times New Roman"/>
          <w:lang w:val="en-US" w:bidi="en-US"/>
        </w:rPr>
        <w:t xml:space="preserve">. </w:t>
      </w:r>
    </w:p>
    <w:p w14:paraId="442C8DAE"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Aceasta cota-adâncime de pozare </w:t>
      </w:r>
      <w:proofErr w:type="gramStart"/>
      <w:r w:rsidRPr="0092558D">
        <w:rPr>
          <w:rFonts w:ascii="Trebuchet MS" w:eastAsia="Times New Roman" w:hAnsi="Trebuchet MS" w:cs="Times New Roman"/>
          <w:lang w:val="en-US" w:bidi="en-US"/>
        </w:rPr>
        <w:t>va</w:t>
      </w:r>
      <w:proofErr w:type="gramEnd"/>
      <w:r w:rsidRPr="0092558D">
        <w:rPr>
          <w:rFonts w:ascii="Trebuchet MS" w:eastAsia="Times New Roman" w:hAnsi="Trebuchet MS" w:cs="Times New Roman"/>
          <w:lang w:val="en-US" w:bidi="en-US"/>
        </w:rPr>
        <w:t xml:space="preserve"> fi respectata cu strictețe. </w:t>
      </w:r>
    </w:p>
    <w:p w14:paraId="5D8E713B" w14:textId="77777777" w:rsidR="0092558D" w:rsidRPr="0092558D" w:rsidRDefault="0092558D" w:rsidP="0092558D">
      <w:pPr>
        <w:tabs>
          <w:tab w:val="num" w:pos="719"/>
        </w:tabs>
        <w:spacing w:after="0"/>
        <w:ind w:left="705" w:firstLine="360"/>
        <w:jc w:val="both"/>
        <w:rPr>
          <w:rFonts w:ascii="Trebuchet MS" w:eastAsia="Times New Roman" w:hAnsi="Trebuchet MS" w:cs="Arial"/>
          <w:b/>
          <w:u w:val="single"/>
          <w:lang w:val="en-US" w:bidi="en-US"/>
        </w:rPr>
      </w:pPr>
      <w:r w:rsidRPr="0092558D">
        <w:rPr>
          <w:rFonts w:ascii="Trebuchet MS" w:eastAsia="Times New Roman" w:hAnsi="Trebuchet MS" w:cs="Arial"/>
          <w:b/>
          <w:u w:val="single"/>
          <w:lang w:val="en-US" w:bidi="en-US"/>
        </w:rPr>
        <w:t xml:space="preserve">Subtraversări Drumuri de exploatare </w:t>
      </w:r>
      <w:proofErr w:type="gramStart"/>
      <w:r w:rsidRPr="0092558D">
        <w:rPr>
          <w:rFonts w:ascii="Trebuchet MS" w:eastAsia="Times New Roman" w:hAnsi="Trebuchet MS" w:cs="Arial"/>
          <w:b/>
          <w:u w:val="single"/>
          <w:lang w:val="en-US" w:bidi="en-US"/>
        </w:rPr>
        <w:t>agricolă</w:t>
      </w:r>
      <w:proofErr w:type="gramEnd"/>
      <w:r w:rsidRPr="0092558D">
        <w:rPr>
          <w:rFonts w:ascii="Trebuchet MS" w:eastAsia="Times New Roman" w:hAnsi="Trebuchet MS" w:cs="Arial"/>
          <w:b/>
          <w:u w:val="single"/>
          <w:lang w:val="en-US" w:bidi="en-US"/>
        </w:rPr>
        <w:t xml:space="preserve"> și Canale colectoare apă </w:t>
      </w:r>
    </w:p>
    <w:p w14:paraId="3C9ABF2C" w14:textId="77777777" w:rsidR="0092558D" w:rsidRPr="0092558D" w:rsidRDefault="0092558D" w:rsidP="0092558D">
      <w:pPr>
        <w:spacing w:after="0"/>
        <w:ind w:firstLine="360"/>
        <w:jc w:val="both"/>
        <w:rPr>
          <w:rFonts w:ascii="Trebuchet MS" w:eastAsia="Times New Roman" w:hAnsi="Trebuchet MS" w:cs="Arial"/>
          <w:lang w:val="en-US" w:eastAsia="ro-RO" w:bidi="en-US"/>
        </w:rPr>
      </w:pPr>
      <w:r w:rsidRPr="0092558D">
        <w:rPr>
          <w:rFonts w:ascii="Trebuchet MS" w:eastAsia="Times New Roman" w:hAnsi="Trebuchet MS" w:cs="Arial"/>
          <w:lang w:val="en-US" w:eastAsia="ro-RO" w:bidi="en-US"/>
        </w:rPr>
        <w:t xml:space="preserve">Traseul conductei colectoare proiectată intersectează canale colectoare </w:t>
      </w:r>
      <w:proofErr w:type="gramStart"/>
      <w:r w:rsidRPr="0092558D">
        <w:rPr>
          <w:rFonts w:ascii="Trebuchet MS" w:eastAsia="Times New Roman" w:hAnsi="Trebuchet MS" w:cs="Arial"/>
          <w:lang w:val="en-US" w:eastAsia="ro-RO" w:bidi="en-US"/>
        </w:rPr>
        <w:t>apă</w:t>
      </w:r>
      <w:proofErr w:type="gramEnd"/>
      <w:r w:rsidRPr="0092558D">
        <w:rPr>
          <w:rFonts w:ascii="Trebuchet MS" w:eastAsia="Times New Roman" w:hAnsi="Trebuchet MS" w:cs="Arial"/>
          <w:lang w:val="en-US" w:eastAsia="ro-RO" w:bidi="en-US"/>
        </w:rPr>
        <w:t xml:space="preserve"> din pământ și drumuri de exploatare agricolă.</w:t>
      </w:r>
    </w:p>
    <w:p w14:paraId="17A4D38D" w14:textId="77777777" w:rsidR="0092558D" w:rsidRPr="0092558D" w:rsidRDefault="0092558D" w:rsidP="0092558D">
      <w:pPr>
        <w:spacing w:after="0"/>
        <w:ind w:firstLine="360"/>
        <w:jc w:val="both"/>
        <w:rPr>
          <w:rFonts w:ascii="Trebuchet MS" w:eastAsia="Times New Roman" w:hAnsi="Trebuchet MS" w:cs="Arial"/>
          <w:b/>
          <w:lang w:val="en-US" w:bidi="en-US"/>
        </w:rPr>
      </w:pPr>
      <w:proofErr w:type="gramStart"/>
      <w:r w:rsidRPr="0092558D">
        <w:rPr>
          <w:rFonts w:ascii="Trebuchet MS" w:eastAsia="Times New Roman" w:hAnsi="Trebuchet MS" w:cs="Arial"/>
          <w:lang w:val="en-US" w:bidi="en-US"/>
        </w:rPr>
        <w:t xml:space="preserve">Subtraversările </w:t>
      </w:r>
      <w:r w:rsidRPr="0092558D">
        <w:rPr>
          <w:rFonts w:ascii="Trebuchet MS" w:eastAsia="Times New Roman" w:hAnsi="Trebuchet MS" w:cs="Arial"/>
          <w:lang w:val="en-US" w:eastAsia="ro-RO" w:bidi="en-US"/>
        </w:rPr>
        <w:t>acestora se vor face prin săpătură în șanț deschis prin curbe din oțel 5DN la 30</w:t>
      </w:r>
      <w:r w:rsidRPr="0092558D">
        <w:rPr>
          <w:rFonts w:ascii="Trebuchet MS" w:eastAsia="Times New Roman" w:hAnsi="Trebuchet MS" w:cs="Times New Roman"/>
          <w:vertAlign w:val="superscript"/>
          <w:lang w:val="en-US" w:bidi="en-US"/>
        </w:rPr>
        <w:t xml:space="preserve">0 </w:t>
      </w:r>
      <w:r w:rsidRPr="0092558D">
        <w:rPr>
          <w:rFonts w:ascii="Trebuchet MS" w:eastAsia="Times New Roman" w:hAnsi="Trebuchet MS" w:cs="Arial"/>
          <w:lang w:val="en-US" w:eastAsia="ro-RO" w:bidi="en-US"/>
        </w:rPr>
        <w:t>și 45</w:t>
      </w:r>
      <w:r w:rsidRPr="0092558D">
        <w:rPr>
          <w:rFonts w:ascii="Trebuchet MS" w:eastAsia="Times New Roman" w:hAnsi="Trebuchet MS" w:cs="Times New Roman"/>
          <w:vertAlign w:val="superscript"/>
          <w:lang w:val="en-US" w:bidi="en-US"/>
        </w:rPr>
        <w:t>0</w:t>
      </w:r>
      <w:r w:rsidRPr="0092558D">
        <w:rPr>
          <w:rFonts w:ascii="Trebuchet MS" w:eastAsia="Times New Roman" w:hAnsi="Trebuchet MS" w:cs="Arial"/>
          <w:lang w:val="en-US" w:eastAsia="ro-RO" w:bidi="en-US"/>
        </w:rPr>
        <w:t xml:space="preserve"> executate prin inducție -  </w:t>
      </w:r>
      <w:r w:rsidRPr="0092558D">
        <w:rPr>
          <w:rFonts w:ascii="Trebuchet MS" w:eastAsia="Times New Roman" w:hAnsi="Trebuchet MS" w:cs="Arial"/>
          <w:lang w:val="en-US" w:bidi="en-US"/>
        </w:rPr>
        <w:t xml:space="preserve">SR EN 14870-1, </w:t>
      </w:r>
      <w:r w:rsidRPr="0092558D">
        <w:rPr>
          <w:rFonts w:ascii="Trebuchet MS" w:eastAsia="Times New Roman" w:hAnsi="Trebuchet MS" w:cs="Arial"/>
          <w:lang w:val="en-US" w:eastAsia="ro-RO" w:bidi="en-US"/>
        </w:rPr>
        <w:t xml:space="preserve">realizate din țeavă </w:t>
      </w:r>
      <w:r w:rsidRPr="0092558D">
        <w:rPr>
          <w:rFonts w:ascii="Trebuchet MS" w:eastAsia="Times New Roman" w:hAnsi="Trebuchet MS" w:cs="Arial"/>
          <w:lang w:val="en-US" w:bidi="en-US"/>
        </w:rPr>
        <w:t>fără sudură SMLS țeavă curbată L360NE PSL2 5Dn – 250/273 x 8 mm</w:t>
      </w:r>
      <w:r w:rsidRPr="0092558D">
        <w:rPr>
          <w:rFonts w:ascii="Trebuchet MS" w:eastAsia="Times New Roman" w:hAnsi="Trebuchet MS" w:cs="Arial"/>
          <w:lang w:val="en-US" w:eastAsia="ro-RO" w:bidi="en-US"/>
        </w:rPr>
        <w:t xml:space="preserve"> conform detaliilor anexate sau din elasticitatea țevii cu respectarea razei minime de curbură rezultată din breviarele de calcul</w:t>
      </w:r>
      <w:r w:rsidRPr="0092558D">
        <w:rPr>
          <w:rFonts w:ascii="Trebuchet MS" w:eastAsia="Times New Roman" w:hAnsi="Trebuchet MS" w:cs="Arial"/>
          <w:b/>
          <w:lang w:val="en-US" w:bidi="en-US"/>
        </w:rPr>
        <w:t>.</w:t>
      </w:r>
      <w:proofErr w:type="gramEnd"/>
    </w:p>
    <w:p w14:paraId="29549686" w14:textId="77777777" w:rsidR="0092558D" w:rsidRPr="0092558D" w:rsidRDefault="0092558D" w:rsidP="0092558D">
      <w:pPr>
        <w:spacing w:after="0"/>
        <w:ind w:firstLine="360"/>
        <w:jc w:val="both"/>
        <w:rPr>
          <w:rFonts w:ascii="Trebuchet MS" w:eastAsia="Times New Roman" w:hAnsi="Trebuchet MS" w:cs="Arial"/>
          <w:lang w:val="en-US" w:bidi="en-US"/>
        </w:rPr>
      </w:pPr>
      <w:r w:rsidRPr="0092558D">
        <w:rPr>
          <w:rFonts w:ascii="Trebuchet MS" w:eastAsia="Times New Roman" w:hAnsi="Trebuchet MS" w:cs="Arial"/>
          <w:lang w:val="en-US" w:bidi="en-US"/>
        </w:rPr>
        <w:t>Principalele operaţii pentru execuția subtraversării sunt:</w:t>
      </w:r>
    </w:p>
    <w:p w14:paraId="2D1F6567" w14:textId="77777777" w:rsidR="0092558D" w:rsidRPr="0092558D" w:rsidRDefault="0092558D" w:rsidP="0092558D">
      <w:pPr>
        <w:numPr>
          <w:ilvl w:val="0"/>
          <w:numId w:val="20"/>
        </w:numPr>
        <w:tabs>
          <w:tab w:val="num" w:pos="1418"/>
        </w:tabs>
        <w:spacing w:after="0" w:line="240" w:lineRule="auto"/>
        <w:ind w:left="1134"/>
        <w:jc w:val="both"/>
        <w:rPr>
          <w:rFonts w:ascii="Trebuchet MS" w:eastAsia="Times New Roman" w:hAnsi="Trebuchet MS" w:cs="Arial"/>
          <w:lang w:val="en-US" w:bidi="en-US"/>
        </w:rPr>
      </w:pPr>
      <w:r w:rsidRPr="0092558D">
        <w:rPr>
          <w:rFonts w:ascii="Trebuchet MS" w:eastAsia="Times New Roman" w:hAnsi="Trebuchet MS" w:cs="Arial"/>
          <w:lang w:val="en-US" w:bidi="en-US"/>
        </w:rPr>
        <w:t xml:space="preserve">pregătirea materialului tubular; </w:t>
      </w:r>
    </w:p>
    <w:p w14:paraId="2881E847" w14:textId="77777777" w:rsidR="0092558D" w:rsidRPr="0092558D" w:rsidRDefault="0092558D" w:rsidP="0092558D">
      <w:pPr>
        <w:numPr>
          <w:ilvl w:val="0"/>
          <w:numId w:val="20"/>
        </w:numPr>
        <w:tabs>
          <w:tab w:val="num" w:pos="1418"/>
        </w:tabs>
        <w:spacing w:after="0" w:line="240" w:lineRule="auto"/>
        <w:ind w:left="1134"/>
        <w:jc w:val="both"/>
        <w:rPr>
          <w:rFonts w:ascii="Trebuchet MS" w:eastAsia="Times New Roman" w:hAnsi="Trebuchet MS" w:cs="Arial"/>
          <w:lang w:val="en-US" w:bidi="en-US"/>
        </w:rPr>
      </w:pPr>
      <w:r w:rsidRPr="0092558D">
        <w:rPr>
          <w:rFonts w:ascii="Trebuchet MS" w:eastAsia="Times New Roman" w:hAnsi="Trebuchet MS" w:cs="Arial"/>
          <w:lang w:val="en-US" w:bidi="en-US"/>
        </w:rPr>
        <w:t>săparea şanţului conductei;</w:t>
      </w:r>
    </w:p>
    <w:p w14:paraId="1AB8A6B0" w14:textId="77777777" w:rsidR="0092558D" w:rsidRPr="0092558D" w:rsidRDefault="0092558D" w:rsidP="0092558D">
      <w:pPr>
        <w:numPr>
          <w:ilvl w:val="0"/>
          <w:numId w:val="20"/>
        </w:numPr>
        <w:tabs>
          <w:tab w:val="num" w:pos="1418"/>
        </w:tabs>
        <w:spacing w:after="0" w:line="240" w:lineRule="auto"/>
        <w:ind w:left="1134"/>
        <w:jc w:val="both"/>
        <w:rPr>
          <w:rFonts w:ascii="Trebuchet MS" w:eastAsia="Times New Roman" w:hAnsi="Trebuchet MS" w:cs="Arial"/>
          <w:lang w:val="en-US" w:bidi="en-US"/>
        </w:rPr>
      </w:pPr>
      <w:r w:rsidRPr="0092558D">
        <w:rPr>
          <w:rFonts w:ascii="Trebuchet MS" w:eastAsia="Times New Roman" w:hAnsi="Trebuchet MS" w:cs="Arial"/>
          <w:lang w:val="en-US" w:bidi="en-US"/>
        </w:rPr>
        <w:t>pregătirea tronsonului: asamblarea ţevilor, controlul sudurilor, completarea izolaţiei conductei;</w:t>
      </w:r>
    </w:p>
    <w:p w14:paraId="38DF7EF0" w14:textId="77777777" w:rsidR="0092558D" w:rsidRPr="0092558D" w:rsidRDefault="0092558D" w:rsidP="0092558D">
      <w:pPr>
        <w:numPr>
          <w:ilvl w:val="0"/>
          <w:numId w:val="20"/>
        </w:numPr>
        <w:tabs>
          <w:tab w:val="num" w:pos="1418"/>
        </w:tabs>
        <w:spacing w:after="0" w:line="240" w:lineRule="auto"/>
        <w:ind w:left="1134"/>
        <w:jc w:val="both"/>
        <w:rPr>
          <w:rFonts w:ascii="Trebuchet MS" w:eastAsia="Times New Roman" w:hAnsi="Trebuchet MS" w:cs="Arial"/>
          <w:lang w:val="en-US" w:bidi="en-US"/>
        </w:rPr>
      </w:pPr>
      <w:r w:rsidRPr="0092558D">
        <w:rPr>
          <w:rFonts w:ascii="Trebuchet MS" w:eastAsia="Times New Roman" w:hAnsi="Trebuchet MS" w:cs="Arial"/>
          <w:lang w:val="en-US" w:bidi="en-US"/>
        </w:rPr>
        <w:t>poziţionarea tronsonului de conductă în şanţ;</w:t>
      </w:r>
    </w:p>
    <w:p w14:paraId="71157E39" w14:textId="77777777" w:rsidR="0092558D" w:rsidRPr="0092558D" w:rsidRDefault="0092558D" w:rsidP="0092558D">
      <w:pPr>
        <w:numPr>
          <w:ilvl w:val="0"/>
          <w:numId w:val="20"/>
        </w:numPr>
        <w:tabs>
          <w:tab w:val="num" w:pos="1418"/>
        </w:tabs>
        <w:spacing w:after="0" w:line="240" w:lineRule="auto"/>
        <w:ind w:left="1134"/>
        <w:jc w:val="both"/>
        <w:rPr>
          <w:rFonts w:ascii="Trebuchet MS" w:eastAsia="Times New Roman" w:hAnsi="Trebuchet MS" w:cs="Arial"/>
          <w:lang w:val="en-US" w:bidi="en-US"/>
        </w:rPr>
      </w:pPr>
      <w:r w:rsidRPr="0092558D">
        <w:rPr>
          <w:rFonts w:ascii="Trebuchet MS" w:eastAsia="Times New Roman" w:hAnsi="Trebuchet MS" w:cs="Arial"/>
          <w:lang w:val="en-US" w:bidi="en-US"/>
        </w:rPr>
        <w:t>epuizarea apelor din şanţul conductei (daca este cazul);</w:t>
      </w:r>
    </w:p>
    <w:p w14:paraId="60984405" w14:textId="77777777" w:rsidR="0092558D" w:rsidRPr="0092558D" w:rsidRDefault="0092558D" w:rsidP="0092558D">
      <w:pPr>
        <w:numPr>
          <w:ilvl w:val="0"/>
          <w:numId w:val="20"/>
        </w:numPr>
        <w:tabs>
          <w:tab w:val="num" w:pos="1418"/>
        </w:tabs>
        <w:spacing w:after="0" w:line="240" w:lineRule="auto"/>
        <w:ind w:left="1134"/>
        <w:jc w:val="both"/>
        <w:rPr>
          <w:rFonts w:ascii="Trebuchet MS" w:eastAsia="Times New Roman" w:hAnsi="Trebuchet MS" w:cs="Arial"/>
          <w:lang w:val="en-US" w:bidi="en-US"/>
        </w:rPr>
      </w:pPr>
      <w:r w:rsidRPr="0092558D">
        <w:rPr>
          <w:rFonts w:ascii="Trebuchet MS" w:eastAsia="Times New Roman" w:hAnsi="Trebuchet MS" w:cs="Arial"/>
          <w:lang w:val="en-US" w:bidi="en-US"/>
        </w:rPr>
        <w:t>astuparea şanţului şi refacerea cadrului natural;</w:t>
      </w:r>
    </w:p>
    <w:p w14:paraId="4C7662A3" w14:textId="77777777" w:rsidR="0092558D" w:rsidRPr="0092558D" w:rsidRDefault="0092558D" w:rsidP="0092558D">
      <w:pPr>
        <w:numPr>
          <w:ilvl w:val="0"/>
          <w:numId w:val="20"/>
        </w:numPr>
        <w:tabs>
          <w:tab w:val="num" w:pos="1418"/>
        </w:tabs>
        <w:spacing w:after="0" w:line="240" w:lineRule="auto"/>
        <w:ind w:left="1134"/>
        <w:jc w:val="both"/>
        <w:rPr>
          <w:rFonts w:ascii="Trebuchet MS" w:eastAsia="Times New Roman" w:hAnsi="Trebuchet MS" w:cs="Arial"/>
          <w:lang w:val="en-US" w:bidi="en-US"/>
        </w:rPr>
      </w:pPr>
      <w:proofErr w:type="gramStart"/>
      <w:r w:rsidRPr="0092558D">
        <w:rPr>
          <w:rFonts w:ascii="Trebuchet MS" w:eastAsia="Times New Roman" w:hAnsi="Trebuchet MS" w:cs="Arial"/>
          <w:lang w:val="en-US" w:bidi="en-US"/>
        </w:rPr>
        <w:t>bornarea</w:t>
      </w:r>
      <w:proofErr w:type="gramEnd"/>
      <w:r w:rsidRPr="0092558D">
        <w:rPr>
          <w:rFonts w:ascii="Trebuchet MS" w:eastAsia="Times New Roman" w:hAnsi="Trebuchet MS" w:cs="Arial"/>
          <w:lang w:val="en-US" w:bidi="en-US"/>
        </w:rPr>
        <w:t xml:space="preserve"> conductei(dacă este cazul).</w:t>
      </w:r>
    </w:p>
    <w:p w14:paraId="74B2D37D" w14:textId="77777777" w:rsidR="0092558D" w:rsidRPr="0092558D" w:rsidRDefault="0092558D" w:rsidP="0092558D">
      <w:pPr>
        <w:numPr>
          <w:ilvl w:val="0"/>
          <w:numId w:val="20"/>
        </w:numPr>
        <w:tabs>
          <w:tab w:val="num" w:pos="1418"/>
        </w:tabs>
        <w:spacing w:after="0" w:line="240" w:lineRule="auto"/>
        <w:ind w:left="1134"/>
        <w:jc w:val="both"/>
        <w:rPr>
          <w:rFonts w:ascii="Trebuchet MS" w:eastAsia="Times New Roman" w:hAnsi="Trebuchet MS" w:cs="Arial"/>
          <w:lang w:val="en-US" w:bidi="en-US"/>
        </w:rPr>
      </w:pPr>
      <w:r w:rsidRPr="0092558D">
        <w:rPr>
          <w:rFonts w:ascii="Trebuchet MS" w:eastAsia="Times New Roman" w:hAnsi="Trebuchet MS" w:cs="Arial"/>
          <w:lang w:val="en-US" w:bidi="en-US"/>
        </w:rPr>
        <w:t xml:space="preserve">În cazul drumurilor de exploatare agricolă se va face o refacere </w:t>
      </w:r>
      <w:r w:rsidRPr="0092558D">
        <w:rPr>
          <w:rFonts w:ascii="Trebuchet MS" w:eastAsia="Times New Roman" w:hAnsi="Trebuchet MS" w:cs="Times New Roman"/>
          <w:lang w:val="en-US" w:bidi="en-US"/>
        </w:rPr>
        <w:t xml:space="preserve">la același nivel a îmbrăcăminții existente </w:t>
      </w:r>
    </w:p>
    <w:p w14:paraId="0B685F2B" w14:textId="77777777" w:rsidR="0092558D" w:rsidRPr="0092558D" w:rsidRDefault="0092558D" w:rsidP="0092558D">
      <w:pPr>
        <w:spacing w:after="0"/>
        <w:ind w:firstLine="360"/>
        <w:jc w:val="both"/>
        <w:rPr>
          <w:rFonts w:ascii="Trebuchet MS" w:eastAsia="Times New Roman" w:hAnsi="Trebuchet MS" w:cs="Arial"/>
          <w:lang w:val="en-US" w:bidi="en-US"/>
        </w:rPr>
      </w:pPr>
      <w:r w:rsidRPr="0092558D">
        <w:rPr>
          <w:rFonts w:ascii="Trebuchet MS" w:eastAsia="Times New Roman" w:hAnsi="Trebuchet MS" w:cs="Arial"/>
          <w:lang w:val="en-US" w:bidi="en-US"/>
        </w:rPr>
        <w:t xml:space="preserve">În zona subtraversării, izolația conductei </w:t>
      </w:r>
      <w:proofErr w:type="gramStart"/>
      <w:r w:rsidRPr="0092558D">
        <w:rPr>
          <w:rFonts w:ascii="Trebuchet MS" w:eastAsia="Times New Roman" w:hAnsi="Trebuchet MS" w:cs="Arial"/>
          <w:lang w:val="en-US" w:bidi="en-US"/>
        </w:rPr>
        <w:t>va</w:t>
      </w:r>
      <w:proofErr w:type="gramEnd"/>
      <w:r w:rsidRPr="0092558D">
        <w:rPr>
          <w:rFonts w:ascii="Trebuchet MS" w:eastAsia="Times New Roman" w:hAnsi="Trebuchet MS" w:cs="Arial"/>
          <w:lang w:val="en-US" w:bidi="en-US"/>
        </w:rPr>
        <w:t xml:space="preserve"> fi de tipul foarte întărit. </w:t>
      </w:r>
    </w:p>
    <w:p w14:paraId="2F16BC0B" w14:textId="77777777" w:rsidR="0092558D" w:rsidRPr="0092558D" w:rsidRDefault="0092558D" w:rsidP="0092558D">
      <w:pPr>
        <w:tabs>
          <w:tab w:val="num" w:pos="719"/>
        </w:tabs>
        <w:spacing w:after="0"/>
        <w:ind w:left="705" w:firstLine="360"/>
        <w:jc w:val="both"/>
        <w:rPr>
          <w:rFonts w:ascii="Trebuchet MS" w:eastAsia="Times New Roman" w:hAnsi="Trebuchet MS" w:cs="Arial"/>
          <w:b/>
          <w:u w:val="single"/>
          <w:lang w:val="en-US" w:bidi="en-US"/>
        </w:rPr>
      </w:pPr>
      <w:bookmarkStart w:id="19" w:name="_Toc22294609"/>
      <w:bookmarkStart w:id="20" w:name="_Toc117581493"/>
      <w:r w:rsidRPr="0092558D">
        <w:rPr>
          <w:rFonts w:ascii="Trebuchet MS" w:eastAsia="Times New Roman" w:hAnsi="Trebuchet MS" w:cs="Arial"/>
          <w:b/>
          <w:u w:val="single"/>
          <w:lang w:val="en-US" w:bidi="en-US"/>
        </w:rPr>
        <w:t>Montaj robinete de secționare</w:t>
      </w:r>
      <w:bookmarkEnd w:id="19"/>
      <w:bookmarkEnd w:id="20"/>
    </w:p>
    <w:p w14:paraId="1CBF991B" w14:textId="77777777" w:rsidR="0092558D" w:rsidRPr="0092558D" w:rsidRDefault="0092558D" w:rsidP="0092558D">
      <w:pPr>
        <w:spacing w:after="0" w:line="240" w:lineRule="auto"/>
        <w:ind w:firstLine="360"/>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Pe conducta colectoare proiectată</w:t>
      </w:r>
      <w:proofErr w:type="gramStart"/>
      <w:r w:rsidRPr="0092558D">
        <w:rPr>
          <w:rFonts w:ascii="Trebuchet MS" w:eastAsia="Times New Roman" w:hAnsi="Trebuchet MS" w:cs="Times New Roman"/>
          <w:lang w:val="en-US" w:bidi="en-US"/>
        </w:rPr>
        <w:t>,  se</w:t>
      </w:r>
      <w:proofErr w:type="gramEnd"/>
      <w:r w:rsidRPr="0092558D">
        <w:rPr>
          <w:rFonts w:ascii="Trebuchet MS" w:eastAsia="Times New Roman" w:hAnsi="Trebuchet MS" w:cs="Times New Roman"/>
          <w:lang w:val="en-US" w:bidi="en-US"/>
        </w:rPr>
        <w:t xml:space="preserve"> montează următoarele robinete de secționare:</w:t>
      </w:r>
    </w:p>
    <w:p w14:paraId="1B60F562" w14:textId="77777777" w:rsidR="0092558D" w:rsidRPr="0092558D" w:rsidRDefault="0092558D" w:rsidP="0092558D">
      <w:pPr>
        <w:numPr>
          <w:ilvl w:val="0"/>
          <w:numId w:val="19"/>
        </w:numPr>
        <w:spacing w:after="0" w:line="240" w:lineRule="auto"/>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Robinet de secționare cu descărcător de presiune, montat la plecarea din grupul 1 Boteni a conductei proiectate – robinetul de secționare cu descărcător de presiune va fi amplasat în interiorul împrejmuirii grupului;</w:t>
      </w:r>
    </w:p>
    <w:p w14:paraId="71B264F9" w14:textId="77777777" w:rsidR="0092558D" w:rsidRPr="0092558D" w:rsidRDefault="0092558D" w:rsidP="0092558D">
      <w:pPr>
        <w:numPr>
          <w:ilvl w:val="0"/>
          <w:numId w:val="19"/>
        </w:numPr>
        <w:spacing w:after="0" w:line="240" w:lineRule="auto"/>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Robinet de secționare, amonte de subtraversarea CF Pitești-București cu conducta colectoare;</w:t>
      </w:r>
    </w:p>
    <w:p w14:paraId="63D8A362" w14:textId="77777777" w:rsidR="0092558D" w:rsidRPr="0092558D" w:rsidRDefault="0092558D" w:rsidP="0092558D">
      <w:pPr>
        <w:numPr>
          <w:ilvl w:val="0"/>
          <w:numId w:val="19"/>
        </w:numPr>
        <w:spacing w:after="0" w:line="240" w:lineRule="auto"/>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Robinet de secționare si descărcător de presiune fără ocolitor, aval  de subtraversarea CF Pitești-București cu conducta colectoare;</w:t>
      </w:r>
    </w:p>
    <w:p w14:paraId="0900DB6B" w14:textId="77777777" w:rsidR="0092558D" w:rsidRPr="0092558D" w:rsidRDefault="0092558D" w:rsidP="0092558D">
      <w:pPr>
        <w:numPr>
          <w:ilvl w:val="0"/>
          <w:numId w:val="19"/>
        </w:numPr>
        <w:spacing w:after="0" w:line="240" w:lineRule="auto"/>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Robinet de secționare si descărcător de presiune cu ocolitor, montat amonte de subtraversare DJ701;</w:t>
      </w:r>
    </w:p>
    <w:p w14:paraId="00EE522B" w14:textId="77777777" w:rsidR="0092558D" w:rsidRPr="0092558D" w:rsidRDefault="0092558D" w:rsidP="0092558D">
      <w:pPr>
        <w:numPr>
          <w:ilvl w:val="0"/>
          <w:numId w:val="19"/>
        </w:numPr>
        <w:spacing w:after="0" w:line="240" w:lineRule="auto"/>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Robinet de secționare si descărcător de presiune cu ocolitor, montat la sosirea conductei proiectate în zona amplasamentului Stației de Uscare Boteni.</w:t>
      </w:r>
    </w:p>
    <w:p w14:paraId="51D2FB3C" w14:textId="77777777" w:rsidR="0092558D" w:rsidRPr="0092558D" w:rsidRDefault="0092558D" w:rsidP="0092558D">
      <w:pPr>
        <w:spacing w:after="0" w:line="240" w:lineRule="auto"/>
        <w:ind w:firstLine="360"/>
        <w:jc w:val="both"/>
        <w:rPr>
          <w:rFonts w:ascii="Trebuchet MS" w:eastAsia="Times New Roman" w:hAnsi="Trebuchet MS" w:cs="Times New Roman"/>
          <w:lang w:val="en-US" w:bidi="en-US"/>
        </w:rPr>
      </w:pPr>
    </w:p>
    <w:p w14:paraId="25FD0ECE" w14:textId="77777777" w:rsidR="0092558D" w:rsidRPr="0092558D" w:rsidRDefault="0092558D" w:rsidP="0092558D">
      <w:pPr>
        <w:spacing w:after="0" w:line="240" w:lineRule="auto"/>
        <w:ind w:firstLine="360"/>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Se vor monta robinete de secţionare îngropate, cu capete pentru sudare RSP DN 250, Pn 40 conform SR ISO 14313:2008.</w:t>
      </w:r>
    </w:p>
    <w:p w14:paraId="782DCA40" w14:textId="77777777" w:rsidR="0092558D" w:rsidRPr="0092558D" w:rsidRDefault="0092558D" w:rsidP="0092558D">
      <w:pPr>
        <w:spacing w:after="0" w:line="240" w:lineRule="auto"/>
        <w:ind w:firstLine="360"/>
        <w:jc w:val="both"/>
        <w:rPr>
          <w:rFonts w:ascii="Trebuchet MS" w:eastAsia="Times New Roman" w:hAnsi="Trebuchet MS" w:cs="Arial"/>
          <w:color w:val="000000"/>
          <w:lang w:val="en-US" w:eastAsia="zh-CN"/>
        </w:rPr>
      </w:pPr>
      <w:r w:rsidRPr="0092558D">
        <w:rPr>
          <w:rFonts w:ascii="Trebuchet MS" w:eastAsia="Times New Roman" w:hAnsi="Trebuchet MS" w:cs="Times New Roman"/>
          <w:lang w:val="en-US" w:bidi="en-US"/>
        </w:rPr>
        <w:t>Robinetul subteran va fi protejat de un tub protector realizat din țeava Ø914 mm x 7</w:t>
      </w:r>
      <w:proofErr w:type="gramStart"/>
      <w:r w:rsidRPr="0092558D">
        <w:rPr>
          <w:rFonts w:ascii="Trebuchet MS" w:eastAsia="Times New Roman" w:hAnsi="Trebuchet MS" w:cs="Times New Roman"/>
          <w:lang w:val="en-US" w:bidi="en-US"/>
        </w:rPr>
        <w:t>,1</w:t>
      </w:r>
      <w:proofErr w:type="gramEnd"/>
      <w:r w:rsidRPr="0092558D">
        <w:rPr>
          <w:rFonts w:ascii="Trebuchet MS" w:eastAsia="Times New Roman" w:hAnsi="Trebuchet MS" w:cs="Times New Roman"/>
          <w:lang w:val="en-US" w:bidi="en-US"/>
        </w:rPr>
        <w:t xml:space="preserve"> mm conform SREN </w:t>
      </w:r>
      <w:r w:rsidRPr="0092558D">
        <w:rPr>
          <w:rFonts w:ascii="Trebuchet MS" w:eastAsia="Times New Roman" w:hAnsi="Trebuchet MS" w:cs="Arial"/>
          <w:color w:val="000000"/>
          <w:lang w:val="en-US" w:eastAsia="zh-CN"/>
        </w:rPr>
        <w:t>SR 6898 - 1 - 1995</w:t>
      </w:r>
      <w:r w:rsidRPr="0092558D">
        <w:rPr>
          <w:rFonts w:ascii="Trebuchet MS" w:eastAsia="Times New Roman" w:hAnsi="Trebuchet MS" w:cs="Times New Roman"/>
          <w:lang w:val="en-US" w:bidi="en-US"/>
        </w:rPr>
        <w:t>.</w:t>
      </w:r>
    </w:p>
    <w:p w14:paraId="0FB4FC27" w14:textId="77777777" w:rsidR="0092558D" w:rsidRPr="0092558D" w:rsidRDefault="0092558D" w:rsidP="0092558D">
      <w:pPr>
        <w:spacing w:after="0" w:line="240" w:lineRule="auto"/>
        <w:ind w:firstLine="360"/>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Tubul protector va fi debitat la zonele de contact cu conducta colectoare</w:t>
      </w:r>
      <w:proofErr w:type="gramStart"/>
      <w:r w:rsidRPr="0092558D">
        <w:rPr>
          <w:rFonts w:ascii="Trebuchet MS" w:eastAsia="Times New Roman" w:hAnsi="Trebuchet MS" w:cs="Times New Roman"/>
          <w:lang w:val="en-US" w:bidi="en-US"/>
        </w:rPr>
        <w:t>,si</w:t>
      </w:r>
      <w:proofErr w:type="gramEnd"/>
      <w:r w:rsidRPr="0092558D">
        <w:rPr>
          <w:rFonts w:ascii="Trebuchet MS" w:eastAsia="Times New Roman" w:hAnsi="Trebuchet MS" w:cs="Times New Roman"/>
          <w:lang w:val="en-US" w:bidi="en-US"/>
        </w:rPr>
        <w:t xml:space="preserve"> va fi rezemat pe o fundație din beton armat C12/15,având dimensiunile 1.20x1.20 x0.30 m.</w:t>
      </w:r>
    </w:p>
    <w:p w14:paraId="2D3A243C" w14:textId="77777777" w:rsidR="0092558D" w:rsidRPr="0092558D" w:rsidRDefault="0092558D" w:rsidP="0092558D">
      <w:pPr>
        <w:spacing w:after="0" w:line="240" w:lineRule="auto"/>
        <w:ind w:firstLine="360"/>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Tubul protector </w:t>
      </w:r>
      <w:proofErr w:type="gramStart"/>
      <w:r w:rsidRPr="0092558D">
        <w:rPr>
          <w:rFonts w:ascii="Trebuchet MS" w:eastAsia="Times New Roman" w:hAnsi="Trebuchet MS" w:cs="Times New Roman"/>
          <w:lang w:val="en-US" w:bidi="en-US"/>
        </w:rPr>
        <w:t>va</w:t>
      </w:r>
      <w:proofErr w:type="gramEnd"/>
      <w:r w:rsidRPr="0092558D">
        <w:rPr>
          <w:rFonts w:ascii="Trebuchet MS" w:eastAsia="Times New Roman" w:hAnsi="Trebuchet MS" w:cs="Times New Roman"/>
          <w:lang w:val="en-US" w:bidi="en-US"/>
        </w:rPr>
        <w:t xml:space="preserve"> fi prevăzut la partea superioara de un capac metalic din tabla de 3 mm.</w:t>
      </w:r>
    </w:p>
    <w:p w14:paraId="2A8CD0E3" w14:textId="77777777" w:rsidR="0092558D" w:rsidRPr="0092558D" w:rsidRDefault="0092558D" w:rsidP="0092558D">
      <w:pPr>
        <w:spacing w:after="0" w:line="240" w:lineRule="auto"/>
        <w:ind w:firstLine="360"/>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Descărcătoarele de presiune se vor prevedea cu robinete cu flanșe RSP FM Dn 80, Pn 40 conform SR ISO 14313:2008 – montate suprateran.</w:t>
      </w:r>
    </w:p>
    <w:p w14:paraId="7DDC3BE2"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Pentru izolația anticorozivă pasivă a părții îngropate a descărcătorului de presiune se va proceda ca la izolația pe traseu a conductelor îngropate, respectiv  se va realiza conform cerinţelor SR EN 12068:2002, SR EN 21809-3:2016 și DIN 30672, Acoperire EN 12068 - C50 L  (în execuţie foarte întărită)  cu manșoane termocontractabile - </w:t>
      </w:r>
      <w:r w:rsidRPr="0092558D">
        <w:rPr>
          <w:rFonts w:ascii="Trebuchet MS" w:eastAsia="Times New Roman" w:hAnsi="Trebuchet MS" w:cs="Arial"/>
          <w:lang w:val="en-US" w:eastAsia="zh-CN"/>
        </w:rPr>
        <w:t xml:space="preserve">grosime </w:t>
      </w:r>
      <w:r w:rsidRPr="0092558D">
        <w:rPr>
          <w:rFonts w:ascii="Trebuchet MS" w:eastAsia="Times New Roman" w:hAnsi="Trebuchet MS" w:cs="Arial"/>
          <w:b/>
          <w:bCs/>
          <w:lang w:val="en-US" w:eastAsia="zh-CN"/>
        </w:rPr>
        <w:t>3 mm</w:t>
      </w:r>
      <w:r w:rsidRPr="0092558D">
        <w:rPr>
          <w:rFonts w:ascii="Trebuchet MS" w:eastAsia="Times New Roman" w:hAnsi="Trebuchet MS" w:cs="Times New Roman"/>
          <w:lang w:val="en-US" w:bidi="en-US"/>
        </w:rPr>
        <w:t>;</w:t>
      </w:r>
    </w:p>
    <w:p w14:paraId="04F25566"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Astfel se asigură o protecţie superioară a conductelor îngropate, împotriva agenţilor chimici şi biochimici solubili în </w:t>
      </w:r>
      <w:proofErr w:type="gramStart"/>
      <w:r w:rsidRPr="0092558D">
        <w:rPr>
          <w:rFonts w:ascii="Trebuchet MS" w:eastAsia="Times New Roman" w:hAnsi="Trebuchet MS" w:cs="Times New Roman"/>
          <w:lang w:val="en-US" w:bidi="en-US"/>
        </w:rPr>
        <w:t>apă</w:t>
      </w:r>
      <w:proofErr w:type="gramEnd"/>
      <w:r w:rsidRPr="0092558D">
        <w:rPr>
          <w:rFonts w:ascii="Trebuchet MS" w:eastAsia="Times New Roman" w:hAnsi="Trebuchet MS" w:cs="Times New Roman"/>
          <w:lang w:val="en-US" w:bidi="en-US"/>
        </w:rPr>
        <w:t xml:space="preserve"> şi a apei din sol, având o durabilitate de 50 ani, cu condiţia respectării tehnologiei de punere în operă şi exploatare.</w:t>
      </w:r>
    </w:p>
    <w:p w14:paraId="5FC2ED1D"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Robinetele se vor proteja anticoroziv cu o acoperire SR EN 10290 din material bicomponent de tip poliuretanic aplicat prin pensulare în grosime totală de</w:t>
      </w:r>
      <w:r w:rsidRPr="0092558D">
        <w:rPr>
          <w:rFonts w:ascii="Trebuchet MS" w:eastAsia="Times New Roman" w:hAnsi="Trebuchet MS" w:cs="Times New Roman"/>
          <w:b/>
          <w:lang w:val="en-US" w:bidi="en-US"/>
        </w:rPr>
        <w:t xml:space="preserve"> 2mm</w:t>
      </w:r>
      <w:r w:rsidRPr="0092558D">
        <w:rPr>
          <w:rFonts w:ascii="Trebuchet MS" w:eastAsia="Times New Roman" w:hAnsi="Trebuchet MS" w:cs="Times New Roman"/>
          <w:lang w:val="en-US" w:bidi="en-US"/>
        </w:rPr>
        <w:t>. Suprafața metalică ce urmează a fi protejată anticoroziv, înaintea aplicării primului strat de protectie, suprafata pe care se aplică, se va curata prin sablare, gradul de curatire Sa 2 ½ conform ISO 8501-1. Pentru sistemul folosit se vor urma specificațiile și indicațiile de utilizare ale producătorului sistemului izolant.</w:t>
      </w:r>
    </w:p>
    <w:p w14:paraId="6D0FEDE9"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Înălțimea fiecărui refulator nu va fi mai mica de h=2</w:t>
      </w:r>
      <w:proofErr w:type="gramStart"/>
      <w:r w:rsidRPr="0092558D">
        <w:rPr>
          <w:rFonts w:ascii="Trebuchet MS" w:eastAsia="Times New Roman" w:hAnsi="Trebuchet MS" w:cs="Times New Roman"/>
          <w:lang w:val="en-US" w:bidi="en-US"/>
        </w:rPr>
        <w:t>,00</w:t>
      </w:r>
      <w:proofErr w:type="gramEnd"/>
      <w:r w:rsidRPr="0092558D">
        <w:rPr>
          <w:rFonts w:ascii="Trebuchet MS" w:eastAsia="Times New Roman" w:hAnsi="Trebuchet MS" w:cs="Times New Roman"/>
          <w:lang w:val="en-US" w:bidi="en-US"/>
        </w:rPr>
        <w:t xml:space="preserve"> m măsurata până la cota terenului amenajat.</w:t>
      </w:r>
    </w:p>
    <w:p w14:paraId="1726F96F" w14:textId="77777777" w:rsidR="0092558D" w:rsidRPr="0092558D" w:rsidRDefault="0092558D" w:rsidP="0092558D">
      <w:pPr>
        <w:spacing w:after="0"/>
        <w:ind w:firstLine="357"/>
        <w:jc w:val="both"/>
        <w:rPr>
          <w:rFonts w:ascii="Trebuchet MS" w:eastAsia="Times New Roman" w:hAnsi="Trebuchet MS" w:cs="Times New Roman"/>
          <w:lang w:val="en-US" w:bidi="en-US"/>
        </w:rPr>
      </w:pPr>
      <w:r w:rsidRPr="0092558D">
        <w:rPr>
          <w:rFonts w:ascii="Trebuchet MS" w:eastAsia="Times New Roman" w:hAnsi="Trebuchet MS" w:cs="Times New Roman"/>
          <w:lang w:val="en-US" w:bidi="en-US"/>
        </w:rPr>
        <w:t xml:space="preserve">Partea supraterana </w:t>
      </w:r>
      <w:proofErr w:type="gramStart"/>
      <w:r w:rsidRPr="0092558D">
        <w:rPr>
          <w:rFonts w:ascii="Trebuchet MS" w:eastAsia="Times New Roman" w:hAnsi="Trebuchet MS" w:cs="Times New Roman"/>
          <w:lang w:val="en-US" w:bidi="en-US"/>
        </w:rPr>
        <w:t>va</w:t>
      </w:r>
      <w:proofErr w:type="gramEnd"/>
      <w:r w:rsidRPr="0092558D">
        <w:rPr>
          <w:rFonts w:ascii="Trebuchet MS" w:eastAsia="Times New Roman" w:hAnsi="Trebuchet MS" w:cs="Times New Roman"/>
          <w:lang w:val="en-US" w:bidi="en-US"/>
        </w:rPr>
        <w:t xml:space="preserve"> fi protejata anticoroziv: un strat de grund si 2 straturi de vopsea email de culoare galbena.</w:t>
      </w:r>
    </w:p>
    <w:p w14:paraId="272C2B8A" w14:textId="77777777" w:rsidR="00E05E5E" w:rsidRPr="00E05E5E" w:rsidRDefault="00E05E5E" w:rsidP="00E05E5E">
      <w:pPr>
        <w:widowControl w:val="0"/>
        <w:tabs>
          <w:tab w:val="num" w:pos="720"/>
        </w:tabs>
        <w:spacing w:after="0"/>
        <w:ind w:right="119" w:firstLine="567"/>
        <w:jc w:val="both"/>
        <w:rPr>
          <w:rFonts w:ascii="Trebuchet MS" w:eastAsia="Arial Narrow" w:hAnsi="Trebuchet MS" w:cs="Arial"/>
          <w:spacing w:val="-2"/>
          <w:lang w:val="en-US" w:bidi="en-US"/>
        </w:rPr>
      </w:pPr>
      <w:bookmarkStart w:id="21" w:name="_Toc412271702"/>
      <w:bookmarkStart w:id="22" w:name="_Toc412511073"/>
      <w:bookmarkStart w:id="23" w:name="_Toc415465884"/>
      <w:bookmarkStart w:id="24" w:name="_Toc415532779"/>
      <w:bookmarkStart w:id="25" w:name="_Toc415552711"/>
      <w:bookmarkStart w:id="26" w:name="_Toc415554224"/>
      <w:bookmarkStart w:id="27" w:name="_Toc417267696"/>
      <w:bookmarkStart w:id="28" w:name="_Toc417962923"/>
      <w:bookmarkStart w:id="29" w:name="_Toc417965629"/>
      <w:bookmarkStart w:id="30" w:name="_Toc417968680"/>
      <w:bookmarkStart w:id="31" w:name="_Toc418312886"/>
      <w:bookmarkStart w:id="32" w:name="_Toc428840814"/>
      <w:bookmarkStart w:id="33" w:name="_Toc428924317"/>
      <w:bookmarkStart w:id="34" w:name="_Toc428924420"/>
      <w:bookmarkStart w:id="35" w:name="_Toc437404761"/>
      <w:bookmarkStart w:id="36" w:name="_Toc437404828"/>
      <w:bookmarkStart w:id="37" w:name="_Toc63454244"/>
      <w:bookmarkStart w:id="38" w:name="_Toc364230751"/>
      <w:bookmarkStart w:id="39" w:name="_Toc441613957"/>
      <w:bookmarkStart w:id="40" w:name="_Toc454436176"/>
      <w:bookmarkStart w:id="41" w:name="_Toc525563143"/>
      <w:bookmarkStart w:id="42" w:name="_Toc416172254"/>
      <w:bookmarkStart w:id="43" w:name="_Toc419274435"/>
      <w:bookmarkStart w:id="44" w:name="_Toc419274520"/>
      <w:bookmarkStart w:id="45" w:name="_Toc419274691"/>
      <w:bookmarkStart w:id="46" w:name="_Toc419283476"/>
      <w:bookmarkStart w:id="47" w:name="_Toc419284421"/>
      <w:bookmarkStart w:id="48" w:name="_Toc419284819"/>
      <w:bookmarkStart w:id="49" w:name="_Toc419284957"/>
      <w:bookmarkStart w:id="50" w:name="_Toc419285387"/>
      <w:bookmarkStart w:id="51" w:name="_Toc419361157"/>
      <w:bookmarkStart w:id="52" w:name="_Toc419361941"/>
      <w:r w:rsidRPr="00E05E5E">
        <w:rPr>
          <w:rFonts w:ascii="Trebuchet MS" w:eastAsia="Arial Narrow" w:hAnsi="Trebuchet MS" w:cs="Arial"/>
          <w:spacing w:val="-2"/>
          <w:lang w:val="en-US" w:bidi="en-US"/>
        </w:rPr>
        <w:t xml:space="preserve">Instalația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05E5E">
        <w:rPr>
          <w:rFonts w:ascii="Trebuchet MS" w:eastAsia="Arial Narrow" w:hAnsi="Trebuchet MS" w:cs="Arial"/>
          <w:spacing w:val="-2"/>
          <w:lang w:val="en-US" w:bidi="en-US"/>
        </w:rPr>
        <w:t xml:space="preserve">propusa consta dintr-o conducta colectoare de gaz Dn250, prin care se vor vehicula gazele de la grupul de sonde 1 Boteni până la Stația de Uscare Gaze Boteni, respective Panoul de Măsură Fiscal și de aici vor fi predatre în Sistemul National de Transport [SNT]. În punctele de interconectare ale conductei colectoare proiectate se vor monta robineti de sectionare Dn250 pn40 si descarcatoate de presiune.    </w:t>
      </w:r>
      <w:bookmarkEnd w:id="42"/>
      <w:bookmarkEnd w:id="43"/>
      <w:bookmarkEnd w:id="44"/>
      <w:bookmarkEnd w:id="45"/>
      <w:bookmarkEnd w:id="46"/>
      <w:bookmarkEnd w:id="47"/>
      <w:bookmarkEnd w:id="48"/>
      <w:bookmarkEnd w:id="49"/>
      <w:bookmarkEnd w:id="50"/>
      <w:bookmarkEnd w:id="51"/>
      <w:bookmarkEnd w:id="52"/>
    </w:p>
    <w:p w14:paraId="61ABFD94" w14:textId="77777777" w:rsidR="00E05E5E" w:rsidRPr="00E05E5E" w:rsidRDefault="00E05E5E" w:rsidP="00E05E5E">
      <w:pPr>
        <w:widowControl w:val="0"/>
        <w:spacing w:after="0"/>
        <w:ind w:right="119" w:firstLine="567"/>
        <w:jc w:val="both"/>
        <w:rPr>
          <w:rFonts w:ascii="Trebuchet MS" w:eastAsia="Arial Narrow" w:hAnsi="Trebuchet MS" w:cs="Arial"/>
          <w:spacing w:val="-2"/>
          <w:lang w:val="en-US" w:bidi="en-US"/>
        </w:rPr>
      </w:pPr>
      <w:r w:rsidRPr="00E05E5E">
        <w:rPr>
          <w:rFonts w:ascii="Trebuchet MS" w:eastAsia="Arial Narrow" w:hAnsi="Trebuchet MS" w:cs="Arial"/>
          <w:spacing w:val="-2"/>
          <w:lang w:val="en-US" w:bidi="en-US"/>
        </w:rPr>
        <w:t xml:space="preserve">Descrierea fluxului tehnologic:  Conducta colectoare care face obiectul prezentei documentatii este o componentă a unei infrastructuri de producție a gazelor naturale, începand de la sondele de gaz până la predarea </w:t>
      </w:r>
      <w:proofErr w:type="gramStart"/>
      <w:r w:rsidRPr="00E05E5E">
        <w:rPr>
          <w:rFonts w:ascii="Trebuchet MS" w:eastAsia="Arial Narrow" w:hAnsi="Trebuchet MS" w:cs="Arial"/>
          <w:spacing w:val="-2"/>
          <w:lang w:val="en-US" w:bidi="en-US"/>
        </w:rPr>
        <w:t>gazelor  în</w:t>
      </w:r>
      <w:proofErr w:type="gramEnd"/>
      <w:r w:rsidRPr="00E05E5E">
        <w:rPr>
          <w:rFonts w:ascii="Trebuchet MS" w:eastAsia="Arial Narrow" w:hAnsi="Trebuchet MS" w:cs="Arial"/>
          <w:spacing w:val="-2"/>
          <w:lang w:val="en-US" w:bidi="en-US"/>
        </w:rPr>
        <w:t xml:space="preserve"> sistemul național de transport [SNT].</w:t>
      </w:r>
    </w:p>
    <w:p w14:paraId="17A5F161" w14:textId="77777777" w:rsidR="00E05E5E" w:rsidRPr="00E05E5E" w:rsidRDefault="00E05E5E" w:rsidP="00E05E5E">
      <w:pPr>
        <w:spacing w:after="0"/>
        <w:ind w:left="142" w:firstLine="360"/>
        <w:jc w:val="both"/>
        <w:rPr>
          <w:rFonts w:ascii="Trebuchet MS" w:eastAsia="Arial Narrow" w:hAnsi="Trebuchet MS" w:cs="Arial"/>
          <w:spacing w:val="-2"/>
          <w:lang w:val="en-US" w:bidi="en-US"/>
        </w:rPr>
      </w:pPr>
      <w:proofErr w:type="gramStart"/>
      <w:r w:rsidRPr="00E05E5E">
        <w:rPr>
          <w:rFonts w:ascii="Trebuchet MS" w:eastAsia="Arial Narrow" w:hAnsi="Trebuchet MS" w:cs="Arial"/>
          <w:spacing w:val="-2"/>
          <w:lang w:val="en-US" w:bidi="en-US"/>
        </w:rPr>
        <w:t>Instalația proiectata - conducta colectoare si armaturile aferente acesteia -  va avea ca scop vehicularea gazelor de la grupul 1 Boteni până la Stația de Uscare gaze de unde ajung la punctul de  predate către S.N.T.G.N. Transgaz S.A. Prin punerea in productie si exploatarea instalatiilor propuse (conductă colectoare gaz și robineți de secționare) va rezulta o productie zilnica de cca.</w:t>
      </w:r>
      <w:proofErr w:type="gramEnd"/>
      <w:r w:rsidRPr="00E05E5E">
        <w:rPr>
          <w:rFonts w:ascii="Trebuchet MS" w:eastAsia="Arial Narrow" w:hAnsi="Trebuchet MS" w:cs="Arial"/>
          <w:spacing w:val="-2"/>
          <w:lang w:val="en-US" w:bidi="en-US"/>
        </w:rPr>
        <w:t xml:space="preserve"> 450.000 Smc gaze naturale, fara alte subproduse. </w:t>
      </w:r>
    </w:p>
    <w:p w14:paraId="26F50995" w14:textId="77777777" w:rsidR="00FC77F6" w:rsidRPr="00FC77F6" w:rsidRDefault="00FC77F6" w:rsidP="00FC77F6">
      <w:pPr>
        <w:spacing w:after="0"/>
        <w:ind w:firstLine="567"/>
        <w:jc w:val="both"/>
        <w:rPr>
          <w:rFonts w:ascii="Trebuchet MS" w:eastAsia="Times New Roman" w:hAnsi="Trebuchet MS" w:cs="Arial"/>
          <w:lang w:val="en-US" w:bidi="en-US"/>
        </w:rPr>
      </w:pPr>
      <w:r w:rsidRPr="00FC77F6">
        <w:rPr>
          <w:rFonts w:ascii="Trebuchet MS" w:eastAsia="Times New Roman" w:hAnsi="Trebuchet MS" w:cs="Arial"/>
          <w:lang w:val="en-US" w:bidi="en-US"/>
        </w:rPr>
        <w:t xml:space="preserve">La încheierea tuturor lucrărilor pentru care este utilizat culoarul de </w:t>
      </w:r>
      <w:proofErr w:type="gramStart"/>
      <w:r w:rsidRPr="00FC77F6">
        <w:rPr>
          <w:rFonts w:ascii="Trebuchet MS" w:eastAsia="Times New Roman" w:hAnsi="Trebuchet MS" w:cs="Arial"/>
          <w:lang w:val="en-US" w:bidi="en-US"/>
        </w:rPr>
        <w:t>lucru  si</w:t>
      </w:r>
      <w:proofErr w:type="gramEnd"/>
      <w:r w:rsidRPr="00FC77F6">
        <w:rPr>
          <w:rFonts w:ascii="Trebuchet MS" w:eastAsia="Times New Roman" w:hAnsi="Trebuchet MS" w:cs="Arial"/>
          <w:lang w:val="en-US" w:bidi="en-US"/>
        </w:rPr>
        <w:t xml:space="preserve"> organizarea de şantier, se procedează la:</w:t>
      </w:r>
    </w:p>
    <w:p w14:paraId="217D6A94" w14:textId="77777777" w:rsidR="00FC77F6" w:rsidRPr="00FC77F6" w:rsidRDefault="00FC77F6" w:rsidP="00FC77F6">
      <w:pPr>
        <w:widowControl w:val="0"/>
        <w:spacing w:after="0"/>
        <w:ind w:left="284" w:right="115" w:hanging="142"/>
        <w:jc w:val="both"/>
        <w:rPr>
          <w:rFonts w:ascii="Trebuchet MS" w:eastAsia="Arial Narrow" w:hAnsi="Trebuchet MS" w:cs="Arial"/>
          <w:spacing w:val="-2"/>
          <w:lang w:val="en-US" w:bidi="en-US"/>
        </w:rPr>
      </w:pPr>
      <w:r w:rsidRPr="00FC77F6">
        <w:rPr>
          <w:rFonts w:ascii="Trebuchet MS" w:eastAsia="Arial Narrow" w:hAnsi="Trebuchet MS" w:cs="Arial"/>
          <w:spacing w:val="-2"/>
          <w:lang w:val="en-US" w:bidi="en-US"/>
        </w:rPr>
        <w:t xml:space="preserve">- </w:t>
      </w:r>
      <w:proofErr w:type="gramStart"/>
      <w:r w:rsidRPr="00FC77F6">
        <w:rPr>
          <w:rFonts w:ascii="Trebuchet MS" w:eastAsia="Arial Narrow" w:hAnsi="Trebuchet MS" w:cs="Arial"/>
          <w:spacing w:val="-2"/>
          <w:lang w:val="en-US" w:bidi="en-US"/>
        </w:rPr>
        <w:t>retragerea</w:t>
      </w:r>
      <w:proofErr w:type="gramEnd"/>
      <w:r w:rsidRPr="00FC77F6">
        <w:rPr>
          <w:rFonts w:ascii="Trebuchet MS" w:eastAsia="Arial Narrow" w:hAnsi="Trebuchet MS" w:cs="Arial"/>
          <w:spacing w:val="-2"/>
          <w:lang w:val="en-US" w:bidi="en-US"/>
        </w:rPr>
        <w:t xml:space="preserve"> macaralelor, a autovehiculelor de transport şi a celorlalte utilaje</w:t>
      </w:r>
    </w:p>
    <w:p w14:paraId="636E7440" w14:textId="77777777" w:rsidR="00FC77F6" w:rsidRPr="00FC77F6" w:rsidRDefault="00FC77F6" w:rsidP="00FC77F6">
      <w:pPr>
        <w:widowControl w:val="0"/>
        <w:spacing w:after="0"/>
        <w:ind w:left="284" w:right="113" w:hanging="142"/>
        <w:jc w:val="both"/>
        <w:rPr>
          <w:rFonts w:ascii="Trebuchet MS" w:eastAsia="Arial Narrow" w:hAnsi="Trebuchet MS" w:cs="Arial"/>
          <w:spacing w:val="-2"/>
          <w:lang w:val="en-US" w:bidi="en-US"/>
        </w:rPr>
      </w:pPr>
      <w:r w:rsidRPr="00FC77F6">
        <w:rPr>
          <w:rFonts w:ascii="Trebuchet MS" w:eastAsia="Arial Narrow" w:hAnsi="Trebuchet MS" w:cs="Arial"/>
          <w:spacing w:val="-2"/>
          <w:lang w:val="en-US" w:bidi="en-US"/>
        </w:rPr>
        <w:t xml:space="preserve">- </w:t>
      </w:r>
      <w:proofErr w:type="gramStart"/>
      <w:r w:rsidRPr="00FC77F6">
        <w:rPr>
          <w:rFonts w:ascii="Trebuchet MS" w:eastAsia="Arial Narrow" w:hAnsi="Trebuchet MS" w:cs="Arial"/>
          <w:spacing w:val="-2"/>
          <w:lang w:val="en-US" w:bidi="en-US"/>
        </w:rPr>
        <w:t>refacerea</w:t>
      </w:r>
      <w:proofErr w:type="gramEnd"/>
      <w:r w:rsidRPr="00FC77F6">
        <w:rPr>
          <w:rFonts w:ascii="Trebuchet MS" w:eastAsia="Arial Narrow" w:hAnsi="Trebuchet MS" w:cs="Arial"/>
          <w:spacing w:val="-2"/>
          <w:lang w:val="en-US" w:bidi="en-US"/>
        </w:rPr>
        <w:t xml:space="preserve"> terenului ocupat temporar, astfel încât să fie pregătit pentru utilizarea din perioada anterioară organizării de şantier.</w:t>
      </w:r>
    </w:p>
    <w:p w14:paraId="1F6E95D7" w14:textId="77777777" w:rsidR="00FC77F6" w:rsidRPr="00FC77F6" w:rsidRDefault="00FC77F6" w:rsidP="00FC77F6">
      <w:pPr>
        <w:spacing w:after="0"/>
        <w:ind w:firstLine="567"/>
        <w:jc w:val="both"/>
        <w:rPr>
          <w:rFonts w:ascii="Trebuchet MS" w:eastAsia="Times New Roman" w:hAnsi="Trebuchet MS" w:cs="Arial"/>
          <w:lang w:val="en-US" w:bidi="en-US"/>
        </w:rPr>
      </w:pPr>
      <w:r w:rsidRPr="00FC77F6">
        <w:rPr>
          <w:rFonts w:ascii="Trebuchet MS" w:eastAsia="Times New Roman" w:hAnsi="Trebuchet MS" w:cs="Arial"/>
          <w:lang w:val="en-US" w:bidi="en-US"/>
        </w:rPr>
        <w:t>Lucrările de refacere a terenului ocupat temporar cuprind:</w:t>
      </w:r>
    </w:p>
    <w:p w14:paraId="707723BB" w14:textId="77777777" w:rsidR="00FC77F6" w:rsidRPr="00FC77F6" w:rsidRDefault="00FC77F6" w:rsidP="00FC77F6">
      <w:pPr>
        <w:widowControl w:val="0"/>
        <w:spacing w:after="0"/>
        <w:ind w:left="284" w:right="115" w:hanging="142"/>
        <w:jc w:val="both"/>
        <w:rPr>
          <w:rFonts w:ascii="Trebuchet MS" w:eastAsia="Arial Narrow" w:hAnsi="Trebuchet MS" w:cs="Arial"/>
          <w:strike/>
          <w:spacing w:val="-2"/>
          <w:lang w:val="en-US" w:bidi="en-US"/>
        </w:rPr>
      </w:pPr>
      <w:r w:rsidRPr="00FC77F6">
        <w:rPr>
          <w:rFonts w:ascii="Trebuchet MS" w:eastAsia="Arial Narrow" w:hAnsi="Trebuchet MS" w:cs="Arial"/>
          <w:spacing w:val="-2"/>
          <w:lang w:val="en-US" w:bidi="en-US"/>
        </w:rPr>
        <w:t xml:space="preserve">- </w:t>
      </w:r>
      <w:proofErr w:type="gramStart"/>
      <w:r w:rsidRPr="00FC77F6">
        <w:rPr>
          <w:rFonts w:ascii="Trebuchet MS" w:eastAsia="Arial Narrow" w:hAnsi="Trebuchet MS" w:cs="Arial"/>
          <w:spacing w:val="-2"/>
          <w:lang w:val="en-US" w:bidi="en-US"/>
        </w:rPr>
        <w:t>curăţarea</w:t>
      </w:r>
      <w:proofErr w:type="gramEnd"/>
      <w:r w:rsidRPr="00FC77F6">
        <w:rPr>
          <w:rFonts w:ascii="Trebuchet MS" w:eastAsia="Arial Narrow" w:hAnsi="Trebuchet MS" w:cs="Arial"/>
          <w:spacing w:val="-2"/>
          <w:lang w:val="en-US" w:bidi="en-US"/>
        </w:rPr>
        <w:t xml:space="preserve"> terenului de materiale, deşeuri</w:t>
      </w:r>
    </w:p>
    <w:p w14:paraId="25A2B9D7" w14:textId="77777777" w:rsidR="00FC77F6" w:rsidRPr="00FC77F6" w:rsidRDefault="00FC77F6" w:rsidP="00FC77F6">
      <w:pPr>
        <w:widowControl w:val="0"/>
        <w:spacing w:after="0"/>
        <w:ind w:left="284" w:right="115" w:hanging="142"/>
        <w:jc w:val="both"/>
        <w:rPr>
          <w:rFonts w:ascii="Trebuchet MS" w:eastAsia="Arial Narrow" w:hAnsi="Trebuchet MS" w:cs="Arial"/>
          <w:spacing w:val="-2"/>
          <w:lang w:val="en-US" w:bidi="en-US"/>
        </w:rPr>
      </w:pPr>
      <w:r w:rsidRPr="00FC77F6">
        <w:rPr>
          <w:rFonts w:ascii="Trebuchet MS" w:eastAsia="Arial Narrow" w:hAnsi="Trebuchet MS" w:cs="Arial"/>
          <w:spacing w:val="-2"/>
          <w:lang w:val="en-US" w:bidi="en-US"/>
        </w:rPr>
        <w:t xml:space="preserve">- </w:t>
      </w:r>
      <w:proofErr w:type="gramStart"/>
      <w:r w:rsidRPr="00FC77F6">
        <w:rPr>
          <w:rFonts w:ascii="Trebuchet MS" w:eastAsia="Arial Narrow" w:hAnsi="Trebuchet MS" w:cs="Arial"/>
          <w:spacing w:val="-2"/>
          <w:lang w:val="en-US" w:bidi="en-US"/>
        </w:rPr>
        <w:t>transportul</w:t>
      </w:r>
      <w:proofErr w:type="gramEnd"/>
      <w:r w:rsidRPr="00FC77F6">
        <w:rPr>
          <w:rFonts w:ascii="Trebuchet MS" w:eastAsia="Arial Narrow" w:hAnsi="Trebuchet MS" w:cs="Arial"/>
          <w:spacing w:val="-2"/>
          <w:lang w:val="en-US" w:bidi="en-US"/>
        </w:rPr>
        <w:t xml:space="preserve"> resturilor de materiale şi al deşeurilor în afara amplasamentului, la locurile de depozitare autorizate </w:t>
      </w:r>
      <w:r w:rsidRPr="00FC77F6">
        <w:rPr>
          <w:rFonts w:ascii="Trebuchet MS" w:eastAsia="Arial Narrow" w:hAnsi="Trebuchet MS" w:cs="Arial"/>
          <w:strike/>
          <w:spacing w:val="-2"/>
          <w:highlight w:val="green"/>
          <w:lang w:val="en-US" w:bidi="en-US"/>
        </w:rPr>
        <w:t xml:space="preserve"> </w:t>
      </w:r>
    </w:p>
    <w:p w14:paraId="6EC03F26" w14:textId="77777777" w:rsidR="00FC77F6" w:rsidRPr="00FC77F6" w:rsidRDefault="00FC77F6" w:rsidP="00FC77F6">
      <w:pPr>
        <w:widowControl w:val="0"/>
        <w:spacing w:after="0"/>
        <w:ind w:left="284" w:right="113" w:hanging="142"/>
        <w:jc w:val="both"/>
        <w:rPr>
          <w:rFonts w:ascii="Trebuchet MS" w:eastAsia="Arial Narrow" w:hAnsi="Trebuchet MS" w:cs="Arial"/>
          <w:spacing w:val="-2"/>
          <w:lang w:val="en-US" w:bidi="en-US"/>
        </w:rPr>
      </w:pPr>
      <w:r w:rsidRPr="00FC77F6">
        <w:rPr>
          <w:rFonts w:ascii="Trebuchet MS" w:eastAsia="Arial Narrow" w:hAnsi="Trebuchet MS" w:cs="Arial"/>
          <w:spacing w:val="-2"/>
          <w:lang w:val="en-US" w:bidi="en-US"/>
        </w:rPr>
        <w:t xml:space="preserve">- </w:t>
      </w:r>
      <w:proofErr w:type="gramStart"/>
      <w:r w:rsidRPr="00FC77F6">
        <w:rPr>
          <w:rFonts w:ascii="Trebuchet MS" w:eastAsia="Arial Narrow" w:hAnsi="Trebuchet MS" w:cs="Arial"/>
          <w:spacing w:val="-2"/>
          <w:lang w:val="en-US" w:bidi="en-US"/>
        </w:rPr>
        <w:t>nivelarea</w:t>
      </w:r>
      <w:proofErr w:type="gramEnd"/>
      <w:r w:rsidRPr="00FC77F6">
        <w:rPr>
          <w:rFonts w:ascii="Trebuchet MS" w:eastAsia="Arial Narrow" w:hAnsi="Trebuchet MS" w:cs="Arial"/>
          <w:spacing w:val="-2"/>
          <w:lang w:val="en-US" w:bidi="en-US"/>
        </w:rPr>
        <w:t xml:space="preserve"> terenului și aducerea acestuia la starea inițială</w:t>
      </w:r>
    </w:p>
    <w:p w14:paraId="60439109" w14:textId="77777777" w:rsidR="00FC77F6" w:rsidRPr="00FC77F6" w:rsidRDefault="00FC77F6" w:rsidP="00FC77F6">
      <w:pPr>
        <w:widowControl w:val="0"/>
        <w:spacing w:after="0"/>
        <w:ind w:right="115" w:firstLine="720"/>
        <w:jc w:val="both"/>
        <w:rPr>
          <w:rFonts w:ascii="Trebuchet MS" w:eastAsia="Arial Narrow" w:hAnsi="Trebuchet MS" w:cs="Arial"/>
          <w:spacing w:val="-2"/>
          <w:lang w:val="en-US" w:bidi="en-US"/>
        </w:rPr>
      </w:pPr>
      <w:r w:rsidRPr="00FC77F6">
        <w:rPr>
          <w:rFonts w:ascii="Trebuchet MS" w:eastAsia="Arial Narrow" w:hAnsi="Trebuchet MS" w:cs="Arial"/>
          <w:spacing w:val="-2"/>
          <w:lang w:val="en-US" w:bidi="en-US"/>
        </w:rPr>
        <w:t xml:space="preserve">Solul fertil se decopertează de pe zona de lucru şi se depozitează separat de pământul </w:t>
      </w:r>
      <w:r w:rsidRPr="00FC77F6">
        <w:rPr>
          <w:rFonts w:ascii="Trebuchet MS" w:eastAsia="Arial Narrow" w:hAnsi="Trebuchet MS" w:cs="Arial"/>
          <w:spacing w:val="-2"/>
          <w:lang w:val="en-US" w:bidi="en-US"/>
        </w:rPr>
        <w:lastRenderedPageBreak/>
        <w:t>rezultat din săparea şanţului pentru montarea conductelor și a fundațiilor necesare pentru montarea instalațiilor tehnologice.</w:t>
      </w:r>
    </w:p>
    <w:p w14:paraId="1B1FE668" w14:textId="77777777" w:rsidR="00FC77F6" w:rsidRPr="00FC77F6" w:rsidRDefault="00FC77F6" w:rsidP="00FC77F6">
      <w:pPr>
        <w:widowControl w:val="0"/>
        <w:spacing w:after="0"/>
        <w:ind w:right="115" w:firstLine="720"/>
        <w:jc w:val="both"/>
        <w:rPr>
          <w:rFonts w:ascii="Trebuchet MS" w:eastAsia="Arial Narrow" w:hAnsi="Trebuchet MS" w:cs="Arial"/>
          <w:spacing w:val="-2"/>
          <w:lang w:val="en-US" w:bidi="en-US"/>
        </w:rPr>
      </w:pPr>
      <w:r w:rsidRPr="00FC77F6">
        <w:rPr>
          <w:rFonts w:ascii="Trebuchet MS" w:eastAsia="Arial Narrow" w:hAnsi="Trebuchet MS" w:cs="Arial"/>
          <w:spacing w:val="-2"/>
          <w:lang w:val="en-US" w:bidi="en-US"/>
        </w:rPr>
        <w:t>După terminarea lucrărilor de montaj astuparea şanţului se va realiza cu pământul rezultat de la săpătură şi în final se depune stratul vegetal depozitat separat astfel ca după tasare terenul să ajungă la profilul iniţial, la categoria de folosinţă iniţială.</w:t>
      </w:r>
    </w:p>
    <w:p w14:paraId="31D6D8FB" w14:textId="77777777" w:rsidR="00FC77F6" w:rsidRPr="00FC77F6" w:rsidRDefault="00FC77F6" w:rsidP="00FC77F6">
      <w:pPr>
        <w:widowControl w:val="0"/>
        <w:spacing w:after="0"/>
        <w:ind w:right="115" w:firstLine="720"/>
        <w:jc w:val="both"/>
        <w:rPr>
          <w:rFonts w:ascii="Trebuchet MS" w:eastAsia="Arial Narrow" w:hAnsi="Trebuchet MS" w:cs="Arial"/>
          <w:spacing w:val="-2"/>
          <w:lang w:val="en-US" w:bidi="en-US"/>
        </w:rPr>
      </w:pPr>
      <w:r w:rsidRPr="00FC77F6">
        <w:rPr>
          <w:rFonts w:ascii="Trebuchet MS" w:eastAsia="Arial Narrow" w:hAnsi="Trebuchet MS" w:cs="Arial"/>
          <w:spacing w:val="-2"/>
          <w:lang w:val="en-US" w:bidi="en-US"/>
        </w:rPr>
        <w:t xml:space="preserve">Astuparea cu pământ a conductelor subterane, după montarea în şanţ, se </w:t>
      </w:r>
      <w:proofErr w:type="gramStart"/>
      <w:r w:rsidRPr="00FC77F6">
        <w:rPr>
          <w:rFonts w:ascii="Trebuchet MS" w:eastAsia="Arial Narrow" w:hAnsi="Trebuchet MS" w:cs="Arial"/>
          <w:spacing w:val="-2"/>
          <w:lang w:val="en-US" w:bidi="en-US"/>
        </w:rPr>
        <w:t>va</w:t>
      </w:r>
      <w:proofErr w:type="gramEnd"/>
      <w:r w:rsidRPr="00FC77F6">
        <w:rPr>
          <w:rFonts w:ascii="Trebuchet MS" w:eastAsia="Arial Narrow" w:hAnsi="Trebuchet MS" w:cs="Arial"/>
          <w:spacing w:val="-2"/>
          <w:lang w:val="en-US" w:bidi="en-US"/>
        </w:rPr>
        <w:t xml:space="preserve"> realiza atât manual cât şi mecanizat, aşa cum s-a executat săpătura.</w:t>
      </w:r>
    </w:p>
    <w:p w14:paraId="1A4EEDAD" w14:textId="77777777" w:rsidR="00FC77F6" w:rsidRPr="00FC77F6" w:rsidRDefault="00FC77F6" w:rsidP="00FC77F6">
      <w:pPr>
        <w:widowControl w:val="0"/>
        <w:spacing w:after="0"/>
        <w:ind w:right="115" w:firstLine="720"/>
        <w:jc w:val="both"/>
        <w:rPr>
          <w:rFonts w:ascii="Trebuchet MS" w:eastAsia="Arial Narrow" w:hAnsi="Trebuchet MS" w:cs="Arial"/>
          <w:spacing w:val="-2"/>
          <w:lang w:val="en-US" w:bidi="en-US"/>
        </w:rPr>
      </w:pPr>
      <w:r w:rsidRPr="00FC77F6">
        <w:rPr>
          <w:rFonts w:ascii="Trebuchet MS" w:eastAsia="Arial Narrow" w:hAnsi="Trebuchet MS" w:cs="Arial"/>
          <w:spacing w:val="-2"/>
          <w:lang w:val="en-US" w:bidi="en-US"/>
        </w:rPr>
        <w:t xml:space="preserve">Umpluturile se execută manual, în straturi succesive de 10-15 cm până </w:t>
      </w:r>
      <w:proofErr w:type="gramStart"/>
      <w:r w:rsidRPr="00FC77F6">
        <w:rPr>
          <w:rFonts w:ascii="Trebuchet MS" w:eastAsia="Arial Narrow" w:hAnsi="Trebuchet MS" w:cs="Arial"/>
          <w:spacing w:val="-2"/>
          <w:lang w:val="en-US" w:bidi="en-US"/>
        </w:rPr>
        <w:t>ce</w:t>
      </w:r>
      <w:proofErr w:type="gramEnd"/>
      <w:r w:rsidRPr="00FC77F6">
        <w:rPr>
          <w:rFonts w:ascii="Trebuchet MS" w:eastAsia="Arial Narrow" w:hAnsi="Trebuchet MS" w:cs="Arial"/>
          <w:spacing w:val="-2"/>
          <w:lang w:val="en-US" w:bidi="en-US"/>
        </w:rPr>
        <w:t xml:space="preserve"> se acoperă cu 30 cm generatoarea superioară a conductei. Fiecare strat se compactează separat.</w:t>
      </w:r>
    </w:p>
    <w:p w14:paraId="6100CD2D" w14:textId="77777777" w:rsidR="00FC77F6" w:rsidRPr="00FC77F6" w:rsidRDefault="00FC77F6" w:rsidP="00FC77F6">
      <w:pPr>
        <w:widowControl w:val="0"/>
        <w:spacing w:after="0"/>
        <w:ind w:right="115" w:firstLine="720"/>
        <w:jc w:val="both"/>
        <w:rPr>
          <w:rFonts w:ascii="Trebuchet MS" w:eastAsia="Arial Narrow" w:hAnsi="Trebuchet MS" w:cs="Arial"/>
          <w:spacing w:val="-2"/>
          <w:lang w:val="en-US" w:bidi="en-US"/>
        </w:rPr>
      </w:pPr>
      <w:r w:rsidRPr="00FC77F6">
        <w:rPr>
          <w:rFonts w:ascii="Trebuchet MS" w:eastAsia="Arial Narrow" w:hAnsi="Trebuchet MS" w:cs="Arial"/>
          <w:spacing w:val="-2"/>
          <w:lang w:val="en-US" w:bidi="en-US"/>
        </w:rPr>
        <w:t xml:space="preserve">Restul umpluturii se </w:t>
      </w:r>
      <w:proofErr w:type="gramStart"/>
      <w:r w:rsidRPr="00FC77F6">
        <w:rPr>
          <w:rFonts w:ascii="Trebuchet MS" w:eastAsia="Arial Narrow" w:hAnsi="Trebuchet MS" w:cs="Arial"/>
          <w:spacing w:val="-2"/>
          <w:lang w:val="en-US" w:bidi="en-US"/>
        </w:rPr>
        <w:t>va</w:t>
      </w:r>
      <w:proofErr w:type="gramEnd"/>
      <w:r w:rsidRPr="00FC77F6">
        <w:rPr>
          <w:rFonts w:ascii="Trebuchet MS" w:eastAsia="Arial Narrow" w:hAnsi="Trebuchet MS" w:cs="Arial"/>
          <w:spacing w:val="-2"/>
          <w:lang w:val="en-US" w:bidi="en-US"/>
        </w:rPr>
        <w:t xml:space="preserve"> face mecanizat în straturi de 20-30 cm, de asemenea bine compactate. </w:t>
      </w:r>
    </w:p>
    <w:p w14:paraId="76CC348D" w14:textId="77777777" w:rsidR="00FC77F6" w:rsidRPr="00FC77F6" w:rsidRDefault="00FC77F6" w:rsidP="00FC77F6">
      <w:pPr>
        <w:widowControl w:val="0"/>
        <w:spacing w:after="0"/>
        <w:ind w:right="115" w:firstLine="720"/>
        <w:jc w:val="both"/>
        <w:rPr>
          <w:rFonts w:ascii="Trebuchet MS" w:eastAsia="Arial Narrow" w:hAnsi="Trebuchet MS" w:cs="Arial"/>
          <w:spacing w:val="-2"/>
          <w:lang w:val="en-US" w:bidi="en-US"/>
        </w:rPr>
      </w:pPr>
      <w:r w:rsidRPr="00FC77F6">
        <w:rPr>
          <w:rFonts w:ascii="Trebuchet MS" w:eastAsia="Arial Narrow" w:hAnsi="Trebuchet MS" w:cs="Arial"/>
          <w:spacing w:val="-2"/>
          <w:lang w:val="en-US" w:bidi="en-US"/>
        </w:rPr>
        <w:t xml:space="preserve">Compactarea umpluturilor se </w:t>
      </w:r>
      <w:proofErr w:type="gramStart"/>
      <w:r w:rsidRPr="00FC77F6">
        <w:rPr>
          <w:rFonts w:ascii="Trebuchet MS" w:eastAsia="Arial Narrow" w:hAnsi="Trebuchet MS" w:cs="Arial"/>
          <w:spacing w:val="-2"/>
          <w:lang w:val="en-US" w:bidi="en-US"/>
        </w:rPr>
        <w:t>va</w:t>
      </w:r>
      <w:proofErr w:type="gramEnd"/>
      <w:r w:rsidRPr="00FC77F6">
        <w:rPr>
          <w:rFonts w:ascii="Trebuchet MS" w:eastAsia="Arial Narrow" w:hAnsi="Trebuchet MS" w:cs="Arial"/>
          <w:spacing w:val="-2"/>
          <w:lang w:val="en-US" w:bidi="en-US"/>
        </w:rPr>
        <w:t xml:space="preserve"> executa cu maiul de mână şi cu maiul mecanic la umiditatea optimă de compactare printr-un număr variabil de treceri suprapuse peste fiecare strat. Gradul de compactare se </w:t>
      </w:r>
      <w:proofErr w:type="gramStart"/>
      <w:r w:rsidRPr="00FC77F6">
        <w:rPr>
          <w:rFonts w:ascii="Trebuchet MS" w:eastAsia="Arial Narrow" w:hAnsi="Trebuchet MS" w:cs="Arial"/>
          <w:spacing w:val="-2"/>
          <w:lang w:val="en-US" w:bidi="en-US"/>
        </w:rPr>
        <w:t>va</w:t>
      </w:r>
      <w:proofErr w:type="gramEnd"/>
      <w:r w:rsidRPr="00FC77F6">
        <w:rPr>
          <w:rFonts w:ascii="Trebuchet MS" w:eastAsia="Arial Narrow" w:hAnsi="Trebuchet MS" w:cs="Arial"/>
          <w:spacing w:val="-2"/>
          <w:lang w:val="en-US" w:bidi="en-US"/>
        </w:rPr>
        <w:t xml:space="preserve"> realiza la gradul de compactare a terenului natural din jur.</w:t>
      </w:r>
    </w:p>
    <w:p w14:paraId="1308F312" w14:textId="77777777" w:rsidR="00FC77F6" w:rsidRPr="00FC77F6" w:rsidRDefault="00FC77F6" w:rsidP="00FC77F6">
      <w:pPr>
        <w:widowControl w:val="0"/>
        <w:spacing w:after="0"/>
        <w:ind w:right="115" w:firstLine="720"/>
        <w:jc w:val="both"/>
        <w:rPr>
          <w:rFonts w:ascii="Trebuchet MS" w:eastAsia="Arial Narrow" w:hAnsi="Trebuchet MS" w:cs="Arial"/>
          <w:spacing w:val="-2"/>
          <w:lang w:val="en-US" w:bidi="en-US"/>
        </w:rPr>
      </w:pPr>
      <w:r w:rsidRPr="00FC77F6">
        <w:rPr>
          <w:rFonts w:ascii="Trebuchet MS" w:eastAsia="Arial Narrow" w:hAnsi="Trebuchet MS" w:cs="Arial"/>
          <w:spacing w:val="-2"/>
          <w:lang w:val="en-US" w:bidi="en-US"/>
        </w:rPr>
        <w:t>Umiditatea optimă de compactare se asigură prin stropire manuală în locuri înguste şi prin stropire mecanică în spaţii largi, pentru completarea gradului de umiditate necesar.</w:t>
      </w:r>
    </w:p>
    <w:p w14:paraId="5961B81A" w14:textId="77777777" w:rsidR="00FC77F6" w:rsidRPr="00FC77F6" w:rsidRDefault="00FC77F6" w:rsidP="00FC77F6">
      <w:pPr>
        <w:widowControl w:val="0"/>
        <w:spacing w:after="0"/>
        <w:ind w:right="115" w:firstLine="720"/>
        <w:jc w:val="both"/>
        <w:rPr>
          <w:rFonts w:ascii="Trebuchet MS" w:eastAsia="Arial Narrow" w:hAnsi="Trebuchet MS" w:cs="Arial"/>
          <w:spacing w:val="-2"/>
          <w:lang w:val="en-US" w:bidi="en-US"/>
        </w:rPr>
      </w:pPr>
      <w:r w:rsidRPr="00FC77F6">
        <w:rPr>
          <w:rFonts w:ascii="Trebuchet MS" w:eastAsia="Arial Narrow" w:hAnsi="Trebuchet MS" w:cs="Arial"/>
          <w:spacing w:val="-2"/>
          <w:lang w:val="en-US" w:bidi="en-US"/>
        </w:rPr>
        <w:t xml:space="preserve">Înainte de aşezarea stratului vegetal, pământul compactat se </w:t>
      </w:r>
      <w:proofErr w:type="gramStart"/>
      <w:r w:rsidRPr="00FC77F6">
        <w:rPr>
          <w:rFonts w:ascii="Trebuchet MS" w:eastAsia="Arial Narrow" w:hAnsi="Trebuchet MS" w:cs="Arial"/>
          <w:spacing w:val="-2"/>
          <w:lang w:val="en-US" w:bidi="en-US"/>
        </w:rPr>
        <w:t>va</w:t>
      </w:r>
      <w:proofErr w:type="gramEnd"/>
      <w:r w:rsidRPr="00FC77F6">
        <w:rPr>
          <w:rFonts w:ascii="Trebuchet MS" w:eastAsia="Arial Narrow" w:hAnsi="Trebuchet MS" w:cs="Arial"/>
          <w:spacing w:val="-2"/>
          <w:lang w:val="en-US" w:bidi="en-US"/>
        </w:rPr>
        <w:t xml:space="preserve"> săpa, se va întoarce pe 10 cm grosime şi se va nivela cu grebla pentru a asigura priza cu stratul vegetal. Stratul vegetal se </w:t>
      </w:r>
      <w:proofErr w:type="gramStart"/>
      <w:r w:rsidRPr="00FC77F6">
        <w:rPr>
          <w:rFonts w:ascii="Trebuchet MS" w:eastAsia="Arial Narrow" w:hAnsi="Trebuchet MS" w:cs="Arial"/>
          <w:spacing w:val="-2"/>
          <w:lang w:val="en-US" w:bidi="en-US"/>
        </w:rPr>
        <w:t>va</w:t>
      </w:r>
      <w:proofErr w:type="gramEnd"/>
      <w:r w:rsidRPr="00FC77F6">
        <w:rPr>
          <w:rFonts w:ascii="Trebuchet MS" w:eastAsia="Arial Narrow" w:hAnsi="Trebuchet MS" w:cs="Arial"/>
          <w:spacing w:val="-2"/>
          <w:lang w:val="en-US" w:bidi="en-US"/>
        </w:rPr>
        <w:t xml:space="preserve"> aşterne uniform în 30 cm grosime pe teren orizontal sau cu pantă 20% şi în 20 cm grosime la taluzuri cu pantă mai mare de 20%. Solul se </w:t>
      </w:r>
      <w:proofErr w:type="gramStart"/>
      <w:r w:rsidRPr="00FC77F6">
        <w:rPr>
          <w:rFonts w:ascii="Trebuchet MS" w:eastAsia="Arial Narrow" w:hAnsi="Trebuchet MS" w:cs="Arial"/>
          <w:spacing w:val="-2"/>
          <w:lang w:val="en-US" w:bidi="en-US"/>
        </w:rPr>
        <w:t>va</w:t>
      </w:r>
      <w:proofErr w:type="gramEnd"/>
      <w:r w:rsidRPr="00FC77F6">
        <w:rPr>
          <w:rFonts w:ascii="Trebuchet MS" w:eastAsia="Arial Narrow" w:hAnsi="Trebuchet MS" w:cs="Arial"/>
          <w:spacing w:val="-2"/>
          <w:lang w:val="en-US" w:bidi="en-US"/>
        </w:rPr>
        <w:t xml:space="preserve"> fertiliza prin administrarea de îngrăşăminte.</w:t>
      </w:r>
    </w:p>
    <w:p w14:paraId="3E4E3D43" w14:textId="64836FE6" w:rsidR="006E7F5D" w:rsidRPr="00263004" w:rsidRDefault="006065E5" w:rsidP="009406EE">
      <w:pPr>
        <w:spacing w:after="0"/>
        <w:jc w:val="both"/>
        <w:rPr>
          <w:rFonts w:ascii="Trebuchet MS" w:eastAsia="Times New Roman" w:hAnsi="Trebuchet MS" w:cs="Times New Roman"/>
          <w:lang w:eastAsia="pl-PL"/>
        </w:rPr>
      </w:pPr>
      <w:r w:rsidRPr="00263004">
        <w:rPr>
          <w:rFonts w:ascii="Trebuchet MS" w:eastAsia="Times New Roman" w:hAnsi="Trebuchet MS" w:cs="Times New Roman"/>
          <w:lang w:eastAsia="pl-PL"/>
        </w:rPr>
        <w:t xml:space="preserve">b) </w:t>
      </w:r>
      <w:r w:rsidRPr="00263004">
        <w:rPr>
          <w:rFonts w:ascii="Trebuchet MS" w:eastAsia="Times New Roman" w:hAnsi="Trebuchet MS" w:cs="Times New Roman"/>
          <w:b/>
          <w:i/>
          <w:lang w:eastAsia="pl-PL"/>
        </w:rPr>
        <w:t>cumularea cu alte proiecte</w:t>
      </w:r>
      <w:r w:rsidR="008637C7" w:rsidRPr="00263004">
        <w:rPr>
          <w:rFonts w:ascii="Trebuchet MS" w:eastAsia="Times New Roman" w:hAnsi="Trebuchet MS" w:cs="Times New Roman"/>
          <w:lang w:eastAsia="pl-PL"/>
        </w:rPr>
        <w:t>:</w:t>
      </w:r>
      <w:r w:rsidRPr="00263004">
        <w:rPr>
          <w:rFonts w:ascii="Trebuchet MS" w:eastAsia="Times New Roman" w:hAnsi="Trebuchet MS" w:cs="Times New Roman"/>
          <w:lang w:eastAsia="pl-PL"/>
        </w:rPr>
        <w:t xml:space="preserve"> nu este cazul;</w:t>
      </w:r>
      <w:r w:rsidR="00424516" w:rsidRPr="00263004">
        <w:rPr>
          <w:rFonts w:ascii="Trebuchet MS" w:eastAsia="Times New Roman" w:hAnsi="Trebuchet MS" w:cs="Times New Roman"/>
          <w:lang w:eastAsia="pl-PL"/>
        </w:rPr>
        <w:t xml:space="preserve"> </w:t>
      </w:r>
    </w:p>
    <w:p w14:paraId="5A910084" w14:textId="77777777" w:rsidR="006065E5" w:rsidRPr="00263004" w:rsidRDefault="006065E5" w:rsidP="009406EE">
      <w:pPr>
        <w:spacing w:after="0"/>
        <w:jc w:val="both"/>
        <w:rPr>
          <w:rFonts w:ascii="Trebuchet MS" w:eastAsia="Calibri" w:hAnsi="Trebuchet MS" w:cs="Times New Roman"/>
          <w:lang w:eastAsia="pl-PL"/>
        </w:rPr>
      </w:pPr>
      <w:r w:rsidRPr="00263004">
        <w:rPr>
          <w:rFonts w:ascii="Trebuchet MS" w:eastAsia="Times New Roman" w:hAnsi="Trebuchet MS" w:cs="Times New Roman"/>
          <w:lang w:eastAsia="pl-PL"/>
        </w:rPr>
        <w:t xml:space="preserve">c) </w:t>
      </w:r>
      <w:r w:rsidRPr="00263004">
        <w:rPr>
          <w:rFonts w:ascii="Trebuchet MS" w:eastAsia="Times New Roman" w:hAnsi="Trebuchet MS" w:cs="Times New Roman"/>
          <w:b/>
          <w:i/>
          <w:lang w:eastAsia="pl-PL"/>
        </w:rPr>
        <w:t>utilizarea resurselor naturale</w:t>
      </w:r>
      <w:r w:rsidRPr="00263004">
        <w:rPr>
          <w:rFonts w:ascii="Trebuchet MS" w:eastAsia="Times New Roman" w:hAnsi="Trebuchet MS" w:cs="Times New Roman"/>
          <w:lang w:eastAsia="pl-PL"/>
        </w:rPr>
        <w:t xml:space="preserve">: </w:t>
      </w:r>
      <w:r w:rsidRPr="00263004">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14:paraId="3BBE6874" w14:textId="16B842BA" w:rsidR="004C111B" w:rsidRPr="00263004" w:rsidRDefault="006065E5" w:rsidP="009406EE">
      <w:pPr>
        <w:spacing w:after="0"/>
        <w:jc w:val="both"/>
        <w:rPr>
          <w:rFonts w:ascii="Trebuchet MS" w:hAnsi="Trebuchet MS" w:cs="Times New Roman"/>
        </w:rPr>
      </w:pPr>
      <w:r w:rsidRPr="00263004">
        <w:rPr>
          <w:rFonts w:ascii="Trebuchet MS" w:eastAsia="Calibri" w:hAnsi="Trebuchet MS" w:cs="Times New Roman"/>
        </w:rPr>
        <w:t xml:space="preserve">d) </w:t>
      </w:r>
      <w:r w:rsidRPr="00263004">
        <w:rPr>
          <w:rFonts w:ascii="Trebuchet MS" w:eastAsia="Calibri" w:hAnsi="Trebuchet MS" w:cs="Times New Roman"/>
          <w:b/>
          <w:i/>
        </w:rPr>
        <w:t>producţia de deşeuri</w:t>
      </w:r>
      <w:r w:rsidRPr="00263004">
        <w:rPr>
          <w:rFonts w:ascii="Trebuchet MS" w:eastAsia="Calibri" w:hAnsi="Trebuchet MS" w:cs="Times New Roman"/>
        </w:rPr>
        <w:t xml:space="preserve">: </w:t>
      </w:r>
      <w:r w:rsidR="004C111B" w:rsidRPr="00263004">
        <w:rPr>
          <w:rFonts w:ascii="Trebuchet MS" w:hAnsi="Trebuchet MS" w:cs="Times New Roman"/>
        </w:rPr>
        <w:t>Tipurile de deșeuri estimate a fi generate în cadrul lucrărilor si planul de gestionare al acestora</w:t>
      </w:r>
      <w:r w:rsidR="00EE0E1B" w:rsidRPr="00263004">
        <w:rPr>
          <w:rFonts w:ascii="Trebuchet MS" w:hAnsi="Trebuchet MS" w:cs="Times New Roman"/>
        </w:rPr>
        <w:t>:</w:t>
      </w:r>
    </w:p>
    <w:tbl>
      <w:tblPr>
        <w:tblW w:w="97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3"/>
        <w:gridCol w:w="1984"/>
        <w:gridCol w:w="1985"/>
        <w:gridCol w:w="1885"/>
      </w:tblGrid>
      <w:tr w:rsidR="00381D42" w:rsidRPr="00381D42" w14:paraId="7BB98107" w14:textId="77777777" w:rsidTr="00510AFE">
        <w:trPr>
          <w:cantSplit/>
          <w:trHeight w:val="345"/>
          <w:jc w:val="right"/>
        </w:trPr>
        <w:tc>
          <w:tcPr>
            <w:tcW w:w="38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2017CB7" w14:textId="77777777" w:rsidR="00381D42" w:rsidRPr="00381D42" w:rsidRDefault="00381D42" w:rsidP="00381D42">
            <w:pPr>
              <w:spacing w:after="0"/>
              <w:ind w:firstLine="360"/>
              <w:jc w:val="both"/>
              <w:rPr>
                <w:rFonts w:ascii="Trebuchet MS" w:eastAsia="Times New Roman" w:hAnsi="Trebuchet MS" w:cs="Arial"/>
                <w:b/>
                <w:bCs/>
                <w:lang w:val="en-US" w:bidi="en-US"/>
              </w:rPr>
            </w:pPr>
            <w:r w:rsidRPr="00381D42">
              <w:rPr>
                <w:rFonts w:ascii="Trebuchet MS" w:eastAsia="Times New Roman" w:hAnsi="Trebuchet MS" w:cs="Arial"/>
                <w:b/>
                <w:bCs/>
                <w:lang w:val="en-US" w:bidi="en-US"/>
              </w:rPr>
              <w:t>Denumirea deşeului</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E1A3566" w14:textId="77777777" w:rsidR="00381D42" w:rsidRPr="00381D42" w:rsidRDefault="00381D42" w:rsidP="00381D42">
            <w:pPr>
              <w:spacing w:after="0"/>
              <w:ind w:firstLine="360"/>
              <w:jc w:val="center"/>
              <w:rPr>
                <w:rFonts w:ascii="Trebuchet MS" w:eastAsia="Times New Roman" w:hAnsi="Trebuchet MS" w:cs="Arial"/>
                <w:b/>
                <w:bCs/>
                <w:lang w:val="en-US" w:bidi="en-US"/>
              </w:rPr>
            </w:pPr>
            <w:r w:rsidRPr="00381D42">
              <w:rPr>
                <w:rFonts w:ascii="Trebuchet MS" w:eastAsia="Times New Roman" w:hAnsi="Trebuchet MS" w:cs="Arial"/>
                <w:b/>
                <w:bCs/>
                <w:lang w:val="en-US" w:bidi="en-US"/>
              </w:rPr>
              <w:t>Cantitatea prevăzută a fi generată</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E7F5762" w14:textId="77777777" w:rsidR="00381D42" w:rsidRPr="00381D42" w:rsidRDefault="00381D42" w:rsidP="00381D42">
            <w:pPr>
              <w:spacing w:after="0"/>
              <w:ind w:firstLine="360"/>
              <w:jc w:val="center"/>
              <w:rPr>
                <w:rFonts w:ascii="Trebuchet MS" w:eastAsia="Times New Roman" w:hAnsi="Trebuchet MS" w:cs="Arial"/>
                <w:b/>
                <w:bCs/>
                <w:lang w:val="en-US" w:bidi="en-US"/>
              </w:rPr>
            </w:pPr>
            <w:r w:rsidRPr="00381D42">
              <w:rPr>
                <w:rFonts w:ascii="Trebuchet MS" w:eastAsia="Times New Roman" w:hAnsi="Trebuchet MS" w:cs="Arial"/>
                <w:b/>
                <w:bCs/>
                <w:lang w:val="en-US" w:bidi="en-US"/>
              </w:rPr>
              <w:t>Starea fizică</w:t>
            </w:r>
          </w:p>
          <w:p w14:paraId="36480F76" w14:textId="77777777" w:rsidR="00381D42" w:rsidRPr="00381D42" w:rsidRDefault="00381D42" w:rsidP="00381D42">
            <w:pPr>
              <w:spacing w:after="0"/>
              <w:ind w:firstLine="360"/>
              <w:jc w:val="center"/>
              <w:rPr>
                <w:rFonts w:ascii="Trebuchet MS" w:eastAsia="Times New Roman" w:hAnsi="Trebuchet MS" w:cs="Arial"/>
                <w:b/>
                <w:bCs/>
                <w:lang w:val="en-US" w:bidi="en-US"/>
              </w:rPr>
            </w:pPr>
            <w:r w:rsidRPr="00381D42">
              <w:rPr>
                <w:rFonts w:ascii="Trebuchet MS" w:eastAsia="Times New Roman" w:hAnsi="Trebuchet MS" w:cs="Arial"/>
                <w:b/>
                <w:bCs/>
                <w:lang w:val="en-US" w:bidi="en-US"/>
              </w:rPr>
              <w:t>(Solid – S, Lichid – L, Semisolid – SS)</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585F8F0" w14:textId="77777777" w:rsidR="00381D42" w:rsidRPr="00381D42" w:rsidRDefault="00381D42" w:rsidP="00381D42">
            <w:pPr>
              <w:spacing w:after="0"/>
              <w:ind w:firstLine="360"/>
              <w:jc w:val="center"/>
              <w:rPr>
                <w:rFonts w:ascii="Trebuchet MS" w:eastAsia="Times New Roman" w:hAnsi="Trebuchet MS" w:cs="Arial"/>
                <w:b/>
                <w:bCs/>
                <w:lang w:val="en-US" w:bidi="en-US"/>
              </w:rPr>
            </w:pPr>
            <w:r w:rsidRPr="00381D42">
              <w:rPr>
                <w:rFonts w:ascii="Trebuchet MS" w:eastAsia="Times New Roman" w:hAnsi="Trebuchet MS" w:cs="Arial"/>
                <w:b/>
                <w:bCs/>
                <w:lang w:val="en-US" w:bidi="en-US"/>
              </w:rPr>
              <w:t>Codul deşeului</w:t>
            </w:r>
          </w:p>
          <w:p w14:paraId="7FABC535" w14:textId="77777777" w:rsidR="00381D42" w:rsidRPr="00381D42" w:rsidRDefault="00381D42" w:rsidP="00381D42">
            <w:pPr>
              <w:spacing w:after="0"/>
              <w:ind w:firstLine="360"/>
              <w:jc w:val="center"/>
              <w:rPr>
                <w:rFonts w:ascii="Trebuchet MS" w:eastAsia="Times New Roman" w:hAnsi="Trebuchet MS" w:cs="Arial"/>
                <w:b/>
                <w:bCs/>
                <w:lang w:val="en-US" w:bidi="en-US"/>
              </w:rPr>
            </w:pPr>
            <w:r w:rsidRPr="00381D42">
              <w:rPr>
                <w:rFonts w:ascii="Trebuchet MS" w:eastAsia="Times New Roman" w:hAnsi="Trebuchet MS" w:cs="Arial"/>
                <w:b/>
                <w:bCs/>
                <w:lang w:val="en-US" w:bidi="en-US"/>
              </w:rPr>
              <w:t>(conform H.G. nr. 856/2002)</w:t>
            </w:r>
          </w:p>
        </w:tc>
      </w:tr>
      <w:tr w:rsidR="00381D42" w:rsidRPr="00381D42" w14:paraId="28230061" w14:textId="77777777" w:rsidTr="00510AFE">
        <w:trPr>
          <w:cantSplit/>
          <w:trHeight w:val="494"/>
          <w:jc w:val="right"/>
        </w:trPr>
        <w:tc>
          <w:tcPr>
            <w:tcW w:w="389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697F6A3" w14:textId="77777777" w:rsidR="00381D42" w:rsidRPr="00381D42" w:rsidRDefault="00381D42" w:rsidP="00381D42">
            <w:pPr>
              <w:spacing w:after="0"/>
              <w:ind w:firstLine="360"/>
              <w:jc w:val="both"/>
              <w:rPr>
                <w:rFonts w:ascii="Trebuchet MS" w:eastAsia="Times New Roman" w:hAnsi="Trebuchet MS" w:cs="Arial"/>
                <w:b/>
                <w:bCs/>
                <w:lang w:val="en-US" w:bidi="en-US"/>
              </w:rPr>
            </w:pPr>
          </w:p>
        </w:tc>
        <w:tc>
          <w:tcPr>
            <w:tcW w:w="1984"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EDD7FE3" w14:textId="77777777" w:rsidR="00381D42" w:rsidRPr="00381D42" w:rsidRDefault="00381D42" w:rsidP="00381D42">
            <w:pPr>
              <w:spacing w:after="0"/>
              <w:ind w:firstLine="360"/>
              <w:jc w:val="both"/>
              <w:rPr>
                <w:rFonts w:ascii="Trebuchet MS" w:eastAsia="Times New Roman" w:hAnsi="Trebuchet MS" w:cs="Arial"/>
                <w:b/>
                <w:bCs/>
                <w:lang w:val="en-US"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72801BE7" w14:textId="77777777" w:rsidR="00381D42" w:rsidRPr="00381D42" w:rsidRDefault="00381D42" w:rsidP="00381D42">
            <w:pPr>
              <w:spacing w:after="0"/>
              <w:ind w:firstLine="360"/>
              <w:jc w:val="both"/>
              <w:rPr>
                <w:rFonts w:ascii="Trebuchet MS" w:eastAsia="Times New Roman" w:hAnsi="Trebuchet MS" w:cs="Arial"/>
                <w:b/>
                <w:bCs/>
                <w:lang w:val="en-US" w:bidi="en-US"/>
              </w:rPr>
            </w:pPr>
          </w:p>
        </w:tc>
        <w:tc>
          <w:tcPr>
            <w:tcW w:w="1885"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7BB5119" w14:textId="77777777" w:rsidR="00381D42" w:rsidRPr="00381D42" w:rsidRDefault="00381D42" w:rsidP="00381D42">
            <w:pPr>
              <w:spacing w:after="0"/>
              <w:ind w:firstLine="360"/>
              <w:jc w:val="both"/>
              <w:rPr>
                <w:rFonts w:ascii="Trebuchet MS" w:eastAsia="Times New Roman" w:hAnsi="Trebuchet MS" w:cs="Arial"/>
                <w:b/>
                <w:bCs/>
                <w:lang w:val="en-US" w:bidi="en-US"/>
              </w:rPr>
            </w:pPr>
          </w:p>
        </w:tc>
      </w:tr>
      <w:tr w:rsidR="00381D42" w:rsidRPr="00381D42" w14:paraId="79F8153F" w14:textId="77777777" w:rsidTr="00510AFE">
        <w:trPr>
          <w:trHeight w:val="551"/>
          <w:jc w:val="right"/>
        </w:trPr>
        <w:tc>
          <w:tcPr>
            <w:tcW w:w="3893" w:type="dxa"/>
            <w:tcBorders>
              <w:top w:val="single" w:sz="4" w:space="0" w:color="auto"/>
              <w:left w:val="single" w:sz="4" w:space="0" w:color="auto"/>
              <w:bottom w:val="single" w:sz="4" w:space="0" w:color="auto"/>
              <w:right w:val="single" w:sz="4" w:space="0" w:color="auto"/>
            </w:tcBorders>
            <w:vAlign w:val="center"/>
            <w:hideMark/>
          </w:tcPr>
          <w:p w14:paraId="61D249F9" w14:textId="77777777" w:rsidR="00381D42" w:rsidRPr="00381D42" w:rsidRDefault="00381D42" w:rsidP="00381D42">
            <w:pPr>
              <w:spacing w:after="0"/>
              <w:jc w:val="both"/>
              <w:rPr>
                <w:rFonts w:ascii="Trebuchet MS" w:eastAsia="Times New Roman" w:hAnsi="Trebuchet MS" w:cs="Arial"/>
                <w:lang w:val="en-US" w:bidi="en-US"/>
              </w:rPr>
            </w:pPr>
            <w:r w:rsidRPr="00381D42">
              <w:rPr>
                <w:rFonts w:ascii="Trebuchet MS" w:eastAsia="Times New Roman" w:hAnsi="Trebuchet MS" w:cs="Arial"/>
                <w:lang w:val="en-US" w:bidi="en-US"/>
              </w:rPr>
              <w:t xml:space="preserve">Deșeuri biodegradabile menajere </w:t>
            </w:r>
          </w:p>
          <w:p w14:paraId="5B6CD343" w14:textId="77777777" w:rsidR="00381D42" w:rsidRPr="00381D42" w:rsidRDefault="00381D42" w:rsidP="00381D42">
            <w:pPr>
              <w:spacing w:after="0"/>
              <w:ind w:firstLine="360"/>
              <w:jc w:val="both"/>
              <w:rPr>
                <w:rFonts w:ascii="Trebuchet MS" w:eastAsia="Times New Roman" w:hAnsi="Trebuchet MS" w:cs="Arial"/>
                <w:strike/>
                <w:lang w:val="en-US" w:bidi="en-US"/>
              </w:rPr>
            </w:pPr>
            <w:r w:rsidRPr="00381D42">
              <w:rPr>
                <w:rFonts w:ascii="Trebuchet MS" w:eastAsia="Times New Roman" w:hAnsi="Trebuchet MS" w:cs="Arial"/>
                <w:lang w:val="en-US" w:bidi="en-US"/>
              </w:rPr>
              <w:t>și fracțiuni colectate separat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18A34" w14:textId="77777777" w:rsidR="00381D42" w:rsidRPr="00381D42" w:rsidRDefault="00381D42" w:rsidP="00381D42">
            <w:pPr>
              <w:spacing w:after="0"/>
              <w:jc w:val="center"/>
              <w:rPr>
                <w:rFonts w:ascii="Trebuchet MS" w:eastAsia="Times New Roman" w:hAnsi="Trebuchet MS" w:cs="Arial"/>
                <w:lang w:val="en-US" w:bidi="en-US"/>
              </w:rPr>
            </w:pPr>
            <w:proofErr w:type="gramStart"/>
            <w:r w:rsidRPr="00381D42">
              <w:rPr>
                <w:rFonts w:ascii="Trebuchet MS" w:eastAsia="Times New Roman" w:hAnsi="Trebuchet MS" w:cs="Arial"/>
                <w:lang w:val="en-US" w:bidi="en-US"/>
              </w:rPr>
              <w:t>zilnic</w:t>
            </w:r>
            <w:proofErr w:type="gramEnd"/>
            <w:r w:rsidRPr="00381D42">
              <w:rPr>
                <w:rFonts w:ascii="Trebuchet MS" w:eastAsia="Times New Roman" w:hAnsi="Trebuchet MS" w:cs="Arial"/>
                <w:lang w:val="en-US" w:bidi="en-US"/>
              </w:rPr>
              <w:t xml:space="preserve"> cca. 5 kg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4FD710" w14:textId="77777777" w:rsidR="00381D42" w:rsidRPr="00381D42" w:rsidRDefault="00381D42" w:rsidP="00381D42">
            <w:pPr>
              <w:spacing w:after="0"/>
              <w:ind w:firstLine="360"/>
              <w:jc w:val="center"/>
              <w:rPr>
                <w:rFonts w:ascii="Trebuchet MS" w:eastAsia="Times New Roman" w:hAnsi="Trebuchet MS" w:cs="Arial"/>
                <w:lang w:val="en-US" w:bidi="en-US"/>
              </w:rPr>
            </w:pPr>
            <w:r w:rsidRPr="00381D42">
              <w:rPr>
                <w:rFonts w:ascii="Trebuchet MS" w:eastAsia="Times New Roman" w:hAnsi="Trebuchet MS" w:cs="Arial"/>
                <w:lang w:val="en-US" w:bidi="en-US"/>
              </w:rPr>
              <w:t>S</w:t>
            </w:r>
          </w:p>
        </w:tc>
        <w:tc>
          <w:tcPr>
            <w:tcW w:w="1885" w:type="dxa"/>
            <w:tcBorders>
              <w:top w:val="single" w:sz="4" w:space="0" w:color="auto"/>
              <w:left w:val="single" w:sz="4" w:space="0" w:color="auto"/>
              <w:bottom w:val="single" w:sz="4" w:space="0" w:color="auto"/>
              <w:right w:val="single" w:sz="4" w:space="0" w:color="auto"/>
            </w:tcBorders>
            <w:vAlign w:val="center"/>
            <w:hideMark/>
          </w:tcPr>
          <w:p w14:paraId="42FA697D" w14:textId="77777777" w:rsidR="00381D42" w:rsidRPr="00381D42" w:rsidRDefault="00381D42" w:rsidP="00381D42">
            <w:pPr>
              <w:spacing w:after="0"/>
              <w:ind w:firstLine="34"/>
              <w:jc w:val="center"/>
              <w:rPr>
                <w:rFonts w:ascii="Trebuchet MS" w:eastAsia="Times New Roman" w:hAnsi="Trebuchet MS" w:cs="Arial"/>
                <w:lang w:val="en-US" w:bidi="en-US"/>
              </w:rPr>
            </w:pPr>
            <w:r w:rsidRPr="00381D42">
              <w:rPr>
                <w:rFonts w:ascii="Trebuchet MS" w:eastAsia="Times New Roman" w:hAnsi="Trebuchet MS" w:cs="Arial"/>
                <w:lang w:val="en-US" w:bidi="en-US"/>
              </w:rPr>
              <w:t>20  01  08</w:t>
            </w:r>
          </w:p>
          <w:p w14:paraId="1BADB0BC" w14:textId="77777777" w:rsidR="00381D42" w:rsidRPr="00381D42" w:rsidRDefault="00381D42" w:rsidP="00381D42">
            <w:pPr>
              <w:spacing w:after="0"/>
              <w:ind w:firstLine="34"/>
              <w:jc w:val="center"/>
              <w:rPr>
                <w:rFonts w:ascii="Trebuchet MS" w:eastAsia="Times New Roman" w:hAnsi="Trebuchet MS" w:cs="Arial"/>
                <w:lang w:val="en-US" w:bidi="en-US"/>
              </w:rPr>
            </w:pPr>
            <w:r w:rsidRPr="00381D42">
              <w:rPr>
                <w:rFonts w:ascii="Trebuchet MS" w:eastAsia="Times New Roman" w:hAnsi="Trebuchet MS" w:cs="Arial"/>
                <w:lang w:val="en-US" w:bidi="en-US"/>
              </w:rPr>
              <w:t xml:space="preserve">20  01  01 </w:t>
            </w:r>
          </w:p>
          <w:p w14:paraId="7161EB58" w14:textId="77777777" w:rsidR="00381D42" w:rsidRPr="00381D42" w:rsidRDefault="00381D42" w:rsidP="00381D42">
            <w:pPr>
              <w:spacing w:after="0"/>
              <w:ind w:firstLine="34"/>
              <w:jc w:val="center"/>
              <w:rPr>
                <w:rFonts w:ascii="Trebuchet MS" w:eastAsia="Times New Roman" w:hAnsi="Trebuchet MS" w:cs="Arial"/>
                <w:lang w:val="en-US" w:bidi="en-US"/>
              </w:rPr>
            </w:pPr>
            <w:r w:rsidRPr="00381D42">
              <w:rPr>
                <w:rFonts w:ascii="Trebuchet MS" w:eastAsia="Times New Roman" w:hAnsi="Trebuchet MS" w:cs="Arial"/>
                <w:lang w:val="en-US" w:bidi="en-US"/>
              </w:rPr>
              <w:t xml:space="preserve">20  01  02 </w:t>
            </w:r>
          </w:p>
          <w:p w14:paraId="548E8102" w14:textId="77777777" w:rsidR="00381D42" w:rsidRPr="00381D42" w:rsidRDefault="00381D42" w:rsidP="00381D42">
            <w:pPr>
              <w:spacing w:after="0"/>
              <w:ind w:firstLine="360"/>
              <w:jc w:val="both"/>
              <w:rPr>
                <w:rFonts w:ascii="Trebuchet MS" w:eastAsia="Times New Roman" w:hAnsi="Trebuchet MS" w:cs="Arial"/>
                <w:lang w:val="en-US" w:bidi="en-US"/>
              </w:rPr>
            </w:pPr>
            <w:r w:rsidRPr="00381D42">
              <w:rPr>
                <w:rFonts w:ascii="Trebuchet MS" w:eastAsia="Times New Roman" w:hAnsi="Trebuchet MS" w:cs="Arial"/>
                <w:lang w:val="en-US" w:bidi="en-US"/>
              </w:rPr>
              <w:t>20  03  01</w:t>
            </w:r>
          </w:p>
        </w:tc>
      </w:tr>
      <w:tr w:rsidR="00381D42" w:rsidRPr="00381D42" w14:paraId="6D020C91" w14:textId="77777777" w:rsidTr="00510AFE">
        <w:trPr>
          <w:trHeight w:val="199"/>
          <w:jc w:val="right"/>
        </w:trPr>
        <w:tc>
          <w:tcPr>
            <w:tcW w:w="3893" w:type="dxa"/>
            <w:tcBorders>
              <w:top w:val="single" w:sz="4" w:space="0" w:color="auto"/>
              <w:left w:val="single" w:sz="4" w:space="0" w:color="auto"/>
              <w:bottom w:val="single" w:sz="4" w:space="0" w:color="auto"/>
              <w:right w:val="single" w:sz="4" w:space="0" w:color="auto"/>
            </w:tcBorders>
            <w:vAlign w:val="center"/>
            <w:hideMark/>
          </w:tcPr>
          <w:p w14:paraId="3D5404D4" w14:textId="77777777" w:rsidR="00381D42" w:rsidRPr="00381D42" w:rsidRDefault="00381D42" w:rsidP="00381D42">
            <w:pPr>
              <w:spacing w:after="0"/>
              <w:jc w:val="both"/>
              <w:rPr>
                <w:rFonts w:ascii="Trebuchet MS" w:eastAsia="Times New Roman" w:hAnsi="Trebuchet MS" w:cs="Arial"/>
                <w:lang w:val="en-US" w:bidi="en-US"/>
              </w:rPr>
            </w:pPr>
            <w:r w:rsidRPr="00381D42">
              <w:rPr>
                <w:rFonts w:ascii="Trebuchet MS" w:eastAsia="Times New Roman" w:hAnsi="Trebuchet MS" w:cs="Arial"/>
                <w:lang w:val="en-US" w:bidi="en-US"/>
              </w:rPr>
              <w:t xml:space="preserve">Deşeuri metalice  </w:t>
            </w:r>
          </w:p>
        </w:tc>
        <w:tc>
          <w:tcPr>
            <w:tcW w:w="1984" w:type="dxa"/>
            <w:tcBorders>
              <w:top w:val="single" w:sz="4" w:space="0" w:color="auto"/>
              <w:left w:val="single" w:sz="4" w:space="0" w:color="auto"/>
              <w:bottom w:val="single" w:sz="4" w:space="0" w:color="auto"/>
              <w:right w:val="single" w:sz="4" w:space="0" w:color="auto"/>
            </w:tcBorders>
            <w:vAlign w:val="center"/>
          </w:tcPr>
          <w:p w14:paraId="5B4A0511" w14:textId="77777777" w:rsidR="00381D42" w:rsidRPr="00381D42" w:rsidRDefault="00381D42" w:rsidP="00381D42">
            <w:pPr>
              <w:spacing w:after="0"/>
              <w:ind w:firstLine="360"/>
              <w:jc w:val="center"/>
              <w:rPr>
                <w:rFonts w:ascii="Trebuchet MS" w:eastAsia="Times New Roman" w:hAnsi="Trebuchet MS" w:cs="Arial"/>
                <w:lang w:val="en-US" w:bidi="en-US"/>
              </w:rPr>
            </w:pPr>
            <w:proofErr w:type="gramStart"/>
            <w:r w:rsidRPr="00381D42">
              <w:rPr>
                <w:rFonts w:ascii="Trebuchet MS" w:eastAsia="Times New Roman" w:hAnsi="Trebuchet MS" w:cs="Arial"/>
                <w:lang w:val="en-US" w:bidi="en-US"/>
              </w:rPr>
              <w:t>cca</w:t>
            </w:r>
            <w:proofErr w:type="gramEnd"/>
            <w:r w:rsidRPr="00381D42">
              <w:rPr>
                <w:rFonts w:ascii="Trebuchet MS" w:eastAsia="Times New Roman" w:hAnsi="Trebuchet MS" w:cs="Arial"/>
                <w:lang w:val="en-US" w:bidi="en-US"/>
              </w:rPr>
              <w:t>. 50 kg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B14507" w14:textId="77777777" w:rsidR="00381D42" w:rsidRPr="00381D42" w:rsidRDefault="00381D42" w:rsidP="00381D42">
            <w:pPr>
              <w:spacing w:after="0"/>
              <w:ind w:firstLine="360"/>
              <w:jc w:val="center"/>
              <w:rPr>
                <w:rFonts w:ascii="Trebuchet MS" w:eastAsia="Times New Roman" w:hAnsi="Trebuchet MS" w:cs="Arial"/>
                <w:lang w:val="en-US" w:bidi="en-US"/>
              </w:rPr>
            </w:pPr>
            <w:r w:rsidRPr="00381D42">
              <w:rPr>
                <w:rFonts w:ascii="Trebuchet MS" w:eastAsia="Times New Roman" w:hAnsi="Trebuchet MS" w:cs="Arial"/>
                <w:lang w:val="en-US" w:bidi="en-US"/>
              </w:rPr>
              <w:t>S</w:t>
            </w:r>
          </w:p>
        </w:tc>
        <w:tc>
          <w:tcPr>
            <w:tcW w:w="1885" w:type="dxa"/>
            <w:tcBorders>
              <w:top w:val="single" w:sz="4" w:space="0" w:color="auto"/>
              <w:left w:val="single" w:sz="4" w:space="0" w:color="auto"/>
              <w:bottom w:val="single" w:sz="4" w:space="0" w:color="auto"/>
              <w:right w:val="single" w:sz="4" w:space="0" w:color="auto"/>
            </w:tcBorders>
            <w:vAlign w:val="center"/>
            <w:hideMark/>
          </w:tcPr>
          <w:p w14:paraId="48B1EDF1" w14:textId="77777777" w:rsidR="00381D42" w:rsidRPr="00381D42" w:rsidRDefault="00381D42" w:rsidP="00381D42">
            <w:pPr>
              <w:spacing w:after="0"/>
              <w:ind w:firstLine="360"/>
              <w:jc w:val="both"/>
              <w:rPr>
                <w:rFonts w:ascii="Trebuchet MS" w:eastAsia="Times New Roman" w:hAnsi="Trebuchet MS" w:cs="Arial"/>
                <w:lang w:val="en-US" w:bidi="en-US"/>
              </w:rPr>
            </w:pPr>
            <w:r w:rsidRPr="00381D42">
              <w:rPr>
                <w:rFonts w:ascii="Trebuchet MS" w:eastAsia="Times New Roman" w:hAnsi="Trebuchet MS" w:cs="Arial"/>
                <w:lang w:val="en-US" w:bidi="en-US"/>
              </w:rPr>
              <w:t>17  04  07</w:t>
            </w:r>
          </w:p>
        </w:tc>
      </w:tr>
      <w:tr w:rsidR="00381D42" w:rsidRPr="00381D42" w14:paraId="6EA605DA" w14:textId="77777777" w:rsidTr="00510AFE">
        <w:trPr>
          <w:trHeight w:val="275"/>
          <w:jc w:val="right"/>
        </w:trPr>
        <w:tc>
          <w:tcPr>
            <w:tcW w:w="3893" w:type="dxa"/>
            <w:tcBorders>
              <w:top w:val="single" w:sz="4" w:space="0" w:color="auto"/>
              <w:left w:val="single" w:sz="4" w:space="0" w:color="auto"/>
              <w:bottom w:val="single" w:sz="4" w:space="0" w:color="auto"/>
              <w:right w:val="single" w:sz="4" w:space="0" w:color="auto"/>
            </w:tcBorders>
            <w:vAlign w:val="center"/>
            <w:hideMark/>
          </w:tcPr>
          <w:p w14:paraId="02A9049A" w14:textId="77777777" w:rsidR="00381D42" w:rsidRPr="00381D42" w:rsidRDefault="00381D42" w:rsidP="00381D42">
            <w:pPr>
              <w:spacing w:after="0"/>
              <w:jc w:val="both"/>
              <w:rPr>
                <w:rFonts w:ascii="Trebuchet MS" w:eastAsia="Times New Roman" w:hAnsi="Trebuchet MS" w:cs="Arial"/>
                <w:lang w:val="en-US" w:bidi="en-US"/>
              </w:rPr>
            </w:pPr>
            <w:r w:rsidRPr="00381D42">
              <w:rPr>
                <w:rFonts w:ascii="Trebuchet MS" w:eastAsia="Times New Roman" w:hAnsi="Trebuchet MS" w:cs="Arial"/>
                <w:lang w:val="en-US" w:bidi="en-US"/>
              </w:rPr>
              <w:t>Amestecuri de deșeuri de la construcții și demolări</w:t>
            </w:r>
          </w:p>
        </w:tc>
        <w:tc>
          <w:tcPr>
            <w:tcW w:w="1984" w:type="dxa"/>
            <w:tcBorders>
              <w:top w:val="single" w:sz="4" w:space="0" w:color="auto"/>
              <w:left w:val="single" w:sz="4" w:space="0" w:color="auto"/>
              <w:bottom w:val="single" w:sz="4" w:space="0" w:color="auto"/>
              <w:right w:val="single" w:sz="4" w:space="0" w:color="auto"/>
            </w:tcBorders>
            <w:vAlign w:val="center"/>
          </w:tcPr>
          <w:p w14:paraId="2922270B" w14:textId="77777777" w:rsidR="00381D42" w:rsidRPr="00381D42" w:rsidRDefault="00381D42" w:rsidP="00381D42">
            <w:pPr>
              <w:spacing w:after="0"/>
              <w:ind w:firstLine="360"/>
              <w:jc w:val="center"/>
              <w:rPr>
                <w:rFonts w:ascii="Trebuchet MS" w:eastAsia="Times New Roman" w:hAnsi="Trebuchet MS" w:cs="Arial"/>
                <w:lang w:val="en-US" w:bidi="en-US"/>
              </w:rPr>
            </w:pPr>
            <w:proofErr w:type="gramStart"/>
            <w:r w:rsidRPr="00381D42">
              <w:rPr>
                <w:rFonts w:ascii="Trebuchet MS" w:eastAsia="Times New Roman" w:hAnsi="Trebuchet MS" w:cs="Arial"/>
                <w:lang w:val="en-US" w:bidi="en-US"/>
              </w:rPr>
              <w:t>cca</w:t>
            </w:r>
            <w:proofErr w:type="gramEnd"/>
            <w:r w:rsidRPr="00381D42">
              <w:rPr>
                <w:rFonts w:ascii="Trebuchet MS" w:eastAsia="Times New Roman" w:hAnsi="Trebuchet MS" w:cs="Arial"/>
                <w:lang w:val="en-US" w:bidi="en-US"/>
              </w:rPr>
              <w:t>. 0,2 tone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409316" w14:textId="77777777" w:rsidR="00381D42" w:rsidRPr="00381D42" w:rsidRDefault="00381D42" w:rsidP="00381D42">
            <w:pPr>
              <w:spacing w:after="0"/>
              <w:ind w:firstLine="360"/>
              <w:jc w:val="center"/>
              <w:rPr>
                <w:rFonts w:ascii="Trebuchet MS" w:eastAsia="Times New Roman" w:hAnsi="Trebuchet MS" w:cs="Arial"/>
                <w:lang w:val="en-US" w:bidi="en-US"/>
              </w:rPr>
            </w:pPr>
            <w:r w:rsidRPr="00381D42">
              <w:rPr>
                <w:rFonts w:ascii="Trebuchet MS" w:eastAsia="Times New Roman" w:hAnsi="Trebuchet MS" w:cs="Arial"/>
                <w:lang w:val="en-US" w:bidi="en-US"/>
              </w:rPr>
              <w:t>S</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E57856A" w14:textId="77777777" w:rsidR="00381D42" w:rsidRPr="00381D42" w:rsidRDefault="00381D42" w:rsidP="00381D42">
            <w:pPr>
              <w:spacing w:after="0"/>
              <w:ind w:firstLine="360"/>
              <w:jc w:val="both"/>
              <w:rPr>
                <w:rFonts w:ascii="Trebuchet MS" w:eastAsia="Times New Roman" w:hAnsi="Trebuchet MS" w:cs="Arial"/>
                <w:lang w:val="en-US" w:bidi="en-US"/>
              </w:rPr>
            </w:pPr>
            <w:r w:rsidRPr="00381D42">
              <w:rPr>
                <w:rFonts w:ascii="Trebuchet MS" w:eastAsia="Times New Roman" w:hAnsi="Trebuchet MS" w:cs="Arial"/>
                <w:lang w:val="en-US" w:bidi="en-US"/>
              </w:rPr>
              <w:t>17  09  04</w:t>
            </w:r>
          </w:p>
        </w:tc>
      </w:tr>
      <w:tr w:rsidR="00381D42" w:rsidRPr="00381D42" w14:paraId="175173ED" w14:textId="77777777" w:rsidTr="00510AFE">
        <w:trPr>
          <w:trHeight w:val="279"/>
          <w:jc w:val="right"/>
        </w:trPr>
        <w:tc>
          <w:tcPr>
            <w:tcW w:w="3893" w:type="dxa"/>
            <w:tcBorders>
              <w:top w:val="single" w:sz="4" w:space="0" w:color="auto"/>
              <w:left w:val="single" w:sz="4" w:space="0" w:color="auto"/>
              <w:bottom w:val="single" w:sz="4" w:space="0" w:color="auto"/>
              <w:right w:val="single" w:sz="4" w:space="0" w:color="auto"/>
            </w:tcBorders>
            <w:vAlign w:val="center"/>
            <w:hideMark/>
          </w:tcPr>
          <w:p w14:paraId="723B6DEF" w14:textId="77777777" w:rsidR="00381D42" w:rsidRPr="00381D42" w:rsidRDefault="00381D42" w:rsidP="00381D42">
            <w:pPr>
              <w:spacing w:after="0"/>
              <w:jc w:val="both"/>
              <w:rPr>
                <w:rFonts w:ascii="Trebuchet MS" w:eastAsia="Times New Roman" w:hAnsi="Trebuchet MS" w:cs="Arial"/>
                <w:lang w:val="en-US" w:bidi="en-US"/>
              </w:rPr>
            </w:pPr>
            <w:r w:rsidRPr="00381D42">
              <w:rPr>
                <w:rFonts w:ascii="Trebuchet MS" w:eastAsia="Times New Roman" w:hAnsi="Trebuchet MS" w:cs="Arial"/>
                <w:lang w:val="en-US" w:bidi="en-US"/>
              </w:rPr>
              <w:t xml:space="preserve">Deşeuri lemn </w:t>
            </w:r>
          </w:p>
        </w:tc>
        <w:tc>
          <w:tcPr>
            <w:tcW w:w="1984" w:type="dxa"/>
            <w:tcBorders>
              <w:top w:val="single" w:sz="4" w:space="0" w:color="auto"/>
              <w:left w:val="single" w:sz="4" w:space="0" w:color="auto"/>
              <w:bottom w:val="single" w:sz="4" w:space="0" w:color="auto"/>
              <w:right w:val="single" w:sz="4" w:space="0" w:color="auto"/>
            </w:tcBorders>
            <w:vAlign w:val="center"/>
          </w:tcPr>
          <w:p w14:paraId="6CF55FD5" w14:textId="77777777" w:rsidR="00381D42" w:rsidRPr="00381D42" w:rsidRDefault="00381D42" w:rsidP="00381D42">
            <w:pPr>
              <w:spacing w:after="0"/>
              <w:ind w:firstLine="360"/>
              <w:jc w:val="center"/>
              <w:rPr>
                <w:rFonts w:ascii="Trebuchet MS" w:eastAsia="Times New Roman" w:hAnsi="Trebuchet MS" w:cs="Arial"/>
                <w:lang w:val="en-US" w:bidi="en-US"/>
              </w:rPr>
            </w:pPr>
            <w:proofErr w:type="gramStart"/>
            <w:r w:rsidRPr="00381D42">
              <w:rPr>
                <w:rFonts w:ascii="Trebuchet MS" w:eastAsia="Times New Roman" w:hAnsi="Trebuchet MS" w:cs="Arial"/>
                <w:lang w:val="en-US" w:bidi="en-US"/>
              </w:rPr>
              <w:t>cca</w:t>
            </w:r>
            <w:proofErr w:type="gramEnd"/>
            <w:r w:rsidRPr="00381D42">
              <w:rPr>
                <w:rFonts w:ascii="Trebuchet MS" w:eastAsia="Times New Roman" w:hAnsi="Trebuchet MS" w:cs="Arial"/>
                <w:lang w:val="en-US" w:bidi="en-US"/>
              </w:rPr>
              <w:t>. 30 kg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6A71E1" w14:textId="77777777" w:rsidR="00381D42" w:rsidRPr="00381D42" w:rsidRDefault="00381D42" w:rsidP="00381D42">
            <w:pPr>
              <w:spacing w:after="0"/>
              <w:ind w:firstLine="360"/>
              <w:jc w:val="center"/>
              <w:rPr>
                <w:rFonts w:ascii="Trebuchet MS" w:eastAsia="Times New Roman" w:hAnsi="Trebuchet MS" w:cs="Arial"/>
                <w:lang w:val="en-US" w:bidi="en-US"/>
              </w:rPr>
            </w:pPr>
            <w:r w:rsidRPr="00381D42">
              <w:rPr>
                <w:rFonts w:ascii="Trebuchet MS" w:eastAsia="Times New Roman" w:hAnsi="Trebuchet MS" w:cs="Arial"/>
                <w:lang w:val="en-US" w:bidi="en-US"/>
              </w:rPr>
              <w:t>S</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A9F9630" w14:textId="77777777" w:rsidR="00381D42" w:rsidRPr="00381D42" w:rsidRDefault="00381D42" w:rsidP="00381D42">
            <w:pPr>
              <w:spacing w:after="0"/>
              <w:ind w:firstLine="360"/>
              <w:jc w:val="both"/>
              <w:rPr>
                <w:rFonts w:ascii="Trebuchet MS" w:eastAsia="Times New Roman" w:hAnsi="Trebuchet MS" w:cs="Arial"/>
                <w:lang w:val="en-US" w:bidi="en-US"/>
              </w:rPr>
            </w:pPr>
            <w:r w:rsidRPr="00381D42">
              <w:rPr>
                <w:rFonts w:ascii="Trebuchet MS" w:eastAsia="Times New Roman" w:hAnsi="Trebuchet MS" w:cs="Arial"/>
                <w:lang w:val="en-US" w:bidi="en-US"/>
              </w:rPr>
              <w:t>17  02  01</w:t>
            </w:r>
          </w:p>
        </w:tc>
      </w:tr>
      <w:tr w:rsidR="00381D42" w:rsidRPr="00381D42" w14:paraId="1011B367" w14:textId="77777777" w:rsidTr="00510AFE">
        <w:trPr>
          <w:trHeight w:val="98"/>
          <w:jc w:val="right"/>
        </w:trPr>
        <w:tc>
          <w:tcPr>
            <w:tcW w:w="3893" w:type="dxa"/>
            <w:tcBorders>
              <w:top w:val="single" w:sz="4" w:space="0" w:color="auto"/>
              <w:left w:val="single" w:sz="4" w:space="0" w:color="auto"/>
              <w:bottom w:val="single" w:sz="4" w:space="0" w:color="auto"/>
              <w:right w:val="single" w:sz="4" w:space="0" w:color="auto"/>
            </w:tcBorders>
            <w:vAlign w:val="center"/>
            <w:hideMark/>
          </w:tcPr>
          <w:p w14:paraId="2AD8FF53" w14:textId="77777777" w:rsidR="00381D42" w:rsidRPr="00381D42" w:rsidRDefault="00381D42" w:rsidP="00381D42">
            <w:pPr>
              <w:spacing w:after="0"/>
              <w:jc w:val="both"/>
              <w:rPr>
                <w:rFonts w:ascii="Trebuchet MS" w:eastAsia="Times New Roman" w:hAnsi="Trebuchet MS" w:cs="Arial"/>
                <w:lang w:val="en-US" w:bidi="en-US"/>
              </w:rPr>
            </w:pPr>
            <w:r w:rsidRPr="00381D42">
              <w:rPr>
                <w:rFonts w:ascii="Trebuchet MS" w:eastAsia="Times New Roman" w:hAnsi="Trebuchet MS" w:cs="Arial"/>
                <w:lang w:val="en-US" w:bidi="en-US"/>
              </w:rPr>
              <w:t xml:space="preserve">Materiale izolante (Bandă izolare)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C7DDC7" w14:textId="77777777" w:rsidR="00381D42" w:rsidRPr="00381D42" w:rsidRDefault="00381D42" w:rsidP="00381D42">
            <w:pPr>
              <w:spacing w:after="0"/>
              <w:ind w:firstLine="360"/>
              <w:jc w:val="center"/>
              <w:rPr>
                <w:rFonts w:ascii="Trebuchet MS" w:eastAsia="Times New Roman" w:hAnsi="Trebuchet MS" w:cs="Arial"/>
                <w:lang w:val="en-US" w:bidi="en-US"/>
              </w:rPr>
            </w:pPr>
            <w:proofErr w:type="gramStart"/>
            <w:r w:rsidRPr="00381D42">
              <w:rPr>
                <w:rFonts w:ascii="Trebuchet MS" w:eastAsia="Times New Roman" w:hAnsi="Trebuchet MS" w:cs="Arial"/>
                <w:lang w:val="en-US" w:bidi="en-US"/>
              </w:rPr>
              <w:t>cca</w:t>
            </w:r>
            <w:proofErr w:type="gramEnd"/>
            <w:r w:rsidRPr="00381D42">
              <w:rPr>
                <w:rFonts w:ascii="Trebuchet MS" w:eastAsia="Times New Roman" w:hAnsi="Trebuchet MS" w:cs="Arial"/>
                <w:lang w:val="en-US" w:bidi="en-US"/>
              </w:rPr>
              <w:t>. 5 kg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941833" w14:textId="77777777" w:rsidR="00381D42" w:rsidRPr="00381D42" w:rsidRDefault="00381D42" w:rsidP="00381D42">
            <w:pPr>
              <w:spacing w:after="0"/>
              <w:ind w:firstLine="360"/>
              <w:jc w:val="center"/>
              <w:rPr>
                <w:rFonts w:ascii="Trebuchet MS" w:eastAsia="Times New Roman" w:hAnsi="Trebuchet MS" w:cs="Arial"/>
                <w:lang w:val="en-US" w:bidi="en-US"/>
              </w:rPr>
            </w:pPr>
            <w:r w:rsidRPr="00381D42">
              <w:rPr>
                <w:rFonts w:ascii="Trebuchet MS" w:eastAsia="Times New Roman" w:hAnsi="Trebuchet MS" w:cs="Arial"/>
                <w:lang w:val="en-US" w:bidi="en-US"/>
              </w:rPr>
              <w:t>S</w:t>
            </w:r>
          </w:p>
        </w:tc>
        <w:tc>
          <w:tcPr>
            <w:tcW w:w="1885" w:type="dxa"/>
            <w:tcBorders>
              <w:top w:val="single" w:sz="4" w:space="0" w:color="auto"/>
              <w:left w:val="single" w:sz="4" w:space="0" w:color="auto"/>
              <w:bottom w:val="single" w:sz="4" w:space="0" w:color="auto"/>
              <w:right w:val="single" w:sz="4" w:space="0" w:color="auto"/>
            </w:tcBorders>
            <w:vAlign w:val="center"/>
            <w:hideMark/>
          </w:tcPr>
          <w:p w14:paraId="0B712E81" w14:textId="77777777" w:rsidR="00381D42" w:rsidRPr="00381D42" w:rsidRDefault="00381D42" w:rsidP="00381D42">
            <w:pPr>
              <w:spacing w:after="0"/>
              <w:ind w:firstLine="360"/>
              <w:jc w:val="both"/>
              <w:rPr>
                <w:rFonts w:ascii="Trebuchet MS" w:eastAsia="Times New Roman" w:hAnsi="Trebuchet MS" w:cs="Arial"/>
                <w:lang w:val="en-US" w:bidi="en-US"/>
              </w:rPr>
            </w:pPr>
            <w:r w:rsidRPr="00381D42">
              <w:rPr>
                <w:rFonts w:ascii="Trebuchet MS" w:eastAsia="Times New Roman" w:hAnsi="Trebuchet MS" w:cs="Arial"/>
                <w:lang w:val="en-US" w:bidi="en-US"/>
              </w:rPr>
              <w:t>17  06  04</w:t>
            </w:r>
          </w:p>
        </w:tc>
      </w:tr>
      <w:tr w:rsidR="00381D42" w:rsidRPr="00381D42" w14:paraId="7160E734" w14:textId="77777777" w:rsidTr="00510AFE">
        <w:trPr>
          <w:trHeight w:val="551"/>
          <w:jc w:val="right"/>
        </w:trPr>
        <w:tc>
          <w:tcPr>
            <w:tcW w:w="3893" w:type="dxa"/>
            <w:tcBorders>
              <w:top w:val="single" w:sz="4" w:space="0" w:color="auto"/>
              <w:left w:val="single" w:sz="4" w:space="0" w:color="auto"/>
              <w:bottom w:val="single" w:sz="4" w:space="0" w:color="auto"/>
              <w:right w:val="single" w:sz="4" w:space="0" w:color="auto"/>
            </w:tcBorders>
            <w:vAlign w:val="center"/>
            <w:hideMark/>
          </w:tcPr>
          <w:p w14:paraId="121C3429" w14:textId="77777777" w:rsidR="00381D42" w:rsidRPr="00381D42" w:rsidRDefault="00381D42" w:rsidP="00381D42">
            <w:pPr>
              <w:spacing w:after="0"/>
              <w:jc w:val="both"/>
              <w:rPr>
                <w:rFonts w:ascii="Trebuchet MS" w:eastAsia="Times New Roman" w:hAnsi="Trebuchet MS" w:cs="Arial"/>
                <w:lang w:val="en-US" w:bidi="en-US"/>
              </w:rPr>
            </w:pPr>
            <w:r w:rsidRPr="00381D42">
              <w:rPr>
                <w:rFonts w:ascii="Trebuchet MS" w:eastAsia="Times New Roman" w:hAnsi="Trebuchet MS" w:cs="Arial"/>
                <w:lang w:val="en-US" w:bidi="en-US"/>
              </w:rPr>
              <w:t xml:space="preserve">Absorbanți, materiale filtrante (lavete) contaminate cu subsanțe periculoase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F09D625" w14:textId="77777777" w:rsidR="00381D42" w:rsidRPr="00381D42" w:rsidRDefault="00381D42" w:rsidP="00381D42">
            <w:pPr>
              <w:spacing w:after="0"/>
              <w:ind w:firstLine="360"/>
              <w:jc w:val="center"/>
              <w:rPr>
                <w:rFonts w:ascii="Trebuchet MS" w:eastAsia="Times New Roman" w:hAnsi="Trebuchet MS" w:cs="Arial"/>
                <w:lang w:val="en-US" w:bidi="en-US"/>
              </w:rPr>
            </w:pPr>
            <w:proofErr w:type="gramStart"/>
            <w:r w:rsidRPr="00381D42">
              <w:rPr>
                <w:rFonts w:ascii="Trebuchet MS" w:eastAsia="Times New Roman" w:hAnsi="Trebuchet MS" w:cs="Arial"/>
                <w:lang w:val="en-US" w:bidi="en-US"/>
              </w:rPr>
              <w:t>cca</w:t>
            </w:r>
            <w:proofErr w:type="gramEnd"/>
            <w:r w:rsidRPr="00381D42">
              <w:rPr>
                <w:rFonts w:ascii="Trebuchet MS" w:eastAsia="Times New Roman" w:hAnsi="Trebuchet MS" w:cs="Arial"/>
                <w:lang w:val="en-US" w:bidi="en-US"/>
              </w:rPr>
              <w:t>. 10 kg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692DB3" w14:textId="77777777" w:rsidR="00381D42" w:rsidRPr="00381D42" w:rsidRDefault="00381D42" w:rsidP="00381D42">
            <w:pPr>
              <w:spacing w:after="0"/>
              <w:ind w:firstLine="360"/>
              <w:jc w:val="center"/>
              <w:rPr>
                <w:rFonts w:ascii="Trebuchet MS" w:eastAsia="Times New Roman" w:hAnsi="Trebuchet MS" w:cs="Arial"/>
                <w:lang w:val="en-US" w:bidi="en-US"/>
              </w:rPr>
            </w:pPr>
            <w:r w:rsidRPr="00381D42">
              <w:rPr>
                <w:rFonts w:ascii="Trebuchet MS" w:eastAsia="Times New Roman" w:hAnsi="Trebuchet MS" w:cs="Arial"/>
                <w:lang w:val="en-US" w:bidi="en-US"/>
              </w:rPr>
              <w:t>S</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90AE0DA" w14:textId="77777777" w:rsidR="00381D42" w:rsidRPr="00381D42" w:rsidRDefault="00381D42" w:rsidP="00381D42">
            <w:pPr>
              <w:spacing w:after="0"/>
              <w:ind w:firstLine="360"/>
              <w:jc w:val="both"/>
              <w:rPr>
                <w:rFonts w:ascii="Trebuchet MS" w:eastAsia="Times New Roman" w:hAnsi="Trebuchet MS" w:cs="Arial"/>
                <w:lang w:val="en-US" w:bidi="en-US"/>
              </w:rPr>
            </w:pPr>
            <w:r w:rsidRPr="00381D42">
              <w:rPr>
                <w:rFonts w:ascii="Trebuchet MS" w:eastAsia="Times New Roman" w:hAnsi="Trebuchet MS" w:cs="Arial"/>
                <w:lang w:val="en-US" w:bidi="en-US"/>
              </w:rPr>
              <w:t>15  02  02*</w:t>
            </w:r>
          </w:p>
        </w:tc>
      </w:tr>
      <w:tr w:rsidR="00381D42" w:rsidRPr="00381D42" w14:paraId="28483E92" w14:textId="77777777" w:rsidTr="00510AFE">
        <w:trPr>
          <w:trHeight w:val="62"/>
          <w:jc w:val="right"/>
        </w:trPr>
        <w:tc>
          <w:tcPr>
            <w:tcW w:w="3893" w:type="dxa"/>
            <w:tcBorders>
              <w:top w:val="single" w:sz="4" w:space="0" w:color="auto"/>
              <w:left w:val="single" w:sz="4" w:space="0" w:color="auto"/>
              <w:bottom w:val="single" w:sz="4" w:space="0" w:color="auto"/>
              <w:right w:val="single" w:sz="4" w:space="0" w:color="auto"/>
            </w:tcBorders>
            <w:vAlign w:val="center"/>
            <w:hideMark/>
          </w:tcPr>
          <w:p w14:paraId="2D92B831" w14:textId="77777777" w:rsidR="00381D42" w:rsidRPr="00381D42" w:rsidRDefault="00381D42" w:rsidP="00381D42">
            <w:pPr>
              <w:spacing w:after="0"/>
              <w:jc w:val="both"/>
              <w:rPr>
                <w:rFonts w:ascii="Trebuchet MS" w:eastAsia="Times New Roman" w:hAnsi="Trebuchet MS" w:cs="Arial"/>
                <w:lang w:val="en-US" w:bidi="en-US"/>
              </w:rPr>
            </w:pPr>
            <w:r w:rsidRPr="00381D42">
              <w:rPr>
                <w:rFonts w:ascii="Trebuchet MS" w:eastAsia="Times New Roman" w:hAnsi="Trebuchet MS" w:cs="Arial"/>
                <w:lang w:val="en-US" w:bidi="en-US"/>
              </w:rPr>
              <w:t>Ambalaje grunduri şi vopsele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B104D7" w14:textId="77777777" w:rsidR="00381D42" w:rsidRPr="00381D42" w:rsidRDefault="00381D42" w:rsidP="00381D42">
            <w:pPr>
              <w:spacing w:after="0"/>
              <w:ind w:firstLine="360"/>
              <w:jc w:val="center"/>
              <w:rPr>
                <w:rFonts w:ascii="Trebuchet MS" w:eastAsia="Times New Roman" w:hAnsi="Trebuchet MS" w:cs="Arial"/>
                <w:lang w:val="en-US" w:bidi="en-US"/>
              </w:rPr>
            </w:pPr>
            <w:proofErr w:type="gramStart"/>
            <w:r w:rsidRPr="00381D42">
              <w:rPr>
                <w:rFonts w:ascii="Trebuchet MS" w:eastAsia="Times New Roman" w:hAnsi="Trebuchet MS" w:cs="Arial"/>
                <w:lang w:val="en-US" w:bidi="en-US"/>
              </w:rPr>
              <w:t>cca</w:t>
            </w:r>
            <w:proofErr w:type="gramEnd"/>
            <w:r w:rsidRPr="00381D42">
              <w:rPr>
                <w:rFonts w:ascii="Trebuchet MS" w:eastAsia="Times New Roman" w:hAnsi="Trebuchet MS" w:cs="Arial"/>
                <w:lang w:val="en-US" w:bidi="en-US"/>
              </w:rPr>
              <w:t>. 20 Kg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13B287" w14:textId="77777777" w:rsidR="00381D42" w:rsidRPr="00381D42" w:rsidRDefault="00381D42" w:rsidP="00381D42">
            <w:pPr>
              <w:spacing w:after="0"/>
              <w:ind w:firstLine="360"/>
              <w:jc w:val="center"/>
              <w:rPr>
                <w:rFonts w:ascii="Trebuchet MS" w:eastAsia="Times New Roman" w:hAnsi="Trebuchet MS" w:cs="Arial"/>
                <w:lang w:val="en-US" w:bidi="en-US"/>
              </w:rPr>
            </w:pPr>
            <w:r w:rsidRPr="00381D42">
              <w:rPr>
                <w:rFonts w:ascii="Trebuchet MS" w:eastAsia="Times New Roman" w:hAnsi="Trebuchet MS" w:cs="Arial"/>
                <w:lang w:val="en-US" w:bidi="en-US"/>
              </w:rPr>
              <w:t>S</w:t>
            </w:r>
          </w:p>
        </w:tc>
        <w:tc>
          <w:tcPr>
            <w:tcW w:w="1885" w:type="dxa"/>
            <w:tcBorders>
              <w:top w:val="single" w:sz="4" w:space="0" w:color="auto"/>
              <w:left w:val="single" w:sz="4" w:space="0" w:color="auto"/>
              <w:bottom w:val="single" w:sz="4" w:space="0" w:color="auto"/>
              <w:right w:val="single" w:sz="4" w:space="0" w:color="auto"/>
            </w:tcBorders>
            <w:vAlign w:val="center"/>
            <w:hideMark/>
          </w:tcPr>
          <w:p w14:paraId="58B4B9C9" w14:textId="77777777" w:rsidR="00381D42" w:rsidRPr="00381D42" w:rsidRDefault="00381D42" w:rsidP="00381D42">
            <w:pPr>
              <w:spacing w:after="0"/>
              <w:ind w:firstLine="360"/>
              <w:jc w:val="both"/>
              <w:rPr>
                <w:rFonts w:ascii="Trebuchet MS" w:eastAsia="Times New Roman" w:hAnsi="Trebuchet MS" w:cs="Arial"/>
                <w:lang w:val="en-US" w:bidi="en-US"/>
              </w:rPr>
            </w:pPr>
            <w:r w:rsidRPr="00381D42">
              <w:rPr>
                <w:rFonts w:ascii="Trebuchet MS" w:eastAsia="Times New Roman" w:hAnsi="Trebuchet MS" w:cs="Arial"/>
                <w:lang w:val="en-US" w:bidi="en-US"/>
              </w:rPr>
              <w:t>15  01 10*</w:t>
            </w:r>
          </w:p>
        </w:tc>
      </w:tr>
    </w:tbl>
    <w:p w14:paraId="6B7D7DDB" w14:textId="622A958E" w:rsidR="00F86832" w:rsidRPr="00263004" w:rsidRDefault="00F86832" w:rsidP="009406EE">
      <w:pPr>
        <w:spacing w:after="0"/>
        <w:ind w:firstLine="360"/>
        <w:jc w:val="both"/>
        <w:rPr>
          <w:rFonts w:ascii="Trebuchet MS" w:eastAsia="Times New Roman" w:hAnsi="Trebuchet MS" w:cs="Times New Roman"/>
        </w:rPr>
      </w:pPr>
    </w:p>
    <w:p w14:paraId="1266620A" w14:textId="77777777" w:rsidR="00DE4F7C" w:rsidRPr="00263004" w:rsidRDefault="006065E5" w:rsidP="009406EE">
      <w:pPr>
        <w:spacing w:after="0"/>
        <w:jc w:val="both"/>
        <w:rPr>
          <w:rFonts w:ascii="Trebuchet MS" w:eastAsia="Times New Roman" w:hAnsi="Trebuchet MS" w:cs="Times New Roman"/>
          <w:lang w:eastAsia="pl-PL"/>
        </w:rPr>
      </w:pPr>
      <w:r w:rsidRPr="00263004">
        <w:rPr>
          <w:rFonts w:ascii="Trebuchet MS" w:eastAsia="Times New Roman" w:hAnsi="Trebuchet MS" w:cs="Times New Roman"/>
          <w:lang w:eastAsia="pl-PL"/>
        </w:rPr>
        <w:t xml:space="preserve">e) </w:t>
      </w:r>
      <w:r w:rsidRPr="00263004">
        <w:rPr>
          <w:rFonts w:ascii="Trebuchet MS" w:eastAsia="Times New Roman" w:hAnsi="Trebuchet MS" w:cs="Times New Roman"/>
          <w:b/>
          <w:i/>
          <w:lang w:eastAsia="pl-PL"/>
        </w:rPr>
        <w:t>emisiile poluante, inclusiv zgomotul şi alte surse de disconfort</w:t>
      </w:r>
      <w:r w:rsidRPr="00263004">
        <w:rPr>
          <w:rFonts w:ascii="Trebuchet MS" w:eastAsia="Times New Roman" w:hAnsi="Trebuchet MS" w:cs="Times New Roman"/>
          <w:lang w:eastAsia="pl-PL"/>
        </w:rPr>
        <w:t>: lucrările şi măsurile prevăzute în proiect nu vor afecta semnificativ factorii de mediu (aer, apă, sol, aşezări umane);</w:t>
      </w:r>
    </w:p>
    <w:p w14:paraId="7CCBDC51" w14:textId="7CDF5687" w:rsidR="009B321F" w:rsidRPr="00263004" w:rsidRDefault="006065E5" w:rsidP="009406EE">
      <w:pPr>
        <w:spacing w:after="0"/>
        <w:jc w:val="both"/>
        <w:rPr>
          <w:rFonts w:ascii="Trebuchet MS" w:eastAsia="Calibri" w:hAnsi="Trebuchet MS" w:cs="Times New Roman"/>
        </w:rPr>
      </w:pPr>
      <w:r w:rsidRPr="00263004">
        <w:rPr>
          <w:rFonts w:ascii="Trebuchet MS" w:eastAsia="Calibri" w:hAnsi="Trebuchet MS" w:cs="Times New Roman"/>
        </w:rPr>
        <w:t xml:space="preserve">f) </w:t>
      </w:r>
      <w:r w:rsidRPr="00263004">
        <w:rPr>
          <w:rFonts w:ascii="Trebuchet MS" w:eastAsia="Calibri" w:hAnsi="Trebuchet MS" w:cs="Times New Roman"/>
          <w:b/>
          <w:i/>
        </w:rPr>
        <w:t>riscul de accident, ţinându-se seama în special de substanţele şi de tehnologiile utilizate</w:t>
      </w:r>
      <w:r w:rsidRPr="00263004">
        <w:rPr>
          <w:rFonts w:ascii="Trebuchet MS" w:eastAsia="Calibri" w:hAnsi="Trebuchet MS" w:cs="Times New Roman"/>
        </w:rPr>
        <w:t>: in timpul lucrărilor de execuție pot apare pierderi accidentale de carburanți sau lubr</w:t>
      </w:r>
      <w:r w:rsidR="002C4EB0" w:rsidRPr="00263004">
        <w:rPr>
          <w:rFonts w:ascii="Trebuchet MS" w:eastAsia="Calibri" w:hAnsi="Trebuchet MS" w:cs="Times New Roman"/>
        </w:rPr>
        <w:t>i</w:t>
      </w:r>
      <w:r w:rsidRPr="00263004">
        <w:rPr>
          <w:rFonts w:ascii="Trebuchet MS" w:eastAsia="Calibri" w:hAnsi="Trebuchet MS" w:cs="Times New Roman"/>
        </w:rPr>
        <w:t xml:space="preserve">fianți de la vehiculele si utilajele folosite; </w:t>
      </w:r>
    </w:p>
    <w:p w14:paraId="4E003BBD" w14:textId="77777777" w:rsidR="006065E5" w:rsidRPr="00263004" w:rsidRDefault="006065E5" w:rsidP="009406EE">
      <w:pPr>
        <w:autoSpaceDE w:val="0"/>
        <w:autoSpaceDN w:val="0"/>
        <w:adjustRightInd w:val="0"/>
        <w:spacing w:after="0"/>
        <w:jc w:val="both"/>
        <w:rPr>
          <w:rFonts w:ascii="Trebuchet MS" w:eastAsia="Times New Roman" w:hAnsi="Trebuchet MS" w:cs="Times New Roman"/>
          <w:b/>
          <w:i/>
          <w:u w:val="single"/>
          <w:lang w:eastAsia="ro-RO"/>
        </w:rPr>
      </w:pPr>
      <w:r w:rsidRPr="00263004">
        <w:rPr>
          <w:rFonts w:ascii="Trebuchet MS" w:eastAsia="Times New Roman" w:hAnsi="Trebuchet MS" w:cs="Times New Roman"/>
          <w:b/>
          <w:i/>
          <w:lang w:eastAsia="ro-RO"/>
        </w:rPr>
        <w:lastRenderedPageBreak/>
        <w:t>2.</w:t>
      </w:r>
      <w:r w:rsidRPr="00263004">
        <w:rPr>
          <w:rFonts w:ascii="Trebuchet MS" w:eastAsia="Times New Roman" w:hAnsi="Trebuchet MS" w:cs="Times New Roman"/>
          <w:b/>
          <w:i/>
          <w:u w:val="single"/>
          <w:lang w:eastAsia="ro-RO"/>
        </w:rPr>
        <w:t xml:space="preserve"> Localizarea proiectelor</w:t>
      </w:r>
    </w:p>
    <w:p w14:paraId="7A00962D" w14:textId="5E4364BD" w:rsidR="006065E5" w:rsidRPr="00263004" w:rsidRDefault="006065E5" w:rsidP="009406EE">
      <w:pPr>
        <w:spacing w:after="0"/>
        <w:jc w:val="both"/>
        <w:rPr>
          <w:rFonts w:ascii="Trebuchet MS" w:eastAsia="Times New Roman" w:hAnsi="Trebuchet MS" w:cs="Times New Roman"/>
          <w:lang w:eastAsia="pl-PL"/>
        </w:rPr>
      </w:pPr>
      <w:r w:rsidRPr="00263004">
        <w:rPr>
          <w:rFonts w:ascii="Trebuchet MS" w:eastAsia="Times New Roman" w:hAnsi="Trebuchet MS" w:cs="Times New Roman"/>
          <w:lang w:eastAsia="pl-PL"/>
        </w:rPr>
        <w:t>2.1. utilizarea</w:t>
      </w:r>
      <w:r w:rsidR="00123E5A" w:rsidRPr="00263004">
        <w:rPr>
          <w:rFonts w:ascii="Trebuchet MS" w:eastAsia="Times New Roman" w:hAnsi="Trebuchet MS" w:cs="Times New Roman"/>
          <w:lang w:eastAsia="pl-PL"/>
        </w:rPr>
        <w:t xml:space="preserve"> existentă a terenului: terenul </w:t>
      </w:r>
      <w:r w:rsidRPr="00263004">
        <w:rPr>
          <w:rFonts w:ascii="Trebuchet MS" w:eastAsia="Times New Roman" w:hAnsi="Trebuchet MS" w:cs="Times New Roman"/>
          <w:lang w:eastAsia="pl-PL"/>
        </w:rPr>
        <w:t xml:space="preserve">este situat în </w:t>
      </w:r>
      <w:r w:rsidR="00CB5323" w:rsidRPr="00263004">
        <w:rPr>
          <w:rStyle w:val="tpa1"/>
          <w:rFonts w:ascii="Trebuchet MS" w:hAnsi="Trebuchet MS" w:cs="Times New Roman"/>
        </w:rPr>
        <w:t>orașul Titu</w:t>
      </w:r>
      <w:r w:rsidR="00BB5017" w:rsidRPr="00263004">
        <w:rPr>
          <w:rStyle w:val="tpa1"/>
          <w:rFonts w:ascii="Trebuchet MS" w:hAnsi="Trebuchet MS" w:cs="Times New Roman"/>
        </w:rPr>
        <w:t xml:space="preserve">, </w:t>
      </w:r>
      <w:r w:rsidR="00D4321C" w:rsidRPr="00263004">
        <w:rPr>
          <w:rStyle w:val="tpa1"/>
          <w:rFonts w:ascii="Trebuchet MS" w:hAnsi="Trebuchet MS" w:cs="Times New Roman"/>
        </w:rPr>
        <w:t>comuna Braniștea, comuna Sălcioara, județul Dâmbovița</w:t>
      </w:r>
      <w:r w:rsidR="00784259" w:rsidRPr="00263004">
        <w:rPr>
          <w:rStyle w:val="tpa1"/>
          <w:rFonts w:ascii="Trebuchet MS" w:hAnsi="Trebuchet MS" w:cs="Times New Roman"/>
        </w:rPr>
        <w:t xml:space="preserve">; </w:t>
      </w:r>
    </w:p>
    <w:p w14:paraId="038E385C" w14:textId="77777777" w:rsidR="006065E5" w:rsidRPr="00263004" w:rsidRDefault="006065E5" w:rsidP="009406EE">
      <w:pPr>
        <w:shd w:val="clear" w:color="auto" w:fill="FFFFFF"/>
        <w:spacing w:after="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2.2. relativa abundenţă a resurselor naturale din zonă, calitatea şi capacitatea regenerativă a acestora:  nu este cazul;</w:t>
      </w:r>
    </w:p>
    <w:p w14:paraId="0214C637" w14:textId="77777777" w:rsidR="006065E5" w:rsidRPr="00263004" w:rsidRDefault="006065E5" w:rsidP="009406EE">
      <w:pPr>
        <w:autoSpaceDE w:val="0"/>
        <w:autoSpaceDN w:val="0"/>
        <w:adjustRightInd w:val="0"/>
        <w:spacing w:after="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2.3. capacitatea de absorbţie a mediului, cu atenţie deosebită pentru:</w:t>
      </w:r>
    </w:p>
    <w:p w14:paraId="7204E692" w14:textId="77777777" w:rsidR="006065E5" w:rsidRPr="00263004"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zonele umede: nu este cazul;</w:t>
      </w:r>
    </w:p>
    <w:p w14:paraId="410E70E4" w14:textId="77777777" w:rsidR="006065E5" w:rsidRPr="00263004"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zonele costiere: nu este cazul;</w:t>
      </w:r>
    </w:p>
    <w:p w14:paraId="620DC35A" w14:textId="0E9DF417" w:rsidR="006065E5" w:rsidRPr="00263004"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 xml:space="preserve">zonele montane şi cele împădurite: </w:t>
      </w:r>
      <w:r w:rsidR="005E129B" w:rsidRPr="00263004">
        <w:rPr>
          <w:rFonts w:ascii="Trebuchet MS" w:eastAsia="Times New Roman" w:hAnsi="Trebuchet MS" w:cs="Times New Roman"/>
          <w:lang w:eastAsia="ro-RO"/>
        </w:rPr>
        <w:t>nu este cazul</w:t>
      </w:r>
      <w:r w:rsidRPr="00263004">
        <w:rPr>
          <w:rFonts w:ascii="Trebuchet MS" w:eastAsia="Times New Roman" w:hAnsi="Trebuchet MS" w:cs="Times New Roman"/>
          <w:lang w:eastAsia="ro-RO"/>
        </w:rPr>
        <w:t>;</w:t>
      </w:r>
    </w:p>
    <w:p w14:paraId="450C3C72" w14:textId="77777777" w:rsidR="006065E5" w:rsidRPr="00263004"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parcurile şi rezervaţiile naturale: nu este cazul;</w:t>
      </w:r>
    </w:p>
    <w:p w14:paraId="0177B8B6" w14:textId="77777777" w:rsidR="006065E5" w:rsidRPr="00263004"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 xml:space="preserve">ariile clasificate sau zonele protejate prin legislaţia în vigoare, cum sunt: proiectul nu este amplasat în </w:t>
      </w:r>
      <w:r w:rsidR="00C6554C" w:rsidRPr="00263004">
        <w:rPr>
          <w:rFonts w:ascii="Trebuchet MS" w:eastAsia="Times New Roman" w:hAnsi="Trebuchet MS" w:cs="Times New Roman"/>
          <w:lang w:eastAsia="ro-RO"/>
        </w:rPr>
        <w:t xml:space="preserve">interiorul </w:t>
      </w:r>
      <w:r w:rsidRPr="00263004">
        <w:rPr>
          <w:rFonts w:ascii="Trebuchet MS" w:eastAsia="Times New Roman" w:hAnsi="Trebuchet MS" w:cs="Times New Roman"/>
          <w:lang w:eastAsia="ro-RO"/>
        </w:rPr>
        <w:t>sau în vecinătatea unei arii naturale protejate</w:t>
      </w:r>
      <w:r w:rsidRPr="00263004">
        <w:rPr>
          <w:rFonts w:ascii="Trebuchet MS" w:eastAsia="Times New Roman" w:hAnsi="Trebuchet MS" w:cs="Times New Roman"/>
          <w:iCs/>
          <w:lang w:eastAsia="ro-RO"/>
        </w:rPr>
        <w:t>;</w:t>
      </w:r>
    </w:p>
    <w:p w14:paraId="68F5C2AE" w14:textId="77777777" w:rsidR="006065E5" w:rsidRPr="00263004" w:rsidRDefault="006065E5" w:rsidP="009406EE">
      <w:pPr>
        <w:spacing w:after="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 xml:space="preserve">f) </w:t>
      </w:r>
      <w:r w:rsidRPr="00263004">
        <w:rPr>
          <w:rFonts w:ascii="Trebuchet MS" w:eastAsia="Calibri" w:hAnsi="Trebuchet MS" w:cs="Times New Roman"/>
          <w:lang w:eastAsia="ro-RO"/>
        </w:rPr>
        <w:t xml:space="preserve">zonele de protecţie specială, mai ales cele desemnate prin Ordonanţa de Urgenţă a Guvernului nr. </w:t>
      </w:r>
      <w:r w:rsidR="00AD5C69" w:rsidRPr="00263004">
        <w:rPr>
          <w:rFonts w:ascii="Trebuchet MS" w:hAnsi="Trebuchet MS"/>
        </w:rPr>
        <w:fldChar w:fldCharType="begin"/>
      </w:r>
      <w:r w:rsidR="00AD5C69" w:rsidRPr="00263004">
        <w:rPr>
          <w:rFonts w:ascii="Trebuchet MS" w:hAnsi="Trebuchet MS"/>
        </w:rPr>
        <w:instrText xml:space="preserve"> HYPERLINK "file:///D:\\MIRELA\\saptamanal%202010\\1_NOUTATI%20Procedura%20EIA(Dalia)_SEPT_2009\\Documents%20and%20SettingsDalia%20BitanSintact%202.0cacheLegislatietemp00103869.htm" </w:instrText>
      </w:r>
      <w:r w:rsidR="00AD5C69" w:rsidRPr="00263004">
        <w:rPr>
          <w:rFonts w:ascii="Trebuchet MS" w:hAnsi="Trebuchet MS"/>
        </w:rPr>
        <w:fldChar w:fldCharType="separate"/>
      </w:r>
      <w:r w:rsidRPr="00263004">
        <w:rPr>
          <w:rFonts w:ascii="Trebuchet MS" w:eastAsia="Calibri" w:hAnsi="Trebuchet MS" w:cs="Times New Roman"/>
          <w:b/>
          <w:bCs/>
          <w:color w:val="333399"/>
          <w:u w:val="single"/>
          <w:lang w:eastAsia="ro-RO"/>
        </w:rPr>
        <w:t>57/2007</w:t>
      </w:r>
      <w:r w:rsidR="00AD5C69" w:rsidRPr="00263004">
        <w:rPr>
          <w:rFonts w:ascii="Trebuchet MS" w:eastAsia="Calibri" w:hAnsi="Trebuchet MS" w:cs="Times New Roman"/>
          <w:b/>
          <w:bCs/>
          <w:color w:val="333399"/>
          <w:u w:val="single"/>
          <w:lang w:eastAsia="ro-RO"/>
        </w:rPr>
        <w:fldChar w:fldCharType="end"/>
      </w:r>
      <w:r w:rsidRPr="00263004">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r w:rsidR="00AD5C69" w:rsidRPr="00263004">
        <w:rPr>
          <w:rFonts w:ascii="Trebuchet MS" w:hAnsi="Trebuchet MS"/>
        </w:rPr>
        <w:fldChar w:fldCharType="begin"/>
      </w:r>
      <w:r w:rsidR="00AD5C69" w:rsidRPr="00263004">
        <w:rPr>
          <w:rFonts w:ascii="Trebuchet MS" w:hAnsi="Trebuchet MS"/>
        </w:rPr>
        <w:instrText xml:space="preserve"> HYPERLINK "file:///D:\\MIRELA\\saptamanal%202010\\1_NOUTATI%20Proced</w:instrText>
      </w:r>
      <w:r w:rsidR="00AD5C69" w:rsidRPr="00263004">
        <w:rPr>
          <w:rFonts w:ascii="Trebuchet MS" w:hAnsi="Trebuchet MS"/>
        </w:rPr>
        <w:instrText xml:space="preserve">ura%20EIA(Dalia)_SEPT_2009\\Documents%20and%20SettingsDalia%20BitanSintact%202.0cacheLegislatietemp00033752.htm" </w:instrText>
      </w:r>
      <w:r w:rsidR="00AD5C69" w:rsidRPr="00263004">
        <w:rPr>
          <w:rFonts w:ascii="Trebuchet MS" w:hAnsi="Trebuchet MS"/>
        </w:rPr>
        <w:fldChar w:fldCharType="separate"/>
      </w:r>
      <w:r w:rsidRPr="00263004">
        <w:rPr>
          <w:rFonts w:ascii="Trebuchet MS" w:eastAsia="Calibri" w:hAnsi="Trebuchet MS" w:cs="Times New Roman"/>
          <w:b/>
          <w:bCs/>
          <w:color w:val="333399"/>
          <w:u w:val="single"/>
          <w:lang w:eastAsia="ro-RO"/>
        </w:rPr>
        <w:t>5/2000</w:t>
      </w:r>
      <w:r w:rsidR="00AD5C69" w:rsidRPr="00263004">
        <w:rPr>
          <w:rFonts w:ascii="Trebuchet MS" w:eastAsia="Calibri" w:hAnsi="Trebuchet MS" w:cs="Times New Roman"/>
          <w:b/>
          <w:bCs/>
          <w:color w:val="333399"/>
          <w:u w:val="single"/>
          <w:lang w:eastAsia="ro-RO"/>
        </w:rPr>
        <w:fldChar w:fldCharType="end"/>
      </w:r>
      <w:r w:rsidRPr="00263004">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r w:rsidR="00CA369E" w:rsidRPr="00263004">
        <w:rPr>
          <w:rFonts w:ascii="Trebuchet MS" w:hAnsi="Trebuchet MS"/>
        </w:rPr>
        <w:fldChar w:fldCharType="begin"/>
      </w:r>
      <w:r w:rsidR="00CA369E" w:rsidRPr="00263004">
        <w:rPr>
          <w:rFonts w:ascii="Trebuchet MS" w:hAnsi="Trebuchet MS"/>
        </w:rPr>
        <w:instrText xml:space="preserve"> HYPERLINK "file:///D:\\MIRELA\\saptamanal%202010\\1_NOUTATI%20Procedura%20EIA(Dalia)_SEPT_2009\\Documents%20and%20SettingsDalia%20BitanSintact%202.0cacheLegislatietemp00008742.htm" </w:instrText>
      </w:r>
      <w:r w:rsidR="00CA369E" w:rsidRPr="00263004">
        <w:rPr>
          <w:rFonts w:ascii="Trebuchet MS" w:hAnsi="Trebuchet MS"/>
        </w:rPr>
        <w:fldChar w:fldCharType="separate"/>
      </w:r>
      <w:r w:rsidRPr="00263004">
        <w:rPr>
          <w:rFonts w:ascii="Trebuchet MS" w:eastAsia="Calibri" w:hAnsi="Trebuchet MS" w:cs="Times New Roman"/>
          <w:b/>
          <w:bCs/>
          <w:color w:val="333399"/>
          <w:u w:val="single"/>
          <w:lang w:eastAsia="ro-RO"/>
        </w:rPr>
        <w:t>107/1996</w:t>
      </w:r>
      <w:r w:rsidR="00CA369E" w:rsidRPr="00263004">
        <w:rPr>
          <w:rFonts w:ascii="Trebuchet MS" w:eastAsia="Calibri" w:hAnsi="Trebuchet MS" w:cs="Times New Roman"/>
          <w:b/>
          <w:bCs/>
          <w:color w:val="333399"/>
          <w:u w:val="single"/>
          <w:lang w:eastAsia="ro-RO"/>
        </w:rPr>
        <w:fldChar w:fldCharType="end"/>
      </w:r>
      <w:r w:rsidRPr="00263004">
        <w:rPr>
          <w:rFonts w:ascii="Trebuchet MS" w:eastAsia="Calibri" w:hAnsi="Trebuchet MS" w:cs="Times New Roman"/>
          <w:lang w:eastAsia="ro-RO"/>
        </w:rPr>
        <w:t xml:space="preserve">, cu modificările şi completările ulterioare, şi Hotărârea Guvernului nr. </w:t>
      </w:r>
      <w:r w:rsidR="00CA369E" w:rsidRPr="00263004">
        <w:rPr>
          <w:rFonts w:ascii="Trebuchet MS" w:hAnsi="Trebuchet MS"/>
        </w:rPr>
        <w:fldChar w:fldCharType="begin"/>
      </w:r>
      <w:r w:rsidR="00CA369E" w:rsidRPr="00263004">
        <w:rPr>
          <w:rFonts w:ascii="Trebuchet MS" w:hAnsi="Trebuchet MS"/>
        </w:rPr>
        <w:instrText xml:space="preserve"> HYPERLINK "file:///D:\\MIRELA\\saptamanal%202010\\1_NOUTATI%20Procedura%20EIA(Dalia)_SEPT_2009\\Documents%20and%20SettingsDalia%20BitanSintact%202.0cacheLegislatietemp00085898.htm" </w:instrText>
      </w:r>
      <w:r w:rsidR="00CA369E" w:rsidRPr="00263004">
        <w:rPr>
          <w:rFonts w:ascii="Trebuchet MS" w:hAnsi="Trebuchet MS"/>
        </w:rPr>
        <w:fldChar w:fldCharType="separate"/>
      </w:r>
      <w:r w:rsidRPr="00263004">
        <w:rPr>
          <w:rFonts w:ascii="Trebuchet MS" w:eastAsia="Calibri" w:hAnsi="Trebuchet MS" w:cs="Times New Roman"/>
          <w:b/>
          <w:bCs/>
          <w:color w:val="333399"/>
          <w:u w:val="single"/>
          <w:lang w:eastAsia="ro-RO"/>
        </w:rPr>
        <w:t>930/2005</w:t>
      </w:r>
      <w:r w:rsidR="00CA369E" w:rsidRPr="00263004">
        <w:rPr>
          <w:rFonts w:ascii="Trebuchet MS" w:eastAsia="Calibri" w:hAnsi="Trebuchet MS" w:cs="Times New Roman"/>
          <w:b/>
          <w:bCs/>
          <w:color w:val="333399"/>
          <w:u w:val="single"/>
          <w:lang w:eastAsia="ro-RO"/>
        </w:rPr>
        <w:fldChar w:fldCharType="end"/>
      </w:r>
      <w:r w:rsidRPr="00263004">
        <w:rPr>
          <w:rFonts w:ascii="Trebuchet MS" w:eastAsia="Calibri" w:hAnsi="Trebuchet MS" w:cs="Times New Roman"/>
          <w:lang w:eastAsia="ro-RO"/>
        </w:rPr>
        <w:t xml:space="preserve"> pentru aprobarea Normelor speciale privind caracterul şi mărimea zonelor de protecţie sanitară şi hidrogeologică:</w:t>
      </w:r>
      <w:r w:rsidRPr="00263004">
        <w:rPr>
          <w:rFonts w:ascii="Trebuchet MS" w:eastAsia="Times New Roman" w:hAnsi="Trebuchet MS" w:cs="Times New Roman"/>
          <w:lang w:eastAsia="ro-RO"/>
        </w:rPr>
        <w:t xml:space="preserve"> proiectul nu este inclus în zone de protecţie specială desemnate;</w:t>
      </w:r>
    </w:p>
    <w:p w14:paraId="373A7FA1" w14:textId="77777777" w:rsidR="006065E5" w:rsidRPr="00263004" w:rsidRDefault="006065E5" w:rsidP="009406EE">
      <w:pPr>
        <w:spacing w:after="0"/>
        <w:jc w:val="both"/>
        <w:rPr>
          <w:rFonts w:ascii="Trebuchet MS" w:eastAsia="Times New Roman" w:hAnsi="Trebuchet MS" w:cs="Times New Roman"/>
          <w:color w:val="FF0000"/>
          <w:lang w:eastAsia="ro-RO"/>
        </w:rPr>
      </w:pPr>
      <w:r w:rsidRPr="00263004">
        <w:rPr>
          <w:rFonts w:ascii="Trebuchet MS" w:eastAsia="Times New Roman" w:hAnsi="Trebuchet MS" w:cs="Times New Roman"/>
          <w:lang w:eastAsia="ro-RO"/>
        </w:rPr>
        <w:t xml:space="preserve">g) ariile în care standardele de calitate a mediului stabilite de legislaţie au fost deja depăşite: nu au fost înregistrate astfel de situaţii; </w:t>
      </w:r>
    </w:p>
    <w:p w14:paraId="5A3F1070" w14:textId="77777777" w:rsidR="006065E5" w:rsidRPr="00263004" w:rsidRDefault="006065E5" w:rsidP="009406EE">
      <w:pPr>
        <w:autoSpaceDE w:val="0"/>
        <w:autoSpaceDN w:val="0"/>
        <w:adjustRightInd w:val="0"/>
        <w:spacing w:after="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h) ariile dens populate: nu e cazul;</w:t>
      </w:r>
    </w:p>
    <w:p w14:paraId="4066876F" w14:textId="77777777" w:rsidR="006065E5" w:rsidRPr="00263004" w:rsidRDefault="006065E5" w:rsidP="009406EE">
      <w:pPr>
        <w:autoSpaceDE w:val="0"/>
        <w:autoSpaceDN w:val="0"/>
        <w:adjustRightInd w:val="0"/>
        <w:spacing w:after="0"/>
        <w:jc w:val="both"/>
        <w:rPr>
          <w:rFonts w:ascii="Trebuchet MS" w:eastAsia="Times New Roman" w:hAnsi="Trebuchet MS" w:cs="Times New Roman"/>
          <w:iCs/>
          <w:lang w:eastAsia="ro-RO"/>
        </w:rPr>
      </w:pPr>
      <w:r w:rsidRPr="00263004">
        <w:rPr>
          <w:rFonts w:ascii="Trebuchet MS" w:eastAsia="Times New Roman" w:hAnsi="Trebuchet MS" w:cs="Times New Roman"/>
          <w:lang w:eastAsia="ro-RO"/>
        </w:rPr>
        <w:t xml:space="preserve">i) peisajele cu semnificaţie istorică, culturală şi arheologică: </w:t>
      </w:r>
      <w:r w:rsidRPr="00263004">
        <w:rPr>
          <w:rFonts w:ascii="Trebuchet MS" w:eastAsia="Times New Roman" w:hAnsi="Trebuchet MS" w:cs="Times New Roman"/>
          <w:iCs/>
          <w:lang w:eastAsia="ro-RO"/>
        </w:rPr>
        <w:t xml:space="preserve">nu este cazul; </w:t>
      </w:r>
    </w:p>
    <w:p w14:paraId="4D488B5D" w14:textId="77777777" w:rsidR="006065E5" w:rsidRPr="00263004" w:rsidRDefault="006065E5" w:rsidP="009406EE">
      <w:pPr>
        <w:autoSpaceDE w:val="0"/>
        <w:autoSpaceDN w:val="0"/>
        <w:adjustRightInd w:val="0"/>
        <w:spacing w:after="0"/>
        <w:jc w:val="both"/>
        <w:rPr>
          <w:rFonts w:ascii="Trebuchet MS" w:eastAsia="Times New Roman" w:hAnsi="Trebuchet MS" w:cs="Times New Roman"/>
          <w:b/>
          <w:u w:val="single"/>
          <w:lang w:eastAsia="ro-RO"/>
        </w:rPr>
      </w:pPr>
      <w:r w:rsidRPr="00263004">
        <w:rPr>
          <w:rFonts w:ascii="Trebuchet MS" w:eastAsia="Times New Roman" w:hAnsi="Trebuchet MS" w:cs="Times New Roman"/>
          <w:b/>
          <w:iCs/>
          <w:lang w:eastAsia="ro-RO"/>
        </w:rPr>
        <w:t>3.</w:t>
      </w:r>
      <w:r w:rsidRPr="00263004">
        <w:rPr>
          <w:rFonts w:ascii="Trebuchet MS" w:eastAsia="Times New Roman" w:hAnsi="Trebuchet MS" w:cs="Times New Roman"/>
          <w:iCs/>
          <w:lang w:eastAsia="ro-RO"/>
        </w:rPr>
        <w:t xml:space="preserve"> </w:t>
      </w:r>
      <w:r w:rsidRPr="00263004">
        <w:rPr>
          <w:rFonts w:ascii="Trebuchet MS" w:eastAsia="Times New Roman" w:hAnsi="Trebuchet MS" w:cs="Times New Roman"/>
          <w:b/>
          <w:i/>
          <w:iCs/>
          <w:u w:val="single"/>
          <w:lang w:eastAsia="ro-RO"/>
        </w:rPr>
        <w:t>Caracteristicile impactului potenţial:</w:t>
      </w:r>
      <w:r w:rsidRPr="00263004">
        <w:rPr>
          <w:rFonts w:ascii="Trebuchet MS" w:eastAsia="Times New Roman" w:hAnsi="Trebuchet MS" w:cs="Times New Roman"/>
          <w:b/>
          <w:u w:val="single"/>
          <w:lang w:eastAsia="ro-RO"/>
        </w:rPr>
        <w:t xml:space="preserve">   </w:t>
      </w:r>
    </w:p>
    <w:p w14:paraId="731758CE" w14:textId="77777777" w:rsidR="006065E5" w:rsidRPr="00263004" w:rsidRDefault="00E87CCC" w:rsidP="009406EE">
      <w:pPr>
        <w:spacing w:after="0"/>
        <w:jc w:val="both"/>
        <w:rPr>
          <w:rFonts w:ascii="Trebuchet MS" w:eastAsia="Times New Roman" w:hAnsi="Trebuchet MS" w:cs="Times New Roman"/>
          <w:lang w:eastAsia="pl-PL"/>
        </w:rPr>
      </w:pPr>
      <w:r w:rsidRPr="00263004">
        <w:rPr>
          <w:rFonts w:ascii="Trebuchet MS" w:eastAsia="Times New Roman" w:hAnsi="Trebuchet MS" w:cs="Times New Roman"/>
          <w:lang w:eastAsia="pl-PL"/>
        </w:rPr>
        <w:t xml:space="preserve">    </w:t>
      </w:r>
      <w:r w:rsidR="006065E5" w:rsidRPr="00263004">
        <w:rPr>
          <w:rFonts w:ascii="Trebuchet MS" w:eastAsia="Times New Roman" w:hAnsi="Trebuchet MS" w:cs="Times New Roman"/>
          <w:lang w:eastAsia="pl-PL"/>
        </w:rPr>
        <w:t xml:space="preserve">a) extinderea impactului: aria geografică şi numărul persoanelor afectate: impactul va fi </w:t>
      </w:r>
      <w:r w:rsidR="006065E5" w:rsidRPr="00263004">
        <w:rPr>
          <w:rFonts w:ascii="Trebuchet MS" w:eastAsia="Times New Roman" w:hAnsi="Trebuchet MS" w:cs="Times New Roman"/>
          <w:lang w:eastAsia="ro-RO"/>
        </w:rPr>
        <w:t>local, numai în zona de lucru, pe perioada execuţiei;</w:t>
      </w:r>
    </w:p>
    <w:p w14:paraId="61B6D7DC" w14:textId="77777777" w:rsidR="006065E5" w:rsidRPr="00263004" w:rsidRDefault="006065E5" w:rsidP="009406EE">
      <w:pPr>
        <w:autoSpaceDE w:val="0"/>
        <w:autoSpaceDN w:val="0"/>
        <w:adjustRightInd w:val="0"/>
        <w:spacing w:after="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 xml:space="preserve">    b) natura transfrontieră a impactului:  nu este cazul;</w:t>
      </w:r>
    </w:p>
    <w:p w14:paraId="3E840B08" w14:textId="7F8D3ACE" w:rsidR="00B06824" w:rsidRPr="00263004" w:rsidRDefault="00B06824" w:rsidP="009406EE">
      <w:pPr>
        <w:shd w:val="clear" w:color="auto" w:fill="FFFFFF"/>
        <w:tabs>
          <w:tab w:val="left" w:pos="763"/>
        </w:tabs>
        <w:spacing w:after="0"/>
        <w:ind w:right="14"/>
        <w:jc w:val="both"/>
        <w:rPr>
          <w:rFonts w:ascii="Trebuchet MS" w:hAnsi="Trebuchet MS"/>
          <w:color w:val="FF0000"/>
        </w:rPr>
      </w:pPr>
      <w:r w:rsidRPr="00263004">
        <w:rPr>
          <w:rFonts w:ascii="Trebuchet MS" w:hAnsi="Trebuchet MS"/>
        </w:rPr>
        <w:t xml:space="preserve">    c) mărimea şi complexitatea impactului: impact relativ redus şi local pe perioada execuţiei proiectului;</w:t>
      </w:r>
    </w:p>
    <w:p w14:paraId="6AA81243" w14:textId="20B6303B" w:rsidR="00B06824" w:rsidRPr="00263004" w:rsidRDefault="00B06824" w:rsidP="009406EE">
      <w:pPr>
        <w:autoSpaceDE w:val="0"/>
        <w:autoSpaceDN w:val="0"/>
        <w:adjustRightInd w:val="0"/>
        <w:spacing w:after="0"/>
        <w:jc w:val="both"/>
        <w:rPr>
          <w:rFonts w:ascii="Trebuchet MS" w:hAnsi="Trebuchet MS"/>
        </w:rPr>
      </w:pPr>
      <w:r w:rsidRPr="00263004">
        <w:rPr>
          <w:rFonts w:ascii="Trebuchet MS" w:hAnsi="Trebuchet MS"/>
        </w:rPr>
        <w:t xml:space="preserve">    d) probabilitatea impactului: impact cu probabilitate redusă pe parcursul realizării </w:t>
      </w:r>
      <w:r w:rsidR="004F68DE" w:rsidRPr="00263004">
        <w:rPr>
          <w:rFonts w:ascii="Trebuchet MS" w:hAnsi="Trebuchet MS"/>
        </w:rPr>
        <w:t>lucrarilor de desfiintare</w:t>
      </w:r>
      <w:r w:rsidRPr="00263004">
        <w:rPr>
          <w:rFonts w:ascii="Trebuchet MS" w:hAnsi="Trebuchet MS"/>
        </w:rPr>
        <w:t>, deoarece măsurile prevăzute de proiect nu vor afecta semnificativ factorii de mediu (aer, apă, sol, aşezări umane);</w:t>
      </w:r>
    </w:p>
    <w:p w14:paraId="4CD184CF" w14:textId="77777777" w:rsidR="006065E5" w:rsidRPr="00263004" w:rsidRDefault="00B06824" w:rsidP="009406EE">
      <w:pPr>
        <w:autoSpaceDE w:val="0"/>
        <w:autoSpaceDN w:val="0"/>
        <w:adjustRightInd w:val="0"/>
        <w:spacing w:after="0"/>
        <w:jc w:val="both"/>
        <w:rPr>
          <w:rFonts w:ascii="Trebuchet MS" w:eastAsia="Times New Roman" w:hAnsi="Trebuchet MS" w:cs="Times New Roman"/>
          <w:bCs/>
          <w:i/>
          <w:lang w:eastAsia="ro-RO"/>
        </w:rPr>
      </w:pPr>
      <w:r w:rsidRPr="00263004">
        <w:rPr>
          <w:rFonts w:ascii="Trebuchet MS" w:eastAsia="Times New Roman" w:hAnsi="Trebuchet MS" w:cs="Times New Roman"/>
          <w:lang w:eastAsia="ro-RO"/>
        </w:rPr>
        <w:t xml:space="preserve">   </w:t>
      </w:r>
      <w:r w:rsidR="006065E5" w:rsidRPr="00263004">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006065E5" w:rsidRPr="00263004">
        <w:rPr>
          <w:rFonts w:ascii="Trebuchet MS" w:eastAsia="Times New Roman" w:hAnsi="Trebuchet MS" w:cs="Times New Roman"/>
          <w:bCs/>
          <w:i/>
          <w:lang w:eastAsia="ro-RO"/>
        </w:rPr>
        <w:t xml:space="preserve"> </w:t>
      </w:r>
    </w:p>
    <w:p w14:paraId="1CE0C554" w14:textId="77777777" w:rsidR="009E6743" w:rsidRPr="00263004" w:rsidRDefault="009E6743" w:rsidP="009406EE">
      <w:pPr>
        <w:autoSpaceDE w:val="0"/>
        <w:autoSpaceDN w:val="0"/>
        <w:adjustRightInd w:val="0"/>
        <w:spacing w:after="0"/>
        <w:jc w:val="both"/>
        <w:rPr>
          <w:rFonts w:ascii="Trebuchet MS" w:hAnsi="Trebuchet MS" w:cs="Times New Roman"/>
          <w:b/>
        </w:rPr>
      </w:pPr>
    </w:p>
    <w:p w14:paraId="64C53472" w14:textId="6123C34B" w:rsidR="00DD607A" w:rsidRPr="00263004" w:rsidRDefault="002111A6" w:rsidP="009406EE">
      <w:pPr>
        <w:autoSpaceDE w:val="0"/>
        <w:autoSpaceDN w:val="0"/>
        <w:adjustRightInd w:val="0"/>
        <w:spacing w:after="0"/>
        <w:jc w:val="both"/>
        <w:rPr>
          <w:rFonts w:ascii="Trebuchet MS" w:hAnsi="Trebuchet MS" w:cs="Times New Roman"/>
          <w:b/>
        </w:rPr>
      </w:pPr>
      <w:r w:rsidRPr="00263004">
        <w:rPr>
          <w:rFonts w:ascii="Trebuchet MS" w:hAnsi="Trebuchet MS" w:cs="Times New Roman"/>
          <w:b/>
        </w:rPr>
        <w:t xml:space="preserve">II. </w:t>
      </w:r>
      <w:r w:rsidR="009E6743" w:rsidRPr="00263004">
        <w:rPr>
          <w:rFonts w:ascii="Trebuchet MS" w:hAnsi="Trebuchet MS" w:cs="Times New Roman"/>
          <w:b/>
        </w:rPr>
        <w:t>Motiv</w:t>
      </w:r>
      <w:r w:rsidR="0064163E" w:rsidRPr="00263004">
        <w:rPr>
          <w:rFonts w:ascii="Trebuchet MS" w:hAnsi="Trebuchet MS" w:cs="Times New Roman"/>
          <w:b/>
        </w:rPr>
        <w:t>ele</w:t>
      </w:r>
      <w:r w:rsidR="009E6743" w:rsidRPr="00263004">
        <w:rPr>
          <w:rFonts w:ascii="Trebuchet MS" w:hAnsi="Trebuchet MS" w:cs="Times New Roman"/>
          <w:b/>
        </w:rPr>
        <w:t xml:space="preserve"> pe baza </w:t>
      </w:r>
      <w:r w:rsidR="001E2A0A" w:rsidRPr="00263004">
        <w:rPr>
          <w:rFonts w:ascii="Trebuchet MS" w:hAnsi="Trebuchet MS" w:cs="Times New Roman"/>
          <w:b/>
        </w:rPr>
        <w:t>cărora</w:t>
      </w:r>
      <w:r w:rsidR="009E6743" w:rsidRPr="00263004">
        <w:rPr>
          <w:rFonts w:ascii="Trebuchet MS" w:hAnsi="Trebuchet MS" w:cs="Times New Roman"/>
          <w:b/>
        </w:rPr>
        <w:t xml:space="preserve"> </w:t>
      </w:r>
      <w:r w:rsidR="00DD607A" w:rsidRPr="00263004">
        <w:rPr>
          <w:rFonts w:ascii="Trebuchet MS" w:hAnsi="Trebuchet MS" w:cs="Times New Roman"/>
          <w:b/>
        </w:rPr>
        <w:t xml:space="preserve">s-a stabilit neefectuarea </w:t>
      </w:r>
      <w:r w:rsidR="001E2A0A" w:rsidRPr="00263004">
        <w:rPr>
          <w:rFonts w:ascii="Trebuchet MS" w:hAnsi="Trebuchet MS" w:cs="Times New Roman"/>
          <w:b/>
        </w:rPr>
        <w:t>evaluării</w:t>
      </w:r>
      <w:r w:rsidR="00DD607A" w:rsidRPr="00263004">
        <w:rPr>
          <w:rFonts w:ascii="Trebuchet MS" w:hAnsi="Trebuchet MS" w:cs="Times New Roman"/>
          <w:b/>
        </w:rPr>
        <w:t xml:space="preserve"> adecvate: </w:t>
      </w:r>
    </w:p>
    <w:p w14:paraId="75FEEFF8" w14:textId="04579253" w:rsidR="006248AD" w:rsidRPr="00263004" w:rsidRDefault="009E6743" w:rsidP="00CA369E">
      <w:pPr>
        <w:pStyle w:val="Listparagraf"/>
        <w:numPr>
          <w:ilvl w:val="0"/>
          <w:numId w:val="7"/>
        </w:numPr>
        <w:autoSpaceDE w:val="0"/>
        <w:autoSpaceDN w:val="0"/>
        <w:adjustRightInd w:val="0"/>
        <w:spacing w:after="0"/>
        <w:jc w:val="both"/>
        <w:rPr>
          <w:rFonts w:ascii="Trebuchet MS" w:hAnsi="Trebuchet MS" w:cs="Times New Roman"/>
        </w:rPr>
      </w:pPr>
      <w:r w:rsidRPr="00263004">
        <w:rPr>
          <w:rFonts w:ascii="Trebuchet MS" w:hAnsi="Trebuchet MS" w:cs="Times New Roman"/>
          <w:bCs/>
        </w:rPr>
        <w:t>p</w:t>
      </w:r>
      <w:r w:rsidR="002111A6" w:rsidRPr="00263004">
        <w:rPr>
          <w:rFonts w:ascii="Trebuchet MS" w:hAnsi="Trebuchet MS" w:cs="Times New Roman"/>
          <w:bCs/>
        </w:rPr>
        <w:t xml:space="preserve">roiectul propus nu intra sub </w:t>
      </w:r>
      <w:r w:rsidR="001E2A0A" w:rsidRPr="00263004">
        <w:rPr>
          <w:rFonts w:ascii="Trebuchet MS" w:hAnsi="Trebuchet MS" w:cs="Times New Roman"/>
          <w:bCs/>
        </w:rPr>
        <w:t>incidența</w:t>
      </w:r>
      <w:r w:rsidR="002111A6" w:rsidRPr="00263004">
        <w:rPr>
          <w:rFonts w:ascii="Trebuchet MS" w:hAnsi="Trebuchet MS" w:cs="Times New Roman"/>
          <w:bCs/>
        </w:rPr>
        <w:t xml:space="preserve"> art. 28 din O.U.G. </w:t>
      </w:r>
      <w:r w:rsidR="0064163E" w:rsidRPr="00263004">
        <w:rPr>
          <w:rFonts w:ascii="Trebuchet MS" w:hAnsi="Trebuchet MS" w:cs="Times New Roman"/>
          <w:bCs/>
        </w:rPr>
        <w:t xml:space="preserve">nr. </w:t>
      </w:r>
      <w:r w:rsidR="002111A6" w:rsidRPr="00263004">
        <w:rPr>
          <w:rFonts w:ascii="Trebuchet MS" w:hAnsi="Trebuchet MS" w:cs="Times New Roman"/>
          <w:bCs/>
        </w:rPr>
        <w:t>57/2007</w:t>
      </w:r>
      <w:r w:rsidR="002111A6" w:rsidRPr="00263004">
        <w:rPr>
          <w:rFonts w:ascii="Trebuchet MS" w:hAnsi="Trebuchet MS" w:cs="Times New Roman"/>
        </w:rPr>
        <w:t xml:space="preserve"> privind regimul ariilor naturale protejate, conservarea habitatelor naturale, a florei şi faunei sălbatice, cu modificările si completările ulterioare</w:t>
      </w:r>
      <w:r w:rsidR="0064163E" w:rsidRPr="00263004">
        <w:rPr>
          <w:rFonts w:ascii="Trebuchet MS" w:hAnsi="Trebuchet MS" w:cs="Times New Roman"/>
        </w:rPr>
        <w:t>:</w:t>
      </w:r>
      <w:r w:rsidRPr="00263004">
        <w:rPr>
          <w:rFonts w:ascii="Trebuchet MS" w:hAnsi="Trebuchet MS" w:cs="Times New Roman"/>
        </w:rPr>
        <w:t xml:space="preserve"> </w:t>
      </w:r>
    </w:p>
    <w:p w14:paraId="5048EFBC" w14:textId="3F874097" w:rsidR="002111A6" w:rsidRPr="00263004" w:rsidRDefault="0064163E" w:rsidP="00CA369E">
      <w:pPr>
        <w:pStyle w:val="Listparagraf"/>
        <w:numPr>
          <w:ilvl w:val="0"/>
          <w:numId w:val="7"/>
        </w:numPr>
        <w:autoSpaceDE w:val="0"/>
        <w:autoSpaceDN w:val="0"/>
        <w:adjustRightInd w:val="0"/>
        <w:spacing w:after="0"/>
        <w:jc w:val="both"/>
        <w:rPr>
          <w:rFonts w:ascii="Trebuchet MS" w:hAnsi="Trebuchet MS" w:cs="Times New Roman"/>
        </w:rPr>
      </w:pPr>
      <w:r w:rsidRPr="00263004">
        <w:rPr>
          <w:rFonts w:ascii="Trebuchet MS" w:hAnsi="Trebuchet MS" w:cs="Times New Roman"/>
        </w:rPr>
        <w:t>A</w:t>
      </w:r>
      <w:r w:rsidR="002111A6" w:rsidRPr="00263004">
        <w:rPr>
          <w:rFonts w:ascii="Trebuchet MS" w:hAnsi="Trebuchet MS" w:cs="Times New Roman"/>
        </w:rPr>
        <w:t>mplasamentul propus nu se află în</w:t>
      </w:r>
      <w:r w:rsidR="00F819CB" w:rsidRPr="00263004">
        <w:rPr>
          <w:rFonts w:ascii="Trebuchet MS" w:hAnsi="Trebuchet MS" w:cs="Times New Roman"/>
        </w:rPr>
        <w:t xml:space="preserve"> interiorul </w:t>
      </w:r>
      <w:r w:rsidR="00372E8F" w:rsidRPr="00263004">
        <w:rPr>
          <w:rFonts w:ascii="Trebuchet MS" w:hAnsi="Trebuchet MS" w:cs="Times New Roman"/>
        </w:rPr>
        <w:t xml:space="preserve">sau in </w:t>
      </w:r>
      <w:r w:rsidR="001E2A0A" w:rsidRPr="00263004">
        <w:rPr>
          <w:rFonts w:ascii="Trebuchet MS" w:hAnsi="Trebuchet MS" w:cs="Times New Roman"/>
        </w:rPr>
        <w:t>vecinătatea</w:t>
      </w:r>
      <w:r w:rsidR="00372E8F" w:rsidRPr="00263004">
        <w:rPr>
          <w:rFonts w:ascii="Trebuchet MS" w:hAnsi="Trebuchet MS" w:cs="Times New Roman"/>
        </w:rPr>
        <w:t xml:space="preserve"> unor </w:t>
      </w:r>
      <w:r w:rsidR="002111A6" w:rsidRPr="00263004">
        <w:rPr>
          <w:rFonts w:ascii="Trebuchet MS" w:hAnsi="Trebuchet MS" w:cs="Times New Roman"/>
        </w:rPr>
        <w:t xml:space="preserve">arii naturale protejate sau alte habitate sensibile. </w:t>
      </w:r>
    </w:p>
    <w:p w14:paraId="1921D5D7" w14:textId="77777777" w:rsidR="009E6743" w:rsidRPr="00263004" w:rsidRDefault="002111A6" w:rsidP="009406EE">
      <w:pPr>
        <w:autoSpaceDE w:val="0"/>
        <w:autoSpaceDN w:val="0"/>
        <w:adjustRightInd w:val="0"/>
        <w:spacing w:after="0"/>
        <w:jc w:val="both"/>
        <w:rPr>
          <w:rFonts w:ascii="Trebuchet MS" w:hAnsi="Trebuchet MS" w:cs="Times New Roman"/>
          <w:b/>
        </w:rPr>
      </w:pPr>
      <w:r w:rsidRPr="00263004">
        <w:rPr>
          <w:rFonts w:ascii="Trebuchet MS" w:hAnsi="Trebuchet MS" w:cs="Times New Roman"/>
          <w:b/>
        </w:rPr>
        <w:t xml:space="preserve"> </w:t>
      </w:r>
    </w:p>
    <w:p w14:paraId="731F9D8D" w14:textId="77777777" w:rsidR="00603A7B" w:rsidRPr="00263004" w:rsidRDefault="00AB5A9C" w:rsidP="009406EE">
      <w:pPr>
        <w:autoSpaceDE w:val="0"/>
        <w:autoSpaceDN w:val="0"/>
        <w:adjustRightInd w:val="0"/>
        <w:spacing w:after="0"/>
        <w:jc w:val="both"/>
        <w:rPr>
          <w:rFonts w:ascii="Trebuchet MS" w:hAnsi="Trebuchet MS" w:cs="Times New Roman"/>
          <w:b/>
        </w:rPr>
      </w:pPr>
      <w:r w:rsidRPr="00263004">
        <w:rPr>
          <w:rFonts w:ascii="Trebuchet MS" w:hAnsi="Trebuchet MS" w:cs="Times New Roman"/>
          <w:b/>
        </w:rPr>
        <w:t>III. Motivele pe baza cărora s-a stabilit neefetuarea evaluării impactului asupra corpurilor de apă</w:t>
      </w:r>
      <w:r w:rsidR="00114BD1" w:rsidRPr="00263004">
        <w:rPr>
          <w:rFonts w:ascii="Trebuchet MS" w:hAnsi="Trebuchet MS" w:cs="Times New Roman"/>
          <w:b/>
        </w:rPr>
        <w:t>:</w:t>
      </w:r>
    </w:p>
    <w:p w14:paraId="42156B14" w14:textId="73F84139" w:rsidR="00AB5A9C" w:rsidRPr="00263004" w:rsidRDefault="003C1FD1" w:rsidP="00181E47">
      <w:pPr>
        <w:autoSpaceDE w:val="0"/>
        <w:autoSpaceDN w:val="0"/>
        <w:adjustRightInd w:val="0"/>
        <w:spacing w:after="0"/>
        <w:ind w:firstLine="708"/>
        <w:jc w:val="both"/>
        <w:rPr>
          <w:rFonts w:ascii="Trebuchet MS" w:eastAsia="Times New Roman" w:hAnsi="Trebuchet MS" w:cs="Times New Roman"/>
          <w:b/>
          <w:i/>
          <w:u w:val="single"/>
          <w:lang w:eastAsia="ro-RO"/>
        </w:rPr>
      </w:pPr>
      <w:r w:rsidRPr="00263004">
        <w:rPr>
          <w:rFonts w:ascii="Trebuchet MS" w:hAnsi="Trebuchet MS" w:cs="Times New Roman"/>
        </w:rPr>
        <w:t>Conform procesului verbal nr. 116/AMM/29.02.2024</w:t>
      </w:r>
      <w:r w:rsidR="007F0BC2" w:rsidRPr="00263004">
        <w:rPr>
          <w:rFonts w:ascii="Trebuchet MS" w:hAnsi="Trebuchet MS" w:cs="Times New Roman"/>
        </w:rPr>
        <w:t xml:space="preserve"> intocmit in Comisia de Analiză tehnică a A.B.A. Argeș Vedea, pentru investiția supusă avizării, nu este necesară elaborarea</w:t>
      </w:r>
      <w:r w:rsidR="007A4B54" w:rsidRPr="00263004">
        <w:rPr>
          <w:rFonts w:ascii="Trebuchet MS" w:hAnsi="Trebuchet MS" w:cs="Times New Roman"/>
        </w:rPr>
        <w:t xml:space="preserve"> Studiului de evaluare a impactului asupra </w:t>
      </w:r>
      <w:r w:rsidR="00390EC5" w:rsidRPr="00263004">
        <w:rPr>
          <w:rFonts w:ascii="Trebuchet MS" w:hAnsi="Trebuchet MS" w:cs="Times New Roman"/>
        </w:rPr>
        <w:t xml:space="preserve">corpurilor de apă ( SEICA), având ca justificare faptul că nu interferă in mod direct cu corpul de apă de suprafață delimitat in actualul Plan de </w:t>
      </w:r>
      <w:r w:rsidR="00603A7B" w:rsidRPr="00263004">
        <w:rPr>
          <w:rFonts w:ascii="Trebuchet MS" w:hAnsi="Trebuchet MS" w:cs="Times New Roman"/>
        </w:rPr>
        <w:t>Management 2021</w:t>
      </w:r>
      <w:r w:rsidR="00D5513A">
        <w:rPr>
          <w:rFonts w:ascii="Trebuchet MS" w:hAnsi="Trebuchet MS" w:cs="Times New Roman"/>
        </w:rPr>
        <w:t>.</w:t>
      </w:r>
    </w:p>
    <w:p w14:paraId="4AB9AD2A" w14:textId="152A7781" w:rsidR="004A5318" w:rsidRPr="00263004" w:rsidRDefault="00603A7B" w:rsidP="00DD46AA">
      <w:pPr>
        <w:autoSpaceDE w:val="0"/>
        <w:autoSpaceDN w:val="0"/>
        <w:adjustRightInd w:val="0"/>
        <w:spacing w:after="0"/>
        <w:ind w:firstLine="708"/>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lastRenderedPageBreak/>
        <w:t>Aviz de gospodărire a apelor</w:t>
      </w:r>
      <w:r w:rsidR="00C55F82" w:rsidRPr="00263004">
        <w:rPr>
          <w:rFonts w:ascii="Trebuchet MS" w:eastAsia="Times New Roman" w:hAnsi="Trebuchet MS" w:cs="Times New Roman"/>
          <w:lang w:eastAsia="ro-RO"/>
        </w:rPr>
        <w:t xml:space="preserve"> nr. 135 din 17.04.2024</w:t>
      </w:r>
      <w:r w:rsidR="00991D71" w:rsidRPr="00263004">
        <w:rPr>
          <w:rFonts w:ascii="Trebuchet MS" w:eastAsia="Times New Roman" w:hAnsi="Trebuchet MS" w:cs="Times New Roman"/>
          <w:lang w:eastAsia="ro-RO"/>
        </w:rPr>
        <w:t xml:space="preserve"> emis de </w:t>
      </w:r>
      <w:r w:rsidR="00DD46AA" w:rsidRPr="00263004">
        <w:rPr>
          <w:rFonts w:ascii="Trebuchet MS" w:eastAsia="Times New Roman" w:hAnsi="Trebuchet MS" w:cs="Times New Roman"/>
          <w:lang w:eastAsia="ro-RO"/>
        </w:rPr>
        <w:t>Administrația Națională Apele Române Administrația Bazinală de Apă Argeș Vedea.</w:t>
      </w:r>
    </w:p>
    <w:p w14:paraId="5035085D" w14:textId="2380379C" w:rsidR="006065E5" w:rsidRPr="00263004" w:rsidRDefault="006065E5" w:rsidP="009406EE">
      <w:pPr>
        <w:autoSpaceDE w:val="0"/>
        <w:autoSpaceDN w:val="0"/>
        <w:adjustRightInd w:val="0"/>
        <w:spacing w:after="0"/>
        <w:jc w:val="both"/>
        <w:rPr>
          <w:rFonts w:ascii="Trebuchet MS" w:eastAsia="Times New Roman" w:hAnsi="Trebuchet MS" w:cs="Times New Roman"/>
          <w:i/>
          <w:lang w:eastAsia="ro-RO"/>
        </w:rPr>
      </w:pPr>
      <w:r w:rsidRPr="00263004">
        <w:rPr>
          <w:rFonts w:ascii="Trebuchet MS" w:eastAsia="Times New Roman" w:hAnsi="Trebuchet MS" w:cs="Times New Roman"/>
          <w:b/>
          <w:i/>
          <w:u w:val="single"/>
          <w:lang w:eastAsia="ro-RO"/>
        </w:rPr>
        <w:t>Condiţiile de realizare a proiectului</w:t>
      </w:r>
      <w:r w:rsidRPr="00263004">
        <w:rPr>
          <w:rFonts w:ascii="Trebuchet MS" w:eastAsia="Times New Roman" w:hAnsi="Trebuchet MS" w:cs="Times New Roman"/>
          <w:i/>
          <w:lang w:eastAsia="ro-RO"/>
        </w:rPr>
        <w:t>:</w:t>
      </w:r>
    </w:p>
    <w:p w14:paraId="1D8EA50A" w14:textId="77777777" w:rsidR="006065E5" w:rsidRPr="00263004" w:rsidRDefault="006065E5" w:rsidP="009406EE">
      <w:pPr>
        <w:tabs>
          <w:tab w:val="left" w:pos="-720"/>
        </w:tabs>
        <w:suppressAutoHyphens/>
        <w:spacing w:after="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 xml:space="preserve">    </w:t>
      </w:r>
      <w:r w:rsidRPr="00263004">
        <w:rPr>
          <w:rFonts w:ascii="Trebuchet MS" w:eastAsia="Times New Roman" w:hAnsi="Trebuchet MS" w:cs="Times New Roman"/>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263004">
        <w:rPr>
          <w:rFonts w:ascii="Trebuchet MS" w:eastAsia="Times New Roman" w:hAnsi="Trebuchet MS" w:cs="Times New Roman"/>
          <w:lang w:eastAsia="ro-RO"/>
        </w:rPr>
        <w:t>.</w:t>
      </w:r>
    </w:p>
    <w:p w14:paraId="045E2E87" w14:textId="77777777" w:rsidR="006065E5" w:rsidRPr="00263004" w:rsidRDefault="006065E5" w:rsidP="00CA369E">
      <w:pPr>
        <w:pStyle w:val="Listparagraf"/>
        <w:numPr>
          <w:ilvl w:val="0"/>
          <w:numId w:val="3"/>
        </w:numPr>
        <w:tabs>
          <w:tab w:val="left" w:pos="-720"/>
        </w:tabs>
        <w:suppressAutoHyphens/>
        <w:spacing w:after="0"/>
        <w:jc w:val="both"/>
        <w:rPr>
          <w:rFonts w:ascii="Trebuchet MS" w:eastAsia="Times New Roman" w:hAnsi="Trebuchet MS" w:cs="Times New Roman"/>
          <w:b/>
          <w:i/>
          <w:lang w:eastAsia="ro-RO"/>
        </w:rPr>
      </w:pPr>
      <w:r w:rsidRPr="00263004">
        <w:rPr>
          <w:rFonts w:ascii="Trebuchet MS" w:eastAsia="Times New Roman" w:hAnsi="Trebuchet MS" w:cs="Times New Roman"/>
          <w:b/>
          <w:i/>
          <w:lang w:eastAsia="ro-RO"/>
        </w:rPr>
        <w:t>Respectarea condițiilor impuse prin avizele solicitate în Certificatul de Urbanism.</w:t>
      </w:r>
    </w:p>
    <w:p w14:paraId="2C2BA5DE" w14:textId="77777777" w:rsidR="006065E5" w:rsidRPr="00263004" w:rsidRDefault="006065E5" w:rsidP="00CA369E">
      <w:pPr>
        <w:pStyle w:val="Listparagraf"/>
        <w:numPr>
          <w:ilvl w:val="0"/>
          <w:numId w:val="3"/>
        </w:numPr>
        <w:tabs>
          <w:tab w:val="left" w:pos="-720"/>
        </w:tabs>
        <w:suppressAutoHyphens/>
        <w:spacing w:after="0"/>
        <w:jc w:val="both"/>
        <w:rPr>
          <w:rFonts w:ascii="Trebuchet MS" w:eastAsia="Times New Roman" w:hAnsi="Trebuchet MS" w:cs="Times New Roman"/>
          <w:lang w:eastAsia="ro-RO"/>
        </w:rPr>
      </w:pPr>
      <w:r w:rsidRPr="00263004">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218711AA" w14:textId="77777777" w:rsidR="00E416ED" w:rsidRPr="00263004" w:rsidRDefault="00E416ED" w:rsidP="00CA369E">
      <w:pPr>
        <w:pStyle w:val="Listparagraf"/>
        <w:numPr>
          <w:ilvl w:val="0"/>
          <w:numId w:val="3"/>
        </w:numPr>
        <w:tabs>
          <w:tab w:val="left" w:pos="-720"/>
        </w:tabs>
        <w:suppressAutoHyphens/>
        <w:spacing w:after="0"/>
        <w:jc w:val="both"/>
        <w:rPr>
          <w:rFonts w:ascii="Trebuchet MS" w:eastAsia="Times New Roman" w:hAnsi="Trebuchet MS" w:cs="Times New Roman"/>
          <w:lang w:eastAsia="ro-RO"/>
        </w:rPr>
      </w:pPr>
      <w:r w:rsidRPr="00263004">
        <w:rPr>
          <w:rFonts w:ascii="Trebuchet MS" w:eastAsia="Times New Roman" w:hAnsi="Trebuchet MS" w:cs="Times New Roman"/>
          <w:b/>
          <w:bCs/>
          <w:i/>
          <w:iCs/>
          <w:lang w:eastAsia="ro-RO"/>
        </w:rPr>
        <w:t>Executarea lucrărilor se va face cu respectarea documentației tehnice depuse, a normativelor și prescriptiilor tehnice specifice;</w:t>
      </w:r>
    </w:p>
    <w:p w14:paraId="55BD5C55" w14:textId="77777777" w:rsidR="00E416ED" w:rsidRPr="00263004" w:rsidRDefault="00E416ED" w:rsidP="00CA369E">
      <w:pPr>
        <w:pStyle w:val="Listparagraf"/>
        <w:numPr>
          <w:ilvl w:val="0"/>
          <w:numId w:val="3"/>
        </w:numPr>
        <w:tabs>
          <w:tab w:val="left" w:pos="-720"/>
        </w:tabs>
        <w:suppressAutoHyphens/>
        <w:spacing w:after="0"/>
        <w:jc w:val="both"/>
        <w:rPr>
          <w:rFonts w:ascii="Trebuchet MS" w:eastAsia="Times New Roman" w:hAnsi="Trebuchet MS" w:cs="Times New Roman"/>
          <w:lang w:eastAsia="ro-RO"/>
        </w:rPr>
      </w:pPr>
      <w:r w:rsidRPr="00263004">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019646ED" w14:textId="77777777" w:rsidR="006065E5" w:rsidRPr="00263004" w:rsidRDefault="006065E5" w:rsidP="009406EE">
      <w:pPr>
        <w:tabs>
          <w:tab w:val="left" w:pos="1440"/>
        </w:tabs>
        <w:spacing w:after="0"/>
        <w:jc w:val="both"/>
        <w:rPr>
          <w:rFonts w:ascii="Trebuchet MS" w:eastAsia="Times New Roman" w:hAnsi="Trebuchet MS" w:cs="Times New Roman"/>
          <w:lang w:eastAsia="ro-RO"/>
        </w:rPr>
      </w:pPr>
      <w:r w:rsidRPr="00263004">
        <w:rPr>
          <w:rFonts w:ascii="Trebuchet MS" w:eastAsia="Times New Roman" w:hAnsi="Trebuchet MS" w:cs="Times New Roman"/>
          <w:b/>
          <w:bCs/>
          <w:lang w:eastAsia="ro-RO"/>
        </w:rPr>
        <w:t>Pentru  organizarea de şantier:</w:t>
      </w:r>
    </w:p>
    <w:p w14:paraId="7D2BA472" w14:textId="7E0CC13B" w:rsidR="006065E5" w:rsidRPr="00263004" w:rsidRDefault="006065E5" w:rsidP="00CA369E">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depozitarea deşeurilor rezultate se va face în zone special amenajate fără să afecteze circulaţia în zonă;</w:t>
      </w:r>
    </w:p>
    <w:p w14:paraId="0E50AC05" w14:textId="43D28CE9" w:rsidR="006065E5" w:rsidRPr="00263004" w:rsidRDefault="006065E5" w:rsidP="00CA369E">
      <w:pPr>
        <w:numPr>
          <w:ilvl w:val="0"/>
          <w:numId w:val="2"/>
        </w:numPr>
        <w:tabs>
          <w:tab w:val="num" w:pos="360"/>
        </w:tabs>
        <w:spacing w:after="0"/>
        <w:ind w:left="36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 xml:space="preserve">utilajele se vor alimenta cu carburanţi numai în zone special amenajate fără a se contamina solul cu produse petroliere; </w:t>
      </w:r>
    </w:p>
    <w:p w14:paraId="47E3EB8C" w14:textId="77777777" w:rsidR="006065E5" w:rsidRPr="00263004" w:rsidRDefault="006065E5" w:rsidP="00CA369E">
      <w:pPr>
        <w:numPr>
          <w:ilvl w:val="0"/>
          <w:numId w:val="2"/>
        </w:numPr>
        <w:tabs>
          <w:tab w:val="num" w:pos="360"/>
        </w:tabs>
        <w:spacing w:after="0"/>
        <w:ind w:left="36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întreţinerea utilajelor/mijloacelor de transport (spălarea lor, efectuarea de reparaţii, schimburile de ulei) se vor face numai la service-uri/baze de producţie autorizate;</w:t>
      </w:r>
    </w:p>
    <w:p w14:paraId="0DD02863" w14:textId="77777777" w:rsidR="006065E5" w:rsidRPr="00263004" w:rsidRDefault="006065E5" w:rsidP="00CA369E">
      <w:pPr>
        <w:numPr>
          <w:ilvl w:val="0"/>
          <w:numId w:val="2"/>
        </w:numPr>
        <w:tabs>
          <w:tab w:val="num" w:pos="360"/>
        </w:tabs>
        <w:spacing w:after="0"/>
        <w:ind w:left="36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AA1F3B" w14:textId="77777777" w:rsidR="006065E5" w:rsidRPr="00263004" w:rsidRDefault="006065E5" w:rsidP="00CA369E">
      <w:pPr>
        <w:numPr>
          <w:ilvl w:val="0"/>
          <w:numId w:val="2"/>
        </w:numPr>
        <w:tabs>
          <w:tab w:val="num" w:pos="360"/>
        </w:tabs>
        <w:spacing w:after="0"/>
        <w:ind w:left="36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deşeurile menajere se vor colecta în europubelă şi se vor preda către unităţi autorizate;</w:t>
      </w:r>
    </w:p>
    <w:p w14:paraId="6A7CD5ED" w14:textId="77777777" w:rsidR="006065E5" w:rsidRPr="00263004" w:rsidRDefault="006065E5" w:rsidP="00CA369E">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263004">
        <w:rPr>
          <w:rFonts w:ascii="Trebuchet MS" w:eastAsia="Times New Roman" w:hAnsi="Trebuchet MS" w:cs="Times New Roman"/>
          <w:b/>
          <w:lang w:eastAsia="ro-RO"/>
        </w:rPr>
        <w:t>prin organizarea de şantier nu se vor ocupa suprafeţe suplimentare de teren, faţă de cele planificate pentru realizarea proiectului</w:t>
      </w:r>
      <w:r w:rsidRPr="00263004">
        <w:rPr>
          <w:rFonts w:ascii="Trebuchet MS" w:eastAsia="Times New Roman" w:hAnsi="Trebuchet MS" w:cs="Times New Roman"/>
          <w:lang w:eastAsia="ro-RO"/>
        </w:rPr>
        <w:t>;</w:t>
      </w:r>
    </w:p>
    <w:p w14:paraId="5227C77A" w14:textId="77777777" w:rsidR="00887166" w:rsidRPr="00263004" w:rsidRDefault="006065E5" w:rsidP="00CA369E">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263004">
        <w:rPr>
          <w:rFonts w:ascii="Trebuchet MS" w:eastAsia="Times New Roman" w:hAnsi="Trebuchet MS" w:cs="Times New Roman"/>
          <w:lang w:eastAsia="ro-RO"/>
        </w:rPr>
        <w:t>pentru lucrările specifice de şantier se vor utiliza toalete ecologice;</w:t>
      </w:r>
    </w:p>
    <w:p w14:paraId="6F6BCED8" w14:textId="77777777" w:rsidR="006065E5" w:rsidRPr="00263004" w:rsidRDefault="006065E5" w:rsidP="009406EE">
      <w:pPr>
        <w:tabs>
          <w:tab w:val="left" w:pos="-720"/>
        </w:tabs>
        <w:suppressAutoHyphens/>
        <w:spacing w:after="0"/>
        <w:jc w:val="both"/>
        <w:rPr>
          <w:rFonts w:ascii="Trebuchet MS" w:eastAsia="Times New Roman" w:hAnsi="Trebuchet MS" w:cs="Times New Roman"/>
          <w:b/>
          <w:bCs/>
          <w:u w:val="single"/>
          <w:lang w:eastAsia="ro-RO"/>
        </w:rPr>
      </w:pPr>
      <w:r w:rsidRPr="00263004">
        <w:rPr>
          <w:rFonts w:ascii="Trebuchet MS" w:eastAsia="Times New Roman" w:hAnsi="Trebuchet MS" w:cs="Times New Roman"/>
          <w:b/>
          <w:bCs/>
          <w:u w:val="single"/>
          <w:lang w:eastAsia="ro-RO"/>
        </w:rPr>
        <w:t>Protecţia apelor</w:t>
      </w:r>
    </w:p>
    <w:p w14:paraId="15EB2D68" w14:textId="73915780" w:rsidR="006065E5" w:rsidRPr="00263004" w:rsidRDefault="006065E5" w:rsidP="00CA369E">
      <w:pPr>
        <w:pStyle w:val="Listparagraf"/>
        <w:numPr>
          <w:ilvl w:val="0"/>
          <w:numId w:val="2"/>
        </w:numPr>
        <w:tabs>
          <w:tab w:val="clear" w:pos="1440"/>
          <w:tab w:val="left" w:pos="-720"/>
          <w:tab w:val="num" w:pos="142"/>
          <w:tab w:val="num" w:pos="426"/>
        </w:tabs>
        <w:suppressAutoHyphens/>
        <w:spacing w:after="0"/>
        <w:ind w:left="0" w:firstLine="0"/>
        <w:jc w:val="both"/>
        <w:rPr>
          <w:rFonts w:ascii="Trebuchet MS" w:eastAsia="Times New Roman" w:hAnsi="Trebuchet MS" w:cs="Times New Roman"/>
          <w:spacing w:val="-3"/>
          <w:lang w:eastAsia="ro-RO"/>
        </w:rPr>
      </w:pPr>
      <w:r w:rsidRPr="00263004">
        <w:rPr>
          <w:rFonts w:ascii="Trebuchet MS" w:eastAsia="Times New Roman" w:hAnsi="Trebuchet MS" w:cs="Times New Roman"/>
          <w:lang w:eastAsia="ro-RO"/>
        </w:rPr>
        <w:t>nu se vor</w:t>
      </w:r>
      <w:r w:rsidRPr="00263004">
        <w:rPr>
          <w:rFonts w:ascii="Trebuchet MS" w:eastAsia="Times New Roman" w:hAnsi="Trebuchet MS" w:cs="Times New Roman"/>
          <w:color w:val="FF0000"/>
          <w:lang w:eastAsia="ro-RO"/>
        </w:rPr>
        <w:t xml:space="preserve"> </w:t>
      </w:r>
      <w:r w:rsidRPr="00263004">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14:paraId="110F8445" w14:textId="77777777" w:rsidR="006065E5" w:rsidRPr="00263004" w:rsidRDefault="006065E5" w:rsidP="009406EE">
      <w:pPr>
        <w:tabs>
          <w:tab w:val="left" w:pos="-720"/>
        </w:tabs>
        <w:suppressAutoHyphens/>
        <w:spacing w:after="0"/>
        <w:jc w:val="both"/>
        <w:rPr>
          <w:rFonts w:ascii="Trebuchet MS" w:eastAsia="Times New Roman" w:hAnsi="Trebuchet MS" w:cs="Times New Roman"/>
          <w:b/>
          <w:bCs/>
          <w:u w:val="single"/>
          <w:lang w:eastAsia="ro-RO"/>
        </w:rPr>
      </w:pPr>
      <w:r w:rsidRPr="00263004">
        <w:rPr>
          <w:rFonts w:ascii="Trebuchet MS" w:eastAsia="Times New Roman" w:hAnsi="Trebuchet MS" w:cs="Times New Roman"/>
          <w:b/>
          <w:bCs/>
          <w:u w:val="single"/>
          <w:lang w:eastAsia="ro-RO"/>
        </w:rPr>
        <w:t>Protecţia aerului</w:t>
      </w:r>
    </w:p>
    <w:p w14:paraId="56C130D5" w14:textId="77777777" w:rsidR="00A450C7" w:rsidRPr="00263004" w:rsidRDefault="00A450C7" w:rsidP="00CA369E">
      <w:pPr>
        <w:pStyle w:val="Listparagraf"/>
        <w:numPr>
          <w:ilvl w:val="0"/>
          <w:numId w:val="4"/>
        </w:numPr>
        <w:tabs>
          <w:tab w:val="left" w:pos="-720"/>
        </w:tabs>
        <w:suppressAutoHyphens/>
        <w:spacing w:after="0"/>
        <w:ind w:left="0" w:firstLine="360"/>
        <w:jc w:val="both"/>
        <w:rPr>
          <w:rFonts w:ascii="Trebuchet MS" w:hAnsi="Trebuchet MS"/>
          <w:spacing w:val="-3"/>
        </w:rPr>
      </w:pPr>
      <w:r w:rsidRPr="00263004">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4C7B4447" w14:textId="77777777" w:rsidR="00A450C7" w:rsidRPr="00263004" w:rsidRDefault="00A450C7" w:rsidP="00CA369E">
      <w:pPr>
        <w:pStyle w:val="Listparagraf"/>
        <w:numPr>
          <w:ilvl w:val="0"/>
          <w:numId w:val="4"/>
        </w:numPr>
        <w:tabs>
          <w:tab w:val="left" w:pos="-720"/>
        </w:tabs>
        <w:suppressAutoHyphens/>
        <w:spacing w:after="0"/>
        <w:ind w:left="0" w:firstLine="360"/>
        <w:jc w:val="both"/>
        <w:rPr>
          <w:rFonts w:ascii="Trebuchet MS" w:hAnsi="Trebuchet MS"/>
          <w:spacing w:val="-3"/>
        </w:rPr>
      </w:pPr>
      <w:r w:rsidRPr="00263004">
        <w:rPr>
          <w:rFonts w:ascii="Trebuchet MS" w:hAnsi="Trebuchet MS"/>
          <w:spacing w:val="-3"/>
        </w:rPr>
        <w:t xml:space="preserve">concentraţiile noxelor emise de la motoarele termice care funcţionează pe motorină nu vor depăşi limitele maxime admise de H.G. </w:t>
      </w:r>
      <w:r w:rsidR="006B1EB9" w:rsidRPr="00263004">
        <w:rPr>
          <w:rFonts w:ascii="Trebuchet MS" w:hAnsi="Trebuchet MS"/>
          <w:spacing w:val="-3"/>
        </w:rPr>
        <w:t xml:space="preserve">nr. </w:t>
      </w:r>
      <w:r w:rsidRPr="00263004">
        <w:rPr>
          <w:rFonts w:ascii="Trebuchet MS" w:hAnsi="Trebuchet MS"/>
          <w:spacing w:val="-3"/>
        </w:rPr>
        <w:t>743/2002;</w:t>
      </w:r>
    </w:p>
    <w:p w14:paraId="2FF73D06" w14:textId="4FCE1BA8" w:rsidR="00A450C7" w:rsidRPr="00263004" w:rsidRDefault="00A450C7" w:rsidP="00CA369E">
      <w:pPr>
        <w:pStyle w:val="Listparagraf"/>
        <w:numPr>
          <w:ilvl w:val="0"/>
          <w:numId w:val="4"/>
        </w:numPr>
        <w:tabs>
          <w:tab w:val="left" w:pos="-720"/>
        </w:tabs>
        <w:suppressAutoHyphens/>
        <w:spacing w:after="0"/>
        <w:ind w:left="0" w:firstLine="360"/>
        <w:jc w:val="both"/>
        <w:rPr>
          <w:rFonts w:ascii="Trebuchet MS" w:hAnsi="Trebuchet MS"/>
          <w:spacing w:val="-3"/>
        </w:rPr>
      </w:pPr>
      <w:r w:rsidRPr="00263004">
        <w:rPr>
          <w:rFonts w:ascii="Trebuchet MS" w:hAnsi="Trebuchet MS"/>
          <w:spacing w:val="-3"/>
        </w:rPr>
        <w:t xml:space="preserve">în perioadele secetoase şi ori de câte ori este nevoie se vor umecta căile de acces pentru evitarea poluării cu praf; </w:t>
      </w:r>
    </w:p>
    <w:p w14:paraId="2A3BFE74" w14:textId="77777777" w:rsidR="006065E5" w:rsidRPr="00263004" w:rsidRDefault="006065E5" w:rsidP="009406EE">
      <w:pPr>
        <w:tabs>
          <w:tab w:val="left" w:pos="-720"/>
          <w:tab w:val="left" w:pos="426"/>
        </w:tabs>
        <w:suppressAutoHyphens/>
        <w:spacing w:after="0"/>
        <w:ind w:left="426" w:hanging="426"/>
        <w:jc w:val="both"/>
        <w:rPr>
          <w:rFonts w:ascii="Trebuchet MS" w:eastAsia="Times New Roman" w:hAnsi="Trebuchet MS" w:cs="Times New Roman"/>
          <w:b/>
          <w:bCs/>
          <w:u w:val="single"/>
          <w:lang w:eastAsia="ro-RO"/>
        </w:rPr>
      </w:pPr>
      <w:r w:rsidRPr="00263004">
        <w:rPr>
          <w:rFonts w:ascii="Trebuchet MS" w:eastAsia="Times New Roman" w:hAnsi="Trebuchet MS" w:cs="Times New Roman"/>
          <w:b/>
          <w:bCs/>
          <w:u w:val="single"/>
          <w:lang w:eastAsia="ro-RO"/>
        </w:rPr>
        <w:t xml:space="preserve">Protecția împotriva zgomotului </w:t>
      </w:r>
    </w:p>
    <w:p w14:paraId="5A9D6295" w14:textId="05678C6F" w:rsidR="00494C4B" w:rsidRPr="00263004" w:rsidRDefault="006065E5" w:rsidP="009406EE">
      <w:pPr>
        <w:spacing w:after="0"/>
        <w:jc w:val="both"/>
        <w:rPr>
          <w:rFonts w:ascii="Trebuchet MS" w:eastAsia="Calibri" w:hAnsi="Trebuchet MS" w:cs="Times New Roman"/>
        </w:rPr>
      </w:pPr>
      <w:r w:rsidRPr="00263004">
        <w:rPr>
          <w:rFonts w:ascii="Trebuchet MS" w:eastAsia="Times New Roman" w:hAnsi="Trebuchet MS" w:cs="Times New Roman"/>
        </w:rPr>
        <w:t xml:space="preserve">- </w:t>
      </w:r>
      <w:r w:rsidRPr="00263004">
        <w:rPr>
          <w:rFonts w:ascii="Trebuchet MS" w:eastAsia="Times New Roman" w:hAnsi="Trebuchet MS" w:cs="Times New Roman"/>
        </w:rPr>
        <w:tab/>
      </w:r>
      <w:r w:rsidR="00494C4B" w:rsidRPr="00263004">
        <w:rPr>
          <w:rFonts w:ascii="Trebuchet MS" w:eastAsia="Times New Roman" w:hAnsi="Trebuchet MS" w:cs="Times New Roman"/>
        </w:rPr>
        <w:t xml:space="preserve">în timpul execuţiei proiectului </w:t>
      </w:r>
      <w:r w:rsidR="00494C4B" w:rsidRPr="00263004">
        <w:rPr>
          <w:rFonts w:ascii="Trebuchet MS" w:eastAsia="Calibri" w:hAnsi="Trebuchet MS" w:cs="Times New Roman"/>
          <w:i/>
        </w:rPr>
        <w:t xml:space="preserve">Nivelul de zgomot </w:t>
      </w:r>
      <w:r w:rsidR="00494C4B" w:rsidRPr="00263004">
        <w:rPr>
          <w:rFonts w:ascii="Trebuchet MS" w:eastAsia="Calibri" w:hAnsi="Trebuchet MS" w:cs="Times New Roman"/>
          <w:lang w:eastAsia="x-none"/>
        </w:rPr>
        <w:t>continuu echivalent ponderat A (</w:t>
      </w:r>
      <w:r w:rsidR="00494C4B" w:rsidRPr="00263004">
        <w:rPr>
          <w:rFonts w:ascii="Trebuchet MS" w:eastAsia="Calibri" w:hAnsi="Trebuchet MS" w:cs="Times New Roman"/>
          <w:vertAlign w:val="subscript"/>
          <w:lang w:eastAsia="x-none"/>
        </w:rPr>
        <w:t>AeqT</w:t>
      </w:r>
      <w:r w:rsidR="00494C4B" w:rsidRPr="00263004">
        <w:rPr>
          <w:rFonts w:ascii="Trebuchet MS" w:eastAsia="Calibri" w:hAnsi="Trebuchet MS" w:cs="Times New Roman"/>
          <w:lang w:eastAsia="x-none"/>
        </w:rPr>
        <w:t>)</w:t>
      </w:r>
      <w:r w:rsidR="00494C4B" w:rsidRPr="00263004">
        <w:rPr>
          <w:rFonts w:ascii="Trebuchet MS" w:eastAsia="Calibri" w:hAnsi="Trebuchet MS" w:cs="Times New Roman"/>
          <w:i/>
        </w:rPr>
        <w:t xml:space="preserve"> </w:t>
      </w:r>
      <w:r w:rsidR="00494C4B" w:rsidRPr="00263004">
        <w:rPr>
          <w:rFonts w:ascii="Trebuchet MS" w:eastAsia="Calibri" w:hAnsi="Trebuchet MS" w:cs="Times New Roman"/>
        </w:rPr>
        <w:t xml:space="preserve">se va încadra în limitele </w:t>
      </w:r>
      <w:r w:rsidR="00494C4B" w:rsidRPr="00263004">
        <w:rPr>
          <w:rFonts w:ascii="Trebuchet MS" w:eastAsia="Calibri" w:hAnsi="Trebuchet MS" w:cs="Times New Roman"/>
          <w:lang w:eastAsia="x-none"/>
        </w:rPr>
        <w:t>SR 10009/2017</w:t>
      </w:r>
      <w:r w:rsidR="009B3353" w:rsidRPr="00263004">
        <w:rPr>
          <w:rFonts w:ascii="Trebuchet MS" w:eastAsia="Calibri" w:hAnsi="Trebuchet MS" w:cs="Times New Roman"/>
          <w:lang w:eastAsia="x-none"/>
        </w:rPr>
        <w:t xml:space="preserve"> </w:t>
      </w:r>
      <w:r w:rsidR="00494C4B" w:rsidRPr="00263004">
        <w:rPr>
          <w:rFonts w:ascii="Trebuchet MS" w:eastAsia="Calibri" w:hAnsi="Trebuchet MS" w:cs="Times New Roman"/>
        </w:rPr>
        <w:t xml:space="preserve">– Acustică Urbană - limite admisibile ale nivelului de zgomot din mediul ambiant; OM </w:t>
      </w:r>
      <w:r w:rsidR="00A55A8E" w:rsidRPr="00263004">
        <w:rPr>
          <w:rFonts w:ascii="Trebuchet MS" w:eastAsia="Calibri" w:hAnsi="Trebuchet MS" w:cs="Times New Roman"/>
        </w:rPr>
        <w:t xml:space="preserve">nr. </w:t>
      </w:r>
      <w:r w:rsidR="00494C4B" w:rsidRPr="00263004">
        <w:rPr>
          <w:rFonts w:ascii="Trebuchet MS" w:eastAsia="Calibri" w:hAnsi="Trebuchet MS" w:cs="Times New Roman"/>
        </w:rPr>
        <w:t>119/2014 pentru aprobarea Normelor de igienă şi sănătate publică privind mediul de viaţă al populaţiei, cu modificările și completările ulterioare;</w:t>
      </w:r>
    </w:p>
    <w:p w14:paraId="287B99C3" w14:textId="77777777" w:rsidR="006065E5" w:rsidRPr="00263004" w:rsidRDefault="006065E5" w:rsidP="009406EE">
      <w:pPr>
        <w:spacing w:after="0"/>
        <w:jc w:val="both"/>
        <w:rPr>
          <w:rFonts w:ascii="Trebuchet MS" w:eastAsia="Times New Roman" w:hAnsi="Trebuchet MS" w:cs="Times New Roman"/>
          <w:b/>
          <w:bCs/>
          <w:u w:val="single"/>
          <w:lang w:eastAsia="ro-RO"/>
        </w:rPr>
      </w:pPr>
      <w:r w:rsidRPr="00263004">
        <w:rPr>
          <w:rFonts w:ascii="Trebuchet MS" w:eastAsia="Times New Roman" w:hAnsi="Trebuchet MS" w:cs="Times New Roman"/>
          <w:b/>
          <w:bCs/>
          <w:u w:val="single"/>
          <w:lang w:eastAsia="ro-RO"/>
        </w:rPr>
        <w:t>Protecţia solului</w:t>
      </w:r>
    </w:p>
    <w:p w14:paraId="28C6988C" w14:textId="77777777" w:rsidR="006065E5" w:rsidRPr="00263004" w:rsidRDefault="006065E5" w:rsidP="00CA369E">
      <w:pPr>
        <w:pStyle w:val="Listparagraf"/>
        <w:numPr>
          <w:ilvl w:val="0"/>
          <w:numId w:val="5"/>
        </w:numPr>
        <w:tabs>
          <w:tab w:val="left" w:pos="426"/>
        </w:tabs>
        <w:spacing w:after="0"/>
        <w:ind w:left="0" w:firstLine="360"/>
        <w:jc w:val="both"/>
        <w:rPr>
          <w:rFonts w:ascii="Trebuchet MS" w:eastAsia="Times New Roman" w:hAnsi="Trebuchet MS" w:cs="Times New Roman"/>
        </w:rPr>
      </w:pPr>
      <w:r w:rsidRPr="00263004">
        <w:rPr>
          <w:rFonts w:ascii="Trebuchet MS" w:eastAsia="Times New Roman" w:hAnsi="Trebuchet MS" w:cs="Times New Roman"/>
        </w:rPr>
        <w:t>mijloacele de transport vor fi asigurate astfel încât să nu existe pierderi de material sau deşeuri în timpul transportului;</w:t>
      </w:r>
    </w:p>
    <w:p w14:paraId="65D6EA01" w14:textId="5D1212D7" w:rsidR="006065E5" w:rsidRPr="00263004" w:rsidRDefault="006065E5" w:rsidP="00CA369E">
      <w:pPr>
        <w:pStyle w:val="Listparagraf"/>
        <w:numPr>
          <w:ilvl w:val="0"/>
          <w:numId w:val="5"/>
        </w:numPr>
        <w:tabs>
          <w:tab w:val="left" w:pos="426"/>
        </w:tabs>
        <w:spacing w:after="0"/>
        <w:ind w:left="0" w:firstLine="360"/>
        <w:jc w:val="both"/>
        <w:rPr>
          <w:rFonts w:ascii="Trebuchet MS" w:eastAsia="Times New Roman" w:hAnsi="Trebuchet MS" w:cs="Times New Roman"/>
        </w:rPr>
      </w:pPr>
      <w:r w:rsidRPr="00263004">
        <w:rPr>
          <w:rFonts w:ascii="Trebuchet MS" w:eastAsia="Times New Roman" w:hAnsi="Trebuchet MS" w:cs="Times New Roman"/>
        </w:rPr>
        <w:lastRenderedPageBreak/>
        <w:t>utilajele se vor alimenta cu carburanţi numai în zone special amenajate fără a se contamina solul cu produse petroliere;</w:t>
      </w:r>
    </w:p>
    <w:p w14:paraId="00DC1C95" w14:textId="77777777" w:rsidR="006065E5" w:rsidRPr="00263004" w:rsidRDefault="006065E5" w:rsidP="00CA369E">
      <w:pPr>
        <w:pStyle w:val="Listparagraf"/>
        <w:numPr>
          <w:ilvl w:val="0"/>
          <w:numId w:val="5"/>
        </w:numPr>
        <w:tabs>
          <w:tab w:val="left" w:pos="426"/>
        </w:tabs>
        <w:spacing w:after="0"/>
        <w:ind w:left="0" w:firstLine="360"/>
        <w:jc w:val="both"/>
        <w:rPr>
          <w:rFonts w:ascii="Trebuchet MS" w:eastAsia="Times New Roman" w:hAnsi="Trebuchet MS" w:cs="Times New Roman"/>
        </w:rPr>
      </w:pPr>
      <w:r w:rsidRPr="00263004">
        <w:rPr>
          <w:rFonts w:ascii="Trebuchet MS" w:eastAsia="Times New Roman" w:hAnsi="Trebuchet MS" w:cs="Times New Roman"/>
        </w:rPr>
        <w:t>întreţinerea utilajelor/mijloacelor de transport (spălarea lor, efectuarea de reparaţii, schimburile de ulei) se vor face numai la service-uri/baze de producţie autorizate;</w:t>
      </w:r>
    </w:p>
    <w:p w14:paraId="1741290B" w14:textId="77777777" w:rsidR="00E97915" w:rsidRPr="00263004" w:rsidRDefault="00E97915" w:rsidP="00CA369E">
      <w:pPr>
        <w:numPr>
          <w:ilvl w:val="0"/>
          <w:numId w:val="5"/>
        </w:numPr>
        <w:spacing w:after="0"/>
        <w:ind w:left="0" w:firstLine="360"/>
        <w:jc w:val="both"/>
        <w:rPr>
          <w:rFonts w:ascii="Trebuchet MS" w:hAnsi="Trebuchet MS"/>
        </w:rPr>
      </w:pPr>
      <w:r w:rsidRPr="00263004">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14:paraId="39D04538" w14:textId="6AE6D061" w:rsidR="00E97915" w:rsidRPr="00263004" w:rsidRDefault="00E97915" w:rsidP="00CA369E">
      <w:pPr>
        <w:numPr>
          <w:ilvl w:val="0"/>
          <w:numId w:val="5"/>
        </w:numPr>
        <w:spacing w:after="0"/>
        <w:ind w:left="0" w:firstLine="360"/>
        <w:jc w:val="both"/>
        <w:rPr>
          <w:rFonts w:ascii="Trebuchet MS" w:hAnsi="Trebuchet MS"/>
        </w:rPr>
      </w:pPr>
      <w:r w:rsidRPr="00263004">
        <w:rPr>
          <w:rFonts w:ascii="Trebuchet MS" w:hAnsi="Trebuchet MS"/>
        </w:rPr>
        <w:t xml:space="preserve"> se vor amenaja spaţii amenajate corepunzător pentru depozitarea temporară a deşeurilor generate;</w:t>
      </w:r>
    </w:p>
    <w:p w14:paraId="05FC397F" w14:textId="77777777" w:rsidR="00A55A8E" w:rsidRPr="00263004" w:rsidRDefault="00E97915" w:rsidP="00CA369E">
      <w:pPr>
        <w:pStyle w:val="Listparagraf"/>
        <w:numPr>
          <w:ilvl w:val="0"/>
          <w:numId w:val="5"/>
        </w:numPr>
        <w:tabs>
          <w:tab w:val="left" w:pos="-720"/>
        </w:tabs>
        <w:suppressAutoHyphens/>
        <w:spacing w:after="120"/>
        <w:ind w:left="0" w:firstLine="360"/>
        <w:jc w:val="both"/>
        <w:rPr>
          <w:rFonts w:ascii="Trebuchet MS" w:hAnsi="Trebuchet MS"/>
        </w:rPr>
      </w:pPr>
      <w:r w:rsidRPr="00263004">
        <w:rPr>
          <w:rFonts w:ascii="Trebuchet MS" w:hAnsi="Trebuchet MS"/>
        </w:rPr>
        <w:t>se interzice poluarea solului cu carburanţi, uleiuri uzate în urma operaţiilor de staţionare, aprovizionare, depozitare sau alimentare cu combustibili a utilajelor şi a mijloacelor de transport sau datorită funcţionării necorespunzătoare a acestora;</w:t>
      </w:r>
    </w:p>
    <w:p w14:paraId="38366526" w14:textId="7A058A98" w:rsidR="00807FA1" w:rsidRPr="00263004" w:rsidRDefault="00807FA1" w:rsidP="00CA369E">
      <w:pPr>
        <w:pStyle w:val="Listparagraf"/>
        <w:numPr>
          <w:ilvl w:val="0"/>
          <w:numId w:val="5"/>
        </w:numPr>
        <w:tabs>
          <w:tab w:val="left" w:pos="-720"/>
          <w:tab w:val="left" w:pos="993"/>
        </w:tabs>
        <w:suppressAutoHyphens/>
        <w:spacing w:after="120"/>
        <w:ind w:left="0" w:firstLine="360"/>
        <w:jc w:val="both"/>
        <w:rPr>
          <w:rFonts w:ascii="Trebuchet MS" w:hAnsi="Trebuchet MS"/>
        </w:rPr>
      </w:pPr>
      <w:r w:rsidRPr="00263004">
        <w:rPr>
          <w:rFonts w:ascii="Trebuchet MS" w:eastAsia="Times New Roman" w:hAnsi="Trebuchet MS" w:cs="Times New Roman"/>
          <w:lang w:eastAsia="ro-RO"/>
        </w:rPr>
        <w:t>sunt interzise deversările neautorizate sau accidentale ale oricare</w:t>
      </w:r>
      <w:r w:rsidR="001E2A0A" w:rsidRPr="00263004">
        <w:rPr>
          <w:rFonts w:ascii="Trebuchet MS" w:eastAsia="Times New Roman" w:hAnsi="Trebuchet MS" w:cs="Times New Roman"/>
          <w:lang w:eastAsia="ro-RO"/>
        </w:rPr>
        <w:t>i</w:t>
      </w:r>
      <w:r w:rsidRPr="00263004">
        <w:rPr>
          <w:rFonts w:ascii="Trebuchet MS" w:eastAsia="Times New Roman" w:hAnsi="Trebuchet MS" w:cs="Times New Roman"/>
          <w:lang w:eastAsia="ro-RO"/>
        </w:rPr>
        <w:t xml:space="preserve"> substanţe poluante pe sol, în apele de suprafaţă sau freatice</w:t>
      </w:r>
      <w:r w:rsidR="00A55A8E" w:rsidRPr="00263004">
        <w:rPr>
          <w:rFonts w:ascii="Trebuchet MS" w:eastAsia="Times New Roman" w:hAnsi="Trebuchet MS" w:cs="Times New Roman"/>
          <w:lang w:eastAsia="ro-RO"/>
        </w:rPr>
        <w:t>.</w:t>
      </w:r>
    </w:p>
    <w:p w14:paraId="19D33C7F" w14:textId="77777777" w:rsidR="006065E5" w:rsidRPr="00263004" w:rsidRDefault="006065E5" w:rsidP="009406EE">
      <w:pPr>
        <w:keepNext/>
        <w:tabs>
          <w:tab w:val="num" w:pos="851"/>
        </w:tabs>
        <w:spacing w:after="0"/>
        <w:jc w:val="both"/>
        <w:outlineLvl w:val="3"/>
        <w:rPr>
          <w:rFonts w:ascii="Trebuchet MS" w:eastAsia="Times New Roman" w:hAnsi="Trebuchet MS" w:cs="Times New Roman"/>
          <w:b/>
          <w:bCs/>
          <w:i/>
          <w:iCs/>
          <w:u w:val="single"/>
          <w:lang w:eastAsia="de-DE"/>
        </w:rPr>
      </w:pPr>
      <w:r w:rsidRPr="00263004">
        <w:rPr>
          <w:rFonts w:ascii="Trebuchet MS" w:eastAsia="Times New Roman" w:hAnsi="Trebuchet MS" w:cs="Times New Roman"/>
          <w:b/>
          <w:bCs/>
          <w:i/>
          <w:iCs/>
          <w:u w:val="single"/>
          <w:lang w:eastAsia="de-DE"/>
        </w:rPr>
        <w:t>Modul de gospodărire a deşeurilor</w:t>
      </w:r>
    </w:p>
    <w:p w14:paraId="57C497DF" w14:textId="42B67A24" w:rsidR="003F1D2D" w:rsidRPr="00263004" w:rsidRDefault="006065E5" w:rsidP="009406EE">
      <w:pPr>
        <w:spacing w:after="0"/>
        <w:ind w:firstLine="720"/>
        <w:jc w:val="both"/>
        <w:rPr>
          <w:rFonts w:ascii="Trebuchet MS" w:eastAsia="Times New Roman" w:hAnsi="Trebuchet MS" w:cs="Times New Roman"/>
          <w:lang w:eastAsia="ro-RO"/>
        </w:rPr>
      </w:pPr>
      <w:r w:rsidRPr="00263004">
        <w:rPr>
          <w:rFonts w:ascii="Trebuchet MS" w:eastAsia="Times New Roman" w:hAnsi="Trebuchet MS" w:cs="Times New Roman"/>
          <w:b/>
          <w:bCs/>
          <w:i/>
          <w:iCs/>
          <w:lang w:eastAsia="ro-RO"/>
        </w:rPr>
        <w:t xml:space="preserve">Titularul are obligaţia respectării prevederilor Ordonanței de Urgenţă a Guvernului României  privind  protecţia mediului nr. 195/2005, aprobată cu modificări şi completări  prin Legea nr. 265/2006, </w:t>
      </w:r>
      <w:r w:rsidR="009B3353" w:rsidRPr="00263004">
        <w:rPr>
          <w:rFonts w:ascii="Trebuchet MS" w:eastAsia="Times New Roman" w:hAnsi="Trebuchet MS" w:cs="Times New Roman"/>
          <w:b/>
          <w:bCs/>
          <w:i/>
          <w:iCs/>
          <w:lang w:eastAsia="ro-RO"/>
        </w:rPr>
        <w:t xml:space="preserve">precum si </w:t>
      </w:r>
      <w:r w:rsidR="00CE4E0F" w:rsidRPr="00263004">
        <w:rPr>
          <w:rFonts w:ascii="Trebuchet MS" w:eastAsia="Times New Roman" w:hAnsi="Trebuchet MS" w:cs="Times New Roman"/>
          <w:b/>
          <w:bCs/>
          <w:i/>
          <w:iCs/>
          <w:lang w:eastAsia="ro-RO"/>
        </w:rPr>
        <w:t xml:space="preserve">OUG </w:t>
      </w:r>
      <w:r w:rsidR="006B1EB9" w:rsidRPr="00263004">
        <w:rPr>
          <w:rFonts w:ascii="Trebuchet MS" w:eastAsia="Times New Roman" w:hAnsi="Trebuchet MS" w:cs="Times New Roman"/>
          <w:b/>
          <w:bCs/>
          <w:i/>
          <w:iCs/>
          <w:lang w:eastAsia="ro-RO"/>
        </w:rPr>
        <w:t xml:space="preserve">nr. </w:t>
      </w:r>
      <w:r w:rsidR="00CE4E0F" w:rsidRPr="00263004">
        <w:rPr>
          <w:rFonts w:ascii="Trebuchet MS" w:eastAsia="Times New Roman" w:hAnsi="Trebuchet MS" w:cs="Times New Roman"/>
          <w:b/>
          <w:bCs/>
          <w:i/>
          <w:iCs/>
          <w:lang w:eastAsia="ro-RO"/>
        </w:rPr>
        <w:t>92/2021</w:t>
      </w:r>
      <w:r w:rsidRPr="00263004">
        <w:rPr>
          <w:rFonts w:ascii="Trebuchet MS" w:eastAsia="Times New Roman" w:hAnsi="Trebuchet MS" w:cs="Times New Roman"/>
          <w:b/>
          <w:bCs/>
          <w:i/>
          <w:iCs/>
          <w:lang w:eastAsia="ro-RO"/>
        </w:rPr>
        <w:t xml:space="preserve"> privind regimul deşeurilor</w:t>
      </w:r>
      <w:r w:rsidR="00866335" w:rsidRPr="00263004">
        <w:rPr>
          <w:rFonts w:ascii="Trebuchet MS" w:eastAsia="Times New Roman" w:hAnsi="Trebuchet MS" w:cs="Times New Roman"/>
          <w:b/>
          <w:bCs/>
          <w:i/>
          <w:iCs/>
          <w:lang w:eastAsia="ro-RO"/>
        </w:rPr>
        <w:t>, aprobata prin Legea nr. 17/2023</w:t>
      </w:r>
      <w:r w:rsidR="00A450C7" w:rsidRPr="00263004">
        <w:rPr>
          <w:rFonts w:ascii="Trebuchet MS" w:eastAsia="Times New Roman" w:hAnsi="Trebuchet MS" w:cs="Times New Roman"/>
          <w:b/>
          <w:i/>
          <w:iCs/>
          <w:lang w:eastAsia="ro-RO"/>
        </w:rPr>
        <w:t>;</w:t>
      </w:r>
      <w:r w:rsidRPr="00263004">
        <w:rPr>
          <w:rFonts w:ascii="Trebuchet MS" w:eastAsia="Times New Roman" w:hAnsi="Trebuchet MS" w:cs="Times New Roman"/>
          <w:lang w:eastAsia="ro-RO"/>
        </w:rPr>
        <w:t xml:space="preserve">   </w:t>
      </w:r>
    </w:p>
    <w:p w14:paraId="2C0327A5" w14:textId="14AC4849" w:rsidR="003F1D2D" w:rsidRPr="00263004" w:rsidRDefault="003F1D2D" w:rsidP="00CA369E">
      <w:pPr>
        <w:keepNext/>
        <w:numPr>
          <w:ilvl w:val="0"/>
          <w:numId w:val="6"/>
        </w:numPr>
        <w:spacing w:after="0"/>
        <w:outlineLvl w:val="3"/>
        <w:rPr>
          <w:rFonts w:ascii="Trebuchet MS" w:hAnsi="Trebuchet MS"/>
          <w:b/>
        </w:rPr>
      </w:pPr>
      <w:r w:rsidRPr="00263004">
        <w:rPr>
          <w:rFonts w:ascii="Trebuchet MS" w:hAnsi="Trebuchet MS"/>
          <w:b/>
        </w:rPr>
        <w:t xml:space="preserve">În perioada de </w:t>
      </w:r>
      <w:r w:rsidR="001E2A0A" w:rsidRPr="00263004">
        <w:rPr>
          <w:rFonts w:ascii="Trebuchet MS" w:hAnsi="Trebuchet MS"/>
          <w:b/>
        </w:rPr>
        <w:t>desființare</w:t>
      </w:r>
    </w:p>
    <w:p w14:paraId="1014B26C" w14:textId="7997FAD3" w:rsidR="003F1D2D" w:rsidRPr="00263004" w:rsidRDefault="003F1D2D" w:rsidP="009406EE">
      <w:pPr>
        <w:spacing w:after="0"/>
        <w:jc w:val="both"/>
        <w:rPr>
          <w:rFonts w:ascii="Trebuchet MS" w:hAnsi="Trebuchet MS"/>
        </w:rPr>
      </w:pPr>
      <w:r w:rsidRPr="00263004">
        <w:rPr>
          <w:rFonts w:ascii="Trebuchet MS" w:hAnsi="Trebuchet MS"/>
        </w:rPr>
        <w:t xml:space="preserve">- </w:t>
      </w:r>
      <w:r w:rsidR="001E2A0A" w:rsidRPr="00263004">
        <w:rPr>
          <w:rFonts w:ascii="Trebuchet MS" w:hAnsi="Trebuchet MS"/>
        </w:rPr>
        <w:t>deșeurile</w:t>
      </w:r>
      <w:r w:rsidRPr="00263004">
        <w:rPr>
          <w:rFonts w:ascii="Trebuchet MS" w:hAnsi="Trebuchet MS"/>
        </w:rPr>
        <w:t xml:space="preserve"> reciclabile rezultate în urma lucrărilor de </w:t>
      </w:r>
      <w:r w:rsidR="001E2A0A" w:rsidRPr="00263004">
        <w:rPr>
          <w:rFonts w:ascii="Trebuchet MS" w:hAnsi="Trebuchet MS"/>
        </w:rPr>
        <w:t>desființare</w:t>
      </w:r>
      <w:r w:rsidRPr="00263004">
        <w:rPr>
          <w:rFonts w:ascii="Trebuchet MS" w:hAnsi="Trebuchet MS"/>
          <w:color w:val="000000"/>
        </w:rPr>
        <w:t xml:space="preserve"> </w:t>
      </w:r>
      <w:r w:rsidRPr="00263004">
        <w:rPr>
          <w:rFonts w:ascii="Trebuchet MS" w:hAnsi="Trebuchet MS"/>
        </w:rPr>
        <w:t xml:space="preserve">se vor colecta selectiv prin grija executantului lucrării, selectiv pe categorii şi vor fi predate la firme specializate în valorificarea lor; </w:t>
      </w:r>
    </w:p>
    <w:p w14:paraId="050D85AC" w14:textId="083CC238" w:rsidR="009B321F" w:rsidRPr="00263004" w:rsidRDefault="003F1D2D" w:rsidP="009406EE">
      <w:pPr>
        <w:spacing w:after="0"/>
        <w:jc w:val="both"/>
        <w:rPr>
          <w:rFonts w:ascii="Trebuchet MS" w:hAnsi="Trebuchet MS"/>
        </w:rPr>
      </w:pPr>
      <w:r w:rsidRPr="00263004">
        <w:rPr>
          <w:rFonts w:ascii="Trebuchet MS" w:hAnsi="Trebuchet MS"/>
        </w:rPr>
        <w:t xml:space="preserve">- </w:t>
      </w:r>
      <w:r w:rsidR="001E2A0A" w:rsidRPr="00263004">
        <w:rPr>
          <w:rFonts w:ascii="Trebuchet MS" w:hAnsi="Trebuchet MS"/>
        </w:rPr>
        <w:t>deșeurile</w:t>
      </w:r>
      <w:r w:rsidRPr="00263004">
        <w:rPr>
          <w:rFonts w:ascii="Trebuchet MS" w:hAnsi="Trebuchet MS"/>
        </w:rPr>
        <w:t xml:space="preserve"> menajere se vor colecta în europubelă şi se vor preda către firme specializate;</w:t>
      </w:r>
    </w:p>
    <w:p w14:paraId="72CDBFF1" w14:textId="1D551560" w:rsidR="003F1D2D" w:rsidRPr="00263004" w:rsidRDefault="003F1D2D" w:rsidP="009406EE">
      <w:pPr>
        <w:spacing w:after="0"/>
        <w:jc w:val="both"/>
        <w:rPr>
          <w:rFonts w:ascii="Trebuchet MS" w:hAnsi="Trebuchet MS"/>
        </w:rPr>
      </w:pPr>
      <w:r w:rsidRPr="00263004">
        <w:rPr>
          <w:rFonts w:ascii="Trebuchet MS" w:hAnsi="Trebuchet MS"/>
        </w:rPr>
        <w:t xml:space="preserve">- preluarea ritmică a </w:t>
      </w:r>
      <w:r w:rsidR="001E2A0A" w:rsidRPr="00263004">
        <w:rPr>
          <w:rFonts w:ascii="Trebuchet MS" w:hAnsi="Trebuchet MS"/>
        </w:rPr>
        <w:t>deșeurilor</w:t>
      </w:r>
      <w:r w:rsidRPr="00263004">
        <w:rPr>
          <w:rFonts w:ascii="Trebuchet MS" w:hAnsi="Trebuchet MS"/>
        </w:rPr>
        <w:t xml:space="preserve"> rezultate pe amplasament, evitarea depozitării necontrolate a acestora;</w:t>
      </w:r>
    </w:p>
    <w:p w14:paraId="5A49840C" w14:textId="77777777" w:rsidR="003F1D2D" w:rsidRPr="00263004" w:rsidRDefault="003F1D2D" w:rsidP="009406EE">
      <w:pPr>
        <w:spacing w:after="0"/>
        <w:jc w:val="both"/>
        <w:rPr>
          <w:rFonts w:ascii="Trebuchet MS" w:hAnsi="Trebuchet MS"/>
        </w:rPr>
      </w:pPr>
      <w:r w:rsidRPr="00263004">
        <w:rPr>
          <w:rFonts w:ascii="Trebuchet MS" w:hAnsi="Trebuchet MS"/>
        </w:rPr>
        <w:t>- deșeurile generate vor fi eliminate sau valorificate numai prin operatori autoriza</w:t>
      </w:r>
      <w:r w:rsidR="00A20C7B" w:rsidRPr="00263004">
        <w:rPr>
          <w:rFonts w:ascii="Trebuchet MS" w:hAnsi="Trebuchet MS"/>
        </w:rPr>
        <w:t>ț</w:t>
      </w:r>
      <w:r w:rsidRPr="00263004">
        <w:rPr>
          <w:rFonts w:ascii="Trebuchet MS" w:hAnsi="Trebuchet MS"/>
        </w:rPr>
        <w:t>i pe bază de contract;</w:t>
      </w:r>
    </w:p>
    <w:p w14:paraId="515BB82B" w14:textId="199A6858" w:rsidR="006065E5" w:rsidRPr="00263004" w:rsidRDefault="003F1D2D" w:rsidP="009406EE">
      <w:pPr>
        <w:tabs>
          <w:tab w:val="num" w:pos="1800"/>
        </w:tabs>
        <w:spacing w:after="0"/>
        <w:jc w:val="both"/>
        <w:rPr>
          <w:rFonts w:ascii="Trebuchet MS" w:hAnsi="Trebuchet MS"/>
        </w:rPr>
      </w:pPr>
      <w:r w:rsidRPr="00263004">
        <w:rPr>
          <w:rFonts w:ascii="Trebuchet MS" w:hAnsi="Trebuchet MS"/>
        </w:rPr>
        <w:t xml:space="preserve">- este interzisă abandonarea </w:t>
      </w:r>
      <w:r w:rsidR="001E2A0A" w:rsidRPr="00263004">
        <w:rPr>
          <w:rFonts w:ascii="Trebuchet MS" w:hAnsi="Trebuchet MS"/>
        </w:rPr>
        <w:t>deșeurilor</w:t>
      </w:r>
      <w:r w:rsidRPr="00263004">
        <w:rPr>
          <w:rFonts w:ascii="Trebuchet MS" w:hAnsi="Trebuchet MS"/>
        </w:rPr>
        <w:t xml:space="preserve"> sau depozitarea în locuri neautorizate; pe durata transportului deşeurile vor fi </w:t>
      </w:r>
      <w:r w:rsidR="001E2A0A" w:rsidRPr="00263004">
        <w:rPr>
          <w:rFonts w:ascii="Trebuchet MS" w:hAnsi="Trebuchet MS"/>
        </w:rPr>
        <w:t>însoțite</w:t>
      </w:r>
      <w:r w:rsidRPr="00263004">
        <w:rPr>
          <w:rFonts w:ascii="Trebuchet MS" w:hAnsi="Trebuchet MS"/>
        </w:rPr>
        <w:t xml:space="preserve"> de documente din care să rezulte deţinătorul, destinatarul, tipul deşeurilor, locul de încărcare, locul de destinaţie, cantitatea;</w:t>
      </w:r>
      <w:r w:rsidR="006065E5" w:rsidRPr="00263004">
        <w:rPr>
          <w:rFonts w:ascii="Trebuchet MS" w:eastAsia="Times New Roman" w:hAnsi="Trebuchet MS" w:cs="Times New Roman"/>
          <w:lang w:eastAsia="ro-RO"/>
        </w:rPr>
        <w:t xml:space="preserve">   </w:t>
      </w:r>
    </w:p>
    <w:p w14:paraId="30AABA2F" w14:textId="77777777" w:rsidR="006065E5" w:rsidRPr="00263004" w:rsidRDefault="006065E5" w:rsidP="009406EE">
      <w:pPr>
        <w:spacing w:after="0"/>
        <w:jc w:val="both"/>
        <w:rPr>
          <w:rFonts w:ascii="Trebuchet MS" w:eastAsia="Times New Roman" w:hAnsi="Trebuchet MS" w:cs="Times New Roman"/>
          <w:b/>
          <w:bCs/>
          <w:u w:val="single"/>
          <w:lang w:eastAsia="ro-RO"/>
        </w:rPr>
      </w:pPr>
      <w:r w:rsidRPr="00263004">
        <w:rPr>
          <w:rFonts w:ascii="Trebuchet MS" w:eastAsia="Times New Roman" w:hAnsi="Trebuchet MS" w:cs="Times New Roman"/>
          <w:b/>
          <w:bCs/>
          <w:u w:val="single"/>
          <w:lang w:eastAsia="ro-RO"/>
        </w:rPr>
        <w:t>Lucrări de refacere a amplasamentului</w:t>
      </w:r>
    </w:p>
    <w:p w14:paraId="20B567B4" w14:textId="77777777" w:rsidR="00115A36" w:rsidRPr="00263004" w:rsidRDefault="006065E5" w:rsidP="009406EE">
      <w:pPr>
        <w:spacing w:after="0"/>
        <w:jc w:val="both"/>
        <w:rPr>
          <w:rFonts w:ascii="Trebuchet MS" w:eastAsia="Times New Roman" w:hAnsi="Trebuchet MS" w:cs="Times New Roman"/>
        </w:rPr>
      </w:pPr>
      <w:r w:rsidRPr="00263004">
        <w:rPr>
          <w:rFonts w:ascii="Trebuchet MS" w:eastAsia="Times New Roman" w:hAnsi="Trebuchet MS" w:cs="Times New Roman"/>
        </w:rPr>
        <w:t xml:space="preserve">- </w:t>
      </w:r>
      <w:r w:rsidR="003B025F" w:rsidRPr="00263004">
        <w:rPr>
          <w:rFonts w:ascii="Trebuchet MS" w:eastAsia="Times New Roman" w:hAnsi="Trebuchet MS" w:cs="Times New Roman"/>
        </w:rPr>
        <w:t>prin lucrarile de abandonare aferente sondei se va reface amplasamentul</w:t>
      </w:r>
      <w:r w:rsidR="00115A36" w:rsidRPr="00263004">
        <w:rPr>
          <w:rFonts w:ascii="Trebuchet MS" w:eastAsia="Times New Roman" w:hAnsi="Trebuchet MS" w:cs="Times New Roman"/>
        </w:rPr>
        <w:t>; umplerea excavatiei si aducerea terenului amplasamentului cat mai aproape de starea naturala se face pana la cotele terenurilor invecinate.</w:t>
      </w:r>
    </w:p>
    <w:p w14:paraId="55D9B4CB" w14:textId="77777777" w:rsidR="009B321F" w:rsidRPr="00263004" w:rsidRDefault="006065E5" w:rsidP="009406EE">
      <w:pPr>
        <w:spacing w:after="0"/>
        <w:jc w:val="both"/>
        <w:rPr>
          <w:rFonts w:ascii="Trebuchet MS" w:eastAsia="Times New Roman" w:hAnsi="Trebuchet MS" w:cs="Times New Roman"/>
          <w:b/>
          <w:bCs/>
          <w:u w:val="single"/>
          <w:lang w:eastAsia="ro-RO"/>
        </w:rPr>
      </w:pPr>
      <w:r w:rsidRPr="00263004">
        <w:rPr>
          <w:rFonts w:ascii="Trebuchet MS" w:eastAsia="Times New Roman" w:hAnsi="Trebuchet MS" w:cs="Times New Roman"/>
          <w:b/>
          <w:bCs/>
          <w:u w:val="single"/>
          <w:lang w:eastAsia="ro-RO"/>
        </w:rPr>
        <w:t>Monitorizarea</w:t>
      </w:r>
    </w:p>
    <w:p w14:paraId="1BF9C503" w14:textId="6900C546" w:rsidR="006065E5" w:rsidRPr="00263004" w:rsidRDefault="006065E5" w:rsidP="009406EE">
      <w:pPr>
        <w:spacing w:after="0"/>
        <w:ind w:firstLine="360"/>
        <w:jc w:val="both"/>
        <w:rPr>
          <w:rFonts w:ascii="Trebuchet MS" w:eastAsia="Times New Roman" w:hAnsi="Trebuchet MS" w:cs="Times New Roman"/>
          <w:lang w:eastAsia="ro-RO"/>
        </w:rPr>
      </w:pPr>
      <w:r w:rsidRPr="00263004">
        <w:rPr>
          <w:rFonts w:ascii="Trebuchet MS" w:eastAsia="Times New Roman" w:hAnsi="Trebuchet MS" w:cs="Times New Roman"/>
          <w:b/>
          <w:bCs/>
          <w:lang w:eastAsia="ro-RO"/>
        </w:rPr>
        <w:t>În timpul implementării proiectului:</w:t>
      </w:r>
      <w:r w:rsidRPr="00263004">
        <w:rPr>
          <w:rFonts w:ascii="Trebuchet MS" w:eastAsia="Times New Roman" w:hAnsi="Trebuchet MS" w:cs="Times New Roman"/>
          <w:lang w:eastAsia="ro-RO"/>
        </w:rPr>
        <w:t xml:space="preserve"> în scopul eliminării eventualelor disfuncţionalităţi, pe întreaga durată de execuţie a lucrărilor </w:t>
      </w:r>
      <w:r w:rsidR="001E2A0A" w:rsidRPr="00263004">
        <w:rPr>
          <w:rFonts w:ascii="Trebuchet MS" w:eastAsia="Times New Roman" w:hAnsi="Trebuchet MS" w:cs="Times New Roman"/>
          <w:lang w:eastAsia="ro-RO"/>
        </w:rPr>
        <w:t xml:space="preserve">de desfiintare </w:t>
      </w:r>
      <w:r w:rsidRPr="00263004">
        <w:rPr>
          <w:rFonts w:ascii="Trebuchet MS" w:eastAsia="Times New Roman" w:hAnsi="Trebuchet MS" w:cs="Times New Roman"/>
          <w:lang w:eastAsia="ro-RO"/>
        </w:rPr>
        <w:t>vor fi supravegheate:</w:t>
      </w:r>
    </w:p>
    <w:p w14:paraId="5807C1D4" w14:textId="77777777" w:rsidR="006065E5" w:rsidRPr="00263004" w:rsidRDefault="006065E5" w:rsidP="009406EE">
      <w:pPr>
        <w:spacing w:after="0"/>
        <w:jc w:val="both"/>
        <w:rPr>
          <w:rFonts w:ascii="Trebuchet MS" w:eastAsia="Times New Roman" w:hAnsi="Trebuchet MS" w:cs="Times New Roman"/>
        </w:rPr>
      </w:pPr>
      <w:r w:rsidRPr="00263004">
        <w:rPr>
          <w:rFonts w:ascii="Trebuchet MS" w:eastAsia="Times New Roman" w:hAnsi="Trebuchet MS" w:cs="Times New Roman"/>
        </w:rPr>
        <w:t>- respectarea cu stricteţe a limitelor şi suprafeţelor;</w:t>
      </w:r>
    </w:p>
    <w:p w14:paraId="744765BD" w14:textId="0EC97840" w:rsidR="006065E5" w:rsidRPr="00263004" w:rsidRDefault="006065E5" w:rsidP="009406EE">
      <w:pPr>
        <w:spacing w:after="0"/>
        <w:jc w:val="both"/>
        <w:rPr>
          <w:rFonts w:ascii="Trebuchet MS" w:eastAsia="Times New Roman" w:hAnsi="Trebuchet MS" w:cs="Times New Roman"/>
        </w:rPr>
      </w:pPr>
      <w:r w:rsidRPr="00263004">
        <w:rPr>
          <w:rFonts w:ascii="Trebuchet MS" w:eastAsia="Times New Roman" w:hAnsi="Trebuchet MS" w:cs="Times New Roman"/>
        </w:rPr>
        <w:t>- respectarea rutelor alese pentru transport;</w:t>
      </w:r>
    </w:p>
    <w:p w14:paraId="72170535" w14:textId="77777777" w:rsidR="006065E5" w:rsidRPr="00263004" w:rsidRDefault="006065E5" w:rsidP="009406EE">
      <w:pPr>
        <w:spacing w:after="0"/>
        <w:jc w:val="both"/>
        <w:rPr>
          <w:rFonts w:ascii="Trebuchet MS" w:eastAsia="Times New Roman" w:hAnsi="Trebuchet MS" w:cs="Times New Roman"/>
        </w:rPr>
      </w:pPr>
      <w:r w:rsidRPr="00263004">
        <w:rPr>
          <w:rFonts w:ascii="Trebuchet MS" w:eastAsia="Times New Roman" w:hAnsi="Trebuchet MS" w:cs="Times New Roman"/>
        </w:rPr>
        <w:t>- respectarea normelor de securitate a muncii;</w:t>
      </w:r>
    </w:p>
    <w:p w14:paraId="782FC4B3" w14:textId="77777777" w:rsidR="006065E5" w:rsidRPr="00263004" w:rsidRDefault="006065E5" w:rsidP="009406EE">
      <w:pPr>
        <w:spacing w:after="0"/>
        <w:jc w:val="both"/>
        <w:rPr>
          <w:rFonts w:ascii="Trebuchet MS" w:eastAsia="Times New Roman" w:hAnsi="Trebuchet MS" w:cs="Times New Roman"/>
        </w:rPr>
      </w:pPr>
      <w:r w:rsidRPr="00263004">
        <w:rPr>
          <w:rFonts w:ascii="Trebuchet MS" w:eastAsia="Times New Roman" w:hAnsi="Trebuchet MS" w:cs="Times New Roman"/>
        </w:rPr>
        <w:t>- respectarea măsurilor de reducere a poluării;</w:t>
      </w:r>
    </w:p>
    <w:p w14:paraId="5B9A105F" w14:textId="77777777" w:rsidR="006065E5" w:rsidRPr="00263004" w:rsidRDefault="006065E5" w:rsidP="009406EE">
      <w:pPr>
        <w:spacing w:after="0"/>
        <w:jc w:val="both"/>
        <w:rPr>
          <w:rFonts w:ascii="Trebuchet MS" w:eastAsia="Times New Roman" w:hAnsi="Trebuchet MS" w:cs="Times New Roman"/>
        </w:rPr>
      </w:pPr>
      <w:r w:rsidRPr="00263004">
        <w:rPr>
          <w:rFonts w:ascii="Trebuchet MS" w:eastAsia="Times New Roman" w:hAnsi="Trebuchet MS" w:cs="Times New Roman"/>
        </w:rPr>
        <w:t>- refacerea la sfârşitul lucrărilor a zonelor afectate de lucrările de organizare a şantierului;</w:t>
      </w:r>
    </w:p>
    <w:p w14:paraId="4072E467" w14:textId="77777777" w:rsidR="00807FA1" w:rsidRPr="00263004" w:rsidRDefault="006065E5" w:rsidP="009406EE">
      <w:pPr>
        <w:spacing w:after="0"/>
        <w:jc w:val="both"/>
        <w:rPr>
          <w:rFonts w:ascii="Trebuchet MS" w:eastAsia="Times New Roman" w:hAnsi="Trebuchet MS" w:cs="Times New Roman"/>
        </w:rPr>
      </w:pPr>
      <w:r w:rsidRPr="00263004">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p>
    <w:p w14:paraId="12B11FBC" w14:textId="1D03679A" w:rsidR="00F73AC0" w:rsidRPr="00263004" w:rsidRDefault="006065E5" w:rsidP="009406EE">
      <w:pPr>
        <w:spacing w:after="0"/>
        <w:ind w:firstLine="709"/>
        <w:jc w:val="both"/>
        <w:rPr>
          <w:rFonts w:ascii="Trebuchet MS" w:eastAsia="Times New Roman" w:hAnsi="Trebuchet MS" w:cs="Times New Roman"/>
          <w:i/>
          <w:lang w:eastAsia="ro-RO"/>
        </w:rPr>
      </w:pPr>
      <w:r w:rsidRPr="00263004">
        <w:rPr>
          <w:rFonts w:ascii="Trebuchet MS" w:eastAsia="Times New Roman" w:hAnsi="Trebuchet MS" w:cs="Times New Roman"/>
          <w:b/>
          <w:i/>
          <w:lang w:eastAsia="ro-RO"/>
        </w:rPr>
        <w:t>Proiectul propus nu necesită parcurgerea celorlalte etape ale procedurilor de evaluare a impactului asupra mediu</w:t>
      </w:r>
      <w:r w:rsidR="0017345C" w:rsidRPr="00263004">
        <w:rPr>
          <w:rFonts w:ascii="Trebuchet MS" w:eastAsia="Times New Roman" w:hAnsi="Trebuchet MS" w:cs="Times New Roman"/>
          <w:b/>
          <w:i/>
          <w:lang w:eastAsia="ro-RO"/>
        </w:rPr>
        <w:t xml:space="preserve">lui, </w:t>
      </w:r>
      <w:r w:rsidRPr="00263004">
        <w:rPr>
          <w:rFonts w:ascii="Trebuchet MS" w:eastAsia="Times New Roman" w:hAnsi="Trebuchet MS" w:cs="Times New Roman"/>
          <w:b/>
          <w:i/>
          <w:lang w:eastAsia="ro-RO"/>
        </w:rPr>
        <w:t>evaluarea adecvată</w:t>
      </w:r>
      <w:r w:rsidR="0017345C" w:rsidRPr="00263004">
        <w:rPr>
          <w:rFonts w:ascii="Trebuchet MS" w:eastAsia="Times New Roman" w:hAnsi="Trebuchet MS" w:cs="Times New Roman"/>
          <w:b/>
          <w:i/>
          <w:lang w:eastAsia="ro-RO"/>
        </w:rPr>
        <w:t xml:space="preserve"> </w:t>
      </w:r>
      <w:r w:rsidR="008837D9" w:rsidRPr="00263004">
        <w:rPr>
          <w:rFonts w:ascii="Trebuchet MS" w:eastAsia="Times New Roman" w:hAnsi="Trebuchet MS" w:cs="Times New Roman"/>
          <w:b/>
          <w:i/>
          <w:lang w:eastAsia="ro-RO"/>
        </w:rPr>
        <w:t>ș</w:t>
      </w:r>
      <w:r w:rsidR="0017345C" w:rsidRPr="00263004">
        <w:rPr>
          <w:rFonts w:ascii="Trebuchet MS" w:eastAsia="Times New Roman" w:hAnsi="Trebuchet MS" w:cs="Times New Roman"/>
          <w:b/>
          <w:i/>
          <w:lang w:eastAsia="ro-RO"/>
        </w:rPr>
        <w:t xml:space="preserve">i </w:t>
      </w:r>
      <w:r w:rsidR="0017345C" w:rsidRPr="00263004">
        <w:rPr>
          <w:rStyle w:val="tpa"/>
          <w:rFonts w:ascii="Trebuchet MS" w:hAnsi="Trebuchet MS" w:cs="Times New Roman"/>
          <w:b/>
          <w:i/>
          <w:color w:val="000000"/>
        </w:rPr>
        <w:t>evaluarea impactului asupra corpurilor de apă</w:t>
      </w:r>
      <w:r w:rsidRPr="00263004">
        <w:rPr>
          <w:rFonts w:ascii="Trebuchet MS" w:eastAsia="Times New Roman" w:hAnsi="Trebuchet MS" w:cs="Times New Roman"/>
          <w:i/>
          <w:lang w:eastAsia="ro-RO"/>
        </w:rPr>
        <w:t>.</w:t>
      </w:r>
    </w:p>
    <w:p w14:paraId="301B1A62" w14:textId="77777777" w:rsidR="00D34D4D" w:rsidRPr="00263004" w:rsidRDefault="00D34D4D" w:rsidP="009406EE">
      <w:pPr>
        <w:spacing w:after="0"/>
        <w:ind w:firstLine="709"/>
        <w:jc w:val="both"/>
        <w:rPr>
          <w:rFonts w:ascii="Trebuchet MS" w:hAnsi="Trebuchet MS" w:cs="Times New Roman"/>
          <w:color w:val="000000"/>
        </w:rPr>
      </w:pPr>
      <w:r w:rsidRPr="00263004">
        <w:rPr>
          <w:rStyle w:val="tpa"/>
          <w:rFonts w:ascii="Trebuchet MS" w:hAnsi="Trebuchet MS" w:cs="Times New Roman"/>
          <w:color w:val="000000"/>
        </w:rPr>
        <w:lastRenderedPageBreak/>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CFE617" w14:textId="77777777" w:rsidR="00D34D4D" w:rsidRPr="00263004" w:rsidRDefault="00D34D4D" w:rsidP="009406EE">
      <w:pPr>
        <w:shd w:val="clear" w:color="auto" w:fill="FFFFFF"/>
        <w:spacing w:after="0"/>
        <w:ind w:firstLine="708"/>
        <w:jc w:val="both"/>
        <w:rPr>
          <w:rFonts w:ascii="Trebuchet MS" w:hAnsi="Trebuchet MS" w:cs="Times New Roman"/>
          <w:color w:val="000000"/>
        </w:rPr>
      </w:pPr>
      <w:bookmarkStart w:id="53" w:name="do|ax5^I|pa35"/>
      <w:bookmarkEnd w:id="53"/>
      <w:r w:rsidRPr="00263004">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AD5C69" w:rsidRPr="00263004">
        <w:rPr>
          <w:rFonts w:ascii="Trebuchet MS" w:hAnsi="Trebuchet MS"/>
        </w:rPr>
        <w:fldChar w:fldCharType="begin"/>
      </w:r>
      <w:r w:rsidR="00AD5C69" w:rsidRPr="00263004">
        <w:rPr>
          <w:rFonts w:ascii="Trebuchet MS" w:hAnsi="Trebuchet MS"/>
        </w:rPr>
        <w:instrText xml:space="preserve"> HYPERLINK "https://idrept.ro/00079384.htm" </w:instrText>
      </w:r>
      <w:r w:rsidR="00AD5C69" w:rsidRPr="00263004">
        <w:rPr>
          <w:rFonts w:ascii="Trebuchet MS" w:hAnsi="Trebuchet MS"/>
        </w:rPr>
        <w:fldChar w:fldCharType="separate"/>
      </w:r>
      <w:r w:rsidRPr="00263004">
        <w:rPr>
          <w:rStyle w:val="Hyperlink"/>
          <w:rFonts w:ascii="Trebuchet MS" w:hAnsi="Trebuchet MS" w:cs="Times New Roman"/>
          <w:b/>
          <w:bCs/>
          <w:color w:val="333399"/>
        </w:rPr>
        <w:t>554/2004</w:t>
      </w:r>
      <w:r w:rsidR="00AD5C69" w:rsidRPr="00263004">
        <w:rPr>
          <w:rStyle w:val="Hyperlink"/>
          <w:rFonts w:ascii="Trebuchet MS" w:hAnsi="Trebuchet MS" w:cs="Times New Roman"/>
          <w:b/>
          <w:bCs/>
          <w:color w:val="333399"/>
        </w:rPr>
        <w:fldChar w:fldCharType="end"/>
      </w:r>
      <w:r w:rsidRPr="00263004">
        <w:rPr>
          <w:rStyle w:val="tpa"/>
          <w:rFonts w:ascii="Trebuchet MS" w:hAnsi="Trebuchet MS" w:cs="Times New Roman"/>
          <w:color w:val="000000"/>
        </w:rPr>
        <w:t>, cu modificările şi completările ulterioare.</w:t>
      </w:r>
    </w:p>
    <w:p w14:paraId="34BAB495" w14:textId="77777777" w:rsidR="00D34D4D" w:rsidRPr="00263004" w:rsidRDefault="00D34D4D" w:rsidP="009406EE">
      <w:pPr>
        <w:shd w:val="clear" w:color="auto" w:fill="FFFFFF"/>
        <w:spacing w:after="0"/>
        <w:ind w:firstLine="708"/>
        <w:jc w:val="both"/>
        <w:rPr>
          <w:rFonts w:ascii="Trebuchet MS" w:hAnsi="Trebuchet MS" w:cs="Times New Roman"/>
          <w:color w:val="000000"/>
        </w:rPr>
      </w:pPr>
      <w:bookmarkStart w:id="54" w:name="do|ax5^I|pa36"/>
      <w:bookmarkEnd w:id="54"/>
      <w:r w:rsidRPr="00263004">
        <w:rPr>
          <w:rStyle w:val="tpa"/>
          <w:rFonts w:ascii="Trebuchet MS" w:hAnsi="Trebuchet MS" w:cs="Times New Roman"/>
          <w:color w:val="000000"/>
        </w:rPr>
        <w:t xml:space="preserve">Se poate adresa instanţei de contencios administrativ competente şi orice organizaţie neguvernamentală care îndeplineşte condiţiile prevăzute la art. 2 din Legea nr. </w:t>
      </w:r>
      <w:r w:rsidR="0017345C" w:rsidRPr="00263004">
        <w:rPr>
          <w:rStyle w:val="tpa"/>
          <w:rFonts w:ascii="Trebuchet MS" w:hAnsi="Trebuchet MS" w:cs="Times New Roman"/>
          <w:color w:val="000000"/>
        </w:rPr>
        <w:t>292/2018</w:t>
      </w:r>
      <w:r w:rsidRPr="00263004">
        <w:rPr>
          <w:rStyle w:val="tpa"/>
          <w:rFonts w:ascii="Trebuchet MS" w:hAnsi="Trebuchet MS" w:cs="Times New Roman"/>
          <w:color w:val="000000"/>
        </w:rPr>
        <w:t xml:space="preserve"> privind evaluarea impactului anumitor proiecte publice şi private asupra mediului, considerându-se că acestea sunt vătămate într-un drept al lor sau într-un interes legitim.</w:t>
      </w:r>
    </w:p>
    <w:p w14:paraId="79AE82C1" w14:textId="77777777" w:rsidR="00D34D4D" w:rsidRPr="00263004" w:rsidRDefault="00D34D4D" w:rsidP="009406EE">
      <w:pPr>
        <w:shd w:val="clear" w:color="auto" w:fill="FFFFFF"/>
        <w:spacing w:after="0"/>
        <w:ind w:firstLine="708"/>
        <w:jc w:val="both"/>
        <w:rPr>
          <w:rFonts w:ascii="Trebuchet MS" w:hAnsi="Trebuchet MS" w:cs="Times New Roman"/>
          <w:color w:val="000000"/>
        </w:rPr>
      </w:pPr>
      <w:bookmarkStart w:id="55" w:name="do|ax5^I|pa37"/>
      <w:bookmarkEnd w:id="55"/>
      <w:r w:rsidRPr="00263004">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6DB2305" w14:textId="77777777" w:rsidR="009B321F" w:rsidRPr="00263004" w:rsidRDefault="00D34D4D" w:rsidP="009406EE">
      <w:pPr>
        <w:shd w:val="clear" w:color="auto" w:fill="FFFFFF"/>
        <w:spacing w:after="0"/>
        <w:ind w:firstLine="708"/>
        <w:jc w:val="both"/>
        <w:rPr>
          <w:rStyle w:val="tpa"/>
          <w:rFonts w:ascii="Trebuchet MS" w:hAnsi="Trebuchet MS" w:cs="Times New Roman"/>
          <w:color w:val="000000"/>
        </w:rPr>
      </w:pPr>
      <w:bookmarkStart w:id="56" w:name="do|ax5^I|pa38"/>
      <w:bookmarkEnd w:id="56"/>
      <w:r w:rsidRPr="00263004">
        <w:rPr>
          <w:rStyle w:val="tpa"/>
          <w:rFonts w:ascii="Trebuchet MS" w:hAnsi="Trebuchet MS" w:cs="Times New Roman"/>
          <w:color w:val="000000"/>
        </w:rPr>
        <w:t xml:space="preserve">Înainte de a se adresa instanţei de contencios administrativ competente, persoanele prevăzute la art. 21 din Legea nr. </w:t>
      </w:r>
      <w:r w:rsidR="0017345C" w:rsidRPr="00263004">
        <w:rPr>
          <w:rStyle w:val="tpa"/>
          <w:rFonts w:ascii="Trebuchet MS" w:hAnsi="Trebuchet MS" w:cs="Times New Roman"/>
          <w:color w:val="000000"/>
        </w:rPr>
        <w:t xml:space="preserve">292/2018 </w:t>
      </w:r>
      <w:r w:rsidRPr="00263004">
        <w:rPr>
          <w:rStyle w:val="tpa"/>
          <w:rFonts w:ascii="Trebuchet MS" w:hAnsi="Trebuchet MS" w:cs="Times New Roman"/>
          <w:color w:val="000000"/>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57" w:name="do|ax5^I|pa39"/>
      <w:bookmarkEnd w:id="57"/>
    </w:p>
    <w:p w14:paraId="0FDB48DE" w14:textId="77777777" w:rsidR="00D34D4D" w:rsidRPr="00263004" w:rsidRDefault="00D34D4D" w:rsidP="009406EE">
      <w:pPr>
        <w:shd w:val="clear" w:color="auto" w:fill="FFFFFF"/>
        <w:spacing w:after="0"/>
        <w:ind w:firstLine="708"/>
        <w:jc w:val="both"/>
        <w:rPr>
          <w:rFonts w:ascii="Trebuchet MS" w:hAnsi="Trebuchet MS" w:cs="Times New Roman"/>
          <w:color w:val="000000"/>
        </w:rPr>
      </w:pPr>
      <w:r w:rsidRPr="00263004">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14:paraId="6A871C27" w14:textId="77777777" w:rsidR="00D34D4D" w:rsidRPr="00263004" w:rsidRDefault="00D34D4D" w:rsidP="009406EE">
      <w:pPr>
        <w:shd w:val="clear" w:color="auto" w:fill="FFFFFF"/>
        <w:spacing w:after="0"/>
        <w:ind w:firstLine="708"/>
        <w:jc w:val="both"/>
        <w:rPr>
          <w:rFonts w:ascii="Trebuchet MS" w:hAnsi="Trebuchet MS" w:cs="Times New Roman"/>
          <w:color w:val="000000"/>
        </w:rPr>
      </w:pPr>
      <w:bookmarkStart w:id="58" w:name="do|ax5^I|pa40"/>
      <w:bookmarkEnd w:id="58"/>
      <w:r w:rsidRPr="00263004">
        <w:rPr>
          <w:rStyle w:val="tpa"/>
          <w:rFonts w:ascii="Trebuchet MS" w:hAnsi="Trebuchet MS" w:cs="Times New Roman"/>
          <w:color w:val="000000"/>
        </w:rPr>
        <w:t>Procedura de soluţionare a plângerii prealabile prevăzută la art. 22 alin. (1) este gratuită şi trebuie să fie echitabilă, rapidă şi corectă.</w:t>
      </w:r>
    </w:p>
    <w:p w14:paraId="5C4FE426" w14:textId="77777777" w:rsidR="00D34D4D" w:rsidRPr="00263004" w:rsidRDefault="00D34D4D" w:rsidP="009406EE">
      <w:pPr>
        <w:shd w:val="clear" w:color="auto" w:fill="FFFFFF"/>
        <w:spacing w:after="0"/>
        <w:ind w:firstLine="708"/>
        <w:jc w:val="both"/>
        <w:rPr>
          <w:rFonts w:ascii="Trebuchet MS" w:hAnsi="Trebuchet MS" w:cs="Times New Roman"/>
          <w:color w:val="000000"/>
        </w:rPr>
      </w:pPr>
      <w:bookmarkStart w:id="59" w:name="do|ax5^I|pa41"/>
      <w:bookmarkEnd w:id="59"/>
      <w:r w:rsidRPr="00263004">
        <w:rPr>
          <w:rStyle w:val="tpa"/>
          <w:rFonts w:ascii="Trebuchet MS" w:hAnsi="Trebuchet MS" w:cs="Times New Roman"/>
          <w:color w:val="000000"/>
        </w:rPr>
        <w:t xml:space="preserve">Prezenta decizie poate fi contestată în conformitate cu prevederile Legii nr. </w:t>
      </w:r>
      <w:r w:rsidR="0017345C" w:rsidRPr="00263004">
        <w:rPr>
          <w:rStyle w:val="tpa"/>
          <w:rFonts w:ascii="Trebuchet MS" w:hAnsi="Trebuchet MS" w:cs="Times New Roman"/>
          <w:color w:val="000000"/>
        </w:rPr>
        <w:t xml:space="preserve">292/2018 </w:t>
      </w:r>
      <w:r w:rsidRPr="00263004">
        <w:rPr>
          <w:rStyle w:val="tpa"/>
          <w:rFonts w:ascii="Trebuchet MS" w:hAnsi="Trebuchet MS" w:cs="Times New Roman"/>
          <w:color w:val="000000"/>
        </w:rPr>
        <w:t>privind evaluarea impactului anumitor proiecte publice şi private asupra mediului şi ale Legii nr. </w:t>
      </w:r>
      <w:r w:rsidR="00AD5C69" w:rsidRPr="00263004">
        <w:rPr>
          <w:rFonts w:ascii="Trebuchet MS" w:hAnsi="Trebuchet MS"/>
        </w:rPr>
        <w:fldChar w:fldCharType="begin"/>
      </w:r>
      <w:r w:rsidR="00AD5C69" w:rsidRPr="00263004">
        <w:rPr>
          <w:rFonts w:ascii="Trebuchet MS" w:hAnsi="Trebuchet MS"/>
        </w:rPr>
        <w:instrText xml:space="preserve"> HYPERLINK "https://idrept.ro/0007</w:instrText>
      </w:r>
      <w:r w:rsidR="00AD5C69" w:rsidRPr="00263004">
        <w:rPr>
          <w:rFonts w:ascii="Trebuchet MS" w:hAnsi="Trebuchet MS"/>
        </w:rPr>
        <w:instrText xml:space="preserve">9384.htm" </w:instrText>
      </w:r>
      <w:r w:rsidR="00AD5C69" w:rsidRPr="00263004">
        <w:rPr>
          <w:rFonts w:ascii="Trebuchet MS" w:hAnsi="Trebuchet MS"/>
        </w:rPr>
        <w:fldChar w:fldCharType="separate"/>
      </w:r>
      <w:r w:rsidRPr="00263004">
        <w:rPr>
          <w:rStyle w:val="Hyperlink"/>
          <w:rFonts w:ascii="Trebuchet MS" w:hAnsi="Trebuchet MS" w:cs="Times New Roman"/>
          <w:b/>
          <w:bCs/>
          <w:color w:val="333399"/>
        </w:rPr>
        <w:t>554/2004</w:t>
      </w:r>
      <w:r w:rsidR="00AD5C69" w:rsidRPr="00263004">
        <w:rPr>
          <w:rStyle w:val="Hyperlink"/>
          <w:rFonts w:ascii="Trebuchet MS" w:hAnsi="Trebuchet MS" w:cs="Times New Roman"/>
          <w:b/>
          <w:bCs/>
          <w:color w:val="333399"/>
        </w:rPr>
        <w:fldChar w:fldCharType="end"/>
      </w:r>
      <w:r w:rsidRPr="00263004">
        <w:rPr>
          <w:rStyle w:val="tpa"/>
          <w:rFonts w:ascii="Trebuchet MS" w:hAnsi="Trebuchet MS" w:cs="Times New Roman"/>
          <w:color w:val="000000"/>
        </w:rPr>
        <w:t>, cu modificările şi completările ulterioare.</w:t>
      </w:r>
    </w:p>
    <w:p w14:paraId="7FF079CA" w14:textId="77777777" w:rsidR="002752F2" w:rsidRPr="00263004" w:rsidRDefault="002752F2" w:rsidP="009406EE">
      <w:pPr>
        <w:spacing w:after="0"/>
        <w:jc w:val="center"/>
        <w:rPr>
          <w:rFonts w:ascii="Trebuchet MS" w:hAnsi="Trebuchet MS" w:cs="Times New Roman"/>
          <w:b/>
        </w:rPr>
      </w:pPr>
      <w:bookmarkStart w:id="60" w:name="do|ax5^I|pa42"/>
      <w:bookmarkEnd w:id="60"/>
    </w:p>
    <w:p w14:paraId="641AE40D" w14:textId="77777777" w:rsidR="002E1A77" w:rsidRPr="00263004" w:rsidRDefault="000A7879" w:rsidP="002E1A77">
      <w:pPr>
        <w:spacing w:after="0"/>
        <w:jc w:val="center"/>
        <w:rPr>
          <w:rFonts w:ascii="Trebuchet MS" w:eastAsia="Calibri" w:hAnsi="Trebuchet MS" w:cs="Times New Roman"/>
        </w:rPr>
      </w:pPr>
      <w:r w:rsidRPr="00263004">
        <w:rPr>
          <w:rFonts w:ascii="Trebuchet MS" w:hAnsi="Trebuchet MS" w:cs="Times New Roman"/>
          <w:b/>
        </w:rPr>
        <w:t xml:space="preserve"> </w:t>
      </w:r>
      <w:r w:rsidR="002E1A77" w:rsidRPr="00263004">
        <w:rPr>
          <w:rFonts w:ascii="Trebuchet MS" w:eastAsia="Calibri" w:hAnsi="Trebuchet MS" w:cs="Times New Roman"/>
          <w:b/>
        </w:rPr>
        <w:t>DIRECTOR EXECUTIV</w:t>
      </w:r>
      <w:r w:rsidR="002E1A77" w:rsidRPr="00263004">
        <w:rPr>
          <w:rFonts w:ascii="Trebuchet MS" w:eastAsia="Calibri" w:hAnsi="Trebuchet MS" w:cs="Times New Roman"/>
        </w:rPr>
        <w:t>,</w:t>
      </w:r>
    </w:p>
    <w:p w14:paraId="76ABA1AF" w14:textId="77777777" w:rsidR="002E1A77" w:rsidRPr="00263004" w:rsidRDefault="002E1A77" w:rsidP="002E1A77">
      <w:pPr>
        <w:spacing w:after="0"/>
        <w:jc w:val="center"/>
        <w:rPr>
          <w:rFonts w:ascii="Trebuchet MS" w:eastAsia="Calibri" w:hAnsi="Trebuchet MS" w:cs="Times New Roman"/>
        </w:rPr>
      </w:pPr>
      <w:r w:rsidRPr="00263004">
        <w:rPr>
          <w:rFonts w:ascii="Trebuchet MS" w:eastAsia="Calibri" w:hAnsi="Trebuchet MS" w:cs="Times New Roman"/>
          <w:lang w:val="en-US"/>
        </w:rPr>
        <w:t xml:space="preserve">Maria Morcoașe                                                </w:t>
      </w:r>
    </w:p>
    <w:tbl>
      <w:tblPr>
        <w:tblW w:w="0" w:type="auto"/>
        <w:tblLook w:val="04A0" w:firstRow="1" w:lastRow="0" w:firstColumn="1" w:lastColumn="0" w:noHBand="0" w:noVBand="1"/>
      </w:tblPr>
      <w:tblGrid>
        <w:gridCol w:w="4809"/>
        <w:gridCol w:w="4807"/>
      </w:tblGrid>
      <w:tr w:rsidR="002E1A77" w:rsidRPr="00263004" w14:paraId="1CB2CFFF" w14:textId="77777777" w:rsidTr="000433BD">
        <w:tc>
          <w:tcPr>
            <w:tcW w:w="4928" w:type="dxa"/>
            <w:shd w:val="clear" w:color="auto" w:fill="auto"/>
          </w:tcPr>
          <w:p w14:paraId="3166A40C" w14:textId="77777777" w:rsidR="002E1A77" w:rsidRPr="00263004" w:rsidRDefault="002E1A77" w:rsidP="002E1A77">
            <w:pPr>
              <w:spacing w:after="0" w:line="240" w:lineRule="auto"/>
              <w:rPr>
                <w:rFonts w:ascii="Trebuchet MS" w:eastAsia="Calibri" w:hAnsi="Trebuchet MS" w:cs="Times New Roman"/>
                <w:b/>
                <w:lang w:val="en-US"/>
              </w:rPr>
            </w:pPr>
            <w:r w:rsidRPr="00263004">
              <w:rPr>
                <w:rFonts w:ascii="Trebuchet MS" w:eastAsia="Calibri" w:hAnsi="Trebuchet MS" w:cs="Times New Roman"/>
                <w:b/>
                <w:lang w:val="en-US"/>
              </w:rPr>
              <w:t xml:space="preserve"> Șef Serviciu A.A.A. </w:t>
            </w:r>
          </w:p>
          <w:p w14:paraId="49B0225F" w14:textId="77777777" w:rsidR="002E1A77" w:rsidRPr="00263004" w:rsidRDefault="002E1A77" w:rsidP="002E1A77">
            <w:pPr>
              <w:spacing w:after="0" w:line="240" w:lineRule="auto"/>
              <w:rPr>
                <w:rFonts w:ascii="Trebuchet MS" w:eastAsia="Calibri" w:hAnsi="Trebuchet MS" w:cs="Times New Roman"/>
                <w:lang w:val="en-US"/>
              </w:rPr>
            </w:pPr>
            <w:r w:rsidRPr="00263004">
              <w:rPr>
                <w:rFonts w:ascii="Trebuchet MS" w:eastAsia="Calibri" w:hAnsi="Trebuchet MS" w:cs="Times New Roman"/>
                <w:lang w:val="en-US"/>
              </w:rPr>
              <w:t xml:space="preserve">   Florian Stăncescu</w:t>
            </w:r>
          </w:p>
        </w:tc>
        <w:tc>
          <w:tcPr>
            <w:tcW w:w="4928" w:type="dxa"/>
            <w:shd w:val="clear" w:color="auto" w:fill="auto"/>
          </w:tcPr>
          <w:p w14:paraId="05237154" w14:textId="77777777" w:rsidR="002E1A77" w:rsidRPr="00263004" w:rsidRDefault="002E1A77" w:rsidP="002E1A77">
            <w:pPr>
              <w:spacing w:after="0" w:line="240" w:lineRule="auto"/>
              <w:jc w:val="center"/>
              <w:rPr>
                <w:rFonts w:ascii="Trebuchet MS" w:eastAsia="Calibri" w:hAnsi="Trebuchet MS" w:cs="Times New Roman"/>
                <w:b/>
                <w:lang w:val="en-US"/>
              </w:rPr>
            </w:pPr>
            <w:r w:rsidRPr="00263004">
              <w:rPr>
                <w:rFonts w:ascii="Trebuchet MS" w:eastAsia="Calibri" w:hAnsi="Trebuchet MS" w:cs="Times New Roman"/>
                <w:b/>
              </w:rPr>
              <w:t xml:space="preserve">                                             Intocmit,</w:t>
            </w:r>
          </w:p>
          <w:p w14:paraId="3BBF5CB0" w14:textId="77777777" w:rsidR="002E1A77" w:rsidRPr="00263004" w:rsidRDefault="002E1A77" w:rsidP="002E1A77">
            <w:pPr>
              <w:spacing w:after="0" w:line="240" w:lineRule="auto"/>
              <w:jc w:val="right"/>
              <w:rPr>
                <w:rFonts w:ascii="Trebuchet MS" w:eastAsia="Calibri" w:hAnsi="Trebuchet MS" w:cs="Times New Roman"/>
                <w:lang w:val="en-US"/>
              </w:rPr>
            </w:pPr>
            <w:r w:rsidRPr="00263004">
              <w:rPr>
                <w:rFonts w:ascii="Trebuchet MS" w:eastAsia="Calibri" w:hAnsi="Trebuchet MS" w:cs="Times New Roman"/>
                <w:lang w:val="en-US"/>
              </w:rPr>
              <w:t>consilier A.A.A</w:t>
            </w:r>
          </w:p>
          <w:p w14:paraId="3753961E" w14:textId="77777777" w:rsidR="002E1A77" w:rsidRPr="00263004" w:rsidRDefault="002E1A77" w:rsidP="002E1A77">
            <w:pPr>
              <w:spacing w:after="0" w:line="240" w:lineRule="auto"/>
              <w:jc w:val="center"/>
              <w:rPr>
                <w:rFonts w:ascii="Trebuchet MS" w:eastAsia="Calibri" w:hAnsi="Trebuchet MS" w:cs="Aparajita"/>
                <w:lang w:val="en-US"/>
              </w:rPr>
            </w:pPr>
            <w:r w:rsidRPr="00263004">
              <w:rPr>
                <w:rFonts w:ascii="Trebuchet MS" w:eastAsia="Calibri" w:hAnsi="Trebuchet MS" w:cs="Aparajita"/>
                <w:lang w:val="en-US"/>
              </w:rPr>
              <w:t xml:space="preserve">                                           Amalia Didă</w:t>
            </w:r>
          </w:p>
        </w:tc>
      </w:tr>
      <w:tr w:rsidR="002E1A77" w:rsidRPr="00263004" w14:paraId="24DD52D5" w14:textId="77777777" w:rsidTr="000433BD">
        <w:trPr>
          <w:trHeight w:val="1277"/>
        </w:trPr>
        <w:tc>
          <w:tcPr>
            <w:tcW w:w="4928" w:type="dxa"/>
            <w:shd w:val="clear" w:color="auto" w:fill="auto"/>
          </w:tcPr>
          <w:p w14:paraId="12E22DF9" w14:textId="77777777" w:rsidR="002E1A77" w:rsidRPr="00263004" w:rsidRDefault="002E1A77" w:rsidP="002E1A77">
            <w:pPr>
              <w:spacing w:after="0" w:line="240" w:lineRule="auto"/>
              <w:rPr>
                <w:rFonts w:ascii="Trebuchet MS" w:eastAsia="Calibri" w:hAnsi="Trebuchet MS" w:cs="Cambria"/>
                <w:b/>
                <w:lang w:val="en-US"/>
              </w:rPr>
            </w:pPr>
          </w:p>
          <w:p w14:paraId="0A0A761D" w14:textId="77777777" w:rsidR="002E1A77" w:rsidRPr="00263004" w:rsidRDefault="002E1A77" w:rsidP="002E1A77">
            <w:pPr>
              <w:spacing w:after="0" w:line="240" w:lineRule="auto"/>
              <w:rPr>
                <w:rFonts w:ascii="Trebuchet MS" w:eastAsia="Calibri" w:hAnsi="Trebuchet MS" w:cs="Times New Roman"/>
                <w:b/>
                <w:lang w:val="en-US"/>
              </w:rPr>
            </w:pPr>
            <w:r w:rsidRPr="00263004">
              <w:rPr>
                <w:rFonts w:ascii="Trebuchet MS" w:eastAsia="Calibri" w:hAnsi="Trebuchet MS" w:cs="Cambria"/>
                <w:b/>
                <w:noProof/>
                <w:lang w:val="en-US"/>
              </w:rPr>
              <mc:AlternateContent>
                <mc:Choice Requires="wps">
                  <w:drawing>
                    <wp:anchor distT="0" distB="0" distL="114300" distR="114300" simplePos="0" relativeHeight="251661312" behindDoc="0" locked="0" layoutInCell="1" allowOverlap="1" wp14:anchorId="59BF7F7B" wp14:editId="228A842D">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97B45"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263004">
              <w:rPr>
                <w:rFonts w:ascii="Trebuchet MS" w:eastAsia="Calibri" w:hAnsi="Trebuchet MS" w:cs="Cambria"/>
                <w:b/>
                <w:lang w:val="en-US"/>
              </w:rPr>
              <w:t>Ș</w:t>
            </w:r>
            <w:r w:rsidRPr="00263004">
              <w:rPr>
                <w:rFonts w:ascii="Trebuchet MS" w:eastAsia="Calibri" w:hAnsi="Trebuchet MS" w:cs="Times New Roman"/>
                <w:b/>
                <w:lang w:val="en-US"/>
              </w:rPr>
              <w:t xml:space="preserve">ef Serviciu C.F.M. </w:t>
            </w:r>
          </w:p>
          <w:p w14:paraId="4E61E30B" w14:textId="77777777" w:rsidR="002E1A77" w:rsidRPr="00263004" w:rsidRDefault="002E1A77" w:rsidP="002E1A77">
            <w:pPr>
              <w:spacing w:after="0" w:line="240" w:lineRule="auto"/>
              <w:rPr>
                <w:rFonts w:ascii="Trebuchet MS" w:eastAsia="Calibri" w:hAnsi="Trebuchet MS" w:cs="Times New Roman"/>
                <w:lang w:val="en-US"/>
              </w:rPr>
            </w:pPr>
            <w:r w:rsidRPr="00263004">
              <w:rPr>
                <w:rFonts w:ascii="Trebuchet MS" w:eastAsia="Calibri" w:hAnsi="Trebuchet MS" w:cs="Times New Roman"/>
              </w:rPr>
              <w:t>Laura Gabriela Briceag</w:t>
            </w:r>
          </w:p>
        </w:tc>
        <w:tc>
          <w:tcPr>
            <w:tcW w:w="4928" w:type="dxa"/>
            <w:shd w:val="clear" w:color="auto" w:fill="auto"/>
          </w:tcPr>
          <w:p w14:paraId="1C4FF2CB" w14:textId="77777777" w:rsidR="002E1A77" w:rsidRPr="00263004" w:rsidRDefault="002E1A77" w:rsidP="002E1A77">
            <w:pPr>
              <w:spacing w:after="0" w:line="240" w:lineRule="auto"/>
              <w:jc w:val="center"/>
              <w:rPr>
                <w:rFonts w:ascii="Trebuchet MS" w:eastAsia="Calibri" w:hAnsi="Trebuchet MS" w:cs="Times New Roman"/>
                <w:b/>
              </w:rPr>
            </w:pPr>
            <w:r w:rsidRPr="00263004">
              <w:rPr>
                <w:rFonts w:ascii="Trebuchet MS" w:eastAsia="Calibri" w:hAnsi="Trebuchet MS" w:cs="Times New Roman"/>
                <w:b/>
              </w:rPr>
              <w:t xml:space="preserve">                                             </w:t>
            </w:r>
          </w:p>
          <w:p w14:paraId="42220866" w14:textId="77777777" w:rsidR="002E1A77" w:rsidRPr="00263004" w:rsidRDefault="002E1A77" w:rsidP="002E1A77">
            <w:pPr>
              <w:spacing w:after="0" w:line="240" w:lineRule="auto"/>
              <w:jc w:val="center"/>
              <w:rPr>
                <w:rFonts w:ascii="Trebuchet MS" w:eastAsia="Calibri" w:hAnsi="Trebuchet MS" w:cs="Times New Roman"/>
                <w:b/>
                <w:lang w:val="en-US"/>
              </w:rPr>
            </w:pPr>
            <w:r w:rsidRPr="00263004">
              <w:rPr>
                <w:rFonts w:ascii="Trebuchet MS" w:eastAsia="Calibri" w:hAnsi="Trebuchet MS" w:cs="Times New Roman"/>
                <w:b/>
              </w:rPr>
              <w:t xml:space="preserve">                                               Intocmit,</w:t>
            </w:r>
          </w:p>
          <w:p w14:paraId="2EA902CE" w14:textId="77777777" w:rsidR="002E1A77" w:rsidRPr="00263004" w:rsidRDefault="002E1A77" w:rsidP="002E1A77">
            <w:pPr>
              <w:spacing w:after="0" w:line="240" w:lineRule="auto"/>
              <w:jc w:val="right"/>
              <w:rPr>
                <w:rFonts w:ascii="Trebuchet MS" w:eastAsia="Calibri" w:hAnsi="Trebuchet MS" w:cs="Aparajita"/>
                <w:lang w:val="en-US"/>
              </w:rPr>
            </w:pPr>
            <w:proofErr w:type="gramStart"/>
            <w:r w:rsidRPr="00263004">
              <w:rPr>
                <w:rFonts w:ascii="Trebuchet MS" w:eastAsia="Calibri" w:hAnsi="Trebuchet MS" w:cs="Times New Roman"/>
                <w:lang w:val="en-US"/>
              </w:rPr>
              <w:t>consilier</w:t>
            </w:r>
            <w:proofErr w:type="gramEnd"/>
            <w:r w:rsidRPr="00263004">
              <w:rPr>
                <w:rFonts w:ascii="Trebuchet MS" w:eastAsia="Calibri" w:hAnsi="Trebuchet MS" w:cs="Times New Roman"/>
                <w:lang w:val="en-US"/>
              </w:rPr>
              <w:t xml:space="preserve"> C.F.M. </w:t>
            </w:r>
            <w:r w:rsidRPr="00263004">
              <w:rPr>
                <w:rFonts w:ascii="Trebuchet MS" w:eastAsia="Calibri" w:hAnsi="Trebuchet MS" w:cs="Aparajita"/>
                <w:lang w:val="en-US"/>
              </w:rPr>
              <w:t xml:space="preserve">                                           Raluca Pan</w:t>
            </w:r>
            <w:r w:rsidRPr="00263004">
              <w:rPr>
                <w:rFonts w:ascii="Trebuchet MS" w:eastAsia="Calibri" w:hAnsi="Trebuchet MS" w:cs="Cambria"/>
                <w:lang w:val="en-US"/>
              </w:rPr>
              <w:t>ț</w:t>
            </w:r>
            <w:r w:rsidRPr="00263004">
              <w:rPr>
                <w:rFonts w:ascii="Trebuchet MS" w:eastAsia="Calibri" w:hAnsi="Trebuchet MS" w:cs="Aparajita"/>
                <w:lang w:val="en-US"/>
              </w:rPr>
              <w:t>uru</w:t>
            </w:r>
          </w:p>
        </w:tc>
      </w:tr>
    </w:tbl>
    <w:p w14:paraId="7DD6DB57" w14:textId="0D071770" w:rsidR="00B0367F" w:rsidRPr="00263004" w:rsidRDefault="00B0367F" w:rsidP="002E1A77">
      <w:pPr>
        <w:spacing w:after="0"/>
        <w:jc w:val="center"/>
        <w:rPr>
          <w:rFonts w:ascii="Trebuchet MS" w:hAnsi="Trebuchet MS" w:cs="Times New Roman"/>
          <w:b/>
        </w:rPr>
      </w:pPr>
    </w:p>
    <w:sectPr w:rsidR="00B0367F" w:rsidRPr="00263004" w:rsidSect="009B321F">
      <w:footerReference w:type="default" r:id="rId12"/>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EAB75" w14:textId="77777777" w:rsidR="00AD5C69" w:rsidRDefault="00AD5C69" w:rsidP="00EE5AEC">
      <w:pPr>
        <w:spacing w:after="0" w:line="240" w:lineRule="auto"/>
      </w:pPr>
      <w:r>
        <w:separator/>
      </w:r>
    </w:p>
  </w:endnote>
  <w:endnote w:type="continuationSeparator" w:id="0">
    <w:p w14:paraId="63D52106" w14:textId="77777777" w:rsidR="00AD5C69" w:rsidRDefault="00AD5C69"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7B53" w14:textId="7524E8E4" w:rsidR="00580CFD" w:rsidRPr="00B37BBA" w:rsidRDefault="00580CFD" w:rsidP="00580CFD">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61" w:name="_Hlk152145191"/>
    <w:bookmarkStart w:id="62" w:name="_Hlk152145192"/>
    <w:bookmarkStart w:id="63" w:name="_Hlk152145193"/>
    <w:bookmarkStart w:id="64" w:name="_Hlk152145194"/>
    <w:bookmarkStart w:id="65" w:name="_Hlk152145195"/>
    <w:bookmarkStart w:id="66" w:name="_Hlk152145196"/>
    <w:r w:rsidRPr="00B37BBA">
      <w:rPr>
        <w:rFonts w:ascii="Trebuchet MS" w:eastAsia="Calibri" w:hAnsi="Trebuchet MS" w:cs="Open Sans"/>
        <w:color w:val="000000"/>
        <w:sz w:val="16"/>
        <w:szCs w:val="16"/>
      </w:rPr>
      <w:t>AGENȚIA PENTRU PROTECȚIA MEDIULUI DÂMBOVIȚA</w:t>
    </w:r>
    <w:r w:rsidRPr="00B37BBA">
      <w:rPr>
        <w:rFonts w:ascii="Trebuchet MS" w:eastAsia="Calibri" w:hAnsi="Trebuchet MS" w:cs="Open Sans"/>
        <w:color w:val="000000"/>
        <w:sz w:val="16"/>
        <w:szCs w:val="16"/>
      </w:rPr>
      <w:tab/>
    </w:r>
    <w:r w:rsidRPr="00B37BBA">
      <w:rPr>
        <w:rFonts w:ascii="Trebuchet MS" w:eastAsia="Calibri" w:hAnsi="Trebuchet MS" w:cs="Open Sans"/>
        <w:color w:val="000000"/>
        <w:sz w:val="16"/>
        <w:szCs w:val="16"/>
      </w:rPr>
      <w:tab/>
    </w:r>
  </w:p>
  <w:p w14:paraId="0FFCFD44"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B37BBA">
      <w:rPr>
        <w:rFonts w:ascii="Trebuchet MS" w:eastAsia="Calibri" w:hAnsi="Trebuchet MS" w:cs="Open Sans"/>
        <w:color w:val="000000"/>
        <w:sz w:val="16"/>
        <w:szCs w:val="16"/>
      </w:rPr>
      <w:t>Str. Calea Ialomiței, nr. 1, Târgoviște, Cod poștal 130142</w:t>
    </w:r>
  </w:p>
  <w:p w14:paraId="778CD292"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sz w:val="16"/>
        <w:szCs w:val="16"/>
      </w:rPr>
    </w:pPr>
    <w:r w:rsidRPr="00B37BBA">
      <w:rPr>
        <w:rFonts w:ascii="Trebuchet MS" w:eastAsia="Calibri" w:hAnsi="Trebuchet MS" w:cs="Open Sans"/>
        <w:color w:val="000000"/>
        <w:sz w:val="16"/>
        <w:szCs w:val="16"/>
      </w:rPr>
      <w:t>Tel./Fax: +4 0245 213 959/+4 0245 213 944; e-</w:t>
    </w:r>
    <w:r w:rsidRPr="00B37BBA">
      <w:rPr>
        <w:rFonts w:ascii="Trebuchet MS" w:eastAsia="Calibri" w:hAnsi="Trebuchet MS" w:cs="Open Sans"/>
        <w:sz w:val="16"/>
        <w:szCs w:val="16"/>
      </w:rPr>
      <w:t xml:space="preserve">mail: </w:t>
    </w:r>
    <w:hyperlink r:id="rId1" w:history="1">
      <w:r w:rsidRPr="00B37BBA">
        <w:rPr>
          <w:rFonts w:ascii="Trebuchet MS" w:eastAsia="Calibri" w:hAnsi="Trebuchet MS" w:cs="Open Sans"/>
          <w:sz w:val="16"/>
          <w:szCs w:val="16"/>
        </w:rPr>
        <w:t>office@apmdb.anpm.ro</w:t>
      </w:r>
    </w:hyperlink>
    <w:r w:rsidRPr="00B37BBA">
      <w:rPr>
        <w:rFonts w:ascii="Trebuchet MS" w:eastAsia="Calibri" w:hAnsi="Trebuchet MS" w:cs="Open Sans"/>
        <w:sz w:val="16"/>
        <w:szCs w:val="16"/>
      </w:rPr>
      <w:t xml:space="preserve">; website: </w:t>
    </w:r>
    <w:bookmarkEnd w:id="61"/>
    <w:bookmarkEnd w:id="62"/>
    <w:bookmarkEnd w:id="63"/>
    <w:bookmarkEnd w:id="64"/>
    <w:bookmarkEnd w:id="65"/>
    <w:bookmarkEnd w:id="66"/>
    <w:r w:rsidRPr="00B37BBA">
      <w:rPr>
        <w:rFonts w:ascii="Trebuchet MS" w:eastAsia="Calibri" w:hAnsi="Trebuchet MS" w:cs="Open Sans"/>
        <w:sz w:val="16"/>
        <w:szCs w:val="16"/>
      </w:rPr>
      <w:fldChar w:fldCharType="begin"/>
    </w:r>
    <w:r w:rsidRPr="00B37BBA">
      <w:rPr>
        <w:rFonts w:ascii="Trebuchet MS" w:eastAsia="Calibri" w:hAnsi="Trebuchet MS" w:cs="Open Sans"/>
        <w:sz w:val="16"/>
        <w:szCs w:val="16"/>
      </w:rPr>
      <w:instrText xml:space="preserve"> HYPERLINK "http://apmdb.anpm.ro" </w:instrText>
    </w:r>
    <w:r w:rsidRPr="00B37BBA">
      <w:rPr>
        <w:rFonts w:ascii="Trebuchet MS" w:eastAsia="Calibri" w:hAnsi="Trebuchet MS" w:cs="Open Sans"/>
        <w:sz w:val="16"/>
        <w:szCs w:val="16"/>
      </w:rPr>
      <w:fldChar w:fldCharType="separate"/>
    </w:r>
    <w:r w:rsidRPr="00B37BBA">
      <w:rPr>
        <w:rFonts w:ascii="Trebuchet MS" w:eastAsia="Calibri" w:hAnsi="Trebuchet MS" w:cs="Open Sans"/>
        <w:sz w:val="16"/>
        <w:szCs w:val="16"/>
      </w:rPr>
      <w:t>http://apmdb.anpm.ro</w:t>
    </w:r>
    <w:r w:rsidRPr="00B37BB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80CFD" w:rsidRPr="00B37BBA" w14:paraId="25FC6445" w14:textId="77777777" w:rsidTr="00FE4EDA">
      <w:trPr>
        <w:trHeight w:val="254"/>
      </w:trPr>
      <w:tc>
        <w:tcPr>
          <w:tcW w:w="6579" w:type="dxa"/>
          <w:shd w:val="clear" w:color="auto" w:fill="auto"/>
          <w:vAlign w:val="center"/>
        </w:tcPr>
        <w:p w14:paraId="70772612" w14:textId="77777777" w:rsidR="00580CFD" w:rsidRPr="00B37BBA" w:rsidRDefault="00580CFD" w:rsidP="00580CFD">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B37BBA">
            <w:rPr>
              <w:rFonts w:ascii="Trebuchet MS" w:eastAsia="Calibri" w:hAnsi="Trebuchet MS" w:cs="Open Sans"/>
              <w:color w:val="000000"/>
              <w:sz w:val="16"/>
              <w:szCs w:val="16"/>
              <w:shd w:val="clear" w:color="auto" w:fill="FFFFFF"/>
            </w:rPr>
            <w:t>Operator de date cu caracter personal, conform Regulamentului (UE) 2016/679</w:t>
          </w:r>
        </w:p>
      </w:tc>
    </w:tr>
  </w:tbl>
  <w:p w14:paraId="3A5E444B" w14:textId="440CD2A2" w:rsidR="00DB4377" w:rsidRDefault="00DB4377" w:rsidP="00887166">
    <w:pPr>
      <w:pStyle w:val="Subsol"/>
      <w:tabs>
        <w:tab w:val="left" w:pos="1816"/>
        <w:tab w:val="right" w:pos="961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2E0D9" w14:textId="77777777" w:rsidR="00AD5C69" w:rsidRDefault="00AD5C69" w:rsidP="00EE5AEC">
      <w:pPr>
        <w:spacing w:after="0" w:line="240" w:lineRule="auto"/>
      </w:pPr>
      <w:r>
        <w:separator/>
      </w:r>
    </w:p>
  </w:footnote>
  <w:footnote w:type="continuationSeparator" w:id="0">
    <w:p w14:paraId="38F001C8" w14:textId="77777777" w:rsidR="00AD5C69" w:rsidRDefault="00AD5C69"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339B7"/>
    <w:multiLevelType w:val="hybridMultilevel"/>
    <w:tmpl w:val="E7FEAB12"/>
    <w:name w:val="WW8Num11"/>
    <w:lvl w:ilvl="0" w:tplc="FFFFFFFF">
      <w:start w:val="1"/>
      <w:numFmt w:val="bullet"/>
      <w:lvlText w:val=""/>
      <w:lvlJc w:val="left"/>
      <w:pPr>
        <w:tabs>
          <w:tab w:val="num" w:pos="3240"/>
        </w:tabs>
        <w:ind w:left="3240" w:hanging="360"/>
      </w:pPr>
      <w:rPr>
        <w:rFonts w:ascii="Wingdings" w:hAnsi="Wingdings" w:hint="default"/>
      </w:rPr>
    </w:lvl>
    <w:lvl w:ilvl="1" w:tplc="FFFFFFFF" w:tentative="1">
      <w:start w:val="1"/>
      <w:numFmt w:val="bullet"/>
      <w:lvlText w:val="o"/>
      <w:lvlJc w:val="left"/>
      <w:pPr>
        <w:tabs>
          <w:tab w:val="num" w:pos="3960"/>
        </w:tabs>
        <w:ind w:left="3960" w:hanging="360"/>
      </w:pPr>
      <w:rPr>
        <w:rFonts w:ascii="Courier New" w:hAnsi="Courier New" w:cs="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cs="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cs="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EAA45BE"/>
    <w:multiLevelType w:val="hybridMultilevel"/>
    <w:tmpl w:val="E5161A6A"/>
    <w:lvl w:ilvl="0" w:tplc="F3686F44">
      <w:start w:val="5"/>
      <w:numFmt w:val="bullet"/>
      <w:lvlText w:val="-"/>
      <w:lvlJc w:val="left"/>
      <w:pPr>
        <w:tabs>
          <w:tab w:val="num" w:pos="1065"/>
        </w:tabs>
        <w:ind w:left="1065" w:hanging="360"/>
      </w:pPr>
      <w:rPr>
        <w:rFonts w:ascii="Times New Roman" w:eastAsia="Times New Roman" w:hAnsi="Times New Roman" w:cs="Times New Roman" w:hint="default"/>
      </w:rPr>
    </w:lvl>
    <w:lvl w:ilvl="1" w:tplc="04180003">
      <w:start w:val="1"/>
      <w:numFmt w:val="bullet"/>
      <w:lvlText w:val="o"/>
      <w:lvlJc w:val="left"/>
      <w:pPr>
        <w:tabs>
          <w:tab w:val="num" w:pos="1785"/>
        </w:tabs>
        <w:ind w:left="1785" w:hanging="360"/>
      </w:pPr>
      <w:rPr>
        <w:rFonts w:ascii="Courier New" w:hAnsi="Courier New" w:cs="Times New Roman"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A1DAB0D2">
      <w:numFmt w:val="bullet"/>
      <w:lvlText w:val="–"/>
      <w:lvlJc w:val="left"/>
      <w:pPr>
        <w:tabs>
          <w:tab w:val="num" w:pos="3945"/>
        </w:tabs>
        <w:ind w:left="3945" w:hanging="360"/>
      </w:pPr>
      <w:rPr>
        <w:rFonts w:ascii="Calibri" w:eastAsia="Times New Roman" w:hAnsi="Calibri" w:cs="Times New Roman"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cs="Times New Roman" w:hint="default"/>
      </w:rPr>
    </w:lvl>
    <w:lvl w:ilvl="8" w:tplc="0418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7AA0"/>
    <w:multiLevelType w:val="hybridMultilevel"/>
    <w:tmpl w:val="346C5E20"/>
    <w:lvl w:ilvl="0" w:tplc="527AA714">
      <w:start w:val="2"/>
      <w:numFmt w:val="bullet"/>
      <w:lvlText w:val="-"/>
      <w:lvlJc w:val="left"/>
      <w:pPr>
        <w:tabs>
          <w:tab w:val="num" w:pos="717"/>
        </w:tabs>
        <w:ind w:left="717" w:hanging="360"/>
      </w:pPr>
      <w:rPr>
        <w:rFonts w:ascii="Times New Roman" w:eastAsia="Times New Roman" w:hAnsi="Times New Roman" w:cs="Times New Roman" w:hint="default"/>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7" w15:restartNumberingAfterBreak="0">
    <w:nsid w:val="135972EE"/>
    <w:multiLevelType w:val="hybridMultilevel"/>
    <w:tmpl w:val="C6B6E070"/>
    <w:lvl w:ilvl="0" w:tplc="A758859C">
      <w:start w:val="1"/>
      <w:numFmt w:val="bullet"/>
      <w:lvlText w:val="o"/>
      <w:lvlJc w:val="left"/>
      <w:pPr>
        <w:tabs>
          <w:tab w:val="num" w:pos="360"/>
        </w:tabs>
        <w:ind w:left="360" w:hanging="360"/>
      </w:pPr>
      <w:rPr>
        <w:rFonts w:ascii="Courier New" w:hAnsi="Courier New" w:cs="Courier New" w:hint="default"/>
      </w:rPr>
    </w:lvl>
    <w:lvl w:ilvl="1" w:tplc="04090019">
      <w:start w:val="1"/>
      <w:numFmt w:val="bullet"/>
      <w:lvlText w:val="-"/>
      <w:lvlJc w:val="left"/>
      <w:pPr>
        <w:tabs>
          <w:tab w:val="num" w:pos="1440"/>
        </w:tabs>
        <w:ind w:left="144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42E89"/>
    <w:multiLevelType w:val="singleLevel"/>
    <w:tmpl w:val="B14E94BA"/>
    <w:lvl w:ilvl="0">
      <w:start w:val="1"/>
      <w:numFmt w:val="decimal"/>
      <w:pStyle w:val="Listacumarcatori5"/>
      <w:lvlText w:val="%1."/>
      <w:lvlJc w:val="left"/>
      <w:pPr>
        <w:tabs>
          <w:tab w:val="num" w:pos="360"/>
        </w:tabs>
        <w:ind w:left="360" w:hanging="360"/>
      </w:pPr>
    </w:lvl>
  </w:abstractNum>
  <w:abstractNum w:abstractNumId="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A1A65"/>
    <w:multiLevelType w:val="hybridMultilevel"/>
    <w:tmpl w:val="977023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A13DF3"/>
    <w:multiLevelType w:val="hybridMultilevel"/>
    <w:tmpl w:val="88407EB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ED12614"/>
    <w:multiLevelType w:val="hybridMultilevel"/>
    <w:tmpl w:val="5A2CA39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48842A90"/>
    <w:multiLevelType w:val="hybridMultilevel"/>
    <w:tmpl w:val="CABAD290"/>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D9F11D6"/>
    <w:multiLevelType w:val="hybridMultilevel"/>
    <w:tmpl w:val="3A8EBF5C"/>
    <w:lvl w:ilvl="0" w:tplc="04090001">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7"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3351D"/>
    <w:multiLevelType w:val="hybridMultilevel"/>
    <w:tmpl w:val="BFC8E830"/>
    <w:lvl w:ilvl="0" w:tplc="D97856AA">
      <w:start w:val="1"/>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EB3EAB"/>
    <w:multiLevelType w:val="hybridMultilevel"/>
    <w:tmpl w:val="F4F8599E"/>
    <w:lvl w:ilvl="0" w:tplc="D7AEE0D6">
      <w:start w:val="1"/>
      <w:numFmt w:val="upperLetter"/>
      <w:lvlText w:val="%1."/>
      <w:lvlJc w:val="left"/>
      <w:pPr>
        <w:ind w:left="0" w:hanging="360"/>
      </w:pPr>
    </w:lvl>
    <w:lvl w:ilvl="1" w:tplc="04180019">
      <w:start w:val="1"/>
      <w:numFmt w:val="lowerLetter"/>
      <w:lvlText w:val="%2."/>
      <w:lvlJc w:val="left"/>
      <w:pPr>
        <w:ind w:left="720" w:hanging="360"/>
      </w:pPr>
    </w:lvl>
    <w:lvl w:ilvl="2" w:tplc="0418001B">
      <w:start w:val="1"/>
      <w:numFmt w:val="lowerRoman"/>
      <w:lvlText w:val="%3."/>
      <w:lvlJc w:val="right"/>
      <w:pPr>
        <w:ind w:left="1440" w:hanging="180"/>
      </w:pPr>
    </w:lvl>
    <w:lvl w:ilvl="3" w:tplc="0418000F">
      <w:start w:val="1"/>
      <w:numFmt w:val="decimal"/>
      <w:lvlText w:val="%4."/>
      <w:lvlJc w:val="left"/>
      <w:pPr>
        <w:ind w:left="2160" w:hanging="360"/>
      </w:pPr>
    </w:lvl>
    <w:lvl w:ilvl="4" w:tplc="04180019">
      <w:start w:val="1"/>
      <w:numFmt w:val="lowerLetter"/>
      <w:lvlText w:val="%5."/>
      <w:lvlJc w:val="left"/>
      <w:pPr>
        <w:ind w:left="2880" w:hanging="360"/>
      </w:pPr>
    </w:lvl>
    <w:lvl w:ilvl="5" w:tplc="0418001B">
      <w:start w:val="1"/>
      <w:numFmt w:val="lowerRoman"/>
      <w:lvlText w:val="%6."/>
      <w:lvlJc w:val="right"/>
      <w:pPr>
        <w:ind w:left="3600" w:hanging="180"/>
      </w:pPr>
    </w:lvl>
    <w:lvl w:ilvl="6" w:tplc="0418000F">
      <w:start w:val="1"/>
      <w:numFmt w:val="decimal"/>
      <w:lvlText w:val="%7."/>
      <w:lvlJc w:val="left"/>
      <w:pPr>
        <w:ind w:left="4320" w:hanging="360"/>
      </w:pPr>
    </w:lvl>
    <w:lvl w:ilvl="7" w:tplc="04180019">
      <w:start w:val="1"/>
      <w:numFmt w:val="lowerLetter"/>
      <w:lvlText w:val="%8."/>
      <w:lvlJc w:val="left"/>
      <w:pPr>
        <w:ind w:left="5040" w:hanging="360"/>
      </w:pPr>
    </w:lvl>
    <w:lvl w:ilvl="8" w:tplc="0418001B">
      <w:start w:val="1"/>
      <w:numFmt w:val="lowerRoman"/>
      <w:lvlText w:val="%9."/>
      <w:lvlJc w:val="right"/>
      <w:pPr>
        <w:ind w:left="5760" w:hanging="180"/>
      </w:pPr>
    </w:lvl>
  </w:abstractNum>
  <w:abstractNum w:abstractNumId="20" w15:restartNumberingAfterBreak="0">
    <w:nsid w:val="79FF70F8"/>
    <w:multiLevelType w:val="hybridMultilevel"/>
    <w:tmpl w:val="BF247822"/>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
  </w:num>
  <w:num w:numId="5">
    <w:abstractNumId w:val="5"/>
  </w:num>
  <w:num w:numId="6">
    <w:abstractNumId w:val="4"/>
  </w:num>
  <w:num w:numId="7">
    <w:abstractNumId w:val="17"/>
  </w:num>
  <w:num w:numId="8">
    <w:abstractNumId w:val="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7"/>
  </w:num>
  <w:num w:numId="13">
    <w:abstractNumId w:val="18"/>
  </w:num>
  <w:num w:numId="14">
    <w:abstractNumId w:val="11"/>
  </w:num>
  <w:num w:numId="15">
    <w:abstractNumId w:val="14"/>
  </w:num>
  <w:num w:numId="16">
    <w:abstractNumId w:val="20"/>
  </w:num>
  <w:num w:numId="17">
    <w:abstractNumId w:val="10"/>
  </w:num>
  <w:num w:numId="18">
    <w:abstractNumId w:val="3"/>
  </w:num>
  <w:num w:numId="19">
    <w:abstractNumId w:val="12"/>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37A"/>
    <w:rsid w:val="00022629"/>
    <w:rsid w:val="00024271"/>
    <w:rsid w:val="000313EB"/>
    <w:rsid w:val="000353DB"/>
    <w:rsid w:val="0004033A"/>
    <w:rsid w:val="00051258"/>
    <w:rsid w:val="00051494"/>
    <w:rsid w:val="000543C9"/>
    <w:rsid w:val="00054DDF"/>
    <w:rsid w:val="00055B88"/>
    <w:rsid w:val="00056564"/>
    <w:rsid w:val="00057B34"/>
    <w:rsid w:val="000629B1"/>
    <w:rsid w:val="00074281"/>
    <w:rsid w:val="0008312D"/>
    <w:rsid w:val="00092CA9"/>
    <w:rsid w:val="000955A8"/>
    <w:rsid w:val="0009589A"/>
    <w:rsid w:val="00095AC6"/>
    <w:rsid w:val="00095BEA"/>
    <w:rsid w:val="000A0F9F"/>
    <w:rsid w:val="000A2E73"/>
    <w:rsid w:val="000A6B47"/>
    <w:rsid w:val="000A7879"/>
    <w:rsid w:val="000C13CB"/>
    <w:rsid w:val="000C5353"/>
    <w:rsid w:val="000D2016"/>
    <w:rsid w:val="000D26DD"/>
    <w:rsid w:val="000D35A8"/>
    <w:rsid w:val="000D5048"/>
    <w:rsid w:val="000E038D"/>
    <w:rsid w:val="000E2B05"/>
    <w:rsid w:val="000E4863"/>
    <w:rsid w:val="000E5E8F"/>
    <w:rsid w:val="000F015B"/>
    <w:rsid w:val="000F06B8"/>
    <w:rsid w:val="000F0C76"/>
    <w:rsid w:val="000F1105"/>
    <w:rsid w:val="000F3A85"/>
    <w:rsid w:val="000F5110"/>
    <w:rsid w:val="00102243"/>
    <w:rsid w:val="001057FC"/>
    <w:rsid w:val="00114BD1"/>
    <w:rsid w:val="001159A1"/>
    <w:rsid w:val="00115A36"/>
    <w:rsid w:val="00123E5A"/>
    <w:rsid w:val="0012567C"/>
    <w:rsid w:val="00130513"/>
    <w:rsid w:val="00132923"/>
    <w:rsid w:val="00133729"/>
    <w:rsid w:val="00134C7C"/>
    <w:rsid w:val="001377AA"/>
    <w:rsid w:val="00143E37"/>
    <w:rsid w:val="00144DDF"/>
    <w:rsid w:val="00153C7C"/>
    <w:rsid w:val="00167D80"/>
    <w:rsid w:val="00170613"/>
    <w:rsid w:val="00171A29"/>
    <w:rsid w:val="00172764"/>
    <w:rsid w:val="00172AFD"/>
    <w:rsid w:val="0017345C"/>
    <w:rsid w:val="00180DB7"/>
    <w:rsid w:val="00181E47"/>
    <w:rsid w:val="00190E97"/>
    <w:rsid w:val="00191D33"/>
    <w:rsid w:val="00192DD3"/>
    <w:rsid w:val="00193BEB"/>
    <w:rsid w:val="001951B1"/>
    <w:rsid w:val="00196FC5"/>
    <w:rsid w:val="001974A8"/>
    <w:rsid w:val="00197EB4"/>
    <w:rsid w:val="001A24D9"/>
    <w:rsid w:val="001A4826"/>
    <w:rsid w:val="001B040E"/>
    <w:rsid w:val="001B3B9D"/>
    <w:rsid w:val="001B434D"/>
    <w:rsid w:val="001B4690"/>
    <w:rsid w:val="001B7CA6"/>
    <w:rsid w:val="001C06AE"/>
    <w:rsid w:val="001C476C"/>
    <w:rsid w:val="001C496C"/>
    <w:rsid w:val="001C5E57"/>
    <w:rsid w:val="001C5F5D"/>
    <w:rsid w:val="001D58C8"/>
    <w:rsid w:val="001D5C27"/>
    <w:rsid w:val="001D67AC"/>
    <w:rsid w:val="001D792F"/>
    <w:rsid w:val="001D7F4A"/>
    <w:rsid w:val="001E092E"/>
    <w:rsid w:val="001E21A0"/>
    <w:rsid w:val="001E2A0A"/>
    <w:rsid w:val="001E678F"/>
    <w:rsid w:val="001F13FA"/>
    <w:rsid w:val="001F3B49"/>
    <w:rsid w:val="001F65BD"/>
    <w:rsid w:val="00202C61"/>
    <w:rsid w:val="00207D2B"/>
    <w:rsid w:val="002111A6"/>
    <w:rsid w:val="002111DA"/>
    <w:rsid w:val="0021148F"/>
    <w:rsid w:val="002133C9"/>
    <w:rsid w:val="002142A7"/>
    <w:rsid w:val="00215071"/>
    <w:rsid w:val="00216AB9"/>
    <w:rsid w:val="002176A0"/>
    <w:rsid w:val="00217799"/>
    <w:rsid w:val="00222838"/>
    <w:rsid w:val="00223691"/>
    <w:rsid w:val="00225C17"/>
    <w:rsid w:val="00231850"/>
    <w:rsid w:val="002349CB"/>
    <w:rsid w:val="0024580B"/>
    <w:rsid w:val="00247E30"/>
    <w:rsid w:val="002600E4"/>
    <w:rsid w:val="00263004"/>
    <w:rsid w:val="00265951"/>
    <w:rsid w:val="00273D20"/>
    <w:rsid w:val="0027507D"/>
    <w:rsid w:val="0027514C"/>
    <w:rsid w:val="002752F2"/>
    <w:rsid w:val="002839B7"/>
    <w:rsid w:val="0028448A"/>
    <w:rsid w:val="00290033"/>
    <w:rsid w:val="00297C76"/>
    <w:rsid w:val="002A40D5"/>
    <w:rsid w:val="002A507E"/>
    <w:rsid w:val="002B174B"/>
    <w:rsid w:val="002B39C5"/>
    <w:rsid w:val="002B7699"/>
    <w:rsid w:val="002C1416"/>
    <w:rsid w:val="002C176B"/>
    <w:rsid w:val="002C4EB0"/>
    <w:rsid w:val="002C64DC"/>
    <w:rsid w:val="002D03E4"/>
    <w:rsid w:val="002E1A77"/>
    <w:rsid w:val="002E1BAC"/>
    <w:rsid w:val="002E20B6"/>
    <w:rsid w:val="002E2BBC"/>
    <w:rsid w:val="002E2C5D"/>
    <w:rsid w:val="002E2E6C"/>
    <w:rsid w:val="002F074C"/>
    <w:rsid w:val="003019A2"/>
    <w:rsid w:val="0031268D"/>
    <w:rsid w:val="00313315"/>
    <w:rsid w:val="00313F97"/>
    <w:rsid w:val="00316EFA"/>
    <w:rsid w:val="00336D75"/>
    <w:rsid w:val="00340E23"/>
    <w:rsid w:val="00341610"/>
    <w:rsid w:val="00341F70"/>
    <w:rsid w:val="00342EDD"/>
    <w:rsid w:val="00343F60"/>
    <w:rsid w:val="0034561B"/>
    <w:rsid w:val="0034761D"/>
    <w:rsid w:val="0034777D"/>
    <w:rsid w:val="00351752"/>
    <w:rsid w:val="00354E6B"/>
    <w:rsid w:val="003560B5"/>
    <w:rsid w:val="00356610"/>
    <w:rsid w:val="00357A05"/>
    <w:rsid w:val="00360E57"/>
    <w:rsid w:val="0036379B"/>
    <w:rsid w:val="0036611D"/>
    <w:rsid w:val="00370E18"/>
    <w:rsid w:val="003725CE"/>
    <w:rsid w:val="00372C71"/>
    <w:rsid w:val="00372E8F"/>
    <w:rsid w:val="00374A5C"/>
    <w:rsid w:val="003770C0"/>
    <w:rsid w:val="00381D42"/>
    <w:rsid w:val="003820F5"/>
    <w:rsid w:val="00390EC5"/>
    <w:rsid w:val="003913AE"/>
    <w:rsid w:val="003942C3"/>
    <w:rsid w:val="003970F1"/>
    <w:rsid w:val="003979D6"/>
    <w:rsid w:val="003A057B"/>
    <w:rsid w:val="003A1AAA"/>
    <w:rsid w:val="003A231F"/>
    <w:rsid w:val="003A2FA5"/>
    <w:rsid w:val="003A742E"/>
    <w:rsid w:val="003A7652"/>
    <w:rsid w:val="003A7E0E"/>
    <w:rsid w:val="003B025F"/>
    <w:rsid w:val="003B143B"/>
    <w:rsid w:val="003B2BF5"/>
    <w:rsid w:val="003B482C"/>
    <w:rsid w:val="003B4D93"/>
    <w:rsid w:val="003B665E"/>
    <w:rsid w:val="003C0978"/>
    <w:rsid w:val="003C1FD1"/>
    <w:rsid w:val="003C7387"/>
    <w:rsid w:val="003D249F"/>
    <w:rsid w:val="003D35D8"/>
    <w:rsid w:val="003F0476"/>
    <w:rsid w:val="003F10F5"/>
    <w:rsid w:val="003F1971"/>
    <w:rsid w:val="003F1D2D"/>
    <w:rsid w:val="003F47CF"/>
    <w:rsid w:val="003F6E2F"/>
    <w:rsid w:val="0040438F"/>
    <w:rsid w:val="00404666"/>
    <w:rsid w:val="00406B59"/>
    <w:rsid w:val="00407687"/>
    <w:rsid w:val="00407E53"/>
    <w:rsid w:val="00415C2D"/>
    <w:rsid w:val="00416695"/>
    <w:rsid w:val="00421316"/>
    <w:rsid w:val="00421EB7"/>
    <w:rsid w:val="0042202A"/>
    <w:rsid w:val="00424209"/>
    <w:rsid w:val="00424516"/>
    <w:rsid w:val="0042496B"/>
    <w:rsid w:val="00426CDF"/>
    <w:rsid w:val="00431B24"/>
    <w:rsid w:val="0044475A"/>
    <w:rsid w:val="00446300"/>
    <w:rsid w:val="00450C7D"/>
    <w:rsid w:val="00452466"/>
    <w:rsid w:val="004579C5"/>
    <w:rsid w:val="00460D61"/>
    <w:rsid w:val="00462B27"/>
    <w:rsid w:val="00463068"/>
    <w:rsid w:val="00463AD0"/>
    <w:rsid w:val="00464C91"/>
    <w:rsid w:val="00466AA4"/>
    <w:rsid w:val="0047357C"/>
    <w:rsid w:val="00473DE2"/>
    <w:rsid w:val="00480809"/>
    <w:rsid w:val="00480892"/>
    <w:rsid w:val="00484B79"/>
    <w:rsid w:val="00487FED"/>
    <w:rsid w:val="00493DC2"/>
    <w:rsid w:val="00494C4B"/>
    <w:rsid w:val="00495311"/>
    <w:rsid w:val="004960DD"/>
    <w:rsid w:val="004A1535"/>
    <w:rsid w:val="004A1B57"/>
    <w:rsid w:val="004A3AB9"/>
    <w:rsid w:val="004A3FDA"/>
    <w:rsid w:val="004A4567"/>
    <w:rsid w:val="004A5318"/>
    <w:rsid w:val="004A76FD"/>
    <w:rsid w:val="004B6303"/>
    <w:rsid w:val="004C111B"/>
    <w:rsid w:val="004C7400"/>
    <w:rsid w:val="004D2E59"/>
    <w:rsid w:val="004D3B5D"/>
    <w:rsid w:val="004D459D"/>
    <w:rsid w:val="004D4D6A"/>
    <w:rsid w:val="004E0CDE"/>
    <w:rsid w:val="004E7B4B"/>
    <w:rsid w:val="004F010B"/>
    <w:rsid w:val="004F495D"/>
    <w:rsid w:val="004F687C"/>
    <w:rsid w:val="004F68DE"/>
    <w:rsid w:val="00500A2F"/>
    <w:rsid w:val="005035C2"/>
    <w:rsid w:val="00506601"/>
    <w:rsid w:val="00512B3A"/>
    <w:rsid w:val="00512E17"/>
    <w:rsid w:val="005130E1"/>
    <w:rsid w:val="00516A65"/>
    <w:rsid w:val="005173FB"/>
    <w:rsid w:val="00520135"/>
    <w:rsid w:val="00521885"/>
    <w:rsid w:val="0052378A"/>
    <w:rsid w:val="00526E63"/>
    <w:rsid w:val="0053048D"/>
    <w:rsid w:val="00532311"/>
    <w:rsid w:val="00533863"/>
    <w:rsid w:val="00533F04"/>
    <w:rsid w:val="00545179"/>
    <w:rsid w:val="00545B2F"/>
    <w:rsid w:val="00545CEB"/>
    <w:rsid w:val="0055321A"/>
    <w:rsid w:val="00566778"/>
    <w:rsid w:val="00566AE1"/>
    <w:rsid w:val="00570B71"/>
    <w:rsid w:val="005717FF"/>
    <w:rsid w:val="00575E88"/>
    <w:rsid w:val="00580CFD"/>
    <w:rsid w:val="005815FE"/>
    <w:rsid w:val="00585014"/>
    <w:rsid w:val="00586712"/>
    <w:rsid w:val="00590187"/>
    <w:rsid w:val="00590C8D"/>
    <w:rsid w:val="00591467"/>
    <w:rsid w:val="0059197A"/>
    <w:rsid w:val="00591CEB"/>
    <w:rsid w:val="00593D2C"/>
    <w:rsid w:val="00594BEC"/>
    <w:rsid w:val="005A0946"/>
    <w:rsid w:val="005A11DF"/>
    <w:rsid w:val="005A27B1"/>
    <w:rsid w:val="005A5C9F"/>
    <w:rsid w:val="005A5E3E"/>
    <w:rsid w:val="005D0CDC"/>
    <w:rsid w:val="005D4F9B"/>
    <w:rsid w:val="005D619C"/>
    <w:rsid w:val="005D777A"/>
    <w:rsid w:val="005E0101"/>
    <w:rsid w:val="005E129B"/>
    <w:rsid w:val="005E2D1B"/>
    <w:rsid w:val="005F0B46"/>
    <w:rsid w:val="005F10A3"/>
    <w:rsid w:val="005F30F0"/>
    <w:rsid w:val="005F67FF"/>
    <w:rsid w:val="005F6D94"/>
    <w:rsid w:val="005F6ED3"/>
    <w:rsid w:val="005F726C"/>
    <w:rsid w:val="006008D3"/>
    <w:rsid w:val="0060345B"/>
    <w:rsid w:val="00603A7B"/>
    <w:rsid w:val="00603D70"/>
    <w:rsid w:val="00605112"/>
    <w:rsid w:val="00605A3F"/>
    <w:rsid w:val="006065E5"/>
    <w:rsid w:val="00611BFF"/>
    <w:rsid w:val="00612BD1"/>
    <w:rsid w:val="006167C1"/>
    <w:rsid w:val="00617188"/>
    <w:rsid w:val="006172C2"/>
    <w:rsid w:val="006206C3"/>
    <w:rsid w:val="006248AD"/>
    <w:rsid w:val="0062618E"/>
    <w:rsid w:val="0063121E"/>
    <w:rsid w:val="00633DE9"/>
    <w:rsid w:val="00634743"/>
    <w:rsid w:val="0064163E"/>
    <w:rsid w:val="00641AB8"/>
    <w:rsid w:val="00644DD0"/>
    <w:rsid w:val="00660EB2"/>
    <w:rsid w:val="00664536"/>
    <w:rsid w:val="00674B0A"/>
    <w:rsid w:val="00680B05"/>
    <w:rsid w:val="00693223"/>
    <w:rsid w:val="0069415C"/>
    <w:rsid w:val="006959BE"/>
    <w:rsid w:val="006A0640"/>
    <w:rsid w:val="006A3231"/>
    <w:rsid w:val="006B1AE4"/>
    <w:rsid w:val="006B1EB9"/>
    <w:rsid w:val="006B6755"/>
    <w:rsid w:val="006B6EC6"/>
    <w:rsid w:val="006C1BBA"/>
    <w:rsid w:val="006C4DC4"/>
    <w:rsid w:val="006D5228"/>
    <w:rsid w:val="006D6006"/>
    <w:rsid w:val="006D7856"/>
    <w:rsid w:val="006E7F5D"/>
    <w:rsid w:val="006F065F"/>
    <w:rsid w:val="006F428C"/>
    <w:rsid w:val="006F555F"/>
    <w:rsid w:val="00704787"/>
    <w:rsid w:val="00705072"/>
    <w:rsid w:val="007058A6"/>
    <w:rsid w:val="0071041C"/>
    <w:rsid w:val="00710975"/>
    <w:rsid w:val="007117CA"/>
    <w:rsid w:val="00711EDB"/>
    <w:rsid w:val="00714F18"/>
    <w:rsid w:val="0071516F"/>
    <w:rsid w:val="00722A44"/>
    <w:rsid w:val="00722BE2"/>
    <w:rsid w:val="00724681"/>
    <w:rsid w:val="00731133"/>
    <w:rsid w:val="007337C6"/>
    <w:rsid w:val="007449D7"/>
    <w:rsid w:val="00745281"/>
    <w:rsid w:val="0075018B"/>
    <w:rsid w:val="00750BE3"/>
    <w:rsid w:val="007516E9"/>
    <w:rsid w:val="00752D14"/>
    <w:rsid w:val="00753C0A"/>
    <w:rsid w:val="00756DE9"/>
    <w:rsid w:val="007626A4"/>
    <w:rsid w:val="00762CBA"/>
    <w:rsid w:val="00764DAC"/>
    <w:rsid w:val="00776F3F"/>
    <w:rsid w:val="00784259"/>
    <w:rsid w:val="00784D2C"/>
    <w:rsid w:val="00790A21"/>
    <w:rsid w:val="00791330"/>
    <w:rsid w:val="00793EE4"/>
    <w:rsid w:val="0079525B"/>
    <w:rsid w:val="007A0AFC"/>
    <w:rsid w:val="007A210E"/>
    <w:rsid w:val="007A21D6"/>
    <w:rsid w:val="007A2B7A"/>
    <w:rsid w:val="007A4B54"/>
    <w:rsid w:val="007A4B5D"/>
    <w:rsid w:val="007A567D"/>
    <w:rsid w:val="007B0BB5"/>
    <w:rsid w:val="007B4618"/>
    <w:rsid w:val="007B64A0"/>
    <w:rsid w:val="007B666C"/>
    <w:rsid w:val="007C1A2C"/>
    <w:rsid w:val="007C3819"/>
    <w:rsid w:val="007C3D80"/>
    <w:rsid w:val="007D1209"/>
    <w:rsid w:val="007D3588"/>
    <w:rsid w:val="007D600A"/>
    <w:rsid w:val="007D630E"/>
    <w:rsid w:val="007D7687"/>
    <w:rsid w:val="007D7B2D"/>
    <w:rsid w:val="007E07AE"/>
    <w:rsid w:val="007E0DF2"/>
    <w:rsid w:val="007E5CF4"/>
    <w:rsid w:val="007F0BC2"/>
    <w:rsid w:val="007F1F7B"/>
    <w:rsid w:val="007F5B44"/>
    <w:rsid w:val="00805CFA"/>
    <w:rsid w:val="0080663A"/>
    <w:rsid w:val="00807FA1"/>
    <w:rsid w:val="008112F3"/>
    <w:rsid w:val="008115A6"/>
    <w:rsid w:val="00813BBE"/>
    <w:rsid w:val="0081465B"/>
    <w:rsid w:val="0081763A"/>
    <w:rsid w:val="008308E9"/>
    <w:rsid w:val="00834097"/>
    <w:rsid w:val="00837B75"/>
    <w:rsid w:val="008436F7"/>
    <w:rsid w:val="0084616D"/>
    <w:rsid w:val="0084744A"/>
    <w:rsid w:val="00847E70"/>
    <w:rsid w:val="008507FB"/>
    <w:rsid w:val="00850A95"/>
    <w:rsid w:val="0085106B"/>
    <w:rsid w:val="008510A7"/>
    <w:rsid w:val="00852BE9"/>
    <w:rsid w:val="0085683D"/>
    <w:rsid w:val="008637C7"/>
    <w:rsid w:val="00864CCB"/>
    <w:rsid w:val="0086539D"/>
    <w:rsid w:val="00865ED2"/>
    <w:rsid w:val="00866335"/>
    <w:rsid w:val="008708C9"/>
    <w:rsid w:val="00874C4C"/>
    <w:rsid w:val="008755BC"/>
    <w:rsid w:val="008802D9"/>
    <w:rsid w:val="00881D5A"/>
    <w:rsid w:val="008837D9"/>
    <w:rsid w:val="00887166"/>
    <w:rsid w:val="008912A6"/>
    <w:rsid w:val="008A3EA1"/>
    <w:rsid w:val="008B210D"/>
    <w:rsid w:val="008B3B82"/>
    <w:rsid w:val="008B478A"/>
    <w:rsid w:val="008C032D"/>
    <w:rsid w:val="008C0C52"/>
    <w:rsid w:val="008C0DF3"/>
    <w:rsid w:val="008C13B1"/>
    <w:rsid w:val="008C2C52"/>
    <w:rsid w:val="008C47E7"/>
    <w:rsid w:val="008E699A"/>
    <w:rsid w:val="008F3EEE"/>
    <w:rsid w:val="0090150B"/>
    <w:rsid w:val="009018D7"/>
    <w:rsid w:val="00912F44"/>
    <w:rsid w:val="00914234"/>
    <w:rsid w:val="00915183"/>
    <w:rsid w:val="009167CA"/>
    <w:rsid w:val="00917D3C"/>
    <w:rsid w:val="00920C39"/>
    <w:rsid w:val="009238ED"/>
    <w:rsid w:val="0092558D"/>
    <w:rsid w:val="00934453"/>
    <w:rsid w:val="00937BE6"/>
    <w:rsid w:val="009406EE"/>
    <w:rsid w:val="00944BB5"/>
    <w:rsid w:val="009501C3"/>
    <w:rsid w:val="00963ED5"/>
    <w:rsid w:val="00964724"/>
    <w:rsid w:val="00971AF8"/>
    <w:rsid w:val="00973760"/>
    <w:rsid w:val="00976EDC"/>
    <w:rsid w:val="009831C0"/>
    <w:rsid w:val="00985F84"/>
    <w:rsid w:val="00986345"/>
    <w:rsid w:val="00991D71"/>
    <w:rsid w:val="009A0064"/>
    <w:rsid w:val="009A7CB8"/>
    <w:rsid w:val="009B2144"/>
    <w:rsid w:val="009B27DD"/>
    <w:rsid w:val="009B2EA8"/>
    <w:rsid w:val="009B321F"/>
    <w:rsid w:val="009B3353"/>
    <w:rsid w:val="009C2E70"/>
    <w:rsid w:val="009C75BC"/>
    <w:rsid w:val="009D477B"/>
    <w:rsid w:val="009D658A"/>
    <w:rsid w:val="009D7E42"/>
    <w:rsid w:val="009E6743"/>
    <w:rsid w:val="009E6E37"/>
    <w:rsid w:val="009E717E"/>
    <w:rsid w:val="009F0E89"/>
    <w:rsid w:val="009F3AF1"/>
    <w:rsid w:val="00A067D8"/>
    <w:rsid w:val="00A069F5"/>
    <w:rsid w:val="00A10BDF"/>
    <w:rsid w:val="00A12875"/>
    <w:rsid w:val="00A20C7B"/>
    <w:rsid w:val="00A2267F"/>
    <w:rsid w:val="00A25301"/>
    <w:rsid w:val="00A277BC"/>
    <w:rsid w:val="00A34BC0"/>
    <w:rsid w:val="00A450C7"/>
    <w:rsid w:val="00A5101E"/>
    <w:rsid w:val="00A51953"/>
    <w:rsid w:val="00A55A8E"/>
    <w:rsid w:val="00A56D12"/>
    <w:rsid w:val="00A57600"/>
    <w:rsid w:val="00A6161A"/>
    <w:rsid w:val="00A61856"/>
    <w:rsid w:val="00A63758"/>
    <w:rsid w:val="00A6387E"/>
    <w:rsid w:val="00A647D3"/>
    <w:rsid w:val="00A6505B"/>
    <w:rsid w:val="00A67E94"/>
    <w:rsid w:val="00A700D2"/>
    <w:rsid w:val="00A758F5"/>
    <w:rsid w:val="00A75AC2"/>
    <w:rsid w:val="00A77875"/>
    <w:rsid w:val="00A8293C"/>
    <w:rsid w:val="00AA0886"/>
    <w:rsid w:val="00AA2340"/>
    <w:rsid w:val="00AA31AC"/>
    <w:rsid w:val="00AA4B14"/>
    <w:rsid w:val="00AB4990"/>
    <w:rsid w:val="00AB5A9C"/>
    <w:rsid w:val="00AB6BFC"/>
    <w:rsid w:val="00AB7516"/>
    <w:rsid w:val="00AC0CBA"/>
    <w:rsid w:val="00AC1093"/>
    <w:rsid w:val="00AD0F03"/>
    <w:rsid w:val="00AD25B0"/>
    <w:rsid w:val="00AD3CB8"/>
    <w:rsid w:val="00AD5885"/>
    <w:rsid w:val="00AD5C69"/>
    <w:rsid w:val="00AE0F33"/>
    <w:rsid w:val="00AE1F9C"/>
    <w:rsid w:val="00AE609D"/>
    <w:rsid w:val="00AE7693"/>
    <w:rsid w:val="00AF2B90"/>
    <w:rsid w:val="00AF46F4"/>
    <w:rsid w:val="00AF736A"/>
    <w:rsid w:val="00B005C0"/>
    <w:rsid w:val="00B0093A"/>
    <w:rsid w:val="00B0367F"/>
    <w:rsid w:val="00B06824"/>
    <w:rsid w:val="00B07E26"/>
    <w:rsid w:val="00B11231"/>
    <w:rsid w:val="00B169FF"/>
    <w:rsid w:val="00B36897"/>
    <w:rsid w:val="00B51BAA"/>
    <w:rsid w:val="00B51C58"/>
    <w:rsid w:val="00B6098B"/>
    <w:rsid w:val="00B668B9"/>
    <w:rsid w:val="00B70244"/>
    <w:rsid w:val="00B77FDD"/>
    <w:rsid w:val="00B96B24"/>
    <w:rsid w:val="00BB01A7"/>
    <w:rsid w:val="00BB134E"/>
    <w:rsid w:val="00BB1E01"/>
    <w:rsid w:val="00BB2BD0"/>
    <w:rsid w:val="00BB5017"/>
    <w:rsid w:val="00BC10A0"/>
    <w:rsid w:val="00BD4BFF"/>
    <w:rsid w:val="00BD7C3A"/>
    <w:rsid w:val="00BE0687"/>
    <w:rsid w:val="00BE238B"/>
    <w:rsid w:val="00BE3395"/>
    <w:rsid w:val="00BE39D2"/>
    <w:rsid w:val="00BE7ACE"/>
    <w:rsid w:val="00BF1C1E"/>
    <w:rsid w:val="00BF1F3E"/>
    <w:rsid w:val="00BF2650"/>
    <w:rsid w:val="00BF4440"/>
    <w:rsid w:val="00BF5BB6"/>
    <w:rsid w:val="00C025D0"/>
    <w:rsid w:val="00C12C11"/>
    <w:rsid w:val="00C14094"/>
    <w:rsid w:val="00C168C6"/>
    <w:rsid w:val="00C23CC4"/>
    <w:rsid w:val="00C274AB"/>
    <w:rsid w:val="00C3013D"/>
    <w:rsid w:val="00C34FBD"/>
    <w:rsid w:val="00C36162"/>
    <w:rsid w:val="00C40BD9"/>
    <w:rsid w:val="00C449E7"/>
    <w:rsid w:val="00C50E21"/>
    <w:rsid w:val="00C51029"/>
    <w:rsid w:val="00C514C9"/>
    <w:rsid w:val="00C51BC8"/>
    <w:rsid w:val="00C52530"/>
    <w:rsid w:val="00C54067"/>
    <w:rsid w:val="00C55F82"/>
    <w:rsid w:val="00C61E10"/>
    <w:rsid w:val="00C6554C"/>
    <w:rsid w:val="00C677A7"/>
    <w:rsid w:val="00C72EEE"/>
    <w:rsid w:val="00C76160"/>
    <w:rsid w:val="00C761CC"/>
    <w:rsid w:val="00C771DB"/>
    <w:rsid w:val="00C80223"/>
    <w:rsid w:val="00C81658"/>
    <w:rsid w:val="00C8512B"/>
    <w:rsid w:val="00C92154"/>
    <w:rsid w:val="00C92A5C"/>
    <w:rsid w:val="00CA1C7C"/>
    <w:rsid w:val="00CA369E"/>
    <w:rsid w:val="00CA493C"/>
    <w:rsid w:val="00CB165A"/>
    <w:rsid w:val="00CB5323"/>
    <w:rsid w:val="00CB6B97"/>
    <w:rsid w:val="00CC1FBB"/>
    <w:rsid w:val="00CC27CA"/>
    <w:rsid w:val="00CD145B"/>
    <w:rsid w:val="00CD467A"/>
    <w:rsid w:val="00CD50D4"/>
    <w:rsid w:val="00CD52C3"/>
    <w:rsid w:val="00CE4E0F"/>
    <w:rsid w:val="00CE54DA"/>
    <w:rsid w:val="00CE69F2"/>
    <w:rsid w:val="00CF2E67"/>
    <w:rsid w:val="00CF469E"/>
    <w:rsid w:val="00D1163B"/>
    <w:rsid w:val="00D130C8"/>
    <w:rsid w:val="00D13B2F"/>
    <w:rsid w:val="00D23EEB"/>
    <w:rsid w:val="00D2615F"/>
    <w:rsid w:val="00D31C8A"/>
    <w:rsid w:val="00D32234"/>
    <w:rsid w:val="00D34D4D"/>
    <w:rsid w:val="00D34DF0"/>
    <w:rsid w:val="00D40702"/>
    <w:rsid w:val="00D4186E"/>
    <w:rsid w:val="00D42C36"/>
    <w:rsid w:val="00D4321C"/>
    <w:rsid w:val="00D468A1"/>
    <w:rsid w:val="00D472E5"/>
    <w:rsid w:val="00D52D6D"/>
    <w:rsid w:val="00D531BA"/>
    <w:rsid w:val="00D55126"/>
    <w:rsid w:val="00D5513A"/>
    <w:rsid w:val="00D62463"/>
    <w:rsid w:val="00D64426"/>
    <w:rsid w:val="00D6555F"/>
    <w:rsid w:val="00D65E7E"/>
    <w:rsid w:val="00D72225"/>
    <w:rsid w:val="00D73058"/>
    <w:rsid w:val="00D7402F"/>
    <w:rsid w:val="00D75B1D"/>
    <w:rsid w:val="00D7690A"/>
    <w:rsid w:val="00D80276"/>
    <w:rsid w:val="00D80391"/>
    <w:rsid w:val="00D82FD3"/>
    <w:rsid w:val="00D83C59"/>
    <w:rsid w:val="00D843E0"/>
    <w:rsid w:val="00D8448C"/>
    <w:rsid w:val="00D85488"/>
    <w:rsid w:val="00D96D00"/>
    <w:rsid w:val="00DB26C9"/>
    <w:rsid w:val="00DB2AFF"/>
    <w:rsid w:val="00DB4377"/>
    <w:rsid w:val="00DB6FEE"/>
    <w:rsid w:val="00DB7C31"/>
    <w:rsid w:val="00DC539A"/>
    <w:rsid w:val="00DC6F82"/>
    <w:rsid w:val="00DD46AA"/>
    <w:rsid w:val="00DD607A"/>
    <w:rsid w:val="00DE39A1"/>
    <w:rsid w:val="00DE3A94"/>
    <w:rsid w:val="00DE4A3A"/>
    <w:rsid w:val="00DE4E81"/>
    <w:rsid w:val="00DE4F7C"/>
    <w:rsid w:val="00DF2AC4"/>
    <w:rsid w:val="00DF624F"/>
    <w:rsid w:val="00E03D06"/>
    <w:rsid w:val="00E05E5E"/>
    <w:rsid w:val="00E12EAB"/>
    <w:rsid w:val="00E14E3B"/>
    <w:rsid w:val="00E267BE"/>
    <w:rsid w:val="00E344DC"/>
    <w:rsid w:val="00E36E1E"/>
    <w:rsid w:val="00E416ED"/>
    <w:rsid w:val="00E45F4C"/>
    <w:rsid w:val="00E51181"/>
    <w:rsid w:val="00E51DE7"/>
    <w:rsid w:val="00E531B0"/>
    <w:rsid w:val="00E53CDC"/>
    <w:rsid w:val="00E5531B"/>
    <w:rsid w:val="00E57A5B"/>
    <w:rsid w:val="00E623B2"/>
    <w:rsid w:val="00E6529F"/>
    <w:rsid w:val="00E748B6"/>
    <w:rsid w:val="00E8294C"/>
    <w:rsid w:val="00E87CCC"/>
    <w:rsid w:val="00E91709"/>
    <w:rsid w:val="00E93113"/>
    <w:rsid w:val="00E940A6"/>
    <w:rsid w:val="00E945B7"/>
    <w:rsid w:val="00E947D9"/>
    <w:rsid w:val="00E97915"/>
    <w:rsid w:val="00EA4802"/>
    <w:rsid w:val="00EA7CE1"/>
    <w:rsid w:val="00EB4F82"/>
    <w:rsid w:val="00EC4135"/>
    <w:rsid w:val="00EC4AA2"/>
    <w:rsid w:val="00ED06E9"/>
    <w:rsid w:val="00ED392F"/>
    <w:rsid w:val="00EE0E1B"/>
    <w:rsid w:val="00EE3CE8"/>
    <w:rsid w:val="00EE4AB2"/>
    <w:rsid w:val="00EE5AEC"/>
    <w:rsid w:val="00EE6101"/>
    <w:rsid w:val="00EF064F"/>
    <w:rsid w:val="00EF09BE"/>
    <w:rsid w:val="00EF16FD"/>
    <w:rsid w:val="00EF65FA"/>
    <w:rsid w:val="00F044F6"/>
    <w:rsid w:val="00F054BC"/>
    <w:rsid w:val="00F07805"/>
    <w:rsid w:val="00F07D51"/>
    <w:rsid w:val="00F119DF"/>
    <w:rsid w:val="00F11DCC"/>
    <w:rsid w:val="00F15E42"/>
    <w:rsid w:val="00F16C34"/>
    <w:rsid w:val="00F177EF"/>
    <w:rsid w:val="00F17E0F"/>
    <w:rsid w:val="00F240AB"/>
    <w:rsid w:val="00F2781F"/>
    <w:rsid w:val="00F37811"/>
    <w:rsid w:val="00F4372C"/>
    <w:rsid w:val="00F44C16"/>
    <w:rsid w:val="00F461E4"/>
    <w:rsid w:val="00F46B6D"/>
    <w:rsid w:val="00F4782D"/>
    <w:rsid w:val="00F53EFD"/>
    <w:rsid w:val="00F6060B"/>
    <w:rsid w:val="00F62027"/>
    <w:rsid w:val="00F6441E"/>
    <w:rsid w:val="00F64742"/>
    <w:rsid w:val="00F7010C"/>
    <w:rsid w:val="00F72054"/>
    <w:rsid w:val="00F72DAC"/>
    <w:rsid w:val="00F73AC0"/>
    <w:rsid w:val="00F819CB"/>
    <w:rsid w:val="00F84F7B"/>
    <w:rsid w:val="00F86065"/>
    <w:rsid w:val="00F86832"/>
    <w:rsid w:val="00F86A3F"/>
    <w:rsid w:val="00F86B3D"/>
    <w:rsid w:val="00F90CA1"/>
    <w:rsid w:val="00F978A2"/>
    <w:rsid w:val="00FA0BC3"/>
    <w:rsid w:val="00FA22C5"/>
    <w:rsid w:val="00FA230D"/>
    <w:rsid w:val="00FA4284"/>
    <w:rsid w:val="00FA6599"/>
    <w:rsid w:val="00FA6DA5"/>
    <w:rsid w:val="00FA7571"/>
    <w:rsid w:val="00FB05B7"/>
    <w:rsid w:val="00FB35EB"/>
    <w:rsid w:val="00FC47C1"/>
    <w:rsid w:val="00FC7652"/>
    <w:rsid w:val="00FC77F6"/>
    <w:rsid w:val="00FD140D"/>
    <w:rsid w:val="00FD643D"/>
    <w:rsid w:val="00FE1563"/>
    <w:rsid w:val="00FF1426"/>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87978"/>
  <w15:docId w15:val="{6382FD78-552B-470A-B52C-04A4FE4B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E344DC"/>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E344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uiPriority w:val="99"/>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Titlu3Caracter">
    <w:name w:val="Titlu 3 Caracter"/>
    <w:basedOn w:val="Fontdeparagrafimplicit"/>
    <w:link w:val="Titlu3"/>
    <w:uiPriority w:val="9"/>
    <w:semiHidden/>
    <w:rsid w:val="00E344DC"/>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semiHidden/>
    <w:rsid w:val="00E344DC"/>
    <w:rPr>
      <w:rFonts w:asciiTheme="majorHAnsi" w:eastAsiaTheme="majorEastAsia" w:hAnsiTheme="majorHAnsi" w:cstheme="majorBidi"/>
      <w:b/>
      <w:bCs/>
      <w:i/>
      <w:iCs/>
      <w:color w:val="4F81BD" w:themeColor="accent1"/>
    </w:rPr>
  </w:style>
  <w:style w:type="table" w:styleId="Tabelgril">
    <w:name w:val="Table Grid"/>
    <w:basedOn w:val="TabelNormal"/>
    <w:uiPriority w:val="59"/>
    <w:rsid w:val="00526E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umarcatori5">
    <w:name w:val="List Bullet 5"/>
    <w:basedOn w:val="Normal"/>
    <w:autoRedefine/>
    <w:rsid w:val="007E5CF4"/>
    <w:pPr>
      <w:numPr>
        <w:numId w:val="10"/>
      </w:numPr>
      <w:tabs>
        <w:tab w:val="clear" w:pos="360"/>
        <w:tab w:val="num" w:pos="1492"/>
      </w:tabs>
      <w:spacing w:after="0" w:line="240" w:lineRule="auto"/>
      <w:ind w:left="1492"/>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0" Type="http://schemas.openxmlformats.org/officeDocument/2006/relationships/hyperlink" Target="https://idrept.ro/00103869.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A9496-4061-416B-96B8-20DC6147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5105</Words>
  <Characters>29099</Characters>
  <Application>Microsoft Office Word</Application>
  <DocSecurity>0</DocSecurity>
  <Lines>242</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2024-04-23T12:33:00Z</cp:lastPrinted>
  <dcterms:created xsi:type="dcterms:W3CDTF">2024-04-23T12:35:00Z</dcterms:created>
  <dcterms:modified xsi:type="dcterms:W3CDTF">2024-04-23T12:45:00Z</dcterms:modified>
</cp:coreProperties>
</file>