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34A9FBB" w:rsidR="00DE792C" w:rsidRPr="007E6483" w:rsidRDefault="007E6483" w:rsidP="00142EC5">
      <w:pPr>
        <w:pStyle w:val="Antet"/>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256B05">
        <w:rPr>
          <w:rFonts w:ascii="Trebuchet MS" w:hAnsi="Trebuchet MS"/>
          <w:b/>
          <w:bCs/>
          <w:sz w:val="28"/>
          <w:szCs w:val="28"/>
        </w:rPr>
        <w:t>DÂMBOVITA</w:t>
      </w:r>
    </w:p>
    <w:p w14:paraId="54CBB430" w14:textId="772CB463" w:rsidR="00DE792C" w:rsidRPr="0073081B" w:rsidRDefault="00DE792C" w:rsidP="00D04757">
      <w:pPr>
        <w:spacing w:line="360" w:lineRule="auto"/>
        <w:jc w:val="right"/>
        <w:rPr>
          <w:rFonts w:ascii="Trebuchet MS" w:hAnsi="Trebuchet MS"/>
        </w:rPr>
      </w:pPr>
      <w:r w:rsidRPr="0073081B">
        <w:rPr>
          <w:rFonts w:ascii="Trebuchet MS" w:hAnsi="Trebuchet MS"/>
        </w:rPr>
        <w:t xml:space="preserve">Nr. </w:t>
      </w:r>
      <w:r w:rsidR="002668B2" w:rsidRPr="0073081B">
        <w:rPr>
          <w:rFonts w:ascii="Trebuchet MS" w:hAnsi="Trebuchet MS"/>
        </w:rPr>
        <w:t>5796</w:t>
      </w:r>
      <w:r w:rsidRPr="0073081B">
        <w:rPr>
          <w:rFonts w:ascii="Trebuchet MS" w:hAnsi="Trebuchet MS"/>
        </w:rPr>
        <w:t>/</w:t>
      </w:r>
      <w:r w:rsidR="002668B2" w:rsidRPr="0073081B">
        <w:rPr>
          <w:rFonts w:ascii="Trebuchet MS" w:hAnsi="Trebuchet MS"/>
        </w:rPr>
        <w:t>3224</w:t>
      </w:r>
      <w:r w:rsidR="00AD1010" w:rsidRPr="0073081B">
        <w:rPr>
          <w:rFonts w:ascii="Trebuchet MS" w:hAnsi="Trebuchet MS"/>
        </w:rPr>
        <w:t>/</w:t>
      </w:r>
      <w:r w:rsidR="008927E2">
        <w:rPr>
          <w:rFonts w:ascii="Trebuchet MS" w:hAnsi="Trebuchet MS"/>
        </w:rPr>
        <w:t>28.06</w:t>
      </w:r>
      <w:r w:rsidR="00AD1010" w:rsidRPr="0073081B">
        <w:rPr>
          <w:rFonts w:ascii="Trebuchet MS" w:hAnsi="Trebuchet MS"/>
        </w:rPr>
        <w:t>.202</w:t>
      </w:r>
      <w:r w:rsidR="007E35E5" w:rsidRPr="0073081B">
        <w:rPr>
          <w:rFonts w:ascii="Trebuchet MS" w:hAnsi="Trebuchet MS"/>
        </w:rPr>
        <w:t>4</w:t>
      </w:r>
    </w:p>
    <w:p w14:paraId="25CC88AE" w14:textId="77777777" w:rsidR="00DE792C" w:rsidRPr="0073081B" w:rsidRDefault="00DE792C" w:rsidP="00F1090C">
      <w:pPr>
        <w:spacing w:line="360" w:lineRule="auto"/>
        <w:ind w:left="284"/>
        <w:rPr>
          <w:rFonts w:ascii="Trebuchet MS" w:hAnsi="Trebuchet MS"/>
        </w:rPr>
      </w:pPr>
    </w:p>
    <w:p w14:paraId="7723DD17" w14:textId="797DAF40" w:rsidR="00344013" w:rsidRPr="0073081B" w:rsidRDefault="008927E2" w:rsidP="0021683B">
      <w:pPr>
        <w:suppressAutoHyphens/>
        <w:spacing w:after="0" w:line="240" w:lineRule="auto"/>
        <w:jc w:val="center"/>
        <w:rPr>
          <w:rFonts w:ascii="Trebuchet MS" w:eastAsia="Times New Roman" w:hAnsi="Trebuchet MS" w:cs="Times New Roman"/>
          <w:b/>
          <w:sz w:val="24"/>
          <w:szCs w:val="24"/>
          <w:lang w:eastAsia="ro-RO"/>
        </w:rPr>
      </w:pPr>
      <w:r>
        <w:rPr>
          <w:rFonts w:ascii="Trebuchet MS" w:eastAsia="Times New Roman" w:hAnsi="Trebuchet MS" w:cs="Times New Roman"/>
          <w:b/>
          <w:sz w:val="24"/>
          <w:szCs w:val="24"/>
          <w:lang w:eastAsia="ro-RO"/>
        </w:rPr>
        <w:t xml:space="preserve"> PROIECT </w:t>
      </w:r>
      <w:r w:rsidR="00344013" w:rsidRPr="0073081B">
        <w:rPr>
          <w:rFonts w:ascii="Trebuchet MS" w:eastAsia="Times New Roman" w:hAnsi="Trebuchet MS" w:cs="Times New Roman"/>
          <w:b/>
          <w:sz w:val="24"/>
          <w:szCs w:val="24"/>
          <w:lang w:eastAsia="ro-RO"/>
        </w:rPr>
        <w:t>DECIZIA ETAPEI DE ÎNCADRARE</w:t>
      </w:r>
    </w:p>
    <w:p w14:paraId="46F7CA1D" w14:textId="28C1F0D3" w:rsidR="00344013" w:rsidRPr="0073081B" w:rsidRDefault="008927E2" w:rsidP="0021683B">
      <w:pPr>
        <w:suppressAutoHyphens/>
        <w:spacing w:after="0" w:line="240" w:lineRule="auto"/>
        <w:jc w:val="center"/>
        <w:rPr>
          <w:rStyle w:val="tpa"/>
          <w:rFonts w:ascii="Trebuchet MS" w:eastAsia="Times New Roman" w:hAnsi="Trebuchet MS" w:cs="Times New Roman"/>
          <w:b/>
          <w:color w:val="FF0000"/>
          <w:sz w:val="24"/>
          <w:szCs w:val="24"/>
          <w:lang w:eastAsia="ro-RO"/>
        </w:rPr>
      </w:pPr>
      <w:r>
        <w:rPr>
          <w:rFonts w:ascii="Trebuchet MS" w:eastAsia="Times New Roman" w:hAnsi="Trebuchet MS" w:cs="Times New Roman"/>
          <w:b/>
          <w:sz w:val="24"/>
          <w:szCs w:val="24"/>
          <w:lang w:eastAsia="ro-RO"/>
        </w:rPr>
        <w:t>28.06</w:t>
      </w:r>
      <w:bookmarkStart w:id="0" w:name="_GoBack"/>
      <w:bookmarkEnd w:id="0"/>
      <w:r w:rsidR="00883248" w:rsidRPr="0073081B">
        <w:rPr>
          <w:rFonts w:ascii="Trebuchet MS" w:eastAsia="Times New Roman" w:hAnsi="Trebuchet MS" w:cs="Times New Roman"/>
          <w:b/>
          <w:sz w:val="24"/>
          <w:szCs w:val="24"/>
          <w:lang w:eastAsia="ro-RO"/>
        </w:rPr>
        <w:t>.2024</w:t>
      </w:r>
    </w:p>
    <w:p w14:paraId="2B119234" w14:textId="77777777" w:rsidR="00344013" w:rsidRPr="0073081B" w:rsidRDefault="00344013" w:rsidP="00344013">
      <w:pPr>
        <w:shd w:val="clear" w:color="auto" w:fill="FFFFFF"/>
        <w:spacing w:after="0" w:line="240" w:lineRule="auto"/>
        <w:ind w:firstLine="709"/>
        <w:jc w:val="both"/>
        <w:rPr>
          <w:rStyle w:val="tpa"/>
          <w:rFonts w:ascii="Trebuchet MS" w:hAnsi="Trebuchet MS" w:cs="Times New Roman"/>
          <w:color w:val="000000"/>
          <w:sz w:val="24"/>
          <w:szCs w:val="24"/>
        </w:rPr>
      </w:pPr>
    </w:p>
    <w:p w14:paraId="5C229C4C" w14:textId="653823AF" w:rsidR="00344013" w:rsidRPr="0073081B" w:rsidRDefault="00344013" w:rsidP="00344013">
      <w:pPr>
        <w:shd w:val="clear" w:color="auto" w:fill="FFFFFF"/>
        <w:spacing w:after="0" w:line="240" w:lineRule="auto"/>
        <w:ind w:firstLine="709"/>
        <w:jc w:val="both"/>
        <w:rPr>
          <w:rStyle w:val="tpa"/>
          <w:rFonts w:ascii="Trebuchet MS" w:hAnsi="Trebuchet MS" w:cs="Times New Roman"/>
          <w:color w:val="000000"/>
        </w:rPr>
      </w:pPr>
      <w:r w:rsidRPr="0073081B">
        <w:rPr>
          <w:rStyle w:val="tpa"/>
          <w:rFonts w:ascii="Trebuchet MS" w:hAnsi="Trebuchet MS" w:cs="Times New Roman"/>
          <w:color w:val="000000"/>
        </w:rPr>
        <w:t xml:space="preserve">Ca urmare a solicitării de emitere a acordului de mediu adresate de </w:t>
      </w:r>
      <w:r w:rsidR="002668B2" w:rsidRPr="0073081B">
        <w:rPr>
          <w:rFonts w:ascii="Trebuchet MS" w:hAnsi="Trebuchet MS" w:cs="Times New Roman"/>
          <w:b/>
        </w:rPr>
        <w:t>GEO STING</w:t>
      </w:r>
      <w:r w:rsidRPr="0073081B">
        <w:rPr>
          <w:rStyle w:val="tpa1"/>
          <w:rFonts w:ascii="Trebuchet MS" w:hAnsi="Trebuchet MS" w:cs="Times New Roman"/>
          <w:b/>
        </w:rPr>
        <w:t xml:space="preserve"> S.R.L., </w:t>
      </w:r>
      <w:r w:rsidR="002668B2" w:rsidRPr="0073081B">
        <w:rPr>
          <w:rStyle w:val="tpa1"/>
          <w:rFonts w:ascii="Trebuchet MS" w:hAnsi="Trebuchet MS" w:cs="Times New Roman"/>
        </w:rPr>
        <w:t xml:space="preserve">cu sediul în </w:t>
      </w:r>
      <w:r w:rsidRPr="0073081B">
        <w:rPr>
          <w:rStyle w:val="tpa1"/>
          <w:rFonts w:ascii="Trebuchet MS" w:hAnsi="Trebuchet MS" w:cs="Times New Roman"/>
        </w:rPr>
        <w:t>m</w:t>
      </w:r>
      <w:r w:rsidR="002668B2" w:rsidRPr="0073081B">
        <w:rPr>
          <w:rStyle w:val="tpa1"/>
          <w:rFonts w:ascii="Trebuchet MS" w:hAnsi="Trebuchet MS" w:cs="Times New Roman"/>
        </w:rPr>
        <w:t>un</w:t>
      </w:r>
      <w:r w:rsidRPr="0073081B">
        <w:rPr>
          <w:rStyle w:val="tpa1"/>
          <w:rFonts w:ascii="Trebuchet MS" w:hAnsi="Trebuchet MS" w:cs="Times New Roman"/>
        </w:rPr>
        <w:t xml:space="preserve">. </w:t>
      </w:r>
      <w:r w:rsidR="002668B2" w:rsidRPr="0073081B">
        <w:rPr>
          <w:rStyle w:val="tpa1"/>
          <w:rFonts w:ascii="Trebuchet MS" w:hAnsi="Trebuchet MS" w:cs="Times New Roman"/>
        </w:rPr>
        <w:t>Targoviste</w:t>
      </w:r>
      <w:r w:rsidRPr="0073081B">
        <w:rPr>
          <w:rStyle w:val="tpa1"/>
          <w:rFonts w:ascii="Trebuchet MS" w:hAnsi="Trebuchet MS" w:cs="Times New Roman"/>
        </w:rPr>
        <w:t>, str. P</w:t>
      </w:r>
      <w:r w:rsidR="002668B2" w:rsidRPr="0073081B">
        <w:rPr>
          <w:rStyle w:val="tpa1"/>
          <w:rFonts w:ascii="Trebuchet MS" w:hAnsi="Trebuchet MS" w:cs="Times New Roman"/>
        </w:rPr>
        <w:t>etru Cercel</w:t>
      </w:r>
      <w:r w:rsidRPr="0073081B">
        <w:rPr>
          <w:rStyle w:val="tpa1"/>
          <w:rFonts w:ascii="Trebuchet MS" w:hAnsi="Trebuchet MS" w:cs="Times New Roman"/>
        </w:rPr>
        <w:t>, nr.2</w:t>
      </w:r>
      <w:r w:rsidR="002668B2" w:rsidRPr="0073081B">
        <w:rPr>
          <w:rStyle w:val="tpa1"/>
          <w:rFonts w:ascii="Trebuchet MS" w:hAnsi="Trebuchet MS" w:cs="Times New Roman"/>
        </w:rPr>
        <w:t>2 A</w:t>
      </w:r>
      <w:r w:rsidRPr="0073081B">
        <w:rPr>
          <w:rStyle w:val="tpa1"/>
          <w:rFonts w:ascii="Trebuchet MS" w:hAnsi="Trebuchet MS" w:cs="Times New Roman"/>
        </w:rPr>
        <w:t xml:space="preserve">, </w:t>
      </w:r>
      <w:r w:rsidRPr="0073081B">
        <w:rPr>
          <w:rFonts w:ascii="Trebuchet MS" w:hAnsi="Trebuchet MS" w:cs="Times New Roman"/>
        </w:rPr>
        <w:t xml:space="preserve"> jud. Dâmboviţa</w:t>
      </w:r>
      <w:r w:rsidRPr="0073081B">
        <w:rPr>
          <w:rStyle w:val="tpa1"/>
          <w:rFonts w:ascii="Trebuchet MS" w:hAnsi="Trebuchet MS" w:cs="Times New Roman"/>
        </w:rPr>
        <w:t xml:space="preserve">, </w:t>
      </w:r>
      <w:r w:rsidRPr="0073081B">
        <w:rPr>
          <w:rStyle w:val="tpa"/>
          <w:rFonts w:ascii="Trebuchet MS" w:hAnsi="Trebuchet MS" w:cs="Times New Roman"/>
          <w:color w:val="000000"/>
        </w:rPr>
        <w:t xml:space="preserve">înregistrată la </w:t>
      </w:r>
      <w:r w:rsidRPr="0073081B">
        <w:rPr>
          <w:rStyle w:val="tpa1"/>
          <w:rFonts w:ascii="Trebuchet MS" w:hAnsi="Trebuchet MS" w:cs="Times New Roman"/>
        </w:rPr>
        <w:t>Agenția pentru Protecția Medi</w:t>
      </w:r>
      <w:r w:rsidR="002668B2" w:rsidRPr="0073081B">
        <w:rPr>
          <w:rStyle w:val="tpa1"/>
          <w:rFonts w:ascii="Trebuchet MS" w:hAnsi="Trebuchet MS" w:cs="Times New Roman"/>
        </w:rPr>
        <w:t>ului (APM) Dâmbovița cu nr. 5796 din 16</w:t>
      </w:r>
      <w:r w:rsidRPr="0073081B">
        <w:rPr>
          <w:rStyle w:val="tpa1"/>
          <w:rFonts w:ascii="Trebuchet MS" w:hAnsi="Trebuchet MS" w:cs="Times New Roman"/>
        </w:rPr>
        <w:t>.0</w:t>
      </w:r>
      <w:r w:rsidR="002668B2" w:rsidRPr="0073081B">
        <w:rPr>
          <w:rStyle w:val="tpa1"/>
          <w:rFonts w:ascii="Trebuchet MS" w:hAnsi="Trebuchet MS" w:cs="Times New Roman"/>
        </w:rPr>
        <w:t>4</w:t>
      </w:r>
      <w:r w:rsidRPr="0073081B">
        <w:rPr>
          <w:rStyle w:val="tpa1"/>
          <w:rFonts w:ascii="Trebuchet MS" w:hAnsi="Trebuchet MS" w:cs="Times New Roman"/>
        </w:rPr>
        <w:t>.202</w:t>
      </w:r>
      <w:r w:rsidR="002668B2" w:rsidRPr="0073081B">
        <w:rPr>
          <w:rStyle w:val="tpa1"/>
          <w:rFonts w:ascii="Trebuchet MS" w:hAnsi="Trebuchet MS" w:cs="Times New Roman"/>
        </w:rPr>
        <w:t>4</w:t>
      </w:r>
      <w:r w:rsidRPr="0073081B">
        <w:rPr>
          <w:rStyle w:val="tpa1"/>
          <w:rFonts w:ascii="Trebuchet MS" w:hAnsi="Trebuchet MS" w:cs="Times New Roman"/>
        </w:rPr>
        <w:t>,</w:t>
      </w:r>
      <w:r w:rsidRPr="0073081B">
        <w:rPr>
          <w:rStyle w:val="tpa"/>
          <w:rFonts w:ascii="Trebuchet MS" w:hAnsi="Trebuchet MS" w:cs="Times New Roman"/>
          <w:color w:val="000000"/>
        </w:rPr>
        <w:t xml:space="preserve"> în baza Legii nr. 292/2018 privind evaluarea impactului anumitor proiecte publice şi private asupra mediului şi a Ordonanţei de urgenţă a Guvernului nr. </w:t>
      </w:r>
      <w:hyperlink r:id="rId8" w:history="1">
        <w:r w:rsidRPr="0073081B">
          <w:rPr>
            <w:rStyle w:val="Hyperlink"/>
            <w:rFonts w:ascii="Trebuchet MS" w:hAnsi="Trebuchet MS" w:cs="Times New Roman"/>
            <w:b/>
            <w:bCs/>
            <w:color w:val="333399"/>
          </w:rPr>
          <w:t>57/2007</w:t>
        </w:r>
      </w:hyperlink>
      <w:r w:rsidRPr="0073081B">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077CAA" w:rsidRPr="0073081B">
        <w:fldChar w:fldCharType="begin"/>
      </w:r>
      <w:r w:rsidR="00077CAA" w:rsidRPr="0073081B">
        <w:rPr>
          <w:rFonts w:ascii="Trebuchet MS" w:hAnsi="Trebuchet MS"/>
        </w:rPr>
        <w:instrText xml:space="preserve"> HYPERLINK "https://idrept.ro/00139597.htm" </w:instrText>
      </w:r>
      <w:r w:rsidR="00077CAA" w:rsidRPr="0073081B">
        <w:fldChar w:fldCharType="separate"/>
      </w:r>
      <w:r w:rsidRPr="0073081B">
        <w:rPr>
          <w:rStyle w:val="Hyperlink"/>
          <w:rFonts w:ascii="Trebuchet MS" w:hAnsi="Trebuchet MS" w:cs="Times New Roman"/>
          <w:b/>
          <w:bCs/>
          <w:color w:val="333399"/>
        </w:rPr>
        <w:t>49/2011</w:t>
      </w:r>
      <w:r w:rsidR="00077CAA" w:rsidRPr="0073081B">
        <w:rPr>
          <w:rStyle w:val="Hyperlink"/>
          <w:rFonts w:ascii="Trebuchet MS" w:hAnsi="Trebuchet MS" w:cs="Times New Roman"/>
          <w:b/>
          <w:bCs/>
          <w:color w:val="333399"/>
        </w:rPr>
        <w:fldChar w:fldCharType="end"/>
      </w:r>
      <w:r w:rsidRPr="0073081B">
        <w:rPr>
          <w:rStyle w:val="tpa"/>
          <w:rFonts w:ascii="Trebuchet MS" w:hAnsi="Trebuchet MS" w:cs="Times New Roman"/>
          <w:color w:val="000000"/>
        </w:rPr>
        <w:t xml:space="preserve">, cu modificările </w:t>
      </w:r>
      <w:proofErr w:type="spellStart"/>
      <w:r w:rsidRPr="0073081B">
        <w:rPr>
          <w:rStyle w:val="tpa"/>
          <w:rFonts w:ascii="Trebuchet MS" w:hAnsi="Trebuchet MS" w:cs="Times New Roman"/>
          <w:color w:val="000000"/>
        </w:rPr>
        <w:t>şi</w:t>
      </w:r>
      <w:proofErr w:type="spellEnd"/>
      <w:r w:rsidRPr="0073081B">
        <w:rPr>
          <w:rStyle w:val="tpa"/>
          <w:rFonts w:ascii="Trebuchet MS" w:hAnsi="Trebuchet MS" w:cs="Times New Roman"/>
          <w:color w:val="000000"/>
        </w:rPr>
        <w:t xml:space="preserve"> completările ulterioare,</w:t>
      </w:r>
    </w:p>
    <w:p w14:paraId="36D2ED6C" w14:textId="77777777" w:rsidR="00344013" w:rsidRPr="0073081B" w:rsidRDefault="00344013" w:rsidP="00344013">
      <w:pPr>
        <w:shd w:val="clear" w:color="auto" w:fill="FFFFFF"/>
        <w:spacing w:after="0" w:line="240" w:lineRule="auto"/>
        <w:ind w:firstLine="709"/>
        <w:jc w:val="both"/>
        <w:rPr>
          <w:rFonts w:ascii="Trebuchet MS" w:hAnsi="Trebuchet MS" w:cs="Times New Roman"/>
          <w:color w:val="000000"/>
        </w:rPr>
      </w:pPr>
    </w:p>
    <w:p w14:paraId="54EB0B98" w14:textId="3FCD64B9" w:rsidR="00344013" w:rsidRPr="0073081B" w:rsidRDefault="00344013" w:rsidP="00344013">
      <w:pPr>
        <w:tabs>
          <w:tab w:val="left" w:pos="567"/>
        </w:tabs>
        <w:spacing w:after="0" w:line="240" w:lineRule="auto"/>
        <w:contextualSpacing/>
        <w:jc w:val="both"/>
        <w:rPr>
          <w:rFonts w:ascii="Trebuchet MS" w:hAnsi="Trebuchet MS" w:cs="Times New Roman"/>
        </w:rPr>
      </w:pPr>
      <w:r w:rsidRPr="0073081B">
        <w:rPr>
          <w:rStyle w:val="tpa"/>
          <w:rFonts w:ascii="Trebuchet MS" w:hAnsi="Trebuchet MS" w:cs="Times New Roman"/>
          <w:color w:val="000000"/>
        </w:rPr>
        <w:t xml:space="preserve">Agenția pentru Protecția Mediului (APM) Dâmbovița decide, ca urmare a consultărilor desfăşurate în cadrul şedinţei Comisiei de analiză tehnică din data de </w:t>
      </w:r>
      <w:r w:rsidRPr="0073081B">
        <w:rPr>
          <w:rStyle w:val="tpa"/>
          <w:rFonts w:ascii="Trebuchet MS" w:hAnsi="Trebuchet MS" w:cs="Times New Roman"/>
        </w:rPr>
        <w:t>1</w:t>
      </w:r>
      <w:r w:rsidR="00DD67E5" w:rsidRPr="0073081B">
        <w:rPr>
          <w:rStyle w:val="tpa"/>
          <w:rFonts w:ascii="Trebuchet MS" w:hAnsi="Trebuchet MS" w:cs="Times New Roman"/>
        </w:rPr>
        <w:t>3</w:t>
      </w:r>
      <w:r w:rsidRPr="0073081B">
        <w:rPr>
          <w:rStyle w:val="tpa"/>
          <w:rFonts w:ascii="Trebuchet MS" w:hAnsi="Trebuchet MS" w:cs="Times New Roman"/>
        </w:rPr>
        <w:t>.0</w:t>
      </w:r>
      <w:r w:rsidR="00DD67E5" w:rsidRPr="0073081B">
        <w:rPr>
          <w:rStyle w:val="tpa"/>
          <w:rFonts w:ascii="Trebuchet MS" w:hAnsi="Trebuchet MS" w:cs="Times New Roman"/>
        </w:rPr>
        <w:t>6</w:t>
      </w:r>
      <w:r w:rsidRPr="0073081B">
        <w:rPr>
          <w:rStyle w:val="tpa"/>
          <w:rFonts w:ascii="Trebuchet MS" w:hAnsi="Trebuchet MS" w:cs="Times New Roman"/>
        </w:rPr>
        <w:t xml:space="preserve">.2024 </w:t>
      </w:r>
      <w:r w:rsidRPr="0073081B">
        <w:rPr>
          <w:rStyle w:val="tpa"/>
          <w:rFonts w:ascii="Trebuchet MS" w:hAnsi="Trebuchet MS" w:cs="Times New Roman"/>
          <w:color w:val="000000"/>
        </w:rPr>
        <w:t xml:space="preserve">că </w:t>
      </w:r>
      <w:bookmarkStart w:id="1" w:name="_Hlk2541910"/>
      <w:r w:rsidRPr="0073081B">
        <w:rPr>
          <w:rStyle w:val="tpa"/>
          <w:rFonts w:ascii="Trebuchet MS" w:hAnsi="Trebuchet MS" w:cs="Times New Roman"/>
          <w:color w:val="000000"/>
        </w:rPr>
        <w:t xml:space="preserve">proiectul </w:t>
      </w:r>
      <w:bookmarkStart w:id="2" w:name="do|ax5^I|pa10"/>
      <w:bookmarkStart w:id="3" w:name="_Hlk136850736"/>
      <w:bookmarkEnd w:id="2"/>
      <w:r w:rsidRPr="0073081B">
        <w:rPr>
          <w:rStyle w:val="tpa"/>
          <w:rFonts w:ascii="Trebuchet MS" w:hAnsi="Trebuchet MS" w:cs="Times New Roman"/>
          <w:color w:val="000000"/>
        </w:rPr>
        <w:t>,,</w:t>
      </w:r>
      <w:r w:rsidR="004E0940" w:rsidRPr="0073081B">
        <w:rPr>
          <w:rFonts w:ascii="Trebuchet MS" w:hAnsi="Trebuchet MS"/>
        </w:rPr>
        <w:t xml:space="preserve"> </w:t>
      </w:r>
      <w:r w:rsidR="004E0940" w:rsidRPr="0073081B">
        <w:rPr>
          <w:rStyle w:val="tpa"/>
          <w:rFonts w:ascii="Trebuchet MS" w:hAnsi="Trebuchet MS" w:cs="Times New Roman"/>
          <w:b/>
          <w:color w:val="000000"/>
        </w:rPr>
        <w:t>Construire hala productie (hala vopsitorie si sablare, hala confectii metalice), hala servis regim de inaltime parter, spalatorie auto regim de inaltime parter,sala de mese si bucatarie, vestiare, apartamente de serviciu-P+1E si realizare inchideri copertina pentru spatiu depozitare</w:t>
      </w:r>
      <w:r w:rsidRPr="0073081B">
        <w:rPr>
          <w:rFonts w:ascii="Arial" w:hAnsi="Arial" w:cs="Arial"/>
          <w:b/>
          <w:bCs/>
          <w:i/>
          <w:iCs/>
        </w:rPr>
        <w:t>ˮ</w:t>
      </w:r>
      <w:r w:rsidRPr="0073081B">
        <w:rPr>
          <w:rFonts w:ascii="Trebuchet MS" w:hAnsi="Trebuchet MS" w:cs="Times New Roman"/>
          <w:b/>
          <w:i/>
          <w:color w:val="000000"/>
        </w:rPr>
        <w:t xml:space="preserve">, </w:t>
      </w:r>
      <w:r w:rsidRPr="0073081B">
        <w:rPr>
          <w:rStyle w:val="tpa"/>
          <w:rFonts w:ascii="Trebuchet MS" w:hAnsi="Trebuchet MS" w:cs="Times New Roman"/>
          <w:color w:val="000000"/>
        </w:rPr>
        <w:t xml:space="preserve">propus a fi amplasat în </w:t>
      </w:r>
      <w:bookmarkStart w:id="4" w:name="_Hlk2541879"/>
      <w:bookmarkEnd w:id="1"/>
      <w:bookmarkEnd w:id="3"/>
      <w:r w:rsidRPr="0073081B">
        <w:rPr>
          <w:rStyle w:val="tpa1"/>
          <w:rFonts w:ascii="Trebuchet MS" w:hAnsi="Trebuchet MS" w:cs="Times New Roman"/>
        </w:rPr>
        <w:t xml:space="preserve">com. </w:t>
      </w:r>
      <w:r w:rsidR="002810D6" w:rsidRPr="0073081B">
        <w:rPr>
          <w:rStyle w:val="tpa1"/>
          <w:rFonts w:ascii="Trebuchet MS" w:hAnsi="Trebuchet MS" w:cs="Times New Roman"/>
        </w:rPr>
        <w:t>Petresti</w:t>
      </w:r>
      <w:r w:rsidRPr="0073081B">
        <w:rPr>
          <w:rStyle w:val="tpa1"/>
          <w:rFonts w:ascii="Trebuchet MS" w:hAnsi="Trebuchet MS" w:cs="Times New Roman"/>
        </w:rPr>
        <w:t xml:space="preserve">, sat </w:t>
      </w:r>
      <w:r w:rsidR="002810D6" w:rsidRPr="0073081B">
        <w:rPr>
          <w:rStyle w:val="tpa1"/>
          <w:rFonts w:ascii="Trebuchet MS" w:hAnsi="Trebuchet MS" w:cs="Times New Roman"/>
        </w:rPr>
        <w:t>Petresti</w:t>
      </w:r>
      <w:r w:rsidRPr="0073081B">
        <w:rPr>
          <w:rStyle w:val="tpa1"/>
          <w:rFonts w:ascii="Trebuchet MS" w:hAnsi="Trebuchet MS" w:cs="Times New Roman"/>
        </w:rPr>
        <w:t xml:space="preserve">, </w:t>
      </w:r>
      <w:r w:rsidRPr="0073081B">
        <w:rPr>
          <w:rFonts w:ascii="Trebuchet MS" w:hAnsi="Trebuchet MS" w:cs="Times New Roman"/>
        </w:rPr>
        <w:t>jud. Dâmboviţa</w:t>
      </w:r>
      <w:r w:rsidRPr="0073081B">
        <w:rPr>
          <w:rStyle w:val="tpa"/>
          <w:rFonts w:ascii="Trebuchet MS" w:hAnsi="Trebuchet MS" w:cs="Times New Roman"/>
          <w:color w:val="000000"/>
        </w:rPr>
        <w:t xml:space="preserve">, </w:t>
      </w:r>
      <w:r w:rsidRPr="0073081B">
        <w:rPr>
          <w:rFonts w:ascii="Trebuchet MS" w:eastAsia="Times New Roman" w:hAnsi="Trebuchet MS" w:cs="Times New Roman"/>
          <w:b/>
          <w:i/>
          <w:lang w:eastAsia="ro-RO"/>
        </w:rPr>
        <w:t>nu se supune evaluării impactului asupra mediului</w:t>
      </w:r>
      <w:bookmarkEnd w:id="4"/>
      <w:r w:rsidRPr="0073081B">
        <w:rPr>
          <w:rFonts w:ascii="Trebuchet MS" w:eastAsia="Times New Roman" w:hAnsi="Trebuchet MS" w:cs="Times New Roman"/>
          <w:b/>
          <w:i/>
          <w:lang w:eastAsia="ro-RO"/>
        </w:rPr>
        <w:t>, nu se supune evaluării adecvate și nu se supune evaluării impactului asupra corpurilor de apă</w:t>
      </w:r>
    </w:p>
    <w:p w14:paraId="5828AB5F" w14:textId="77777777" w:rsidR="00344013" w:rsidRPr="0073081B" w:rsidRDefault="00344013" w:rsidP="00344013">
      <w:pPr>
        <w:shd w:val="clear" w:color="auto" w:fill="FFFFFF"/>
        <w:spacing w:after="0" w:line="240" w:lineRule="auto"/>
        <w:ind w:firstLine="709"/>
        <w:jc w:val="both"/>
        <w:rPr>
          <w:rFonts w:ascii="Trebuchet MS" w:hAnsi="Trebuchet MS" w:cs="Times New Roman"/>
          <w:b/>
          <w:color w:val="000000"/>
        </w:rPr>
      </w:pPr>
    </w:p>
    <w:p w14:paraId="2B433D98" w14:textId="77777777" w:rsidR="00344013" w:rsidRPr="0073081B" w:rsidRDefault="00344013" w:rsidP="00344013">
      <w:pPr>
        <w:shd w:val="clear" w:color="auto" w:fill="FFFFFF"/>
        <w:jc w:val="both"/>
        <w:rPr>
          <w:rFonts w:ascii="Trebuchet MS" w:hAnsi="Trebuchet MS" w:cs="Times New Roman"/>
          <w:color w:val="000000"/>
        </w:rPr>
      </w:pPr>
      <w:bookmarkStart w:id="5" w:name="do|ax5^I|pa11"/>
      <w:bookmarkStart w:id="6" w:name="do|ax5^I|pa12"/>
      <w:bookmarkEnd w:id="5"/>
      <w:bookmarkEnd w:id="6"/>
      <w:r w:rsidRPr="0073081B">
        <w:rPr>
          <w:rStyle w:val="tpa"/>
          <w:rFonts w:ascii="Trebuchet MS" w:hAnsi="Trebuchet MS" w:cs="Times New Roman"/>
          <w:color w:val="000000"/>
        </w:rPr>
        <w:t>Justificarea prezentei decizii:</w:t>
      </w:r>
    </w:p>
    <w:p w14:paraId="4D9EC124" w14:textId="77777777" w:rsidR="00344013" w:rsidRPr="0073081B" w:rsidRDefault="00344013" w:rsidP="00344013">
      <w:pPr>
        <w:shd w:val="clear" w:color="auto" w:fill="FFFFFF"/>
        <w:spacing w:after="120" w:line="240" w:lineRule="auto"/>
        <w:jc w:val="both"/>
        <w:rPr>
          <w:rFonts w:ascii="Trebuchet MS" w:hAnsi="Trebuchet MS" w:cs="Times New Roman"/>
          <w:color w:val="000000"/>
        </w:rPr>
      </w:pPr>
      <w:bookmarkStart w:id="7" w:name="do|ax5^I|pa13"/>
      <w:bookmarkEnd w:id="7"/>
      <w:r w:rsidRPr="0073081B">
        <w:rPr>
          <w:rStyle w:val="tpa"/>
          <w:rFonts w:ascii="Trebuchet MS" w:hAnsi="Trebuchet MS" w:cs="Times New Roman"/>
          <w:color w:val="000000"/>
        </w:rPr>
        <w:t xml:space="preserve">I. Motivele pe baza cărora s-a stabilit </w:t>
      </w:r>
      <w:r w:rsidRPr="0073081B">
        <w:rPr>
          <w:rFonts w:ascii="Trebuchet MS" w:eastAsia="Times New Roman" w:hAnsi="Trebuchet MS" w:cs="Times New Roman"/>
          <w:b/>
          <w:lang w:eastAsia="ro-RO"/>
        </w:rPr>
        <w:t xml:space="preserve">luarea deciziei etapei de încadrare in procedura </w:t>
      </w:r>
      <w:r w:rsidRPr="0073081B">
        <w:rPr>
          <w:rStyle w:val="tpa"/>
          <w:rFonts w:ascii="Trebuchet MS" w:hAnsi="Trebuchet MS" w:cs="Times New Roman"/>
          <w:color w:val="000000"/>
        </w:rPr>
        <w:t>de evaluare a impactului asupra mediului sunt următoarele:</w:t>
      </w:r>
    </w:p>
    <w:p w14:paraId="5E646282" w14:textId="77777777" w:rsidR="00344013" w:rsidRPr="0073081B" w:rsidRDefault="00344013" w:rsidP="00344013">
      <w:pPr>
        <w:shd w:val="clear" w:color="auto" w:fill="FFFFFF"/>
        <w:spacing w:after="120" w:line="240" w:lineRule="auto"/>
        <w:jc w:val="both"/>
        <w:rPr>
          <w:rFonts w:ascii="Trebuchet MS" w:hAnsi="Trebuchet MS" w:cs="Times New Roman"/>
          <w:color w:val="000000"/>
        </w:rPr>
      </w:pPr>
      <w:bookmarkStart w:id="8" w:name="do|ax5^I|pa14"/>
      <w:bookmarkEnd w:id="8"/>
      <w:r w:rsidRPr="0073081B">
        <w:rPr>
          <w:rStyle w:val="tpa"/>
          <w:rFonts w:ascii="Trebuchet MS" w:hAnsi="Trebuchet MS" w:cs="Times New Roman"/>
          <w:color w:val="000000"/>
        </w:rPr>
        <w:t xml:space="preserve">a) proiectul se încadrează în prevederile Legii nr. 292/2018 privind evaluarea impactului anumitor proiecte publice şi private asupra mediului, anexa nr. 2 pct. 10, lit.b ,, </w:t>
      </w:r>
      <w:r w:rsidRPr="0073081B">
        <w:rPr>
          <w:rStyle w:val="tpa"/>
          <w:rFonts w:ascii="Trebuchet MS" w:hAnsi="Trebuchet MS" w:cs="Times New Roman"/>
          <w:i/>
          <w:color w:val="000000"/>
        </w:rPr>
        <w:t>Proiecte de dezvoltare urbană</w:t>
      </w:r>
      <w:r w:rsidRPr="0073081B">
        <w:rPr>
          <w:rStyle w:val="tpa"/>
          <w:rFonts w:ascii="Arial" w:hAnsi="Arial" w:cs="Arial"/>
          <w:color w:val="000000"/>
        </w:rPr>
        <w:t>ˮ</w:t>
      </w:r>
      <w:r w:rsidRPr="0073081B">
        <w:rPr>
          <w:rStyle w:val="tpa"/>
          <w:rFonts w:ascii="Trebuchet MS" w:hAnsi="Trebuchet MS" w:cs="Times New Roman"/>
          <w:color w:val="000000"/>
        </w:rPr>
        <w:t>, respectiv pct. 13, lit.a;</w:t>
      </w:r>
    </w:p>
    <w:p w14:paraId="4C240CA9" w14:textId="77777777" w:rsidR="00344013" w:rsidRPr="0073081B" w:rsidRDefault="00344013" w:rsidP="00344013">
      <w:pPr>
        <w:spacing w:after="120" w:line="240" w:lineRule="auto"/>
        <w:jc w:val="both"/>
        <w:rPr>
          <w:rFonts w:ascii="Trebuchet MS" w:hAnsi="Trebuchet MS" w:cs="Times New Roman"/>
        </w:rPr>
      </w:pPr>
      <w:bookmarkStart w:id="9" w:name="do|ax5^I|pa15"/>
      <w:bookmarkEnd w:id="9"/>
      <w:r w:rsidRPr="0073081B">
        <w:rPr>
          <w:rStyle w:val="tpa"/>
          <w:rFonts w:ascii="Trebuchet MS" w:hAnsi="Trebuchet MS" w:cs="Times New Roman"/>
          <w:color w:val="000000"/>
        </w:rPr>
        <w:t xml:space="preserve">b) </w:t>
      </w:r>
      <w:r w:rsidRPr="0073081B">
        <w:rPr>
          <w:rFonts w:ascii="Trebuchet MS" w:hAnsi="Trebuchet MS" w:cs="Times New Roman"/>
        </w:rPr>
        <w:t>impactul realizării proiectului asupra factorilor de mediu va fi redus pentru sol, subsol, vegetație, fauna si nesemnificativ pentru ape, aer si așezările umane;</w:t>
      </w:r>
    </w:p>
    <w:p w14:paraId="1E069DC4" w14:textId="77777777" w:rsidR="00344013" w:rsidRPr="0073081B" w:rsidRDefault="00344013" w:rsidP="00344013">
      <w:pPr>
        <w:spacing w:after="120" w:line="240" w:lineRule="auto"/>
        <w:jc w:val="both"/>
        <w:rPr>
          <w:rFonts w:ascii="Trebuchet MS" w:eastAsia="Times New Roman" w:hAnsi="Trebuchet MS" w:cs="Times New Roman"/>
          <w:color w:val="191919"/>
          <w:lang w:eastAsia="ro-RO"/>
        </w:rPr>
      </w:pPr>
      <w:bookmarkStart w:id="10" w:name="do|ax5^I|pa16"/>
      <w:bookmarkEnd w:id="10"/>
      <w:r w:rsidRPr="0073081B">
        <w:rPr>
          <w:rStyle w:val="tpa"/>
          <w:rFonts w:ascii="Trebuchet MS" w:hAnsi="Trebuchet MS" w:cs="Times New Roman"/>
          <w:color w:val="000000"/>
        </w:rPr>
        <w:t>c)</w:t>
      </w:r>
      <w:r w:rsidRPr="0073081B">
        <w:rPr>
          <w:rFonts w:ascii="Trebuchet MS" w:eastAsia="Times New Roman" w:hAnsi="Trebuchet MS" w:cs="Times New Roman"/>
          <w:b/>
          <w:color w:val="191919"/>
          <w:lang w:eastAsia="ro-RO"/>
        </w:rPr>
        <w:t xml:space="preserve"> </w:t>
      </w:r>
      <w:r w:rsidRPr="0073081B">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14:paraId="7EDF3108" w14:textId="77777777" w:rsidR="00344013" w:rsidRPr="0073081B" w:rsidRDefault="00344013" w:rsidP="00344013">
      <w:pPr>
        <w:spacing w:after="0" w:line="240" w:lineRule="auto"/>
        <w:jc w:val="both"/>
        <w:rPr>
          <w:rFonts w:ascii="Trebuchet MS" w:eastAsia="Calibri" w:hAnsi="Trebuchet MS" w:cs="Times New Roman"/>
          <w:b/>
          <w:i/>
          <w:u w:val="single"/>
        </w:rPr>
      </w:pPr>
      <w:bookmarkStart w:id="11" w:name="do|ax5^I|pa17"/>
      <w:bookmarkStart w:id="12" w:name="do|ax5^I|pa34"/>
      <w:bookmarkEnd w:id="11"/>
      <w:bookmarkEnd w:id="12"/>
      <w:r w:rsidRPr="0073081B">
        <w:rPr>
          <w:rFonts w:ascii="Trebuchet MS" w:eastAsia="Calibri" w:hAnsi="Trebuchet MS" w:cs="Times New Roman"/>
          <w:b/>
          <w:i/>
        </w:rPr>
        <w:t>1.</w:t>
      </w:r>
      <w:r w:rsidRPr="0073081B">
        <w:rPr>
          <w:rFonts w:ascii="Trebuchet MS" w:eastAsia="Calibri" w:hAnsi="Trebuchet MS" w:cs="Times New Roman"/>
          <w:b/>
          <w:i/>
          <w:u w:val="single"/>
        </w:rPr>
        <w:t xml:space="preserve"> Caracteristicile proiectului</w:t>
      </w:r>
    </w:p>
    <w:p w14:paraId="5368EF06" w14:textId="77777777" w:rsidR="00344013" w:rsidRPr="0073081B" w:rsidRDefault="00344013" w:rsidP="00344013">
      <w:pPr>
        <w:spacing w:after="0" w:line="240" w:lineRule="auto"/>
        <w:jc w:val="both"/>
        <w:rPr>
          <w:rFonts w:ascii="Trebuchet MS" w:eastAsia="Calibri" w:hAnsi="Trebuchet MS" w:cs="Times New Roman"/>
          <w:b/>
          <w:i/>
          <w:u w:val="single"/>
        </w:rPr>
      </w:pPr>
    </w:p>
    <w:p w14:paraId="7BA6A167" w14:textId="77777777" w:rsidR="00344013" w:rsidRPr="0073081B" w:rsidRDefault="00344013" w:rsidP="00344013">
      <w:pPr>
        <w:spacing w:after="0" w:line="240" w:lineRule="auto"/>
        <w:jc w:val="both"/>
        <w:rPr>
          <w:rFonts w:ascii="Trebuchet MS" w:eastAsia="Calibri" w:hAnsi="Trebuchet MS" w:cs="Times New Roman"/>
        </w:rPr>
      </w:pPr>
      <w:r w:rsidRPr="0073081B">
        <w:rPr>
          <w:rFonts w:ascii="Trebuchet MS" w:eastAsia="Calibri" w:hAnsi="Trebuchet MS" w:cs="Times New Roman"/>
          <w:b/>
          <w:i/>
        </w:rPr>
        <w:t>a)mărimea proiectului</w:t>
      </w:r>
      <w:r w:rsidRPr="0073081B">
        <w:rPr>
          <w:rFonts w:ascii="Trebuchet MS" w:eastAsia="Calibri" w:hAnsi="Trebuchet MS" w:cs="Times New Roman"/>
        </w:rPr>
        <w:t>:</w:t>
      </w:r>
    </w:p>
    <w:p w14:paraId="3F6AF206" w14:textId="74C62479" w:rsidR="00994209" w:rsidRPr="0073081B" w:rsidRDefault="00994209" w:rsidP="00994209">
      <w:pPr>
        <w:spacing w:after="0" w:line="240" w:lineRule="auto"/>
        <w:ind w:firstLine="720"/>
        <w:contextualSpacing/>
        <w:jc w:val="both"/>
        <w:rPr>
          <w:rFonts w:ascii="Trebuchet MS" w:eastAsia="Calibri" w:hAnsi="Trebuchet MS" w:cs="Times New Roman"/>
          <w:color w:val="000000"/>
          <w14:ligatures w14:val="none"/>
        </w:rPr>
      </w:pPr>
      <w:r w:rsidRPr="0073081B">
        <w:rPr>
          <w:rFonts w:ascii="Trebuchet MS" w:eastAsia="Calibri" w:hAnsi="Trebuchet MS" w:cs="Times New Roman"/>
          <w:color w:val="000000"/>
          <w14:ligatures w14:val="none"/>
        </w:rPr>
        <w:t>Terenul pe care se dorește realizarea investiției „</w:t>
      </w:r>
      <w:r w:rsidR="002B414C" w:rsidRPr="0073081B">
        <w:rPr>
          <w:rFonts w:ascii="Trebuchet MS" w:eastAsia="Calibri" w:hAnsi="Trebuchet MS" w:cs="Times New Roman"/>
          <w:color w:val="000000"/>
          <w14:ligatures w14:val="none"/>
        </w:rPr>
        <w:t xml:space="preserve">Construire hală producție (hală vopsitorie și sablare, hală confecții metalice) hală service regim de </w:t>
      </w:r>
      <w:proofErr w:type="spellStart"/>
      <w:r w:rsidR="002B414C" w:rsidRPr="0073081B">
        <w:rPr>
          <w:rFonts w:ascii="Trebuchet MS" w:eastAsia="Calibri" w:hAnsi="Trebuchet MS" w:cs="Times New Roman"/>
          <w:color w:val="000000"/>
          <w14:ligatures w14:val="none"/>
        </w:rPr>
        <w:t>ină</w:t>
      </w:r>
      <w:r w:rsidR="00A87014" w:rsidRPr="0073081B">
        <w:rPr>
          <w:rFonts w:ascii="Trebuchet MS" w:eastAsia="Calibri" w:hAnsi="Trebuchet MS" w:cs="Times New Roman"/>
          <w:color w:val="000000"/>
          <w14:ligatures w14:val="none"/>
        </w:rPr>
        <w:t>ț</w:t>
      </w:r>
      <w:r w:rsidR="002B414C" w:rsidRPr="0073081B">
        <w:rPr>
          <w:rFonts w:ascii="Trebuchet MS" w:eastAsia="Calibri" w:hAnsi="Trebuchet MS" w:cs="Times New Roman"/>
          <w:color w:val="000000"/>
          <w14:ligatures w14:val="none"/>
        </w:rPr>
        <w:t>time</w:t>
      </w:r>
      <w:proofErr w:type="spellEnd"/>
      <w:r w:rsidR="002B414C" w:rsidRPr="0073081B">
        <w:rPr>
          <w:rFonts w:ascii="Trebuchet MS" w:eastAsia="Calibri" w:hAnsi="Trebuchet MS" w:cs="Times New Roman"/>
          <w:color w:val="000000"/>
          <w14:ligatures w14:val="none"/>
        </w:rPr>
        <w:t xml:space="preserve"> parter, sp</w:t>
      </w:r>
      <w:r w:rsidR="00A87014" w:rsidRPr="0073081B">
        <w:rPr>
          <w:rFonts w:ascii="Trebuchet MS" w:eastAsia="Calibri" w:hAnsi="Trebuchet MS" w:cs="Times New Roman"/>
          <w:color w:val="000000"/>
          <w14:ligatures w14:val="none"/>
        </w:rPr>
        <w:t>ă</w:t>
      </w:r>
      <w:r w:rsidR="002B414C" w:rsidRPr="0073081B">
        <w:rPr>
          <w:rFonts w:ascii="Trebuchet MS" w:eastAsia="Calibri" w:hAnsi="Trebuchet MS" w:cs="Times New Roman"/>
          <w:color w:val="000000"/>
          <w14:ligatures w14:val="none"/>
        </w:rPr>
        <w:t>l</w:t>
      </w:r>
      <w:r w:rsidR="00A87014" w:rsidRPr="0073081B">
        <w:rPr>
          <w:rFonts w:ascii="Trebuchet MS" w:eastAsia="Calibri" w:hAnsi="Trebuchet MS" w:cs="Times New Roman"/>
          <w:color w:val="000000"/>
          <w14:ligatures w14:val="none"/>
        </w:rPr>
        <w:t>ă</w:t>
      </w:r>
      <w:r w:rsidR="002B414C" w:rsidRPr="0073081B">
        <w:rPr>
          <w:rFonts w:ascii="Trebuchet MS" w:eastAsia="Calibri" w:hAnsi="Trebuchet MS" w:cs="Times New Roman"/>
          <w:color w:val="000000"/>
          <w14:ligatures w14:val="none"/>
        </w:rPr>
        <w:t xml:space="preserve">torie auto regim de </w:t>
      </w:r>
      <w:proofErr w:type="spellStart"/>
      <w:r w:rsidR="002B414C" w:rsidRPr="0073081B">
        <w:rPr>
          <w:rFonts w:ascii="Trebuchet MS" w:eastAsia="Calibri" w:hAnsi="Trebuchet MS" w:cs="Times New Roman"/>
          <w:color w:val="000000"/>
          <w14:ligatures w14:val="none"/>
        </w:rPr>
        <w:t>in</w:t>
      </w:r>
      <w:r w:rsidR="00A87014" w:rsidRPr="0073081B">
        <w:rPr>
          <w:rFonts w:ascii="Trebuchet MS" w:eastAsia="Calibri" w:hAnsi="Trebuchet MS" w:cs="Times New Roman"/>
          <w:color w:val="000000"/>
          <w14:ligatures w14:val="none"/>
        </w:rPr>
        <w:t>ă</w:t>
      </w:r>
      <w:r w:rsidR="002B414C" w:rsidRPr="0073081B">
        <w:rPr>
          <w:rFonts w:ascii="Trebuchet MS" w:eastAsia="Calibri" w:hAnsi="Trebuchet MS" w:cs="Times New Roman"/>
          <w:color w:val="000000"/>
          <w14:ligatures w14:val="none"/>
        </w:rPr>
        <w:t>l</w:t>
      </w:r>
      <w:r w:rsidR="00A87014" w:rsidRPr="0073081B">
        <w:rPr>
          <w:rFonts w:ascii="Trebuchet MS" w:eastAsia="Calibri" w:hAnsi="Trebuchet MS" w:cs="Times New Roman"/>
          <w:color w:val="000000"/>
          <w14:ligatures w14:val="none"/>
        </w:rPr>
        <w:t>ț</w:t>
      </w:r>
      <w:r w:rsidR="002B414C" w:rsidRPr="0073081B">
        <w:rPr>
          <w:rFonts w:ascii="Trebuchet MS" w:eastAsia="Calibri" w:hAnsi="Trebuchet MS" w:cs="Times New Roman"/>
          <w:color w:val="000000"/>
          <w14:ligatures w14:val="none"/>
        </w:rPr>
        <w:t>ime</w:t>
      </w:r>
      <w:proofErr w:type="spellEnd"/>
      <w:r w:rsidR="002B414C" w:rsidRPr="0073081B">
        <w:rPr>
          <w:rFonts w:ascii="Trebuchet MS" w:eastAsia="Calibri" w:hAnsi="Trebuchet MS" w:cs="Times New Roman"/>
          <w:color w:val="000000"/>
          <w14:ligatures w14:val="none"/>
        </w:rPr>
        <w:t xml:space="preserve"> parter, sal</w:t>
      </w:r>
      <w:r w:rsidR="00A87014" w:rsidRPr="0073081B">
        <w:rPr>
          <w:rFonts w:ascii="Trebuchet MS" w:eastAsia="Calibri" w:hAnsi="Trebuchet MS" w:cs="Times New Roman"/>
          <w:color w:val="000000"/>
          <w14:ligatures w14:val="none"/>
        </w:rPr>
        <w:t>ă</w:t>
      </w:r>
      <w:r w:rsidR="002B414C" w:rsidRPr="0073081B">
        <w:rPr>
          <w:rFonts w:ascii="Trebuchet MS" w:eastAsia="Calibri" w:hAnsi="Trebuchet MS" w:cs="Times New Roman"/>
          <w:color w:val="000000"/>
          <w14:ligatures w14:val="none"/>
        </w:rPr>
        <w:t xml:space="preserve"> de mese </w:t>
      </w:r>
      <w:r w:rsidR="00A87014" w:rsidRPr="0073081B">
        <w:rPr>
          <w:rFonts w:ascii="Trebuchet MS" w:eastAsia="Calibri" w:hAnsi="Trebuchet MS" w:cs="Times New Roman"/>
          <w:color w:val="000000"/>
          <w14:ligatures w14:val="none"/>
        </w:rPr>
        <w:t>ș</w:t>
      </w:r>
      <w:r w:rsidR="002B414C" w:rsidRPr="0073081B">
        <w:rPr>
          <w:rFonts w:ascii="Trebuchet MS" w:eastAsia="Calibri" w:hAnsi="Trebuchet MS" w:cs="Times New Roman"/>
          <w:color w:val="000000"/>
          <w14:ligatures w14:val="none"/>
        </w:rPr>
        <w:t>i buc</w:t>
      </w:r>
      <w:r w:rsidR="00A87014" w:rsidRPr="0073081B">
        <w:rPr>
          <w:rFonts w:ascii="Trebuchet MS" w:eastAsia="Calibri" w:hAnsi="Trebuchet MS" w:cs="Times New Roman"/>
          <w:color w:val="000000"/>
          <w14:ligatures w14:val="none"/>
        </w:rPr>
        <w:t>ă</w:t>
      </w:r>
      <w:r w:rsidR="002B414C" w:rsidRPr="0073081B">
        <w:rPr>
          <w:rFonts w:ascii="Trebuchet MS" w:eastAsia="Calibri" w:hAnsi="Trebuchet MS" w:cs="Times New Roman"/>
          <w:color w:val="000000"/>
          <w14:ligatures w14:val="none"/>
        </w:rPr>
        <w:t>t</w:t>
      </w:r>
      <w:r w:rsidR="00A87014" w:rsidRPr="0073081B">
        <w:rPr>
          <w:rFonts w:ascii="Trebuchet MS" w:eastAsia="Calibri" w:hAnsi="Trebuchet MS" w:cs="Times New Roman"/>
          <w:color w:val="000000"/>
          <w14:ligatures w14:val="none"/>
        </w:rPr>
        <w:t>ă</w:t>
      </w:r>
      <w:r w:rsidR="002B414C" w:rsidRPr="0073081B">
        <w:rPr>
          <w:rFonts w:ascii="Trebuchet MS" w:eastAsia="Calibri" w:hAnsi="Trebuchet MS" w:cs="Times New Roman"/>
          <w:color w:val="000000"/>
          <w14:ligatures w14:val="none"/>
        </w:rPr>
        <w:t xml:space="preserve">rie, vestiare, apartamente de serviciu – </w:t>
      </w:r>
      <w:r w:rsidR="00A87014" w:rsidRPr="0073081B">
        <w:rPr>
          <w:rFonts w:ascii="Trebuchet MS" w:eastAsia="Calibri" w:hAnsi="Trebuchet MS" w:cs="Times New Roman"/>
          <w:color w:val="000000"/>
          <w14:ligatures w14:val="none"/>
        </w:rPr>
        <w:t>P</w:t>
      </w:r>
      <w:r w:rsidR="002B414C" w:rsidRPr="0073081B">
        <w:rPr>
          <w:rFonts w:ascii="Trebuchet MS" w:eastAsia="Calibri" w:hAnsi="Trebuchet MS" w:cs="Times New Roman"/>
          <w:color w:val="000000"/>
          <w14:ligatures w14:val="none"/>
        </w:rPr>
        <w:t>+1</w:t>
      </w:r>
      <w:r w:rsidR="00A87014" w:rsidRPr="0073081B">
        <w:rPr>
          <w:rFonts w:ascii="Trebuchet MS" w:eastAsia="Calibri" w:hAnsi="Trebuchet MS" w:cs="Times New Roman"/>
          <w:color w:val="000000"/>
          <w14:ligatures w14:val="none"/>
        </w:rPr>
        <w:t>E</w:t>
      </w:r>
      <w:r w:rsidR="002B414C" w:rsidRPr="0073081B">
        <w:rPr>
          <w:rFonts w:ascii="Trebuchet MS" w:eastAsia="Calibri" w:hAnsi="Trebuchet MS" w:cs="Times New Roman"/>
          <w:color w:val="000000"/>
          <w14:ligatures w14:val="none"/>
        </w:rPr>
        <w:t xml:space="preserve"> </w:t>
      </w:r>
      <w:r w:rsidR="00A87014" w:rsidRPr="0073081B">
        <w:rPr>
          <w:rFonts w:ascii="Trebuchet MS" w:eastAsia="Calibri" w:hAnsi="Trebuchet MS" w:cs="Times New Roman"/>
          <w:color w:val="000000"/>
          <w14:ligatures w14:val="none"/>
        </w:rPr>
        <w:t>ș</w:t>
      </w:r>
      <w:r w:rsidR="002B414C" w:rsidRPr="0073081B">
        <w:rPr>
          <w:rFonts w:ascii="Trebuchet MS" w:eastAsia="Calibri" w:hAnsi="Trebuchet MS" w:cs="Times New Roman"/>
          <w:color w:val="000000"/>
          <w14:ligatures w14:val="none"/>
        </w:rPr>
        <w:t xml:space="preserve">i realizare </w:t>
      </w:r>
      <w:proofErr w:type="spellStart"/>
      <w:r w:rsidR="002B414C" w:rsidRPr="0073081B">
        <w:rPr>
          <w:rFonts w:ascii="Trebuchet MS" w:eastAsia="Calibri" w:hAnsi="Trebuchet MS" w:cs="Times New Roman"/>
          <w:color w:val="000000"/>
          <w14:ligatures w14:val="none"/>
        </w:rPr>
        <w:t>inchideri</w:t>
      </w:r>
      <w:proofErr w:type="spellEnd"/>
      <w:r w:rsidR="002B414C" w:rsidRPr="0073081B">
        <w:rPr>
          <w:rFonts w:ascii="Trebuchet MS" w:eastAsia="Calibri" w:hAnsi="Trebuchet MS" w:cs="Times New Roman"/>
          <w:color w:val="000000"/>
          <w14:ligatures w14:val="none"/>
        </w:rPr>
        <w:t xml:space="preserve"> copertin</w:t>
      </w:r>
      <w:r w:rsidR="00A87014" w:rsidRPr="0073081B">
        <w:rPr>
          <w:rFonts w:ascii="Trebuchet MS" w:eastAsia="Calibri" w:hAnsi="Trebuchet MS" w:cs="Times New Roman"/>
          <w:color w:val="000000"/>
          <w14:ligatures w14:val="none"/>
        </w:rPr>
        <w:t>ă</w:t>
      </w:r>
      <w:r w:rsidR="002B414C" w:rsidRPr="0073081B">
        <w:rPr>
          <w:rFonts w:ascii="Trebuchet MS" w:eastAsia="Calibri" w:hAnsi="Trebuchet MS" w:cs="Times New Roman"/>
          <w:color w:val="000000"/>
          <w14:ligatures w14:val="none"/>
        </w:rPr>
        <w:t xml:space="preserve"> pentru spa</w:t>
      </w:r>
      <w:r w:rsidR="00217783" w:rsidRPr="0073081B">
        <w:rPr>
          <w:rFonts w:ascii="Trebuchet MS" w:eastAsia="Calibri" w:hAnsi="Trebuchet MS" w:cs="Times New Roman"/>
          <w:color w:val="000000"/>
          <w14:ligatures w14:val="none"/>
        </w:rPr>
        <w:t>ț</w:t>
      </w:r>
      <w:r w:rsidR="002B414C" w:rsidRPr="0073081B">
        <w:rPr>
          <w:rFonts w:ascii="Trebuchet MS" w:eastAsia="Calibri" w:hAnsi="Trebuchet MS" w:cs="Times New Roman"/>
          <w:color w:val="000000"/>
          <w14:ligatures w14:val="none"/>
        </w:rPr>
        <w:t>iu depozitare</w:t>
      </w:r>
      <w:r w:rsidRPr="0073081B">
        <w:rPr>
          <w:rFonts w:ascii="Trebuchet MS" w:eastAsia="Calibri" w:hAnsi="Trebuchet MS" w:cs="Times New Roman"/>
          <w:color w:val="000000"/>
          <w14:ligatures w14:val="none"/>
        </w:rPr>
        <w:t>” se afl</w:t>
      </w:r>
      <w:r w:rsidR="00217783" w:rsidRPr="0073081B">
        <w:rPr>
          <w:rFonts w:ascii="Trebuchet MS" w:eastAsia="Calibri" w:hAnsi="Trebuchet MS" w:cs="Times New Roman"/>
          <w:color w:val="000000"/>
          <w14:ligatures w14:val="none"/>
        </w:rPr>
        <w:t>ă</w:t>
      </w:r>
      <w:r w:rsidRPr="0073081B">
        <w:rPr>
          <w:rFonts w:ascii="Trebuchet MS" w:eastAsia="Calibri" w:hAnsi="Trebuchet MS" w:cs="Times New Roman"/>
          <w:color w:val="000000"/>
          <w14:ligatures w14:val="none"/>
        </w:rPr>
        <w:t xml:space="preserve"> in intravilanul comunei Petrești, sat Petrești, conform actelor de proprietate </w:t>
      </w:r>
      <w:r w:rsidR="00217783" w:rsidRPr="0073081B">
        <w:rPr>
          <w:rFonts w:ascii="Trebuchet MS" w:eastAsia="Calibri" w:hAnsi="Trebuchet MS" w:cs="Times New Roman"/>
          <w:color w:val="000000"/>
          <w14:ligatures w14:val="none"/>
        </w:rPr>
        <w:t>ș</w:t>
      </w:r>
      <w:r w:rsidRPr="0073081B">
        <w:rPr>
          <w:rFonts w:ascii="Trebuchet MS" w:eastAsia="Calibri" w:hAnsi="Trebuchet MS" w:cs="Times New Roman"/>
          <w:color w:val="000000"/>
          <w14:ligatures w14:val="none"/>
        </w:rPr>
        <w:t xml:space="preserve">i cadastrale. Terenul înscris in Cartea Funciară nr. 75359 aparține beneficiarului conform Contract de Vânzare-Cumpărare autentificat sub nr. 1631/14.05.2020. Are </w:t>
      </w:r>
      <w:r w:rsidRPr="00994209">
        <w:rPr>
          <w:rFonts w:ascii="Trebuchet MS" w:eastAsia="Calibri" w:hAnsi="Trebuchet MS" w:cs="Times New Roman"/>
          <w:color w:val="000000"/>
          <w14:ligatures w14:val="none"/>
        </w:rPr>
        <w:t xml:space="preserve">o suprafață de 45.097,00 mp si are in prezent categoria de folosință curs construcții/arabil conform Extras de Carte Funciara pentru Informare nr. 56464/01.04.2024. In prezent, pe teren se regăsesc </w:t>
      </w:r>
      <w:r w:rsidRPr="00994209">
        <w:rPr>
          <w:rFonts w:ascii="Trebuchet MS" w:eastAsia="Calibri" w:hAnsi="Trebuchet MS" w:cs="Times New Roman"/>
          <w:color w:val="000000"/>
          <w14:ligatures w14:val="none"/>
        </w:rPr>
        <w:lastRenderedPageBreak/>
        <w:t>construcții (C1 = 8.293,00 mp, C2 = 86,00 mp, C3 = 35,00 mp, C4 = 756,00 mp, C5 = 76,00 mp) si nu este supus interdicției de construire sau demolare.</w:t>
      </w:r>
    </w:p>
    <w:p w14:paraId="6BA3C849" w14:textId="77777777" w:rsidR="00C649C7" w:rsidRPr="00C649C7" w:rsidRDefault="00C649C7" w:rsidP="00C649C7">
      <w:pPr>
        <w:spacing w:after="0" w:line="240" w:lineRule="auto"/>
        <w:ind w:firstLine="720"/>
        <w:contextualSpacing/>
        <w:jc w:val="both"/>
        <w:rPr>
          <w:rFonts w:ascii="Trebuchet MS" w:eastAsia="Calibri" w:hAnsi="Trebuchet MS" w:cs="Times New Roman"/>
          <w:color w:val="000000"/>
          <w14:ligatures w14:val="none"/>
        </w:rPr>
      </w:pPr>
      <w:r w:rsidRPr="00C649C7">
        <w:rPr>
          <w:rFonts w:ascii="Trebuchet MS" w:eastAsia="Calibri" w:hAnsi="Trebuchet MS" w:cs="Times New Roman"/>
          <w:color w:val="000000"/>
          <w14:ligatures w14:val="none"/>
        </w:rPr>
        <w:t>In vederea extinderii capacitații de producție se dorește construirea a cinci corpuri. C1 va avea destinația de Hala vopsire si sablare. C2 va avea destinația de Hala confecții metalice. C3 va avea destinația de Hala service si mentenanță. C4 va avea destinația de sala de mese si bucătărie. C5 va avea destinația de spațiu pentru vestiare. La nivelul etajului corpurilor C4 si C5 se vor realiza apartamente de serviciu, sală de conferințe și spațiu relaxare.</w:t>
      </w:r>
    </w:p>
    <w:p w14:paraId="25E1B2F7" w14:textId="77777777" w:rsidR="00C649C7" w:rsidRPr="00C649C7" w:rsidRDefault="00C649C7" w:rsidP="00C649C7">
      <w:pPr>
        <w:tabs>
          <w:tab w:val="left" w:pos="1134"/>
        </w:tabs>
        <w:spacing w:after="0" w:line="240" w:lineRule="auto"/>
        <w:ind w:right="-630"/>
        <w:contextualSpacing/>
        <w:jc w:val="both"/>
        <w:rPr>
          <w:rFonts w:ascii="Trebuchet MS" w:eastAsia="Calibri" w:hAnsi="Trebuchet MS" w:cs="Times New Roman"/>
          <w:b/>
          <w:u w:val="single"/>
          <w14:ligatures w14:val="none"/>
        </w:rPr>
      </w:pPr>
      <w:proofErr w:type="spellStart"/>
      <w:r w:rsidRPr="00C649C7">
        <w:rPr>
          <w:rFonts w:ascii="Trebuchet MS" w:eastAsia="Calibri" w:hAnsi="Trebuchet MS" w:cs="Times New Roman"/>
          <w:b/>
          <w:u w:val="single"/>
          <w14:ligatures w14:val="none"/>
        </w:rPr>
        <w:t>Bilant</w:t>
      </w:r>
      <w:proofErr w:type="spellEnd"/>
      <w:r w:rsidRPr="00C649C7">
        <w:rPr>
          <w:rFonts w:ascii="Trebuchet MS" w:eastAsia="Calibri" w:hAnsi="Trebuchet MS" w:cs="Times New Roman"/>
          <w:b/>
          <w:u w:val="single"/>
          <w14:ligatures w14:val="none"/>
        </w:rPr>
        <w:t xml:space="preserve"> teritorial </w:t>
      </w:r>
    </w:p>
    <w:p w14:paraId="5E9B6AF2"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b/>
          <w:bCs/>
          <w:lang w:val="en-US"/>
          <w14:ligatures w14:val="none"/>
        </w:rPr>
      </w:pPr>
      <w:proofErr w:type="spellStart"/>
      <w:r w:rsidRPr="00C649C7">
        <w:rPr>
          <w:rFonts w:ascii="Trebuchet MS" w:eastAsia="Calibri" w:hAnsi="Trebuchet MS" w:cs="Times New Roman"/>
          <w:b/>
          <w:bCs/>
          <w:lang w:val="en-US"/>
          <w14:ligatures w14:val="none"/>
        </w:rPr>
        <w:t>Suprafață</w:t>
      </w:r>
      <w:proofErr w:type="spellEnd"/>
      <w:r w:rsidRPr="00C649C7">
        <w:rPr>
          <w:rFonts w:ascii="Trebuchet MS" w:eastAsia="Calibri" w:hAnsi="Trebuchet MS" w:cs="Times New Roman"/>
          <w:b/>
          <w:bCs/>
          <w:lang w:val="en-US"/>
          <w14:ligatures w14:val="none"/>
        </w:rPr>
        <w:t xml:space="preserve"> </w:t>
      </w:r>
      <w:proofErr w:type="spellStart"/>
      <w:r w:rsidRPr="00C649C7">
        <w:rPr>
          <w:rFonts w:ascii="Trebuchet MS" w:eastAsia="Calibri" w:hAnsi="Trebuchet MS" w:cs="Times New Roman"/>
          <w:b/>
          <w:bCs/>
          <w:lang w:val="en-US"/>
          <w14:ligatures w14:val="none"/>
        </w:rPr>
        <w:t>teren</w:t>
      </w:r>
      <w:proofErr w:type="spellEnd"/>
      <w:r w:rsidRPr="00C649C7">
        <w:rPr>
          <w:rFonts w:ascii="Trebuchet MS" w:eastAsia="Calibri" w:hAnsi="Trebuchet MS" w:cs="Times New Roman"/>
          <w:b/>
          <w:bCs/>
          <w:lang w:val="en-US"/>
          <w14:ligatures w14:val="none"/>
        </w:rPr>
        <w:t xml:space="preserve"> = 45.097,00 </w:t>
      </w:r>
      <w:proofErr w:type="spellStart"/>
      <w:r w:rsidRPr="00C649C7">
        <w:rPr>
          <w:rFonts w:ascii="Trebuchet MS" w:eastAsia="Calibri" w:hAnsi="Trebuchet MS" w:cs="Times New Roman"/>
          <w:b/>
          <w:bCs/>
          <w:lang w:val="en-US"/>
          <w14:ligatures w14:val="none"/>
        </w:rPr>
        <w:t>mp</w:t>
      </w:r>
      <w:proofErr w:type="spellEnd"/>
    </w:p>
    <w:p w14:paraId="0B62AF1E"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b/>
          <w:bCs/>
          <w:lang w:val="en-US"/>
          <w14:ligatures w14:val="none"/>
        </w:rPr>
      </w:pPr>
      <w:proofErr w:type="spellStart"/>
      <w:r w:rsidRPr="00C649C7">
        <w:rPr>
          <w:rFonts w:ascii="Trebuchet MS" w:eastAsia="Calibri" w:hAnsi="Trebuchet MS" w:cs="Times New Roman"/>
          <w:b/>
          <w:bCs/>
          <w:lang w:val="en-US"/>
          <w14:ligatures w14:val="none"/>
        </w:rPr>
        <w:t>Bilanț</w:t>
      </w:r>
      <w:proofErr w:type="spellEnd"/>
      <w:r w:rsidRPr="00C649C7">
        <w:rPr>
          <w:rFonts w:ascii="Trebuchet MS" w:eastAsia="Calibri" w:hAnsi="Trebuchet MS" w:cs="Times New Roman"/>
          <w:b/>
          <w:bCs/>
          <w:lang w:val="en-US"/>
          <w14:ligatures w14:val="none"/>
        </w:rPr>
        <w:t xml:space="preserve"> </w:t>
      </w:r>
      <w:proofErr w:type="spellStart"/>
      <w:r w:rsidRPr="00C649C7">
        <w:rPr>
          <w:rFonts w:ascii="Trebuchet MS" w:eastAsia="Calibri" w:hAnsi="Trebuchet MS" w:cs="Times New Roman"/>
          <w:b/>
          <w:bCs/>
          <w:lang w:val="en-US"/>
          <w14:ligatures w14:val="none"/>
        </w:rPr>
        <w:t>teritorial</w:t>
      </w:r>
      <w:proofErr w:type="spellEnd"/>
      <w:r w:rsidRPr="00C649C7">
        <w:rPr>
          <w:rFonts w:ascii="Trebuchet MS" w:eastAsia="Calibri" w:hAnsi="Trebuchet MS" w:cs="Times New Roman"/>
          <w:b/>
          <w:bCs/>
          <w:lang w:val="en-US"/>
          <w14:ligatures w14:val="none"/>
        </w:rPr>
        <w:t xml:space="preserve"> </w:t>
      </w:r>
      <w:proofErr w:type="spellStart"/>
      <w:r w:rsidRPr="00C649C7">
        <w:rPr>
          <w:rFonts w:ascii="Trebuchet MS" w:eastAsia="Calibri" w:hAnsi="Trebuchet MS" w:cs="Times New Roman"/>
          <w:b/>
          <w:bCs/>
          <w:lang w:val="en-US"/>
          <w14:ligatures w14:val="none"/>
        </w:rPr>
        <w:t>propus</w:t>
      </w:r>
      <w:proofErr w:type="spellEnd"/>
      <w:r w:rsidRPr="00C649C7">
        <w:rPr>
          <w:rFonts w:ascii="Trebuchet MS" w:eastAsia="Calibri" w:hAnsi="Trebuchet MS" w:cs="Times New Roman"/>
          <w:b/>
          <w:bCs/>
          <w:lang w:val="en-US"/>
          <w14:ligatures w14:val="none"/>
        </w:rPr>
        <w:t>:</w:t>
      </w:r>
    </w:p>
    <w:p w14:paraId="63E4C645"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lang w:val="fr-FR"/>
          <w14:ligatures w14:val="none"/>
        </w:rPr>
      </w:pPr>
      <w:r w:rsidRPr="00C649C7">
        <w:rPr>
          <w:rFonts w:ascii="Trebuchet MS" w:eastAsia="Calibri" w:hAnsi="Trebuchet MS" w:cs="Times New Roman"/>
          <w:lang w:val="fr-FR"/>
          <w14:ligatures w14:val="none"/>
        </w:rPr>
        <w:t xml:space="preserve">S. </w:t>
      </w:r>
      <w:proofErr w:type="spellStart"/>
      <w:r w:rsidRPr="00C649C7">
        <w:rPr>
          <w:rFonts w:ascii="Trebuchet MS" w:eastAsia="Calibri" w:hAnsi="Trebuchet MS" w:cs="Times New Roman"/>
          <w:lang w:val="fr-FR"/>
          <w14:ligatures w14:val="none"/>
        </w:rPr>
        <w:t>construită</w:t>
      </w:r>
      <w:proofErr w:type="spellEnd"/>
      <w:r w:rsidRPr="00C649C7">
        <w:rPr>
          <w:rFonts w:ascii="Trebuchet MS" w:eastAsia="Calibri" w:hAnsi="Trebuchet MS" w:cs="Times New Roman"/>
          <w:lang w:val="fr-FR"/>
          <w14:ligatures w14:val="none"/>
        </w:rPr>
        <w:t xml:space="preserve"> / </w:t>
      </w:r>
      <w:proofErr w:type="spellStart"/>
      <w:r w:rsidRPr="00C649C7">
        <w:rPr>
          <w:rFonts w:ascii="Trebuchet MS" w:eastAsia="Calibri" w:hAnsi="Trebuchet MS" w:cs="Times New Roman"/>
          <w:lang w:val="fr-FR"/>
          <w14:ligatures w14:val="none"/>
        </w:rPr>
        <w:t>desfășurată</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Hala</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vopsire</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și</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sablare</w:t>
      </w:r>
      <w:proofErr w:type="spellEnd"/>
      <w:r w:rsidRPr="00C649C7">
        <w:rPr>
          <w:rFonts w:ascii="Trebuchet MS" w:eastAsia="Calibri" w:hAnsi="Trebuchet MS" w:cs="Times New Roman"/>
          <w:lang w:val="fr-FR"/>
          <w14:ligatures w14:val="none"/>
        </w:rPr>
        <w:t xml:space="preserve"> (C1) – 2.250,00 </w:t>
      </w:r>
      <w:proofErr w:type="spellStart"/>
      <w:r w:rsidRPr="00C649C7">
        <w:rPr>
          <w:rFonts w:ascii="Trebuchet MS" w:eastAsia="Calibri" w:hAnsi="Trebuchet MS" w:cs="Times New Roman"/>
          <w:lang w:val="fr-FR"/>
          <w14:ligatures w14:val="none"/>
        </w:rPr>
        <w:t>mp</w:t>
      </w:r>
      <w:proofErr w:type="spellEnd"/>
    </w:p>
    <w:p w14:paraId="5A9743FE"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lang w:val="fr-FR"/>
          <w14:ligatures w14:val="none"/>
        </w:rPr>
      </w:pPr>
      <w:r w:rsidRPr="00C649C7">
        <w:rPr>
          <w:rFonts w:ascii="Trebuchet MS" w:eastAsia="Calibri" w:hAnsi="Trebuchet MS" w:cs="Times New Roman"/>
          <w:lang w:val="fr-FR"/>
          <w14:ligatures w14:val="none"/>
        </w:rPr>
        <w:t xml:space="preserve">S. </w:t>
      </w:r>
      <w:proofErr w:type="spellStart"/>
      <w:r w:rsidRPr="00C649C7">
        <w:rPr>
          <w:rFonts w:ascii="Trebuchet MS" w:eastAsia="Calibri" w:hAnsi="Trebuchet MS" w:cs="Times New Roman"/>
          <w:lang w:val="fr-FR"/>
          <w14:ligatures w14:val="none"/>
        </w:rPr>
        <w:t>construită</w:t>
      </w:r>
      <w:proofErr w:type="spellEnd"/>
      <w:r w:rsidRPr="00C649C7">
        <w:rPr>
          <w:rFonts w:ascii="Trebuchet MS" w:eastAsia="Calibri" w:hAnsi="Trebuchet MS" w:cs="Times New Roman"/>
          <w:lang w:val="fr-FR"/>
          <w14:ligatures w14:val="none"/>
        </w:rPr>
        <w:t xml:space="preserve"> / </w:t>
      </w:r>
      <w:proofErr w:type="spellStart"/>
      <w:r w:rsidRPr="00C649C7">
        <w:rPr>
          <w:rFonts w:ascii="Trebuchet MS" w:eastAsia="Calibri" w:hAnsi="Trebuchet MS" w:cs="Times New Roman"/>
          <w:lang w:val="fr-FR"/>
          <w14:ligatures w14:val="none"/>
        </w:rPr>
        <w:t>desfășurată</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Hala</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confecții</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metalice</w:t>
      </w:r>
      <w:proofErr w:type="spellEnd"/>
      <w:r w:rsidRPr="00C649C7">
        <w:rPr>
          <w:rFonts w:ascii="Trebuchet MS" w:eastAsia="Calibri" w:hAnsi="Trebuchet MS" w:cs="Times New Roman"/>
          <w:lang w:val="fr-FR"/>
          <w14:ligatures w14:val="none"/>
        </w:rPr>
        <w:t xml:space="preserve"> (C2) – 2.250,00 </w:t>
      </w:r>
      <w:proofErr w:type="spellStart"/>
      <w:r w:rsidRPr="00C649C7">
        <w:rPr>
          <w:rFonts w:ascii="Trebuchet MS" w:eastAsia="Calibri" w:hAnsi="Trebuchet MS" w:cs="Times New Roman"/>
          <w:lang w:val="fr-FR"/>
          <w14:ligatures w14:val="none"/>
        </w:rPr>
        <w:t>mp</w:t>
      </w:r>
      <w:proofErr w:type="spellEnd"/>
    </w:p>
    <w:p w14:paraId="78185BEF"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lang w:val="fr-FR"/>
          <w14:ligatures w14:val="none"/>
        </w:rPr>
      </w:pPr>
      <w:r w:rsidRPr="00C649C7">
        <w:rPr>
          <w:rFonts w:ascii="Trebuchet MS" w:eastAsia="Calibri" w:hAnsi="Trebuchet MS" w:cs="Times New Roman"/>
          <w:lang w:val="fr-FR"/>
          <w14:ligatures w14:val="none"/>
        </w:rPr>
        <w:t xml:space="preserve">S. </w:t>
      </w:r>
      <w:proofErr w:type="spellStart"/>
      <w:r w:rsidRPr="00C649C7">
        <w:rPr>
          <w:rFonts w:ascii="Trebuchet MS" w:eastAsia="Calibri" w:hAnsi="Trebuchet MS" w:cs="Times New Roman"/>
          <w:lang w:val="fr-FR"/>
          <w14:ligatures w14:val="none"/>
        </w:rPr>
        <w:t>construită</w:t>
      </w:r>
      <w:proofErr w:type="spellEnd"/>
      <w:r w:rsidRPr="00C649C7">
        <w:rPr>
          <w:rFonts w:ascii="Trebuchet MS" w:eastAsia="Calibri" w:hAnsi="Trebuchet MS" w:cs="Times New Roman"/>
          <w:lang w:val="fr-FR"/>
          <w14:ligatures w14:val="none"/>
        </w:rPr>
        <w:t xml:space="preserve"> / </w:t>
      </w:r>
      <w:proofErr w:type="spellStart"/>
      <w:r w:rsidRPr="00C649C7">
        <w:rPr>
          <w:rFonts w:ascii="Trebuchet MS" w:eastAsia="Calibri" w:hAnsi="Trebuchet MS" w:cs="Times New Roman"/>
          <w:lang w:val="fr-FR"/>
          <w14:ligatures w14:val="none"/>
        </w:rPr>
        <w:t>desfășurată</w:t>
      </w:r>
      <w:proofErr w:type="spellEnd"/>
      <w:r w:rsidRPr="00C649C7">
        <w:rPr>
          <w:rFonts w:ascii="Trebuchet MS" w:eastAsia="Calibri" w:hAnsi="Trebuchet MS" w:cs="Times New Roman"/>
          <w:lang w:val="fr-FR"/>
          <w14:ligatures w14:val="none"/>
        </w:rPr>
        <w:t xml:space="preserve"> Hala service (C3) – 750,00 </w:t>
      </w:r>
      <w:proofErr w:type="spellStart"/>
      <w:r w:rsidRPr="00C649C7">
        <w:rPr>
          <w:rFonts w:ascii="Trebuchet MS" w:eastAsia="Calibri" w:hAnsi="Trebuchet MS" w:cs="Times New Roman"/>
          <w:lang w:val="fr-FR"/>
          <w14:ligatures w14:val="none"/>
        </w:rPr>
        <w:t>mp</w:t>
      </w:r>
      <w:proofErr w:type="spellEnd"/>
    </w:p>
    <w:p w14:paraId="598BD8E8"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lang w:val="fr-FR"/>
          <w14:ligatures w14:val="none"/>
        </w:rPr>
      </w:pPr>
      <w:r w:rsidRPr="00C649C7">
        <w:rPr>
          <w:rFonts w:ascii="Trebuchet MS" w:eastAsia="Calibri" w:hAnsi="Trebuchet MS" w:cs="Times New Roman"/>
          <w:lang w:val="fr-FR"/>
          <w14:ligatures w14:val="none"/>
        </w:rPr>
        <w:t xml:space="preserve">S. </w:t>
      </w:r>
      <w:proofErr w:type="spellStart"/>
      <w:r w:rsidRPr="00C649C7">
        <w:rPr>
          <w:rFonts w:ascii="Trebuchet MS" w:eastAsia="Calibri" w:hAnsi="Trebuchet MS" w:cs="Times New Roman"/>
          <w:lang w:val="fr-FR"/>
          <w14:ligatures w14:val="none"/>
        </w:rPr>
        <w:t>construită</w:t>
      </w:r>
      <w:proofErr w:type="spellEnd"/>
      <w:r w:rsidRPr="00C649C7">
        <w:rPr>
          <w:rFonts w:ascii="Trebuchet MS" w:eastAsia="Calibri" w:hAnsi="Trebuchet MS" w:cs="Times New Roman"/>
          <w:lang w:val="fr-FR"/>
          <w14:ligatures w14:val="none"/>
        </w:rPr>
        <w:t xml:space="preserve"> Sala </w:t>
      </w:r>
      <w:proofErr w:type="spellStart"/>
      <w:r w:rsidRPr="00C649C7">
        <w:rPr>
          <w:rFonts w:ascii="Trebuchet MS" w:eastAsia="Calibri" w:hAnsi="Trebuchet MS" w:cs="Times New Roman"/>
          <w:lang w:val="fr-FR"/>
          <w14:ligatures w14:val="none"/>
        </w:rPr>
        <w:t>mese</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bucătărie</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și</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apartamente</w:t>
      </w:r>
      <w:proofErr w:type="spellEnd"/>
      <w:r w:rsidRPr="00C649C7">
        <w:rPr>
          <w:rFonts w:ascii="Trebuchet MS" w:eastAsia="Calibri" w:hAnsi="Trebuchet MS" w:cs="Times New Roman"/>
          <w:lang w:val="fr-FR"/>
          <w14:ligatures w14:val="none"/>
        </w:rPr>
        <w:t xml:space="preserve"> de </w:t>
      </w:r>
      <w:proofErr w:type="spellStart"/>
      <w:r w:rsidRPr="00C649C7">
        <w:rPr>
          <w:rFonts w:ascii="Trebuchet MS" w:eastAsia="Calibri" w:hAnsi="Trebuchet MS" w:cs="Times New Roman"/>
          <w:lang w:val="fr-FR"/>
          <w14:ligatures w14:val="none"/>
        </w:rPr>
        <w:t>serviciu</w:t>
      </w:r>
      <w:proofErr w:type="spellEnd"/>
      <w:r w:rsidRPr="00C649C7">
        <w:rPr>
          <w:rFonts w:ascii="Trebuchet MS" w:eastAsia="Calibri" w:hAnsi="Trebuchet MS" w:cs="Times New Roman"/>
          <w:lang w:val="fr-FR"/>
          <w14:ligatures w14:val="none"/>
        </w:rPr>
        <w:t xml:space="preserve"> (C4) – 390,74 </w:t>
      </w:r>
      <w:proofErr w:type="spellStart"/>
      <w:r w:rsidRPr="00C649C7">
        <w:rPr>
          <w:rFonts w:ascii="Trebuchet MS" w:eastAsia="Calibri" w:hAnsi="Trebuchet MS" w:cs="Times New Roman"/>
          <w:lang w:val="fr-FR"/>
          <w14:ligatures w14:val="none"/>
        </w:rPr>
        <w:t>mp</w:t>
      </w:r>
      <w:proofErr w:type="spellEnd"/>
    </w:p>
    <w:p w14:paraId="650D2A80"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lang w:val="fr-FR"/>
          <w14:ligatures w14:val="none"/>
        </w:rPr>
      </w:pPr>
      <w:r w:rsidRPr="00C649C7">
        <w:rPr>
          <w:rFonts w:ascii="Trebuchet MS" w:eastAsia="Calibri" w:hAnsi="Trebuchet MS" w:cs="Times New Roman"/>
          <w:lang w:val="fr-FR"/>
          <w14:ligatures w14:val="none"/>
        </w:rPr>
        <w:t xml:space="preserve">S. </w:t>
      </w:r>
      <w:proofErr w:type="spellStart"/>
      <w:r w:rsidRPr="00C649C7">
        <w:rPr>
          <w:rFonts w:ascii="Trebuchet MS" w:eastAsia="Calibri" w:hAnsi="Trebuchet MS" w:cs="Times New Roman"/>
          <w:lang w:val="fr-FR"/>
          <w14:ligatures w14:val="none"/>
        </w:rPr>
        <w:t>construită</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Vestiare</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și</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apartamente</w:t>
      </w:r>
      <w:proofErr w:type="spellEnd"/>
      <w:r w:rsidRPr="00C649C7">
        <w:rPr>
          <w:rFonts w:ascii="Trebuchet MS" w:eastAsia="Calibri" w:hAnsi="Trebuchet MS" w:cs="Times New Roman"/>
          <w:lang w:val="fr-FR"/>
          <w14:ligatures w14:val="none"/>
        </w:rPr>
        <w:t xml:space="preserve"> de </w:t>
      </w:r>
      <w:proofErr w:type="spellStart"/>
      <w:r w:rsidRPr="00C649C7">
        <w:rPr>
          <w:rFonts w:ascii="Trebuchet MS" w:eastAsia="Calibri" w:hAnsi="Trebuchet MS" w:cs="Times New Roman"/>
          <w:lang w:val="fr-FR"/>
          <w14:ligatures w14:val="none"/>
        </w:rPr>
        <w:t>serviciu</w:t>
      </w:r>
      <w:proofErr w:type="spellEnd"/>
      <w:r w:rsidRPr="00C649C7">
        <w:rPr>
          <w:rFonts w:ascii="Trebuchet MS" w:eastAsia="Calibri" w:hAnsi="Trebuchet MS" w:cs="Times New Roman"/>
          <w:lang w:val="fr-FR"/>
          <w14:ligatures w14:val="none"/>
        </w:rPr>
        <w:t xml:space="preserve"> (C5) – 212,26 </w:t>
      </w:r>
      <w:proofErr w:type="spellStart"/>
      <w:r w:rsidRPr="00C649C7">
        <w:rPr>
          <w:rFonts w:ascii="Trebuchet MS" w:eastAsia="Calibri" w:hAnsi="Trebuchet MS" w:cs="Times New Roman"/>
          <w:lang w:val="fr-FR"/>
          <w14:ligatures w14:val="none"/>
        </w:rPr>
        <w:t>mp</w:t>
      </w:r>
      <w:proofErr w:type="spellEnd"/>
    </w:p>
    <w:p w14:paraId="452451C2"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lang w:val="fr-FR"/>
          <w14:ligatures w14:val="none"/>
        </w:rPr>
      </w:pPr>
      <w:r w:rsidRPr="00C649C7">
        <w:rPr>
          <w:rFonts w:ascii="Trebuchet MS" w:eastAsia="Calibri" w:hAnsi="Trebuchet MS" w:cs="Times New Roman"/>
          <w:lang w:val="fr-FR"/>
          <w14:ligatures w14:val="none"/>
        </w:rPr>
        <w:t xml:space="preserve">S. </w:t>
      </w:r>
      <w:proofErr w:type="spellStart"/>
      <w:r w:rsidRPr="00C649C7">
        <w:rPr>
          <w:rFonts w:ascii="Trebuchet MS" w:eastAsia="Calibri" w:hAnsi="Trebuchet MS" w:cs="Times New Roman"/>
          <w:lang w:val="fr-FR"/>
          <w14:ligatures w14:val="none"/>
        </w:rPr>
        <w:t>desfășurată</w:t>
      </w:r>
      <w:proofErr w:type="spellEnd"/>
      <w:r w:rsidRPr="00C649C7">
        <w:rPr>
          <w:rFonts w:ascii="Trebuchet MS" w:eastAsia="Calibri" w:hAnsi="Trebuchet MS" w:cs="Times New Roman"/>
          <w:lang w:val="fr-FR"/>
          <w14:ligatures w14:val="none"/>
        </w:rPr>
        <w:t xml:space="preserve"> Sala de </w:t>
      </w:r>
      <w:proofErr w:type="spellStart"/>
      <w:r w:rsidRPr="00C649C7">
        <w:rPr>
          <w:rFonts w:ascii="Trebuchet MS" w:eastAsia="Calibri" w:hAnsi="Trebuchet MS" w:cs="Times New Roman"/>
          <w:lang w:val="fr-FR"/>
          <w14:ligatures w14:val="none"/>
        </w:rPr>
        <w:t>mese</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Bucătărie</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și</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Apartamente</w:t>
      </w:r>
      <w:proofErr w:type="spellEnd"/>
      <w:r w:rsidRPr="00C649C7">
        <w:rPr>
          <w:rFonts w:ascii="Trebuchet MS" w:eastAsia="Calibri" w:hAnsi="Trebuchet MS" w:cs="Times New Roman"/>
          <w:lang w:val="fr-FR"/>
          <w14:ligatures w14:val="none"/>
        </w:rPr>
        <w:t xml:space="preserve"> de </w:t>
      </w:r>
      <w:proofErr w:type="spellStart"/>
      <w:r w:rsidRPr="00C649C7">
        <w:rPr>
          <w:rFonts w:ascii="Trebuchet MS" w:eastAsia="Calibri" w:hAnsi="Trebuchet MS" w:cs="Times New Roman"/>
          <w:lang w:val="fr-FR"/>
          <w14:ligatures w14:val="none"/>
        </w:rPr>
        <w:t>serviciu</w:t>
      </w:r>
      <w:proofErr w:type="spellEnd"/>
      <w:r w:rsidRPr="00C649C7">
        <w:rPr>
          <w:rFonts w:ascii="Trebuchet MS" w:eastAsia="Calibri" w:hAnsi="Trebuchet MS" w:cs="Times New Roman"/>
          <w:lang w:val="fr-FR"/>
          <w14:ligatures w14:val="none"/>
        </w:rPr>
        <w:t xml:space="preserve"> (C4) – 781,48 </w:t>
      </w:r>
      <w:proofErr w:type="spellStart"/>
      <w:r w:rsidRPr="00C649C7">
        <w:rPr>
          <w:rFonts w:ascii="Trebuchet MS" w:eastAsia="Calibri" w:hAnsi="Trebuchet MS" w:cs="Times New Roman"/>
          <w:lang w:val="fr-FR"/>
          <w14:ligatures w14:val="none"/>
        </w:rPr>
        <w:t>mp</w:t>
      </w:r>
      <w:proofErr w:type="spellEnd"/>
    </w:p>
    <w:p w14:paraId="1D61507A"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lang w:val="fr-FR"/>
          <w14:ligatures w14:val="none"/>
        </w:rPr>
      </w:pPr>
      <w:r w:rsidRPr="00C649C7">
        <w:rPr>
          <w:rFonts w:ascii="Trebuchet MS" w:eastAsia="Calibri" w:hAnsi="Trebuchet MS" w:cs="Times New Roman"/>
          <w:lang w:val="fr-FR"/>
          <w14:ligatures w14:val="none"/>
        </w:rPr>
        <w:t xml:space="preserve">S. </w:t>
      </w:r>
      <w:proofErr w:type="spellStart"/>
      <w:r w:rsidRPr="00C649C7">
        <w:rPr>
          <w:rFonts w:ascii="Trebuchet MS" w:eastAsia="Calibri" w:hAnsi="Trebuchet MS" w:cs="Times New Roman"/>
          <w:lang w:val="fr-FR"/>
          <w14:ligatures w14:val="none"/>
        </w:rPr>
        <w:t>desfășurată</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Vestiare</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și</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Apartamente</w:t>
      </w:r>
      <w:proofErr w:type="spellEnd"/>
      <w:r w:rsidRPr="00C649C7">
        <w:rPr>
          <w:rFonts w:ascii="Trebuchet MS" w:eastAsia="Calibri" w:hAnsi="Trebuchet MS" w:cs="Times New Roman"/>
          <w:lang w:val="fr-FR"/>
          <w14:ligatures w14:val="none"/>
        </w:rPr>
        <w:t xml:space="preserve"> de </w:t>
      </w:r>
      <w:proofErr w:type="spellStart"/>
      <w:r w:rsidRPr="00C649C7">
        <w:rPr>
          <w:rFonts w:ascii="Trebuchet MS" w:eastAsia="Calibri" w:hAnsi="Trebuchet MS" w:cs="Times New Roman"/>
          <w:lang w:val="fr-FR"/>
          <w14:ligatures w14:val="none"/>
        </w:rPr>
        <w:t>serviciu</w:t>
      </w:r>
      <w:proofErr w:type="spellEnd"/>
      <w:r w:rsidRPr="00C649C7">
        <w:rPr>
          <w:rFonts w:ascii="Trebuchet MS" w:eastAsia="Calibri" w:hAnsi="Trebuchet MS" w:cs="Times New Roman"/>
          <w:lang w:val="fr-FR"/>
          <w14:ligatures w14:val="none"/>
        </w:rPr>
        <w:t xml:space="preserve"> (C5) – 424,52 </w:t>
      </w:r>
      <w:proofErr w:type="spellStart"/>
      <w:r w:rsidRPr="00C649C7">
        <w:rPr>
          <w:rFonts w:ascii="Trebuchet MS" w:eastAsia="Calibri" w:hAnsi="Trebuchet MS" w:cs="Times New Roman"/>
          <w:lang w:val="fr-FR"/>
          <w14:ligatures w14:val="none"/>
        </w:rPr>
        <w:t>mp</w:t>
      </w:r>
      <w:proofErr w:type="spellEnd"/>
    </w:p>
    <w:p w14:paraId="3959195C"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lang w:val="fr-FR"/>
          <w14:ligatures w14:val="none"/>
        </w:rPr>
      </w:pPr>
      <w:r w:rsidRPr="00C649C7">
        <w:rPr>
          <w:rFonts w:ascii="Trebuchet MS" w:eastAsia="Calibri" w:hAnsi="Trebuchet MS" w:cs="Times New Roman"/>
          <w:lang w:val="fr-FR"/>
          <w14:ligatures w14:val="none"/>
        </w:rPr>
        <w:t xml:space="preserve">S. </w:t>
      </w:r>
      <w:proofErr w:type="spellStart"/>
      <w:r w:rsidRPr="00C649C7">
        <w:rPr>
          <w:rFonts w:ascii="Trebuchet MS" w:eastAsia="Calibri" w:hAnsi="Trebuchet MS" w:cs="Times New Roman"/>
          <w:lang w:val="fr-FR"/>
          <w14:ligatures w14:val="none"/>
        </w:rPr>
        <w:t>construită</w:t>
      </w:r>
      <w:proofErr w:type="spellEnd"/>
      <w:r w:rsidRPr="00C649C7">
        <w:rPr>
          <w:rFonts w:ascii="Trebuchet MS" w:eastAsia="Calibri" w:hAnsi="Trebuchet MS" w:cs="Times New Roman"/>
          <w:lang w:val="fr-FR"/>
          <w14:ligatures w14:val="none"/>
        </w:rPr>
        <w:t xml:space="preserve"> / </w:t>
      </w:r>
      <w:proofErr w:type="spellStart"/>
      <w:r w:rsidRPr="00C649C7">
        <w:rPr>
          <w:rFonts w:ascii="Trebuchet MS" w:eastAsia="Calibri" w:hAnsi="Trebuchet MS" w:cs="Times New Roman"/>
          <w:lang w:val="fr-FR"/>
          <w14:ligatures w14:val="none"/>
        </w:rPr>
        <w:t>desfășurată</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spălătorie</w:t>
      </w:r>
      <w:proofErr w:type="spellEnd"/>
      <w:r w:rsidRPr="00C649C7">
        <w:rPr>
          <w:rFonts w:ascii="Trebuchet MS" w:eastAsia="Calibri" w:hAnsi="Trebuchet MS" w:cs="Times New Roman"/>
          <w:lang w:val="fr-FR"/>
          <w14:ligatures w14:val="none"/>
        </w:rPr>
        <w:t xml:space="preserve"> – 171,00 </w:t>
      </w:r>
      <w:proofErr w:type="spellStart"/>
      <w:r w:rsidRPr="00C649C7">
        <w:rPr>
          <w:rFonts w:ascii="Trebuchet MS" w:eastAsia="Calibri" w:hAnsi="Trebuchet MS" w:cs="Times New Roman"/>
          <w:lang w:val="fr-FR"/>
          <w14:ligatures w14:val="none"/>
        </w:rPr>
        <w:t>mp</w:t>
      </w:r>
      <w:proofErr w:type="spellEnd"/>
    </w:p>
    <w:p w14:paraId="2A2EAB60"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lang w:val="fr-FR"/>
          <w14:ligatures w14:val="none"/>
        </w:rPr>
      </w:pPr>
      <w:r w:rsidRPr="00C649C7">
        <w:rPr>
          <w:rFonts w:ascii="Trebuchet MS" w:eastAsia="Calibri" w:hAnsi="Trebuchet MS" w:cs="Times New Roman"/>
          <w:lang w:val="fr-FR"/>
          <w14:ligatures w14:val="none"/>
        </w:rPr>
        <w:t xml:space="preserve">S. </w:t>
      </w:r>
      <w:proofErr w:type="spellStart"/>
      <w:r w:rsidRPr="00C649C7">
        <w:rPr>
          <w:rFonts w:ascii="Trebuchet MS" w:eastAsia="Calibri" w:hAnsi="Trebuchet MS" w:cs="Times New Roman"/>
          <w:lang w:val="fr-FR"/>
          <w14:ligatures w14:val="none"/>
        </w:rPr>
        <w:t>construită</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corpuri</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existente</w:t>
      </w:r>
      <w:proofErr w:type="spellEnd"/>
      <w:r w:rsidRPr="00C649C7">
        <w:rPr>
          <w:rFonts w:ascii="Trebuchet MS" w:eastAsia="Calibri" w:hAnsi="Trebuchet MS" w:cs="Times New Roman"/>
          <w:lang w:val="fr-FR"/>
          <w14:ligatures w14:val="none"/>
        </w:rPr>
        <w:t xml:space="preserve"> – 9.365,04 </w:t>
      </w:r>
      <w:proofErr w:type="spellStart"/>
      <w:r w:rsidRPr="00C649C7">
        <w:rPr>
          <w:rFonts w:ascii="Trebuchet MS" w:eastAsia="Calibri" w:hAnsi="Trebuchet MS" w:cs="Times New Roman"/>
          <w:lang w:val="fr-FR"/>
          <w14:ligatures w14:val="none"/>
        </w:rPr>
        <w:t>mp</w:t>
      </w:r>
      <w:proofErr w:type="spellEnd"/>
    </w:p>
    <w:p w14:paraId="5B714A41"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lang w:val="fr-FR"/>
          <w14:ligatures w14:val="none"/>
        </w:rPr>
      </w:pPr>
      <w:r w:rsidRPr="00C649C7">
        <w:rPr>
          <w:rFonts w:ascii="Trebuchet MS" w:eastAsia="Calibri" w:hAnsi="Trebuchet MS" w:cs="Times New Roman"/>
          <w:lang w:val="fr-FR"/>
          <w14:ligatures w14:val="none"/>
        </w:rPr>
        <w:t xml:space="preserve">S. </w:t>
      </w:r>
      <w:proofErr w:type="spellStart"/>
      <w:r w:rsidRPr="00C649C7">
        <w:rPr>
          <w:rFonts w:ascii="Trebuchet MS" w:eastAsia="Calibri" w:hAnsi="Trebuchet MS" w:cs="Times New Roman"/>
          <w:lang w:val="fr-FR"/>
          <w14:ligatures w14:val="none"/>
        </w:rPr>
        <w:t>desfășurată</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corpuri</w:t>
      </w:r>
      <w:proofErr w:type="spellEnd"/>
      <w:r w:rsidRPr="00C649C7">
        <w:rPr>
          <w:rFonts w:ascii="Trebuchet MS" w:eastAsia="Calibri" w:hAnsi="Trebuchet MS" w:cs="Times New Roman"/>
          <w:lang w:val="fr-FR"/>
          <w14:ligatures w14:val="none"/>
        </w:rPr>
        <w:t xml:space="preserve"> </w:t>
      </w:r>
      <w:proofErr w:type="spellStart"/>
      <w:r w:rsidRPr="00C649C7">
        <w:rPr>
          <w:rFonts w:ascii="Trebuchet MS" w:eastAsia="Calibri" w:hAnsi="Trebuchet MS" w:cs="Times New Roman"/>
          <w:lang w:val="fr-FR"/>
          <w14:ligatures w14:val="none"/>
        </w:rPr>
        <w:t>existente</w:t>
      </w:r>
      <w:proofErr w:type="spellEnd"/>
      <w:r w:rsidRPr="00C649C7">
        <w:rPr>
          <w:rFonts w:ascii="Trebuchet MS" w:eastAsia="Calibri" w:hAnsi="Trebuchet MS" w:cs="Times New Roman"/>
          <w:lang w:val="fr-FR"/>
          <w14:ligatures w14:val="none"/>
        </w:rPr>
        <w:t xml:space="preserve"> – 9.604,84 </w:t>
      </w:r>
      <w:proofErr w:type="spellStart"/>
      <w:r w:rsidRPr="00C649C7">
        <w:rPr>
          <w:rFonts w:ascii="Trebuchet MS" w:eastAsia="Calibri" w:hAnsi="Trebuchet MS" w:cs="Times New Roman"/>
          <w:lang w:val="fr-FR"/>
          <w14:ligatures w14:val="none"/>
        </w:rPr>
        <w:t>mp</w:t>
      </w:r>
      <w:proofErr w:type="spellEnd"/>
    </w:p>
    <w:p w14:paraId="74FE4A08"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b/>
          <w:bCs/>
          <w:lang w:val="fr-FR"/>
          <w14:ligatures w14:val="none"/>
        </w:rPr>
      </w:pPr>
      <w:r w:rsidRPr="00C649C7">
        <w:rPr>
          <w:rFonts w:ascii="Trebuchet MS" w:eastAsia="Calibri" w:hAnsi="Trebuchet MS" w:cs="Times New Roman"/>
          <w:b/>
          <w:bCs/>
          <w:lang w:val="fr-FR"/>
          <w14:ligatures w14:val="none"/>
        </w:rPr>
        <w:t xml:space="preserve">S. </w:t>
      </w:r>
      <w:proofErr w:type="spellStart"/>
      <w:r w:rsidRPr="00C649C7">
        <w:rPr>
          <w:rFonts w:ascii="Trebuchet MS" w:eastAsia="Calibri" w:hAnsi="Trebuchet MS" w:cs="Times New Roman"/>
          <w:b/>
          <w:bCs/>
          <w:lang w:val="fr-FR"/>
          <w14:ligatures w14:val="none"/>
        </w:rPr>
        <w:t>construită</w:t>
      </w:r>
      <w:proofErr w:type="spellEnd"/>
      <w:r w:rsidRPr="00C649C7">
        <w:rPr>
          <w:rFonts w:ascii="Trebuchet MS" w:eastAsia="Calibri" w:hAnsi="Trebuchet MS" w:cs="Times New Roman"/>
          <w:b/>
          <w:bCs/>
          <w:lang w:val="fr-FR"/>
          <w14:ligatures w14:val="none"/>
        </w:rPr>
        <w:t xml:space="preserve"> total – 15.239,93 </w:t>
      </w:r>
      <w:proofErr w:type="spellStart"/>
      <w:r w:rsidRPr="00C649C7">
        <w:rPr>
          <w:rFonts w:ascii="Trebuchet MS" w:eastAsia="Calibri" w:hAnsi="Trebuchet MS" w:cs="Times New Roman"/>
          <w:b/>
          <w:bCs/>
          <w:lang w:val="fr-FR"/>
          <w14:ligatures w14:val="none"/>
        </w:rPr>
        <w:t>mp</w:t>
      </w:r>
      <w:proofErr w:type="spellEnd"/>
    </w:p>
    <w:p w14:paraId="5A6AFEEE" w14:textId="77777777" w:rsidR="00C649C7" w:rsidRPr="00C649C7" w:rsidRDefault="00C649C7" w:rsidP="00C649C7">
      <w:pPr>
        <w:autoSpaceDE w:val="0"/>
        <w:autoSpaceDN w:val="0"/>
        <w:adjustRightInd w:val="0"/>
        <w:spacing w:after="0" w:line="240" w:lineRule="auto"/>
        <w:contextualSpacing/>
        <w:rPr>
          <w:rFonts w:ascii="Trebuchet MS" w:eastAsia="Calibri" w:hAnsi="Trebuchet MS" w:cs="Times New Roman"/>
          <w:b/>
          <w:bCs/>
          <w:lang w:val="fr-FR"/>
          <w14:ligatures w14:val="none"/>
        </w:rPr>
      </w:pPr>
      <w:r w:rsidRPr="00C649C7">
        <w:rPr>
          <w:rFonts w:ascii="Trebuchet MS" w:eastAsia="Calibri" w:hAnsi="Trebuchet MS" w:cs="Times New Roman"/>
          <w:b/>
          <w:bCs/>
          <w:lang w:val="fr-FR"/>
          <w14:ligatures w14:val="none"/>
        </w:rPr>
        <w:t xml:space="preserve">S. </w:t>
      </w:r>
      <w:proofErr w:type="spellStart"/>
      <w:r w:rsidRPr="00C649C7">
        <w:rPr>
          <w:rFonts w:ascii="Trebuchet MS" w:eastAsia="Calibri" w:hAnsi="Trebuchet MS" w:cs="Times New Roman"/>
          <w:b/>
          <w:bCs/>
          <w:lang w:val="fr-FR"/>
          <w14:ligatures w14:val="none"/>
        </w:rPr>
        <w:t>desfășurată</w:t>
      </w:r>
      <w:proofErr w:type="spellEnd"/>
      <w:r w:rsidRPr="00C649C7">
        <w:rPr>
          <w:rFonts w:ascii="Trebuchet MS" w:eastAsia="Calibri" w:hAnsi="Trebuchet MS" w:cs="Times New Roman"/>
          <w:b/>
          <w:bCs/>
          <w:lang w:val="fr-FR"/>
          <w14:ligatures w14:val="none"/>
        </w:rPr>
        <w:t xml:space="preserve"> total – 16.727,13 </w:t>
      </w:r>
      <w:proofErr w:type="spellStart"/>
      <w:r w:rsidRPr="00C649C7">
        <w:rPr>
          <w:rFonts w:ascii="Trebuchet MS" w:eastAsia="Calibri" w:hAnsi="Trebuchet MS" w:cs="Times New Roman"/>
          <w:b/>
          <w:bCs/>
          <w:lang w:val="fr-FR"/>
          <w14:ligatures w14:val="none"/>
        </w:rPr>
        <w:t>mp</w:t>
      </w:r>
      <w:proofErr w:type="spellEnd"/>
    </w:p>
    <w:p w14:paraId="6FAF51FB" w14:textId="77777777" w:rsidR="00FC25B1" w:rsidRPr="00FC25B1" w:rsidRDefault="00FC25B1" w:rsidP="00FC25B1">
      <w:pPr>
        <w:spacing w:after="0" w:line="240" w:lineRule="auto"/>
        <w:ind w:firstLine="567"/>
        <w:contextualSpacing/>
        <w:jc w:val="both"/>
        <w:rPr>
          <w:rFonts w:ascii="Trebuchet MS" w:eastAsia="Calibri" w:hAnsi="Trebuchet MS" w:cs="Times New Roman"/>
          <w:color w:val="000000"/>
          <w:lang w:val="fr-FR"/>
          <w14:ligatures w14:val="none"/>
        </w:rPr>
      </w:pPr>
      <w:proofErr w:type="spellStart"/>
      <w:r w:rsidRPr="00FC25B1">
        <w:rPr>
          <w:rFonts w:ascii="Trebuchet MS" w:eastAsia="Calibri" w:hAnsi="Trebuchet MS" w:cs="Times New Roman"/>
          <w:color w:val="000000"/>
          <w:lang w:val="fr-FR"/>
          <w14:ligatures w14:val="none"/>
        </w:rPr>
        <w:t>Din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punct</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vedere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funcțional</w:t>
      </w:r>
      <w:proofErr w:type="spellEnd"/>
      <w:r w:rsidRPr="00FC25B1">
        <w:rPr>
          <w:rFonts w:ascii="Trebuchet MS" w:eastAsia="Calibri" w:hAnsi="Trebuchet MS" w:cs="Times New Roman"/>
          <w:color w:val="000000"/>
          <w:lang w:val="fr-FR"/>
          <w14:ligatures w14:val="none"/>
        </w:rPr>
        <w:t xml:space="preserve">, C1 va </w:t>
      </w:r>
      <w:proofErr w:type="spellStart"/>
      <w:r w:rsidRPr="00FC25B1">
        <w:rPr>
          <w:rFonts w:ascii="Trebuchet MS" w:eastAsia="Calibri" w:hAnsi="Trebuchet MS" w:cs="Times New Roman"/>
          <w:color w:val="000000"/>
          <w:lang w:val="fr-FR"/>
          <w14:ligatures w14:val="none"/>
        </w:rPr>
        <w:t>avea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destinația</w:t>
      </w:r>
      <w:proofErr w:type="spellEnd"/>
      <w:r w:rsidRPr="00FC25B1">
        <w:rPr>
          <w:rFonts w:ascii="Trebuchet MS" w:eastAsia="Calibri" w:hAnsi="Trebuchet MS" w:cs="Times New Roman"/>
          <w:color w:val="000000"/>
          <w:lang w:val="fr-FR"/>
          <w14:ligatures w14:val="none"/>
        </w:rPr>
        <w:t xml:space="preserve"> de Hala </w:t>
      </w:r>
      <w:proofErr w:type="spellStart"/>
      <w:r w:rsidRPr="00FC25B1">
        <w:rPr>
          <w:rFonts w:ascii="Trebuchet MS" w:eastAsia="Calibri" w:hAnsi="Trebuchet MS" w:cs="Times New Roman"/>
          <w:color w:val="000000"/>
          <w:lang w:val="fr-FR"/>
          <w14:ligatures w14:val="none"/>
        </w:rPr>
        <w:t>vopsire</w:t>
      </w:r>
      <w:proofErr w:type="spellEnd"/>
      <w:r w:rsidRPr="00FC25B1">
        <w:rPr>
          <w:rFonts w:ascii="Trebuchet MS" w:eastAsia="Calibri" w:hAnsi="Trebuchet MS" w:cs="Times New Roman"/>
          <w:color w:val="000000"/>
          <w:lang w:val="fr-FR"/>
          <w14:ligatures w14:val="none"/>
        </w:rPr>
        <w:t xml:space="preserve"> si </w:t>
      </w:r>
      <w:proofErr w:type="spellStart"/>
      <w:r w:rsidRPr="00FC25B1">
        <w:rPr>
          <w:rFonts w:ascii="Trebuchet MS" w:eastAsia="Calibri" w:hAnsi="Trebuchet MS" w:cs="Times New Roman"/>
          <w:color w:val="000000"/>
          <w:lang w:val="fr-FR"/>
          <w14:ligatures w14:val="none"/>
        </w:rPr>
        <w:t>sablare</w:t>
      </w:r>
      <w:proofErr w:type="spellEnd"/>
      <w:r w:rsidRPr="00FC25B1">
        <w:rPr>
          <w:rFonts w:ascii="Trebuchet MS" w:eastAsia="Calibri" w:hAnsi="Trebuchet MS" w:cs="Times New Roman"/>
          <w:color w:val="000000"/>
          <w:lang w:val="fr-FR"/>
          <w14:ligatures w14:val="none"/>
        </w:rPr>
        <w:t xml:space="preserve">. C2 va </w:t>
      </w:r>
      <w:proofErr w:type="spellStart"/>
      <w:r w:rsidRPr="00FC25B1">
        <w:rPr>
          <w:rFonts w:ascii="Trebuchet MS" w:eastAsia="Calibri" w:hAnsi="Trebuchet MS" w:cs="Times New Roman"/>
          <w:color w:val="000000"/>
          <w:lang w:val="fr-FR"/>
          <w14:ligatures w14:val="none"/>
        </w:rPr>
        <w:t>avea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destinația</w:t>
      </w:r>
      <w:proofErr w:type="spellEnd"/>
      <w:r w:rsidRPr="00FC25B1">
        <w:rPr>
          <w:rFonts w:ascii="Trebuchet MS" w:eastAsia="Calibri" w:hAnsi="Trebuchet MS" w:cs="Times New Roman"/>
          <w:color w:val="000000"/>
          <w:lang w:val="fr-FR"/>
          <w14:ligatures w14:val="none"/>
        </w:rPr>
        <w:t xml:space="preserve"> de Hala </w:t>
      </w:r>
      <w:proofErr w:type="spellStart"/>
      <w:r w:rsidRPr="00FC25B1">
        <w:rPr>
          <w:rFonts w:ascii="Trebuchet MS" w:eastAsia="Calibri" w:hAnsi="Trebuchet MS" w:cs="Times New Roman"/>
          <w:color w:val="000000"/>
          <w:lang w:val="fr-FR"/>
          <w14:ligatures w14:val="none"/>
        </w:rPr>
        <w:t>confecții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metalice</w:t>
      </w:r>
      <w:proofErr w:type="spellEnd"/>
      <w:r w:rsidRPr="00FC25B1">
        <w:rPr>
          <w:rFonts w:ascii="Trebuchet MS" w:eastAsia="Calibri" w:hAnsi="Trebuchet MS" w:cs="Times New Roman"/>
          <w:color w:val="000000"/>
          <w:lang w:val="fr-FR"/>
          <w14:ligatures w14:val="none"/>
        </w:rPr>
        <w:t xml:space="preserve">. C3 va </w:t>
      </w:r>
      <w:proofErr w:type="spellStart"/>
      <w:r w:rsidRPr="00FC25B1">
        <w:rPr>
          <w:rFonts w:ascii="Trebuchet MS" w:eastAsia="Calibri" w:hAnsi="Trebuchet MS" w:cs="Times New Roman"/>
          <w:color w:val="000000"/>
          <w:lang w:val="fr-FR"/>
          <w14:ligatures w14:val="none"/>
        </w:rPr>
        <w:t>avea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destinația</w:t>
      </w:r>
      <w:proofErr w:type="spellEnd"/>
      <w:r w:rsidRPr="00FC25B1">
        <w:rPr>
          <w:rFonts w:ascii="Trebuchet MS" w:eastAsia="Calibri" w:hAnsi="Trebuchet MS" w:cs="Times New Roman"/>
          <w:color w:val="000000"/>
          <w:lang w:val="fr-FR"/>
          <w14:ligatures w14:val="none"/>
        </w:rPr>
        <w:t xml:space="preserve"> de Hala service si </w:t>
      </w:r>
      <w:proofErr w:type="spellStart"/>
      <w:r w:rsidRPr="00FC25B1">
        <w:rPr>
          <w:rFonts w:ascii="Trebuchet MS" w:eastAsia="Calibri" w:hAnsi="Trebuchet MS" w:cs="Times New Roman"/>
          <w:color w:val="000000"/>
          <w:lang w:val="fr-FR"/>
          <w14:ligatures w14:val="none"/>
        </w:rPr>
        <w:t>mentenanță</w:t>
      </w:r>
      <w:proofErr w:type="spellEnd"/>
      <w:r w:rsidRPr="00FC25B1">
        <w:rPr>
          <w:rFonts w:ascii="Trebuchet MS" w:eastAsia="Calibri" w:hAnsi="Trebuchet MS" w:cs="Times New Roman"/>
          <w:color w:val="000000"/>
          <w:lang w:val="fr-FR"/>
          <w14:ligatures w14:val="none"/>
        </w:rPr>
        <w:t xml:space="preserve">. C4 va </w:t>
      </w:r>
      <w:proofErr w:type="spellStart"/>
      <w:r w:rsidRPr="00FC25B1">
        <w:rPr>
          <w:rFonts w:ascii="Trebuchet MS" w:eastAsia="Calibri" w:hAnsi="Trebuchet MS" w:cs="Times New Roman"/>
          <w:color w:val="000000"/>
          <w:lang w:val="fr-FR"/>
          <w14:ligatures w14:val="none"/>
        </w:rPr>
        <w:t>avea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destinația</w:t>
      </w:r>
      <w:proofErr w:type="spellEnd"/>
      <w:r w:rsidRPr="00FC25B1">
        <w:rPr>
          <w:rFonts w:ascii="Trebuchet MS" w:eastAsia="Calibri" w:hAnsi="Trebuchet MS" w:cs="Times New Roman"/>
          <w:color w:val="000000"/>
          <w:lang w:val="fr-FR"/>
          <w14:ligatures w14:val="none"/>
        </w:rPr>
        <w:t xml:space="preserve"> de sala de </w:t>
      </w:r>
      <w:proofErr w:type="spellStart"/>
      <w:r w:rsidRPr="00FC25B1">
        <w:rPr>
          <w:rFonts w:ascii="Trebuchet MS" w:eastAsia="Calibri" w:hAnsi="Trebuchet MS" w:cs="Times New Roman"/>
          <w:color w:val="000000"/>
          <w:lang w:val="fr-FR"/>
          <w14:ligatures w14:val="none"/>
        </w:rPr>
        <w:t>mese</w:t>
      </w:r>
      <w:proofErr w:type="spellEnd"/>
      <w:r w:rsidRPr="00FC25B1">
        <w:rPr>
          <w:rFonts w:ascii="Trebuchet MS" w:eastAsia="Calibri" w:hAnsi="Trebuchet MS" w:cs="Times New Roman"/>
          <w:color w:val="000000"/>
          <w:lang w:val="fr-FR"/>
          <w14:ligatures w14:val="none"/>
        </w:rPr>
        <w:t xml:space="preserve"> si </w:t>
      </w:r>
      <w:proofErr w:type="spellStart"/>
      <w:r w:rsidRPr="00FC25B1">
        <w:rPr>
          <w:rFonts w:ascii="Trebuchet MS" w:eastAsia="Calibri" w:hAnsi="Trebuchet MS" w:cs="Times New Roman"/>
          <w:color w:val="000000"/>
          <w:lang w:val="fr-FR"/>
          <w14:ligatures w14:val="none"/>
        </w:rPr>
        <w:t>bucătărie</w:t>
      </w:r>
      <w:proofErr w:type="spellEnd"/>
      <w:r w:rsidRPr="00FC25B1">
        <w:rPr>
          <w:rFonts w:ascii="Trebuchet MS" w:eastAsia="Calibri" w:hAnsi="Trebuchet MS" w:cs="Times New Roman"/>
          <w:color w:val="000000"/>
          <w:lang w:val="fr-FR"/>
          <w14:ligatures w14:val="none"/>
        </w:rPr>
        <w:t xml:space="preserve">. C5 va </w:t>
      </w:r>
      <w:proofErr w:type="spellStart"/>
      <w:r w:rsidRPr="00FC25B1">
        <w:rPr>
          <w:rFonts w:ascii="Trebuchet MS" w:eastAsia="Calibri" w:hAnsi="Trebuchet MS" w:cs="Times New Roman"/>
          <w:color w:val="000000"/>
          <w:lang w:val="fr-FR"/>
          <w14:ligatures w14:val="none"/>
        </w:rPr>
        <w:t>avea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destinația</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spațiu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pentru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vestiare</w:t>
      </w:r>
      <w:proofErr w:type="spellEnd"/>
      <w:r w:rsidRPr="00FC25B1">
        <w:rPr>
          <w:rFonts w:ascii="Trebuchet MS" w:eastAsia="Calibri" w:hAnsi="Trebuchet MS" w:cs="Times New Roman"/>
          <w:color w:val="000000"/>
          <w:lang w:val="fr-FR"/>
          <w14:ligatures w14:val="none"/>
        </w:rPr>
        <w:t xml:space="preserve">. La </w:t>
      </w:r>
      <w:proofErr w:type="spellStart"/>
      <w:r w:rsidRPr="00FC25B1">
        <w:rPr>
          <w:rFonts w:ascii="Trebuchet MS" w:eastAsia="Calibri" w:hAnsi="Trebuchet MS" w:cs="Times New Roman"/>
          <w:color w:val="000000"/>
          <w:lang w:val="fr-FR"/>
          <w14:ligatures w14:val="none"/>
        </w:rPr>
        <w:t>nivelul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etajului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corpurilor</w:t>
      </w:r>
      <w:proofErr w:type="spellEnd"/>
      <w:r w:rsidRPr="00FC25B1">
        <w:rPr>
          <w:rFonts w:ascii="Trebuchet MS" w:eastAsia="Calibri" w:hAnsi="Trebuchet MS" w:cs="Times New Roman"/>
          <w:color w:val="000000"/>
          <w:lang w:val="fr-FR"/>
          <w14:ligatures w14:val="none"/>
        </w:rPr>
        <w:t xml:space="preserve"> C4 si C5 se vor </w:t>
      </w:r>
      <w:proofErr w:type="spellStart"/>
      <w:r w:rsidRPr="00FC25B1">
        <w:rPr>
          <w:rFonts w:ascii="Trebuchet MS" w:eastAsia="Calibri" w:hAnsi="Trebuchet MS" w:cs="Times New Roman"/>
          <w:color w:val="000000"/>
          <w:lang w:val="fr-FR"/>
          <w14:ligatures w14:val="none"/>
        </w:rPr>
        <w:t>realiza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apartamente</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serviciu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sală</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conferințe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zonă</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relaxare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și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spații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destinate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angajaților</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și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mentenanței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corpurilor</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clădire</w:t>
      </w:r>
      <w:proofErr w:type="spellEnd"/>
      <w:r w:rsidRPr="00FC25B1">
        <w:rPr>
          <w:rFonts w:ascii="Trebuchet MS" w:eastAsia="Calibri" w:hAnsi="Trebuchet MS" w:cs="Times New Roman"/>
          <w:color w:val="000000"/>
          <w:lang w:val="fr-FR"/>
          <w14:ligatures w14:val="none"/>
        </w:rPr>
        <w:t>.</w:t>
      </w:r>
    </w:p>
    <w:p w14:paraId="33E90D16" w14:textId="77777777" w:rsidR="00FC25B1" w:rsidRPr="00FC25B1" w:rsidRDefault="00FC25B1" w:rsidP="00FC25B1">
      <w:pPr>
        <w:spacing w:after="0" w:line="240" w:lineRule="auto"/>
        <w:ind w:firstLine="567"/>
        <w:contextualSpacing/>
        <w:jc w:val="both"/>
        <w:rPr>
          <w:rFonts w:ascii="Trebuchet MS" w:eastAsia="Calibri" w:hAnsi="Trebuchet MS" w:cs="Times New Roman"/>
          <w:color w:val="000000"/>
          <w:lang w:val="fr-FR"/>
          <w14:ligatures w14:val="none"/>
        </w:rPr>
      </w:pPr>
      <w:proofErr w:type="spellStart"/>
      <w:r w:rsidRPr="00FC25B1">
        <w:rPr>
          <w:rFonts w:ascii="Trebuchet MS" w:eastAsia="Calibri" w:hAnsi="Trebuchet MS" w:cs="Times New Roman"/>
          <w:color w:val="000000"/>
          <w:lang w:val="fr-FR"/>
          <w14:ligatures w14:val="none"/>
        </w:rPr>
        <w:t>Clădirile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propuse</w:t>
      </w:r>
      <w:proofErr w:type="spellEnd"/>
      <w:r w:rsidRPr="00FC25B1">
        <w:rPr>
          <w:rFonts w:ascii="Trebuchet MS" w:eastAsia="Calibri" w:hAnsi="Trebuchet MS" w:cs="Times New Roman"/>
          <w:color w:val="000000"/>
          <w:lang w:val="fr-FR"/>
          <w14:ligatures w14:val="none"/>
        </w:rPr>
        <w:t xml:space="preserve"> vor </w:t>
      </w:r>
      <w:proofErr w:type="spellStart"/>
      <w:r w:rsidRPr="00FC25B1">
        <w:rPr>
          <w:rFonts w:ascii="Trebuchet MS" w:eastAsia="Calibri" w:hAnsi="Trebuchet MS" w:cs="Times New Roman"/>
          <w:color w:val="000000"/>
          <w:lang w:val="fr-FR"/>
          <w14:ligatures w14:val="none"/>
        </w:rPr>
        <w:t>avea</w:t>
      </w:r>
      <w:proofErr w:type="spellEnd"/>
      <w:r w:rsidRPr="00FC25B1">
        <w:rPr>
          <w:rFonts w:ascii="Trebuchet MS" w:eastAsia="Calibri" w:hAnsi="Trebuchet MS" w:cs="Times New Roman"/>
          <w:color w:val="000000"/>
          <w:lang w:val="fr-FR"/>
          <w14:ligatures w14:val="none"/>
        </w:rPr>
        <w:t xml:space="preserve"> o </w:t>
      </w:r>
      <w:proofErr w:type="spellStart"/>
      <w:r w:rsidRPr="00FC25B1">
        <w:rPr>
          <w:rFonts w:ascii="Trebuchet MS" w:eastAsia="Calibri" w:hAnsi="Trebuchet MS" w:cs="Times New Roman"/>
          <w:color w:val="000000"/>
          <w:lang w:val="fr-FR"/>
          <w14:ligatures w14:val="none"/>
        </w:rPr>
        <w:t>suprastructura</w:t>
      </w:r>
      <w:proofErr w:type="spellEnd"/>
      <w:r w:rsidRPr="00FC25B1">
        <w:rPr>
          <w:rFonts w:ascii="Trebuchet MS" w:eastAsia="Calibri" w:hAnsi="Trebuchet MS" w:cs="Times New Roman"/>
          <w:color w:val="000000"/>
          <w:lang w:val="fr-FR"/>
          <w14:ligatures w14:val="none"/>
        </w:rPr>
        <w:t xml:space="preserve"> de tip cadre </w:t>
      </w:r>
      <w:proofErr w:type="spellStart"/>
      <w:r w:rsidRPr="00FC25B1">
        <w:rPr>
          <w:rFonts w:ascii="Trebuchet MS" w:eastAsia="Calibri" w:hAnsi="Trebuchet MS" w:cs="Times New Roman"/>
          <w:color w:val="000000"/>
          <w:lang w:val="fr-FR"/>
          <w14:ligatures w14:val="none"/>
        </w:rPr>
        <w:t>din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beton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armat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stâlpi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și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grinzi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beton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armat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prefabricat</w:t>
      </w:r>
      <w:proofErr w:type="spellEnd"/>
      <w:r w:rsidRPr="00FC25B1">
        <w:rPr>
          <w:rFonts w:ascii="Trebuchet MS" w:eastAsia="Calibri" w:hAnsi="Trebuchet MS" w:cs="Times New Roman"/>
          <w:color w:val="000000"/>
          <w:lang w:val="fr-FR"/>
          <w14:ligatures w14:val="none"/>
        </w:rPr>
        <w:t xml:space="preserve"> si </w:t>
      </w:r>
      <w:proofErr w:type="spellStart"/>
      <w:r w:rsidRPr="00FC25B1">
        <w:rPr>
          <w:rFonts w:ascii="Trebuchet MS" w:eastAsia="Calibri" w:hAnsi="Trebuchet MS" w:cs="Times New Roman"/>
          <w:color w:val="000000"/>
          <w:lang w:val="fr-FR"/>
          <w14:ligatures w14:val="none"/>
        </w:rPr>
        <w:t>închideri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panouri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termoizolante</w:t>
      </w:r>
      <w:proofErr w:type="spellEnd"/>
      <w:r w:rsidRPr="00FC25B1">
        <w:rPr>
          <w:rFonts w:ascii="Trebuchet MS" w:eastAsia="Calibri" w:hAnsi="Trebuchet MS" w:cs="Times New Roman"/>
          <w:color w:val="000000"/>
          <w:lang w:val="fr-FR"/>
          <w14:ligatures w14:val="none"/>
        </w:rPr>
        <w:t xml:space="preserve"> de tip sandwich </w:t>
      </w:r>
      <w:proofErr w:type="spellStart"/>
      <w:r w:rsidRPr="00FC25B1">
        <w:rPr>
          <w:rFonts w:ascii="Trebuchet MS" w:eastAsia="Calibri" w:hAnsi="Trebuchet MS" w:cs="Times New Roman"/>
          <w:color w:val="000000"/>
          <w:lang w:val="fr-FR"/>
          <w14:ligatures w14:val="none"/>
        </w:rPr>
        <w:t>cu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spumă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poliuretanică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și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tablă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zincată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cutată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Aceste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elemente</w:t>
      </w:r>
      <w:proofErr w:type="spellEnd"/>
      <w:r w:rsidRPr="00FC25B1">
        <w:rPr>
          <w:rFonts w:ascii="Trebuchet MS" w:eastAsia="Calibri" w:hAnsi="Trebuchet MS" w:cs="Times New Roman"/>
          <w:color w:val="000000"/>
          <w:lang w:val="fr-FR"/>
          <w14:ligatures w14:val="none"/>
        </w:rPr>
        <w:t xml:space="preserve"> structurale vor fi </w:t>
      </w:r>
      <w:proofErr w:type="spellStart"/>
      <w:r w:rsidRPr="00FC25B1">
        <w:rPr>
          <w:rFonts w:ascii="Trebuchet MS" w:eastAsia="Calibri" w:hAnsi="Trebuchet MS" w:cs="Times New Roman"/>
          <w:color w:val="000000"/>
          <w:lang w:val="fr-FR"/>
          <w14:ligatures w14:val="none"/>
        </w:rPr>
        <w:t>executate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beton</w:t>
      </w:r>
      <w:proofErr w:type="spellEnd"/>
      <w:r w:rsidRPr="00FC25B1">
        <w:rPr>
          <w:rFonts w:ascii="Trebuchet MS" w:eastAsia="Calibri" w:hAnsi="Trebuchet MS" w:cs="Times New Roman"/>
          <w:color w:val="000000"/>
          <w:lang w:val="fr-FR"/>
          <w14:ligatures w14:val="none"/>
        </w:rPr>
        <w:t xml:space="preserve"> C20/25 si </w:t>
      </w:r>
      <w:proofErr w:type="spellStart"/>
      <w:r w:rsidRPr="00FC25B1">
        <w:rPr>
          <w:rFonts w:ascii="Trebuchet MS" w:eastAsia="Calibri" w:hAnsi="Trebuchet MS" w:cs="Times New Roman"/>
          <w:color w:val="000000"/>
          <w:lang w:val="fr-FR"/>
          <w14:ligatures w14:val="none"/>
        </w:rPr>
        <w:t>armate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otel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beton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tip</w:t>
      </w:r>
      <w:proofErr w:type="spellEnd"/>
      <w:r w:rsidRPr="00FC25B1">
        <w:rPr>
          <w:rFonts w:ascii="Trebuchet MS" w:eastAsia="Calibri" w:hAnsi="Trebuchet MS" w:cs="Times New Roman"/>
          <w:color w:val="000000"/>
          <w:lang w:val="fr-FR"/>
          <w14:ligatures w14:val="none"/>
        </w:rPr>
        <w:t xml:space="preserve"> BST 500S. </w:t>
      </w:r>
      <w:proofErr w:type="spellStart"/>
      <w:r w:rsidRPr="00FC25B1">
        <w:rPr>
          <w:rFonts w:ascii="Trebuchet MS" w:eastAsia="Calibri" w:hAnsi="Trebuchet MS" w:cs="Times New Roman"/>
          <w:color w:val="000000"/>
          <w:lang w:val="fr-FR"/>
          <w14:ligatures w14:val="none"/>
        </w:rPr>
        <w:t>Fundațiile</w:t>
      </w:r>
      <w:proofErr w:type="spellEnd"/>
      <w:r w:rsidRPr="00FC25B1">
        <w:rPr>
          <w:rFonts w:ascii="Trebuchet MS" w:eastAsia="Calibri" w:hAnsi="Trebuchet MS" w:cs="Times New Roman"/>
          <w:color w:val="000000"/>
          <w:lang w:val="fr-FR"/>
          <w14:ligatures w14:val="none"/>
        </w:rPr>
        <w:t xml:space="preserve"> vor fi de </w:t>
      </w:r>
      <w:proofErr w:type="spellStart"/>
      <w:r w:rsidRPr="00FC25B1">
        <w:rPr>
          <w:rFonts w:ascii="Trebuchet MS" w:eastAsia="Calibri" w:hAnsi="Trebuchet MS" w:cs="Times New Roman"/>
          <w:color w:val="000000"/>
          <w:lang w:val="fr-FR"/>
          <w14:ligatures w14:val="none"/>
        </w:rPr>
        <w:t>tip</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izolat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realizate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sub</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stâlpi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beton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armat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prefabricat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Cuzineții</w:t>
      </w:r>
      <w:proofErr w:type="spellEnd"/>
      <w:r w:rsidRPr="00FC25B1">
        <w:rPr>
          <w:rFonts w:ascii="Trebuchet MS" w:eastAsia="Calibri" w:hAnsi="Trebuchet MS" w:cs="Times New Roman"/>
          <w:color w:val="000000"/>
          <w:lang w:val="fr-FR"/>
          <w14:ligatures w14:val="none"/>
        </w:rPr>
        <w:t xml:space="preserve"> si </w:t>
      </w:r>
      <w:proofErr w:type="spellStart"/>
      <w:r w:rsidRPr="00FC25B1">
        <w:rPr>
          <w:rFonts w:ascii="Trebuchet MS" w:eastAsia="Calibri" w:hAnsi="Trebuchet MS" w:cs="Times New Roman"/>
          <w:color w:val="000000"/>
          <w:lang w:val="fr-FR"/>
          <w14:ligatures w14:val="none"/>
        </w:rPr>
        <w:t>blocurile</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fundare</w:t>
      </w:r>
      <w:proofErr w:type="spellEnd"/>
      <w:r w:rsidRPr="00FC25B1">
        <w:rPr>
          <w:rFonts w:ascii="Trebuchet MS" w:eastAsia="Calibri" w:hAnsi="Trebuchet MS" w:cs="Times New Roman"/>
          <w:color w:val="000000"/>
          <w:lang w:val="fr-FR"/>
          <w14:ligatures w14:val="none"/>
        </w:rPr>
        <w:t xml:space="preserve"> vor fi </w:t>
      </w:r>
      <w:proofErr w:type="spellStart"/>
      <w:r w:rsidRPr="00FC25B1">
        <w:rPr>
          <w:rFonts w:ascii="Trebuchet MS" w:eastAsia="Calibri" w:hAnsi="Trebuchet MS" w:cs="Times New Roman"/>
          <w:color w:val="000000"/>
          <w:lang w:val="fr-FR"/>
          <w14:ligatures w14:val="none"/>
        </w:rPr>
        <w:t>consolidate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grinzi</w:t>
      </w:r>
      <w:proofErr w:type="spellEnd"/>
      <w:r w:rsidRPr="00FC25B1">
        <w:rPr>
          <w:rFonts w:ascii="Trebuchet MS" w:eastAsia="Calibri" w:hAnsi="Trebuchet MS" w:cs="Times New Roman"/>
          <w:color w:val="000000"/>
          <w:lang w:val="fr-FR"/>
          <w14:ligatures w14:val="none"/>
        </w:rPr>
        <w:t xml:space="preserve"> transversale de </w:t>
      </w:r>
      <w:proofErr w:type="spellStart"/>
      <w:r w:rsidRPr="00FC25B1">
        <w:rPr>
          <w:rFonts w:ascii="Trebuchet MS" w:eastAsia="Calibri" w:hAnsi="Trebuchet MS" w:cs="Times New Roman"/>
          <w:color w:val="000000"/>
          <w:lang w:val="fr-FR"/>
          <w14:ligatures w14:val="none"/>
        </w:rPr>
        <w:t>fundație</w:t>
      </w:r>
      <w:proofErr w:type="spellEnd"/>
      <w:r w:rsidRPr="00FC25B1">
        <w:rPr>
          <w:rFonts w:ascii="Trebuchet MS" w:eastAsia="Calibri" w:hAnsi="Trebuchet MS" w:cs="Times New Roman"/>
          <w:color w:val="000000"/>
          <w:lang w:val="fr-FR"/>
          <w14:ligatures w14:val="none"/>
        </w:rPr>
        <w:t>.</w:t>
      </w:r>
      <w:r w:rsidRPr="00FC25B1">
        <w:rPr>
          <w:rFonts w:ascii="Trebuchet MS" w:eastAsia="Calibri" w:hAnsi="Trebuchet MS" w:cs="Times New Roman"/>
          <w:lang w:val="fr-FR"/>
          <w14:ligatures w14:val="none"/>
        </w:rPr>
        <w:t xml:space="preserve"> </w:t>
      </w:r>
      <w:proofErr w:type="spellStart"/>
      <w:r w:rsidRPr="00FC25B1">
        <w:rPr>
          <w:rFonts w:ascii="Trebuchet MS" w:eastAsia="Calibri" w:hAnsi="Trebuchet MS" w:cs="Times New Roman"/>
          <w:color w:val="000000"/>
          <w:lang w:val="fr-FR"/>
          <w14:ligatures w14:val="none"/>
        </w:rPr>
        <w:t>Acoperișul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construcțiilor</w:t>
      </w:r>
      <w:proofErr w:type="spellEnd"/>
      <w:r w:rsidRPr="00FC25B1">
        <w:rPr>
          <w:rFonts w:ascii="Trebuchet MS" w:eastAsia="Calibri" w:hAnsi="Trebuchet MS" w:cs="Times New Roman"/>
          <w:color w:val="000000"/>
          <w:lang w:val="fr-FR"/>
          <w14:ligatures w14:val="none"/>
        </w:rPr>
        <w:t xml:space="preserve"> va fi de </w:t>
      </w:r>
      <w:proofErr w:type="spellStart"/>
      <w:r w:rsidRPr="00FC25B1">
        <w:rPr>
          <w:rFonts w:ascii="Trebuchet MS" w:eastAsia="Calibri" w:hAnsi="Trebuchet MS" w:cs="Times New Roman"/>
          <w:color w:val="000000"/>
          <w:lang w:val="fr-FR"/>
          <w14:ligatures w14:val="none"/>
        </w:rPr>
        <w:t>tip</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șarpantă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realizat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din</w:t>
      </w:r>
      <w:proofErr w:type="spellEnd"/>
      <w:r w:rsidRPr="00FC25B1">
        <w:rPr>
          <w:rFonts w:ascii="Trebuchet MS" w:eastAsia="Calibri" w:hAnsi="Trebuchet MS" w:cs="Times New Roman"/>
          <w:color w:val="000000"/>
          <w:lang w:val="fr-FR"/>
          <w14:ligatures w14:val="none"/>
        </w:rPr>
        <w:t xml:space="preserve"> tabla </w:t>
      </w:r>
      <w:proofErr w:type="spellStart"/>
      <w:r w:rsidRPr="00FC25B1">
        <w:rPr>
          <w:rFonts w:ascii="Trebuchet MS" w:eastAsia="Calibri" w:hAnsi="Trebuchet MS" w:cs="Times New Roman"/>
          <w:color w:val="000000"/>
          <w:lang w:val="fr-FR"/>
          <w14:ligatures w14:val="none"/>
        </w:rPr>
        <w:t>cutata</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tip</w:t>
      </w:r>
      <w:proofErr w:type="spellEnd"/>
      <w:r w:rsidRPr="00FC25B1">
        <w:rPr>
          <w:rFonts w:ascii="Trebuchet MS" w:eastAsia="Calibri" w:hAnsi="Trebuchet MS" w:cs="Times New Roman"/>
          <w:color w:val="000000"/>
          <w:lang w:val="fr-FR"/>
          <w14:ligatures w14:val="none"/>
        </w:rPr>
        <w:t xml:space="preserve"> LG153 </w:t>
      </w:r>
      <w:proofErr w:type="spellStart"/>
      <w:r w:rsidRPr="00FC25B1">
        <w:rPr>
          <w:rFonts w:ascii="Trebuchet MS" w:eastAsia="Calibri" w:hAnsi="Trebuchet MS" w:cs="Times New Roman"/>
          <w:color w:val="000000"/>
          <w:lang w:val="fr-FR"/>
          <w14:ligatures w14:val="none"/>
        </w:rPr>
        <w:t>cu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membrană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bituminoasă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termoizolație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vată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minerală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și</w:t>
      </w:r>
      <w:proofErr w:type="spellEnd"/>
      <w:r w:rsidRPr="00FC25B1">
        <w:rPr>
          <w:rFonts w:ascii="Trebuchet MS" w:eastAsia="Calibri" w:hAnsi="Trebuchet MS" w:cs="Times New Roman"/>
          <w:color w:val="000000"/>
          <w:lang w:val="fr-FR"/>
          <w14:ligatures w14:val="none"/>
        </w:rPr>
        <w:t xml:space="preserve"> folie PVC. </w:t>
      </w:r>
      <w:proofErr w:type="spellStart"/>
      <w:r w:rsidRPr="00FC25B1">
        <w:rPr>
          <w:rFonts w:ascii="Trebuchet MS" w:eastAsia="Calibri" w:hAnsi="Trebuchet MS" w:cs="Times New Roman"/>
          <w:color w:val="000000"/>
          <w:lang w:val="fr-FR"/>
          <w14:ligatures w14:val="none"/>
        </w:rPr>
        <w:t>Aceasta</w:t>
      </w:r>
      <w:proofErr w:type="spellEnd"/>
      <w:r w:rsidRPr="00FC25B1">
        <w:rPr>
          <w:rFonts w:ascii="Trebuchet MS" w:eastAsia="Calibri" w:hAnsi="Trebuchet MS" w:cs="Times New Roman"/>
          <w:color w:val="000000"/>
          <w:lang w:val="fr-FR"/>
          <w14:ligatures w14:val="none"/>
        </w:rPr>
        <w:t xml:space="preserve"> va fi </w:t>
      </w:r>
      <w:proofErr w:type="spellStart"/>
      <w:r w:rsidRPr="00FC25B1">
        <w:rPr>
          <w:rFonts w:ascii="Trebuchet MS" w:eastAsia="Calibri" w:hAnsi="Trebuchet MS" w:cs="Times New Roman"/>
          <w:color w:val="000000"/>
          <w:lang w:val="fr-FR"/>
          <w14:ligatures w14:val="none"/>
        </w:rPr>
        <w:t>montata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grinzile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beton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armat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prefabricat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ajutorul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unor</w:t>
      </w:r>
      <w:proofErr w:type="spellEnd"/>
      <w:r w:rsidRPr="00FC25B1">
        <w:rPr>
          <w:rFonts w:ascii="Trebuchet MS" w:eastAsia="Calibri" w:hAnsi="Trebuchet MS" w:cs="Times New Roman"/>
          <w:color w:val="000000"/>
          <w:lang w:val="fr-FR"/>
          <w14:ligatures w14:val="none"/>
        </w:rPr>
        <w:t xml:space="preserve"> pane </w:t>
      </w:r>
      <w:proofErr w:type="spellStart"/>
      <w:r w:rsidRPr="00FC25B1">
        <w:rPr>
          <w:rFonts w:ascii="Trebuchet MS" w:eastAsia="Calibri" w:hAnsi="Trebuchet MS" w:cs="Times New Roman"/>
          <w:color w:val="000000"/>
          <w:lang w:val="fr-FR"/>
          <w14:ligatures w14:val="none"/>
        </w:rPr>
        <w:t>metalice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Pardoseala</w:t>
      </w:r>
      <w:proofErr w:type="spellEnd"/>
      <w:r w:rsidRPr="00FC25B1">
        <w:rPr>
          <w:rFonts w:ascii="Trebuchet MS" w:eastAsia="Calibri" w:hAnsi="Trebuchet MS" w:cs="Times New Roman"/>
          <w:color w:val="000000"/>
          <w:lang w:val="fr-FR"/>
          <w14:ligatures w14:val="none"/>
        </w:rPr>
        <w:t xml:space="preserve"> va fi </w:t>
      </w:r>
      <w:proofErr w:type="spellStart"/>
      <w:r w:rsidRPr="00FC25B1">
        <w:rPr>
          <w:rFonts w:ascii="Trebuchet MS" w:eastAsia="Calibri" w:hAnsi="Trebuchet MS" w:cs="Times New Roman"/>
          <w:color w:val="000000"/>
          <w:lang w:val="fr-FR"/>
          <w14:ligatures w14:val="none"/>
        </w:rPr>
        <w:t>realizată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beton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rolat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În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cadrul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corpurilor</w:t>
      </w:r>
      <w:proofErr w:type="spellEnd"/>
      <w:r w:rsidRPr="00FC25B1">
        <w:rPr>
          <w:rFonts w:ascii="Trebuchet MS" w:eastAsia="Calibri" w:hAnsi="Trebuchet MS" w:cs="Times New Roman"/>
          <w:color w:val="000000"/>
          <w:lang w:val="fr-FR"/>
          <w14:ligatures w14:val="none"/>
        </w:rPr>
        <w:t xml:space="preserve"> C4 si C5, zona de </w:t>
      </w:r>
      <w:proofErr w:type="spellStart"/>
      <w:r w:rsidRPr="00FC25B1">
        <w:rPr>
          <w:rFonts w:ascii="Trebuchet MS" w:eastAsia="Calibri" w:hAnsi="Trebuchet MS" w:cs="Times New Roman"/>
          <w:color w:val="000000"/>
          <w:lang w:val="fr-FR"/>
          <w14:ligatures w14:val="none"/>
        </w:rPr>
        <w:t>parter</w:t>
      </w:r>
      <w:proofErr w:type="spellEnd"/>
      <w:r w:rsidRPr="00FC25B1">
        <w:rPr>
          <w:rFonts w:ascii="Trebuchet MS" w:eastAsia="Calibri" w:hAnsi="Trebuchet MS" w:cs="Times New Roman"/>
          <w:color w:val="000000"/>
          <w:lang w:val="fr-FR"/>
          <w14:ligatures w14:val="none"/>
        </w:rPr>
        <w:t xml:space="preserve"> va </w:t>
      </w:r>
      <w:proofErr w:type="spellStart"/>
      <w:r w:rsidRPr="00FC25B1">
        <w:rPr>
          <w:rFonts w:ascii="Trebuchet MS" w:eastAsia="Calibri" w:hAnsi="Trebuchet MS" w:cs="Times New Roman"/>
          <w:color w:val="000000"/>
          <w:lang w:val="fr-FR"/>
          <w14:ligatures w14:val="none"/>
        </w:rPr>
        <w:t>avea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pardoseala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realizată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covor</w:t>
      </w:r>
      <w:proofErr w:type="spellEnd"/>
      <w:r w:rsidRPr="00FC25B1">
        <w:rPr>
          <w:rFonts w:ascii="Trebuchet MS" w:eastAsia="Calibri" w:hAnsi="Trebuchet MS" w:cs="Times New Roman"/>
          <w:color w:val="000000"/>
          <w:lang w:val="fr-FR"/>
          <w14:ligatures w14:val="none"/>
        </w:rPr>
        <w:t xml:space="preserve"> PVC, </w:t>
      </w:r>
      <w:proofErr w:type="spellStart"/>
      <w:r w:rsidRPr="00FC25B1">
        <w:rPr>
          <w:rFonts w:ascii="Trebuchet MS" w:eastAsia="Calibri" w:hAnsi="Trebuchet MS" w:cs="Times New Roman"/>
          <w:color w:val="000000"/>
          <w:lang w:val="fr-FR"/>
          <w14:ligatures w14:val="none"/>
        </w:rPr>
        <w:t>iar</w:t>
      </w:r>
      <w:proofErr w:type="spellEnd"/>
      <w:r w:rsidRPr="00FC25B1">
        <w:rPr>
          <w:rFonts w:ascii="Trebuchet MS" w:eastAsia="Calibri" w:hAnsi="Trebuchet MS" w:cs="Times New Roman"/>
          <w:color w:val="000000"/>
          <w:lang w:val="fr-FR"/>
          <w14:ligatures w14:val="none"/>
        </w:rPr>
        <w:t xml:space="preserve"> la </w:t>
      </w:r>
      <w:proofErr w:type="spellStart"/>
      <w:r w:rsidRPr="00FC25B1">
        <w:rPr>
          <w:rFonts w:ascii="Trebuchet MS" w:eastAsia="Calibri" w:hAnsi="Trebuchet MS" w:cs="Times New Roman"/>
          <w:color w:val="000000"/>
          <w:lang w:val="fr-FR"/>
          <w14:ligatures w14:val="none"/>
        </w:rPr>
        <w:t>etaj</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pardoseala</w:t>
      </w:r>
      <w:proofErr w:type="spellEnd"/>
      <w:r w:rsidRPr="00FC25B1">
        <w:rPr>
          <w:rFonts w:ascii="Trebuchet MS" w:eastAsia="Calibri" w:hAnsi="Trebuchet MS" w:cs="Times New Roman"/>
          <w:color w:val="000000"/>
          <w:lang w:val="fr-FR"/>
          <w14:ligatures w14:val="none"/>
        </w:rPr>
        <w:t xml:space="preserve"> va fi de </w:t>
      </w:r>
      <w:proofErr w:type="spellStart"/>
      <w:r w:rsidRPr="00FC25B1">
        <w:rPr>
          <w:rFonts w:ascii="Trebuchet MS" w:eastAsia="Calibri" w:hAnsi="Trebuchet MS" w:cs="Times New Roman"/>
          <w:color w:val="000000"/>
          <w:lang w:val="fr-FR"/>
          <w14:ligatures w14:val="none"/>
        </w:rPr>
        <w:t>tip</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mochetă</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interior</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pentru</w:t>
      </w:r>
      <w:proofErr w:type="spellEnd"/>
      <w:r w:rsidRPr="00FC25B1">
        <w:rPr>
          <w:rFonts w:ascii="Trebuchet MS" w:eastAsia="Calibri" w:hAnsi="Trebuchet MS" w:cs="Times New Roman"/>
          <w:color w:val="000000"/>
          <w:lang w:val="fr-FR"/>
          <w14:ligatures w14:val="none"/>
        </w:rPr>
        <w:t xml:space="preserve"> trafic </w:t>
      </w:r>
      <w:proofErr w:type="spellStart"/>
      <w:r w:rsidRPr="00FC25B1">
        <w:rPr>
          <w:rFonts w:ascii="Trebuchet MS" w:eastAsia="Calibri" w:hAnsi="Trebuchet MS" w:cs="Times New Roman"/>
          <w:color w:val="000000"/>
          <w:lang w:val="fr-FR"/>
          <w14:ligatures w14:val="none"/>
        </w:rPr>
        <w:t>intens</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În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grupurile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sanitare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pereții</w:t>
      </w:r>
      <w:proofErr w:type="spellEnd"/>
      <w:r w:rsidRPr="00FC25B1">
        <w:rPr>
          <w:rFonts w:ascii="Trebuchet MS" w:eastAsia="Calibri" w:hAnsi="Trebuchet MS" w:cs="Times New Roman"/>
          <w:color w:val="000000"/>
          <w:lang w:val="fr-FR"/>
          <w14:ligatures w14:val="none"/>
        </w:rPr>
        <w:t xml:space="preserve"> vor fi </w:t>
      </w:r>
      <w:proofErr w:type="spellStart"/>
      <w:r w:rsidRPr="00FC25B1">
        <w:rPr>
          <w:rFonts w:ascii="Trebuchet MS" w:eastAsia="Calibri" w:hAnsi="Trebuchet MS" w:cs="Times New Roman"/>
          <w:color w:val="000000"/>
          <w:lang w:val="fr-FR"/>
          <w14:ligatures w14:val="none"/>
        </w:rPr>
        <w:t>finisați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plăci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ceramice</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tip</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faianță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porțelanată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iar</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pardoseala</w:t>
      </w:r>
      <w:proofErr w:type="spellEnd"/>
      <w:r w:rsidRPr="00FC25B1">
        <w:rPr>
          <w:rFonts w:ascii="Trebuchet MS" w:eastAsia="Calibri" w:hAnsi="Trebuchet MS" w:cs="Times New Roman"/>
          <w:color w:val="000000"/>
          <w:lang w:val="fr-FR"/>
          <w14:ligatures w14:val="none"/>
        </w:rPr>
        <w:t xml:space="preserve"> va fi </w:t>
      </w:r>
      <w:proofErr w:type="spellStart"/>
      <w:r w:rsidRPr="00FC25B1">
        <w:rPr>
          <w:rFonts w:ascii="Trebuchet MS" w:eastAsia="Calibri" w:hAnsi="Trebuchet MS" w:cs="Times New Roman"/>
          <w:color w:val="000000"/>
          <w:lang w:val="fr-FR"/>
          <w14:ligatures w14:val="none"/>
        </w:rPr>
        <w:t>placată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gresie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antiderapantă</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interior</w:t>
      </w:r>
      <w:proofErr w:type="spellEnd"/>
      <w:r w:rsidRPr="00FC25B1">
        <w:rPr>
          <w:rFonts w:ascii="Trebuchet MS" w:eastAsia="Calibri" w:hAnsi="Trebuchet MS" w:cs="Times New Roman"/>
          <w:color w:val="000000"/>
          <w:lang w:val="fr-FR"/>
          <w14:ligatures w14:val="none"/>
        </w:rPr>
        <w:t>.</w:t>
      </w:r>
    </w:p>
    <w:p w14:paraId="0EA7C50F" w14:textId="77777777" w:rsidR="00FC25B1" w:rsidRPr="00FC25B1" w:rsidRDefault="00FC25B1" w:rsidP="00FC25B1">
      <w:pPr>
        <w:spacing w:after="0" w:line="240" w:lineRule="auto"/>
        <w:ind w:firstLine="567"/>
        <w:contextualSpacing/>
        <w:jc w:val="both"/>
        <w:rPr>
          <w:rFonts w:ascii="Trebuchet MS" w:eastAsia="Calibri" w:hAnsi="Trebuchet MS" w:cs="Times New Roman"/>
          <w:color w:val="000000"/>
          <w:lang w:val="fr-FR"/>
          <w14:ligatures w14:val="none"/>
        </w:rPr>
      </w:pPr>
      <w:proofErr w:type="spellStart"/>
      <w:r w:rsidRPr="00FC25B1">
        <w:rPr>
          <w:rFonts w:ascii="Trebuchet MS" w:eastAsia="Calibri" w:hAnsi="Trebuchet MS" w:cs="Times New Roman"/>
          <w:color w:val="000000"/>
          <w:lang w:val="fr-FR"/>
          <w14:ligatures w14:val="none"/>
        </w:rPr>
        <w:t>Accesul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în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corpuri</w:t>
      </w:r>
      <w:proofErr w:type="spellEnd"/>
      <w:r w:rsidRPr="00FC25B1">
        <w:rPr>
          <w:rFonts w:ascii="Trebuchet MS" w:eastAsia="Calibri" w:hAnsi="Trebuchet MS" w:cs="Times New Roman"/>
          <w:color w:val="000000"/>
          <w:lang w:val="fr-FR"/>
          <w14:ligatures w14:val="none"/>
        </w:rPr>
        <w:t xml:space="preserve"> se va </w:t>
      </w:r>
      <w:proofErr w:type="spellStart"/>
      <w:r w:rsidRPr="00FC25B1">
        <w:rPr>
          <w:rFonts w:ascii="Trebuchet MS" w:eastAsia="Calibri" w:hAnsi="Trebuchet MS" w:cs="Times New Roman"/>
          <w:color w:val="000000"/>
          <w:lang w:val="fr-FR"/>
          <w14:ligatures w14:val="none"/>
        </w:rPr>
        <w:t>realiza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prin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cadrul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unor</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uși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secționale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precum</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și</w:t>
      </w:r>
      <w:proofErr w:type="spellEnd"/>
      <w:r w:rsidRPr="00FC25B1">
        <w:rPr>
          <w:rFonts w:ascii="Trebuchet MS" w:eastAsia="Calibri" w:hAnsi="Trebuchet MS" w:cs="Times New Roman"/>
          <w:color w:val="000000"/>
          <w:lang w:val="fr-FR"/>
          <w14:ligatures w14:val="none"/>
        </w:rPr>
        <w:t xml:space="preserve"> a </w:t>
      </w:r>
      <w:proofErr w:type="spellStart"/>
      <w:r w:rsidRPr="00FC25B1">
        <w:rPr>
          <w:rFonts w:ascii="Trebuchet MS" w:eastAsia="Calibri" w:hAnsi="Trebuchet MS" w:cs="Times New Roman"/>
          <w:color w:val="000000"/>
          <w:lang w:val="fr-FR"/>
          <w14:ligatures w14:val="none"/>
        </w:rPr>
        <w:t>unor</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uși</w:t>
      </w:r>
      <w:proofErr w:type="spellEnd"/>
      <w:r w:rsidRPr="00FC25B1">
        <w:rPr>
          <w:rFonts w:ascii="Trebuchet MS" w:eastAsia="Calibri" w:hAnsi="Trebuchet MS" w:cs="Times New Roman"/>
          <w:color w:val="000000"/>
          <w:lang w:val="fr-FR"/>
          <w14:ligatures w14:val="none"/>
        </w:rPr>
        <w:t xml:space="preserve"> normale </w:t>
      </w:r>
      <w:proofErr w:type="spellStart"/>
      <w:r w:rsidRPr="00FC25B1">
        <w:rPr>
          <w:rFonts w:ascii="Trebuchet MS" w:eastAsia="Calibri" w:hAnsi="Trebuchet MS" w:cs="Times New Roman"/>
          <w:color w:val="000000"/>
          <w:lang w:val="fr-FR"/>
          <w14:ligatures w14:val="none"/>
        </w:rPr>
        <w:t>realizate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tâmplărie</w:t>
      </w:r>
      <w:proofErr w:type="spellEnd"/>
      <w:r w:rsidRPr="00FC25B1">
        <w:rPr>
          <w:rFonts w:ascii="Trebuchet MS" w:eastAsia="Calibri" w:hAnsi="Trebuchet MS" w:cs="Times New Roman"/>
          <w:color w:val="000000"/>
          <w:lang w:val="fr-FR"/>
          <w14:ligatures w14:val="none"/>
        </w:rPr>
        <w:t xml:space="preserve"> PVC, </w:t>
      </w:r>
      <w:proofErr w:type="spellStart"/>
      <w:r w:rsidRPr="00FC25B1">
        <w:rPr>
          <w:rFonts w:ascii="Trebuchet MS" w:eastAsia="Calibri" w:hAnsi="Trebuchet MS" w:cs="Times New Roman"/>
          <w:color w:val="000000"/>
          <w:lang w:val="fr-FR"/>
          <w14:ligatures w14:val="none"/>
        </w:rPr>
        <w:t>atât</w:t>
      </w:r>
      <w:proofErr w:type="spellEnd"/>
      <w:r w:rsidRPr="00FC25B1">
        <w:rPr>
          <w:rFonts w:ascii="Trebuchet MS" w:eastAsia="Calibri" w:hAnsi="Trebuchet MS" w:cs="Times New Roman"/>
          <w:color w:val="000000"/>
          <w:lang w:val="fr-FR"/>
          <w14:ligatures w14:val="none"/>
        </w:rPr>
        <w:t xml:space="preserve"> la </w:t>
      </w:r>
      <w:proofErr w:type="spellStart"/>
      <w:r w:rsidRPr="00FC25B1">
        <w:rPr>
          <w:rFonts w:ascii="Trebuchet MS" w:eastAsia="Calibri" w:hAnsi="Trebuchet MS" w:cs="Times New Roman"/>
          <w:color w:val="000000"/>
          <w:lang w:val="fr-FR"/>
          <w14:ligatures w14:val="none"/>
        </w:rPr>
        <w:t>nivelul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parterului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cât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și</w:t>
      </w:r>
      <w:proofErr w:type="spellEnd"/>
      <w:r w:rsidRPr="00FC25B1">
        <w:rPr>
          <w:rFonts w:ascii="Trebuchet MS" w:eastAsia="Calibri" w:hAnsi="Trebuchet MS" w:cs="Times New Roman"/>
          <w:color w:val="000000"/>
          <w:lang w:val="fr-FR"/>
          <w14:ligatures w14:val="none"/>
        </w:rPr>
        <w:t xml:space="preserve"> la </w:t>
      </w:r>
      <w:proofErr w:type="spellStart"/>
      <w:r w:rsidRPr="00FC25B1">
        <w:rPr>
          <w:rFonts w:ascii="Trebuchet MS" w:eastAsia="Calibri" w:hAnsi="Trebuchet MS" w:cs="Times New Roman"/>
          <w:color w:val="000000"/>
          <w:lang w:val="fr-FR"/>
          <w14:ligatures w14:val="none"/>
        </w:rPr>
        <w:t>etaj</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în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cazul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corpurilor</w:t>
      </w:r>
      <w:proofErr w:type="spellEnd"/>
      <w:r w:rsidRPr="00FC25B1">
        <w:rPr>
          <w:rFonts w:ascii="Trebuchet MS" w:eastAsia="Calibri" w:hAnsi="Trebuchet MS" w:cs="Times New Roman"/>
          <w:color w:val="000000"/>
          <w:lang w:val="fr-FR"/>
          <w14:ligatures w14:val="none"/>
        </w:rPr>
        <w:t xml:space="preserve"> C4/C5. </w:t>
      </w:r>
      <w:proofErr w:type="spellStart"/>
      <w:r w:rsidRPr="00FC25B1">
        <w:rPr>
          <w:rFonts w:ascii="Trebuchet MS" w:eastAsia="Calibri" w:hAnsi="Trebuchet MS" w:cs="Times New Roman"/>
          <w:color w:val="000000"/>
          <w:lang w:val="fr-FR"/>
          <w14:ligatures w14:val="none"/>
        </w:rPr>
        <w:t>Accesul</w:t>
      </w:r>
      <w:proofErr w:type="spellEnd"/>
      <w:r w:rsidRPr="00FC25B1">
        <w:rPr>
          <w:rFonts w:ascii="Trebuchet MS" w:eastAsia="Calibri" w:hAnsi="Trebuchet MS" w:cs="Times New Roman"/>
          <w:color w:val="000000"/>
          <w:lang w:val="fr-FR"/>
          <w14:ligatures w14:val="none"/>
        </w:rPr>
        <w:t xml:space="preserve"> la </w:t>
      </w:r>
      <w:proofErr w:type="spellStart"/>
      <w:r w:rsidRPr="00FC25B1">
        <w:rPr>
          <w:rFonts w:ascii="Trebuchet MS" w:eastAsia="Calibri" w:hAnsi="Trebuchet MS" w:cs="Times New Roman"/>
          <w:color w:val="000000"/>
          <w:lang w:val="fr-FR"/>
          <w14:ligatures w14:val="none"/>
        </w:rPr>
        <w:t>etaj</w:t>
      </w:r>
      <w:proofErr w:type="spellEnd"/>
      <w:r w:rsidRPr="00FC25B1">
        <w:rPr>
          <w:rFonts w:ascii="Trebuchet MS" w:eastAsia="Calibri" w:hAnsi="Trebuchet MS" w:cs="Times New Roman"/>
          <w:color w:val="000000"/>
          <w:lang w:val="fr-FR"/>
          <w14:ligatures w14:val="none"/>
        </w:rPr>
        <w:t xml:space="preserve"> se va face </w:t>
      </w:r>
      <w:proofErr w:type="spellStart"/>
      <w:r w:rsidRPr="00FC25B1">
        <w:rPr>
          <w:rFonts w:ascii="Trebuchet MS" w:eastAsia="Calibri" w:hAnsi="Trebuchet MS" w:cs="Times New Roman"/>
          <w:color w:val="000000"/>
          <w:lang w:val="fr-FR"/>
          <w14:ligatures w14:val="none"/>
        </w:rPr>
        <w:t>cu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ajutorul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unei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scări</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exterior</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realizată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elemente</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beton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prefabricat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amplasată</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latura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dreaptă</w:t>
      </w:r>
      <w:proofErr w:type="spellEnd"/>
      <w:r w:rsidRPr="00FC25B1">
        <w:rPr>
          <w:rFonts w:ascii="Trebuchet MS" w:eastAsia="Calibri" w:hAnsi="Trebuchet MS" w:cs="Times New Roman"/>
          <w:color w:val="000000"/>
          <w:lang w:val="fr-FR"/>
          <w14:ligatures w14:val="none"/>
        </w:rPr>
        <w:t xml:space="preserve"> a </w:t>
      </w:r>
      <w:proofErr w:type="spellStart"/>
      <w:r w:rsidRPr="00FC25B1">
        <w:rPr>
          <w:rFonts w:ascii="Trebuchet MS" w:eastAsia="Calibri" w:hAnsi="Trebuchet MS" w:cs="Times New Roman"/>
          <w:color w:val="000000"/>
          <w:lang w:val="fr-FR"/>
          <w14:ligatures w14:val="none"/>
        </w:rPr>
        <w:t>corpului</w:t>
      </w:r>
      <w:proofErr w:type="spellEnd"/>
      <w:r w:rsidRPr="00FC25B1">
        <w:rPr>
          <w:rFonts w:ascii="Trebuchet MS" w:eastAsia="Calibri" w:hAnsi="Trebuchet MS" w:cs="Times New Roman"/>
          <w:color w:val="000000"/>
          <w:lang w:val="fr-FR"/>
          <w14:ligatures w14:val="none"/>
        </w:rPr>
        <w:t xml:space="preserve"> C4.</w:t>
      </w:r>
    </w:p>
    <w:p w14:paraId="553F8F8A" w14:textId="77777777" w:rsidR="00FC25B1" w:rsidRPr="0073081B" w:rsidRDefault="00FC25B1" w:rsidP="00FC25B1">
      <w:pPr>
        <w:spacing w:after="0" w:line="240" w:lineRule="auto"/>
        <w:ind w:firstLine="567"/>
        <w:contextualSpacing/>
        <w:jc w:val="both"/>
        <w:rPr>
          <w:rFonts w:ascii="Trebuchet MS" w:eastAsia="Calibri" w:hAnsi="Trebuchet MS" w:cs="Times New Roman"/>
          <w:color w:val="000000"/>
          <w:bdr w:val="none" w:sz="0" w:space="0" w:color="auto" w:frame="1"/>
          <w:shd w:val="clear" w:color="auto" w:fill="FFFFFF"/>
          <w:lang w:val="fr-FR"/>
          <w14:ligatures w14:val="none"/>
        </w:rPr>
      </w:pP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Toate</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corpurile</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vor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avea</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acces</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la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grupuri</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sanitare</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destinate</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angajaților</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w:t>
      </w:r>
    </w:p>
    <w:p w14:paraId="027278BA" w14:textId="77777777" w:rsidR="00FC25B1" w:rsidRPr="0073081B" w:rsidRDefault="00FC25B1" w:rsidP="00FC25B1">
      <w:pPr>
        <w:autoSpaceDE w:val="0"/>
        <w:autoSpaceDN w:val="0"/>
        <w:adjustRightInd w:val="0"/>
        <w:spacing w:after="0" w:line="240" w:lineRule="auto"/>
        <w:ind w:firstLine="567"/>
        <w:contextualSpacing/>
        <w:jc w:val="both"/>
        <w:rPr>
          <w:rFonts w:ascii="Trebuchet MS" w:eastAsia="Calibri" w:hAnsi="Trebuchet MS" w:cs="Times New Roman"/>
          <w:color w:val="000000"/>
          <w:bdr w:val="none" w:sz="0" w:space="0" w:color="auto" w:frame="1"/>
          <w:shd w:val="clear" w:color="auto" w:fill="FFFFFF"/>
          <w:lang w:val="fr-FR"/>
          <w14:ligatures w14:val="none"/>
        </w:rPr>
      </w:pPr>
      <w:r w:rsidRPr="0073081B">
        <w:rPr>
          <w:rFonts w:ascii="Trebuchet MS" w:eastAsia="Calibri" w:hAnsi="Trebuchet MS" w:cs="Times New Roman"/>
          <w:color w:val="000000"/>
          <w:bdr w:val="none" w:sz="0" w:space="0" w:color="auto" w:frame="1"/>
          <w:shd w:val="clear" w:color="auto" w:fill="FFFFFF"/>
          <w:lang w:val="fr-FR"/>
          <w14:ligatures w14:val="none"/>
        </w:rPr>
        <w:t xml:space="preserve">De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asemenea</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se vor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realiza</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termoizolații</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si la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nivelul</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fundațiilor</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Soclul</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va fi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termoizolat</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cu</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polistiren</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extrudat</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de 10 cm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grosime</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Acesta</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se va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lipi</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cu</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adeziv</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special</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rezistent</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la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umezeala</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 xml:space="preserve"> si </w:t>
      </w:r>
      <w:proofErr w:type="spellStart"/>
      <w:r w:rsidRPr="0073081B">
        <w:rPr>
          <w:rFonts w:ascii="Trebuchet MS" w:eastAsia="Calibri" w:hAnsi="Trebuchet MS" w:cs="Times New Roman"/>
          <w:color w:val="000000"/>
          <w:bdr w:val="none" w:sz="0" w:space="0" w:color="auto" w:frame="1"/>
          <w:shd w:val="clear" w:color="auto" w:fill="FFFFFF"/>
          <w:lang w:val="fr-FR"/>
          <w14:ligatures w14:val="none"/>
        </w:rPr>
        <w:t>îngheț</w:t>
      </w:r>
      <w:proofErr w:type="spellEnd"/>
      <w:r w:rsidRPr="0073081B">
        <w:rPr>
          <w:rFonts w:ascii="Trebuchet MS" w:eastAsia="Calibri" w:hAnsi="Trebuchet MS" w:cs="Times New Roman"/>
          <w:color w:val="000000"/>
          <w:bdr w:val="none" w:sz="0" w:space="0" w:color="auto" w:frame="1"/>
          <w:shd w:val="clear" w:color="auto" w:fill="FFFFFF"/>
          <w:lang w:val="fr-FR"/>
          <w14:ligatures w14:val="none"/>
        </w:rPr>
        <w:t>.</w:t>
      </w:r>
    </w:p>
    <w:p w14:paraId="7C8E3801" w14:textId="77777777" w:rsidR="00FC25B1" w:rsidRPr="00FC25B1" w:rsidRDefault="00FC25B1" w:rsidP="00FC25B1">
      <w:pPr>
        <w:autoSpaceDE w:val="0"/>
        <w:autoSpaceDN w:val="0"/>
        <w:adjustRightInd w:val="0"/>
        <w:spacing w:after="0" w:line="240" w:lineRule="auto"/>
        <w:ind w:firstLine="567"/>
        <w:contextualSpacing/>
        <w:jc w:val="both"/>
        <w:rPr>
          <w:rFonts w:ascii="Trebuchet MS" w:eastAsia="Calibri" w:hAnsi="Trebuchet MS" w:cs="Times New Roman"/>
          <w:color w:val="000000"/>
          <w:lang w:val="fr-FR"/>
          <w14:ligatures w14:val="none"/>
        </w:rPr>
      </w:pPr>
      <w:proofErr w:type="spellStart"/>
      <w:r w:rsidRPr="00FC25B1">
        <w:rPr>
          <w:rFonts w:ascii="Trebuchet MS" w:eastAsia="Calibri" w:hAnsi="Trebuchet MS" w:cs="Times New Roman"/>
          <w:color w:val="000000"/>
          <w:lang w:val="fr-FR"/>
          <w14:ligatures w14:val="none"/>
        </w:rPr>
        <w:t>Acoperișul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trebuie</w:t>
      </w:r>
      <w:proofErr w:type="spellEnd"/>
      <w:r w:rsidRPr="00FC25B1">
        <w:rPr>
          <w:rFonts w:ascii="Trebuchet MS" w:eastAsia="Calibri" w:hAnsi="Trebuchet MS" w:cs="Times New Roman"/>
          <w:color w:val="000000"/>
          <w:lang w:val="fr-FR"/>
          <w14:ligatures w14:val="none"/>
        </w:rPr>
        <w:t xml:space="preserve"> sa fie </w:t>
      </w:r>
      <w:proofErr w:type="spellStart"/>
      <w:r w:rsidRPr="00FC25B1">
        <w:rPr>
          <w:rFonts w:ascii="Trebuchet MS" w:eastAsia="Calibri" w:hAnsi="Trebuchet MS" w:cs="Times New Roman"/>
          <w:color w:val="000000"/>
          <w:lang w:val="fr-FR"/>
          <w14:ligatures w14:val="none"/>
        </w:rPr>
        <w:t>rezistent</w:t>
      </w:r>
      <w:proofErr w:type="spellEnd"/>
      <w:r w:rsidRPr="00FC25B1">
        <w:rPr>
          <w:rFonts w:ascii="Trebuchet MS" w:eastAsia="Calibri" w:hAnsi="Trebuchet MS" w:cs="Times New Roman"/>
          <w:color w:val="000000"/>
          <w:lang w:val="fr-FR"/>
          <w14:ligatures w14:val="none"/>
        </w:rPr>
        <w:t xml:space="preserve"> la </w:t>
      </w:r>
      <w:proofErr w:type="spellStart"/>
      <w:r w:rsidRPr="00FC25B1">
        <w:rPr>
          <w:rFonts w:ascii="Trebuchet MS" w:eastAsia="Calibri" w:hAnsi="Trebuchet MS" w:cs="Times New Roman"/>
          <w:color w:val="000000"/>
          <w:lang w:val="fr-FR"/>
          <w14:ligatures w14:val="none"/>
        </w:rPr>
        <w:t>coroziune</w:t>
      </w:r>
      <w:proofErr w:type="spellEnd"/>
      <w:r w:rsidRPr="00FC25B1">
        <w:rPr>
          <w:rFonts w:ascii="Trebuchet MS" w:eastAsia="Calibri" w:hAnsi="Trebuchet MS" w:cs="Times New Roman"/>
          <w:color w:val="000000"/>
          <w:lang w:val="fr-FR"/>
          <w14:ligatures w14:val="none"/>
        </w:rPr>
        <w:t xml:space="preserve">, la </w:t>
      </w:r>
      <w:proofErr w:type="spellStart"/>
      <w:r w:rsidRPr="00FC25B1">
        <w:rPr>
          <w:rFonts w:ascii="Trebuchet MS" w:eastAsia="Calibri" w:hAnsi="Trebuchet MS" w:cs="Times New Roman"/>
          <w:color w:val="000000"/>
          <w:lang w:val="fr-FR"/>
          <w14:ligatures w14:val="none"/>
        </w:rPr>
        <w:t>acțiunea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substanțelor</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chimice</w:t>
      </w:r>
      <w:proofErr w:type="spellEnd"/>
      <w:r w:rsidRPr="00FC25B1">
        <w:rPr>
          <w:rFonts w:ascii="Trebuchet MS" w:eastAsia="Calibri" w:hAnsi="Trebuchet MS" w:cs="Times New Roman"/>
          <w:color w:val="000000"/>
          <w:lang w:val="fr-FR"/>
          <w14:ligatures w14:val="none"/>
        </w:rPr>
        <w:t xml:space="preserve"> si </w:t>
      </w:r>
      <w:proofErr w:type="spellStart"/>
      <w:r w:rsidRPr="00FC25B1">
        <w:rPr>
          <w:rFonts w:ascii="Trebuchet MS" w:eastAsia="Calibri" w:hAnsi="Trebuchet MS" w:cs="Times New Roman"/>
          <w:color w:val="000000"/>
          <w:lang w:val="fr-FR"/>
          <w14:ligatures w14:val="none"/>
        </w:rPr>
        <w:t>biologice</w:t>
      </w:r>
      <w:proofErr w:type="spellEnd"/>
      <w:r w:rsidRPr="00FC25B1">
        <w:rPr>
          <w:rFonts w:ascii="Trebuchet MS" w:eastAsia="Calibri" w:hAnsi="Trebuchet MS" w:cs="Times New Roman"/>
          <w:color w:val="000000"/>
          <w:lang w:val="fr-FR"/>
          <w14:ligatures w14:val="none"/>
        </w:rPr>
        <w:t xml:space="preserve">, la </w:t>
      </w:r>
      <w:proofErr w:type="spellStart"/>
      <w:r w:rsidRPr="00FC25B1">
        <w:rPr>
          <w:rFonts w:ascii="Trebuchet MS" w:eastAsia="Calibri" w:hAnsi="Trebuchet MS" w:cs="Times New Roman"/>
          <w:color w:val="000000"/>
          <w:lang w:val="fr-FR"/>
          <w14:ligatures w14:val="none"/>
        </w:rPr>
        <w:t>radiații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electromagnetice</w:t>
      </w:r>
      <w:proofErr w:type="spellEnd"/>
      <w:r w:rsidRPr="00FC25B1">
        <w:rPr>
          <w:rFonts w:ascii="Trebuchet MS" w:eastAsia="Calibri" w:hAnsi="Trebuchet MS" w:cs="Times New Roman"/>
          <w:color w:val="000000"/>
          <w:lang w:val="fr-FR"/>
          <w14:ligatures w14:val="none"/>
        </w:rPr>
        <w:t xml:space="preserve"> si la </w:t>
      </w:r>
      <w:proofErr w:type="spellStart"/>
      <w:r w:rsidRPr="00FC25B1">
        <w:rPr>
          <w:rFonts w:ascii="Trebuchet MS" w:eastAsia="Calibri" w:hAnsi="Trebuchet MS" w:cs="Times New Roman"/>
          <w:color w:val="000000"/>
          <w:lang w:val="fr-FR"/>
          <w14:ligatures w14:val="none"/>
        </w:rPr>
        <w:t>condițiile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meteorologice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Proprietățile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acustice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acoperișului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sunt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stabilite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prin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calcularea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absorbției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sunetelor</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propagate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prin</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aer</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zgomot</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aerian</w:t>
      </w:r>
      <w:proofErr w:type="spellEnd"/>
      <w:r w:rsidRPr="00FC25B1">
        <w:rPr>
          <w:rFonts w:ascii="Trebuchet MS" w:eastAsia="Calibri" w:hAnsi="Trebuchet MS" w:cs="Times New Roman"/>
          <w:color w:val="000000"/>
          <w:lang w:val="fr-FR"/>
          <w14:ligatures w14:val="none"/>
        </w:rPr>
        <w:t xml:space="preserve">), in </w:t>
      </w:r>
      <w:proofErr w:type="spellStart"/>
      <w:r w:rsidRPr="00FC25B1">
        <w:rPr>
          <w:rFonts w:ascii="Trebuchet MS" w:eastAsia="Calibri" w:hAnsi="Trebuchet MS" w:cs="Times New Roman"/>
          <w:color w:val="000000"/>
          <w:lang w:val="fr-FR"/>
          <w14:ligatures w14:val="none"/>
        </w:rPr>
        <w:t>conformitate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cu</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reglementările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aplicabile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referitoare</w:t>
      </w:r>
      <w:proofErr w:type="spellEnd"/>
      <w:r w:rsidRPr="00FC25B1">
        <w:rPr>
          <w:rFonts w:ascii="Trebuchet MS" w:eastAsia="Calibri" w:hAnsi="Trebuchet MS" w:cs="Times New Roman"/>
          <w:color w:val="000000"/>
          <w:lang w:val="fr-FR"/>
          <w14:ligatures w14:val="none"/>
        </w:rPr>
        <w:t xml:space="preserve"> la </w:t>
      </w:r>
      <w:proofErr w:type="spellStart"/>
      <w:r w:rsidRPr="00FC25B1">
        <w:rPr>
          <w:rFonts w:ascii="Trebuchet MS" w:eastAsia="Calibri" w:hAnsi="Trebuchet MS" w:cs="Times New Roman"/>
          <w:color w:val="000000"/>
          <w:lang w:val="fr-FR"/>
          <w14:ligatures w14:val="none"/>
        </w:rPr>
        <w:t>reducerea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zgomotului</w:t>
      </w:r>
      <w:proofErr w:type="spellEnd"/>
      <w:r w:rsidRPr="00FC25B1">
        <w:rPr>
          <w:rFonts w:ascii="Trebuchet MS" w:eastAsia="Calibri" w:hAnsi="Trebuchet MS" w:cs="Times New Roman"/>
          <w:color w:val="000000"/>
          <w:lang w:val="fr-FR"/>
          <w14:ligatures w14:val="none"/>
        </w:rPr>
        <w:t>.</w:t>
      </w:r>
    </w:p>
    <w:p w14:paraId="770786A8" w14:textId="77777777" w:rsidR="00FC25B1" w:rsidRPr="00FC25B1" w:rsidRDefault="00FC25B1" w:rsidP="00FC25B1">
      <w:pPr>
        <w:autoSpaceDE w:val="0"/>
        <w:autoSpaceDN w:val="0"/>
        <w:adjustRightInd w:val="0"/>
        <w:spacing w:after="0" w:line="240" w:lineRule="auto"/>
        <w:ind w:firstLine="567"/>
        <w:contextualSpacing/>
        <w:jc w:val="both"/>
        <w:rPr>
          <w:rFonts w:ascii="Trebuchet MS" w:eastAsia="Calibri" w:hAnsi="Trebuchet MS" w:cs="Times New Roman"/>
          <w:color w:val="000000"/>
          <w:lang w:val="fr-FR"/>
          <w14:ligatures w14:val="none"/>
        </w:rPr>
      </w:pPr>
      <w:proofErr w:type="spellStart"/>
      <w:r w:rsidRPr="00FC25B1">
        <w:rPr>
          <w:rFonts w:ascii="Trebuchet MS" w:eastAsia="Calibri" w:hAnsi="Trebuchet MS" w:cs="Times New Roman"/>
          <w:color w:val="000000"/>
          <w:lang w:val="fr-FR"/>
          <w14:ligatures w14:val="none"/>
        </w:rPr>
        <w:t>Deșeurile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menajere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rezultate</w:t>
      </w:r>
      <w:proofErr w:type="spellEnd"/>
      <w:r w:rsidRPr="00FC25B1">
        <w:rPr>
          <w:rFonts w:ascii="Trebuchet MS" w:eastAsia="Calibri" w:hAnsi="Trebuchet MS" w:cs="Times New Roman"/>
          <w:color w:val="000000"/>
          <w:lang w:val="fr-FR"/>
          <w14:ligatures w14:val="none"/>
        </w:rPr>
        <w:t xml:space="preserve"> se vor </w:t>
      </w:r>
      <w:proofErr w:type="spellStart"/>
      <w:r w:rsidRPr="00FC25B1">
        <w:rPr>
          <w:rFonts w:ascii="Trebuchet MS" w:eastAsia="Calibri" w:hAnsi="Trebuchet MS" w:cs="Times New Roman"/>
          <w:color w:val="000000"/>
          <w:lang w:val="fr-FR"/>
          <w14:ligatures w14:val="none"/>
        </w:rPr>
        <w:t>colecta</w:t>
      </w:r>
      <w:proofErr w:type="spellEnd"/>
      <w:r w:rsidRPr="00FC25B1">
        <w:rPr>
          <w:rFonts w:ascii="Trebuchet MS" w:eastAsia="Calibri" w:hAnsi="Trebuchet MS" w:cs="Times New Roman"/>
          <w:color w:val="000000"/>
          <w:lang w:val="fr-FR"/>
          <w14:ligatures w14:val="none"/>
        </w:rPr>
        <w:t xml:space="preserve"> in </w:t>
      </w:r>
      <w:proofErr w:type="spellStart"/>
      <w:r w:rsidRPr="00FC25B1">
        <w:rPr>
          <w:rFonts w:ascii="Trebuchet MS" w:eastAsia="Calibri" w:hAnsi="Trebuchet MS" w:cs="Times New Roman"/>
          <w:color w:val="000000"/>
          <w:lang w:val="fr-FR"/>
          <w14:ligatures w14:val="none"/>
        </w:rPr>
        <w:t>europubele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amplasate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pe</w:t>
      </w:r>
      <w:proofErr w:type="spellEnd"/>
      <w:r w:rsidRPr="00FC25B1">
        <w:rPr>
          <w:rFonts w:ascii="Trebuchet MS" w:eastAsia="Calibri" w:hAnsi="Trebuchet MS" w:cs="Times New Roman"/>
          <w:color w:val="000000"/>
          <w:lang w:val="fr-FR"/>
          <w14:ligatures w14:val="none"/>
        </w:rPr>
        <w:t xml:space="preserve"> o </w:t>
      </w:r>
      <w:proofErr w:type="spellStart"/>
      <w:r w:rsidRPr="00FC25B1">
        <w:rPr>
          <w:rFonts w:ascii="Trebuchet MS" w:eastAsia="Calibri" w:hAnsi="Trebuchet MS" w:cs="Times New Roman"/>
          <w:color w:val="000000"/>
          <w:lang w:val="fr-FR"/>
          <w14:ligatures w14:val="none"/>
        </w:rPr>
        <w:t>platforma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betonata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împrejmuita</w:t>
      </w:r>
      <w:proofErr w:type="spellEnd"/>
      <w:r w:rsidRPr="00FC25B1">
        <w:rPr>
          <w:rFonts w:ascii="Trebuchet MS" w:eastAsia="Calibri" w:hAnsi="Trebuchet MS" w:cs="Times New Roman"/>
          <w:color w:val="000000"/>
          <w:lang w:val="fr-FR"/>
          <w14:ligatures w14:val="none"/>
        </w:rPr>
        <w:t xml:space="preserve"> si </w:t>
      </w:r>
      <w:proofErr w:type="spellStart"/>
      <w:r w:rsidRPr="00FC25B1">
        <w:rPr>
          <w:rFonts w:ascii="Trebuchet MS" w:eastAsia="Calibri" w:hAnsi="Trebuchet MS" w:cs="Times New Roman"/>
          <w:color w:val="000000"/>
          <w:lang w:val="fr-FR"/>
          <w14:ligatures w14:val="none"/>
        </w:rPr>
        <w:t>racordata</w:t>
      </w:r>
      <w:proofErr w:type="spellEnd"/>
      <w:r w:rsidRPr="00FC25B1">
        <w:rPr>
          <w:rFonts w:ascii="Trebuchet MS" w:eastAsia="Calibri" w:hAnsi="Trebuchet MS" w:cs="Times New Roman"/>
          <w:color w:val="000000"/>
          <w:lang w:val="fr-FR"/>
          <w14:ligatures w14:val="none"/>
        </w:rPr>
        <w:t xml:space="preserve"> la </w:t>
      </w:r>
      <w:proofErr w:type="spellStart"/>
      <w:r w:rsidRPr="00FC25B1">
        <w:rPr>
          <w:rFonts w:ascii="Trebuchet MS" w:eastAsia="Calibri" w:hAnsi="Trebuchet MS" w:cs="Times New Roman"/>
          <w:color w:val="000000"/>
          <w:lang w:val="fr-FR"/>
          <w14:ligatures w14:val="none"/>
        </w:rPr>
        <w:t>apa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curenta</w:t>
      </w:r>
      <w:proofErr w:type="spellEnd"/>
      <w:r w:rsidRPr="00FC25B1">
        <w:rPr>
          <w:rFonts w:ascii="Trebuchet MS" w:eastAsia="Calibri" w:hAnsi="Trebuchet MS" w:cs="Times New Roman"/>
          <w:color w:val="000000"/>
          <w:lang w:val="fr-FR"/>
          <w14:ligatures w14:val="none"/>
        </w:rPr>
        <w:t>.</w:t>
      </w:r>
    </w:p>
    <w:p w14:paraId="76C5DB61" w14:textId="77777777" w:rsidR="00FC25B1" w:rsidRPr="00FC25B1" w:rsidRDefault="00FC25B1" w:rsidP="00FC25B1">
      <w:pPr>
        <w:autoSpaceDE w:val="0"/>
        <w:autoSpaceDN w:val="0"/>
        <w:adjustRightInd w:val="0"/>
        <w:spacing w:after="0" w:line="240" w:lineRule="auto"/>
        <w:ind w:firstLine="567"/>
        <w:contextualSpacing/>
        <w:jc w:val="both"/>
        <w:rPr>
          <w:rFonts w:ascii="Trebuchet MS" w:eastAsia="Calibri" w:hAnsi="Trebuchet MS" w:cs="Times New Roman"/>
          <w:color w:val="000000"/>
          <w:lang w:val="fr-FR"/>
          <w14:ligatures w14:val="none"/>
        </w:rPr>
      </w:pPr>
      <w:r w:rsidRPr="00FC25B1">
        <w:rPr>
          <w:rFonts w:ascii="Trebuchet MS" w:eastAsia="Calibri" w:hAnsi="Trebuchet MS" w:cs="Times New Roman"/>
          <w:color w:val="000000"/>
          <w:lang w:val="fr-FR"/>
          <w14:ligatures w14:val="none"/>
        </w:rPr>
        <w:lastRenderedPageBreak/>
        <w:t xml:space="preserve">In </w:t>
      </w:r>
      <w:proofErr w:type="spellStart"/>
      <w:r w:rsidRPr="00FC25B1">
        <w:rPr>
          <w:rFonts w:ascii="Trebuchet MS" w:eastAsia="Calibri" w:hAnsi="Trebuchet MS" w:cs="Times New Roman"/>
          <w:color w:val="000000"/>
          <w:lang w:val="fr-FR"/>
          <w14:ligatures w14:val="none"/>
        </w:rPr>
        <w:t>incinta</w:t>
      </w:r>
      <w:proofErr w:type="spellEnd"/>
      <w:r w:rsidRPr="00FC25B1">
        <w:rPr>
          <w:rFonts w:ascii="Trebuchet MS" w:eastAsia="Calibri" w:hAnsi="Trebuchet MS" w:cs="Times New Roman"/>
          <w:color w:val="000000"/>
          <w:lang w:val="fr-FR"/>
          <w14:ligatures w14:val="none"/>
        </w:rPr>
        <w:t xml:space="preserve"> se vor </w:t>
      </w:r>
      <w:proofErr w:type="spellStart"/>
      <w:r w:rsidRPr="00FC25B1">
        <w:rPr>
          <w:rFonts w:ascii="Trebuchet MS" w:eastAsia="Calibri" w:hAnsi="Trebuchet MS" w:cs="Times New Roman"/>
          <w:color w:val="000000"/>
          <w:lang w:val="fr-FR"/>
          <w14:ligatures w14:val="none"/>
        </w:rPr>
        <w:t>realiza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alei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carosabile</w:t>
      </w:r>
      <w:proofErr w:type="spellEnd"/>
      <w:r w:rsidRPr="00FC25B1">
        <w:rPr>
          <w:rFonts w:ascii="Trebuchet MS" w:eastAsia="Calibri" w:hAnsi="Trebuchet MS" w:cs="Times New Roman"/>
          <w:color w:val="000000"/>
          <w:lang w:val="fr-FR"/>
          <w14:ligatures w14:val="none"/>
        </w:rPr>
        <w:t xml:space="preserve"> si </w:t>
      </w:r>
      <w:proofErr w:type="spellStart"/>
      <w:r w:rsidRPr="00FC25B1">
        <w:rPr>
          <w:rFonts w:ascii="Trebuchet MS" w:eastAsia="Calibri" w:hAnsi="Trebuchet MS" w:cs="Times New Roman"/>
          <w:color w:val="000000"/>
          <w:lang w:val="fr-FR"/>
          <w14:ligatures w14:val="none"/>
        </w:rPr>
        <w:t>pietonale</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locuri</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parcare</w:t>
      </w:r>
      <w:proofErr w:type="spellEnd"/>
      <w:r w:rsidRPr="00FC25B1">
        <w:rPr>
          <w:rFonts w:ascii="Trebuchet MS" w:eastAsia="Calibri" w:hAnsi="Trebuchet MS" w:cs="Times New Roman"/>
          <w:color w:val="000000"/>
          <w:lang w:val="fr-FR"/>
          <w14:ligatures w14:val="none"/>
        </w:rPr>
        <w:t xml:space="preserve"> si </w:t>
      </w:r>
      <w:proofErr w:type="spellStart"/>
      <w:r w:rsidRPr="00FC25B1">
        <w:rPr>
          <w:rFonts w:ascii="Trebuchet MS" w:eastAsia="Calibri" w:hAnsi="Trebuchet MS" w:cs="Times New Roman"/>
          <w:color w:val="000000"/>
          <w:lang w:val="fr-FR"/>
          <w14:ligatures w14:val="none"/>
        </w:rPr>
        <w:t>spatii</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verzi</w:t>
      </w:r>
      <w:proofErr w:type="spellEnd"/>
      <w:r w:rsidRPr="00FC25B1">
        <w:rPr>
          <w:rFonts w:ascii="Trebuchet MS" w:eastAsia="Calibri" w:hAnsi="Trebuchet MS" w:cs="Times New Roman"/>
          <w:color w:val="000000"/>
          <w:lang w:val="fr-FR"/>
          <w14:ligatures w14:val="none"/>
        </w:rPr>
        <w:t xml:space="preserve">. De </w:t>
      </w:r>
      <w:proofErr w:type="spellStart"/>
      <w:r w:rsidRPr="00FC25B1">
        <w:rPr>
          <w:rFonts w:ascii="Trebuchet MS" w:eastAsia="Calibri" w:hAnsi="Trebuchet MS" w:cs="Times New Roman"/>
          <w:color w:val="000000"/>
          <w:lang w:val="fr-FR"/>
          <w14:ligatures w14:val="none"/>
        </w:rPr>
        <w:t>asemenea</w:t>
      </w:r>
      <w:proofErr w:type="spellEnd"/>
      <w:r w:rsidRPr="00FC25B1">
        <w:rPr>
          <w:rFonts w:ascii="Trebuchet MS" w:eastAsia="Calibri" w:hAnsi="Trebuchet MS" w:cs="Times New Roman"/>
          <w:color w:val="000000"/>
          <w:lang w:val="fr-FR"/>
          <w14:ligatures w14:val="none"/>
        </w:rPr>
        <w:t xml:space="preserve">, in </w:t>
      </w:r>
      <w:proofErr w:type="spellStart"/>
      <w:r w:rsidRPr="00FC25B1">
        <w:rPr>
          <w:rFonts w:ascii="Trebuchet MS" w:eastAsia="Calibri" w:hAnsi="Trebuchet MS" w:cs="Times New Roman"/>
          <w:color w:val="000000"/>
          <w:lang w:val="fr-FR"/>
          <w14:ligatures w14:val="none"/>
        </w:rPr>
        <w:t>cadrul</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investiției</w:t>
      </w:r>
      <w:proofErr w:type="spellEnd"/>
      <w:r w:rsidRPr="00FC25B1">
        <w:rPr>
          <w:rFonts w:ascii="Trebuchet MS" w:eastAsia="Calibri" w:hAnsi="Trebuchet MS" w:cs="Times New Roman"/>
          <w:color w:val="000000"/>
          <w:lang w:val="fr-FR"/>
          <w14:ligatures w14:val="none"/>
        </w:rPr>
        <w:t xml:space="preserve"> se va </w:t>
      </w:r>
      <w:proofErr w:type="spellStart"/>
      <w:r w:rsidRPr="00FC25B1">
        <w:rPr>
          <w:rFonts w:ascii="Trebuchet MS" w:eastAsia="Calibri" w:hAnsi="Trebuchet MS" w:cs="Times New Roman"/>
          <w:color w:val="000000"/>
          <w:lang w:val="fr-FR"/>
          <w14:ligatures w14:val="none"/>
        </w:rPr>
        <w:t>realiza</w:t>
      </w:r>
      <w:proofErr w:type="spellEnd"/>
      <w:r w:rsidRPr="00FC25B1">
        <w:rPr>
          <w:rFonts w:ascii="Trebuchet MS" w:eastAsia="Calibri" w:hAnsi="Trebuchet MS" w:cs="Times New Roman"/>
          <w:color w:val="000000"/>
          <w:lang w:val="fr-FR"/>
          <w14:ligatures w14:val="none"/>
        </w:rPr>
        <w:t xml:space="preserve"> si </w:t>
      </w:r>
      <w:proofErr w:type="spellStart"/>
      <w:r w:rsidRPr="00FC25B1">
        <w:rPr>
          <w:rFonts w:ascii="Trebuchet MS" w:eastAsia="Calibri" w:hAnsi="Trebuchet MS" w:cs="Times New Roman"/>
          <w:color w:val="000000"/>
          <w:lang w:val="fr-FR"/>
          <w14:ligatures w14:val="none"/>
        </w:rPr>
        <w:t>împrejmuirea</w:t>
      </w:r>
      <w:proofErr w:type="spellEnd"/>
      <w:r w:rsidRPr="00FC25B1">
        <w:rPr>
          <w:rFonts w:ascii="Trebuchet MS" w:eastAsia="Calibri" w:hAnsi="Trebuchet MS" w:cs="Times New Roman"/>
          <w:color w:val="000000"/>
          <w:lang w:val="fr-FR"/>
          <w14:ligatures w14:val="none"/>
        </w:rPr>
        <w:t xml:space="preserve"> </w:t>
      </w:r>
      <w:proofErr w:type="spellStart"/>
      <w:r w:rsidRPr="00FC25B1">
        <w:rPr>
          <w:rFonts w:ascii="Trebuchet MS" w:eastAsia="Calibri" w:hAnsi="Trebuchet MS" w:cs="Times New Roman"/>
          <w:color w:val="000000"/>
          <w:lang w:val="fr-FR"/>
          <w14:ligatures w14:val="none"/>
        </w:rPr>
        <w:t>terenului</w:t>
      </w:r>
      <w:proofErr w:type="spellEnd"/>
      <w:r w:rsidRPr="00FC25B1">
        <w:rPr>
          <w:rFonts w:ascii="Trebuchet MS" w:eastAsia="Calibri" w:hAnsi="Trebuchet MS" w:cs="Times New Roman"/>
          <w:color w:val="000000"/>
          <w:lang w:val="fr-FR"/>
          <w14:ligatures w14:val="none"/>
        </w:rPr>
        <w:t>.</w:t>
      </w:r>
    </w:p>
    <w:p w14:paraId="6C9989FD" w14:textId="77777777" w:rsidR="00FC25B1" w:rsidRPr="00FC25B1" w:rsidRDefault="00FC25B1" w:rsidP="00FC25B1">
      <w:pPr>
        <w:spacing w:after="0" w:line="240" w:lineRule="auto"/>
        <w:ind w:firstLine="720"/>
        <w:contextualSpacing/>
        <w:jc w:val="both"/>
        <w:rPr>
          <w:rFonts w:ascii="Trebuchet MS" w:eastAsia="Calibri" w:hAnsi="Trebuchet MS" w:cs="Times New Roman"/>
          <w14:ligatures w14:val="none"/>
        </w:rPr>
      </w:pPr>
      <w:r w:rsidRPr="00FC25B1">
        <w:rPr>
          <w:rFonts w:ascii="Trebuchet MS" w:eastAsia="Calibri" w:hAnsi="Trebuchet MS" w:cs="Times New Roman"/>
          <w14:ligatures w14:val="none"/>
        </w:rPr>
        <w:t>Corpurile C1, C2 și C3 vor avea regim de înălțime PARTER, acestea cuprinzând spații pentru producție și depozitare, precum și anexe destinate angajaților. Corpul C4 va avea regim de înălțime P+1E, unde parterul va cuprinde birouri, sală de mese, bucătărie și spații anexe destinate angajaților (oficiu, grupuri sanitare). Corpul C5 va avea regim de înălțime P+1E, unde parterul va cuprinde camere tehnice, camere destinate mentenanței corpurilor și spații anexe destinate angajaților (vestiare, grupuri sanitare). Etajul ambelor corpuri va cuprinde apartamente de serviciu, sală de conferințe, spații de depozitare și spații anexe destinate angajaților (grupuri sanitare, spațiu de relaxare)</w:t>
      </w:r>
    </w:p>
    <w:p w14:paraId="211F3B3A" w14:textId="77777777" w:rsidR="00C649C7" w:rsidRPr="00994209" w:rsidRDefault="00C649C7" w:rsidP="00994209">
      <w:pPr>
        <w:spacing w:after="0" w:line="240" w:lineRule="auto"/>
        <w:ind w:firstLine="720"/>
        <w:contextualSpacing/>
        <w:jc w:val="both"/>
        <w:rPr>
          <w:rFonts w:ascii="Trebuchet MS" w:eastAsia="Calibri" w:hAnsi="Trebuchet MS" w:cs="Times New Roman"/>
          <w:color w:val="000000"/>
          <w14:ligatures w14:val="none"/>
        </w:rPr>
      </w:pPr>
    </w:p>
    <w:p w14:paraId="7F162ED2" w14:textId="77777777" w:rsidR="007B4F0D" w:rsidRPr="007B4F0D" w:rsidRDefault="007B4F0D" w:rsidP="007B4F0D">
      <w:pPr>
        <w:spacing w:after="150" w:line="240" w:lineRule="auto"/>
        <w:contextualSpacing/>
        <w:jc w:val="both"/>
        <w:rPr>
          <w:rFonts w:ascii="Trebuchet MS" w:eastAsia="Times New Roman" w:hAnsi="Trebuchet MS" w:cs="Times New Roman"/>
          <w:lang w:val="fr-FR"/>
          <w14:ligatures w14:val="none"/>
        </w:rPr>
      </w:pPr>
      <w:r w:rsidRPr="007B4F0D">
        <w:rPr>
          <w:rFonts w:ascii="Trebuchet MS" w:eastAsia="Times New Roman" w:hAnsi="Trebuchet MS" w:cs="Times New Roman"/>
          <w:b/>
          <w:bCs/>
          <w:lang w:val="fr-FR"/>
          <w14:ligatures w14:val="none"/>
        </w:rPr>
        <w:t xml:space="preserve">- </w:t>
      </w:r>
      <w:proofErr w:type="spellStart"/>
      <w:r w:rsidRPr="007B4F0D">
        <w:rPr>
          <w:rFonts w:ascii="Trebuchet MS" w:eastAsia="Times New Roman" w:hAnsi="Trebuchet MS" w:cs="Times New Roman"/>
          <w:b/>
          <w:bCs/>
          <w:lang w:val="fr-FR"/>
          <w14:ligatures w14:val="none"/>
        </w:rPr>
        <w:t>alimentarea</w:t>
      </w:r>
      <w:proofErr w:type="spellEnd"/>
      <w:r w:rsidRPr="007B4F0D">
        <w:rPr>
          <w:rFonts w:ascii="Trebuchet MS" w:eastAsia="Times New Roman" w:hAnsi="Trebuchet MS" w:cs="Times New Roman"/>
          <w:b/>
          <w:bCs/>
          <w:lang w:val="fr-FR"/>
          <w14:ligatures w14:val="none"/>
        </w:rPr>
        <w:t xml:space="preserve"> </w:t>
      </w:r>
      <w:proofErr w:type="spellStart"/>
      <w:r w:rsidRPr="007B4F0D">
        <w:rPr>
          <w:rFonts w:ascii="Trebuchet MS" w:eastAsia="Times New Roman" w:hAnsi="Trebuchet MS" w:cs="Times New Roman"/>
          <w:b/>
          <w:bCs/>
          <w:lang w:val="fr-FR"/>
          <w14:ligatures w14:val="none"/>
        </w:rPr>
        <w:t>cu</w:t>
      </w:r>
      <w:proofErr w:type="spellEnd"/>
      <w:r w:rsidRPr="007B4F0D">
        <w:rPr>
          <w:rFonts w:ascii="Trebuchet MS" w:eastAsia="Times New Roman" w:hAnsi="Trebuchet MS" w:cs="Times New Roman"/>
          <w:b/>
          <w:bCs/>
          <w:lang w:val="fr-FR"/>
          <w14:ligatures w14:val="none"/>
        </w:rPr>
        <w:t xml:space="preserve"> </w:t>
      </w:r>
      <w:proofErr w:type="spellStart"/>
      <w:r w:rsidRPr="007B4F0D">
        <w:rPr>
          <w:rFonts w:ascii="Trebuchet MS" w:eastAsia="Times New Roman" w:hAnsi="Trebuchet MS" w:cs="Times New Roman"/>
          <w:b/>
          <w:bCs/>
          <w:lang w:val="fr-FR"/>
          <w14:ligatures w14:val="none"/>
        </w:rPr>
        <w:t>energie</w:t>
      </w:r>
      <w:proofErr w:type="spellEnd"/>
      <w:r w:rsidRPr="007B4F0D">
        <w:rPr>
          <w:rFonts w:ascii="Trebuchet MS" w:eastAsia="Times New Roman" w:hAnsi="Trebuchet MS" w:cs="Times New Roman"/>
          <w:b/>
          <w:bCs/>
          <w:lang w:val="fr-FR"/>
          <w14:ligatures w14:val="none"/>
        </w:rPr>
        <w:t xml:space="preserve"> </w:t>
      </w:r>
      <w:proofErr w:type="spellStart"/>
      <w:r w:rsidRPr="007B4F0D">
        <w:rPr>
          <w:rFonts w:ascii="Trebuchet MS" w:eastAsia="Times New Roman" w:hAnsi="Trebuchet MS" w:cs="Times New Roman"/>
          <w:b/>
          <w:bCs/>
          <w:lang w:val="fr-FR"/>
          <w14:ligatures w14:val="none"/>
        </w:rPr>
        <w:t>electrica</w:t>
      </w:r>
      <w:proofErr w:type="spellEnd"/>
      <w:r w:rsidRPr="007B4F0D">
        <w:rPr>
          <w:rFonts w:ascii="Trebuchet MS" w:eastAsia="Times New Roman" w:hAnsi="Trebuchet MS" w:cs="Times New Roman"/>
          <w:b/>
          <w:bCs/>
          <w:lang w:val="fr-FR"/>
          <w14:ligatures w14:val="none"/>
        </w:rPr>
        <w:t xml:space="preserve"> – </w:t>
      </w:r>
      <w:proofErr w:type="spellStart"/>
      <w:r w:rsidRPr="007B4F0D">
        <w:rPr>
          <w:rFonts w:ascii="Trebuchet MS" w:eastAsia="Times New Roman" w:hAnsi="Trebuchet MS" w:cs="Times New Roman"/>
          <w:lang w:val="fr-FR"/>
          <w14:ligatures w14:val="none"/>
        </w:rPr>
        <w:t>rețeaua</w:t>
      </w:r>
      <w:proofErr w:type="spellEnd"/>
      <w:r w:rsidRPr="007B4F0D">
        <w:rPr>
          <w:rFonts w:ascii="Trebuchet MS" w:eastAsia="Times New Roman" w:hAnsi="Trebuchet MS" w:cs="Times New Roman"/>
          <w:lang w:val="fr-FR"/>
          <w14:ligatures w14:val="none"/>
        </w:rPr>
        <w:t xml:space="preserve"> </w:t>
      </w:r>
      <w:proofErr w:type="spellStart"/>
      <w:r w:rsidRPr="007B4F0D">
        <w:rPr>
          <w:rFonts w:ascii="Trebuchet MS" w:eastAsia="Times New Roman" w:hAnsi="Trebuchet MS" w:cs="Times New Roman"/>
          <w:lang w:val="fr-FR"/>
          <w14:ligatures w14:val="none"/>
        </w:rPr>
        <w:t>existentă</w:t>
      </w:r>
      <w:proofErr w:type="spellEnd"/>
      <w:r w:rsidRPr="007B4F0D">
        <w:rPr>
          <w:rFonts w:ascii="Trebuchet MS" w:eastAsia="Times New Roman" w:hAnsi="Trebuchet MS" w:cs="Times New Roman"/>
          <w:lang w:val="fr-FR"/>
          <w14:ligatures w14:val="none"/>
        </w:rPr>
        <w:t> </w:t>
      </w:r>
      <w:proofErr w:type="spellStart"/>
      <w:r w:rsidRPr="007B4F0D">
        <w:rPr>
          <w:rFonts w:ascii="Trebuchet MS" w:eastAsia="Times New Roman" w:hAnsi="Trebuchet MS" w:cs="Times New Roman"/>
          <w:lang w:val="fr-FR"/>
          <w14:ligatures w14:val="none"/>
        </w:rPr>
        <w:t>în</w:t>
      </w:r>
      <w:proofErr w:type="spellEnd"/>
      <w:r w:rsidRPr="007B4F0D">
        <w:rPr>
          <w:rFonts w:ascii="Trebuchet MS" w:eastAsia="Times New Roman" w:hAnsi="Trebuchet MS" w:cs="Times New Roman"/>
          <w:lang w:val="fr-FR"/>
          <w14:ligatures w14:val="none"/>
        </w:rPr>
        <w:t xml:space="preserve"> </w:t>
      </w:r>
      <w:proofErr w:type="spellStart"/>
      <w:r w:rsidRPr="007B4F0D">
        <w:rPr>
          <w:rFonts w:ascii="Trebuchet MS" w:eastAsia="Times New Roman" w:hAnsi="Trebuchet MS" w:cs="Times New Roman"/>
          <w:lang w:val="fr-FR"/>
          <w14:ligatures w14:val="none"/>
        </w:rPr>
        <w:t>incintă</w:t>
      </w:r>
      <w:proofErr w:type="spellEnd"/>
      <w:r w:rsidRPr="007B4F0D">
        <w:rPr>
          <w:rFonts w:ascii="Trebuchet MS" w:eastAsia="Times New Roman" w:hAnsi="Trebuchet MS" w:cs="Times New Roman"/>
          <w:lang w:val="fr-FR"/>
          <w14:ligatures w14:val="none"/>
        </w:rPr>
        <w:t>;</w:t>
      </w:r>
    </w:p>
    <w:p w14:paraId="110F2E92" w14:textId="77777777" w:rsidR="007B4F0D" w:rsidRPr="007B4F0D" w:rsidRDefault="007B4F0D" w:rsidP="007B4F0D">
      <w:pPr>
        <w:spacing w:after="150" w:line="240" w:lineRule="auto"/>
        <w:contextualSpacing/>
        <w:jc w:val="both"/>
        <w:rPr>
          <w:rFonts w:ascii="Trebuchet MS" w:eastAsia="Times New Roman" w:hAnsi="Trebuchet MS" w:cs="Times New Roman"/>
          <w:b/>
          <w:lang w:val="fr-FR"/>
          <w14:ligatures w14:val="none"/>
        </w:rPr>
      </w:pPr>
      <w:r w:rsidRPr="007B4F0D">
        <w:rPr>
          <w:rFonts w:ascii="Trebuchet MS" w:eastAsia="Times New Roman" w:hAnsi="Trebuchet MS" w:cs="Times New Roman"/>
          <w:b/>
          <w:bCs/>
          <w:lang w:val="fr-FR"/>
          <w14:ligatures w14:val="none"/>
        </w:rPr>
        <w:t>-</w:t>
      </w:r>
      <w:r w:rsidRPr="007B4F0D">
        <w:rPr>
          <w:rFonts w:ascii="Trebuchet MS" w:eastAsia="Times New Roman" w:hAnsi="Trebuchet MS" w:cs="Times New Roman"/>
          <w:b/>
          <w:lang w:val="fr-FR"/>
          <w14:ligatures w14:val="none"/>
        </w:rPr>
        <w:t xml:space="preserve"> </w:t>
      </w:r>
      <w:proofErr w:type="spellStart"/>
      <w:r w:rsidRPr="007B4F0D">
        <w:rPr>
          <w:rFonts w:ascii="Trebuchet MS" w:eastAsia="Times New Roman" w:hAnsi="Trebuchet MS" w:cs="Times New Roman"/>
          <w:b/>
          <w:lang w:val="fr-FR"/>
          <w14:ligatures w14:val="none"/>
        </w:rPr>
        <w:t>alimentarea</w:t>
      </w:r>
      <w:proofErr w:type="spellEnd"/>
      <w:r w:rsidRPr="007B4F0D">
        <w:rPr>
          <w:rFonts w:ascii="Trebuchet MS" w:eastAsia="Times New Roman" w:hAnsi="Trebuchet MS" w:cs="Times New Roman"/>
          <w:b/>
          <w:lang w:val="fr-FR"/>
          <w14:ligatures w14:val="none"/>
        </w:rPr>
        <w:t xml:space="preserve"> </w:t>
      </w:r>
      <w:proofErr w:type="spellStart"/>
      <w:r w:rsidRPr="007B4F0D">
        <w:rPr>
          <w:rFonts w:ascii="Trebuchet MS" w:eastAsia="Times New Roman" w:hAnsi="Trebuchet MS" w:cs="Times New Roman"/>
          <w:b/>
          <w:lang w:val="fr-FR"/>
          <w14:ligatures w14:val="none"/>
        </w:rPr>
        <w:t>cu</w:t>
      </w:r>
      <w:proofErr w:type="spellEnd"/>
      <w:r w:rsidRPr="007B4F0D">
        <w:rPr>
          <w:rFonts w:ascii="Trebuchet MS" w:eastAsia="Times New Roman" w:hAnsi="Trebuchet MS" w:cs="Times New Roman"/>
          <w:b/>
          <w:lang w:val="fr-FR"/>
          <w14:ligatures w14:val="none"/>
        </w:rPr>
        <w:t xml:space="preserve"> </w:t>
      </w:r>
      <w:proofErr w:type="spellStart"/>
      <w:r w:rsidRPr="007B4F0D">
        <w:rPr>
          <w:rFonts w:ascii="Trebuchet MS" w:eastAsia="Times New Roman" w:hAnsi="Trebuchet MS" w:cs="Times New Roman"/>
          <w:b/>
          <w:lang w:val="fr-FR"/>
          <w14:ligatures w14:val="none"/>
        </w:rPr>
        <w:t>apă</w:t>
      </w:r>
      <w:proofErr w:type="spellEnd"/>
      <w:r w:rsidRPr="007B4F0D">
        <w:rPr>
          <w:rFonts w:ascii="Trebuchet MS" w:eastAsia="Times New Roman" w:hAnsi="Trebuchet MS" w:cs="Times New Roman"/>
          <w:b/>
          <w:lang w:val="fr-FR"/>
          <w14:ligatures w14:val="none"/>
        </w:rPr>
        <w:t xml:space="preserve"> </w:t>
      </w:r>
      <w:r w:rsidRPr="007B4F0D">
        <w:rPr>
          <w:rFonts w:ascii="Trebuchet MS" w:eastAsia="Times New Roman" w:hAnsi="Trebuchet MS" w:cs="Times New Roman"/>
          <w:lang w:val="fr-FR"/>
          <w14:ligatures w14:val="none"/>
        </w:rPr>
        <w:t xml:space="preserve">– </w:t>
      </w:r>
      <w:proofErr w:type="spellStart"/>
      <w:r w:rsidRPr="007B4F0D">
        <w:rPr>
          <w:rFonts w:ascii="Trebuchet MS" w:eastAsia="Times New Roman" w:hAnsi="Trebuchet MS" w:cs="Times New Roman"/>
          <w:lang w:val="fr-FR"/>
          <w14:ligatures w14:val="none"/>
        </w:rPr>
        <w:t>rețeaua</w:t>
      </w:r>
      <w:proofErr w:type="spellEnd"/>
      <w:r w:rsidRPr="007B4F0D">
        <w:rPr>
          <w:rFonts w:ascii="Trebuchet MS" w:eastAsia="Times New Roman" w:hAnsi="Trebuchet MS" w:cs="Times New Roman"/>
          <w:lang w:val="fr-FR"/>
          <w14:ligatures w14:val="none"/>
        </w:rPr>
        <w:t xml:space="preserve"> </w:t>
      </w:r>
      <w:proofErr w:type="spellStart"/>
      <w:r w:rsidRPr="007B4F0D">
        <w:rPr>
          <w:rFonts w:ascii="Trebuchet MS" w:eastAsia="Times New Roman" w:hAnsi="Trebuchet MS" w:cs="Times New Roman"/>
          <w:lang w:val="fr-FR"/>
          <w14:ligatures w14:val="none"/>
        </w:rPr>
        <w:t>existentă</w:t>
      </w:r>
      <w:proofErr w:type="spellEnd"/>
      <w:r w:rsidRPr="007B4F0D">
        <w:rPr>
          <w:rFonts w:ascii="Trebuchet MS" w:eastAsia="Times New Roman" w:hAnsi="Trebuchet MS" w:cs="Times New Roman"/>
          <w:lang w:val="fr-FR"/>
          <w14:ligatures w14:val="none"/>
        </w:rPr>
        <w:t> </w:t>
      </w:r>
      <w:proofErr w:type="spellStart"/>
      <w:r w:rsidRPr="007B4F0D">
        <w:rPr>
          <w:rFonts w:ascii="Trebuchet MS" w:eastAsia="Times New Roman" w:hAnsi="Trebuchet MS" w:cs="Times New Roman"/>
          <w:lang w:val="fr-FR"/>
          <w14:ligatures w14:val="none"/>
        </w:rPr>
        <w:t>în</w:t>
      </w:r>
      <w:proofErr w:type="spellEnd"/>
      <w:r w:rsidRPr="007B4F0D">
        <w:rPr>
          <w:rFonts w:ascii="Trebuchet MS" w:eastAsia="Times New Roman" w:hAnsi="Trebuchet MS" w:cs="Times New Roman"/>
          <w:lang w:val="fr-FR"/>
          <w14:ligatures w14:val="none"/>
        </w:rPr>
        <w:t xml:space="preserve"> </w:t>
      </w:r>
      <w:proofErr w:type="spellStart"/>
      <w:r w:rsidRPr="007B4F0D">
        <w:rPr>
          <w:rFonts w:ascii="Trebuchet MS" w:eastAsia="Times New Roman" w:hAnsi="Trebuchet MS" w:cs="Times New Roman"/>
          <w:lang w:val="fr-FR"/>
          <w14:ligatures w14:val="none"/>
        </w:rPr>
        <w:t>incintă</w:t>
      </w:r>
      <w:proofErr w:type="spellEnd"/>
      <w:r w:rsidRPr="007B4F0D">
        <w:rPr>
          <w:rFonts w:ascii="Trebuchet MS" w:eastAsia="Times New Roman" w:hAnsi="Trebuchet MS" w:cs="Times New Roman"/>
          <w:lang w:val="fr-FR"/>
          <w14:ligatures w14:val="none"/>
        </w:rPr>
        <w:t xml:space="preserve">; </w:t>
      </w:r>
    </w:p>
    <w:p w14:paraId="0E7A4952" w14:textId="77777777" w:rsidR="007B4F0D" w:rsidRPr="007B4F0D" w:rsidRDefault="007B4F0D" w:rsidP="007B4F0D">
      <w:pPr>
        <w:spacing w:after="150" w:line="240" w:lineRule="auto"/>
        <w:contextualSpacing/>
        <w:jc w:val="both"/>
        <w:rPr>
          <w:rFonts w:ascii="Trebuchet MS" w:eastAsia="Times New Roman" w:hAnsi="Trebuchet MS" w:cs="Times New Roman"/>
          <w:b/>
          <w:lang w:val="en-US"/>
          <w14:ligatures w14:val="none"/>
        </w:rPr>
      </w:pPr>
      <w:r w:rsidRPr="007B4F0D">
        <w:rPr>
          <w:rFonts w:ascii="Trebuchet MS" w:eastAsia="Times New Roman" w:hAnsi="Trebuchet MS" w:cs="Times New Roman"/>
          <w:b/>
          <w:bCs/>
          <w:lang w:val="en-US"/>
          <w14:ligatures w14:val="none"/>
        </w:rPr>
        <w:t xml:space="preserve">- </w:t>
      </w:r>
      <w:proofErr w:type="spellStart"/>
      <w:proofErr w:type="gramStart"/>
      <w:r w:rsidRPr="007B4F0D">
        <w:rPr>
          <w:rFonts w:ascii="Trebuchet MS" w:eastAsia="Times New Roman" w:hAnsi="Trebuchet MS" w:cs="Times New Roman"/>
          <w:b/>
          <w:lang w:val="en-US"/>
          <w14:ligatures w14:val="none"/>
        </w:rPr>
        <w:t>evacuarea</w:t>
      </w:r>
      <w:proofErr w:type="spellEnd"/>
      <w:proofErr w:type="gramEnd"/>
      <w:r w:rsidRPr="007B4F0D">
        <w:rPr>
          <w:rFonts w:ascii="Trebuchet MS" w:eastAsia="Times New Roman" w:hAnsi="Trebuchet MS" w:cs="Times New Roman"/>
          <w:b/>
          <w:lang w:val="en-US"/>
          <w14:ligatures w14:val="none"/>
        </w:rPr>
        <w:t xml:space="preserve"> </w:t>
      </w:r>
      <w:proofErr w:type="spellStart"/>
      <w:r w:rsidRPr="007B4F0D">
        <w:rPr>
          <w:rFonts w:ascii="Trebuchet MS" w:eastAsia="Times New Roman" w:hAnsi="Trebuchet MS" w:cs="Times New Roman"/>
          <w:b/>
          <w:lang w:val="en-US"/>
          <w14:ligatures w14:val="none"/>
        </w:rPr>
        <w:t>apelor</w:t>
      </w:r>
      <w:proofErr w:type="spellEnd"/>
      <w:r w:rsidRPr="007B4F0D">
        <w:rPr>
          <w:rFonts w:ascii="Trebuchet MS" w:eastAsia="Times New Roman" w:hAnsi="Trebuchet MS" w:cs="Times New Roman"/>
          <w:b/>
          <w:lang w:val="en-US"/>
          <w14:ligatures w14:val="none"/>
        </w:rPr>
        <w:t xml:space="preserve"> </w:t>
      </w:r>
      <w:proofErr w:type="spellStart"/>
      <w:r w:rsidRPr="007B4F0D">
        <w:rPr>
          <w:rFonts w:ascii="Trebuchet MS" w:eastAsia="Times New Roman" w:hAnsi="Trebuchet MS" w:cs="Times New Roman"/>
          <w:b/>
          <w:lang w:val="en-US"/>
          <w14:ligatures w14:val="none"/>
        </w:rPr>
        <w:t>uzate</w:t>
      </w:r>
      <w:proofErr w:type="spellEnd"/>
      <w:r w:rsidRPr="007B4F0D">
        <w:rPr>
          <w:rFonts w:ascii="Trebuchet MS" w:eastAsia="Times New Roman" w:hAnsi="Trebuchet MS" w:cs="Times New Roman"/>
          <w:b/>
          <w:lang w:val="en-US"/>
          <w14:ligatures w14:val="none"/>
        </w:rPr>
        <w:t xml:space="preserve"> – </w:t>
      </w:r>
      <w:proofErr w:type="spellStart"/>
      <w:r w:rsidRPr="007B4F0D">
        <w:rPr>
          <w:rFonts w:ascii="Trebuchet MS" w:eastAsia="Times New Roman" w:hAnsi="Trebuchet MS" w:cs="Times New Roman"/>
          <w:lang w:val="en-US"/>
          <w14:ligatures w14:val="none"/>
        </w:rPr>
        <w:t>rețeaua</w:t>
      </w:r>
      <w:proofErr w:type="spellEnd"/>
      <w:r w:rsidRPr="007B4F0D">
        <w:rPr>
          <w:rFonts w:ascii="Trebuchet MS" w:eastAsia="Times New Roman" w:hAnsi="Trebuchet MS" w:cs="Times New Roman"/>
          <w:lang w:val="en-US"/>
          <w14:ligatures w14:val="none"/>
        </w:rPr>
        <w:t xml:space="preserve"> </w:t>
      </w:r>
      <w:proofErr w:type="spellStart"/>
      <w:r w:rsidRPr="007B4F0D">
        <w:rPr>
          <w:rFonts w:ascii="Trebuchet MS" w:eastAsia="Times New Roman" w:hAnsi="Trebuchet MS" w:cs="Times New Roman"/>
          <w:lang w:val="en-US"/>
          <w14:ligatures w14:val="none"/>
        </w:rPr>
        <w:t>existentă</w:t>
      </w:r>
      <w:proofErr w:type="spellEnd"/>
      <w:r w:rsidRPr="007B4F0D">
        <w:rPr>
          <w:rFonts w:ascii="Trebuchet MS" w:eastAsia="Times New Roman" w:hAnsi="Trebuchet MS" w:cs="Times New Roman"/>
          <w:lang w:val="en-US"/>
          <w14:ligatures w14:val="none"/>
        </w:rPr>
        <w:t xml:space="preserve"> </w:t>
      </w:r>
      <w:proofErr w:type="spellStart"/>
      <w:r w:rsidRPr="007B4F0D">
        <w:rPr>
          <w:rFonts w:ascii="Trebuchet MS" w:eastAsia="Times New Roman" w:hAnsi="Trebuchet MS" w:cs="Times New Roman"/>
          <w:lang w:val="en-US"/>
          <w14:ligatures w14:val="none"/>
        </w:rPr>
        <w:t>în</w:t>
      </w:r>
      <w:proofErr w:type="spellEnd"/>
      <w:r w:rsidRPr="007B4F0D">
        <w:rPr>
          <w:rFonts w:ascii="Trebuchet MS" w:eastAsia="Times New Roman" w:hAnsi="Trebuchet MS" w:cs="Times New Roman"/>
          <w:lang w:val="en-US"/>
          <w14:ligatures w14:val="none"/>
        </w:rPr>
        <w:t xml:space="preserve"> </w:t>
      </w:r>
      <w:proofErr w:type="spellStart"/>
      <w:r w:rsidRPr="007B4F0D">
        <w:rPr>
          <w:rFonts w:ascii="Trebuchet MS" w:eastAsia="Times New Roman" w:hAnsi="Trebuchet MS" w:cs="Times New Roman"/>
          <w:lang w:val="en-US"/>
          <w14:ligatures w14:val="none"/>
        </w:rPr>
        <w:t>incintă</w:t>
      </w:r>
      <w:proofErr w:type="spellEnd"/>
      <w:r w:rsidRPr="007B4F0D">
        <w:rPr>
          <w:rFonts w:ascii="Trebuchet MS" w:eastAsia="Times New Roman" w:hAnsi="Trebuchet MS" w:cs="Times New Roman"/>
          <w:lang w:val="en-US"/>
          <w14:ligatures w14:val="none"/>
        </w:rPr>
        <w:t>;</w:t>
      </w:r>
    </w:p>
    <w:p w14:paraId="045B7DB3" w14:textId="77777777" w:rsidR="007B4F0D" w:rsidRPr="007B4F0D" w:rsidRDefault="007B4F0D" w:rsidP="007B4F0D">
      <w:pPr>
        <w:spacing w:after="150" w:line="240" w:lineRule="auto"/>
        <w:contextualSpacing/>
        <w:jc w:val="both"/>
        <w:rPr>
          <w:rFonts w:ascii="Trebuchet MS" w:eastAsia="Times New Roman" w:hAnsi="Trebuchet MS" w:cs="Times New Roman"/>
          <w:b/>
          <w:lang w:val="fr-FR"/>
          <w14:ligatures w14:val="none"/>
        </w:rPr>
      </w:pPr>
      <w:r w:rsidRPr="007B4F0D">
        <w:rPr>
          <w:rFonts w:ascii="Trebuchet MS" w:eastAsia="Times New Roman" w:hAnsi="Trebuchet MS" w:cs="Times New Roman"/>
          <w:b/>
          <w:bCs/>
          <w:lang w:val="fr-FR"/>
          <w14:ligatures w14:val="none"/>
        </w:rPr>
        <w:t xml:space="preserve">- </w:t>
      </w:r>
      <w:proofErr w:type="spellStart"/>
      <w:r w:rsidRPr="007B4F0D">
        <w:rPr>
          <w:rFonts w:ascii="Trebuchet MS" w:eastAsia="Times New Roman" w:hAnsi="Trebuchet MS" w:cs="Times New Roman"/>
          <w:b/>
          <w:lang w:val="fr-FR"/>
          <w14:ligatures w14:val="none"/>
        </w:rPr>
        <w:t>asigurarea</w:t>
      </w:r>
      <w:proofErr w:type="spellEnd"/>
      <w:r w:rsidRPr="007B4F0D">
        <w:rPr>
          <w:rFonts w:ascii="Trebuchet MS" w:eastAsia="Times New Roman" w:hAnsi="Trebuchet MS" w:cs="Times New Roman"/>
          <w:b/>
          <w:lang w:val="fr-FR"/>
          <w14:ligatures w14:val="none"/>
        </w:rPr>
        <w:t xml:space="preserve"> </w:t>
      </w:r>
      <w:proofErr w:type="spellStart"/>
      <w:r w:rsidRPr="007B4F0D">
        <w:rPr>
          <w:rFonts w:ascii="Trebuchet MS" w:eastAsia="Times New Roman" w:hAnsi="Trebuchet MS" w:cs="Times New Roman"/>
          <w:b/>
          <w:lang w:val="fr-FR"/>
          <w14:ligatures w14:val="none"/>
        </w:rPr>
        <w:t>apei</w:t>
      </w:r>
      <w:proofErr w:type="spellEnd"/>
      <w:r w:rsidRPr="007B4F0D">
        <w:rPr>
          <w:rFonts w:ascii="Trebuchet MS" w:eastAsia="Times New Roman" w:hAnsi="Trebuchet MS" w:cs="Times New Roman"/>
          <w:b/>
          <w:lang w:val="fr-FR"/>
          <w14:ligatures w14:val="none"/>
        </w:rPr>
        <w:t xml:space="preserve"> </w:t>
      </w:r>
      <w:proofErr w:type="spellStart"/>
      <w:r w:rsidRPr="007B4F0D">
        <w:rPr>
          <w:rFonts w:ascii="Trebuchet MS" w:eastAsia="Times New Roman" w:hAnsi="Trebuchet MS" w:cs="Times New Roman"/>
          <w:b/>
          <w:lang w:val="fr-FR"/>
          <w14:ligatures w14:val="none"/>
        </w:rPr>
        <w:t>tehnologice</w:t>
      </w:r>
      <w:proofErr w:type="spellEnd"/>
      <w:r w:rsidRPr="007B4F0D">
        <w:rPr>
          <w:rFonts w:ascii="Trebuchet MS" w:eastAsia="Times New Roman" w:hAnsi="Trebuchet MS" w:cs="Times New Roman"/>
          <w:b/>
          <w:lang w:val="fr-FR"/>
          <w14:ligatures w14:val="none"/>
        </w:rPr>
        <w:t xml:space="preserve">, </w:t>
      </w:r>
      <w:proofErr w:type="spellStart"/>
      <w:r w:rsidRPr="007B4F0D">
        <w:rPr>
          <w:rFonts w:ascii="Trebuchet MS" w:eastAsia="Times New Roman" w:hAnsi="Trebuchet MS" w:cs="Times New Roman"/>
          <w:b/>
          <w:lang w:val="fr-FR"/>
          <w14:ligatures w14:val="none"/>
        </w:rPr>
        <w:t>dacă</w:t>
      </w:r>
      <w:proofErr w:type="spellEnd"/>
      <w:r w:rsidRPr="007B4F0D">
        <w:rPr>
          <w:rFonts w:ascii="Trebuchet MS" w:eastAsia="Times New Roman" w:hAnsi="Trebuchet MS" w:cs="Times New Roman"/>
          <w:b/>
          <w:lang w:val="fr-FR"/>
          <w14:ligatures w14:val="none"/>
        </w:rPr>
        <w:t xml:space="preserve"> este </w:t>
      </w:r>
      <w:proofErr w:type="spellStart"/>
      <w:r w:rsidRPr="007B4F0D">
        <w:rPr>
          <w:rFonts w:ascii="Trebuchet MS" w:eastAsia="Times New Roman" w:hAnsi="Trebuchet MS" w:cs="Times New Roman"/>
          <w:b/>
          <w:lang w:val="fr-FR"/>
          <w14:ligatures w14:val="none"/>
        </w:rPr>
        <w:t>cazul</w:t>
      </w:r>
      <w:proofErr w:type="spellEnd"/>
      <w:r w:rsidRPr="007B4F0D">
        <w:rPr>
          <w:rFonts w:ascii="Trebuchet MS" w:eastAsia="Times New Roman" w:hAnsi="Trebuchet MS" w:cs="Times New Roman"/>
          <w:b/>
          <w:lang w:val="fr-FR"/>
          <w14:ligatures w14:val="none"/>
        </w:rPr>
        <w:t xml:space="preserve"> </w:t>
      </w:r>
      <w:r w:rsidRPr="007B4F0D">
        <w:rPr>
          <w:rFonts w:ascii="Trebuchet MS" w:eastAsia="Times New Roman" w:hAnsi="Trebuchet MS" w:cs="Times New Roman"/>
          <w:lang w:val="fr-FR"/>
          <w14:ligatures w14:val="none"/>
        </w:rPr>
        <w:t xml:space="preserve">– nu este </w:t>
      </w:r>
      <w:proofErr w:type="spellStart"/>
      <w:r w:rsidRPr="007B4F0D">
        <w:rPr>
          <w:rFonts w:ascii="Trebuchet MS" w:eastAsia="Times New Roman" w:hAnsi="Trebuchet MS" w:cs="Times New Roman"/>
          <w:lang w:val="fr-FR"/>
          <w14:ligatures w14:val="none"/>
        </w:rPr>
        <w:t>cazul</w:t>
      </w:r>
      <w:proofErr w:type="spellEnd"/>
      <w:r w:rsidRPr="007B4F0D">
        <w:rPr>
          <w:rFonts w:ascii="Trebuchet MS" w:eastAsia="Times New Roman" w:hAnsi="Trebuchet MS" w:cs="Times New Roman"/>
          <w:lang w:val="fr-FR"/>
          <w14:ligatures w14:val="none"/>
        </w:rPr>
        <w:t>;</w:t>
      </w:r>
    </w:p>
    <w:p w14:paraId="44F1E444" w14:textId="77777777" w:rsidR="007B4F0D" w:rsidRPr="007B4F0D" w:rsidRDefault="007B4F0D" w:rsidP="007B4F0D">
      <w:pPr>
        <w:spacing w:after="150" w:line="240" w:lineRule="auto"/>
        <w:contextualSpacing/>
        <w:jc w:val="both"/>
        <w:rPr>
          <w:rFonts w:ascii="Trebuchet MS" w:eastAsia="Times New Roman" w:hAnsi="Trebuchet MS" w:cs="Times New Roman"/>
          <w:b/>
          <w:bCs/>
          <w:lang w:val="fr-FR"/>
          <w14:ligatures w14:val="none"/>
        </w:rPr>
      </w:pPr>
      <w:r w:rsidRPr="007B4F0D">
        <w:rPr>
          <w:rFonts w:ascii="Trebuchet MS" w:eastAsia="Times New Roman" w:hAnsi="Trebuchet MS" w:cs="Times New Roman"/>
          <w:b/>
          <w:bCs/>
          <w:lang w:val="fr-FR"/>
          <w14:ligatures w14:val="none"/>
        </w:rPr>
        <w:t xml:space="preserve">- </w:t>
      </w:r>
      <w:proofErr w:type="spellStart"/>
      <w:r w:rsidRPr="007B4F0D">
        <w:rPr>
          <w:rFonts w:ascii="Trebuchet MS" w:eastAsia="Times New Roman" w:hAnsi="Trebuchet MS" w:cs="Times New Roman"/>
          <w:b/>
          <w:lang w:val="fr-FR"/>
          <w14:ligatures w14:val="none"/>
        </w:rPr>
        <w:t>asigurarea</w:t>
      </w:r>
      <w:proofErr w:type="spellEnd"/>
      <w:r w:rsidRPr="007B4F0D">
        <w:rPr>
          <w:rFonts w:ascii="Trebuchet MS" w:eastAsia="Times New Roman" w:hAnsi="Trebuchet MS" w:cs="Times New Roman"/>
          <w:b/>
          <w:lang w:val="fr-FR"/>
          <w14:ligatures w14:val="none"/>
        </w:rPr>
        <w:t xml:space="preserve"> </w:t>
      </w:r>
      <w:proofErr w:type="spellStart"/>
      <w:r w:rsidRPr="007B4F0D">
        <w:rPr>
          <w:rFonts w:ascii="Trebuchet MS" w:eastAsia="Times New Roman" w:hAnsi="Trebuchet MS" w:cs="Times New Roman"/>
          <w:b/>
          <w:lang w:val="fr-FR"/>
          <w14:ligatures w14:val="none"/>
        </w:rPr>
        <w:t>agentului</w:t>
      </w:r>
      <w:proofErr w:type="spellEnd"/>
      <w:r w:rsidRPr="007B4F0D">
        <w:rPr>
          <w:rFonts w:ascii="Trebuchet MS" w:eastAsia="Times New Roman" w:hAnsi="Trebuchet MS" w:cs="Times New Roman"/>
          <w:b/>
          <w:lang w:val="fr-FR"/>
          <w14:ligatures w14:val="none"/>
        </w:rPr>
        <w:t xml:space="preserve"> </w:t>
      </w:r>
      <w:proofErr w:type="spellStart"/>
      <w:r w:rsidRPr="007B4F0D">
        <w:rPr>
          <w:rFonts w:ascii="Trebuchet MS" w:eastAsia="Times New Roman" w:hAnsi="Trebuchet MS" w:cs="Times New Roman"/>
          <w:b/>
          <w:lang w:val="fr-FR"/>
          <w14:ligatures w14:val="none"/>
        </w:rPr>
        <w:t>termic</w:t>
      </w:r>
      <w:proofErr w:type="spellEnd"/>
      <w:r w:rsidRPr="007B4F0D">
        <w:rPr>
          <w:rFonts w:ascii="Trebuchet MS" w:eastAsia="Times New Roman" w:hAnsi="Trebuchet MS" w:cs="Times New Roman"/>
          <w:b/>
          <w:lang w:val="fr-FR"/>
          <w14:ligatures w14:val="none"/>
        </w:rPr>
        <w:t xml:space="preserve"> </w:t>
      </w:r>
      <w:r w:rsidRPr="007B4F0D">
        <w:rPr>
          <w:rFonts w:ascii="Trebuchet MS" w:eastAsia="Times New Roman" w:hAnsi="Trebuchet MS" w:cs="Times New Roman"/>
          <w:lang w:val="fr-FR"/>
          <w14:ligatures w14:val="none"/>
        </w:rPr>
        <w:t xml:space="preserve">– </w:t>
      </w:r>
      <w:proofErr w:type="spellStart"/>
      <w:r w:rsidRPr="007B4F0D">
        <w:rPr>
          <w:rFonts w:ascii="Trebuchet MS" w:eastAsia="Times New Roman" w:hAnsi="Trebuchet MS" w:cs="Times New Roman"/>
          <w:lang w:val="fr-FR"/>
          <w14:ligatures w14:val="none"/>
        </w:rPr>
        <w:t>centrală</w:t>
      </w:r>
      <w:proofErr w:type="spellEnd"/>
      <w:r w:rsidRPr="007B4F0D">
        <w:rPr>
          <w:rFonts w:ascii="Trebuchet MS" w:eastAsia="Times New Roman" w:hAnsi="Trebuchet MS" w:cs="Times New Roman"/>
          <w:lang w:val="fr-FR"/>
          <w14:ligatures w14:val="none"/>
        </w:rPr>
        <w:t xml:space="preserve"> </w:t>
      </w:r>
      <w:proofErr w:type="spellStart"/>
      <w:r w:rsidRPr="007B4F0D">
        <w:rPr>
          <w:rFonts w:ascii="Trebuchet MS" w:eastAsia="Times New Roman" w:hAnsi="Trebuchet MS" w:cs="Times New Roman"/>
          <w:lang w:val="fr-FR"/>
          <w14:ligatures w14:val="none"/>
        </w:rPr>
        <w:t>termică</w:t>
      </w:r>
      <w:proofErr w:type="spellEnd"/>
      <w:r w:rsidRPr="007B4F0D">
        <w:rPr>
          <w:rFonts w:ascii="Trebuchet MS" w:eastAsia="Times New Roman" w:hAnsi="Trebuchet MS" w:cs="Times New Roman"/>
          <w:lang w:val="fr-FR"/>
          <w14:ligatures w14:val="none"/>
        </w:rPr>
        <w:t xml:space="preserve"> </w:t>
      </w:r>
      <w:proofErr w:type="spellStart"/>
      <w:r w:rsidRPr="007B4F0D">
        <w:rPr>
          <w:rFonts w:ascii="Trebuchet MS" w:eastAsia="Times New Roman" w:hAnsi="Trebuchet MS" w:cs="Times New Roman"/>
          <w:lang w:val="fr-FR"/>
          <w14:ligatures w14:val="none"/>
        </w:rPr>
        <w:t>proprie</w:t>
      </w:r>
      <w:proofErr w:type="spellEnd"/>
      <w:r w:rsidRPr="007B4F0D">
        <w:rPr>
          <w:rFonts w:ascii="Trebuchet MS" w:eastAsia="Times New Roman" w:hAnsi="Trebuchet MS" w:cs="Times New Roman"/>
          <w:lang w:val="fr-FR"/>
          <w14:ligatures w14:val="none"/>
        </w:rPr>
        <w:t xml:space="preserve"> </w:t>
      </w:r>
      <w:proofErr w:type="spellStart"/>
      <w:r w:rsidRPr="007B4F0D">
        <w:rPr>
          <w:rFonts w:ascii="Trebuchet MS" w:eastAsia="Times New Roman" w:hAnsi="Trebuchet MS" w:cs="Times New Roman"/>
          <w:lang w:val="fr-FR"/>
          <w14:ligatures w14:val="none"/>
        </w:rPr>
        <w:t>cu</w:t>
      </w:r>
      <w:proofErr w:type="spellEnd"/>
      <w:r w:rsidRPr="007B4F0D">
        <w:rPr>
          <w:rFonts w:ascii="Trebuchet MS" w:eastAsia="Times New Roman" w:hAnsi="Trebuchet MS" w:cs="Times New Roman"/>
          <w:lang w:val="fr-FR"/>
          <w14:ligatures w14:val="none"/>
        </w:rPr>
        <w:t xml:space="preserve"> </w:t>
      </w:r>
      <w:proofErr w:type="spellStart"/>
      <w:r w:rsidRPr="007B4F0D">
        <w:rPr>
          <w:rFonts w:ascii="Trebuchet MS" w:eastAsia="Times New Roman" w:hAnsi="Trebuchet MS" w:cs="Times New Roman"/>
          <w:lang w:val="fr-FR"/>
          <w14:ligatures w14:val="none"/>
        </w:rPr>
        <w:t>combustibil</w:t>
      </w:r>
      <w:proofErr w:type="spellEnd"/>
      <w:r w:rsidRPr="007B4F0D">
        <w:rPr>
          <w:rFonts w:ascii="Trebuchet MS" w:eastAsia="Times New Roman" w:hAnsi="Trebuchet MS" w:cs="Times New Roman"/>
          <w:lang w:val="fr-FR"/>
          <w14:ligatures w14:val="none"/>
        </w:rPr>
        <w:t xml:space="preserve"> gaze </w:t>
      </w:r>
      <w:proofErr w:type="spellStart"/>
      <w:r w:rsidRPr="007B4F0D">
        <w:rPr>
          <w:rFonts w:ascii="Trebuchet MS" w:eastAsia="Times New Roman" w:hAnsi="Trebuchet MS" w:cs="Times New Roman"/>
          <w:lang w:val="fr-FR"/>
          <w14:ligatures w14:val="none"/>
        </w:rPr>
        <w:t>naturale</w:t>
      </w:r>
      <w:proofErr w:type="spellEnd"/>
      <w:r w:rsidRPr="007B4F0D">
        <w:rPr>
          <w:rFonts w:ascii="Trebuchet MS" w:eastAsia="Times New Roman" w:hAnsi="Trebuchet MS" w:cs="Times New Roman"/>
          <w:lang w:val="fr-FR"/>
          <w14:ligatures w14:val="none"/>
        </w:rPr>
        <w:t xml:space="preserve"> / </w:t>
      </w:r>
      <w:proofErr w:type="spellStart"/>
      <w:r w:rsidRPr="007B4F0D">
        <w:rPr>
          <w:rFonts w:ascii="Trebuchet MS" w:eastAsia="Times New Roman" w:hAnsi="Trebuchet MS" w:cs="Times New Roman"/>
          <w:lang w:val="fr-FR"/>
          <w14:ligatures w14:val="none"/>
        </w:rPr>
        <w:t>tuburi</w:t>
      </w:r>
      <w:proofErr w:type="spellEnd"/>
      <w:r w:rsidRPr="007B4F0D">
        <w:rPr>
          <w:rFonts w:ascii="Trebuchet MS" w:eastAsia="Times New Roman" w:hAnsi="Trebuchet MS" w:cs="Times New Roman"/>
          <w:lang w:val="fr-FR"/>
          <w14:ligatures w14:val="none"/>
        </w:rPr>
        <w:t xml:space="preserve"> radiante gaze </w:t>
      </w:r>
      <w:proofErr w:type="spellStart"/>
      <w:r w:rsidRPr="007B4F0D">
        <w:rPr>
          <w:rFonts w:ascii="Trebuchet MS" w:eastAsia="Times New Roman" w:hAnsi="Trebuchet MS" w:cs="Times New Roman"/>
          <w:lang w:val="fr-FR"/>
          <w14:ligatures w14:val="none"/>
        </w:rPr>
        <w:t>naturale</w:t>
      </w:r>
      <w:proofErr w:type="spellEnd"/>
      <w:r w:rsidRPr="007B4F0D">
        <w:rPr>
          <w:rFonts w:ascii="Trebuchet MS" w:eastAsia="Times New Roman" w:hAnsi="Trebuchet MS" w:cs="Times New Roman"/>
          <w:lang w:val="fr-FR"/>
          <w14:ligatures w14:val="none"/>
        </w:rPr>
        <w:t xml:space="preserve"> / pompe de </w:t>
      </w:r>
      <w:proofErr w:type="spellStart"/>
      <w:r w:rsidRPr="007B4F0D">
        <w:rPr>
          <w:rFonts w:ascii="Trebuchet MS" w:eastAsia="Times New Roman" w:hAnsi="Trebuchet MS" w:cs="Times New Roman"/>
          <w:lang w:val="fr-FR"/>
          <w14:ligatures w14:val="none"/>
        </w:rPr>
        <w:t>căldură</w:t>
      </w:r>
      <w:proofErr w:type="spellEnd"/>
      <w:r w:rsidRPr="007B4F0D">
        <w:rPr>
          <w:rFonts w:ascii="Trebuchet MS" w:eastAsia="Times New Roman" w:hAnsi="Trebuchet MS" w:cs="Times New Roman"/>
          <w:lang w:val="fr-FR"/>
          <w14:ligatures w14:val="none"/>
        </w:rPr>
        <w:t xml:space="preserve"> </w:t>
      </w:r>
      <w:proofErr w:type="spellStart"/>
      <w:r w:rsidRPr="007B4F0D">
        <w:rPr>
          <w:rFonts w:ascii="Trebuchet MS" w:eastAsia="Times New Roman" w:hAnsi="Trebuchet MS" w:cs="Times New Roman"/>
          <w:lang w:val="fr-FR"/>
          <w14:ligatures w14:val="none"/>
        </w:rPr>
        <w:t>aer-aer</w:t>
      </w:r>
      <w:proofErr w:type="spellEnd"/>
      <w:r w:rsidRPr="007B4F0D">
        <w:rPr>
          <w:rFonts w:ascii="Trebuchet MS" w:eastAsia="Times New Roman" w:hAnsi="Trebuchet MS" w:cs="Times New Roman"/>
          <w:lang w:val="fr-FR"/>
          <w14:ligatures w14:val="none"/>
        </w:rPr>
        <w:t>.</w:t>
      </w:r>
    </w:p>
    <w:p w14:paraId="2764893A" w14:textId="0A147D12" w:rsidR="00344013" w:rsidRPr="0073081B" w:rsidRDefault="00344013" w:rsidP="00344013">
      <w:pPr>
        <w:pStyle w:val="Style"/>
        <w:spacing w:line="254" w:lineRule="exact"/>
        <w:jc w:val="both"/>
        <w:textAlignment w:val="baseline"/>
        <w:rPr>
          <w:rFonts w:ascii="Trebuchet MS" w:hAnsi="Trebuchet MS"/>
          <w:sz w:val="22"/>
          <w:szCs w:val="22"/>
          <w:lang w:eastAsia="pl-PL"/>
        </w:rPr>
      </w:pPr>
      <w:r w:rsidRPr="0073081B">
        <w:rPr>
          <w:rFonts w:ascii="Trebuchet MS" w:hAnsi="Trebuchet MS"/>
          <w:sz w:val="22"/>
          <w:szCs w:val="22"/>
          <w:lang w:eastAsia="pl-PL"/>
        </w:rPr>
        <w:t xml:space="preserve">b) </w:t>
      </w:r>
      <w:proofErr w:type="spellStart"/>
      <w:proofErr w:type="gramStart"/>
      <w:r w:rsidRPr="0073081B">
        <w:rPr>
          <w:rFonts w:ascii="Trebuchet MS" w:hAnsi="Trebuchet MS"/>
          <w:b/>
          <w:i/>
          <w:sz w:val="22"/>
          <w:szCs w:val="22"/>
          <w:lang w:eastAsia="pl-PL"/>
        </w:rPr>
        <w:t>cumularea</w:t>
      </w:r>
      <w:proofErr w:type="spellEnd"/>
      <w:proofErr w:type="gramEnd"/>
      <w:r w:rsidRPr="0073081B">
        <w:rPr>
          <w:rFonts w:ascii="Trebuchet MS" w:hAnsi="Trebuchet MS"/>
          <w:b/>
          <w:i/>
          <w:sz w:val="22"/>
          <w:szCs w:val="22"/>
          <w:lang w:eastAsia="pl-PL"/>
        </w:rPr>
        <w:t xml:space="preserve"> cu </w:t>
      </w:r>
      <w:proofErr w:type="spellStart"/>
      <w:r w:rsidRPr="0073081B">
        <w:rPr>
          <w:rFonts w:ascii="Trebuchet MS" w:hAnsi="Trebuchet MS"/>
          <w:b/>
          <w:i/>
          <w:sz w:val="22"/>
          <w:szCs w:val="22"/>
          <w:lang w:eastAsia="pl-PL"/>
        </w:rPr>
        <w:t>alte</w:t>
      </w:r>
      <w:proofErr w:type="spellEnd"/>
      <w:r w:rsidRPr="0073081B">
        <w:rPr>
          <w:rFonts w:ascii="Trebuchet MS" w:hAnsi="Trebuchet MS"/>
          <w:b/>
          <w:i/>
          <w:sz w:val="22"/>
          <w:szCs w:val="22"/>
          <w:lang w:eastAsia="pl-PL"/>
        </w:rPr>
        <w:t xml:space="preserve"> </w:t>
      </w:r>
      <w:proofErr w:type="spellStart"/>
      <w:r w:rsidRPr="0073081B">
        <w:rPr>
          <w:rFonts w:ascii="Trebuchet MS" w:hAnsi="Trebuchet MS"/>
          <w:b/>
          <w:i/>
          <w:sz w:val="22"/>
          <w:szCs w:val="22"/>
          <w:lang w:eastAsia="pl-PL"/>
        </w:rPr>
        <w:t>proiecte</w:t>
      </w:r>
      <w:proofErr w:type="spellEnd"/>
      <w:r w:rsidRPr="0073081B">
        <w:rPr>
          <w:rFonts w:ascii="Trebuchet MS" w:hAnsi="Trebuchet MS"/>
          <w:sz w:val="22"/>
          <w:szCs w:val="22"/>
          <w:lang w:eastAsia="pl-PL"/>
        </w:rPr>
        <w:t xml:space="preserve"> -  </w:t>
      </w:r>
      <w:proofErr w:type="spellStart"/>
      <w:r w:rsidR="004647A9" w:rsidRPr="0073081B">
        <w:rPr>
          <w:rFonts w:ascii="Trebuchet MS" w:hAnsi="Trebuchet MS"/>
          <w:sz w:val="22"/>
          <w:szCs w:val="22"/>
          <w:lang w:eastAsia="pl-PL"/>
        </w:rPr>
        <w:t>proiectul</w:t>
      </w:r>
      <w:proofErr w:type="spellEnd"/>
      <w:r w:rsidR="004647A9" w:rsidRPr="0073081B">
        <w:rPr>
          <w:rFonts w:ascii="Trebuchet MS" w:hAnsi="Trebuchet MS"/>
          <w:sz w:val="22"/>
          <w:szCs w:val="22"/>
          <w:lang w:eastAsia="pl-PL"/>
        </w:rPr>
        <w:t xml:space="preserve"> </w:t>
      </w:r>
      <w:proofErr w:type="spellStart"/>
      <w:r w:rsidR="004647A9" w:rsidRPr="0073081B">
        <w:rPr>
          <w:rFonts w:ascii="Trebuchet MS" w:hAnsi="Trebuchet MS"/>
          <w:sz w:val="22"/>
          <w:szCs w:val="22"/>
          <w:lang w:eastAsia="pl-PL"/>
        </w:rPr>
        <w:t>este</w:t>
      </w:r>
      <w:proofErr w:type="spellEnd"/>
      <w:r w:rsidR="004647A9" w:rsidRPr="0073081B">
        <w:rPr>
          <w:rFonts w:ascii="Trebuchet MS" w:hAnsi="Trebuchet MS"/>
          <w:sz w:val="22"/>
          <w:szCs w:val="22"/>
          <w:lang w:eastAsia="pl-PL"/>
        </w:rPr>
        <w:t xml:space="preserve"> o </w:t>
      </w:r>
      <w:proofErr w:type="spellStart"/>
      <w:r w:rsidR="004647A9" w:rsidRPr="0073081B">
        <w:rPr>
          <w:rFonts w:ascii="Trebuchet MS" w:hAnsi="Trebuchet MS"/>
          <w:sz w:val="22"/>
          <w:szCs w:val="22"/>
          <w:lang w:eastAsia="pl-PL"/>
        </w:rPr>
        <w:t>extindere</w:t>
      </w:r>
      <w:proofErr w:type="spellEnd"/>
      <w:r w:rsidR="004647A9" w:rsidRPr="0073081B">
        <w:rPr>
          <w:rFonts w:ascii="Trebuchet MS" w:hAnsi="Trebuchet MS"/>
          <w:sz w:val="22"/>
          <w:szCs w:val="22"/>
          <w:lang w:eastAsia="pl-PL"/>
        </w:rPr>
        <w:t xml:space="preserve"> a </w:t>
      </w:r>
      <w:proofErr w:type="spellStart"/>
      <w:r w:rsidR="004647A9" w:rsidRPr="0073081B">
        <w:rPr>
          <w:rFonts w:ascii="Trebuchet MS" w:hAnsi="Trebuchet MS"/>
          <w:sz w:val="22"/>
          <w:szCs w:val="22"/>
          <w:lang w:eastAsia="pl-PL"/>
        </w:rPr>
        <w:t>investitiilor</w:t>
      </w:r>
      <w:proofErr w:type="spellEnd"/>
      <w:r w:rsidR="004647A9" w:rsidRPr="0073081B">
        <w:rPr>
          <w:rFonts w:ascii="Trebuchet MS" w:hAnsi="Trebuchet MS"/>
          <w:sz w:val="22"/>
          <w:szCs w:val="22"/>
          <w:lang w:eastAsia="pl-PL"/>
        </w:rPr>
        <w:t xml:space="preserve"> S.C. GEO STING S.R.L.</w:t>
      </w:r>
      <w:r w:rsidRPr="0073081B">
        <w:rPr>
          <w:rFonts w:ascii="Trebuchet MS" w:hAnsi="Trebuchet MS"/>
          <w:sz w:val="22"/>
          <w:szCs w:val="22"/>
          <w:lang w:eastAsia="pl-PL"/>
        </w:rPr>
        <w:t>;</w:t>
      </w:r>
    </w:p>
    <w:p w14:paraId="56F13BD4" w14:textId="77777777" w:rsidR="00344013" w:rsidRPr="0073081B" w:rsidRDefault="00344013" w:rsidP="00344013">
      <w:pPr>
        <w:spacing w:after="120" w:line="240" w:lineRule="auto"/>
        <w:jc w:val="both"/>
        <w:rPr>
          <w:rFonts w:ascii="Trebuchet MS" w:eastAsia="Calibri" w:hAnsi="Trebuchet MS" w:cs="Times New Roman"/>
          <w:lang w:eastAsia="pl-PL"/>
        </w:rPr>
      </w:pPr>
      <w:r w:rsidRPr="0073081B">
        <w:rPr>
          <w:rFonts w:ascii="Trebuchet MS" w:eastAsia="Times New Roman" w:hAnsi="Trebuchet MS" w:cs="Times New Roman"/>
          <w:lang w:eastAsia="pl-PL"/>
        </w:rPr>
        <w:t xml:space="preserve">c) </w:t>
      </w:r>
      <w:r w:rsidRPr="0073081B">
        <w:rPr>
          <w:rFonts w:ascii="Trebuchet MS" w:eastAsia="Times New Roman" w:hAnsi="Trebuchet MS" w:cs="Times New Roman"/>
          <w:b/>
          <w:i/>
          <w:lang w:eastAsia="pl-PL"/>
        </w:rPr>
        <w:t>utilizarea resurselor naturale</w:t>
      </w:r>
      <w:r w:rsidRPr="0073081B">
        <w:rPr>
          <w:rFonts w:ascii="Trebuchet MS" w:eastAsia="Times New Roman" w:hAnsi="Trebuchet MS" w:cs="Times New Roman"/>
          <w:lang w:eastAsia="pl-PL"/>
        </w:rPr>
        <w:t xml:space="preserve">: </w:t>
      </w:r>
      <w:r w:rsidRPr="0073081B">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14:paraId="7F9111F9" w14:textId="77777777" w:rsidR="00344013" w:rsidRPr="0073081B" w:rsidRDefault="00344013" w:rsidP="00344013">
      <w:pPr>
        <w:spacing w:after="120"/>
        <w:jc w:val="both"/>
        <w:rPr>
          <w:rFonts w:ascii="Trebuchet MS" w:hAnsi="Trebuchet MS"/>
          <w:color w:val="000000"/>
        </w:rPr>
      </w:pPr>
      <w:r w:rsidRPr="0073081B">
        <w:rPr>
          <w:rFonts w:ascii="Trebuchet MS" w:eastAsia="Calibri" w:hAnsi="Trebuchet MS" w:cs="Times New Roman"/>
        </w:rPr>
        <w:t xml:space="preserve">d) </w:t>
      </w:r>
      <w:r w:rsidRPr="0073081B">
        <w:rPr>
          <w:rFonts w:ascii="Trebuchet MS" w:eastAsia="Calibri" w:hAnsi="Trebuchet MS" w:cs="Times New Roman"/>
          <w:b/>
          <w:i/>
        </w:rPr>
        <w:t>producţia de deşeuri</w:t>
      </w:r>
      <w:r w:rsidRPr="0073081B">
        <w:rPr>
          <w:rFonts w:ascii="Trebuchet MS" w:eastAsia="Calibri" w:hAnsi="Trebuchet MS" w:cs="Times New Roman"/>
        </w:rPr>
        <w:t xml:space="preserve">: </w:t>
      </w:r>
      <w:r w:rsidRPr="0073081B">
        <w:rPr>
          <w:rFonts w:ascii="Trebuchet MS" w:hAnsi="Trebuchet MS"/>
          <w:color w:val="000000"/>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7B6B751D" w14:textId="77777777" w:rsidR="00344013" w:rsidRPr="0073081B" w:rsidRDefault="00344013" w:rsidP="00344013">
      <w:pPr>
        <w:spacing w:after="120" w:line="240" w:lineRule="auto"/>
        <w:jc w:val="both"/>
        <w:rPr>
          <w:rFonts w:ascii="Trebuchet MS" w:eastAsia="Times New Roman" w:hAnsi="Trebuchet MS" w:cs="Times New Roman"/>
          <w:lang w:eastAsia="pl-PL"/>
        </w:rPr>
      </w:pPr>
      <w:r w:rsidRPr="0073081B">
        <w:rPr>
          <w:rFonts w:ascii="Trebuchet MS" w:eastAsia="Times New Roman" w:hAnsi="Trebuchet MS" w:cs="Times New Roman"/>
          <w:lang w:eastAsia="pl-PL"/>
        </w:rPr>
        <w:t xml:space="preserve">e) </w:t>
      </w:r>
      <w:r w:rsidRPr="0073081B">
        <w:rPr>
          <w:rFonts w:ascii="Trebuchet MS" w:eastAsia="Times New Roman" w:hAnsi="Trebuchet MS" w:cs="Times New Roman"/>
          <w:b/>
          <w:i/>
          <w:lang w:eastAsia="pl-PL"/>
        </w:rPr>
        <w:t>emisiile poluante, inclusiv zgomotul şi alte surse de disconfort</w:t>
      </w:r>
      <w:r w:rsidRPr="0073081B">
        <w:rPr>
          <w:rFonts w:ascii="Trebuchet MS" w:eastAsia="Times New Roman" w:hAnsi="Trebuchet MS" w:cs="Times New Roman"/>
          <w:lang w:eastAsia="pl-PL"/>
        </w:rPr>
        <w:t xml:space="preserve">: lucrările şi măsurile prevăzute în proiect nu vor afecta semnificativ factorii de mediu (aer, apă, sol, aşezări umane); </w:t>
      </w:r>
    </w:p>
    <w:p w14:paraId="6478DCE2" w14:textId="77777777" w:rsidR="00344013" w:rsidRPr="0073081B" w:rsidRDefault="00344013" w:rsidP="00344013">
      <w:pPr>
        <w:spacing w:after="120" w:line="240" w:lineRule="auto"/>
        <w:jc w:val="both"/>
        <w:rPr>
          <w:rFonts w:ascii="Trebuchet MS" w:eastAsia="Calibri" w:hAnsi="Trebuchet MS" w:cs="Times New Roman"/>
        </w:rPr>
      </w:pPr>
      <w:r w:rsidRPr="0073081B">
        <w:rPr>
          <w:rFonts w:ascii="Trebuchet MS" w:eastAsia="Calibri" w:hAnsi="Trebuchet MS" w:cs="Times New Roman"/>
        </w:rPr>
        <w:t xml:space="preserve">f) </w:t>
      </w:r>
      <w:r w:rsidRPr="0073081B">
        <w:rPr>
          <w:rFonts w:ascii="Trebuchet MS" w:eastAsia="Calibri" w:hAnsi="Trebuchet MS" w:cs="Times New Roman"/>
          <w:b/>
          <w:i/>
        </w:rPr>
        <w:t>riscul de accident, ţinându-se seama în special de substanţele şi de tehnologiile utilizate</w:t>
      </w:r>
      <w:r w:rsidRPr="0073081B">
        <w:rPr>
          <w:rFonts w:ascii="Trebuchet MS" w:eastAsia="Calibri" w:hAnsi="Trebuchet MS" w:cs="Times New Roman"/>
        </w:rPr>
        <w:t>: in timpul lucrărilor de execuție pot apare pierderi accidentale de carburanți sau lubrefianți de la vehiculele si utilajele folosite; după punerea în funcțiune a obiectivului vor fi luate măsuri de securitate și pază la incendii;</w:t>
      </w:r>
    </w:p>
    <w:p w14:paraId="0BBEB3FB" w14:textId="77777777" w:rsidR="00344013" w:rsidRPr="0073081B" w:rsidRDefault="00344013" w:rsidP="00344013">
      <w:pPr>
        <w:autoSpaceDE w:val="0"/>
        <w:autoSpaceDN w:val="0"/>
        <w:adjustRightInd w:val="0"/>
        <w:spacing w:after="0" w:line="240" w:lineRule="auto"/>
        <w:jc w:val="both"/>
        <w:rPr>
          <w:rFonts w:ascii="Trebuchet MS" w:eastAsia="Times New Roman" w:hAnsi="Trebuchet MS" w:cs="Times New Roman"/>
          <w:b/>
          <w:i/>
          <w:u w:val="single"/>
          <w:lang w:eastAsia="ro-RO"/>
        </w:rPr>
      </w:pPr>
      <w:r w:rsidRPr="0073081B">
        <w:rPr>
          <w:rFonts w:ascii="Trebuchet MS" w:eastAsia="Times New Roman" w:hAnsi="Trebuchet MS" w:cs="Times New Roman"/>
          <w:b/>
          <w:i/>
          <w:lang w:eastAsia="ro-RO"/>
        </w:rPr>
        <w:t>2.</w:t>
      </w:r>
      <w:r w:rsidRPr="0073081B">
        <w:rPr>
          <w:rFonts w:ascii="Trebuchet MS" w:eastAsia="Times New Roman" w:hAnsi="Trebuchet MS" w:cs="Times New Roman"/>
          <w:b/>
          <w:i/>
          <w:u w:val="single"/>
          <w:lang w:eastAsia="ro-RO"/>
        </w:rPr>
        <w:t xml:space="preserve"> Localizarea proiectelor</w:t>
      </w:r>
    </w:p>
    <w:p w14:paraId="2E0B4A8C" w14:textId="2FDB4101" w:rsidR="00344013" w:rsidRPr="0073081B" w:rsidRDefault="00344013" w:rsidP="00344013">
      <w:pPr>
        <w:spacing w:after="0" w:line="240" w:lineRule="auto"/>
        <w:jc w:val="both"/>
        <w:rPr>
          <w:rFonts w:ascii="Trebuchet MS" w:eastAsia="Times New Roman" w:hAnsi="Trebuchet MS" w:cs="Times New Roman"/>
          <w:lang w:eastAsia="pl-PL"/>
        </w:rPr>
      </w:pPr>
      <w:r w:rsidRPr="0073081B">
        <w:rPr>
          <w:rFonts w:ascii="Trebuchet MS" w:eastAsia="Times New Roman" w:hAnsi="Trebuchet MS" w:cs="Times New Roman"/>
          <w:lang w:eastAsia="pl-PL"/>
        </w:rPr>
        <w:t xml:space="preserve">2.1. utilizarea existentă a terenului: Conform </w:t>
      </w:r>
      <w:r w:rsidR="00116C74" w:rsidRPr="0073081B">
        <w:rPr>
          <w:rFonts w:ascii="Trebuchet MS" w:eastAsia="Times New Roman" w:hAnsi="Trebuchet MS" w:cs="Times New Roman"/>
          <w:lang w:eastAsia="pl-PL"/>
        </w:rPr>
        <w:t>Certificatului de Urbanism nr. 32</w:t>
      </w:r>
      <w:r w:rsidRPr="0073081B">
        <w:rPr>
          <w:rFonts w:ascii="Trebuchet MS" w:eastAsia="Times New Roman" w:hAnsi="Trebuchet MS" w:cs="Times New Roman"/>
          <w:lang w:eastAsia="pl-PL"/>
        </w:rPr>
        <w:t xml:space="preserve"> din 1</w:t>
      </w:r>
      <w:r w:rsidR="00116C74" w:rsidRPr="0073081B">
        <w:rPr>
          <w:rFonts w:ascii="Trebuchet MS" w:eastAsia="Times New Roman" w:hAnsi="Trebuchet MS" w:cs="Times New Roman"/>
          <w:lang w:eastAsia="pl-PL"/>
        </w:rPr>
        <w:t>1.04</w:t>
      </w:r>
      <w:r w:rsidRPr="0073081B">
        <w:rPr>
          <w:rFonts w:ascii="Trebuchet MS" w:eastAsia="Times New Roman" w:hAnsi="Trebuchet MS" w:cs="Times New Roman"/>
          <w:lang w:eastAsia="pl-PL"/>
        </w:rPr>
        <w:t>.202</w:t>
      </w:r>
      <w:r w:rsidR="00116C74" w:rsidRPr="0073081B">
        <w:rPr>
          <w:rFonts w:ascii="Trebuchet MS" w:eastAsia="Times New Roman" w:hAnsi="Trebuchet MS" w:cs="Times New Roman"/>
          <w:lang w:eastAsia="pl-PL"/>
        </w:rPr>
        <w:t>4</w:t>
      </w:r>
      <w:r w:rsidRPr="0073081B">
        <w:rPr>
          <w:rFonts w:ascii="Trebuchet MS" w:eastAsia="Times New Roman" w:hAnsi="Trebuchet MS" w:cs="Times New Roman"/>
          <w:lang w:eastAsia="pl-PL"/>
        </w:rPr>
        <w:t xml:space="preserve">, terenul este situat în intravilanul comunei </w:t>
      </w:r>
      <w:r w:rsidR="00FA7E50" w:rsidRPr="0073081B">
        <w:rPr>
          <w:rFonts w:ascii="Trebuchet MS" w:eastAsia="Times New Roman" w:hAnsi="Trebuchet MS" w:cs="Times New Roman"/>
          <w:lang w:eastAsia="pl-PL"/>
        </w:rPr>
        <w:t>Petresti</w:t>
      </w:r>
      <w:r w:rsidRPr="0073081B">
        <w:rPr>
          <w:rFonts w:ascii="Trebuchet MS" w:eastAsia="Times New Roman" w:hAnsi="Trebuchet MS" w:cs="Times New Roman"/>
          <w:lang w:eastAsia="pl-PL"/>
        </w:rPr>
        <w:t>, categoria de folosință arabil;</w:t>
      </w:r>
    </w:p>
    <w:p w14:paraId="0237B6B4" w14:textId="77777777" w:rsidR="00344013" w:rsidRPr="0073081B" w:rsidRDefault="00344013" w:rsidP="00344013">
      <w:pPr>
        <w:shd w:val="clear" w:color="auto" w:fill="FFFFFF"/>
        <w:spacing w:after="0" w:line="240" w:lineRule="auto"/>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2.2. relativa abundenţă a resurselor naturale din zonă, calitatea şi capacitatea regenerativă a acestora:  nu este cazul;</w:t>
      </w:r>
    </w:p>
    <w:p w14:paraId="2E68C2B3" w14:textId="77777777" w:rsidR="00344013" w:rsidRPr="0073081B"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2.3. capacitatea de absorbţie a mediului, cu atenţie deosebită pentru:</w:t>
      </w:r>
    </w:p>
    <w:p w14:paraId="0402266C" w14:textId="77777777" w:rsidR="00344013" w:rsidRPr="0073081B"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zonele umede: nu este cazul;</w:t>
      </w:r>
    </w:p>
    <w:p w14:paraId="6188BC19" w14:textId="77777777" w:rsidR="00344013" w:rsidRPr="0073081B"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zonele costiere: nu este cazul;</w:t>
      </w:r>
    </w:p>
    <w:p w14:paraId="55A4F421" w14:textId="77777777" w:rsidR="00344013" w:rsidRPr="0073081B"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zonele montane şi cele împădurite: nu este cazul;</w:t>
      </w:r>
    </w:p>
    <w:p w14:paraId="34368927" w14:textId="77777777" w:rsidR="00344013" w:rsidRPr="0073081B"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parcurile şi rezervaţiile naturale: nu este cazul;</w:t>
      </w:r>
    </w:p>
    <w:p w14:paraId="2B387DFA" w14:textId="77777777" w:rsidR="00344013" w:rsidRPr="0073081B"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ariile clasificate sau zonele protejate prin legislaţia în vigoare, cum sunt:  proiectul nu este amplasat în sau în vecinătatea unei arii naturale protejate</w:t>
      </w:r>
      <w:r w:rsidRPr="0073081B">
        <w:rPr>
          <w:rFonts w:ascii="Trebuchet MS" w:eastAsia="Times New Roman" w:hAnsi="Trebuchet MS" w:cs="Times New Roman"/>
          <w:iCs/>
          <w:lang w:eastAsia="ro-RO"/>
        </w:rPr>
        <w:t>;</w:t>
      </w:r>
    </w:p>
    <w:p w14:paraId="3145AD5F" w14:textId="77777777" w:rsidR="00344013" w:rsidRPr="0073081B" w:rsidRDefault="00344013" w:rsidP="00344013">
      <w:pPr>
        <w:spacing w:after="0" w:line="240" w:lineRule="auto"/>
        <w:jc w:val="both"/>
        <w:rPr>
          <w:rFonts w:ascii="Trebuchet MS" w:eastAsia="Times New Roman" w:hAnsi="Trebuchet MS" w:cs="Times New Roman"/>
          <w:lang w:eastAsia="ro-RO"/>
        </w:rPr>
      </w:pPr>
      <w:r w:rsidRPr="0073081B">
        <w:rPr>
          <w:rFonts w:ascii="Trebuchet MS" w:eastAsia="Times New Roman" w:hAnsi="Trebuchet MS" w:cs="Times New Roman"/>
          <w:sz w:val="24"/>
          <w:szCs w:val="24"/>
          <w:lang w:eastAsia="ro-RO"/>
        </w:rPr>
        <w:t xml:space="preserve"> </w:t>
      </w:r>
      <w:r w:rsidRPr="0073081B">
        <w:rPr>
          <w:rFonts w:ascii="Trebuchet MS" w:eastAsia="Times New Roman" w:hAnsi="Trebuchet MS" w:cs="Times New Roman"/>
          <w:lang w:eastAsia="ro-RO"/>
        </w:rPr>
        <w:t xml:space="preserve">f) </w:t>
      </w:r>
      <w:r w:rsidRPr="0073081B">
        <w:rPr>
          <w:rFonts w:ascii="Trebuchet MS" w:eastAsia="Calibri" w:hAnsi="Trebuchet MS" w:cs="Times New Roman"/>
          <w:lang w:eastAsia="ro-RO"/>
        </w:rPr>
        <w:t xml:space="preserve">zonele de protecţie specială, mai ales cele desemnate prin Ordonanţa de Urgenţă a Guvernului nr. </w:t>
      </w:r>
      <w:hyperlink r:id="rId9" w:history="1">
        <w:r w:rsidRPr="0073081B">
          <w:rPr>
            <w:rFonts w:ascii="Trebuchet MS" w:eastAsia="Calibri" w:hAnsi="Trebuchet MS" w:cs="Times New Roman"/>
            <w:b/>
            <w:bCs/>
            <w:color w:val="333399"/>
            <w:u w:val="single"/>
            <w:lang w:eastAsia="ro-RO"/>
          </w:rPr>
          <w:t>57/2007</w:t>
        </w:r>
      </w:hyperlink>
      <w:r w:rsidRPr="0073081B">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r w:rsidR="00F453E0" w:rsidRPr="0073081B">
        <w:rPr>
          <w:rFonts w:ascii="Trebuchet MS" w:hAnsi="Trebuchet MS"/>
        </w:rPr>
        <w:fldChar w:fldCharType="begin"/>
      </w:r>
      <w:r w:rsidR="00F453E0" w:rsidRPr="0073081B">
        <w:rPr>
          <w:rFonts w:ascii="Trebuchet MS" w:hAnsi="Trebuchet MS"/>
        </w:rPr>
        <w:instrText xml:space="preserve"> HYPERLINK "file:///D:\\MIRELA\\saptamanal%202010\\1_NOUTATI%20Procedura%20EIA(Dalia)_SEPT_2009\\Documents%20and%20SettingsDalia%20BitanSintact%202.0cacheLegislatietemp00033752.htm" </w:instrText>
      </w:r>
      <w:r w:rsidR="00F453E0" w:rsidRPr="0073081B">
        <w:rPr>
          <w:rFonts w:ascii="Trebuchet MS" w:hAnsi="Trebuchet MS"/>
        </w:rPr>
        <w:fldChar w:fldCharType="separate"/>
      </w:r>
      <w:r w:rsidRPr="0073081B">
        <w:rPr>
          <w:rFonts w:ascii="Trebuchet MS" w:eastAsia="Calibri" w:hAnsi="Trebuchet MS" w:cs="Times New Roman"/>
          <w:b/>
          <w:bCs/>
          <w:color w:val="333399"/>
          <w:u w:val="single"/>
          <w:lang w:eastAsia="ro-RO"/>
        </w:rPr>
        <w:t>5/2000</w:t>
      </w:r>
      <w:r w:rsidR="00F453E0" w:rsidRPr="0073081B">
        <w:rPr>
          <w:rFonts w:ascii="Trebuchet MS" w:eastAsia="Calibri" w:hAnsi="Trebuchet MS" w:cs="Times New Roman"/>
          <w:b/>
          <w:bCs/>
          <w:color w:val="333399"/>
          <w:u w:val="single"/>
          <w:lang w:eastAsia="ro-RO"/>
        </w:rPr>
        <w:fldChar w:fldCharType="end"/>
      </w:r>
      <w:r w:rsidRPr="0073081B">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r w:rsidR="00F453E0" w:rsidRPr="0073081B">
        <w:rPr>
          <w:rFonts w:ascii="Trebuchet MS" w:hAnsi="Trebuchet MS"/>
        </w:rPr>
        <w:fldChar w:fldCharType="begin"/>
      </w:r>
      <w:r w:rsidR="00F453E0" w:rsidRPr="0073081B">
        <w:rPr>
          <w:rFonts w:ascii="Trebuchet MS" w:hAnsi="Trebuchet MS"/>
        </w:rPr>
        <w:instrText xml:space="preserve"> HYPERLINK "file:///D:\\MIRELA\\saptamanal%202010\\1_NOUTATI%20Procedura%20EIA(Dalia)_SEPT_2009\\Documents%20and%20SettingsDalia%20BitanSintact%202.0cacheLegislatietemp00008742.htm" </w:instrText>
      </w:r>
      <w:r w:rsidR="00F453E0" w:rsidRPr="0073081B">
        <w:rPr>
          <w:rFonts w:ascii="Trebuchet MS" w:hAnsi="Trebuchet MS"/>
        </w:rPr>
        <w:fldChar w:fldCharType="separate"/>
      </w:r>
      <w:r w:rsidRPr="0073081B">
        <w:rPr>
          <w:rFonts w:ascii="Trebuchet MS" w:eastAsia="Calibri" w:hAnsi="Trebuchet MS" w:cs="Times New Roman"/>
          <w:b/>
          <w:bCs/>
          <w:color w:val="333399"/>
          <w:u w:val="single"/>
          <w:lang w:eastAsia="ro-RO"/>
        </w:rPr>
        <w:t>107/1996</w:t>
      </w:r>
      <w:r w:rsidR="00F453E0" w:rsidRPr="0073081B">
        <w:rPr>
          <w:rFonts w:ascii="Trebuchet MS" w:eastAsia="Calibri" w:hAnsi="Trebuchet MS" w:cs="Times New Roman"/>
          <w:b/>
          <w:bCs/>
          <w:color w:val="333399"/>
          <w:u w:val="single"/>
          <w:lang w:eastAsia="ro-RO"/>
        </w:rPr>
        <w:fldChar w:fldCharType="end"/>
      </w:r>
      <w:r w:rsidRPr="0073081B">
        <w:rPr>
          <w:rFonts w:ascii="Trebuchet MS" w:eastAsia="Calibri" w:hAnsi="Trebuchet MS" w:cs="Times New Roman"/>
          <w:lang w:eastAsia="ro-RO"/>
        </w:rPr>
        <w:t xml:space="preserve">, cu modificările şi completările ulterioare, şi Hotărârea Guvernului nr. </w:t>
      </w:r>
      <w:r w:rsidR="00F453E0" w:rsidRPr="0073081B">
        <w:rPr>
          <w:rFonts w:ascii="Trebuchet MS" w:hAnsi="Trebuchet MS"/>
        </w:rPr>
        <w:fldChar w:fldCharType="begin"/>
      </w:r>
      <w:r w:rsidR="00F453E0" w:rsidRPr="0073081B">
        <w:rPr>
          <w:rFonts w:ascii="Trebuchet MS" w:hAnsi="Trebuchet MS"/>
        </w:rPr>
        <w:instrText xml:space="preserve"> HYPERLINK "file:///D:\\MIRELA\\saptamanal%202010\\1_NOUTATI%20Procedura%20EIA(Dalia)_SEPT_2009\\Documents%20and%20SettingsDalia%20BitanSintact%202.0cacheLegislatietemp00085898.htm" </w:instrText>
      </w:r>
      <w:r w:rsidR="00F453E0" w:rsidRPr="0073081B">
        <w:rPr>
          <w:rFonts w:ascii="Trebuchet MS" w:hAnsi="Trebuchet MS"/>
        </w:rPr>
        <w:fldChar w:fldCharType="separate"/>
      </w:r>
      <w:r w:rsidRPr="0073081B">
        <w:rPr>
          <w:rFonts w:ascii="Trebuchet MS" w:eastAsia="Calibri" w:hAnsi="Trebuchet MS" w:cs="Times New Roman"/>
          <w:b/>
          <w:bCs/>
          <w:color w:val="333399"/>
          <w:u w:val="single"/>
          <w:lang w:eastAsia="ro-RO"/>
        </w:rPr>
        <w:t>930/2005</w:t>
      </w:r>
      <w:r w:rsidR="00F453E0" w:rsidRPr="0073081B">
        <w:rPr>
          <w:rFonts w:ascii="Trebuchet MS" w:eastAsia="Calibri" w:hAnsi="Trebuchet MS" w:cs="Times New Roman"/>
          <w:b/>
          <w:bCs/>
          <w:color w:val="333399"/>
          <w:u w:val="single"/>
          <w:lang w:eastAsia="ro-RO"/>
        </w:rPr>
        <w:fldChar w:fldCharType="end"/>
      </w:r>
      <w:r w:rsidRPr="0073081B">
        <w:rPr>
          <w:rFonts w:ascii="Trebuchet MS" w:eastAsia="Calibri" w:hAnsi="Trebuchet MS" w:cs="Times New Roman"/>
          <w:lang w:eastAsia="ro-RO"/>
        </w:rPr>
        <w:t xml:space="preserve"> pentru aprobarea Normelor speciale privind caracterul şi mărimea zonelor de protecţie sanitară şi hidrogeologică:</w:t>
      </w:r>
      <w:r w:rsidRPr="0073081B">
        <w:rPr>
          <w:rFonts w:ascii="Trebuchet MS" w:eastAsia="Times New Roman" w:hAnsi="Trebuchet MS" w:cs="Times New Roman"/>
          <w:lang w:eastAsia="ro-RO"/>
        </w:rPr>
        <w:t xml:space="preserve"> proiectul nu este inclus în zone de protecţie specială desemnate;</w:t>
      </w:r>
    </w:p>
    <w:p w14:paraId="5918EF46" w14:textId="77777777" w:rsidR="00344013" w:rsidRPr="0073081B" w:rsidRDefault="00344013" w:rsidP="00344013">
      <w:pPr>
        <w:spacing w:after="0" w:line="240" w:lineRule="auto"/>
        <w:jc w:val="both"/>
        <w:rPr>
          <w:rFonts w:ascii="Trebuchet MS" w:eastAsia="Times New Roman" w:hAnsi="Trebuchet MS" w:cs="Times New Roman"/>
          <w:color w:val="FF0000"/>
          <w:lang w:eastAsia="ro-RO"/>
        </w:rPr>
      </w:pPr>
      <w:r w:rsidRPr="0073081B">
        <w:rPr>
          <w:rFonts w:ascii="Trebuchet MS" w:eastAsia="Times New Roman" w:hAnsi="Trebuchet MS" w:cs="Times New Roman"/>
          <w:lang w:eastAsia="ro-RO"/>
        </w:rPr>
        <w:t xml:space="preserve">    g) ariile în care standardele de calitate a mediului stabilite de legislaţie au fost deja depăşite: nu au fost înregistrate astfel de situaţii; </w:t>
      </w:r>
    </w:p>
    <w:p w14:paraId="2CA0417F" w14:textId="77777777" w:rsidR="00344013" w:rsidRPr="0073081B"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 xml:space="preserve">    h) ariile dens populate: nu e cazul;</w:t>
      </w:r>
    </w:p>
    <w:p w14:paraId="1AFD82A6" w14:textId="77777777" w:rsidR="00344013" w:rsidRPr="0073081B" w:rsidRDefault="00344013" w:rsidP="00344013">
      <w:pPr>
        <w:autoSpaceDE w:val="0"/>
        <w:autoSpaceDN w:val="0"/>
        <w:adjustRightInd w:val="0"/>
        <w:spacing w:after="0" w:line="240" w:lineRule="auto"/>
        <w:jc w:val="both"/>
        <w:rPr>
          <w:rFonts w:ascii="Trebuchet MS" w:eastAsia="Times New Roman" w:hAnsi="Trebuchet MS" w:cs="Times New Roman"/>
          <w:iCs/>
          <w:lang w:eastAsia="ro-RO"/>
        </w:rPr>
      </w:pPr>
      <w:r w:rsidRPr="0073081B">
        <w:rPr>
          <w:rFonts w:ascii="Trebuchet MS" w:eastAsia="Times New Roman" w:hAnsi="Trebuchet MS" w:cs="Times New Roman"/>
          <w:lang w:eastAsia="ro-RO"/>
        </w:rPr>
        <w:lastRenderedPageBreak/>
        <w:t xml:space="preserve">    i) peisajele cu semnificaţie istorică, culturală şi arheologică: </w:t>
      </w:r>
      <w:r w:rsidRPr="0073081B">
        <w:rPr>
          <w:rFonts w:ascii="Trebuchet MS" w:eastAsia="Times New Roman" w:hAnsi="Trebuchet MS" w:cs="Times New Roman"/>
          <w:iCs/>
          <w:lang w:eastAsia="ro-RO"/>
        </w:rPr>
        <w:t xml:space="preserve">nu este cazul; </w:t>
      </w:r>
    </w:p>
    <w:p w14:paraId="0A89E829" w14:textId="77777777" w:rsidR="00344013" w:rsidRPr="0073081B" w:rsidRDefault="00344013" w:rsidP="00344013">
      <w:pPr>
        <w:autoSpaceDE w:val="0"/>
        <w:autoSpaceDN w:val="0"/>
        <w:adjustRightInd w:val="0"/>
        <w:spacing w:after="0" w:line="240" w:lineRule="auto"/>
        <w:jc w:val="both"/>
        <w:rPr>
          <w:rFonts w:ascii="Trebuchet MS" w:eastAsia="Times New Roman" w:hAnsi="Trebuchet MS" w:cs="Times New Roman"/>
          <w:b/>
          <w:iCs/>
          <w:lang w:eastAsia="ro-RO"/>
        </w:rPr>
      </w:pPr>
    </w:p>
    <w:p w14:paraId="679C15CE" w14:textId="77777777" w:rsidR="00344013" w:rsidRPr="0073081B" w:rsidRDefault="00344013" w:rsidP="00344013">
      <w:pPr>
        <w:autoSpaceDE w:val="0"/>
        <w:autoSpaceDN w:val="0"/>
        <w:adjustRightInd w:val="0"/>
        <w:spacing w:after="0" w:line="240" w:lineRule="auto"/>
        <w:jc w:val="both"/>
        <w:rPr>
          <w:rFonts w:ascii="Trebuchet MS" w:eastAsia="Times New Roman" w:hAnsi="Trebuchet MS" w:cs="Times New Roman"/>
          <w:b/>
          <w:u w:val="single"/>
          <w:lang w:eastAsia="ro-RO"/>
        </w:rPr>
      </w:pPr>
      <w:r w:rsidRPr="0073081B">
        <w:rPr>
          <w:rFonts w:ascii="Trebuchet MS" w:eastAsia="Times New Roman" w:hAnsi="Trebuchet MS" w:cs="Times New Roman"/>
          <w:b/>
          <w:iCs/>
          <w:lang w:eastAsia="ro-RO"/>
        </w:rPr>
        <w:t>3.</w:t>
      </w:r>
      <w:r w:rsidRPr="0073081B">
        <w:rPr>
          <w:rFonts w:ascii="Trebuchet MS" w:eastAsia="Times New Roman" w:hAnsi="Trebuchet MS" w:cs="Times New Roman"/>
          <w:iCs/>
          <w:lang w:eastAsia="ro-RO"/>
        </w:rPr>
        <w:t xml:space="preserve"> </w:t>
      </w:r>
      <w:r w:rsidRPr="0073081B">
        <w:rPr>
          <w:rFonts w:ascii="Trebuchet MS" w:eastAsia="Times New Roman" w:hAnsi="Trebuchet MS" w:cs="Times New Roman"/>
          <w:b/>
          <w:i/>
          <w:iCs/>
          <w:u w:val="single"/>
          <w:lang w:eastAsia="ro-RO"/>
        </w:rPr>
        <w:t>Caracteristicile impactului potenţial:</w:t>
      </w:r>
      <w:r w:rsidRPr="0073081B">
        <w:rPr>
          <w:rFonts w:ascii="Trebuchet MS" w:eastAsia="Times New Roman" w:hAnsi="Trebuchet MS" w:cs="Times New Roman"/>
          <w:b/>
          <w:u w:val="single"/>
          <w:lang w:eastAsia="ro-RO"/>
        </w:rPr>
        <w:t xml:space="preserve">   </w:t>
      </w:r>
    </w:p>
    <w:p w14:paraId="69FD606B" w14:textId="77777777" w:rsidR="00344013" w:rsidRPr="0073081B" w:rsidRDefault="00344013" w:rsidP="00344013">
      <w:pPr>
        <w:spacing w:after="0" w:line="240" w:lineRule="auto"/>
        <w:jc w:val="both"/>
        <w:rPr>
          <w:rFonts w:ascii="Trebuchet MS" w:eastAsia="Times New Roman" w:hAnsi="Trebuchet MS" w:cs="Times New Roman"/>
          <w:lang w:eastAsia="pl-PL"/>
        </w:rPr>
      </w:pPr>
      <w:r w:rsidRPr="0073081B">
        <w:rPr>
          <w:rFonts w:ascii="Trebuchet MS" w:eastAsia="Times New Roman" w:hAnsi="Trebuchet MS" w:cs="Times New Roman"/>
          <w:lang w:eastAsia="pl-PL"/>
        </w:rPr>
        <w:t xml:space="preserve">     a) extinderea impactului: aria geografică şi numărul persoanelor afectate: impactul va fi </w:t>
      </w:r>
      <w:r w:rsidRPr="0073081B">
        <w:rPr>
          <w:rFonts w:ascii="Trebuchet MS" w:eastAsia="Times New Roman" w:hAnsi="Trebuchet MS" w:cs="Times New Roman"/>
          <w:lang w:eastAsia="ro-RO"/>
        </w:rPr>
        <w:t>local, numai în zona de lucru, pe perioada execuţiei și ulterior în perioada de funcționare;</w:t>
      </w:r>
    </w:p>
    <w:p w14:paraId="3868C7E2" w14:textId="77777777" w:rsidR="00344013" w:rsidRPr="0073081B"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 xml:space="preserve">    b) natura transfrontieră a impactului:  nu este cazul;</w:t>
      </w:r>
    </w:p>
    <w:p w14:paraId="26C8E8DE" w14:textId="77777777" w:rsidR="00344013" w:rsidRPr="0073081B" w:rsidRDefault="00344013" w:rsidP="00344013">
      <w:pPr>
        <w:shd w:val="clear" w:color="auto" w:fill="FFFFFF"/>
        <w:tabs>
          <w:tab w:val="left" w:pos="763"/>
        </w:tabs>
        <w:spacing w:after="0" w:line="240" w:lineRule="auto"/>
        <w:ind w:right="14"/>
        <w:jc w:val="both"/>
        <w:rPr>
          <w:rFonts w:ascii="Trebuchet MS" w:hAnsi="Trebuchet MS"/>
          <w:color w:val="FF0000"/>
        </w:rPr>
      </w:pPr>
      <w:r w:rsidRPr="0073081B">
        <w:rPr>
          <w:rFonts w:ascii="Trebuchet MS" w:hAnsi="Trebuchet MS"/>
        </w:rPr>
        <w:t xml:space="preserve">    c) mărimea şi complexitatea impactului: impact relativ redus şi local atât pe perioada execuţiei proiectului cât şi ulterior în perioada de funcţionare;</w:t>
      </w:r>
    </w:p>
    <w:p w14:paraId="049A563B" w14:textId="77777777" w:rsidR="00344013" w:rsidRPr="0073081B" w:rsidRDefault="00344013" w:rsidP="00344013">
      <w:pPr>
        <w:autoSpaceDE w:val="0"/>
        <w:autoSpaceDN w:val="0"/>
        <w:adjustRightInd w:val="0"/>
        <w:spacing w:after="0" w:line="240" w:lineRule="auto"/>
        <w:jc w:val="both"/>
        <w:rPr>
          <w:rFonts w:ascii="Trebuchet MS" w:hAnsi="Trebuchet MS"/>
        </w:rPr>
      </w:pPr>
      <w:r w:rsidRPr="0073081B">
        <w:rPr>
          <w:rFonts w:ascii="Trebuchet MS" w:hAnsi="Trebuchet MS"/>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2FEAD726" w14:textId="77777777" w:rsidR="00344013" w:rsidRPr="0073081B" w:rsidRDefault="00344013" w:rsidP="00344013">
      <w:pPr>
        <w:autoSpaceDE w:val="0"/>
        <w:autoSpaceDN w:val="0"/>
        <w:adjustRightInd w:val="0"/>
        <w:spacing w:after="0" w:line="240" w:lineRule="auto"/>
        <w:jc w:val="both"/>
        <w:rPr>
          <w:rFonts w:ascii="Trebuchet MS" w:eastAsia="Times New Roman" w:hAnsi="Trebuchet MS" w:cs="Times New Roman"/>
          <w:bCs/>
          <w:i/>
          <w:lang w:eastAsia="ro-RO"/>
        </w:rPr>
      </w:pPr>
      <w:r w:rsidRPr="0073081B">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Pr="0073081B">
        <w:rPr>
          <w:rFonts w:ascii="Trebuchet MS" w:eastAsia="Times New Roman" w:hAnsi="Trebuchet MS" w:cs="Times New Roman"/>
          <w:bCs/>
          <w:i/>
          <w:lang w:eastAsia="ro-RO"/>
        </w:rPr>
        <w:t xml:space="preserve"> </w:t>
      </w:r>
    </w:p>
    <w:p w14:paraId="5F4C8BBE" w14:textId="77777777" w:rsidR="00344013" w:rsidRPr="0073081B" w:rsidRDefault="00344013" w:rsidP="00344013">
      <w:pPr>
        <w:pStyle w:val="Listparagraf"/>
        <w:numPr>
          <w:ilvl w:val="0"/>
          <w:numId w:val="11"/>
        </w:numPr>
        <w:autoSpaceDE w:val="0"/>
        <w:autoSpaceDN w:val="0"/>
        <w:adjustRightInd w:val="0"/>
        <w:spacing w:after="0" w:line="240" w:lineRule="auto"/>
        <w:jc w:val="both"/>
        <w:rPr>
          <w:rFonts w:ascii="Trebuchet MS" w:hAnsi="Trebuchet MS" w:cs="Times New Roman"/>
        </w:rPr>
      </w:pPr>
      <w:r w:rsidRPr="0073081B">
        <w:rPr>
          <w:rFonts w:ascii="Trebuchet MS" w:hAnsi="Trebuchet MS" w:cs="Times New Roman"/>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699E80B" w14:textId="5B39900A" w:rsidR="00344013" w:rsidRPr="0073081B" w:rsidRDefault="00344013" w:rsidP="00344013">
      <w:pPr>
        <w:pStyle w:val="Listparagraf"/>
        <w:numPr>
          <w:ilvl w:val="0"/>
          <w:numId w:val="11"/>
        </w:numPr>
        <w:autoSpaceDE w:val="0"/>
        <w:autoSpaceDN w:val="0"/>
        <w:adjustRightInd w:val="0"/>
        <w:spacing w:after="0" w:line="240" w:lineRule="auto"/>
        <w:jc w:val="both"/>
        <w:rPr>
          <w:rFonts w:ascii="Trebuchet MS" w:eastAsia="Times New Roman" w:hAnsi="Trebuchet MS" w:cs="Times New Roman"/>
          <w:i/>
          <w:lang w:eastAsia="ro-RO"/>
        </w:rPr>
      </w:pPr>
      <w:r w:rsidRPr="0073081B">
        <w:rPr>
          <w:rFonts w:ascii="Trebuchet MS" w:hAnsi="Trebuchet MS" w:cs="Times New Roman"/>
        </w:rPr>
        <w:t xml:space="preserve">Proiectul  nu intră sub incidența art. 48 și 54 din Legea Apelor nr. 107/1996, cu modificările și completările ulterioare. </w:t>
      </w:r>
      <w:r w:rsidR="003422FD" w:rsidRPr="0073081B">
        <w:rPr>
          <w:rFonts w:ascii="Trebuchet MS" w:hAnsi="Trebuchet MS" w:cs="Times New Roman"/>
        </w:rPr>
        <w:t xml:space="preserve">Conform adresei nr. 1217/SF/27.05.2024, emisa de </w:t>
      </w:r>
      <w:r w:rsidRPr="0073081B">
        <w:rPr>
          <w:rFonts w:ascii="Trebuchet MS" w:hAnsi="Trebuchet MS" w:cs="Times New Roman"/>
        </w:rPr>
        <w:t>A</w:t>
      </w:r>
      <w:r w:rsidR="003422FD" w:rsidRPr="0073081B">
        <w:rPr>
          <w:rFonts w:ascii="Trebuchet MS" w:hAnsi="Trebuchet MS" w:cs="Times New Roman"/>
        </w:rPr>
        <w:t>dministraţia Bazinala</w:t>
      </w:r>
      <w:r w:rsidRPr="0073081B">
        <w:rPr>
          <w:rFonts w:ascii="Trebuchet MS" w:hAnsi="Trebuchet MS" w:cs="Times New Roman"/>
        </w:rPr>
        <w:t xml:space="preserve"> de Apă </w:t>
      </w:r>
      <w:r w:rsidR="003422FD" w:rsidRPr="0073081B">
        <w:rPr>
          <w:rFonts w:ascii="Trebuchet MS" w:hAnsi="Trebuchet MS" w:cs="Times New Roman"/>
        </w:rPr>
        <w:t xml:space="preserve">Arges Vedea - </w:t>
      </w:r>
      <w:r w:rsidRPr="0073081B">
        <w:rPr>
          <w:rFonts w:ascii="Trebuchet MS" w:hAnsi="Trebuchet MS" w:cs="Times New Roman"/>
        </w:rPr>
        <w:t xml:space="preserve"> S</w:t>
      </w:r>
      <w:r w:rsidR="003422FD" w:rsidRPr="0073081B">
        <w:rPr>
          <w:rFonts w:ascii="Trebuchet MS" w:hAnsi="Trebuchet MS" w:cs="Times New Roman"/>
        </w:rPr>
        <w:t>HI</w:t>
      </w:r>
      <w:r w:rsidRPr="0073081B">
        <w:rPr>
          <w:rFonts w:ascii="Trebuchet MS" w:hAnsi="Trebuchet MS" w:cs="Times New Roman"/>
        </w:rPr>
        <w:t xml:space="preserve"> </w:t>
      </w:r>
      <w:r w:rsidR="003422FD" w:rsidRPr="0073081B">
        <w:rPr>
          <w:rFonts w:ascii="Trebuchet MS" w:hAnsi="Trebuchet MS" w:cs="Times New Roman"/>
        </w:rPr>
        <w:t>Vacaresti,</w:t>
      </w:r>
      <w:r w:rsidRPr="0073081B">
        <w:rPr>
          <w:rFonts w:ascii="Trebuchet MS" w:hAnsi="Trebuchet MS" w:cs="Times New Roman"/>
        </w:rPr>
        <w:t xml:space="preserve"> pentru proiectul propus nu este necesară obținerea unui act de reglementare pe linie de gospodărire a apelor.</w:t>
      </w:r>
    </w:p>
    <w:p w14:paraId="2967B6AE" w14:textId="77777777" w:rsidR="00344013" w:rsidRPr="0073081B" w:rsidRDefault="00344013" w:rsidP="00344013">
      <w:pPr>
        <w:spacing w:after="0" w:line="240" w:lineRule="auto"/>
        <w:ind w:right="-1080"/>
        <w:jc w:val="both"/>
        <w:rPr>
          <w:rFonts w:ascii="Trebuchet MS" w:eastAsia="Times New Roman" w:hAnsi="Trebuchet MS" w:cs="Times New Roman"/>
          <w:b/>
          <w:i/>
          <w:sz w:val="24"/>
          <w:szCs w:val="24"/>
          <w:u w:val="single"/>
          <w:lang w:eastAsia="ro-RO"/>
        </w:rPr>
      </w:pPr>
    </w:p>
    <w:p w14:paraId="0AD7EC09" w14:textId="77777777" w:rsidR="00344013" w:rsidRPr="0073081B" w:rsidRDefault="00344013" w:rsidP="00344013">
      <w:pPr>
        <w:spacing w:after="0" w:line="240" w:lineRule="auto"/>
        <w:ind w:right="-1080"/>
        <w:jc w:val="both"/>
        <w:rPr>
          <w:rFonts w:ascii="Trebuchet MS" w:eastAsia="Times New Roman" w:hAnsi="Trebuchet MS" w:cs="Times New Roman"/>
          <w:i/>
          <w:lang w:eastAsia="ro-RO"/>
        </w:rPr>
      </w:pPr>
      <w:r w:rsidRPr="0073081B">
        <w:rPr>
          <w:rFonts w:ascii="Trebuchet MS" w:eastAsia="Times New Roman" w:hAnsi="Trebuchet MS" w:cs="Times New Roman"/>
          <w:b/>
          <w:i/>
          <w:u w:val="single"/>
          <w:lang w:eastAsia="ro-RO"/>
        </w:rPr>
        <w:t>Condiţiile de realizare a proiectului</w:t>
      </w:r>
      <w:r w:rsidRPr="0073081B">
        <w:rPr>
          <w:rFonts w:ascii="Trebuchet MS" w:eastAsia="Times New Roman" w:hAnsi="Trebuchet MS" w:cs="Times New Roman"/>
          <w:i/>
          <w:lang w:eastAsia="ro-RO"/>
        </w:rPr>
        <w:t>:</w:t>
      </w:r>
    </w:p>
    <w:p w14:paraId="1886B8F0" w14:textId="77777777" w:rsidR="00344013" w:rsidRPr="0073081B" w:rsidRDefault="00344013" w:rsidP="00344013">
      <w:pPr>
        <w:spacing w:after="0" w:line="240" w:lineRule="auto"/>
        <w:ind w:right="-1080"/>
        <w:jc w:val="both"/>
        <w:rPr>
          <w:rFonts w:ascii="Trebuchet MS" w:eastAsia="Times New Roman" w:hAnsi="Trebuchet MS" w:cs="Times New Roman"/>
          <w:i/>
          <w:lang w:eastAsia="ro-RO"/>
        </w:rPr>
      </w:pPr>
    </w:p>
    <w:p w14:paraId="0371945A" w14:textId="77777777" w:rsidR="00344013" w:rsidRPr="0073081B" w:rsidRDefault="00344013" w:rsidP="00344013">
      <w:pPr>
        <w:tabs>
          <w:tab w:val="left" w:pos="-720"/>
        </w:tabs>
        <w:suppressAutoHyphens/>
        <w:spacing w:after="0" w:line="240" w:lineRule="auto"/>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 xml:space="preserve">    </w:t>
      </w:r>
      <w:r w:rsidRPr="0073081B">
        <w:rPr>
          <w:rFonts w:ascii="Trebuchet MS" w:eastAsia="Times New Roman" w:hAnsi="Trebuchet MS" w:cs="Times New Roman"/>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73081B">
        <w:rPr>
          <w:rFonts w:ascii="Trebuchet MS" w:eastAsia="Times New Roman" w:hAnsi="Trebuchet MS" w:cs="Times New Roman"/>
          <w:lang w:eastAsia="ro-RO"/>
        </w:rPr>
        <w:t>.</w:t>
      </w:r>
    </w:p>
    <w:p w14:paraId="3754E6E9" w14:textId="77777777" w:rsidR="00344013" w:rsidRPr="0073081B" w:rsidRDefault="00344013" w:rsidP="00344013">
      <w:pPr>
        <w:pStyle w:val="Listparagraf"/>
        <w:numPr>
          <w:ilvl w:val="0"/>
          <w:numId w:val="7"/>
        </w:numPr>
        <w:tabs>
          <w:tab w:val="left" w:pos="-720"/>
        </w:tabs>
        <w:suppressAutoHyphens/>
        <w:spacing w:after="0" w:line="240" w:lineRule="auto"/>
        <w:jc w:val="both"/>
        <w:rPr>
          <w:rFonts w:ascii="Trebuchet MS" w:eastAsia="Times New Roman" w:hAnsi="Trebuchet MS" w:cs="Times New Roman"/>
          <w:b/>
          <w:i/>
          <w:lang w:eastAsia="ro-RO"/>
        </w:rPr>
      </w:pPr>
      <w:r w:rsidRPr="0073081B">
        <w:rPr>
          <w:rFonts w:ascii="Trebuchet MS" w:eastAsia="Times New Roman" w:hAnsi="Trebuchet MS" w:cs="Times New Roman"/>
          <w:b/>
          <w:i/>
          <w:lang w:eastAsia="ro-RO"/>
        </w:rPr>
        <w:t>Respectarea condițiilor impuse prin avizele solicitate în Certificatul de Urbanism.</w:t>
      </w:r>
    </w:p>
    <w:p w14:paraId="4F2B448C" w14:textId="77777777" w:rsidR="00344013" w:rsidRPr="0073081B" w:rsidRDefault="00344013" w:rsidP="00344013">
      <w:pPr>
        <w:pStyle w:val="Listparagraf"/>
        <w:numPr>
          <w:ilvl w:val="0"/>
          <w:numId w:val="7"/>
        </w:numPr>
        <w:tabs>
          <w:tab w:val="left" w:pos="-720"/>
        </w:tabs>
        <w:suppressAutoHyphens/>
        <w:spacing w:after="0" w:line="240" w:lineRule="auto"/>
        <w:jc w:val="both"/>
        <w:rPr>
          <w:rFonts w:ascii="Trebuchet MS" w:eastAsia="Times New Roman" w:hAnsi="Trebuchet MS" w:cs="Times New Roman"/>
          <w:lang w:eastAsia="ro-RO"/>
        </w:rPr>
      </w:pPr>
      <w:r w:rsidRPr="0073081B">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49F188C6" w14:textId="77777777" w:rsidR="00344013" w:rsidRPr="0073081B" w:rsidRDefault="00344013" w:rsidP="00344013">
      <w:pPr>
        <w:tabs>
          <w:tab w:val="left" w:pos="1440"/>
        </w:tabs>
        <w:spacing w:after="0" w:line="240" w:lineRule="auto"/>
        <w:jc w:val="both"/>
        <w:rPr>
          <w:rFonts w:ascii="Trebuchet MS" w:eastAsia="Times New Roman" w:hAnsi="Trebuchet MS" w:cs="Times New Roman"/>
          <w:b/>
          <w:bCs/>
          <w:sz w:val="16"/>
          <w:szCs w:val="16"/>
          <w:lang w:eastAsia="ro-RO"/>
        </w:rPr>
      </w:pPr>
    </w:p>
    <w:p w14:paraId="5218EC92" w14:textId="77777777" w:rsidR="00344013" w:rsidRPr="0073081B" w:rsidRDefault="00344013" w:rsidP="00344013">
      <w:pPr>
        <w:tabs>
          <w:tab w:val="left" w:pos="1440"/>
        </w:tabs>
        <w:spacing w:after="0" w:line="240" w:lineRule="auto"/>
        <w:jc w:val="both"/>
        <w:rPr>
          <w:rFonts w:ascii="Trebuchet MS" w:eastAsia="Times New Roman" w:hAnsi="Trebuchet MS" w:cs="Times New Roman"/>
          <w:b/>
          <w:bCs/>
          <w:lang w:eastAsia="ro-RO"/>
        </w:rPr>
      </w:pPr>
      <w:r w:rsidRPr="0073081B">
        <w:rPr>
          <w:rFonts w:ascii="Trebuchet MS" w:eastAsia="Times New Roman" w:hAnsi="Trebuchet MS" w:cs="Times New Roman"/>
          <w:b/>
          <w:bCs/>
          <w:lang w:eastAsia="ro-RO"/>
        </w:rPr>
        <w:t>Pentru  organizarea de şantier:</w:t>
      </w:r>
    </w:p>
    <w:p w14:paraId="2138724F" w14:textId="77777777" w:rsidR="00344013" w:rsidRPr="0073081B" w:rsidRDefault="00344013" w:rsidP="00344013">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depozitarea materialelor de construcţie şi a deşeurilor rezultate se va face în zone special amenajate fără să afecteze circulaţia în zonă;</w:t>
      </w:r>
    </w:p>
    <w:p w14:paraId="0D860F4D" w14:textId="77777777" w:rsidR="00344013" w:rsidRPr="0073081B"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 xml:space="preserve">utilajele de construcţii se vor alimenta cu carburanţi numai în zone special amenajate fără a se contamina solul cu produse petroliere; </w:t>
      </w:r>
    </w:p>
    <w:p w14:paraId="6B05C534" w14:textId="77777777" w:rsidR="00344013" w:rsidRPr="0073081B"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14:paraId="576B39A0" w14:textId="77777777" w:rsidR="00344013" w:rsidRPr="0073081B"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478E91F5" w14:textId="77777777" w:rsidR="00344013" w:rsidRPr="0073081B"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deşeurile menajere se vor colecta în europubelă şi se vor preda către unităţi autorizate;</w:t>
      </w:r>
    </w:p>
    <w:p w14:paraId="43822DE2" w14:textId="77777777" w:rsidR="00344013" w:rsidRPr="0073081B" w:rsidRDefault="00344013" w:rsidP="00344013">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prin organizarea de şantier nu se vor ocupa suprafeţe suplimentare de teren, faţă de cele planificate pentru realizarea proiectului;</w:t>
      </w:r>
    </w:p>
    <w:p w14:paraId="742714AF" w14:textId="77777777" w:rsidR="00344013" w:rsidRPr="0073081B" w:rsidRDefault="00344013" w:rsidP="00344013">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pentru lucrările specifice de şantier se vor utiliza toalete ecologice;</w:t>
      </w:r>
    </w:p>
    <w:p w14:paraId="1A5178C2" w14:textId="77777777" w:rsidR="00344013" w:rsidRPr="0073081B"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p>
    <w:p w14:paraId="429275A1" w14:textId="77777777" w:rsidR="00344013" w:rsidRPr="0073081B"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r w:rsidRPr="0073081B">
        <w:rPr>
          <w:rFonts w:ascii="Trebuchet MS" w:eastAsia="Times New Roman" w:hAnsi="Trebuchet MS" w:cs="Times New Roman"/>
          <w:b/>
          <w:bCs/>
          <w:u w:val="single"/>
          <w:lang w:eastAsia="ro-RO"/>
        </w:rPr>
        <w:t>Protecţia apelor</w:t>
      </w:r>
    </w:p>
    <w:p w14:paraId="07B78273" w14:textId="77777777" w:rsidR="00344013" w:rsidRPr="0073081B" w:rsidRDefault="00344013" w:rsidP="00344013">
      <w:pPr>
        <w:pStyle w:val="Listparagraf"/>
        <w:numPr>
          <w:ilvl w:val="0"/>
          <w:numId w:val="5"/>
        </w:numPr>
        <w:tabs>
          <w:tab w:val="left" w:pos="-720"/>
        </w:tabs>
        <w:suppressAutoHyphens/>
        <w:spacing w:after="0" w:line="240" w:lineRule="auto"/>
        <w:jc w:val="both"/>
        <w:rPr>
          <w:rFonts w:ascii="Trebuchet MS" w:eastAsia="Times New Roman" w:hAnsi="Trebuchet MS" w:cs="Times New Roman"/>
          <w:b/>
          <w:bCs/>
          <w:lang w:eastAsia="ro-RO"/>
        </w:rPr>
      </w:pPr>
      <w:r w:rsidRPr="0073081B">
        <w:rPr>
          <w:rFonts w:ascii="Trebuchet MS" w:eastAsia="Times New Roman" w:hAnsi="Trebuchet MS" w:cs="Times New Roman"/>
          <w:b/>
          <w:bCs/>
          <w:lang w:eastAsia="ro-RO"/>
        </w:rPr>
        <w:t>În perioada de construire:</w:t>
      </w:r>
    </w:p>
    <w:p w14:paraId="26142AE7" w14:textId="77777777" w:rsidR="00344013" w:rsidRPr="0073081B" w:rsidRDefault="00344013" w:rsidP="00344013">
      <w:pPr>
        <w:numPr>
          <w:ilvl w:val="0"/>
          <w:numId w:val="2"/>
        </w:numPr>
        <w:tabs>
          <w:tab w:val="clear" w:pos="1440"/>
          <w:tab w:val="left" w:pos="-720"/>
          <w:tab w:val="num" w:pos="360"/>
          <w:tab w:val="num" w:pos="709"/>
        </w:tabs>
        <w:suppressAutoHyphens/>
        <w:spacing w:after="0" w:line="240" w:lineRule="auto"/>
        <w:ind w:left="360" w:firstLine="66"/>
        <w:jc w:val="both"/>
        <w:rPr>
          <w:rFonts w:ascii="Trebuchet MS" w:eastAsia="Times New Roman" w:hAnsi="Trebuchet MS" w:cs="Times New Roman"/>
          <w:spacing w:val="-3"/>
          <w:lang w:eastAsia="ro-RO"/>
        </w:rPr>
      </w:pPr>
      <w:r w:rsidRPr="0073081B">
        <w:rPr>
          <w:rFonts w:ascii="Trebuchet MS" w:eastAsia="Times New Roman" w:hAnsi="Trebuchet MS" w:cs="Times New Roman"/>
          <w:lang w:eastAsia="ro-RO"/>
        </w:rPr>
        <w:t>nu se vor</w:t>
      </w:r>
      <w:r w:rsidRPr="0073081B">
        <w:rPr>
          <w:rFonts w:ascii="Trebuchet MS" w:eastAsia="Times New Roman" w:hAnsi="Trebuchet MS" w:cs="Times New Roman"/>
          <w:color w:val="FF0000"/>
          <w:lang w:eastAsia="ro-RO"/>
        </w:rPr>
        <w:t xml:space="preserve"> </w:t>
      </w:r>
      <w:r w:rsidRPr="0073081B">
        <w:rPr>
          <w:rFonts w:ascii="Trebuchet MS" w:eastAsia="Times New Roman" w:hAnsi="Trebuchet MS" w:cs="Times New Roman"/>
          <w:lang w:eastAsia="ro-RO"/>
        </w:rPr>
        <w:t>evacua ape uzate în apele de suprafaţă sau subterane, nu se vor</w:t>
      </w:r>
      <w:r w:rsidRPr="0073081B">
        <w:rPr>
          <w:rFonts w:ascii="Trebuchet MS" w:eastAsia="Times New Roman" w:hAnsi="Trebuchet MS" w:cs="Times New Roman"/>
          <w:color w:val="FF0000"/>
          <w:lang w:eastAsia="ro-RO"/>
        </w:rPr>
        <w:t xml:space="preserve"> </w:t>
      </w:r>
      <w:r w:rsidRPr="0073081B">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14:paraId="6EBEB170" w14:textId="77777777" w:rsidR="00344013" w:rsidRPr="0073081B" w:rsidRDefault="00344013" w:rsidP="00344013">
      <w:pPr>
        <w:pStyle w:val="Listparagraf"/>
        <w:numPr>
          <w:ilvl w:val="0"/>
          <w:numId w:val="5"/>
        </w:numPr>
        <w:tabs>
          <w:tab w:val="left" w:pos="-720"/>
        </w:tabs>
        <w:suppressAutoHyphens/>
        <w:spacing w:after="0" w:line="240" w:lineRule="auto"/>
        <w:jc w:val="both"/>
        <w:rPr>
          <w:rFonts w:ascii="Trebuchet MS" w:eastAsia="Times New Roman" w:hAnsi="Trebuchet MS" w:cs="Times New Roman"/>
          <w:b/>
          <w:bCs/>
          <w:lang w:eastAsia="ro-RO"/>
        </w:rPr>
      </w:pPr>
      <w:r w:rsidRPr="0073081B">
        <w:rPr>
          <w:rFonts w:ascii="Trebuchet MS" w:eastAsia="Times New Roman" w:hAnsi="Trebuchet MS" w:cs="Times New Roman"/>
          <w:b/>
          <w:bCs/>
          <w:lang w:eastAsia="ro-RO"/>
        </w:rPr>
        <w:t>În perioada de funcționare:</w:t>
      </w:r>
    </w:p>
    <w:p w14:paraId="24AA0781" w14:textId="77777777" w:rsidR="00344013" w:rsidRPr="0073081B" w:rsidRDefault="00344013" w:rsidP="00344013">
      <w:pPr>
        <w:pStyle w:val="Listparagraf"/>
        <w:numPr>
          <w:ilvl w:val="0"/>
          <w:numId w:val="2"/>
        </w:numPr>
        <w:tabs>
          <w:tab w:val="clear" w:pos="1440"/>
          <w:tab w:val="left" w:pos="-720"/>
          <w:tab w:val="num" w:pos="426"/>
        </w:tabs>
        <w:suppressAutoHyphens/>
        <w:spacing w:after="0" w:line="240" w:lineRule="auto"/>
        <w:ind w:left="426" w:firstLine="0"/>
        <w:jc w:val="both"/>
        <w:rPr>
          <w:rFonts w:ascii="Trebuchet MS" w:eastAsia="Times New Roman" w:hAnsi="Trebuchet MS" w:cs="Times New Roman"/>
          <w:bCs/>
          <w:lang w:eastAsia="ro-RO"/>
        </w:rPr>
      </w:pPr>
      <w:r w:rsidRPr="0073081B">
        <w:rPr>
          <w:rFonts w:ascii="Trebuchet MS" w:eastAsia="Times New Roman" w:hAnsi="Trebuchet MS" w:cs="Times New Roman"/>
          <w:bCs/>
          <w:lang w:eastAsia="ro-RO"/>
        </w:rPr>
        <w:lastRenderedPageBreak/>
        <w:t>indicatorii de calitate ai apelor uzate menajere evacuate în rețeaua de canalizare a localității se vor încadra în limitele impuse de NTPA 002/2002.</w:t>
      </w:r>
    </w:p>
    <w:p w14:paraId="29EEB668" w14:textId="77777777" w:rsidR="00344013" w:rsidRPr="0073081B"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p>
    <w:p w14:paraId="45D885C1" w14:textId="77777777" w:rsidR="00344013" w:rsidRPr="0073081B"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r w:rsidRPr="0073081B">
        <w:rPr>
          <w:rFonts w:ascii="Trebuchet MS" w:eastAsia="Times New Roman" w:hAnsi="Trebuchet MS" w:cs="Times New Roman"/>
          <w:b/>
          <w:bCs/>
          <w:u w:val="single"/>
          <w:lang w:eastAsia="ro-RO"/>
        </w:rPr>
        <w:t>Protecţia aerului</w:t>
      </w:r>
    </w:p>
    <w:p w14:paraId="1E900C04" w14:textId="77777777" w:rsidR="00344013" w:rsidRPr="0073081B" w:rsidRDefault="00344013" w:rsidP="00344013">
      <w:pPr>
        <w:pStyle w:val="Listparagraf"/>
        <w:numPr>
          <w:ilvl w:val="0"/>
          <w:numId w:val="6"/>
        </w:numPr>
        <w:tabs>
          <w:tab w:val="left" w:pos="-720"/>
        </w:tabs>
        <w:suppressAutoHyphens/>
        <w:spacing w:after="0" w:line="240" w:lineRule="auto"/>
        <w:jc w:val="both"/>
        <w:rPr>
          <w:rFonts w:ascii="Trebuchet MS" w:eastAsia="Times New Roman" w:hAnsi="Trebuchet MS" w:cs="Times New Roman"/>
          <w:b/>
          <w:bCs/>
          <w:lang w:eastAsia="ro-RO"/>
        </w:rPr>
      </w:pPr>
      <w:r w:rsidRPr="0073081B">
        <w:rPr>
          <w:rFonts w:ascii="Trebuchet MS" w:eastAsia="Times New Roman" w:hAnsi="Trebuchet MS" w:cs="Times New Roman"/>
          <w:b/>
          <w:bCs/>
          <w:lang w:eastAsia="ro-RO"/>
        </w:rPr>
        <w:t>În perioada de construire:</w:t>
      </w:r>
    </w:p>
    <w:p w14:paraId="1729B332" w14:textId="77777777" w:rsidR="00344013" w:rsidRPr="0073081B" w:rsidRDefault="00344013" w:rsidP="00344013">
      <w:pPr>
        <w:pStyle w:val="Listparagraf"/>
        <w:numPr>
          <w:ilvl w:val="0"/>
          <w:numId w:val="8"/>
        </w:numPr>
        <w:tabs>
          <w:tab w:val="left" w:pos="-720"/>
        </w:tabs>
        <w:suppressAutoHyphens/>
        <w:spacing w:after="0" w:line="240" w:lineRule="auto"/>
        <w:jc w:val="both"/>
        <w:rPr>
          <w:rFonts w:ascii="Trebuchet MS" w:hAnsi="Trebuchet MS"/>
          <w:spacing w:val="-3"/>
        </w:rPr>
      </w:pPr>
      <w:r w:rsidRPr="0073081B">
        <w:rPr>
          <w:rFonts w:ascii="Trebuchet MS" w:hAnsi="Trebuchet MS"/>
          <w:spacing w:val="-3"/>
        </w:rPr>
        <w:t>materialele de construcţie se vor depozita în locuri închise şi ferite de acţiunea vântului, pentru evitarea dispersiei particulelor de praf, ciment, var etc.;</w:t>
      </w:r>
    </w:p>
    <w:p w14:paraId="35CC526B" w14:textId="77777777" w:rsidR="00344013" w:rsidRPr="0073081B" w:rsidRDefault="00344013" w:rsidP="00344013">
      <w:pPr>
        <w:pStyle w:val="Listparagraf"/>
        <w:numPr>
          <w:ilvl w:val="0"/>
          <w:numId w:val="8"/>
        </w:numPr>
        <w:tabs>
          <w:tab w:val="left" w:pos="-720"/>
        </w:tabs>
        <w:suppressAutoHyphens/>
        <w:spacing w:after="0" w:line="240" w:lineRule="auto"/>
        <w:jc w:val="both"/>
        <w:rPr>
          <w:rFonts w:ascii="Trebuchet MS" w:hAnsi="Trebuchet MS"/>
          <w:spacing w:val="-3"/>
        </w:rPr>
      </w:pPr>
      <w:r w:rsidRPr="0073081B">
        <w:rPr>
          <w:rFonts w:ascii="Trebuchet MS" w:hAnsi="Trebuchet MS"/>
          <w:spacing w:val="-3"/>
        </w:rPr>
        <w:t>materialele de construcţie pulverulente se vor manipula în aşa fel încât să se reducă la minim nivelul de particule ce pot fi antrenate de curenţii atmosferici;</w:t>
      </w:r>
    </w:p>
    <w:p w14:paraId="7A8290C2" w14:textId="77777777" w:rsidR="00344013" w:rsidRPr="0073081B" w:rsidRDefault="00344013" w:rsidP="00344013">
      <w:pPr>
        <w:pStyle w:val="Listparagraf"/>
        <w:numPr>
          <w:ilvl w:val="0"/>
          <w:numId w:val="8"/>
        </w:numPr>
        <w:tabs>
          <w:tab w:val="left" w:pos="-720"/>
        </w:tabs>
        <w:suppressAutoHyphens/>
        <w:spacing w:after="0" w:line="240" w:lineRule="auto"/>
        <w:jc w:val="both"/>
        <w:rPr>
          <w:rFonts w:ascii="Trebuchet MS" w:hAnsi="Trebuchet MS"/>
          <w:spacing w:val="-3"/>
        </w:rPr>
      </w:pPr>
      <w:r w:rsidRPr="0073081B">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7DF86406" w14:textId="77777777" w:rsidR="00344013" w:rsidRPr="0073081B" w:rsidRDefault="00344013" w:rsidP="00344013">
      <w:pPr>
        <w:pStyle w:val="Listparagraf"/>
        <w:numPr>
          <w:ilvl w:val="0"/>
          <w:numId w:val="8"/>
        </w:numPr>
        <w:tabs>
          <w:tab w:val="left" w:pos="-720"/>
        </w:tabs>
        <w:suppressAutoHyphens/>
        <w:spacing w:after="0" w:line="240" w:lineRule="auto"/>
        <w:jc w:val="both"/>
        <w:rPr>
          <w:rFonts w:ascii="Trebuchet MS" w:hAnsi="Trebuchet MS"/>
          <w:spacing w:val="-3"/>
        </w:rPr>
      </w:pPr>
      <w:r w:rsidRPr="0073081B">
        <w:rPr>
          <w:rFonts w:ascii="Trebuchet MS" w:hAnsi="Trebuchet MS"/>
          <w:spacing w:val="-3"/>
        </w:rPr>
        <w:t>concentraţiile noxelor emise de la motoarele termice care funcţionează pe motorină nu vor depăşi limitele maxime admise de H.G. 743/2002;</w:t>
      </w:r>
    </w:p>
    <w:p w14:paraId="3D223CA1" w14:textId="77777777" w:rsidR="00344013" w:rsidRPr="0073081B" w:rsidRDefault="00344013" w:rsidP="00344013">
      <w:pPr>
        <w:pStyle w:val="Listparagraf"/>
        <w:numPr>
          <w:ilvl w:val="0"/>
          <w:numId w:val="8"/>
        </w:numPr>
        <w:tabs>
          <w:tab w:val="left" w:pos="-720"/>
        </w:tabs>
        <w:suppressAutoHyphens/>
        <w:spacing w:after="0" w:line="240" w:lineRule="auto"/>
        <w:jc w:val="both"/>
        <w:rPr>
          <w:rFonts w:ascii="Trebuchet MS" w:hAnsi="Trebuchet MS"/>
          <w:spacing w:val="-3"/>
        </w:rPr>
      </w:pPr>
      <w:r w:rsidRPr="0073081B">
        <w:rPr>
          <w:rFonts w:ascii="Trebuchet MS" w:hAnsi="Trebuchet MS"/>
          <w:spacing w:val="-3"/>
        </w:rPr>
        <w:t xml:space="preserve">în perioadele secetoase şi ori de câte ori este nevoie  se vor umecta căile de acces pentru evitarea poluării cu praf; </w:t>
      </w:r>
    </w:p>
    <w:p w14:paraId="657CCF77" w14:textId="77777777" w:rsidR="00344013" w:rsidRPr="0073081B" w:rsidRDefault="00344013" w:rsidP="00344013">
      <w:pPr>
        <w:pStyle w:val="Listparagraf"/>
        <w:numPr>
          <w:ilvl w:val="0"/>
          <w:numId w:val="6"/>
        </w:numPr>
        <w:tabs>
          <w:tab w:val="left" w:pos="-720"/>
        </w:tabs>
        <w:suppressAutoHyphens/>
        <w:spacing w:after="0" w:line="240" w:lineRule="auto"/>
        <w:jc w:val="both"/>
        <w:rPr>
          <w:rFonts w:ascii="Trebuchet MS" w:hAnsi="Trebuchet MS"/>
          <w:b/>
          <w:spacing w:val="-3"/>
        </w:rPr>
      </w:pPr>
      <w:r w:rsidRPr="0073081B">
        <w:rPr>
          <w:rFonts w:ascii="Trebuchet MS" w:hAnsi="Trebuchet MS"/>
          <w:b/>
          <w:spacing w:val="-3"/>
        </w:rPr>
        <w:t xml:space="preserve">În perioada de funcționare </w:t>
      </w:r>
    </w:p>
    <w:p w14:paraId="0030066A" w14:textId="77777777" w:rsidR="00344013" w:rsidRPr="0073081B" w:rsidRDefault="00344013" w:rsidP="00344013">
      <w:pPr>
        <w:pStyle w:val="Listparagraf"/>
        <w:numPr>
          <w:ilvl w:val="0"/>
          <w:numId w:val="8"/>
        </w:numPr>
        <w:tabs>
          <w:tab w:val="left" w:pos="-720"/>
        </w:tabs>
        <w:suppressAutoHyphens/>
        <w:spacing w:after="0" w:line="240" w:lineRule="auto"/>
        <w:jc w:val="both"/>
        <w:rPr>
          <w:rFonts w:ascii="Trebuchet MS" w:hAnsi="Trebuchet MS"/>
          <w:spacing w:val="-3"/>
        </w:rPr>
      </w:pPr>
      <w:r w:rsidRPr="0073081B">
        <w:rPr>
          <w:rFonts w:ascii="Trebuchet MS" w:hAnsi="Trebuchet MS"/>
          <w:spacing w:val="-3"/>
        </w:rPr>
        <w:t>se va asigura funcționarea optimă a tuturor instalațiilor;</w:t>
      </w:r>
    </w:p>
    <w:p w14:paraId="4D72BF7D" w14:textId="24C024E5" w:rsidR="00344013" w:rsidRPr="0073081B" w:rsidRDefault="00344013" w:rsidP="00344013">
      <w:pPr>
        <w:pStyle w:val="Listparagraf"/>
        <w:numPr>
          <w:ilvl w:val="0"/>
          <w:numId w:val="8"/>
        </w:numPr>
        <w:tabs>
          <w:tab w:val="left" w:pos="-720"/>
        </w:tabs>
        <w:suppressAutoHyphens/>
        <w:spacing w:after="0" w:line="240" w:lineRule="auto"/>
        <w:jc w:val="both"/>
        <w:rPr>
          <w:rFonts w:ascii="Trebuchet MS" w:hAnsi="Trebuchet MS"/>
          <w:spacing w:val="-3"/>
        </w:rPr>
      </w:pPr>
      <w:r w:rsidRPr="0073081B">
        <w:rPr>
          <w:rFonts w:ascii="Trebuchet MS" w:hAnsi="Trebuchet MS"/>
          <w:spacing w:val="-3"/>
        </w:rPr>
        <w:t xml:space="preserve">emisiile </w:t>
      </w:r>
      <w:r w:rsidR="009C13D1" w:rsidRPr="0073081B">
        <w:rPr>
          <w:rFonts w:ascii="Trebuchet MS" w:hAnsi="Trebuchet MS"/>
          <w:spacing w:val="-3"/>
        </w:rPr>
        <w:t xml:space="preserve">generate </w:t>
      </w:r>
      <w:r w:rsidRPr="0073081B">
        <w:rPr>
          <w:rFonts w:ascii="Trebuchet MS" w:hAnsi="Trebuchet MS"/>
          <w:spacing w:val="-3"/>
        </w:rPr>
        <w:t>se vor încadra în prevederile Ordinului nr.462/1993;</w:t>
      </w:r>
    </w:p>
    <w:p w14:paraId="4C7DA44D" w14:textId="77777777" w:rsidR="00344013" w:rsidRPr="0073081B" w:rsidRDefault="00344013" w:rsidP="00344013">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r w:rsidRPr="0073081B">
        <w:rPr>
          <w:rFonts w:ascii="Trebuchet MS" w:eastAsia="Times New Roman" w:hAnsi="Trebuchet MS" w:cs="Times New Roman"/>
          <w:b/>
          <w:bCs/>
          <w:u w:val="single"/>
          <w:lang w:eastAsia="ro-RO"/>
        </w:rPr>
        <w:t xml:space="preserve">Protecția împotriva zgomotului </w:t>
      </w:r>
    </w:p>
    <w:p w14:paraId="0B14EDDA" w14:textId="77777777" w:rsidR="00344013" w:rsidRPr="0073081B" w:rsidRDefault="00344013" w:rsidP="00344013">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p>
    <w:p w14:paraId="3CF5696F" w14:textId="77777777" w:rsidR="00344013" w:rsidRPr="0073081B" w:rsidRDefault="00344013" w:rsidP="00344013">
      <w:pPr>
        <w:tabs>
          <w:tab w:val="left" w:pos="426"/>
        </w:tabs>
        <w:spacing w:after="0" w:line="240" w:lineRule="auto"/>
        <w:ind w:left="426" w:hanging="426"/>
        <w:jc w:val="both"/>
        <w:rPr>
          <w:rFonts w:ascii="Trebuchet MS" w:eastAsia="Times New Roman" w:hAnsi="Trebuchet MS" w:cs="Times New Roman"/>
        </w:rPr>
      </w:pPr>
      <w:r w:rsidRPr="0073081B">
        <w:rPr>
          <w:rFonts w:ascii="Trebuchet MS" w:eastAsia="Times New Roman" w:hAnsi="Trebuchet MS" w:cs="Times New Roman"/>
          <w:bCs/>
          <w:lang w:eastAsia="ro-RO"/>
        </w:rPr>
        <w:t xml:space="preserve">- </w:t>
      </w:r>
      <w:r w:rsidRPr="0073081B">
        <w:rPr>
          <w:rFonts w:ascii="Trebuchet MS" w:eastAsia="Times New Roman" w:hAnsi="Trebuchet MS" w:cs="Times New Roman"/>
          <w:bCs/>
          <w:lang w:eastAsia="ro-RO"/>
        </w:rPr>
        <w:tab/>
      </w:r>
      <w:r w:rsidRPr="0073081B">
        <w:rPr>
          <w:rFonts w:ascii="Trebuchet MS" w:eastAsia="Times New Roman" w:hAnsi="Trebuchet MS" w:cs="Times New Roman"/>
        </w:rPr>
        <w:t>toate echipamentele mecanice trebuie să respecte standardele referitoare la emisiile de zgomot în mediu conform H.G. nr. 1756/2006 privind emisiile de zgomot în mediu produse de echipamentele destinate utilizării în exteriorul clădirilor;</w:t>
      </w:r>
    </w:p>
    <w:p w14:paraId="2DDAABBB" w14:textId="77777777" w:rsidR="00344013" w:rsidRPr="0073081B" w:rsidRDefault="00344013" w:rsidP="00344013">
      <w:pPr>
        <w:tabs>
          <w:tab w:val="left" w:pos="426"/>
        </w:tabs>
        <w:spacing w:after="0" w:line="240" w:lineRule="auto"/>
        <w:ind w:left="426" w:hanging="426"/>
        <w:jc w:val="both"/>
        <w:rPr>
          <w:rFonts w:ascii="Trebuchet MS" w:eastAsia="Times New Roman" w:hAnsi="Trebuchet MS" w:cs="Times New Roman"/>
          <w:lang w:eastAsia="ro-RO"/>
        </w:rPr>
      </w:pPr>
      <w:r w:rsidRPr="0073081B">
        <w:rPr>
          <w:rFonts w:ascii="Trebuchet MS" w:eastAsia="Times New Roman" w:hAnsi="Trebuchet MS" w:cs="Times New Roman"/>
        </w:rPr>
        <w:t xml:space="preserve">- </w:t>
      </w:r>
      <w:r w:rsidRPr="0073081B">
        <w:rPr>
          <w:rFonts w:ascii="Trebuchet MS" w:eastAsia="Times New Roman" w:hAnsi="Trebuchet MS" w:cs="Times New Roman"/>
        </w:rPr>
        <w:tab/>
        <w:t>în timpul execuţiei şi funcţionării proiectului n</w:t>
      </w:r>
      <w:r w:rsidRPr="0073081B">
        <w:rPr>
          <w:rFonts w:ascii="Trebuchet MS" w:eastAsia="Times New Roman" w:hAnsi="Trebuchet MS" w:cs="Times New Roman"/>
          <w:lang w:eastAsia="ro-RO"/>
        </w:rPr>
        <w:t xml:space="preserve">ivelul de zgomot echivalent se va încadra în limitele </w:t>
      </w:r>
      <w:r w:rsidRPr="0073081B">
        <w:rPr>
          <w:rFonts w:ascii="Trebuchet MS" w:hAnsi="Trebuchet MS" w:cs="Times New Roman"/>
        </w:rPr>
        <w:t>SR 10009-2017/C91:2020 – Acustică - limite admisibile ale nivelului de zgomot în mediul ambiant</w:t>
      </w:r>
      <w:r w:rsidRPr="0073081B">
        <w:rPr>
          <w:rFonts w:ascii="Trebuchet MS" w:eastAsia="Times New Roman" w:hAnsi="Trebuchet MS" w:cs="Times New Roman"/>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14:paraId="38FAE7B2" w14:textId="77777777" w:rsidR="00344013" w:rsidRPr="0073081B" w:rsidRDefault="00344013" w:rsidP="00344013">
      <w:pPr>
        <w:numPr>
          <w:ilvl w:val="0"/>
          <w:numId w:val="4"/>
        </w:numPr>
        <w:spacing w:after="0" w:line="240" w:lineRule="auto"/>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65 dB - la limita zonei funcţionale a amplasamentului;</w:t>
      </w:r>
    </w:p>
    <w:p w14:paraId="0C976B70" w14:textId="77777777" w:rsidR="00344013" w:rsidRPr="0073081B" w:rsidRDefault="00344013" w:rsidP="00344013">
      <w:pPr>
        <w:numPr>
          <w:ilvl w:val="0"/>
          <w:numId w:val="4"/>
        </w:numPr>
        <w:spacing w:after="0" w:line="240" w:lineRule="auto"/>
        <w:jc w:val="both"/>
        <w:rPr>
          <w:rFonts w:ascii="Trebuchet MS" w:eastAsia="Times New Roman" w:hAnsi="Trebuchet MS" w:cs="Times New Roman"/>
          <w:lang w:eastAsia="ro-RO"/>
        </w:rPr>
      </w:pPr>
      <w:r w:rsidRPr="0073081B">
        <w:rPr>
          <w:rFonts w:ascii="Trebuchet MS" w:eastAsia="Times New Roman" w:hAnsi="Trebuchet MS" w:cs="Times New Roman"/>
          <w:lang w:eastAsia="ro-RO"/>
        </w:rPr>
        <w:t>55 dB în timpul zilei/45 dB noaptea (orele 23.00-7.00)  – la fațada clădirilor învecinate, considerate zone protejate;</w:t>
      </w:r>
    </w:p>
    <w:p w14:paraId="28015E03" w14:textId="77777777" w:rsidR="00344013" w:rsidRPr="0073081B" w:rsidRDefault="00344013" w:rsidP="00344013">
      <w:pPr>
        <w:spacing w:after="0" w:line="240" w:lineRule="auto"/>
        <w:jc w:val="both"/>
        <w:rPr>
          <w:rFonts w:ascii="Trebuchet MS" w:eastAsia="Times New Roman" w:hAnsi="Trebuchet MS" w:cs="Times New Roman"/>
          <w:lang w:eastAsia="ro-RO"/>
        </w:rPr>
      </w:pPr>
    </w:p>
    <w:p w14:paraId="57806704" w14:textId="77777777" w:rsidR="00344013" w:rsidRPr="0073081B" w:rsidRDefault="00344013" w:rsidP="00344013">
      <w:pPr>
        <w:spacing w:after="0" w:line="240" w:lineRule="auto"/>
        <w:jc w:val="both"/>
        <w:rPr>
          <w:rFonts w:ascii="Trebuchet MS" w:eastAsia="Times New Roman" w:hAnsi="Trebuchet MS" w:cs="Times New Roman"/>
          <w:b/>
          <w:bCs/>
          <w:u w:val="single"/>
          <w:lang w:eastAsia="ro-RO"/>
        </w:rPr>
      </w:pPr>
      <w:r w:rsidRPr="0073081B">
        <w:rPr>
          <w:rFonts w:ascii="Trebuchet MS" w:eastAsia="Times New Roman" w:hAnsi="Trebuchet MS" w:cs="Times New Roman"/>
          <w:b/>
          <w:bCs/>
          <w:u w:val="single"/>
          <w:lang w:eastAsia="ro-RO"/>
        </w:rPr>
        <w:t>Protecţia solului</w:t>
      </w:r>
    </w:p>
    <w:p w14:paraId="73FCDAB1" w14:textId="77777777" w:rsidR="00344013" w:rsidRPr="0073081B" w:rsidRDefault="00344013" w:rsidP="00344013">
      <w:pPr>
        <w:spacing w:after="0" w:line="240" w:lineRule="auto"/>
        <w:jc w:val="both"/>
        <w:rPr>
          <w:rFonts w:ascii="Trebuchet MS" w:eastAsia="Times New Roman" w:hAnsi="Trebuchet MS" w:cs="Times New Roman"/>
          <w:b/>
          <w:bCs/>
          <w:lang w:eastAsia="ro-RO"/>
        </w:rPr>
      </w:pPr>
      <w:r w:rsidRPr="0073081B">
        <w:rPr>
          <w:rFonts w:ascii="Trebuchet MS" w:eastAsia="Times New Roman" w:hAnsi="Trebuchet MS" w:cs="Times New Roman"/>
          <w:b/>
          <w:bCs/>
          <w:lang w:eastAsia="ro-RO"/>
        </w:rPr>
        <w:t xml:space="preserve">    a)În perioada de construire</w:t>
      </w:r>
    </w:p>
    <w:p w14:paraId="465EBB20" w14:textId="77777777" w:rsidR="00344013" w:rsidRPr="0073081B" w:rsidRDefault="00344013" w:rsidP="00344013">
      <w:pPr>
        <w:pStyle w:val="Listparagraf"/>
        <w:numPr>
          <w:ilvl w:val="0"/>
          <w:numId w:val="9"/>
        </w:numPr>
        <w:tabs>
          <w:tab w:val="left" w:pos="426"/>
        </w:tabs>
        <w:spacing w:after="0" w:line="240" w:lineRule="auto"/>
        <w:jc w:val="both"/>
        <w:rPr>
          <w:rFonts w:ascii="Trebuchet MS" w:eastAsia="Times New Roman" w:hAnsi="Trebuchet MS" w:cs="Times New Roman"/>
        </w:rPr>
      </w:pPr>
      <w:r w:rsidRPr="0073081B">
        <w:rPr>
          <w:rFonts w:ascii="Trebuchet MS" w:eastAsia="Times New Roman" w:hAnsi="Trebuchet MS" w:cs="Times New Roman"/>
        </w:rPr>
        <w:t>mijloacele de transport vor fi asigurate astfel încât să nu existe pierderi de material sau deşeuri în timpul transportului;</w:t>
      </w:r>
    </w:p>
    <w:p w14:paraId="3B3D9A29" w14:textId="77777777" w:rsidR="00344013" w:rsidRPr="0073081B" w:rsidRDefault="00344013" w:rsidP="00344013">
      <w:pPr>
        <w:pStyle w:val="Listparagraf"/>
        <w:numPr>
          <w:ilvl w:val="0"/>
          <w:numId w:val="9"/>
        </w:numPr>
        <w:tabs>
          <w:tab w:val="left" w:pos="426"/>
        </w:tabs>
        <w:spacing w:after="0" w:line="240" w:lineRule="auto"/>
        <w:jc w:val="both"/>
        <w:rPr>
          <w:rFonts w:ascii="Trebuchet MS" w:eastAsia="Times New Roman" w:hAnsi="Trebuchet MS" w:cs="Times New Roman"/>
        </w:rPr>
      </w:pPr>
      <w:r w:rsidRPr="0073081B">
        <w:rPr>
          <w:rFonts w:ascii="Trebuchet MS" w:eastAsia="Times New Roman" w:hAnsi="Trebuchet MS" w:cs="Times New Roman"/>
        </w:rPr>
        <w:t>utilajele de construcţii se vor alimenta cu carburanţi numai în zone special amenajate fără a se contamina solul cu produse petroliere;</w:t>
      </w:r>
    </w:p>
    <w:p w14:paraId="454FE113" w14:textId="77777777" w:rsidR="00344013" w:rsidRPr="0073081B" w:rsidRDefault="00344013" w:rsidP="00344013">
      <w:pPr>
        <w:pStyle w:val="Listparagraf"/>
        <w:numPr>
          <w:ilvl w:val="0"/>
          <w:numId w:val="9"/>
        </w:numPr>
        <w:tabs>
          <w:tab w:val="left" w:pos="426"/>
        </w:tabs>
        <w:spacing w:after="0" w:line="240" w:lineRule="auto"/>
        <w:jc w:val="both"/>
        <w:rPr>
          <w:rFonts w:ascii="Trebuchet MS" w:eastAsia="Times New Roman" w:hAnsi="Trebuchet MS" w:cs="Times New Roman"/>
        </w:rPr>
      </w:pPr>
      <w:r w:rsidRPr="0073081B">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14:paraId="247A6900" w14:textId="77777777" w:rsidR="00344013" w:rsidRPr="0073081B" w:rsidRDefault="00344013" w:rsidP="00344013">
      <w:pPr>
        <w:numPr>
          <w:ilvl w:val="0"/>
          <w:numId w:val="9"/>
        </w:numPr>
        <w:spacing w:after="0" w:line="240" w:lineRule="auto"/>
        <w:jc w:val="both"/>
        <w:rPr>
          <w:rFonts w:ascii="Trebuchet MS" w:hAnsi="Trebuchet MS"/>
        </w:rPr>
      </w:pPr>
      <w:r w:rsidRPr="0073081B">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14:paraId="071AE957" w14:textId="77777777" w:rsidR="00344013" w:rsidRPr="0073081B" w:rsidRDefault="00344013" w:rsidP="00344013">
      <w:pPr>
        <w:numPr>
          <w:ilvl w:val="0"/>
          <w:numId w:val="9"/>
        </w:numPr>
        <w:spacing w:after="0" w:line="240" w:lineRule="auto"/>
        <w:jc w:val="both"/>
        <w:rPr>
          <w:rFonts w:ascii="Trebuchet MS" w:hAnsi="Trebuchet MS"/>
        </w:rPr>
      </w:pPr>
      <w:r w:rsidRPr="0073081B">
        <w:rPr>
          <w:rFonts w:ascii="Trebuchet MS" w:hAnsi="Trebuchet MS"/>
        </w:rPr>
        <w:t xml:space="preserve"> se vor amenaja spaţii amenajate corepunzător pentru depozitarea materialelor de construcţie şi pentru depozitarea temporară a deşeurilor generate;</w:t>
      </w:r>
    </w:p>
    <w:p w14:paraId="2E7654E5" w14:textId="77777777" w:rsidR="00344013" w:rsidRPr="0073081B" w:rsidRDefault="00344013" w:rsidP="00344013">
      <w:pPr>
        <w:pStyle w:val="Listparagraf"/>
        <w:numPr>
          <w:ilvl w:val="0"/>
          <w:numId w:val="9"/>
        </w:numPr>
        <w:tabs>
          <w:tab w:val="left" w:pos="-720"/>
        </w:tabs>
        <w:suppressAutoHyphens/>
        <w:spacing w:after="120" w:line="240" w:lineRule="auto"/>
        <w:jc w:val="both"/>
        <w:rPr>
          <w:rFonts w:ascii="Trebuchet MS" w:hAnsi="Trebuchet MS"/>
        </w:rPr>
      </w:pPr>
      <w:r w:rsidRPr="0073081B">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0CA3A811" w14:textId="497D1D7C" w:rsidR="00344013" w:rsidRPr="0073081B" w:rsidRDefault="00344013" w:rsidP="00344013">
      <w:pPr>
        <w:pStyle w:val="Listparagraf"/>
        <w:numPr>
          <w:ilvl w:val="0"/>
          <w:numId w:val="9"/>
        </w:numPr>
        <w:tabs>
          <w:tab w:val="left" w:pos="-720"/>
        </w:tabs>
        <w:suppressAutoHyphens/>
        <w:spacing w:after="120" w:line="240" w:lineRule="auto"/>
        <w:jc w:val="both"/>
        <w:rPr>
          <w:rFonts w:ascii="Trebuchet MS" w:hAnsi="Trebuchet MS"/>
        </w:rPr>
      </w:pPr>
      <w:r w:rsidRPr="0073081B">
        <w:rPr>
          <w:rFonts w:ascii="Trebuchet MS" w:hAnsi="Trebuchet MS"/>
        </w:rPr>
        <w:t>în perioada de funcționare se vor amenaja spații pentru depozitarea deșeurilor rezultate din activitate</w:t>
      </w:r>
    </w:p>
    <w:p w14:paraId="7B09D05A" w14:textId="77777777" w:rsidR="0073081B" w:rsidRPr="0073081B" w:rsidRDefault="0073081B" w:rsidP="0073081B">
      <w:pPr>
        <w:pStyle w:val="Listparagraf"/>
        <w:tabs>
          <w:tab w:val="left" w:pos="-720"/>
        </w:tabs>
        <w:suppressAutoHyphens/>
        <w:spacing w:after="120" w:line="240" w:lineRule="auto"/>
        <w:jc w:val="both"/>
        <w:rPr>
          <w:rFonts w:ascii="Trebuchet MS" w:eastAsia="Calibri" w:hAnsi="Trebuchet MS" w:cs="Times New Roman"/>
        </w:rPr>
      </w:pPr>
    </w:p>
    <w:p w14:paraId="2C65A606" w14:textId="77777777" w:rsidR="0073081B" w:rsidRPr="0073081B" w:rsidRDefault="0073081B" w:rsidP="0073081B">
      <w:pPr>
        <w:pStyle w:val="Listparagraf"/>
        <w:tabs>
          <w:tab w:val="left" w:pos="-720"/>
        </w:tabs>
        <w:suppressAutoHyphens/>
        <w:spacing w:after="120" w:line="240" w:lineRule="auto"/>
        <w:jc w:val="both"/>
        <w:rPr>
          <w:rFonts w:ascii="Trebuchet MS" w:eastAsia="Calibri" w:hAnsi="Trebuchet MS" w:cs="Times New Roman"/>
        </w:rPr>
      </w:pPr>
    </w:p>
    <w:p w14:paraId="5FE0F723" w14:textId="1D53A174" w:rsidR="00876871" w:rsidRPr="0073081B" w:rsidRDefault="00876871" w:rsidP="0073081B">
      <w:pPr>
        <w:pStyle w:val="Listparagraf"/>
        <w:tabs>
          <w:tab w:val="left" w:pos="-720"/>
        </w:tabs>
        <w:suppressAutoHyphens/>
        <w:spacing w:after="120" w:line="240" w:lineRule="auto"/>
        <w:jc w:val="both"/>
        <w:rPr>
          <w:rFonts w:ascii="Trebuchet MS" w:hAnsi="Trebuchet MS"/>
        </w:rPr>
      </w:pPr>
      <w:r w:rsidRPr="0073081B">
        <w:rPr>
          <w:rFonts w:ascii="Trebuchet MS" w:eastAsia="Calibri" w:hAnsi="Trebuchet MS" w:cs="Times New Roman"/>
        </w:rPr>
        <w:lastRenderedPageBreak/>
        <w:t>Tipurile de deșeuri estimate a fi generate în cadrul lucrărilor de construire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90"/>
        <w:gridCol w:w="1866"/>
        <w:gridCol w:w="2173"/>
        <w:gridCol w:w="1820"/>
        <w:gridCol w:w="1110"/>
      </w:tblGrid>
      <w:tr w:rsidR="00B378D5" w:rsidRPr="00B378D5" w14:paraId="5BC7A26E" w14:textId="77777777" w:rsidTr="00BB5E47">
        <w:tc>
          <w:tcPr>
            <w:tcW w:w="1350" w:type="dxa"/>
            <w:shd w:val="clear" w:color="auto" w:fill="auto"/>
          </w:tcPr>
          <w:p w14:paraId="04945301"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b/>
                <w14:ligatures w14:val="none"/>
              </w:rPr>
            </w:pPr>
            <w:r w:rsidRPr="00B378D5">
              <w:rPr>
                <w:rFonts w:ascii="Trebuchet MS" w:eastAsia="Calibri" w:hAnsi="Trebuchet MS" w:cs="Times New Roman"/>
                <w:b/>
                <w14:ligatures w14:val="none"/>
              </w:rPr>
              <w:t xml:space="preserve">Tip </w:t>
            </w:r>
            <w:proofErr w:type="spellStart"/>
            <w:r w:rsidRPr="00B378D5">
              <w:rPr>
                <w:rFonts w:ascii="Trebuchet MS" w:eastAsia="Calibri" w:hAnsi="Trebuchet MS" w:cs="Times New Roman"/>
                <w:b/>
                <w14:ligatures w14:val="none"/>
              </w:rPr>
              <w:t>deseu</w:t>
            </w:r>
            <w:proofErr w:type="spellEnd"/>
          </w:p>
        </w:tc>
        <w:tc>
          <w:tcPr>
            <w:tcW w:w="990" w:type="dxa"/>
            <w:shd w:val="clear" w:color="auto" w:fill="auto"/>
          </w:tcPr>
          <w:p w14:paraId="49410FC0"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b/>
                <w14:ligatures w14:val="none"/>
              </w:rPr>
            </w:pPr>
            <w:r w:rsidRPr="00B378D5">
              <w:rPr>
                <w:rFonts w:ascii="Trebuchet MS" w:eastAsia="Calibri" w:hAnsi="Trebuchet MS" w:cs="Times New Roman"/>
                <w:b/>
                <w14:ligatures w14:val="none"/>
              </w:rPr>
              <w:t xml:space="preserve">Cod </w:t>
            </w:r>
            <w:proofErr w:type="spellStart"/>
            <w:r w:rsidRPr="00B378D5">
              <w:rPr>
                <w:rFonts w:ascii="Trebuchet MS" w:eastAsia="Calibri" w:hAnsi="Trebuchet MS" w:cs="Times New Roman"/>
                <w:b/>
                <w14:ligatures w14:val="none"/>
              </w:rPr>
              <w:t>deseu</w:t>
            </w:r>
            <w:proofErr w:type="spellEnd"/>
          </w:p>
        </w:tc>
        <w:tc>
          <w:tcPr>
            <w:tcW w:w="1866" w:type="dxa"/>
            <w:shd w:val="clear" w:color="auto" w:fill="auto"/>
          </w:tcPr>
          <w:p w14:paraId="6006100A"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b/>
                <w14:ligatures w14:val="none"/>
              </w:rPr>
            </w:pPr>
            <w:r w:rsidRPr="00B378D5">
              <w:rPr>
                <w:rFonts w:ascii="Trebuchet MS" w:eastAsia="Calibri" w:hAnsi="Trebuchet MS" w:cs="Times New Roman"/>
                <w:b/>
                <w14:ligatures w14:val="none"/>
              </w:rPr>
              <w:t>Sursa de generare</w:t>
            </w:r>
          </w:p>
        </w:tc>
        <w:tc>
          <w:tcPr>
            <w:tcW w:w="1939" w:type="dxa"/>
            <w:shd w:val="clear" w:color="auto" w:fill="auto"/>
          </w:tcPr>
          <w:p w14:paraId="63A240EC"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b/>
                <w14:ligatures w14:val="none"/>
              </w:rPr>
            </w:pPr>
            <w:r w:rsidRPr="00B378D5">
              <w:rPr>
                <w:rFonts w:ascii="Trebuchet MS" w:eastAsia="Calibri" w:hAnsi="Trebuchet MS" w:cs="Times New Roman"/>
                <w:b/>
                <w14:ligatures w14:val="none"/>
              </w:rPr>
              <w:t>Mod de stocare/depozitare</w:t>
            </w:r>
          </w:p>
        </w:tc>
        <w:tc>
          <w:tcPr>
            <w:tcW w:w="1820" w:type="dxa"/>
            <w:shd w:val="clear" w:color="auto" w:fill="auto"/>
          </w:tcPr>
          <w:p w14:paraId="62A19026"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b/>
                <w14:ligatures w14:val="none"/>
              </w:rPr>
            </w:pPr>
            <w:r w:rsidRPr="00B378D5">
              <w:rPr>
                <w:rFonts w:ascii="Trebuchet MS" w:eastAsia="Calibri" w:hAnsi="Trebuchet MS" w:cs="Times New Roman"/>
                <w:b/>
                <w14:ligatures w14:val="none"/>
              </w:rPr>
              <w:t xml:space="preserve">Mod propus de eliminare/ valorificare a </w:t>
            </w:r>
            <w:proofErr w:type="spellStart"/>
            <w:r w:rsidRPr="00B378D5">
              <w:rPr>
                <w:rFonts w:ascii="Trebuchet MS" w:eastAsia="Calibri" w:hAnsi="Trebuchet MS" w:cs="Times New Roman"/>
                <w:b/>
                <w14:ligatures w14:val="none"/>
              </w:rPr>
              <w:t>deseurilor</w:t>
            </w:r>
            <w:proofErr w:type="spellEnd"/>
          </w:p>
        </w:tc>
        <w:tc>
          <w:tcPr>
            <w:tcW w:w="1079" w:type="dxa"/>
            <w:shd w:val="clear" w:color="auto" w:fill="auto"/>
          </w:tcPr>
          <w:p w14:paraId="6B23E9A7"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b/>
                <w14:ligatures w14:val="none"/>
              </w:rPr>
            </w:pPr>
            <w:proofErr w:type="spellStart"/>
            <w:r w:rsidRPr="00B378D5">
              <w:rPr>
                <w:rFonts w:ascii="Trebuchet MS" w:eastAsia="Calibri" w:hAnsi="Trebuchet MS" w:cs="Times New Roman"/>
                <w:b/>
                <w14:ligatures w14:val="none"/>
              </w:rPr>
              <w:t>Cantitati</w:t>
            </w:r>
            <w:proofErr w:type="spellEnd"/>
            <w:r w:rsidRPr="00B378D5">
              <w:rPr>
                <w:rFonts w:ascii="Trebuchet MS" w:eastAsia="Calibri" w:hAnsi="Trebuchet MS" w:cs="Times New Roman"/>
                <w:b/>
                <w14:ligatures w14:val="none"/>
              </w:rPr>
              <w:t xml:space="preserve"> estimate</w:t>
            </w:r>
          </w:p>
        </w:tc>
      </w:tr>
      <w:tr w:rsidR="00B378D5" w:rsidRPr="00B378D5" w14:paraId="2F3B9B6A" w14:textId="77777777" w:rsidTr="00BB5E47">
        <w:tc>
          <w:tcPr>
            <w:tcW w:w="1350" w:type="dxa"/>
            <w:shd w:val="clear" w:color="auto" w:fill="auto"/>
          </w:tcPr>
          <w:p w14:paraId="14AF2C0E"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proofErr w:type="spellStart"/>
            <w:r w:rsidRPr="00B378D5">
              <w:rPr>
                <w:rFonts w:ascii="Trebuchet MS" w:eastAsia="Calibri" w:hAnsi="Trebuchet MS" w:cs="Times New Roman"/>
                <w14:ligatures w14:val="none"/>
              </w:rPr>
              <w:t>Deseuri</w:t>
            </w:r>
            <w:proofErr w:type="spellEnd"/>
            <w:r w:rsidRPr="00B378D5">
              <w:rPr>
                <w:rFonts w:ascii="Trebuchet MS" w:eastAsia="Calibri" w:hAnsi="Trebuchet MS" w:cs="Times New Roman"/>
                <w14:ligatures w14:val="none"/>
              </w:rPr>
              <w:t xml:space="preserve"> metalice</w:t>
            </w:r>
          </w:p>
        </w:tc>
        <w:tc>
          <w:tcPr>
            <w:tcW w:w="990" w:type="dxa"/>
            <w:shd w:val="clear" w:color="auto" w:fill="auto"/>
          </w:tcPr>
          <w:p w14:paraId="1F39E39D"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17 04 05</w:t>
            </w:r>
          </w:p>
        </w:tc>
        <w:tc>
          <w:tcPr>
            <w:tcW w:w="1866" w:type="dxa"/>
            <w:shd w:val="clear" w:color="auto" w:fill="auto"/>
          </w:tcPr>
          <w:p w14:paraId="0ADDBF4D"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Utilizarea elementelor metalice de structura</w:t>
            </w:r>
          </w:p>
        </w:tc>
        <w:tc>
          <w:tcPr>
            <w:tcW w:w="1939" w:type="dxa"/>
            <w:shd w:val="clear" w:color="auto" w:fill="auto"/>
          </w:tcPr>
          <w:p w14:paraId="7800A876"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Platforma betonata</w:t>
            </w:r>
          </w:p>
        </w:tc>
        <w:tc>
          <w:tcPr>
            <w:tcW w:w="1820" w:type="dxa"/>
            <w:shd w:val="clear" w:color="auto" w:fill="auto"/>
          </w:tcPr>
          <w:p w14:paraId="4C4BBF9C"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 xml:space="preserve">Se valorifica prin </w:t>
            </w:r>
            <w:proofErr w:type="spellStart"/>
            <w:r w:rsidRPr="00B378D5">
              <w:rPr>
                <w:rFonts w:ascii="Trebuchet MS" w:eastAsia="Calibri" w:hAnsi="Trebuchet MS" w:cs="Times New Roman"/>
                <w14:ligatures w14:val="none"/>
              </w:rPr>
              <w:t>agenti</w:t>
            </w:r>
            <w:proofErr w:type="spellEnd"/>
            <w:r w:rsidRPr="00B378D5">
              <w:rPr>
                <w:rFonts w:ascii="Trebuchet MS" w:eastAsia="Calibri" w:hAnsi="Trebuchet MS" w:cs="Times New Roman"/>
                <w14:ligatures w14:val="none"/>
              </w:rPr>
              <w:t xml:space="preserve"> economici </w:t>
            </w:r>
            <w:proofErr w:type="spellStart"/>
            <w:r w:rsidRPr="00B378D5">
              <w:rPr>
                <w:rFonts w:ascii="Trebuchet MS" w:eastAsia="Calibri" w:hAnsi="Trebuchet MS" w:cs="Times New Roman"/>
                <w14:ligatures w14:val="none"/>
              </w:rPr>
              <w:t>autorizati</w:t>
            </w:r>
            <w:proofErr w:type="spellEnd"/>
          </w:p>
        </w:tc>
        <w:tc>
          <w:tcPr>
            <w:tcW w:w="1079" w:type="dxa"/>
            <w:shd w:val="clear" w:color="auto" w:fill="auto"/>
          </w:tcPr>
          <w:p w14:paraId="1102B08C"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0.25 t</w:t>
            </w:r>
          </w:p>
        </w:tc>
      </w:tr>
      <w:tr w:rsidR="00B378D5" w:rsidRPr="00B378D5" w14:paraId="2499ACAA" w14:textId="77777777" w:rsidTr="00BB5E47">
        <w:tc>
          <w:tcPr>
            <w:tcW w:w="1350" w:type="dxa"/>
            <w:shd w:val="clear" w:color="auto" w:fill="auto"/>
          </w:tcPr>
          <w:p w14:paraId="1CC5FFF6"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proofErr w:type="spellStart"/>
            <w:r w:rsidRPr="00B378D5">
              <w:rPr>
                <w:rFonts w:ascii="Trebuchet MS" w:eastAsia="Calibri" w:hAnsi="Trebuchet MS" w:cs="Times New Roman"/>
                <w14:ligatures w14:val="none"/>
              </w:rPr>
              <w:t>Deseuri</w:t>
            </w:r>
            <w:proofErr w:type="spellEnd"/>
            <w:r w:rsidRPr="00B378D5">
              <w:rPr>
                <w:rFonts w:ascii="Trebuchet MS" w:eastAsia="Calibri" w:hAnsi="Trebuchet MS" w:cs="Times New Roman"/>
                <w14:ligatures w14:val="none"/>
              </w:rPr>
              <w:t xml:space="preserve"> de cabluri electrice</w:t>
            </w:r>
          </w:p>
        </w:tc>
        <w:tc>
          <w:tcPr>
            <w:tcW w:w="990" w:type="dxa"/>
            <w:shd w:val="clear" w:color="auto" w:fill="auto"/>
          </w:tcPr>
          <w:p w14:paraId="72F93AA9"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17 04 11</w:t>
            </w:r>
          </w:p>
        </w:tc>
        <w:tc>
          <w:tcPr>
            <w:tcW w:w="1866" w:type="dxa"/>
            <w:shd w:val="clear" w:color="auto" w:fill="auto"/>
          </w:tcPr>
          <w:p w14:paraId="5E4C4B5F"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 xml:space="preserve">Construirea </w:t>
            </w:r>
            <w:proofErr w:type="spellStart"/>
            <w:r w:rsidRPr="00B378D5">
              <w:rPr>
                <w:rFonts w:ascii="Trebuchet MS" w:eastAsia="Calibri" w:hAnsi="Trebuchet MS" w:cs="Times New Roman"/>
                <w14:ligatures w14:val="none"/>
              </w:rPr>
              <w:t>retelelor</w:t>
            </w:r>
            <w:proofErr w:type="spellEnd"/>
            <w:r w:rsidRPr="00B378D5">
              <w:rPr>
                <w:rFonts w:ascii="Trebuchet MS" w:eastAsia="Calibri" w:hAnsi="Trebuchet MS" w:cs="Times New Roman"/>
                <w14:ligatures w14:val="none"/>
              </w:rPr>
              <w:t xml:space="preserve"> si a racordurilor electrice</w:t>
            </w:r>
          </w:p>
        </w:tc>
        <w:tc>
          <w:tcPr>
            <w:tcW w:w="1939" w:type="dxa"/>
            <w:shd w:val="clear" w:color="auto" w:fill="auto"/>
          </w:tcPr>
          <w:p w14:paraId="2FF45D98"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Platforma betonata</w:t>
            </w:r>
          </w:p>
        </w:tc>
        <w:tc>
          <w:tcPr>
            <w:tcW w:w="1820" w:type="dxa"/>
            <w:shd w:val="clear" w:color="auto" w:fill="auto"/>
          </w:tcPr>
          <w:p w14:paraId="4CB76124"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 xml:space="preserve">Se valorifica prin </w:t>
            </w:r>
            <w:proofErr w:type="spellStart"/>
            <w:r w:rsidRPr="00B378D5">
              <w:rPr>
                <w:rFonts w:ascii="Trebuchet MS" w:eastAsia="Calibri" w:hAnsi="Trebuchet MS" w:cs="Times New Roman"/>
                <w14:ligatures w14:val="none"/>
              </w:rPr>
              <w:t>agenti</w:t>
            </w:r>
            <w:proofErr w:type="spellEnd"/>
            <w:r w:rsidRPr="00B378D5">
              <w:rPr>
                <w:rFonts w:ascii="Trebuchet MS" w:eastAsia="Calibri" w:hAnsi="Trebuchet MS" w:cs="Times New Roman"/>
                <w14:ligatures w14:val="none"/>
              </w:rPr>
              <w:t xml:space="preserve"> economici </w:t>
            </w:r>
            <w:proofErr w:type="spellStart"/>
            <w:r w:rsidRPr="00B378D5">
              <w:rPr>
                <w:rFonts w:ascii="Trebuchet MS" w:eastAsia="Calibri" w:hAnsi="Trebuchet MS" w:cs="Times New Roman"/>
                <w14:ligatures w14:val="none"/>
              </w:rPr>
              <w:t>autorizati</w:t>
            </w:r>
            <w:proofErr w:type="spellEnd"/>
          </w:p>
        </w:tc>
        <w:tc>
          <w:tcPr>
            <w:tcW w:w="1079" w:type="dxa"/>
            <w:shd w:val="clear" w:color="auto" w:fill="auto"/>
          </w:tcPr>
          <w:p w14:paraId="32168283"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0.10 t</w:t>
            </w:r>
          </w:p>
        </w:tc>
      </w:tr>
      <w:tr w:rsidR="00B378D5" w:rsidRPr="00B378D5" w14:paraId="505EF96D" w14:textId="77777777" w:rsidTr="00BB5E47">
        <w:tc>
          <w:tcPr>
            <w:tcW w:w="1350" w:type="dxa"/>
            <w:shd w:val="clear" w:color="auto" w:fill="auto"/>
          </w:tcPr>
          <w:p w14:paraId="3681BDC4"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proofErr w:type="spellStart"/>
            <w:r w:rsidRPr="00B378D5">
              <w:rPr>
                <w:rFonts w:ascii="Trebuchet MS" w:eastAsia="Calibri" w:hAnsi="Trebuchet MS" w:cs="Times New Roman"/>
                <w14:ligatures w14:val="none"/>
              </w:rPr>
              <w:t>Deseuri</w:t>
            </w:r>
            <w:proofErr w:type="spellEnd"/>
            <w:r w:rsidRPr="00B378D5">
              <w:rPr>
                <w:rFonts w:ascii="Trebuchet MS" w:eastAsia="Calibri" w:hAnsi="Trebuchet MS" w:cs="Times New Roman"/>
                <w14:ligatures w14:val="none"/>
              </w:rPr>
              <w:t xml:space="preserve"> municipale</w:t>
            </w:r>
          </w:p>
        </w:tc>
        <w:tc>
          <w:tcPr>
            <w:tcW w:w="990" w:type="dxa"/>
            <w:shd w:val="clear" w:color="auto" w:fill="auto"/>
          </w:tcPr>
          <w:p w14:paraId="2A59D109"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20 03 01</w:t>
            </w:r>
          </w:p>
        </w:tc>
        <w:tc>
          <w:tcPr>
            <w:tcW w:w="1866" w:type="dxa"/>
            <w:shd w:val="clear" w:color="auto" w:fill="auto"/>
          </w:tcPr>
          <w:p w14:paraId="52B50F06"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Activitatea personalului angajat</w:t>
            </w:r>
          </w:p>
        </w:tc>
        <w:tc>
          <w:tcPr>
            <w:tcW w:w="1939" w:type="dxa"/>
            <w:shd w:val="clear" w:color="auto" w:fill="auto"/>
          </w:tcPr>
          <w:p w14:paraId="070E4155"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Europubele amplasate pe platforma betonata</w:t>
            </w:r>
          </w:p>
        </w:tc>
        <w:tc>
          <w:tcPr>
            <w:tcW w:w="1820" w:type="dxa"/>
            <w:shd w:val="clear" w:color="auto" w:fill="auto"/>
          </w:tcPr>
          <w:p w14:paraId="48ED1FC9"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 xml:space="preserve">Se valorifica prin </w:t>
            </w:r>
            <w:proofErr w:type="spellStart"/>
            <w:r w:rsidRPr="00B378D5">
              <w:rPr>
                <w:rFonts w:ascii="Trebuchet MS" w:eastAsia="Calibri" w:hAnsi="Trebuchet MS" w:cs="Times New Roman"/>
                <w14:ligatures w14:val="none"/>
              </w:rPr>
              <w:t>agenti</w:t>
            </w:r>
            <w:proofErr w:type="spellEnd"/>
            <w:r w:rsidRPr="00B378D5">
              <w:rPr>
                <w:rFonts w:ascii="Trebuchet MS" w:eastAsia="Calibri" w:hAnsi="Trebuchet MS" w:cs="Times New Roman"/>
                <w14:ligatures w14:val="none"/>
              </w:rPr>
              <w:t xml:space="preserve"> economici </w:t>
            </w:r>
            <w:proofErr w:type="spellStart"/>
            <w:r w:rsidRPr="00B378D5">
              <w:rPr>
                <w:rFonts w:ascii="Trebuchet MS" w:eastAsia="Calibri" w:hAnsi="Trebuchet MS" w:cs="Times New Roman"/>
                <w14:ligatures w14:val="none"/>
              </w:rPr>
              <w:t>autorizati</w:t>
            </w:r>
            <w:proofErr w:type="spellEnd"/>
          </w:p>
        </w:tc>
        <w:tc>
          <w:tcPr>
            <w:tcW w:w="1079" w:type="dxa"/>
            <w:shd w:val="clear" w:color="auto" w:fill="auto"/>
          </w:tcPr>
          <w:p w14:paraId="4BE94DEA" w14:textId="77777777" w:rsidR="00B378D5" w:rsidRPr="00B378D5" w:rsidRDefault="00B378D5" w:rsidP="00B378D5">
            <w:pPr>
              <w:autoSpaceDE w:val="0"/>
              <w:autoSpaceDN w:val="0"/>
              <w:adjustRightInd w:val="0"/>
              <w:spacing w:after="0" w:line="240" w:lineRule="auto"/>
              <w:contextualSpacing/>
              <w:rPr>
                <w:rFonts w:ascii="Trebuchet MS" w:eastAsia="Calibri" w:hAnsi="Trebuchet MS" w:cs="Times New Roman"/>
                <w14:ligatures w14:val="none"/>
              </w:rPr>
            </w:pPr>
            <w:r w:rsidRPr="00B378D5">
              <w:rPr>
                <w:rFonts w:ascii="Trebuchet MS" w:eastAsia="Calibri" w:hAnsi="Trebuchet MS" w:cs="Times New Roman"/>
                <w14:ligatures w14:val="none"/>
              </w:rPr>
              <w:t>4 mc</w:t>
            </w:r>
          </w:p>
        </w:tc>
      </w:tr>
    </w:tbl>
    <w:p w14:paraId="01CF8DF1" w14:textId="77777777" w:rsidR="00A65462" w:rsidRPr="0073081B" w:rsidRDefault="00A65462" w:rsidP="00A65462">
      <w:pPr>
        <w:spacing w:after="0"/>
        <w:jc w:val="both"/>
        <w:rPr>
          <w:rFonts w:ascii="Trebuchet MS" w:hAnsi="Trebuchet MS"/>
        </w:rPr>
      </w:pPr>
      <w:r w:rsidRPr="0073081B">
        <w:rPr>
          <w:rFonts w:ascii="Trebuchet MS" w:hAnsi="Trebuchet MS"/>
        </w:rPr>
        <w:t xml:space="preserve">- </w:t>
      </w:r>
      <w:proofErr w:type="spellStart"/>
      <w:r w:rsidRPr="0073081B">
        <w:rPr>
          <w:rFonts w:ascii="Trebuchet MS" w:hAnsi="Trebuchet MS"/>
        </w:rPr>
        <w:t>deşeurile</w:t>
      </w:r>
      <w:proofErr w:type="spellEnd"/>
      <w:r w:rsidRPr="0073081B">
        <w:rPr>
          <w:rFonts w:ascii="Trebuchet MS" w:hAnsi="Trebuchet MS"/>
        </w:rPr>
        <w:t xml:space="preserve"> reciclabile rezultate în urma lucrărilor de </w:t>
      </w:r>
      <w:proofErr w:type="spellStart"/>
      <w:r w:rsidRPr="0073081B">
        <w:rPr>
          <w:rFonts w:ascii="Trebuchet MS" w:hAnsi="Trebuchet MS"/>
        </w:rPr>
        <w:t>construcţii</w:t>
      </w:r>
      <w:proofErr w:type="spellEnd"/>
      <w:r w:rsidRPr="0073081B">
        <w:rPr>
          <w:rFonts w:ascii="Trebuchet MS" w:hAnsi="Trebuchet MS"/>
        </w:rPr>
        <w:t xml:space="preserve"> </w:t>
      </w:r>
      <w:r w:rsidRPr="0073081B">
        <w:rPr>
          <w:rFonts w:ascii="Trebuchet MS" w:hAnsi="Trebuchet MS"/>
          <w:color w:val="000000"/>
        </w:rPr>
        <w:t xml:space="preserve"> </w:t>
      </w:r>
      <w:r w:rsidRPr="0073081B">
        <w:rPr>
          <w:rFonts w:ascii="Trebuchet MS" w:hAnsi="Trebuchet MS"/>
        </w:rPr>
        <w:t xml:space="preserve">se vor colecta selectiv prin grija executantului lucrării, selectiv pe categorii </w:t>
      </w:r>
      <w:proofErr w:type="spellStart"/>
      <w:r w:rsidRPr="0073081B">
        <w:rPr>
          <w:rFonts w:ascii="Trebuchet MS" w:hAnsi="Trebuchet MS"/>
        </w:rPr>
        <w:t>şi</w:t>
      </w:r>
      <w:proofErr w:type="spellEnd"/>
      <w:r w:rsidRPr="0073081B">
        <w:rPr>
          <w:rFonts w:ascii="Trebuchet MS" w:hAnsi="Trebuchet MS"/>
        </w:rPr>
        <w:t xml:space="preserve"> vor fi predate la firme specializate în valorificarea lor; </w:t>
      </w:r>
    </w:p>
    <w:p w14:paraId="1284F6FF" w14:textId="77777777" w:rsidR="00A65462" w:rsidRPr="0073081B" w:rsidRDefault="00A65462" w:rsidP="00A65462">
      <w:pPr>
        <w:spacing w:after="0"/>
        <w:jc w:val="both"/>
        <w:rPr>
          <w:rFonts w:ascii="Trebuchet MS" w:hAnsi="Trebuchet MS"/>
        </w:rPr>
      </w:pPr>
      <w:r w:rsidRPr="0073081B">
        <w:rPr>
          <w:rFonts w:ascii="Trebuchet MS" w:hAnsi="Trebuchet MS"/>
        </w:rPr>
        <w:t xml:space="preserve">- </w:t>
      </w:r>
      <w:proofErr w:type="spellStart"/>
      <w:r w:rsidRPr="0073081B">
        <w:rPr>
          <w:rFonts w:ascii="Trebuchet MS" w:hAnsi="Trebuchet MS"/>
        </w:rPr>
        <w:t>deşeurile</w:t>
      </w:r>
      <w:proofErr w:type="spellEnd"/>
      <w:r w:rsidRPr="0073081B">
        <w:rPr>
          <w:rFonts w:ascii="Trebuchet MS" w:hAnsi="Trebuchet MS"/>
        </w:rPr>
        <w:t xml:space="preserve"> menajere se vor colecta în europubelă </w:t>
      </w:r>
      <w:proofErr w:type="spellStart"/>
      <w:r w:rsidRPr="0073081B">
        <w:rPr>
          <w:rFonts w:ascii="Trebuchet MS" w:hAnsi="Trebuchet MS"/>
        </w:rPr>
        <w:t>şi</w:t>
      </w:r>
      <w:proofErr w:type="spellEnd"/>
      <w:r w:rsidRPr="0073081B">
        <w:rPr>
          <w:rFonts w:ascii="Trebuchet MS" w:hAnsi="Trebuchet MS"/>
        </w:rPr>
        <w:t xml:space="preserve"> se vor preda către firme specializate;</w:t>
      </w:r>
    </w:p>
    <w:p w14:paraId="24D0267B" w14:textId="77777777" w:rsidR="00B378D5" w:rsidRPr="0073081B" w:rsidRDefault="00B378D5" w:rsidP="00B378D5">
      <w:pPr>
        <w:pStyle w:val="Listparagraf"/>
        <w:tabs>
          <w:tab w:val="left" w:pos="-720"/>
        </w:tabs>
        <w:suppressAutoHyphens/>
        <w:spacing w:after="120" w:line="240" w:lineRule="auto"/>
        <w:jc w:val="center"/>
        <w:rPr>
          <w:rFonts w:ascii="Trebuchet MS" w:hAnsi="Trebuchet MS"/>
        </w:rPr>
      </w:pPr>
    </w:p>
    <w:p w14:paraId="7D73439A" w14:textId="77777777" w:rsidR="00344013" w:rsidRPr="0073081B" w:rsidRDefault="00344013" w:rsidP="00344013">
      <w:pPr>
        <w:tabs>
          <w:tab w:val="left" w:pos="-720"/>
        </w:tabs>
        <w:suppressAutoHyphens/>
        <w:spacing w:after="120"/>
        <w:rPr>
          <w:rFonts w:ascii="Trebuchet MS" w:hAnsi="Trebuchet MS"/>
          <w:b/>
          <w:bCs/>
        </w:rPr>
      </w:pPr>
      <w:r w:rsidRPr="0073081B">
        <w:rPr>
          <w:rFonts w:ascii="Trebuchet MS" w:hAnsi="Trebuchet MS"/>
          <w:b/>
          <w:bCs/>
        </w:rPr>
        <w:t>b) În perioada de funcţionare</w:t>
      </w:r>
    </w:p>
    <w:p w14:paraId="49F56A53" w14:textId="7A2E74AA" w:rsidR="00344013" w:rsidRPr="0073081B" w:rsidRDefault="00344013" w:rsidP="00344013">
      <w:pPr>
        <w:ind w:right="-52"/>
        <w:jc w:val="both"/>
        <w:rPr>
          <w:rFonts w:ascii="Trebuchet MS" w:hAnsi="Trebuchet MS"/>
        </w:rPr>
      </w:pPr>
      <w:r w:rsidRPr="0073081B">
        <w:rPr>
          <w:rFonts w:ascii="Trebuchet MS" w:hAnsi="Trebuchet MS"/>
        </w:rPr>
        <w:t xml:space="preserve">-   se vor amenaja spaţii pentru stocarea temporară a </w:t>
      </w:r>
      <w:proofErr w:type="spellStart"/>
      <w:r w:rsidRPr="0073081B">
        <w:rPr>
          <w:rFonts w:ascii="Trebuchet MS" w:hAnsi="Trebuchet MS"/>
        </w:rPr>
        <w:t>deşeurilor</w:t>
      </w:r>
      <w:proofErr w:type="spellEnd"/>
      <w:r w:rsidRPr="0073081B">
        <w:rPr>
          <w:rFonts w:ascii="Trebuchet MS" w:hAnsi="Trebuchet MS"/>
        </w:rPr>
        <w:t xml:space="preserve"> generate din activitate;</w:t>
      </w:r>
    </w:p>
    <w:p w14:paraId="72A81AD9" w14:textId="5C70EB3F"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sz w:val="24"/>
          <w:szCs w:val="24"/>
          <w14:ligatures w14:val="none"/>
        </w:rPr>
      </w:pPr>
      <w:proofErr w:type="spellStart"/>
      <w:r w:rsidRPr="00AB44E2">
        <w:rPr>
          <w:rFonts w:ascii="Trebuchet MS" w:eastAsia="Calibri" w:hAnsi="Trebuchet MS" w:cs="Times New Roman"/>
          <w:sz w:val="24"/>
          <w:szCs w:val="24"/>
          <w14:ligatures w14:val="none"/>
        </w:rPr>
        <w:t>Cantitati</w:t>
      </w:r>
      <w:proofErr w:type="spellEnd"/>
      <w:r w:rsidRPr="00AB44E2">
        <w:rPr>
          <w:rFonts w:ascii="Trebuchet MS" w:eastAsia="Calibri" w:hAnsi="Trebuchet MS" w:cs="Times New Roman"/>
          <w:sz w:val="24"/>
          <w:szCs w:val="24"/>
          <w14:ligatures w14:val="none"/>
        </w:rPr>
        <w:t xml:space="preserve"> estimative de </w:t>
      </w:r>
      <w:proofErr w:type="spellStart"/>
      <w:r w:rsidRPr="00AB44E2">
        <w:rPr>
          <w:rFonts w:ascii="Trebuchet MS" w:eastAsia="Calibri" w:hAnsi="Trebuchet MS" w:cs="Times New Roman"/>
          <w:sz w:val="24"/>
          <w:szCs w:val="24"/>
          <w14:ligatures w14:val="none"/>
        </w:rPr>
        <w:t>deseuri</w:t>
      </w:r>
      <w:proofErr w:type="spellEnd"/>
      <w:r w:rsidRPr="00AB44E2">
        <w:rPr>
          <w:rFonts w:ascii="Trebuchet MS" w:eastAsia="Calibri" w:hAnsi="Trebuchet MS" w:cs="Times New Roman"/>
          <w:sz w:val="24"/>
          <w:szCs w:val="24"/>
          <w14:ligatures w14:val="none"/>
        </w:rPr>
        <w:t xml:space="preserve"> rezultate in etapa de exploatare:</w:t>
      </w:r>
    </w:p>
    <w:p w14:paraId="361AE7FA" w14:textId="77777777" w:rsidR="00AB44E2" w:rsidRPr="00AB44E2" w:rsidRDefault="00AB44E2" w:rsidP="00AB44E2">
      <w:pPr>
        <w:autoSpaceDE w:val="0"/>
        <w:autoSpaceDN w:val="0"/>
        <w:adjustRightInd w:val="0"/>
        <w:spacing w:after="0" w:line="240" w:lineRule="auto"/>
        <w:ind w:left="1170"/>
        <w:contextualSpacing/>
        <w:rPr>
          <w:rFonts w:ascii="Trebuchet MS" w:eastAsia="Calibri" w:hAnsi="Trebuchet MS" w:cs="Times New Roman"/>
          <w14:ligatures w14:val="non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28"/>
        <w:gridCol w:w="1699"/>
        <w:gridCol w:w="1917"/>
        <w:gridCol w:w="1804"/>
        <w:gridCol w:w="1151"/>
      </w:tblGrid>
      <w:tr w:rsidR="00AB44E2" w:rsidRPr="00AB44E2" w14:paraId="18BCF2E9" w14:textId="77777777" w:rsidTr="00A65462">
        <w:tc>
          <w:tcPr>
            <w:tcW w:w="1524" w:type="dxa"/>
            <w:shd w:val="clear" w:color="auto" w:fill="auto"/>
          </w:tcPr>
          <w:p w14:paraId="41422016"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b/>
                <w14:ligatures w14:val="none"/>
              </w:rPr>
            </w:pPr>
            <w:r w:rsidRPr="00AB44E2">
              <w:rPr>
                <w:rFonts w:ascii="Trebuchet MS" w:eastAsia="Calibri" w:hAnsi="Trebuchet MS" w:cs="Times New Roman"/>
                <w:b/>
                <w14:ligatures w14:val="none"/>
              </w:rPr>
              <w:t xml:space="preserve">Tip </w:t>
            </w:r>
            <w:proofErr w:type="spellStart"/>
            <w:r w:rsidRPr="00AB44E2">
              <w:rPr>
                <w:rFonts w:ascii="Trebuchet MS" w:eastAsia="Calibri" w:hAnsi="Trebuchet MS" w:cs="Times New Roman"/>
                <w:b/>
                <w14:ligatures w14:val="none"/>
              </w:rPr>
              <w:t>deseu</w:t>
            </w:r>
            <w:proofErr w:type="spellEnd"/>
          </w:p>
        </w:tc>
        <w:tc>
          <w:tcPr>
            <w:tcW w:w="1128" w:type="dxa"/>
            <w:shd w:val="clear" w:color="auto" w:fill="auto"/>
          </w:tcPr>
          <w:p w14:paraId="20D5C3A9"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b/>
                <w14:ligatures w14:val="none"/>
              </w:rPr>
            </w:pPr>
            <w:r w:rsidRPr="00AB44E2">
              <w:rPr>
                <w:rFonts w:ascii="Trebuchet MS" w:eastAsia="Calibri" w:hAnsi="Trebuchet MS" w:cs="Times New Roman"/>
                <w:b/>
                <w14:ligatures w14:val="none"/>
              </w:rPr>
              <w:t xml:space="preserve">Cod </w:t>
            </w:r>
            <w:proofErr w:type="spellStart"/>
            <w:r w:rsidRPr="00AB44E2">
              <w:rPr>
                <w:rFonts w:ascii="Trebuchet MS" w:eastAsia="Calibri" w:hAnsi="Trebuchet MS" w:cs="Times New Roman"/>
                <w:b/>
                <w14:ligatures w14:val="none"/>
              </w:rPr>
              <w:t>deseu</w:t>
            </w:r>
            <w:proofErr w:type="spellEnd"/>
          </w:p>
        </w:tc>
        <w:tc>
          <w:tcPr>
            <w:tcW w:w="1699" w:type="dxa"/>
            <w:shd w:val="clear" w:color="auto" w:fill="auto"/>
          </w:tcPr>
          <w:p w14:paraId="43BFF1CD"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b/>
                <w14:ligatures w14:val="none"/>
              </w:rPr>
            </w:pPr>
            <w:r w:rsidRPr="00AB44E2">
              <w:rPr>
                <w:rFonts w:ascii="Trebuchet MS" w:eastAsia="Calibri" w:hAnsi="Trebuchet MS" w:cs="Times New Roman"/>
                <w:b/>
                <w14:ligatures w14:val="none"/>
              </w:rPr>
              <w:t>Sursa de generare</w:t>
            </w:r>
          </w:p>
        </w:tc>
        <w:tc>
          <w:tcPr>
            <w:tcW w:w="1917" w:type="dxa"/>
            <w:shd w:val="clear" w:color="auto" w:fill="auto"/>
          </w:tcPr>
          <w:p w14:paraId="35AC2349"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b/>
                <w14:ligatures w14:val="none"/>
              </w:rPr>
            </w:pPr>
            <w:r w:rsidRPr="00AB44E2">
              <w:rPr>
                <w:rFonts w:ascii="Trebuchet MS" w:eastAsia="Calibri" w:hAnsi="Trebuchet MS" w:cs="Times New Roman"/>
                <w:b/>
                <w14:ligatures w14:val="none"/>
              </w:rPr>
              <w:t>Mod de stocare/ depozitare</w:t>
            </w:r>
          </w:p>
        </w:tc>
        <w:tc>
          <w:tcPr>
            <w:tcW w:w="1804" w:type="dxa"/>
            <w:shd w:val="clear" w:color="auto" w:fill="auto"/>
          </w:tcPr>
          <w:p w14:paraId="27D26AE2"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b/>
                <w14:ligatures w14:val="none"/>
              </w:rPr>
            </w:pPr>
            <w:r w:rsidRPr="00AB44E2">
              <w:rPr>
                <w:rFonts w:ascii="Trebuchet MS" w:eastAsia="Calibri" w:hAnsi="Trebuchet MS" w:cs="Times New Roman"/>
                <w:b/>
                <w14:ligatures w14:val="none"/>
              </w:rPr>
              <w:t xml:space="preserve">Mod propus de eliminare/ valorificare a </w:t>
            </w:r>
            <w:proofErr w:type="spellStart"/>
            <w:r w:rsidRPr="00AB44E2">
              <w:rPr>
                <w:rFonts w:ascii="Trebuchet MS" w:eastAsia="Calibri" w:hAnsi="Trebuchet MS" w:cs="Times New Roman"/>
                <w:b/>
                <w14:ligatures w14:val="none"/>
              </w:rPr>
              <w:t>deseurilor</w:t>
            </w:r>
            <w:proofErr w:type="spellEnd"/>
          </w:p>
        </w:tc>
        <w:tc>
          <w:tcPr>
            <w:tcW w:w="1078" w:type="dxa"/>
            <w:shd w:val="clear" w:color="auto" w:fill="auto"/>
          </w:tcPr>
          <w:p w14:paraId="4E5B1EE4"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b/>
                <w14:ligatures w14:val="none"/>
              </w:rPr>
            </w:pPr>
            <w:proofErr w:type="spellStart"/>
            <w:r w:rsidRPr="00AB44E2">
              <w:rPr>
                <w:rFonts w:ascii="Trebuchet MS" w:eastAsia="Calibri" w:hAnsi="Trebuchet MS" w:cs="Times New Roman"/>
                <w:b/>
                <w14:ligatures w14:val="none"/>
              </w:rPr>
              <w:t>Cantitati</w:t>
            </w:r>
            <w:proofErr w:type="spellEnd"/>
            <w:r w:rsidRPr="00AB44E2">
              <w:rPr>
                <w:rFonts w:ascii="Trebuchet MS" w:eastAsia="Calibri" w:hAnsi="Trebuchet MS" w:cs="Times New Roman"/>
                <w:b/>
                <w14:ligatures w14:val="none"/>
              </w:rPr>
              <w:t xml:space="preserve"> estimate</w:t>
            </w:r>
          </w:p>
        </w:tc>
      </w:tr>
      <w:tr w:rsidR="00AB44E2" w:rsidRPr="00AB44E2" w14:paraId="7EBD4E77" w14:textId="77777777" w:rsidTr="00A65462">
        <w:tc>
          <w:tcPr>
            <w:tcW w:w="1524" w:type="dxa"/>
            <w:shd w:val="clear" w:color="auto" w:fill="auto"/>
          </w:tcPr>
          <w:p w14:paraId="23BFA592"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b/>
                <w14:ligatures w14:val="none"/>
              </w:rPr>
            </w:pPr>
            <w:proofErr w:type="spellStart"/>
            <w:r w:rsidRPr="00AB44E2">
              <w:rPr>
                <w:rFonts w:ascii="Trebuchet MS" w:eastAsia="Times New Roman" w:hAnsi="Trebuchet MS" w:cs="Times New Roman"/>
                <w14:ligatures w14:val="none"/>
              </w:rPr>
              <w:t>Hartie</w:t>
            </w:r>
            <w:proofErr w:type="spellEnd"/>
            <w:r w:rsidRPr="00AB44E2">
              <w:rPr>
                <w:rFonts w:ascii="Trebuchet MS" w:eastAsia="Times New Roman" w:hAnsi="Trebuchet MS" w:cs="Times New Roman"/>
                <w14:ligatures w14:val="none"/>
              </w:rPr>
              <w:t xml:space="preserve"> si carton</w:t>
            </w:r>
          </w:p>
        </w:tc>
        <w:tc>
          <w:tcPr>
            <w:tcW w:w="1128" w:type="dxa"/>
            <w:shd w:val="clear" w:color="auto" w:fill="auto"/>
          </w:tcPr>
          <w:p w14:paraId="0A3F8C1D"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p>
          <w:p w14:paraId="42EEDF3F"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r w:rsidRPr="00AB44E2">
              <w:rPr>
                <w:rFonts w:ascii="Trebuchet MS" w:eastAsia="Times New Roman" w:hAnsi="Trebuchet MS" w:cs="Times New Roman"/>
                <w14:ligatures w14:val="none"/>
              </w:rPr>
              <w:t>20 01 01</w:t>
            </w:r>
          </w:p>
          <w:p w14:paraId="60F73BE4"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p>
        </w:tc>
        <w:tc>
          <w:tcPr>
            <w:tcW w:w="1699" w:type="dxa"/>
            <w:shd w:val="clear" w:color="auto" w:fill="auto"/>
          </w:tcPr>
          <w:p w14:paraId="07C18907" w14:textId="77777777" w:rsidR="00AB44E2" w:rsidRPr="00AB44E2" w:rsidRDefault="00AB44E2" w:rsidP="00AB44E2">
            <w:pPr>
              <w:autoSpaceDE w:val="0"/>
              <w:autoSpaceDN w:val="0"/>
              <w:adjustRightInd w:val="0"/>
              <w:spacing w:after="0" w:line="240" w:lineRule="auto"/>
              <w:contextualSpacing/>
              <w:jc w:val="center"/>
              <w:rPr>
                <w:rFonts w:ascii="Trebuchet MS" w:eastAsia="Calibri" w:hAnsi="Trebuchet MS" w:cs="Times New Roman"/>
                <w14:ligatures w14:val="none"/>
              </w:rPr>
            </w:pPr>
            <w:r w:rsidRPr="00AB44E2">
              <w:rPr>
                <w:rFonts w:ascii="Trebuchet MS" w:eastAsia="Calibri" w:hAnsi="Trebuchet MS" w:cs="Times New Roman"/>
                <w14:ligatures w14:val="none"/>
              </w:rPr>
              <w:t>Corpuri propuse</w:t>
            </w:r>
          </w:p>
        </w:tc>
        <w:tc>
          <w:tcPr>
            <w:tcW w:w="1917" w:type="dxa"/>
            <w:shd w:val="clear" w:color="auto" w:fill="auto"/>
          </w:tcPr>
          <w:p w14:paraId="26B273F0"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r w:rsidRPr="00AB44E2">
              <w:rPr>
                <w:rFonts w:ascii="Trebuchet MS" w:eastAsia="Times New Roman" w:hAnsi="Trebuchet MS" w:cs="Times New Roman"/>
                <w14:ligatures w14:val="none"/>
              </w:rPr>
              <w:t>Colectare selectiva la platforme</w:t>
            </w:r>
          </w:p>
        </w:tc>
        <w:tc>
          <w:tcPr>
            <w:tcW w:w="1804" w:type="dxa"/>
            <w:shd w:val="clear" w:color="auto" w:fill="auto"/>
          </w:tcPr>
          <w:p w14:paraId="27167FFA"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r w:rsidRPr="00AB44E2">
              <w:rPr>
                <w:rFonts w:ascii="Trebuchet MS" w:eastAsia="Times New Roman" w:hAnsi="Trebuchet MS" w:cs="Times New Roman"/>
                <w14:ligatures w14:val="none"/>
              </w:rPr>
              <w:t xml:space="preserve">se vor valorifica prin firme autorizate </w:t>
            </w:r>
          </w:p>
        </w:tc>
        <w:tc>
          <w:tcPr>
            <w:tcW w:w="1078" w:type="dxa"/>
            <w:shd w:val="clear" w:color="auto" w:fill="auto"/>
          </w:tcPr>
          <w:p w14:paraId="25385FBB"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0.1t/luna</w:t>
            </w:r>
          </w:p>
        </w:tc>
      </w:tr>
      <w:tr w:rsidR="00AB44E2" w:rsidRPr="00AB44E2" w14:paraId="784732D7" w14:textId="77777777" w:rsidTr="00A65462">
        <w:tc>
          <w:tcPr>
            <w:tcW w:w="1524" w:type="dxa"/>
            <w:shd w:val="clear" w:color="auto" w:fill="auto"/>
          </w:tcPr>
          <w:p w14:paraId="3F781AA6"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b/>
                <w14:ligatures w14:val="none"/>
              </w:rPr>
            </w:pPr>
            <w:r w:rsidRPr="00AB44E2">
              <w:rPr>
                <w:rFonts w:ascii="Trebuchet MS" w:eastAsia="Times New Roman" w:hAnsi="Trebuchet MS" w:cs="Times New Roman"/>
                <w14:ligatures w14:val="none"/>
              </w:rPr>
              <w:t>Sticla</w:t>
            </w:r>
          </w:p>
        </w:tc>
        <w:tc>
          <w:tcPr>
            <w:tcW w:w="1128" w:type="dxa"/>
            <w:shd w:val="clear" w:color="auto" w:fill="auto"/>
          </w:tcPr>
          <w:p w14:paraId="7DA33009"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p>
          <w:p w14:paraId="7876D263"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r w:rsidRPr="00AB44E2">
              <w:rPr>
                <w:rFonts w:ascii="Trebuchet MS" w:eastAsia="Times New Roman" w:hAnsi="Trebuchet MS" w:cs="Times New Roman"/>
                <w14:ligatures w14:val="none"/>
              </w:rPr>
              <w:t>20 01 02</w:t>
            </w:r>
          </w:p>
          <w:p w14:paraId="01720965"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p>
        </w:tc>
        <w:tc>
          <w:tcPr>
            <w:tcW w:w="1699" w:type="dxa"/>
            <w:shd w:val="clear" w:color="auto" w:fill="auto"/>
          </w:tcPr>
          <w:p w14:paraId="0EDF0AB0" w14:textId="77777777" w:rsidR="00AB44E2" w:rsidRPr="00AB44E2" w:rsidRDefault="00AB44E2" w:rsidP="00AB44E2">
            <w:pPr>
              <w:autoSpaceDE w:val="0"/>
              <w:autoSpaceDN w:val="0"/>
              <w:adjustRightInd w:val="0"/>
              <w:spacing w:after="0" w:line="240" w:lineRule="auto"/>
              <w:contextualSpacing/>
              <w:jc w:val="center"/>
              <w:rPr>
                <w:rFonts w:ascii="Trebuchet MS" w:eastAsia="Calibri" w:hAnsi="Trebuchet MS" w:cs="Times New Roman"/>
                <w14:ligatures w14:val="none"/>
              </w:rPr>
            </w:pPr>
            <w:r w:rsidRPr="00AB44E2">
              <w:rPr>
                <w:rFonts w:ascii="Trebuchet MS" w:eastAsia="Calibri" w:hAnsi="Trebuchet MS" w:cs="Times New Roman"/>
                <w14:ligatures w14:val="none"/>
              </w:rPr>
              <w:t>Corpuri propuse</w:t>
            </w:r>
          </w:p>
        </w:tc>
        <w:tc>
          <w:tcPr>
            <w:tcW w:w="1917" w:type="dxa"/>
            <w:shd w:val="clear" w:color="auto" w:fill="auto"/>
          </w:tcPr>
          <w:p w14:paraId="1DA9AEC0"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Colectare selectiva la platforme</w:t>
            </w:r>
          </w:p>
        </w:tc>
        <w:tc>
          <w:tcPr>
            <w:tcW w:w="1804" w:type="dxa"/>
            <w:shd w:val="clear" w:color="auto" w:fill="auto"/>
          </w:tcPr>
          <w:p w14:paraId="11A1AC32"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r w:rsidRPr="00AB44E2">
              <w:rPr>
                <w:rFonts w:ascii="Trebuchet MS" w:eastAsia="Times New Roman" w:hAnsi="Trebuchet MS" w:cs="Times New Roman"/>
                <w14:ligatures w14:val="none"/>
              </w:rPr>
              <w:t xml:space="preserve">se vor valorifica prin firme autorizate </w:t>
            </w:r>
          </w:p>
        </w:tc>
        <w:tc>
          <w:tcPr>
            <w:tcW w:w="1078" w:type="dxa"/>
            <w:shd w:val="clear" w:color="auto" w:fill="auto"/>
          </w:tcPr>
          <w:p w14:paraId="0257AAFC"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0.1t/luna</w:t>
            </w:r>
          </w:p>
        </w:tc>
      </w:tr>
      <w:tr w:rsidR="00AB44E2" w:rsidRPr="00AB44E2" w14:paraId="3DF66062" w14:textId="77777777" w:rsidTr="00A65462">
        <w:tc>
          <w:tcPr>
            <w:tcW w:w="1524" w:type="dxa"/>
            <w:shd w:val="clear" w:color="auto" w:fill="auto"/>
          </w:tcPr>
          <w:p w14:paraId="5E764786"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b/>
                <w:lang w:val="fr-FR"/>
                <w14:ligatures w14:val="none"/>
              </w:rPr>
            </w:pPr>
            <w:proofErr w:type="spellStart"/>
            <w:r w:rsidRPr="00AB44E2">
              <w:rPr>
                <w:rFonts w:ascii="Trebuchet MS" w:eastAsia="Times New Roman" w:hAnsi="Trebuchet MS" w:cs="Times New Roman"/>
                <w:color w:val="000000"/>
                <w:lang w:val="fr-FR"/>
                <w14:ligatures w14:val="none"/>
              </w:rPr>
              <w:t>Deseuri</w:t>
            </w:r>
            <w:proofErr w:type="spellEnd"/>
            <w:r w:rsidRPr="00AB44E2">
              <w:rPr>
                <w:rFonts w:ascii="Trebuchet MS" w:eastAsia="Times New Roman" w:hAnsi="Trebuchet MS" w:cs="Times New Roman"/>
                <w:color w:val="000000"/>
                <w:lang w:val="fr-FR"/>
                <w14:ligatures w14:val="none"/>
              </w:rPr>
              <w:t xml:space="preserve"> </w:t>
            </w:r>
            <w:proofErr w:type="spellStart"/>
            <w:r w:rsidRPr="00AB44E2">
              <w:rPr>
                <w:rFonts w:ascii="Trebuchet MS" w:eastAsia="Times New Roman" w:hAnsi="Trebuchet MS" w:cs="Times New Roman"/>
                <w:color w:val="000000"/>
                <w:lang w:val="fr-FR"/>
                <w14:ligatures w14:val="none"/>
              </w:rPr>
              <w:t>biodegradabile</w:t>
            </w:r>
            <w:proofErr w:type="spellEnd"/>
            <w:r w:rsidRPr="00AB44E2">
              <w:rPr>
                <w:rFonts w:ascii="Trebuchet MS" w:eastAsia="Times New Roman" w:hAnsi="Trebuchet MS" w:cs="Times New Roman"/>
                <w:color w:val="000000"/>
                <w:lang w:val="fr-FR"/>
                <w14:ligatures w14:val="none"/>
              </w:rPr>
              <w:t xml:space="preserve"> de la </w:t>
            </w:r>
            <w:proofErr w:type="spellStart"/>
            <w:r w:rsidRPr="00AB44E2">
              <w:rPr>
                <w:rFonts w:ascii="Trebuchet MS" w:eastAsia="Times New Roman" w:hAnsi="Trebuchet MS" w:cs="Times New Roman"/>
                <w:color w:val="000000"/>
                <w:lang w:val="fr-FR"/>
                <w14:ligatures w14:val="none"/>
              </w:rPr>
              <w:t>bucatarii</w:t>
            </w:r>
            <w:proofErr w:type="spellEnd"/>
            <w:r w:rsidRPr="00AB44E2">
              <w:rPr>
                <w:rFonts w:ascii="Trebuchet MS" w:eastAsia="Times New Roman" w:hAnsi="Trebuchet MS" w:cs="Times New Roman"/>
                <w:color w:val="000000"/>
                <w:lang w:val="fr-FR"/>
                <w14:ligatures w14:val="none"/>
              </w:rPr>
              <w:t xml:space="preserve"> si cantine</w:t>
            </w:r>
          </w:p>
        </w:tc>
        <w:tc>
          <w:tcPr>
            <w:tcW w:w="1128" w:type="dxa"/>
            <w:shd w:val="clear" w:color="auto" w:fill="auto"/>
          </w:tcPr>
          <w:p w14:paraId="7AA2B7B8"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p>
          <w:p w14:paraId="4F6EF817"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r w:rsidRPr="00AB44E2">
              <w:rPr>
                <w:rFonts w:ascii="Trebuchet MS" w:eastAsia="Times New Roman" w:hAnsi="Trebuchet MS" w:cs="Times New Roman"/>
                <w14:ligatures w14:val="none"/>
              </w:rPr>
              <w:t>20 01 08</w:t>
            </w:r>
          </w:p>
          <w:p w14:paraId="6F307A12"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p>
        </w:tc>
        <w:tc>
          <w:tcPr>
            <w:tcW w:w="1699" w:type="dxa"/>
            <w:shd w:val="clear" w:color="auto" w:fill="auto"/>
          </w:tcPr>
          <w:p w14:paraId="31C7FE13" w14:textId="77777777" w:rsidR="00AB44E2" w:rsidRPr="00AB44E2" w:rsidRDefault="00AB44E2" w:rsidP="00AB44E2">
            <w:pPr>
              <w:autoSpaceDE w:val="0"/>
              <w:autoSpaceDN w:val="0"/>
              <w:adjustRightInd w:val="0"/>
              <w:spacing w:after="0" w:line="240" w:lineRule="auto"/>
              <w:contextualSpacing/>
              <w:jc w:val="center"/>
              <w:rPr>
                <w:rFonts w:ascii="Trebuchet MS" w:eastAsia="Calibri" w:hAnsi="Trebuchet MS" w:cs="Times New Roman"/>
                <w14:ligatures w14:val="none"/>
              </w:rPr>
            </w:pPr>
            <w:r w:rsidRPr="00AB44E2">
              <w:rPr>
                <w:rFonts w:ascii="Trebuchet MS" w:eastAsia="Calibri" w:hAnsi="Trebuchet MS" w:cs="Times New Roman"/>
                <w14:ligatures w14:val="none"/>
              </w:rPr>
              <w:t>Corpuri propuse</w:t>
            </w:r>
          </w:p>
        </w:tc>
        <w:tc>
          <w:tcPr>
            <w:tcW w:w="1917" w:type="dxa"/>
            <w:shd w:val="clear" w:color="auto" w:fill="auto"/>
          </w:tcPr>
          <w:p w14:paraId="606AEA5A"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r w:rsidRPr="00AB44E2">
              <w:rPr>
                <w:rFonts w:ascii="Trebuchet MS" w:eastAsia="Times New Roman" w:hAnsi="Trebuchet MS" w:cs="Times New Roman"/>
                <w14:ligatures w14:val="none"/>
              </w:rPr>
              <w:t>Colectare selectiva la platforme</w:t>
            </w:r>
          </w:p>
        </w:tc>
        <w:tc>
          <w:tcPr>
            <w:tcW w:w="1804" w:type="dxa"/>
            <w:shd w:val="clear" w:color="auto" w:fill="auto"/>
          </w:tcPr>
          <w:p w14:paraId="00AD7B88"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r w:rsidRPr="00AB44E2">
              <w:rPr>
                <w:rFonts w:ascii="Trebuchet MS" w:eastAsia="Times New Roman" w:hAnsi="Trebuchet MS" w:cs="Times New Roman"/>
                <w14:ligatures w14:val="none"/>
              </w:rPr>
              <w:t xml:space="preserve">se vor valorifica prin firme autorizate </w:t>
            </w:r>
          </w:p>
        </w:tc>
        <w:tc>
          <w:tcPr>
            <w:tcW w:w="1078" w:type="dxa"/>
            <w:shd w:val="clear" w:color="auto" w:fill="auto"/>
          </w:tcPr>
          <w:p w14:paraId="1A68B50C"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0.1t/luna</w:t>
            </w:r>
          </w:p>
        </w:tc>
      </w:tr>
      <w:tr w:rsidR="00AB44E2" w:rsidRPr="00AB44E2" w14:paraId="2F3FF1BF" w14:textId="77777777" w:rsidTr="00A65462">
        <w:tc>
          <w:tcPr>
            <w:tcW w:w="1524" w:type="dxa"/>
            <w:shd w:val="clear" w:color="auto" w:fill="auto"/>
          </w:tcPr>
          <w:p w14:paraId="2FDC5878"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Textile</w:t>
            </w:r>
          </w:p>
        </w:tc>
        <w:tc>
          <w:tcPr>
            <w:tcW w:w="1128" w:type="dxa"/>
            <w:shd w:val="clear" w:color="auto" w:fill="auto"/>
          </w:tcPr>
          <w:p w14:paraId="333AD30E"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p>
          <w:p w14:paraId="72BF834B" w14:textId="77777777" w:rsidR="00AB44E2" w:rsidRPr="00AB44E2" w:rsidRDefault="00AB44E2" w:rsidP="00AB44E2">
            <w:pPr>
              <w:autoSpaceDE w:val="0"/>
              <w:autoSpaceDN w:val="0"/>
              <w:adjustRightInd w:val="0"/>
              <w:spacing w:after="0" w:line="240" w:lineRule="auto"/>
              <w:contextualSpacing/>
              <w:rPr>
                <w:rFonts w:ascii="Trebuchet MS" w:eastAsia="Times New Roman" w:hAnsi="Trebuchet MS" w:cs="Times New Roman"/>
                <w14:ligatures w14:val="none"/>
              </w:rPr>
            </w:pPr>
            <w:r w:rsidRPr="00AB44E2">
              <w:rPr>
                <w:rFonts w:ascii="Trebuchet MS" w:eastAsia="Times New Roman" w:hAnsi="Trebuchet MS" w:cs="Times New Roman"/>
                <w14:ligatures w14:val="none"/>
              </w:rPr>
              <w:t>20 01 11</w:t>
            </w:r>
          </w:p>
          <w:p w14:paraId="381CD1D4"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p>
        </w:tc>
        <w:tc>
          <w:tcPr>
            <w:tcW w:w="1699" w:type="dxa"/>
            <w:shd w:val="clear" w:color="auto" w:fill="auto"/>
          </w:tcPr>
          <w:p w14:paraId="44AA75FA" w14:textId="77777777" w:rsidR="00AB44E2" w:rsidRPr="00AB44E2" w:rsidRDefault="00AB44E2" w:rsidP="00AB44E2">
            <w:pPr>
              <w:autoSpaceDE w:val="0"/>
              <w:autoSpaceDN w:val="0"/>
              <w:adjustRightInd w:val="0"/>
              <w:spacing w:after="0" w:line="240" w:lineRule="auto"/>
              <w:contextualSpacing/>
              <w:jc w:val="center"/>
              <w:rPr>
                <w:rFonts w:ascii="Trebuchet MS" w:eastAsia="Calibri" w:hAnsi="Trebuchet MS" w:cs="Times New Roman"/>
                <w14:ligatures w14:val="none"/>
              </w:rPr>
            </w:pPr>
            <w:r w:rsidRPr="00AB44E2">
              <w:rPr>
                <w:rFonts w:ascii="Trebuchet MS" w:eastAsia="Calibri" w:hAnsi="Trebuchet MS" w:cs="Times New Roman"/>
                <w14:ligatures w14:val="none"/>
              </w:rPr>
              <w:t>Corpuri propuse</w:t>
            </w:r>
          </w:p>
        </w:tc>
        <w:tc>
          <w:tcPr>
            <w:tcW w:w="1917" w:type="dxa"/>
            <w:shd w:val="clear" w:color="auto" w:fill="auto"/>
          </w:tcPr>
          <w:p w14:paraId="5A7CC7FE"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Colectare selectiva la platforme</w:t>
            </w:r>
          </w:p>
        </w:tc>
        <w:tc>
          <w:tcPr>
            <w:tcW w:w="1804" w:type="dxa"/>
            <w:shd w:val="clear" w:color="auto" w:fill="auto"/>
          </w:tcPr>
          <w:p w14:paraId="001142C1"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 xml:space="preserve">Se valorifica prin </w:t>
            </w:r>
            <w:proofErr w:type="spellStart"/>
            <w:r w:rsidRPr="00AB44E2">
              <w:rPr>
                <w:rFonts w:ascii="Trebuchet MS" w:eastAsia="Calibri" w:hAnsi="Trebuchet MS" w:cs="Times New Roman"/>
                <w14:ligatures w14:val="none"/>
              </w:rPr>
              <w:t>agenti</w:t>
            </w:r>
            <w:proofErr w:type="spellEnd"/>
            <w:r w:rsidRPr="00AB44E2">
              <w:rPr>
                <w:rFonts w:ascii="Trebuchet MS" w:eastAsia="Calibri" w:hAnsi="Trebuchet MS" w:cs="Times New Roman"/>
                <w14:ligatures w14:val="none"/>
              </w:rPr>
              <w:t xml:space="preserve"> economici </w:t>
            </w:r>
            <w:proofErr w:type="spellStart"/>
            <w:r w:rsidRPr="00AB44E2">
              <w:rPr>
                <w:rFonts w:ascii="Trebuchet MS" w:eastAsia="Calibri" w:hAnsi="Trebuchet MS" w:cs="Times New Roman"/>
                <w14:ligatures w14:val="none"/>
              </w:rPr>
              <w:t>autorizati</w:t>
            </w:r>
            <w:proofErr w:type="spellEnd"/>
          </w:p>
        </w:tc>
        <w:tc>
          <w:tcPr>
            <w:tcW w:w="1078" w:type="dxa"/>
            <w:shd w:val="clear" w:color="auto" w:fill="auto"/>
          </w:tcPr>
          <w:p w14:paraId="313A93AC"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0.1t / luna</w:t>
            </w:r>
          </w:p>
        </w:tc>
      </w:tr>
      <w:tr w:rsidR="00AB44E2" w:rsidRPr="00AB44E2" w14:paraId="0011768D" w14:textId="77777777" w:rsidTr="00A65462">
        <w:tc>
          <w:tcPr>
            <w:tcW w:w="1524" w:type="dxa"/>
            <w:shd w:val="clear" w:color="auto" w:fill="auto"/>
          </w:tcPr>
          <w:p w14:paraId="4329FFB5"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proofErr w:type="spellStart"/>
            <w:r w:rsidRPr="00AB44E2">
              <w:rPr>
                <w:rFonts w:ascii="Trebuchet MS" w:eastAsia="Calibri" w:hAnsi="Trebuchet MS" w:cs="Times New Roman"/>
                <w:lang w:val="en-US"/>
                <w14:ligatures w14:val="none"/>
              </w:rPr>
              <w:t>Materiale</w:t>
            </w:r>
            <w:proofErr w:type="spellEnd"/>
            <w:r w:rsidRPr="00AB44E2">
              <w:rPr>
                <w:rFonts w:ascii="Trebuchet MS" w:eastAsia="Calibri" w:hAnsi="Trebuchet MS" w:cs="Times New Roman"/>
                <w:lang w:val="en-US"/>
                <w14:ligatures w14:val="none"/>
              </w:rPr>
              <w:t xml:space="preserve"> </w:t>
            </w:r>
            <w:proofErr w:type="spellStart"/>
            <w:r w:rsidRPr="00AB44E2">
              <w:rPr>
                <w:rFonts w:ascii="Trebuchet MS" w:eastAsia="Calibri" w:hAnsi="Trebuchet MS" w:cs="Times New Roman"/>
                <w:lang w:val="en-US"/>
                <w14:ligatures w14:val="none"/>
              </w:rPr>
              <w:t>plastice</w:t>
            </w:r>
            <w:proofErr w:type="spellEnd"/>
          </w:p>
        </w:tc>
        <w:tc>
          <w:tcPr>
            <w:tcW w:w="1128" w:type="dxa"/>
            <w:shd w:val="clear" w:color="auto" w:fill="auto"/>
          </w:tcPr>
          <w:p w14:paraId="3D439BFE"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lang w:val="en-US"/>
                <w14:ligatures w14:val="none"/>
              </w:rPr>
              <w:t>20 01 39</w:t>
            </w:r>
          </w:p>
        </w:tc>
        <w:tc>
          <w:tcPr>
            <w:tcW w:w="1699" w:type="dxa"/>
            <w:shd w:val="clear" w:color="auto" w:fill="auto"/>
          </w:tcPr>
          <w:p w14:paraId="65C445EC" w14:textId="77777777" w:rsidR="00AB44E2" w:rsidRPr="00AB44E2" w:rsidRDefault="00AB44E2" w:rsidP="00AB44E2">
            <w:pPr>
              <w:autoSpaceDE w:val="0"/>
              <w:autoSpaceDN w:val="0"/>
              <w:adjustRightInd w:val="0"/>
              <w:spacing w:after="0" w:line="240" w:lineRule="auto"/>
              <w:contextualSpacing/>
              <w:jc w:val="center"/>
              <w:rPr>
                <w:rFonts w:ascii="Trebuchet MS" w:eastAsia="Calibri" w:hAnsi="Trebuchet MS" w:cs="Times New Roman"/>
                <w14:ligatures w14:val="none"/>
              </w:rPr>
            </w:pPr>
            <w:r w:rsidRPr="00AB44E2">
              <w:rPr>
                <w:rFonts w:ascii="Trebuchet MS" w:eastAsia="Calibri" w:hAnsi="Trebuchet MS" w:cs="Times New Roman"/>
                <w14:ligatures w14:val="none"/>
              </w:rPr>
              <w:t>Corpuri propuse</w:t>
            </w:r>
          </w:p>
        </w:tc>
        <w:tc>
          <w:tcPr>
            <w:tcW w:w="1917" w:type="dxa"/>
            <w:shd w:val="clear" w:color="auto" w:fill="auto"/>
          </w:tcPr>
          <w:p w14:paraId="35BB6918"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Colectare selectiva la platforme</w:t>
            </w:r>
          </w:p>
        </w:tc>
        <w:tc>
          <w:tcPr>
            <w:tcW w:w="1804" w:type="dxa"/>
            <w:shd w:val="clear" w:color="auto" w:fill="auto"/>
          </w:tcPr>
          <w:p w14:paraId="71BB88F2"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 xml:space="preserve">Se valorifica prin </w:t>
            </w:r>
            <w:proofErr w:type="spellStart"/>
            <w:r w:rsidRPr="00AB44E2">
              <w:rPr>
                <w:rFonts w:ascii="Trebuchet MS" w:eastAsia="Calibri" w:hAnsi="Trebuchet MS" w:cs="Times New Roman"/>
                <w14:ligatures w14:val="none"/>
              </w:rPr>
              <w:t>agenti</w:t>
            </w:r>
            <w:proofErr w:type="spellEnd"/>
            <w:r w:rsidRPr="00AB44E2">
              <w:rPr>
                <w:rFonts w:ascii="Trebuchet MS" w:eastAsia="Calibri" w:hAnsi="Trebuchet MS" w:cs="Times New Roman"/>
                <w14:ligatures w14:val="none"/>
              </w:rPr>
              <w:t xml:space="preserve"> economici </w:t>
            </w:r>
            <w:proofErr w:type="spellStart"/>
            <w:r w:rsidRPr="00AB44E2">
              <w:rPr>
                <w:rFonts w:ascii="Trebuchet MS" w:eastAsia="Calibri" w:hAnsi="Trebuchet MS" w:cs="Times New Roman"/>
                <w14:ligatures w14:val="none"/>
              </w:rPr>
              <w:t>autorizati</w:t>
            </w:r>
            <w:proofErr w:type="spellEnd"/>
          </w:p>
        </w:tc>
        <w:tc>
          <w:tcPr>
            <w:tcW w:w="1078" w:type="dxa"/>
            <w:shd w:val="clear" w:color="auto" w:fill="auto"/>
          </w:tcPr>
          <w:p w14:paraId="428193D7"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0.1t / luna</w:t>
            </w:r>
          </w:p>
        </w:tc>
      </w:tr>
      <w:tr w:rsidR="00AB44E2" w:rsidRPr="00AB44E2" w14:paraId="55ADE748" w14:textId="77777777" w:rsidTr="00A65462">
        <w:tc>
          <w:tcPr>
            <w:tcW w:w="1524" w:type="dxa"/>
            <w:shd w:val="clear" w:color="auto" w:fill="auto"/>
          </w:tcPr>
          <w:p w14:paraId="38FDB1BA"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lang w:val="fr-FR"/>
                <w14:ligatures w14:val="none"/>
              </w:rPr>
            </w:pPr>
            <w:proofErr w:type="spellStart"/>
            <w:r w:rsidRPr="00AB44E2">
              <w:rPr>
                <w:rFonts w:ascii="Trebuchet MS" w:eastAsia="Calibri" w:hAnsi="Trebuchet MS" w:cs="Times New Roman"/>
                <w:lang w:val="fr-FR"/>
                <w14:ligatures w14:val="none"/>
              </w:rPr>
              <w:t>Metale</w:t>
            </w:r>
            <w:proofErr w:type="spellEnd"/>
          </w:p>
        </w:tc>
        <w:tc>
          <w:tcPr>
            <w:tcW w:w="1128" w:type="dxa"/>
            <w:shd w:val="clear" w:color="auto" w:fill="auto"/>
          </w:tcPr>
          <w:p w14:paraId="7797F061"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lang w:val="fr-FR"/>
                <w14:ligatures w14:val="none"/>
              </w:rPr>
            </w:pPr>
            <w:r w:rsidRPr="00AB44E2">
              <w:rPr>
                <w:rFonts w:ascii="Trebuchet MS" w:eastAsia="Calibri" w:hAnsi="Trebuchet MS" w:cs="Times New Roman"/>
                <w:lang w:val="en-US"/>
                <w14:ligatures w14:val="none"/>
              </w:rPr>
              <w:t>20 01 40</w:t>
            </w:r>
          </w:p>
        </w:tc>
        <w:tc>
          <w:tcPr>
            <w:tcW w:w="1699" w:type="dxa"/>
            <w:shd w:val="clear" w:color="auto" w:fill="auto"/>
          </w:tcPr>
          <w:p w14:paraId="1AEDAF7A" w14:textId="77777777" w:rsidR="00AB44E2" w:rsidRPr="00AB44E2" w:rsidRDefault="00AB44E2" w:rsidP="00AB44E2">
            <w:pPr>
              <w:autoSpaceDE w:val="0"/>
              <w:autoSpaceDN w:val="0"/>
              <w:adjustRightInd w:val="0"/>
              <w:spacing w:after="0" w:line="240" w:lineRule="auto"/>
              <w:contextualSpacing/>
              <w:jc w:val="center"/>
              <w:rPr>
                <w:rFonts w:ascii="Trebuchet MS" w:eastAsia="Calibri" w:hAnsi="Trebuchet MS" w:cs="Times New Roman"/>
                <w14:ligatures w14:val="none"/>
              </w:rPr>
            </w:pPr>
            <w:r w:rsidRPr="00AB44E2">
              <w:rPr>
                <w:rFonts w:ascii="Trebuchet MS" w:eastAsia="Calibri" w:hAnsi="Trebuchet MS" w:cs="Times New Roman"/>
                <w14:ligatures w14:val="none"/>
              </w:rPr>
              <w:t>Corpuri propuse</w:t>
            </w:r>
          </w:p>
        </w:tc>
        <w:tc>
          <w:tcPr>
            <w:tcW w:w="1917" w:type="dxa"/>
            <w:shd w:val="clear" w:color="auto" w:fill="auto"/>
          </w:tcPr>
          <w:p w14:paraId="2B71A713"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Colectare selectiva la platforme</w:t>
            </w:r>
          </w:p>
        </w:tc>
        <w:tc>
          <w:tcPr>
            <w:tcW w:w="1804" w:type="dxa"/>
            <w:shd w:val="clear" w:color="auto" w:fill="auto"/>
          </w:tcPr>
          <w:p w14:paraId="42234FE1"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 xml:space="preserve">Se valorifica prin </w:t>
            </w:r>
            <w:proofErr w:type="spellStart"/>
            <w:r w:rsidRPr="00AB44E2">
              <w:rPr>
                <w:rFonts w:ascii="Trebuchet MS" w:eastAsia="Calibri" w:hAnsi="Trebuchet MS" w:cs="Times New Roman"/>
                <w14:ligatures w14:val="none"/>
              </w:rPr>
              <w:t>agenti</w:t>
            </w:r>
            <w:proofErr w:type="spellEnd"/>
            <w:r w:rsidRPr="00AB44E2">
              <w:rPr>
                <w:rFonts w:ascii="Trebuchet MS" w:eastAsia="Calibri" w:hAnsi="Trebuchet MS" w:cs="Times New Roman"/>
                <w14:ligatures w14:val="none"/>
              </w:rPr>
              <w:t xml:space="preserve"> economici </w:t>
            </w:r>
            <w:proofErr w:type="spellStart"/>
            <w:r w:rsidRPr="00AB44E2">
              <w:rPr>
                <w:rFonts w:ascii="Trebuchet MS" w:eastAsia="Calibri" w:hAnsi="Trebuchet MS" w:cs="Times New Roman"/>
                <w14:ligatures w14:val="none"/>
              </w:rPr>
              <w:t>autorizati</w:t>
            </w:r>
            <w:proofErr w:type="spellEnd"/>
          </w:p>
        </w:tc>
        <w:tc>
          <w:tcPr>
            <w:tcW w:w="1078" w:type="dxa"/>
            <w:shd w:val="clear" w:color="auto" w:fill="auto"/>
          </w:tcPr>
          <w:p w14:paraId="5FBC4B9E" w14:textId="77777777" w:rsidR="00AB44E2" w:rsidRPr="00AB44E2" w:rsidRDefault="00AB44E2" w:rsidP="00AB44E2">
            <w:pPr>
              <w:autoSpaceDE w:val="0"/>
              <w:autoSpaceDN w:val="0"/>
              <w:adjustRightInd w:val="0"/>
              <w:spacing w:after="0" w:line="240" w:lineRule="auto"/>
              <w:contextualSpacing/>
              <w:rPr>
                <w:rFonts w:ascii="Trebuchet MS" w:eastAsia="Calibri" w:hAnsi="Trebuchet MS" w:cs="Times New Roman"/>
                <w14:ligatures w14:val="none"/>
              </w:rPr>
            </w:pPr>
            <w:r w:rsidRPr="00AB44E2">
              <w:rPr>
                <w:rFonts w:ascii="Trebuchet MS" w:eastAsia="Calibri" w:hAnsi="Trebuchet MS" w:cs="Times New Roman"/>
                <w14:ligatures w14:val="none"/>
              </w:rPr>
              <w:t>0.2t / luna</w:t>
            </w:r>
          </w:p>
        </w:tc>
      </w:tr>
    </w:tbl>
    <w:p w14:paraId="584B89DD" w14:textId="7E04D49F" w:rsidR="00A65462" w:rsidRPr="0073081B" w:rsidRDefault="00A65462" w:rsidP="00A65462">
      <w:pPr>
        <w:spacing w:after="0" w:line="240" w:lineRule="auto"/>
        <w:jc w:val="both"/>
        <w:rPr>
          <w:rFonts w:ascii="Trebuchet MS" w:hAnsi="Trebuchet MS"/>
        </w:rPr>
      </w:pPr>
      <w:r w:rsidRPr="0073081B">
        <w:rPr>
          <w:rFonts w:ascii="Trebuchet MS" w:hAnsi="Trebuchet MS"/>
        </w:rPr>
        <w:lastRenderedPageBreak/>
        <w:t xml:space="preserve">- se va asigura preluarea ritmică a </w:t>
      </w:r>
      <w:proofErr w:type="spellStart"/>
      <w:r w:rsidRPr="0073081B">
        <w:rPr>
          <w:rFonts w:ascii="Trebuchet MS" w:hAnsi="Trebuchet MS"/>
        </w:rPr>
        <w:t>deşeurilor</w:t>
      </w:r>
      <w:proofErr w:type="spellEnd"/>
      <w:r w:rsidRPr="0073081B">
        <w:rPr>
          <w:rFonts w:ascii="Trebuchet MS" w:hAnsi="Trebuchet MS"/>
        </w:rPr>
        <w:t xml:space="preserve"> rezultate pe amplasament, evitarea depozitării necontrolate a acestora;</w:t>
      </w:r>
    </w:p>
    <w:p w14:paraId="64F4CF08" w14:textId="77777777" w:rsidR="00A65462" w:rsidRPr="0073081B" w:rsidRDefault="00A65462" w:rsidP="00A65462">
      <w:pPr>
        <w:spacing w:after="0"/>
        <w:jc w:val="both"/>
        <w:rPr>
          <w:rFonts w:ascii="Trebuchet MS" w:hAnsi="Trebuchet MS"/>
        </w:rPr>
      </w:pPr>
      <w:r w:rsidRPr="0073081B">
        <w:rPr>
          <w:rFonts w:ascii="Trebuchet MS" w:hAnsi="Trebuchet MS"/>
        </w:rPr>
        <w:t>- deșeurile generate vor fi eliminate sau valorificate numai prin operatori autorizați pe bază de contract;</w:t>
      </w:r>
    </w:p>
    <w:p w14:paraId="1EB74764" w14:textId="77777777" w:rsidR="00A65462" w:rsidRPr="0073081B" w:rsidRDefault="00A65462" w:rsidP="00A65462">
      <w:pPr>
        <w:tabs>
          <w:tab w:val="num" w:pos="1800"/>
        </w:tabs>
        <w:spacing w:after="0" w:line="240" w:lineRule="auto"/>
        <w:jc w:val="both"/>
        <w:rPr>
          <w:rFonts w:ascii="Trebuchet MS" w:hAnsi="Trebuchet MS"/>
        </w:rPr>
      </w:pPr>
      <w:r w:rsidRPr="0073081B">
        <w:rPr>
          <w:rFonts w:ascii="Trebuchet MS" w:hAnsi="Trebuchet MS"/>
        </w:rPr>
        <w:t xml:space="preserve">- este interzisă abandonarea </w:t>
      </w:r>
      <w:proofErr w:type="spellStart"/>
      <w:r w:rsidRPr="0073081B">
        <w:rPr>
          <w:rFonts w:ascii="Trebuchet MS" w:hAnsi="Trebuchet MS"/>
        </w:rPr>
        <w:t>deşeurilor</w:t>
      </w:r>
      <w:proofErr w:type="spellEnd"/>
      <w:r w:rsidRPr="0073081B">
        <w:rPr>
          <w:rFonts w:ascii="Trebuchet MS" w:hAnsi="Trebuchet MS"/>
        </w:rPr>
        <w:t xml:space="preserve"> sau depozitarea în locuri neautorizate; pe durata transportului </w:t>
      </w:r>
      <w:proofErr w:type="spellStart"/>
      <w:r w:rsidRPr="0073081B">
        <w:rPr>
          <w:rFonts w:ascii="Trebuchet MS" w:hAnsi="Trebuchet MS"/>
        </w:rPr>
        <w:t>deşeurile</w:t>
      </w:r>
      <w:proofErr w:type="spellEnd"/>
      <w:r w:rsidRPr="0073081B">
        <w:rPr>
          <w:rFonts w:ascii="Trebuchet MS" w:hAnsi="Trebuchet MS"/>
        </w:rPr>
        <w:t xml:space="preserve"> vor fi </w:t>
      </w:r>
      <w:proofErr w:type="spellStart"/>
      <w:r w:rsidRPr="0073081B">
        <w:rPr>
          <w:rFonts w:ascii="Trebuchet MS" w:hAnsi="Trebuchet MS"/>
        </w:rPr>
        <w:t>însoţite</w:t>
      </w:r>
      <w:proofErr w:type="spellEnd"/>
      <w:r w:rsidRPr="0073081B">
        <w:rPr>
          <w:rFonts w:ascii="Trebuchet MS" w:hAnsi="Trebuchet MS"/>
        </w:rPr>
        <w:t xml:space="preserve"> de documente din care să rezulte </w:t>
      </w:r>
      <w:proofErr w:type="spellStart"/>
      <w:r w:rsidRPr="0073081B">
        <w:rPr>
          <w:rFonts w:ascii="Trebuchet MS" w:hAnsi="Trebuchet MS"/>
        </w:rPr>
        <w:t>deţinătorul</w:t>
      </w:r>
      <w:proofErr w:type="spellEnd"/>
      <w:r w:rsidRPr="0073081B">
        <w:rPr>
          <w:rFonts w:ascii="Trebuchet MS" w:hAnsi="Trebuchet MS"/>
        </w:rPr>
        <w:t xml:space="preserve">, destinatarul, tipul </w:t>
      </w:r>
      <w:proofErr w:type="spellStart"/>
      <w:r w:rsidRPr="0073081B">
        <w:rPr>
          <w:rFonts w:ascii="Trebuchet MS" w:hAnsi="Trebuchet MS"/>
        </w:rPr>
        <w:t>deşeurilor</w:t>
      </w:r>
      <w:proofErr w:type="spellEnd"/>
      <w:r w:rsidRPr="0073081B">
        <w:rPr>
          <w:rFonts w:ascii="Trebuchet MS" w:hAnsi="Trebuchet MS"/>
        </w:rPr>
        <w:t xml:space="preserve">, locul de încărcare, locul de </w:t>
      </w:r>
      <w:proofErr w:type="spellStart"/>
      <w:r w:rsidRPr="0073081B">
        <w:rPr>
          <w:rFonts w:ascii="Trebuchet MS" w:hAnsi="Trebuchet MS"/>
        </w:rPr>
        <w:t>destinaţie</w:t>
      </w:r>
      <w:proofErr w:type="spellEnd"/>
      <w:r w:rsidRPr="0073081B">
        <w:rPr>
          <w:rFonts w:ascii="Trebuchet MS" w:hAnsi="Trebuchet MS"/>
        </w:rPr>
        <w:t>, cantitatea;</w:t>
      </w:r>
    </w:p>
    <w:p w14:paraId="633E9079" w14:textId="77777777" w:rsidR="00AB44E2" w:rsidRPr="0073081B" w:rsidRDefault="00AB44E2" w:rsidP="00344013">
      <w:pPr>
        <w:ind w:right="-52"/>
        <w:jc w:val="both"/>
        <w:rPr>
          <w:rFonts w:ascii="Trebuchet MS" w:hAnsi="Trebuchet MS"/>
        </w:rPr>
      </w:pPr>
    </w:p>
    <w:p w14:paraId="66FCC3E6" w14:textId="77777777" w:rsidR="00344013" w:rsidRPr="0073081B" w:rsidRDefault="00344013" w:rsidP="00344013">
      <w:pPr>
        <w:keepNext/>
        <w:tabs>
          <w:tab w:val="num" w:pos="851"/>
        </w:tabs>
        <w:spacing w:after="0" w:line="240" w:lineRule="auto"/>
        <w:jc w:val="both"/>
        <w:outlineLvl w:val="3"/>
        <w:rPr>
          <w:rFonts w:ascii="Trebuchet MS" w:eastAsia="Times New Roman" w:hAnsi="Trebuchet MS" w:cs="Times New Roman"/>
          <w:b/>
          <w:bCs/>
          <w:i/>
          <w:iCs/>
          <w:u w:val="single"/>
          <w:lang w:eastAsia="de-DE"/>
        </w:rPr>
      </w:pPr>
      <w:r w:rsidRPr="0073081B">
        <w:rPr>
          <w:rFonts w:ascii="Trebuchet MS" w:eastAsia="Times New Roman" w:hAnsi="Trebuchet MS" w:cs="Times New Roman"/>
          <w:b/>
          <w:bCs/>
          <w:i/>
          <w:iCs/>
          <w:u w:val="single"/>
          <w:lang w:eastAsia="de-DE"/>
        </w:rPr>
        <w:t>Modul de gospodărire a deşeurilor</w:t>
      </w:r>
    </w:p>
    <w:p w14:paraId="09F42EEB" w14:textId="77777777" w:rsidR="00344013" w:rsidRPr="0073081B" w:rsidRDefault="00344013" w:rsidP="00344013">
      <w:pPr>
        <w:spacing w:after="0" w:line="240" w:lineRule="auto"/>
        <w:ind w:firstLine="720"/>
        <w:jc w:val="both"/>
        <w:rPr>
          <w:rFonts w:ascii="Trebuchet MS" w:eastAsia="Times New Roman" w:hAnsi="Trebuchet MS" w:cs="Times New Roman"/>
          <w:lang w:eastAsia="ro-RO"/>
        </w:rPr>
      </w:pPr>
      <w:r w:rsidRPr="0073081B">
        <w:rPr>
          <w:rFonts w:ascii="Trebuchet MS" w:eastAsia="Times New Roman" w:hAnsi="Trebuchet MS" w:cs="Times New Roman"/>
          <w:b/>
          <w:bCs/>
          <w:i/>
          <w:iCs/>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73081B">
        <w:rPr>
          <w:rFonts w:ascii="Trebuchet MS" w:eastAsia="Times New Roman" w:hAnsi="Trebuchet MS" w:cs="Times New Roman"/>
          <w:b/>
          <w:i/>
          <w:iCs/>
          <w:lang w:eastAsia="ro-RO"/>
        </w:rPr>
        <w:t>, aprobată cu modificări și completări prin Legea nr.17/2023;</w:t>
      </w:r>
      <w:r w:rsidRPr="0073081B">
        <w:rPr>
          <w:rFonts w:ascii="Trebuchet MS" w:eastAsia="Times New Roman" w:hAnsi="Trebuchet MS" w:cs="Times New Roman"/>
          <w:lang w:eastAsia="ro-RO"/>
        </w:rPr>
        <w:t xml:space="preserve">   </w:t>
      </w:r>
    </w:p>
    <w:p w14:paraId="38900DD1" w14:textId="77777777" w:rsidR="00344013" w:rsidRPr="0073081B" w:rsidRDefault="00344013" w:rsidP="00344013">
      <w:pPr>
        <w:spacing w:after="0" w:line="240" w:lineRule="auto"/>
        <w:ind w:firstLine="720"/>
        <w:jc w:val="both"/>
        <w:rPr>
          <w:rFonts w:ascii="Trebuchet MS" w:eastAsia="Times New Roman" w:hAnsi="Trebuchet MS" w:cs="Times New Roman"/>
          <w:i/>
          <w:iCs/>
          <w:lang w:eastAsia="ro-RO"/>
        </w:rPr>
      </w:pPr>
      <w:r w:rsidRPr="0073081B">
        <w:rPr>
          <w:rFonts w:ascii="Trebuchet MS" w:eastAsia="Times New Roman" w:hAnsi="Trebuchet MS" w:cs="Times New Roman"/>
          <w:lang w:eastAsia="ro-RO"/>
        </w:rPr>
        <w:t xml:space="preserve">    </w:t>
      </w:r>
    </w:p>
    <w:p w14:paraId="7FA6D539" w14:textId="77777777" w:rsidR="00344013" w:rsidRPr="0073081B" w:rsidRDefault="00344013" w:rsidP="00344013">
      <w:pPr>
        <w:spacing w:after="0" w:line="240" w:lineRule="auto"/>
        <w:jc w:val="both"/>
        <w:rPr>
          <w:rFonts w:ascii="Trebuchet MS" w:eastAsia="Times New Roman" w:hAnsi="Trebuchet MS" w:cs="Times New Roman"/>
          <w:b/>
          <w:bCs/>
          <w:u w:val="single"/>
          <w:lang w:eastAsia="ro-RO"/>
        </w:rPr>
      </w:pPr>
      <w:r w:rsidRPr="0073081B">
        <w:rPr>
          <w:rFonts w:ascii="Trebuchet MS" w:eastAsia="Times New Roman" w:hAnsi="Trebuchet MS" w:cs="Times New Roman"/>
          <w:b/>
          <w:bCs/>
          <w:u w:val="single"/>
          <w:lang w:eastAsia="ro-RO"/>
        </w:rPr>
        <w:t>Lucrări de refacere a amplasamentului</w:t>
      </w:r>
    </w:p>
    <w:p w14:paraId="3E4EEB89" w14:textId="77777777" w:rsidR="00344013" w:rsidRPr="0073081B" w:rsidRDefault="00344013" w:rsidP="00344013">
      <w:pPr>
        <w:spacing w:after="0" w:line="240" w:lineRule="auto"/>
        <w:jc w:val="both"/>
        <w:rPr>
          <w:rFonts w:ascii="Trebuchet MS" w:eastAsia="Times New Roman" w:hAnsi="Trebuchet MS" w:cs="Times New Roman"/>
        </w:rPr>
      </w:pPr>
      <w:r w:rsidRPr="0073081B">
        <w:rPr>
          <w:rFonts w:ascii="Trebuchet MS" w:eastAsia="Times New Roman" w:hAnsi="Trebuchet MS" w:cs="Times New Roman"/>
        </w:rPr>
        <w:t>- în cazul unor poluări accidentale se va reface zona afectată;</w:t>
      </w:r>
    </w:p>
    <w:p w14:paraId="74AEBC1C" w14:textId="77777777" w:rsidR="00344013" w:rsidRPr="0073081B" w:rsidRDefault="00344013" w:rsidP="00344013">
      <w:pPr>
        <w:spacing w:after="0" w:line="240" w:lineRule="auto"/>
        <w:jc w:val="both"/>
        <w:rPr>
          <w:rFonts w:ascii="Trebuchet MS" w:eastAsia="Times New Roman" w:hAnsi="Trebuchet MS" w:cs="Times New Roman"/>
        </w:rPr>
      </w:pPr>
      <w:r w:rsidRPr="0073081B">
        <w:rPr>
          <w:rFonts w:ascii="Trebuchet MS" w:eastAsia="Times New Roman" w:hAnsi="Trebuchet MS" w:cs="Times New Roman"/>
        </w:rPr>
        <w:t>- la încetarea activităţii se vor dezafecta construcţiile/instalaţiile existente şi se va readuce terenul la starea inițială în vederea utilizării ulterioare a terenului;</w:t>
      </w:r>
    </w:p>
    <w:p w14:paraId="6E737A1A" w14:textId="77777777" w:rsidR="00344013" w:rsidRPr="0073081B" w:rsidRDefault="00344013" w:rsidP="00344013">
      <w:pPr>
        <w:spacing w:after="0" w:line="240" w:lineRule="auto"/>
        <w:jc w:val="both"/>
        <w:rPr>
          <w:rFonts w:ascii="Trebuchet MS" w:eastAsia="Times New Roman" w:hAnsi="Trebuchet MS" w:cs="Times New Roman"/>
          <w:b/>
          <w:bCs/>
          <w:u w:val="single"/>
          <w:lang w:eastAsia="ro-RO"/>
        </w:rPr>
      </w:pPr>
    </w:p>
    <w:p w14:paraId="5F202211" w14:textId="77777777" w:rsidR="00344013" w:rsidRPr="0073081B" w:rsidRDefault="00344013" w:rsidP="00344013">
      <w:pPr>
        <w:spacing w:after="0" w:line="240" w:lineRule="auto"/>
        <w:jc w:val="both"/>
        <w:rPr>
          <w:rFonts w:ascii="Trebuchet MS" w:eastAsia="Times New Roman" w:hAnsi="Trebuchet MS" w:cs="Times New Roman"/>
          <w:b/>
          <w:bCs/>
          <w:u w:val="single"/>
          <w:lang w:eastAsia="ro-RO"/>
        </w:rPr>
      </w:pPr>
      <w:r w:rsidRPr="0073081B">
        <w:rPr>
          <w:rFonts w:ascii="Trebuchet MS" w:eastAsia="Times New Roman" w:hAnsi="Trebuchet MS" w:cs="Times New Roman"/>
          <w:b/>
          <w:bCs/>
          <w:u w:val="single"/>
          <w:lang w:eastAsia="ro-RO"/>
        </w:rPr>
        <w:t>Monitorizarea</w:t>
      </w:r>
    </w:p>
    <w:p w14:paraId="6EC7D24B" w14:textId="77777777" w:rsidR="00344013" w:rsidRPr="0073081B" w:rsidRDefault="00344013" w:rsidP="00344013">
      <w:pPr>
        <w:spacing w:after="0" w:line="240" w:lineRule="auto"/>
        <w:ind w:firstLine="360"/>
        <w:jc w:val="both"/>
        <w:rPr>
          <w:rFonts w:ascii="Trebuchet MS" w:eastAsia="Times New Roman" w:hAnsi="Trebuchet MS" w:cs="Times New Roman"/>
          <w:lang w:eastAsia="ro-RO"/>
        </w:rPr>
      </w:pPr>
      <w:r w:rsidRPr="0073081B">
        <w:rPr>
          <w:rFonts w:ascii="Trebuchet MS" w:eastAsia="Times New Roman" w:hAnsi="Trebuchet MS" w:cs="Times New Roman"/>
          <w:b/>
          <w:bCs/>
          <w:lang w:eastAsia="ro-RO"/>
        </w:rPr>
        <w:t>a)În timpul implementării proiectului:</w:t>
      </w:r>
      <w:r w:rsidRPr="0073081B">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14:paraId="02DB8B93" w14:textId="77777777" w:rsidR="00344013" w:rsidRPr="0073081B" w:rsidRDefault="00344013" w:rsidP="00344013">
      <w:pPr>
        <w:spacing w:after="0" w:line="240" w:lineRule="auto"/>
        <w:jc w:val="both"/>
        <w:rPr>
          <w:rFonts w:ascii="Trebuchet MS" w:eastAsia="Times New Roman" w:hAnsi="Trebuchet MS" w:cs="Times New Roman"/>
        </w:rPr>
      </w:pPr>
      <w:r w:rsidRPr="0073081B">
        <w:rPr>
          <w:rFonts w:ascii="Trebuchet MS" w:eastAsia="Times New Roman" w:hAnsi="Trebuchet MS" w:cs="Times New Roman"/>
        </w:rPr>
        <w:t>- respectarea cu stricteţe a limitelor şi suprafeţelor ;</w:t>
      </w:r>
    </w:p>
    <w:p w14:paraId="3B86317D" w14:textId="77777777" w:rsidR="00344013" w:rsidRPr="0073081B" w:rsidRDefault="00344013" w:rsidP="00344013">
      <w:pPr>
        <w:spacing w:after="0" w:line="240" w:lineRule="auto"/>
        <w:jc w:val="both"/>
        <w:rPr>
          <w:rFonts w:ascii="Trebuchet MS" w:eastAsia="Times New Roman" w:hAnsi="Trebuchet MS" w:cs="Times New Roman"/>
        </w:rPr>
      </w:pPr>
      <w:r w:rsidRPr="0073081B">
        <w:rPr>
          <w:rFonts w:ascii="Trebuchet MS" w:eastAsia="Times New Roman" w:hAnsi="Trebuchet MS" w:cs="Times New Roman"/>
        </w:rPr>
        <w:t>- modul de depozitare a materialelor de construcţie;</w:t>
      </w:r>
    </w:p>
    <w:p w14:paraId="26254CE6" w14:textId="77777777" w:rsidR="00344013" w:rsidRPr="0073081B" w:rsidRDefault="00344013" w:rsidP="00344013">
      <w:pPr>
        <w:spacing w:after="0" w:line="240" w:lineRule="auto"/>
        <w:jc w:val="both"/>
        <w:rPr>
          <w:rFonts w:ascii="Trebuchet MS" w:eastAsia="Times New Roman" w:hAnsi="Trebuchet MS" w:cs="Times New Roman"/>
        </w:rPr>
      </w:pPr>
      <w:r w:rsidRPr="0073081B">
        <w:rPr>
          <w:rFonts w:ascii="Trebuchet MS" w:eastAsia="Times New Roman" w:hAnsi="Trebuchet MS" w:cs="Times New Roman"/>
        </w:rPr>
        <w:t>- respectarea rutelor alese pentru transportul materialelor de construcţie;</w:t>
      </w:r>
    </w:p>
    <w:p w14:paraId="0003DEC9" w14:textId="77777777" w:rsidR="00344013" w:rsidRPr="0073081B" w:rsidRDefault="00344013" w:rsidP="00344013">
      <w:pPr>
        <w:spacing w:after="0" w:line="240" w:lineRule="auto"/>
        <w:jc w:val="both"/>
        <w:rPr>
          <w:rFonts w:ascii="Trebuchet MS" w:eastAsia="Times New Roman" w:hAnsi="Trebuchet MS" w:cs="Times New Roman"/>
        </w:rPr>
      </w:pPr>
      <w:r w:rsidRPr="0073081B">
        <w:rPr>
          <w:rFonts w:ascii="Trebuchet MS" w:eastAsia="Times New Roman" w:hAnsi="Trebuchet MS" w:cs="Times New Roman"/>
        </w:rPr>
        <w:t>- respectarea normelor de securitate a muncii;</w:t>
      </w:r>
    </w:p>
    <w:p w14:paraId="2F868695" w14:textId="77777777" w:rsidR="00344013" w:rsidRPr="0073081B" w:rsidRDefault="00344013" w:rsidP="00344013">
      <w:pPr>
        <w:spacing w:after="0" w:line="240" w:lineRule="auto"/>
        <w:jc w:val="both"/>
        <w:rPr>
          <w:rFonts w:ascii="Trebuchet MS" w:eastAsia="Times New Roman" w:hAnsi="Trebuchet MS" w:cs="Times New Roman"/>
        </w:rPr>
      </w:pPr>
      <w:r w:rsidRPr="0073081B">
        <w:rPr>
          <w:rFonts w:ascii="Trebuchet MS" w:eastAsia="Times New Roman" w:hAnsi="Trebuchet MS" w:cs="Times New Roman"/>
        </w:rPr>
        <w:t>- respectarea măsurilor de reducere a poluării;</w:t>
      </w:r>
    </w:p>
    <w:p w14:paraId="56E5D97F" w14:textId="77777777" w:rsidR="00344013" w:rsidRPr="0073081B" w:rsidRDefault="00344013" w:rsidP="00344013">
      <w:pPr>
        <w:spacing w:after="0" w:line="240" w:lineRule="auto"/>
        <w:jc w:val="both"/>
        <w:rPr>
          <w:rFonts w:ascii="Trebuchet MS" w:eastAsia="Times New Roman" w:hAnsi="Trebuchet MS" w:cs="Times New Roman"/>
        </w:rPr>
      </w:pPr>
      <w:r w:rsidRPr="0073081B">
        <w:rPr>
          <w:rFonts w:ascii="Trebuchet MS" w:eastAsia="Times New Roman" w:hAnsi="Trebuchet MS" w:cs="Times New Roman"/>
        </w:rPr>
        <w:t>- refacerea la sfârşitul lucrărilor a zonelor afectate de lucrările de organizare a şantierului;</w:t>
      </w:r>
    </w:p>
    <w:p w14:paraId="4AD5BCDB" w14:textId="77777777" w:rsidR="00344013" w:rsidRPr="0073081B" w:rsidRDefault="00344013" w:rsidP="00344013">
      <w:pPr>
        <w:spacing w:after="0" w:line="240" w:lineRule="auto"/>
        <w:jc w:val="both"/>
        <w:rPr>
          <w:rFonts w:ascii="Trebuchet MS" w:hAnsi="Trebuchet MS"/>
          <w:b/>
          <w:bCs/>
        </w:rPr>
      </w:pPr>
      <w:r w:rsidRPr="0073081B">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r w:rsidRPr="0073081B">
        <w:rPr>
          <w:rFonts w:ascii="Trebuchet MS" w:hAnsi="Trebuchet MS"/>
          <w:b/>
          <w:bCs/>
        </w:rPr>
        <w:t xml:space="preserve"> </w:t>
      </w:r>
    </w:p>
    <w:p w14:paraId="04BB0C4E" w14:textId="77777777" w:rsidR="00344013" w:rsidRPr="0073081B" w:rsidRDefault="00344013" w:rsidP="00344013">
      <w:pPr>
        <w:spacing w:after="0" w:line="240" w:lineRule="auto"/>
        <w:jc w:val="both"/>
        <w:rPr>
          <w:rFonts w:ascii="Trebuchet MS" w:eastAsia="Times New Roman" w:hAnsi="Trebuchet MS" w:cs="Times New Roman"/>
        </w:rPr>
      </w:pPr>
      <w:r w:rsidRPr="0073081B">
        <w:rPr>
          <w:rFonts w:ascii="Trebuchet MS" w:hAnsi="Trebuchet MS"/>
          <w:b/>
          <w:bCs/>
        </w:rPr>
        <w:t xml:space="preserve"> </w:t>
      </w:r>
    </w:p>
    <w:p w14:paraId="16D3D1A6" w14:textId="77777777" w:rsidR="00344013" w:rsidRPr="0073081B" w:rsidRDefault="00344013" w:rsidP="00344013">
      <w:pPr>
        <w:spacing w:after="120"/>
        <w:jc w:val="both"/>
        <w:rPr>
          <w:rFonts w:ascii="Trebuchet MS" w:hAnsi="Trebuchet MS"/>
          <w:b/>
          <w:bCs/>
        </w:rPr>
      </w:pPr>
      <w:r w:rsidRPr="0073081B">
        <w:rPr>
          <w:rFonts w:ascii="Trebuchet MS" w:hAnsi="Trebuchet MS"/>
          <w:b/>
          <w:bCs/>
        </w:rPr>
        <w:t>b) În perioada de funcţionare:</w:t>
      </w:r>
    </w:p>
    <w:p w14:paraId="571E8174" w14:textId="77777777" w:rsidR="00344013" w:rsidRPr="0073081B" w:rsidRDefault="00344013" w:rsidP="00344013">
      <w:pPr>
        <w:numPr>
          <w:ilvl w:val="0"/>
          <w:numId w:val="13"/>
        </w:numPr>
        <w:spacing w:after="0" w:line="240" w:lineRule="auto"/>
        <w:ind w:right="-446"/>
        <w:jc w:val="both"/>
        <w:rPr>
          <w:rFonts w:ascii="Trebuchet MS" w:hAnsi="Trebuchet MS"/>
        </w:rPr>
      </w:pPr>
      <w:r w:rsidRPr="0073081B">
        <w:rPr>
          <w:rFonts w:ascii="Trebuchet MS" w:hAnsi="Trebuchet MS"/>
        </w:rPr>
        <w:t>se va asigura buna funcţionare a instalaţiilor;</w:t>
      </w:r>
    </w:p>
    <w:p w14:paraId="4859292A" w14:textId="77777777" w:rsidR="00344013" w:rsidRPr="0073081B" w:rsidRDefault="00344013" w:rsidP="00344013">
      <w:pPr>
        <w:pStyle w:val="Textnormal"/>
        <w:numPr>
          <w:ilvl w:val="0"/>
          <w:numId w:val="0"/>
        </w:numPr>
        <w:spacing w:after="0"/>
        <w:rPr>
          <w:rFonts w:ascii="Trebuchet MS" w:hAnsi="Trebuchet MS"/>
          <w:sz w:val="22"/>
          <w:szCs w:val="22"/>
        </w:rPr>
      </w:pPr>
      <w:r w:rsidRPr="0073081B">
        <w:rPr>
          <w:rFonts w:ascii="Trebuchet MS" w:hAnsi="Trebuchet MS"/>
          <w:sz w:val="22"/>
          <w:szCs w:val="22"/>
        </w:rPr>
        <w:t>-   modul de depozitare al deşeurilor/valorificare şi monitorizarea cantităţilor de deşeuri generate prevederilor legale în vigoare; predarea deşeurilor către operatori autorizaţi în valorificarea/ eliminarea deşeurilor;</w:t>
      </w:r>
    </w:p>
    <w:p w14:paraId="1F8D0AEC" w14:textId="77777777" w:rsidR="00344013" w:rsidRPr="0073081B" w:rsidRDefault="00344013" w:rsidP="00344013">
      <w:pPr>
        <w:spacing w:after="120" w:line="240" w:lineRule="auto"/>
        <w:ind w:firstLine="709"/>
        <w:jc w:val="both"/>
        <w:rPr>
          <w:rStyle w:val="tpa"/>
          <w:rFonts w:ascii="Trebuchet MS" w:eastAsia="Times New Roman" w:hAnsi="Trebuchet MS" w:cs="Times New Roman"/>
          <w:i/>
          <w:lang w:eastAsia="ro-RO"/>
        </w:rPr>
      </w:pPr>
      <w:r w:rsidRPr="0073081B">
        <w:rPr>
          <w:rFonts w:ascii="Trebuchet MS" w:eastAsia="Times New Roman" w:hAnsi="Trebuchet MS" w:cs="Times New Roman"/>
          <w:b/>
          <w:i/>
          <w:lang w:eastAsia="ro-RO"/>
        </w:rPr>
        <w:t xml:space="preserve">Proiectul propus nu necesită parcurgerea celorlalte etape ale procedurilor de evaluare a impactului asupra mediului, evaluarea adecvată și </w:t>
      </w:r>
      <w:r w:rsidRPr="0073081B">
        <w:rPr>
          <w:rStyle w:val="tpa"/>
          <w:rFonts w:ascii="Trebuchet MS" w:hAnsi="Trebuchet MS" w:cs="Times New Roman"/>
          <w:b/>
          <w:i/>
          <w:color w:val="000000"/>
        </w:rPr>
        <w:t>evaluarea impactului asupra corpurilor de apă</w:t>
      </w:r>
      <w:r w:rsidRPr="0073081B">
        <w:rPr>
          <w:rFonts w:ascii="Trebuchet MS" w:eastAsia="Times New Roman" w:hAnsi="Trebuchet MS" w:cs="Times New Roman"/>
          <w:i/>
          <w:lang w:eastAsia="ro-RO"/>
        </w:rPr>
        <w:t>.</w:t>
      </w:r>
    </w:p>
    <w:p w14:paraId="00E8D156" w14:textId="77777777" w:rsidR="00344013" w:rsidRPr="0073081B" w:rsidRDefault="00344013" w:rsidP="00344013">
      <w:pPr>
        <w:shd w:val="clear" w:color="auto" w:fill="FFFFFF"/>
        <w:spacing w:after="120" w:line="240" w:lineRule="auto"/>
        <w:ind w:firstLine="708"/>
        <w:jc w:val="both"/>
        <w:rPr>
          <w:rFonts w:ascii="Trebuchet MS" w:hAnsi="Trebuchet MS" w:cs="Times New Roman"/>
          <w:color w:val="000000"/>
        </w:rPr>
      </w:pPr>
      <w:r w:rsidRPr="0073081B">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7EB37C4C" w14:textId="77777777" w:rsidR="00344013" w:rsidRPr="0073081B" w:rsidRDefault="00344013" w:rsidP="00344013">
      <w:pPr>
        <w:shd w:val="clear" w:color="auto" w:fill="FFFFFF"/>
        <w:spacing w:after="120" w:line="240" w:lineRule="auto"/>
        <w:ind w:firstLine="708"/>
        <w:jc w:val="both"/>
        <w:rPr>
          <w:rFonts w:ascii="Trebuchet MS" w:hAnsi="Trebuchet MS" w:cs="Times New Roman"/>
          <w:color w:val="000000"/>
        </w:rPr>
      </w:pPr>
      <w:bookmarkStart w:id="13" w:name="do|ax5^I|pa35"/>
      <w:bookmarkEnd w:id="13"/>
      <w:r w:rsidRPr="0073081B">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0" w:history="1">
        <w:r w:rsidRPr="0073081B">
          <w:rPr>
            <w:rStyle w:val="Hyperlink"/>
            <w:rFonts w:ascii="Trebuchet MS" w:hAnsi="Trebuchet MS" w:cs="Times New Roman"/>
            <w:b/>
            <w:bCs/>
            <w:color w:val="333399"/>
          </w:rPr>
          <w:t>554/2004</w:t>
        </w:r>
      </w:hyperlink>
      <w:r w:rsidRPr="0073081B">
        <w:rPr>
          <w:rStyle w:val="tpa"/>
          <w:rFonts w:ascii="Trebuchet MS" w:hAnsi="Trebuchet MS" w:cs="Times New Roman"/>
          <w:color w:val="000000"/>
        </w:rPr>
        <w:t xml:space="preserve">, cu modificările </w:t>
      </w:r>
      <w:proofErr w:type="spellStart"/>
      <w:r w:rsidRPr="0073081B">
        <w:rPr>
          <w:rStyle w:val="tpa"/>
          <w:rFonts w:ascii="Trebuchet MS" w:hAnsi="Trebuchet MS" w:cs="Times New Roman"/>
          <w:color w:val="000000"/>
        </w:rPr>
        <w:t>şi</w:t>
      </w:r>
      <w:proofErr w:type="spellEnd"/>
      <w:r w:rsidRPr="0073081B">
        <w:rPr>
          <w:rStyle w:val="tpa"/>
          <w:rFonts w:ascii="Trebuchet MS" w:hAnsi="Trebuchet MS" w:cs="Times New Roman"/>
          <w:color w:val="000000"/>
        </w:rPr>
        <w:t xml:space="preserve"> completările ulterioare.</w:t>
      </w:r>
    </w:p>
    <w:p w14:paraId="46B46852" w14:textId="77777777" w:rsidR="00344013" w:rsidRPr="0073081B" w:rsidRDefault="00344013" w:rsidP="00344013">
      <w:pPr>
        <w:shd w:val="clear" w:color="auto" w:fill="FFFFFF"/>
        <w:spacing w:after="120" w:line="240" w:lineRule="auto"/>
        <w:ind w:firstLine="708"/>
        <w:jc w:val="both"/>
        <w:rPr>
          <w:rFonts w:ascii="Trebuchet MS" w:hAnsi="Trebuchet MS" w:cs="Times New Roman"/>
          <w:color w:val="000000"/>
        </w:rPr>
      </w:pPr>
      <w:bookmarkStart w:id="14" w:name="do|ax5^I|pa36"/>
      <w:bookmarkEnd w:id="14"/>
      <w:r w:rsidRPr="0073081B">
        <w:rPr>
          <w:rStyle w:val="tpa"/>
          <w:rFonts w:ascii="Trebuchet MS" w:hAnsi="Trebuchet MS" w:cs="Times New Roman"/>
          <w:color w:val="000000"/>
        </w:rPr>
        <w:t xml:space="preserve">Se poate adresa instanţei de contencios administrativ competente şi orice organizaţie neguvernamentală care îndeplineşte condiţiile prevăzute la art. 2 din Legea nr. 292/2018 privind </w:t>
      </w:r>
      <w:r w:rsidRPr="0073081B">
        <w:rPr>
          <w:rStyle w:val="tpa"/>
          <w:rFonts w:ascii="Trebuchet MS" w:hAnsi="Trebuchet MS" w:cs="Times New Roman"/>
          <w:color w:val="000000"/>
        </w:rPr>
        <w:lastRenderedPageBreak/>
        <w:t>evaluarea impactului anumitor proiecte publice şi private asupra mediului, considerându-se că acestea sunt vătămate într-un drept al lor sau într-un interes legitim.</w:t>
      </w:r>
    </w:p>
    <w:p w14:paraId="1212E8C9" w14:textId="77777777" w:rsidR="00344013" w:rsidRPr="0073081B" w:rsidRDefault="00344013" w:rsidP="00344013">
      <w:pPr>
        <w:shd w:val="clear" w:color="auto" w:fill="FFFFFF"/>
        <w:spacing w:after="120" w:line="240" w:lineRule="auto"/>
        <w:ind w:firstLine="708"/>
        <w:jc w:val="both"/>
        <w:rPr>
          <w:rFonts w:ascii="Trebuchet MS" w:hAnsi="Trebuchet MS" w:cs="Times New Roman"/>
          <w:color w:val="000000"/>
        </w:rPr>
      </w:pPr>
      <w:bookmarkStart w:id="15" w:name="do|ax5^I|pa37"/>
      <w:bookmarkEnd w:id="15"/>
      <w:r w:rsidRPr="0073081B">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A791612" w14:textId="77777777" w:rsidR="00344013" w:rsidRPr="0073081B" w:rsidRDefault="00344013" w:rsidP="00344013">
      <w:pPr>
        <w:shd w:val="clear" w:color="auto" w:fill="FFFFFF"/>
        <w:spacing w:after="120" w:line="240" w:lineRule="auto"/>
        <w:ind w:firstLine="708"/>
        <w:jc w:val="both"/>
        <w:rPr>
          <w:rFonts w:ascii="Trebuchet MS" w:hAnsi="Trebuchet MS" w:cs="Times New Roman"/>
          <w:color w:val="000000"/>
        </w:rPr>
      </w:pPr>
      <w:bookmarkStart w:id="16" w:name="do|ax5^I|pa38"/>
      <w:bookmarkEnd w:id="16"/>
      <w:r w:rsidRPr="0073081B">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250B371" w14:textId="77777777" w:rsidR="00344013" w:rsidRPr="0073081B" w:rsidRDefault="00344013" w:rsidP="00344013">
      <w:pPr>
        <w:shd w:val="clear" w:color="auto" w:fill="FFFFFF"/>
        <w:spacing w:after="120" w:line="240" w:lineRule="auto"/>
        <w:ind w:firstLine="708"/>
        <w:jc w:val="both"/>
        <w:rPr>
          <w:rFonts w:ascii="Trebuchet MS" w:hAnsi="Trebuchet MS" w:cs="Times New Roman"/>
          <w:color w:val="000000"/>
        </w:rPr>
      </w:pPr>
      <w:bookmarkStart w:id="17" w:name="do|ax5^I|pa39"/>
      <w:bookmarkEnd w:id="17"/>
      <w:r w:rsidRPr="0073081B">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14:paraId="3D00B61D" w14:textId="77777777" w:rsidR="00344013" w:rsidRPr="0073081B" w:rsidRDefault="00344013" w:rsidP="00344013">
      <w:pPr>
        <w:shd w:val="clear" w:color="auto" w:fill="FFFFFF"/>
        <w:spacing w:after="120" w:line="240" w:lineRule="auto"/>
        <w:ind w:firstLine="708"/>
        <w:jc w:val="both"/>
        <w:rPr>
          <w:rFonts w:ascii="Trebuchet MS" w:hAnsi="Trebuchet MS" w:cs="Times New Roman"/>
          <w:color w:val="000000"/>
        </w:rPr>
      </w:pPr>
      <w:bookmarkStart w:id="18" w:name="do|ax5^I|pa40"/>
      <w:bookmarkEnd w:id="18"/>
      <w:r w:rsidRPr="0073081B">
        <w:rPr>
          <w:rStyle w:val="tpa"/>
          <w:rFonts w:ascii="Trebuchet MS" w:hAnsi="Trebuchet MS" w:cs="Times New Roman"/>
          <w:color w:val="000000"/>
        </w:rPr>
        <w:t>Procedura de soluţionare a plângerii prealabile prevăzută la art. 22 alin. (1) este gratuită şi trebuie să fie echitabilă, rapidă şi corectă.</w:t>
      </w:r>
    </w:p>
    <w:p w14:paraId="5F575BFD" w14:textId="77777777" w:rsidR="00344013" w:rsidRPr="0073081B" w:rsidRDefault="00344013" w:rsidP="00344013">
      <w:pPr>
        <w:shd w:val="clear" w:color="auto" w:fill="FFFFFF"/>
        <w:spacing w:after="120" w:line="240" w:lineRule="auto"/>
        <w:ind w:firstLine="708"/>
        <w:jc w:val="both"/>
        <w:rPr>
          <w:rStyle w:val="tpa"/>
          <w:rFonts w:ascii="Trebuchet MS" w:hAnsi="Trebuchet MS" w:cs="Times New Roman"/>
          <w:color w:val="000000"/>
        </w:rPr>
      </w:pPr>
      <w:bookmarkStart w:id="19" w:name="do|ax5^I|pa41"/>
      <w:bookmarkEnd w:id="19"/>
      <w:r w:rsidRPr="0073081B">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1" w:history="1">
        <w:r w:rsidRPr="0073081B">
          <w:rPr>
            <w:rStyle w:val="Hyperlink"/>
            <w:rFonts w:ascii="Trebuchet MS" w:hAnsi="Trebuchet MS" w:cs="Times New Roman"/>
            <w:b/>
            <w:bCs/>
            <w:color w:val="333399"/>
          </w:rPr>
          <w:t>554/2004</w:t>
        </w:r>
      </w:hyperlink>
      <w:r w:rsidRPr="0073081B">
        <w:rPr>
          <w:rStyle w:val="tpa"/>
          <w:rFonts w:ascii="Trebuchet MS" w:hAnsi="Trebuchet MS" w:cs="Times New Roman"/>
          <w:color w:val="000000"/>
        </w:rPr>
        <w:t xml:space="preserve">, cu modificările </w:t>
      </w:r>
      <w:proofErr w:type="spellStart"/>
      <w:r w:rsidRPr="0073081B">
        <w:rPr>
          <w:rStyle w:val="tpa"/>
          <w:rFonts w:ascii="Trebuchet MS" w:hAnsi="Trebuchet MS" w:cs="Times New Roman"/>
          <w:color w:val="000000"/>
        </w:rPr>
        <w:t>şi</w:t>
      </w:r>
      <w:proofErr w:type="spellEnd"/>
      <w:r w:rsidRPr="0073081B">
        <w:rPr>
          <w:rStyle w:val="tpa"/>
          <w:rFonts w:ascii="Trebuchet MS" w:hAnsi="Trebuchet MS" w:cs="Times New Roman"/>
          <w:color w:val="000000"/>
        </w:rPr>
        <w:t xml:space="preserve"> completările ulterioare.</w:t>
      </w:r>
    </w:p>
    <w:p w14:paraId="3570D081" w14:textId="77777777" w:rsidR="00344013" w:rsidRPr="0073081B" w:rsidRDefault="00344013" w:rsidP="00344013">
      <w:pPr>
        <w:shd w:val="clear" w:color="auto" w:fill="FFFFFF"/>
        <w:spacing w:after="120" w:line="240" w:lineRule="auto"/>
        <w:ind w:firstLine="708"/>
        <w:jc w:val="both"/>
        <w:rPr>
          <w:rFonts w:ascii="Trebuchet MS" w:hAnsi="Trebuchet MS" w:cs="Times New Roman"/>
          <w:color w:val="000000"/>
        </w:rPr>
      </w:pPr>
    </w:p>
    <w:p w14:paraId="43FBA54D" w14:textId="77777777" w:rsidR="00344013" w:rsidRPr="0073081B" w:rsidRDefault="00344013" w:rsidP="00D447FB">
      <w:pPr>
        <w:spacing w:after="0" w:line="360" w:lineRule="auto"/>
        <w:jc w:val="center"/>
        <w:outlineLvl w:val="0"/>
        <w:rPr>
          <w:rFonts w:ascii="Trebuchet MS" w:hAnsi="Trebuchet MS" w:cs="Open Sans"/>
          <w:color w:val="000000"/>
          <w:shd w:val="clear" w:color="auto" w:fill="FFFFFF"/>
        </w:rPr>
      </w:pPr>
    </w:p>
    <w:p w14:paraId="74A8C639" w14:textId="77777777" w:rsidR="0073081B" w:rsidRPr="0073081B" w:rsidRDefault="00344013" w:rsidP="0073081B">
      <w:pPr>
        <w:spacing w:after="0"/>
        <w:jc w:val="center"/>
        <w:rPr>
          <w:rFonts w:ascii="Trebuchet MS" w:eastAsia="Calibri" w:hAnsi="Trebuchet MS" w:cs="Times New Roman"/>
          <w14:ligatures w14:val="none"/>
        </w:rPr>
      </w:pPr>
      <w:r w:rsidRPr="0073081B">
        <w:rPr>
          <w:rFonts w:ascii="Trebuchet MS" w:hAnsi="Trebuchet MS" w:cs="Open Sans"/>
          <w:b/>
          <w:color w:val="000000"/>
          <w:shd w:val="clear" w:color="auto" w:fill="FFFFFF"/>
        </w:rPr>
        <w:t xml:space="preserve"> </w:t>
      </w:r>
      <w:r w:rsidR="0073081B" w:rsidRPr="0073081B">
        <w:rPr>
          <w:rFonts w:ascii="Trebuchet MS" w:eastAsia="Calibri" w:hAnsi="Trebuchet MS" w:cs="Times New Roman"/>
          <w:b/>
          <w14:ligatures w14:val="none"/>
        </w:rPr>
        <w:t>DIRECTOR EXECUTIV</w:t>
      </w:r>
      <w:r w:rsidR="0073081B" w:rsidRPr="0073081B">
        <w:rPr>
          <w:rFonts w:ascii="Trebuchet MS" w:eastAsia="Calibri" w:hAnsi="Trebuchet MS" w:cs="Times New Roman"/>
          <w14:ligatures w14:val="none"/>
        </w:rPr>
        <w:t>,</w:t>
      </w:r>
    </w:p>
    <w:p w14:paraId="09C981FB" w14:textId="77777777" w:rsidR="0073081B" w:rsidRPr="0073081B" w:rsidRDefault="0073081B" w:rsidP="0073081B">
      <w:pPr>
        <w:spacing w:after="0" w:line="276" w:lineRule="auto"/>
        <w:jc w:val="center"/>
        <w:rPr>
          <w:rFonts w:ascii="Trebuchet MS" w:eastAsia="Calibri" w:hAnsi="Trebuchet MS" w:cs="Times New Roman"/>
          <w14:ligatures w14:val="none"/>
        </w:rPr>
      </w:pPr>
      <w:r w:rsidRPr="0073081B">
        <w:rPr>
          <w:rFonts w:ascii="Trebuchet MS" w:eastAsia="Calibri" w:hAnsi="Trebuchet MS" w:cs="Times New Roman"/>
          <w:lang w:val="en-US"/>
          <w14:ligatures w14:val="none"/>
        </w:rPr>
        <w:t xml:space="preserve">Maria </w:t>
      </w:r>
      <w:proofErr w:type="spellStart"/>
      <w:r w:rsidRPr="0073081B">
        <w:rPr>
          <w:rFonts w:ascii="Trebuchet MS" w:eastAsia="Calibri" w:hAnsi="Trebuchet MS" w:cs="Times New Roman"/>
          <w:lang w:val="en-US"/>
          <w14:ligatures w14:val="none"/>
        </w:rPr>
        <w:t>Morcoașe</w:t>
      </w:r>
      <w:proofErr w:type="spellEnd"/>
      <w:r w:rsidRPr="0073081B">
        <w:rPr>
          <w:rFonts w:ascii="Trebuchet MS" w:eastAsia="Calibri" w:hAnsi="Trebuchet MS" w:cs="Times New Roman"/>
          <w:lang w:val="en-US"/>
          <w14:ligatures w14:val="none"/>
        </w:rPr>
        <w:t xml:space="preserve">                                                </w:t>
      </w:r>
    </w:p>
    <w:tbl>
      <w:tblPr>
        <w:tblW w:w="0" w:type="auto"/>
        <w:tblLook w:val="04A0" w:firstRow="1" w:lastRow="0" w:firstColumn="1" w:lastColumn="0" w:noHBand="0" w:noVBand="1"/>
      </w:tblPr>
      <w:tblGrid>
        <w:gridCol w:w="4928"/>
        <w:gridCol w:w="4928"/>
      </w:tblGrid>
      <w:tr w:rsidR="0073081B" w:rsidRPr="0073081B" w14:paraId="7C98F9AF" w14:textId="77777777" w:rsidTr="00BB5E47">
        <w:tc>
          <w:tcPr>
            <w:tcW w:w="4928" w:type="dxa"/>
            <w:shd w:val="clear" w:color="auto" w:fill="auto"/>
          </w:tcPr>
          <w:p w14:paraId="128C24AC" w14:textId="77777777" w:rsidR="0073081B" w:rsidRPr="0073081B" w:rsidRDefault="0073081B" w:rsidP="0073081B">
            <w:pPr>
              <w:spacing w:after="0" w:line="240" w:lineRule="auto"/>
              <w:rPr>
                <w:rFonts w:ascii="Trebuchet MS" w:eastAsia="Calibri" w:hAnsi="Trebuchet MS" w:cs="Times New Roman"/>
                <w:b/>
                <w:lang w:val="en-US"/>
                <w14:ligatures w14:val="none"/>
              </w:rPr>
            </w:pPr>
            <w:r w:rsidRPr="0073081B">
              <w:rPr>
                <w:rFonts w:ascii="Trebuchet MS" w:eastAsia="Calibri" w:hAnsi="Trebuchet MS" w:cs="Times New Roman"/>
                <w:b/>
                <w:lang w:val="en-US"/>
                <w14:ligatures w14:val="none"/>
              </w:rPr>
              <w:t xml:space="preserve"> </w:t>
            </w:r>
            <w:proofErr w:type="spellStart"/>
            <w:r w:rsidRPr="0073081B">
              <w:rPr>
                <w:rFonts w:ascii="Trebuchet MS" w:eastAsia="Calibri" w:hAnsi="Trebuchet MS" w:cs="Times New Roman"/>
                <w:b/>
                <w:lang w:val="en-US"/>
                <w14:ligatures w14:val="none"/>
              </w:rPr>
              <w:t>Șef</w:t>
            </w:r>
            <w:proofErr w:type="spellEnd"/>
            <w:r w:rsidRPr="0073081B">
              <w:rPr>
                <w:rFonts w:ascii="Trebuchet MS" w:eastAsia="Calibri" w:hAnsi="Trebuchet MS" w:cs="Times New Roman"/>
                <w:b/>
                <w:lang w:val="en-US"/>
                <w14:ligatures w14:val="none"/>
              </w:rPr>
              <w:t xml:space="preserve"> </w:t>
            </w:r>
            <w:proofErr w:type="spellStart"/>
            <w:r w:rsidRPr="0073081B">
              <w:rPr>
                <w:rFonts w:ascii="Trebuchet MS" w:eastAsia="Calibri" w:hAnsi="Trebuchet MS" w:cs="Times New Roman"/>
                <w:b/>
                <w:lang w:val="en-US"/>
                <w14:ligatures w14:val="none"/>
              </w:rPr>
              <w:t>Serviciu</w:t>
            </w:r>
            <w:proofErr w:type="spellEnd"/>
            <w:r w:rsidRPr="0073081B">
              <w:rPr>
                <w:rFonts w:ascii="Trebuchet MS" w:eastAsia="Calibri" w:hAnsi="Trebuchet MS" w:cs="Times New Roman"/>
                <w:b/>
                <w:lang w:val="en-US"/>
                <w14:ligatures w14:val="none"/>
              </w:rPr>
              <w:t xml:space="preserve"> A.A.A. </w:t>
            </w:r>
          </w:p>
          <w:p w14:paraId="25678D96" w14:textId="77777777" w:rsidR="0073081B" w:rsidRPr="0073081B" w:rsidRDefault="0073081B" w:rsidP="0073081B">
            <w:pPr>
              <w:spacing w:after="0" w:line="240" w:lineRule="auto"/>
              <w:rPr>
                <w:rFonts w:ascii="Trebuchet MS" w:eastAsia="Calibri" w:hAnsi="Trebuchet MS" w:cs="Times New Roman"/>
                <w:lang w:val="en-US"/>
                <w14:ligatures w14:val="none"/>
              </w:rPr>
            </w:pPr>
            <w:r w:rsidRPr="0073081B">
              <w:rPr>
                <w:rFonts w:ascii="Trebuchet MS" w:eastAsia="Calibri" w:hAnsi="Trebuchet MS" w:cs="Times New Roman"/>
                <w:lang w:val="en-US"/>
                <w14:ligatures w14:val="none"/>
              </w:rPr>
              <w:t xml:space="preserve">   Florian </w:t>
            </w:r>
            <w:proofErr w:type="spellStart"/>
            <w:r w:rsidRPr="0073081B">
              <w:rPr>
                <w:rFonts w:ascii="Trebuchet MS" w:eastAsia="Calibri" w:hAnsi="Trebuchet MS" w:cs="Times New Roman"/>
                <w:lang w:val="en-US"/>
                <w14:ligatures w14:val="none"/>
              </w:rPr>
              <w:t>Stăncescu</w:t>
            </w:r>
            <w:proofErr w:type="spellEnd"/>
          </w:p>
        </w:tc>
        <w:tc>
          <w:tcPr>
            <w:tcW w:w="4928" w:type="dxa"/>
            <w:shd w:val="clear" w:color="auto" w:fill="auto"/>
          </w:tcPr>
          <w:p w14:paraId="10AF88B0" w14:textId="77777777" w:rsidR="0073081B" w:rsidRPr="0073081B" w:rsidRDefault="0073081B" w:rsidP="0073081B">
            <w:pPr>
              <w:spacing w:after="0" w:line="240" w:lineRule="auto"/>
              <w:jc w:val="center"/>
              <w:rPr>
                <w:rFonts w:ascii="Trebuchet MS" w:eastAsia="Calibri" w:hAnsi="Trebuchet MS" w:cs="Times New Roman"/>
                <w:b/>
                <w:lang w:val="en-US"/>
                <w14:ligatures w14:val="none"/>
              </w:rPr>
            </w:pPr>
            <w:r w:rsidRPr="0073081B">
              <w:rPr>
                <w:rFonts w:ascii="Trebuchet MS" w:eastAsia="Calibri" w:hAnsi="Trebuchet MS" w:cs="Times New Roman"/>
                <w:b/>
                <w14:ligatures w14:val="none"/>
              </w:rPr>
              <w:t xml:space="preserve">                                             </w:t>
            </w:r>
            <w:proofErr w:type="spellStart"/>
            <w:r w:rsidRPr="0073081B">
              <w:rPr>
                <w:rFonts w:ascii="Trebuchet MS" w:eastAsia="Calibri" w:hAnsi="Trebuchet MS" w:cs="Times New Roman"/>
                <w:b/>
                <w14:ligatures w14:val="none"/>
              </w:rPr>
              <w:t>Intocmit</w:t>
            </w:r>
            <w:proofErr w:type="spellEnd"/>
            <w:r w:rsidRPr="0073081B">
              <w:rPr>
                <w:rFonts w:ascii="Trebuchet MS" w:eastAsia="Calibri" w:hAnsi="Trebuchet MS" w:cs="Times New Roman"/>
                <w:b/>
                <w14:ligatures w14:val="none"/>
              </w:rPr>
              <w:t>,</w:t>
            </w:r>
          </w:p>
          <w:p w14:paraId="391B8F92" w14:textId="77777777" w:rsidR="0073081B" w:rsidRPr="0073081B" w:rsidRDefault="0073081B" w:rsidP="0073081B">
            <w:pPr>
              <w:spacing w:after="0" w:line="240" w:lineRule="auto"/>
              <w:jc w:val="right"/>
              <w:rPr>
                <w:rFonts w:ascii="Trebuchet MS" w:eastAsia="Calibri" w:hAnsi="Trebuchet MS" w:cs="Times New Roman"/>
                <w:lang w:val="en-US"/>
                <w14:ligatures w14:val="none"/>
              </w:rPr>
            </w:pPr>
            <w:proofErr w:type="spellStart"/>
            <w:r w:rsidRPr="0073081B">
              <w:rPr>
                <w:rFonts w:ascii="Trebuchet MS" w:eastAsia="Calibri" w:hAnsi="Trebuchet MS" w:cs="Times New Roman"/>
                <w:lang w:val="en-US"/>
                <w14:ligatures w14:val="none"/>
              </w:rPr>
              <w:t>consilier</w:t>
            </w:r>
            <w:proofErr w:type="spellEnd"/>
            <w:r w:rsidRPr="0073081B">
              <w:rPr>
                <w:rFonts w:ascii="Trebuchet MS" w:eastAsia="Calibri" w:hAnsi="Trebuchet MS" w:cs="Times New Roman"/>
                <w:lang w:val="en-US"/>
                <w14:ligatures w14:val="none"/>
              </w:rPr>
              <w:t xml:space="preserve"> A.A.A</w:t>
            </w:r>
          </w:p>
          <w:p w14:paraId="715FA063" w14:textId="77777777" w:rsidR="0073081B" w:rsidRPr="0073081B" w:rsidRDefault="0073081B" w:rsidP="0073081B">
            <w:pPr>
              <w:spacing w:after="0" w:line="240" w:lineRule="auto"/>
              <w:jc w:val="center"/>
              <w:rPr>
                <w:rFonts w:ascii="Trebuchet MS" w:eastAsia="Calibri" w:hAnsi="Trebuchet MS" w:cs="Aparajita"/>
                <w:lang w:val="en-US"/>
                <w14:ligatures w14:val="none"/>
              </w:rPr>
            </w:pPr>
            <w:r w:rsidRPr="0073081B">
              <w:rPr>
                <w:rFonts w:ascii="Trebuchet MS" w:eastAsia="Calibri" w:hAnsi="Trebuchet MS" w:cs="Aparajita"/>
                <w:lang w:val="en-US"/>
                <w14:ligatures w14:val="none"/>
              </w:rPr>
              <w:t xml:space="preserve">                                           Amalia </w:t>
            </w:r>
            <w:proofErr w:type="spellStart"/>
            <w:r w:rsidRPr="0073081B">
              <w:rPr>
                <w:rFonts w:ascii="Trebuchet MS" w:eastAsia="Calibri" w:hAnsi="Trebuchet MS" w:cs="Aparajita"/>
                <w:lang w:val="en-US"/>
                <w14:ligatures w14:val="none"/>
              </w:rPr>
              <w:t>Didă</w:t>
            </w:r>
            <w:proofErr w:type="spellEnd"/>
          </w:p>
        </w:tc>
      </w:tr>
      <w:tr w:rsidR="0073081B" w:rsidRPr="0073081B" w14:paraId="45642689" w14:textId="77777777" w:rsidTr="00BB5E47">
        <w:trPr>
          <w:trHeight w:val="1277"/>
        </w:trPr>
        <w:tc>
          <w:tcPr>
            <w:tcW w:w="4928" w:type="dxa"/>
            <w:shd w:val="clear" w:color="auto" w:fill="auto"/>
          </w:tcPr>
          <w:p w14:paraId="13AFBB5E" w14:textId="77777777" w:rsidR="0073081B" w:rsidRPr="0073081B" w:rsidRDefault="0073081B" w:rsidP="0073081B">
            <w:pPr>
              <w:spacing w:after="0" w:line="240" w:lineRule="auto"/>
              <w:rPr>
                <w:rFonts w:ascii="Trebuchet MS" w:eastAsia="Calibri" w:hAnsi="Trebuchet MS" w:cs="Cambria"/>
                <w:b/>
                <w:lang w:val="en-US"/>
                <w14:ligatures w14:val="none"/>
              </w:rPr>
            </w:pPr>
            <w:r w:rsidRPr="0073081B">
              <w:rPr>
                <w:rFonts w:ascii="Trebuchet MS" w:eastAsia="Calibri" w:hAnsi="Trebuchet MS" w:cs="Cambria"/>
                <w:b/>
                <w:noProof/>
                <w:lang w:val="en-US"/>
                <w14:ligatures w14:val="none"/>
              </w:rPr>
              <mc:AlternateContent>
                <mc:Choice Requires="wps">
                  <w:drawing>
                    <wp:anchor distT="0" distB="0" distL="114300" distR="114300" simplePos="0" relativeHeight="251659264" behindDoc="0" locked="0" layoutInCell="1" allowOverlap="1" wp14:anchorId="2E27281E" wp14:editId="2F3AD247">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6DCD01"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73081B">
              <w:rPr>
                <w:rFonts w:ascii="Trebuchet MS" w:eastAsia="Calibri" w:hAnsi="Trebuchet MS" w:cs="Cambria"/>
                <w:b/>
                <w:lang w:val="en-US"/>
                <w14:ligatures w14:val="none"/>
              </w:rPr>
              <w:t xml:space="preserve">   </w:t>
            </w:r>
          </w:p>
          <w:p w14:paraId="57B3C450" w14:textId="77777777" w:rsidR="0073081B" w:rsidRPr="0073081B" w:rsidRDefault="0073081B" w:rsidP="0073081B">
            <w:pPr>
              <w:spacing w:after="0" w:line="240" w:lineRule="auto"/>
              <w:rPr>
                <w:rFonts w:ascii="Trebuchet MS" w:eastAsia="Calibri" w:hAnsi="Trebuchet MS" w:cs="Times New Roman"/>
                <w:b/>
                <w:lang w:val="en-US"/>
                <w14:ligatures w14:val="none"/>
              </w:rPr>
            </w:pPr>
            <w:r w:rsidRPr="0073081B">
              <w:rPr>
                <w:rFonts w:ascii="Trebuchet MS" w:eastAsia="Calibri" w:hAnsi="Trebuchet MS" w:cs="Cambria"/>
                <w:b/>
                <w:lang w:val="en-US"/>
                <w14:ligatures w14:val="none"/>
              </w:rPr>
              <w:t xml:space="preserve">     </w:t>
            </w:r>
            <w:proofErr w:type="spellStart"/>
            <w:r w:rsidRPr="0073081B">
              <w:rPr>
                <w:rFonts w:ascii="Trebuchet MS" w:eastAsia="Calibri" w:hAnsi="Trebuchet MS" w:cs="Cambria"/>
                <w:b/>
                <w:lang w:val="en-US"/>
                <w14:ligatures w14:val="none"/>
              </w:rPr>
              <w:t>Ș</w:t>
            </w:r>
            <w:r w:rsidRPr="0073081B">
              <w:rPr>
                <w:rFonts w:ascii="Trebuchet MS" w:eastAsia="Calibri" w:hAnsi="Trebuchet MS" w:cs="Times New Roman"/>
                <w:b/>
                <w:lang w:val="en-US"/>
                <w14:ligatures w14:val="none"/>
              </w:rPr>
              <w:t>ef</w:t>
            </w:r>
            <w:proofErr w:type="spellEnd"/>
            <w:r w:rsidRPr="0073081B">
              <w:rPr>
                <w:rFonts w:ascii="Trebuchet MS" w:eastAsia="Calibri" w:hAnsi="Trebuchet MS" w:cs="Times New Roman"/>
                <w:b/>
                <w:lang w:val="en-US"/>
                <w14:ligatures w14:val="none"/>
              </w:rPr>
              <w:t xml:space="preserve"> </w:t>
            </w:r>
            <w:proofErr w:type="spellStart"/>
            <w:r w:rsidRPr="0073081B">
              <w:rPr>
                <w:rFonts w:ascii="Trebuchet MS" w:eastAsia="Calibri" w:hAnsi="Trebuchet MS" w:cs="Times New Roman"/>
                <w:b/>
                <w:lang w:val="en-US"/>
                <w14:ligatures w14:val="none"/>
              </w:rPr>
              <w:t>Serviciu</w:t>
            </w:r>
            <w:proofErr w:type="spellEnd"/>
            <w:r w:rsidRPr="0073081B">
              <w:rPr>
                <w:rFonts w:ascii="Trebuchet MS" w:eastAsia="Calibri" w:hAnsi="Trebuchet MS" w:cs="Times New Roman"/>
                <w:b/>
                <w:lang w:val="en-US"/>
                <w14:ligatures w14:val="none"/>
              </w:rPr>
              <w:t xml:space="preserve"> C.F.M. </w:t>
            </w:r>
          </w:p>
          <w:p w14:paraId="267F0FA0" w14:textId="77777777" w:rsidR="0073081B" w:rsidRPr="0073081B" w:rsidRDefault="0073081B" w:rsidP="0073081B">
            <w:pPr>
              <w:spacing w:after="0" w:line="240" w:lineRule="auto"/>
              <w:rPr>
                <w:rFonts w:ascii="Trebuchet MS" w:eastAsia="Calibri" w:hAnsi="Trebuchet MS" w:cs="Times New Roman"/>
                <w:lang w:val="en-US"/>
                <w14:ligatures w14:val="none"/>
              </w:rPr>
            </w:pPr>
            <w:r w:rsidRPr="0073081B">
              <w:rPr>
                <w:rFonts w:ascii="Trebuchet MS" w:eastAsia="Calibri" w:hAnsi="Trebuchet MS" w:cs="Times New Roman"/>
                <w:lang w:val="en-US"/>
                <w14:ligatures w14:val="none"/>
              </w:rPr>
              <w:t xml:space="preserve">  </w:t>
            </w:r>
            <w:r w:rsidRPr="0073081B">
              <w:rPr>
                <w:rFonts w:ascii="Trebuchet MS" w:eastAsia="Calibri" w:hAnsi="Trebuchet MS" w:cs="Times New Roman"/>
                <w14:ligatures w14:val="none"/>
              </w:rPr>
              <w:t>Laura Gabriela Briceag</w:t>
            </w:r>
          </w:p>
        </w:tc>
        <w:tc>
          <w:tcPr>
            <w:tcW w:w="4928" w:type="dxa"/>
            <w:shd w:val="clear" w:color="auto" w:fill="auto"/>
          </w:tcPr>
          <w:p w14:paraId="73872971" w14:textId="77777777" w:rsidR="0073081B" w:rsidRPr="0073081B" w:rsidRDefault="0073081B" w:rsidP="0073081B">
            <w:pPr>
              <w:spacing w:after="0" w:line="240" w:lineRule="auto"/>
              <w:jc w:val="center"/>
              <w:rPr>
                <w:rFonts w:ascii="Trebuchet MS" w:eastAsia="Calibri" w:hAnsi="Trebuchet MS" w:cs="Times New Roman"/>
                <w:b/>
                <w14:ligatures w14:val="none"/>
              </w:rPr>
            </w:pPr>
            <w:r w:rsidRPr="0073081B">
              <w:rPr>
                <w:rFonts w:ascii="Trebuchet MS" w:eastAsia="Calibri" w:hAnsi="Trebuchet MS" w:cs="Times New Roman"/>
                <w:b/>
                <w14:ligatures w14:val="none"/>
              </w:rPr>
              <w:t xml:space="preserve">                                             </w:t>
            </w:r>
          </w:p>
          <w:p w14:paraId="234DB65C" w14:textId="77777777" w:rsidR="0073081B" w:rsidRPr="0073081B" w:rsidRDefault="0073081B" w:rsidP="0073081B">
            <w:pPr>
              <w:spacing w:after="0" w:line="240" w:lineRule="auto"/>
              <w:jc w:val="center"/>
              <w:rPr>
                <w:rFonts w:ascii="Trebuchet MS" w:eastAsia="Calibri" w:hAnsi="Trebuchet MS" w:cs="Times New Roman"/>
                <w:b/>
                <w:lang w:val="en-US"/>
                <w14:ligatures w14:val="none"/>
              </w:rPr>
            </w:pPr>
            <w:r w:rsidRPr="0073081B">
              <w:rPr>
                <w:rFonts w:ascii="Trebuchet MS" w:eastAsia="Calibri" w:hAnsi="Trebuchet MS" w:cs="Times New Roman"/>
                <w:b/>
                <w14:ligatures w14:val="none"/>
              </w:rPr>
              <w:t xml:space="preserve">                                               </w:t>
            </w:r>
            <w:proofErr w:type="spellStart"/>
            <w:r w:rsidRPr="0073081B">
              <w:rPr>
                <w:rFonts w:ascii="Trebuchet MS" w:eastAsia="Calibri" w:hAnsi="Trebuchet MS" w:cs="Times New Roman"/>
                <w:b/>
                <w14:ligatures w14:val="none"/>
              </w:rPr>
              <w:t>Intocmit</w:t>
            </w:r>
            <w:proofErr w:type="spellEnd"/>
            <w:r w:rsidRPr="0073081B">
              <w:rPr>
                <w:rFonts w:ascii="Trebuchet MS" w:eastAsia="Calibri" w:hAnsi="Trebuchet MS" w:cs="Times New Roman"/>
                <w:b/>
                <w14:ligatures w14:val="none"/>
              </w:rPr>
              <w:t>,</w:t>
            </w:r>
          </w:p>
          <w:p w14:paraId="7759A6E2" w14:textId="77777777" w:rsidR="0073081B" w:rsidRPr="0073081B" w:rsidRDefault="0073081B" w:rsidP="0073081B">
            <w:pPr>
              <w:spacing w:after="0" w:line="240" w:lineRule="auto"/>
              <w:jc w:val="right"/>
              <w:rPr>
                <w:rFonts w:ascii="Trebuchet MS" w:eastAsia="Calibri" w:hAnsi="Trebuchet MS" w:cs="Aparajita"/>
                <w:lang w:val="en-US"/>
                <w14:ligatures w14:val="none"/>
              </w:rPr>
            </w:pPr>
            <w:proofErr w:type="spellStart"/>
            <w:proofErr w:type="gramStart"/>
            <w:r w:rsidRPr="0073081B">
              <w:rPr>
                <w:rFonts w:ascii="Trebuchet MS" w:eastAsia="Calibri" w:hAnsi="Trebuchet MS" w:cs="Times New Roman"/>
                <w:lang w:val="en-US"/>
                <w14:ligatures w14:val="none"/>
              </w:rPr>
              <w:t>consilier</w:t>
            </w:r>
            <w:proofErr w:type="spellEnd"/>
            <w:proofErr w:type="gramEnd"/>
            <w:r w:rsidRPr="0073081B">
              <w:rPr>
                <w:rFonts w:ascii="Trebuchet MS" w:eastAsia="Calibri" w:hAnsi="Trebuchet MS" w:cs="Times New Roman"/>
                <w:lang w:val="en-US"/>
                <w14:ligatures w14:val="none"/>
              </w:rPr>
              <w:t xml:space="preserve"> C.F.M. </w:t>
            </w:r>
            <w:r w:rsidRPr="0073081B">
              <w:rPr>
                <w:rFonts w:ascii="Trebuchet MS" w:eastAsia="Calibri" w:hAnsi="Trebuchet MS" w:cs="Aparajita"/>
                <w:lang w:val="en-US"/>
                <w14:ligatures w14:val="none"/>
              </w:rPr>
              <w:t xml:space="preserve">                                           </w:t>
            </w:r>
            <w:proofErr w:type="spellStart"/>
            <w:r w:rsidRPr="0073081B">
              <w:rPr>
                <w:rFonts w:ascii="Trebuchet MS" w:eastAsia="Calibri" w:hAnsi="Trebuchet MS" w:cs="Aparajita"/>
                <w:lang w:val="en-US"/>
                <w14:ligatures w14:val="none"/>
              </w:rPr>
              <w:t>Raluca</w:t>
            </w:r>
            <w:proofErr w:type="spellEnd"/>
            <w:r w:rsidRPr="0073081B">
              <w:rPr>
                <w:rFonts w:ascii="Trebuchet MS" w:eastAsia="Calibri" w:hAnsi="Trebuchet MS" w:cs="Aparajita"/>
                <w:lang w:val="en-US"/>
                <w14:ligatures w14:val="none"/>
              </w:rPr>
              <w:t xml:space="preserve"> </w:t>
            </w:r>
            <w:proofErr w:type="spellStart"/>
            <w:r w:rsidRPr="0073081B">
              <w:rPr>
                <w:rFonts w:ascii="Trebuchet MS" w:eastAsia="Calibri" w:hAnsi="Trebuchet MS" w:cs="Aparajita"/>
                <w:lang w:val="en-US"/>
                <w14:ligatures w14:val="none"/>
              </w:rPr>
              <w:t>Pan</w:t>
            </w:r>
            <w:r w:rsidRPr="0073081B">
              <w:rPr>
                <w:rFonts w:ascii="Trebuchet MS" w:eastAsia="Calibri" w:hAnsi="Trebuchet MS" w:cs="Cambria"/>
                <w:lang w:val="en-US"/>
                <w14:ligatures w14:val="none"/>
              </w:rPr>
              <w:t>ț</w:t>
            </w:r>
            <w:r w:rsidRPr="0073081B">
              <w:rPr>
                <w:rFonts w:ascii="Trebuchet MS" w:eastAsia="Calibri" w:hAnsi="Trebuchet MS" w:cs="Aparajita"/>
                <w:lang w:val="en-US"/>
                <w14:ligatures w14:val="none"/>
              </w:rPr>
              <w:t>uru</w:t>
            </w:r>
            <w:proofErr w:type="spellEnd"/>
          </w:p>
        </w:tc>
      </w:tr>
    </w:tbl>
    <w:p w14:paraId="496205CC" w14:textId="50FC2874" w:rsidR="0034743D" w:rsidRPr="0073081B" w:rsidRDefault="0034743D" w:rsidP="0073081B">
      <w:pPr>
        <w:spacing w:after="0" w:line="360" w:lineRule="auto"/>
        <w:jc w:val="center"/>
        <w:outlineLvl w:val="0"/>
        <w:rPr>
          <w:rFonts w:ascii="Trebuchet MS" w:hAnsi="Trebuchet MS" w:cs="Open Sans"/>
          <w:color w:val="000000"/>
          <w:shd w:val="clear" w:color="auto" w:fill="FFFFFF"/>
        </w:rPr>
      </w:pPr>
    </w:p>
    <w:p w14:paraId="227AEA4C" w14:textId="2551E479" w:rsidR="00D447FB" w:rsidRPr="0073081B" w:rsidRDefault="00D447FB" w:rsidP="00D447FB">
      <w:pPr>
        <w:tabs>
          <w:tab w:val="left" w:pos="0"/>
        </w:tabs>
        <w:spacing w:after="0" w:line="240" w:lineRule="auto"/>
        <w:jc w:val="both"/>
        <w:outlineLvl w:val="0"/>
        <w:rPr>
          <w:rFonts w:ascii="Trebuchet MS" w:hAnsi="Trebuchet MS"/>
          <w:sz w:val="20"/>
          <w:szCs w:val="20"/>
        </w:rPr>
      </w:pPr>
    </w:p>
    <w:sectPr w:rsidR="00D447FB" w:rsidRPr="0073081B" w:rsidSect="009D0807">
      <w:headerReference w:type="default" r:id="rId12"/>
      <w:footerReference w:type="default" r:id="rId13"/>
      <w:headerReference w:type="first" r:id="rId14"/>
      <w:footerReference w:type="first" r:id="rId15"/>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066E" w14:textId="77777777" w:rsidR="00EC1B81" w:rsidRDefault="00EC1B81" w:rsidP="00143ACD">
      <w:pPr>
        <w:spacing w:after="0" w:line="240" w:lineRule="auto"/>
      </w:pPr>
      <w:r>
        <w:separator/>
      </w:r>
    </w:p>
  </w:endnote>
  <w:endnote w:type="continuationSeparator" w:id="0">
    <w:p w14:paraId="4E21AD3B" w14:textId="77777777" w:rsidR="00EC1B81" w:rsidRDefault="00EC1B8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6D6A3A7C" w14:textId="55AB1053" w:rsidR="0013201D" w:rsidRDefault="0013201D"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8927E2">
              <w:rPr>
                <w:b/>
                <w:bCs/>
                <w:noProof/>
                <w:sz w:val="16"/>
                <w:szCs w:val="16"/>
              </w:rPr>
              <w:t>8</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8927E2">
              <w:rPr>
                <w:b/>
                <w:bCs/>
                <w:noProof/>
                <w:sz w:val="16"/>
                <w:szCs w:val="16"/>
              </w:rPr>
              <w:t>8</w:t>
            </w:r>
            <w:r w:rsidRPr="00FE758C">
              <w:rPr>
                <w:b/>
                <w:bCs/>
                <w:sz w:val="16"/>
                <w:szCs w:val="16"/>
              </w:rPr>
              <w:fldChar w:fldCharType="end"/>
            </w:r>
          </w:p>
          <w:p w14:paraId="1F52908C" w14:textId="77777777" w:rsidR="0013201D" w:rsidRPr="001B47C8" w:rsidRDefault="0013201D" w:rsidP="0013201D">
            <w:pPr>
              <w:pStyle w:val="Footer1"/>
              <w:ind w:left="284"/>
              <w:rPr>
                <w:sz w:val="16"/>
                <w:szCs w:val="16"/>
              </w:rPr>
            </w:pPr>
            <w:r>
              <w:rPr>
                <w:sz w:val="16"/>
                <w:szCs w:val="16"/>
              </w:rPr>
              <w:t>Str. Calea Ialomiței, nr. 1, Târgoviște, Cod poștal 130142</w:t>
            </w:r>
          </w:p>
          <w:p w14:paraId="3D801B1C" w14:textId="77777777" w:rsidR="0013201D" w:rsidRPr="00321B86" w:rsidRDefault="0013201D"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3201D" w:rsidRPr="007A6C9B" w14:paraId="77E19269" w14:textId="77777777" w:rsidTr="006153D8">
              <w:trPr>
                <w:trHeight w:val="254"/>
              </w:trPr>
              <w:tc>
                <w:tcPr>
                  <w:tcW w:w="6579" w:type="dxa"/>
                  <w:shd w:val="clear" w:color="auto" w:fill="auto"/>
                  <w:vAlign w:val="center"/>
                </w:tcPr>
                <w:p w14:paraId="769CC940" w14:textId="77777777" w:rsidR="0013201D" w:rsidRPr="007A6C9B" w:rsidRDefault="0013201D" w:rsidP="0013201D">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90061B" w:rsidRPr="00D62259" w:rsidRDefault="00EC1B81" w:rsidP="0013201D">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23D8B03" w:rsidR="009D0807" w:rsidRDefault="0006178C" w:rsidP="0006178C">
    <w:pPr>
      <w:pStyle w:val="Footer1"/>
      <w:tabs>
        <w:tab w:val="right" w:pos="9990"/>
      </w:tabs>
      <w:ind w:left="284"/>
      <w:jc w:val="left"/>
      <w:rPr>
        <w:sz w:val="16"/>
        <w:szCs w:val="16"/>
      </w:rPr>
    </w:pPr>
    <w:bookmarkStart w:id="20" w:name="_Hlk152145191"/>
    <w:bookmarkStart w:id="21" w:name="_Hlk152145192"/>
    <w:bookmarkStart w:id="22" w:name="_Hlk152145193"/>
    <w:bookmarkStart w:id="23" w:name="_Hlk152145194"/>
    <w:bookmarkStart w:id="24" w:name="_Hlk152145195"/>
    <w:bookmarkStart w:id="25" w:name="_Hlk152145196"/>
    <w:r>
      <w:rPr>
        <w:sz w:val="16"/>
        <w:szCs w:val="16"/>
      </w:rPr>
      <w:t>AGENȚIA PENTRU PROTECȚIA MEDIULUI DÂMBOVIȚA</w:t>
    </w:r>
    <w:r>
      <w:rPr>
        <w:sz w:val="16"/>
        <w:szCs w:val="16"/>
      </w:rPr>
      <w:tab/>
    </w:r>
    <w:r>
      <w:rPr>
        <w:sz w:val="16"/>
        <w:szCs w:val="16"/>
      </w:rPr>
      <w:tab/>
    </w:r>
    <w:r w:rsidR="009D0807" w:rsidRPr="00FE758C">
      <w:rPr>
        <w:sz w:val="16"/>
        <w:szCs w:val="16"/>
      </w:rPr>
      <w:t xml:space="preserve">Pagină </w:t>
    </w:r>
    <w:r w:rsidR="009D0807" w:rsidRPr="00FE758C">
      <w:rPr>
        <w:b/>
        <w:bCs/>
        <w:sz w:val="16"/>
        <w:szCs w:val="16"/>
      </w:rPr>
      <w:fldChar w:fldCharType="begin"/>
    </w:r>
    <w:r w:rsidR="009D0807" w:rsidRPr="00FE758C">
      <w:rPr>
        <w:b/>
        <w:bCs/>
        <w:sz w:val="16"/>
        <w:szCs w:val="16"/>
      </w:rPr>
      <w:instrText>PAGE</w:instrText>
    </w:r>
    <w:r w:rsidR="009D0807" w:rsidRPr="00FE758C">
      <w:rPr>
        <w:b/>
        <w:bCs/>
        <w:sz w:val="16"/>
        <w:szCs w:val="16"/>
      </w:rPr>
      <w:fldChar w:fldCharType="separate"/>
    </w:r>
    <w:r w:rsidR="008927E2">
      <w:rPr>
        <w:b/>
        <w:bCs/>
        <w:noProof/>
        <w:sz w:val="16"/>
        <w:szCs w:val="16"/>
      </w:rPr>
      <w:t>1</w:t>
    </w:r>
    <w:r w:rsidR="009D0807" w:rsidRPr="00FE758C">
      <w:rPr>
        <w:b/>
        <w:bCs/>
        <w:sz w:val="16"/>
        <w:szCs w:val="16"/>
      </w:rPr>
      <w:fldChar w:fldCharType="end"/>
    </w:r>
    <w:r w:rsidR="009D0807" w:rsidRPr="00FE758C">
      <w:rPr>
        <w:sz w:val="16"/>
        <w:szCs w:val="16"/>
      </w:rPr>
      <w:t xml:space="preserve"> din </w:t>
    </w:r>
    <w:r w:rsidR="009D0807" w:rsidRPr="00FE758C">
      <w:rPr>
        <w:b/>
        <w:bCs/>
        <w:sz w:val="16"/>
        <w:szCs w:val="16"/>
      </w:rPr>
      <w:fldChar w:fldCharType="begin"/>
    </w:r>
    <w:r w:rsidR="009D0807" w:rsidRPr="00FE758C">
      <w:rPr>
        <w:b/>
        <w:bCs/>
        <w:sz w:val="16"/>
        <w:szCs w:val="16"/>
      </w:rPr>
      <w:instrText>NUMPAGES</w:instrText>
    </w:r>
    <w:r w:rsidR="009D0807" w:rsidRPr="00FE758C">
      <w:rPr>
        <w:b/>
        <w:bCs/>
        <w:sz w:val="16"/>
        <w:szCs w:val="16"/>
      </w:rPr>
      <w:fldChar w:fldCharType="separate"/>
    </w:r>
    <w:r w:rsidR="008927E2">
      <w:rPr>
        <w:b/>
        <w:bCs/>
        <w:noProof/>
        <w:sz w:val="16"/>
        <w:szCs w:val="16"/>
      </w:rPr>
      <w:t>8</w:t>
    </w:r>
    <w:r w:rsidR="009D0807" w:rsidRPr="00FE758C">
      <w:rPr>
        <w:b/>
        <w:bCs/>
        <w:sz w:val="16"/>
        <w:szCs w:val="16"/>
      </w:rPr>
      <w:fldChar w:fldCharType="end"/>
    </w:r>
  </w:p>
  <w:p w14:paraId="3F913A47" w14:textId="623E272C" w:rsidR="00D62259" w:rsidRPr="001B47C8" w:rsidRDefault="00256B05" w:rsidP="00F1090C">
    <w:pPr>
      <w:pStyle w:val="Footer1"/>
      <w:ind w:left="284"/>
      <w:rPr>
        <w:sz w:val="16"/>
        <w:szCs w:val="16"/>
      </w:rPr>
    </w:pPr>
    <w:r>
      <w:rPr>
        <w:sz w:val="16"/>
        <w:szCs w:val="16"/>
      </w:rPr>
      <w:t>Str. Calea Ialomiței</w:t>
    </w:r>
    <w:r w:rsidR="00FE758C">
      <w:rPr>
        <w:sz w:val="16"/>
        <w:szCs w:val="16"/>
      </w:rPr>
      <w:t xml:space="preserve">, </w:t>
    </w:r>
    <w:r>
      <w:rPr>
        <w:sz w:val="16"/>
        <w:szCs w:val="16"/>
      </w:rPr>
      <w:t xml:space="preserve">nr. 1, Târgoviște, </w:t>
    </w:r>
    <w:r w:rsidR="00FE758C">
      <w:rPr>
        <w:sz w:val="16"/>
        <w:szCs w:val="16"/>
      </w:rPr>
      <w:t xml:space="preserve">Cod poștal </w:t>
    </w:r>
    <w:r>
      <w:rPr>
        <w:sz w:val="16"/>
        <w:szCs w:val="16"/>
      </w:rPr>
      <w:t>130142</w:t>
    </w:r>
  </w:p>
  <w:p w14:paraId="051FD53C" w14:textId="4C800665" w:rsidR="001B47C8" w:rsidRPr="00321B86" w:rsidRDefault="00D62259" w:rsidP="00321B86">
    <w:pPr>
      <w:pStyle w:val="Footer1"/>
      <w:ind w:left="284"/>
      <w:rPr>
        <w:color w:val="auto"/>
        <w:sz w:val="16"/>
        <w:szCs w:val="16"/>
      </w:rPr>
    </w:pPr>
    <w:r w:rsidRPr="001B47C8">
      <w:rPr>
        <w:sz w:val="16"/>
        <w:szCs w:val="16"/>
      </w:rPr>
      <w:t>Tel.</w:t>
    </w:r>
    <w:r w:rsidR="00256B05">
      <w:rPr>
        <w:sz w:val="16"/>
        <w:szCs w:val="16"/>
      </w:rPr>
      <w:t>/Fax:</w:t>
    </w:r>
    <w:r w:rsidRPr="001B47C8">
      <w:rPr>
        <w:sz w:val="16"/>
        <w:szCs w:val="16"/>
      </w:rPr>
      <w:t xml:space="preserve"> +4 </w:t>
    </w:r>
    <w:r w:rsidR="00256B05">
      <w:rPr>
        <w:sz w:val="16"/>
        <w:szCs w:val="16"/>
      </w:rPr>
      <w:t>0245 213 959/+4 0245 213 944;</w:t>
    </w:r>
    <w:r w:rsidR="00321B86">
      <w:rPr>
        <w:sz w:val="16"/>
        <w:szCs w:val="16"/>
      </w:rPr>
      <w:t xml:space="preserve"> </w:t>
    </w:r>
    <w:r w:rsidRPr="001B47C8">
      <w:rPr>
        <w:sz w:val="16"/>
        <w:szCs w:val="16"/>
      </w:rPr>
      <w:t>e-</w:t>
    </w:r>
    <w:r w:rsidRPr="00256B05">
      <w:rPr>
        <w:color w:val="auto"/>
        <w:sz w:val="16"/>
        <w:szCs w:val="16"/>
      </w:rPr>
      <w:t xml:space="preserve">mail: </w:t>
    </w:r>
    <w:hyperlink r:id="rId1" w:history="1">
      <w:r w:rsidR="00256B05" w:rsidRPr="00256B05">
        <w:rPr>
          <w:rStyle w:val="Hyperlink"/>
          <w:color w:val="auto"/>
          <w:sz w:val="16"/>
          <w:szCs w:val="16"/>
          <w:u w:val="none"/>
        </w:rPr>
        <w:t>office@apmdb.anpm.ro</w:t>
      </w:r>
    </w:hyperlink>
    <w:r w:rsidR="00256B05" w:rsidRPr="00256B05">
      <w:rPr>
        <w:rStyle w:val="Hyperlink"/>
        <w:color w:val="auto"/>
        <w:sz w:val="16"/>
        <w:szCs w:val="16"/>
        <w:u w:val="none"/>
      </w:rPr>
      <w:t xml:space="preserve">; </w:t>
    </w:r>
    <w:r w:rsidRPr="00256B05">
      <w:rPr>
        <w:color w:val="auto"/>
        <w:sz w:val="16"/>
        <w:szCs w:val="16"/>
      </w:rPr>
      <w:t xml:space="preserve">website: </w:t>
    </w:r>
    <w:bookmarkEnd w:id="20"/>
    <w:bookmarkEnd w:id="21"/>
    <w:bookmarkEnd w:id="22"/>
    <w:bookmarkEnd w:id="23"/>
    <w:bookmarkEnd w:id="24"/>
    <w:bookmarkEnd w:id="25"/>
    <w:r w:rsidR="00256B05" w:rsidRPr="00256B05">
      <w:rPr>
        <w:color w:val="auto"/>
        <w:sz w:val="16"/>
        <w:szCs w:val="16"/>
      </w:rPr>
      <w:fldChar w:fldCharType="begin"/>
    </w:r>
    <w:r w:rsidR="00256B05" w:rsidRPr="00256B05">
      <w:rPr>
        <w:color w:val="auto"/>
        <w:sz w:val="16"/>
        <w:szCs w:val="16"/>
      </w:rPr>
      <w:instrText xml:space="preserve"> HYPERLINK "http://apmdb.anpm.ro" </w:instrText>
    </w:r>
    <w:r w:rsidR="00256B05" w:rsidRPr="00256B05">
      <w:rPr>
        <w:color w:val="auto"/>
        <w:sz w:val="16"/>
        <w:szCs w:val="16"/>
      </w:rPr>
      <w:fldChar w:fldCharType="separate"/>
    </w:r>
    <w:r w:rsidR="00256B05" w:rsidRPr="00256B05">
      <w:rPr>
        <w:rStyle w:val="Hyperlink"/>
        <w:color w:val="auto"/>
        <w:sz w:val="16"/>
        <w:szCs w:val="16"/>
        <w:u w:val="none"/>
      </w:rPr>
      <w:t>http://apmdb.anpm.ro</w:t>
    </w:r>
    <w:r w:rsidR="00256B05"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Subsol"/>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A360" w14:textId="77777777" w:rsidR="00EC1B81" w:rsidRDefault="00EC1B81" w:rsidP="00143ACD">
      <w:pPr>
        <w:spacing w:after="0" w:line="240" w:lineRule="auto"/>
      </w:pPr>
      <w:r>
        <w:separator/>
      </w:r>
    </w:p>
  </w:footnote>
  <w:footnote w:type="continuationSeparator" w:id="0">
    <w:p w14:paraId="563C265F" w14:textId="77777777" w:rsidR="00EC1B81" w:rsidRDefault="00EC1B8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4"/>
    <w:lvl w:ilvl="0">
      <w:start w:val="2"/>
      <w:numFmt w:val="bullet"/>
      <w:lvlText w:val="-"/>
      <w:lvlJc w:val="left"/>
      <w:pPr>
        <w:tabs>
          <w:tab w:val="num" w:pos="0"/>
        </w:tabs>
        <w:ind w:left="36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3"/>
  </w:num>
  <w:num w:numId="5">
    <w:abstractNumId w:val="5"/>
  </w:num>
  <w:num w:numId="6">
    <w:abstractNumId w:val="9"/>
  </w:num>
  <w:num w:numId="7">
    <w:abstractNumId w:val="11"/>
  </w:num>
  <w:num w:numId="8">
    <w:abstractNumId w:val="1"/>
  </w:num>
  <w:num w:numId="9">
    <w:abstractNumId w:val="3"/>
  </w:num>
  <w:num w:numId="10">
    <w:abstractNumId w:val="2"/>
  </w:num>
  <w:num w:numId="11">
    <w:abstractNumId w:val="8"/>
  </w:num>
  <w:num w:numId="12">
    <w:abstractNumId w:val="10"/>
  </w:num>
  <w:num w:numId="13">
    <w:abstractNumId w:val="7"/>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6178C"/>
    <w:rsid w:val="00070F1C"/>
    <w:rsid w:val="00076D57"/>
    <w:rsid w:val="00077CAA"/>
    <w:rsid w:val="000821FC"/>
    <w:rsid w:val="000B5E43"/>
    <w:rsid w:val="000C0E50"/>
    <w:rsid w:val="000E1DC5"/>
    <w:rsid w:val="00102ED5"/>
    <w:rsid w:val="001106DF"/>
    <w:rsid w:val="00116C74"/>
    <w:rsid w:val="0013201D"/>
    <w:rsid w:val="00142EC5"/>
    <w:rsid w:val="00143ACD"/>
    <w:rsid w:val="001925E2"/>
    <w:rsid w:val="001B47C8"/>
    <w:rsid w:val="002109CA"/>
    <w:rsid w:val="0021683B"/>
    <w:rsid w:val="00217783"/>
    <w:rsid w:val="002261A4"/>
    <w:rsid w:val="00256B05"/>
    <w:rsid w:val="002668B2"/>
    <w:rsid w:val="0027401C"/>
    <w:rsid w:val="002810D6"/>
    <w:rsid w:val="002B414C"/>
    <w:rsid w:val="003013BF"/>
    <w:rsid w:val="00301A6F"/>
    <w:rsid w:val="00321B86"/>
    <w:rsid w:val="0033069A"/>
    <w:rsid w:val="003422FD"/>
    <w:rsid w:val="00344013"/>
    <w:rsid w:val="0034743D"/>
    <w:rsid w:val="00354326"/>
    <w:rsid w:val="00392D43"/>
    <w:rsid w:val="0040044C"/>
    <w:rsid w:val="00402673"/>
    <w:rsid w:val="00405182"/>
    <w:rsid w:val="004647A9"/>
    <w:rsid w:val="004653E7"/>
    <w:rsid w:val="00482EF6"/>
    <w:rsid w:val="004A5C08"/>
    <w:rsid w:val="004B7417"/>
    <w:rsid w:val="004C0C16"/>
    <w:rsid w:val="004C0CE7"/>
    <w:rsid w:val="004C7186"/>
    <w:rsid w:val="004D66EF"/>
    <w:rsid w:val="004E0940"/>
    <w:rsid w:val="004F0F51"/>
    <w:rsid w:val="005069C3"/>
    <w:rsid w:val="0051560F"/>
    <w:rsid w:val="0053065D"/>
    <w:rsid w:val="0061264B"/>
    <w:rsid w:val="006A1311"/>
    <w:rsid w:val="006A261F"/>
    <w:rsid w:val="006D65DB"/>
    <w:rsid w:val="0073081B"/>
    <w:rsid w:val="00753CCD"/>
    <w:rsid w:val="00786B71"/>
    <w:rsid w:val="007B4F0D"/>
    <w:rsid w:val="007D4A5C"/>
    <w:rsid w:val="007E35E5"/>
    <w:rsid w:val="007E6483"/>
    <w:rsid w:val="0081504B"/>
    <w:rsid w:val="008448C8"/>
    <w:rsid w:val="008507D9"/>
    <w:rsid w:val="008631FB"/>
    <w:rsid w:val="00876871"/>
    <w:rsid w:val="00883248"/>
    <w:rsid w:val="00890178"/>
    <w:rsid w:val="008927E2"/>
    <w:rsid w:val="008C2500"/>
    <w:rsid w:val="008C7811"/>
    <w:rsid w:val="008D246C"/>
    <w:rsid w:val="008E19DC"/>
    <w:rsid w:val="0090061B"/>
    <w:rsid w:val="009142A5"/>
    <w:rsid w:val="009262A8"/>
    <w:rsid w:val="009661E5"/>
    <w:rsid w:val="00994209"/>
    <w:rsid w:val="009A3973"/>
    <w:rsid w:val="009B480A"/>
    <w:rsid w:val="009B5F83"/>
    <w:rsid w:val="009C13D1"/>
    <w:rsid w:val="009D0807"/>
    <w:rsid w:val="009E11B1"/>
    <w:rsid w:val="00A0719A"/>
    <w:rsid w:val="00A65462"/>
    <w:rsid w:val="00A87014"/>
    <w:rsid w:val="00A906B5"/>
    <w:rsid w:val="00AB44E2"/>
    <w:rsid w:val="00AD1010"/>
    <w:rsid w:val="00B378D5"/>
    <w:rsid w:val="00B66053"/>
    <w:rsid w:val="00BA3697"/>
    <w:rsid w:val="00BC5C75"/>
    <w:rsid w:val="00BE0746"/>
    <w:rsid w:val="00C00005"/>
    <w:rsid w:val="00C02DFA"/>
    <w:rsid w:val="00C17DAF"/>
    <w:rsid w:val="00C468F5"/>
    <w:rsid w:val="00C545F6"/>
    <w:rsid w:val="00C61733"/>
    <w:rsid w:val="00C649C7"/>
    <w:rsid w:val="00C808CC"/>
    <w:rsid w:val="00D04757"/>
    <w:rsid w:val="00D111DE"/>
    <w:rsid w:val="00D1499F"/>
    <w:rsid w:val="00D356FA"/>
    <w:rsid w:val="00D41783"/>
    <w:rsid w:val="00D447FB"/>
    <w:rsid w:val="00D62259"/>
    <w:rsid w:val="00D8381D"/>
    <w:rsid w:val="00DD67E5"/>
    <w:rsid w:val="00DD7450"/>
    <w:rsid w:val="00DE792C"/>
    <w:rsid w:val="00E35AD6"/>
    <w:rsid w:val="00E56AFE"/>
    <w:rsid w:val="00E82CD9"/>
    <w:rsid w:val="00E84F3C"/>
    <w:rsid w:val="00EC1B81"/>
    <w:rsid w:val="00ED25D0"/>
    <w:rsid w:val="00EE7B1B"/>
    <w:rsid w:val="00F1090C"/>
    <w:rsid w:val="00F37BD0"/>
    <w:rsid w:val="00F453E0"/>
    <w:rsid w:val="00FA7E50"/>
    <w:rsid w:val="00FB260D"/>
    <w:rsid w:val="00FB5C16"/>
    <w:rsid w:val="00FC25B1"/>
    <w:rsid w:val="00FC6232"/>
    <w:rsid w:val="00FE1A6C"/>
    <w:rsid w:val="00FE40D8"/>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43DFCBCF-BF89-48CB-8F52-386103DB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Corptext">
    <w:name w:val="Body Text"/>
    <w:basedOn w:val="Normal"/>
    <w:link w:val="CorptextCaracter"/>
    <w:semiHidden/>
    <w:unhideWhenUsed/>
    <w:rsid w:val="00AD1010"/>
    <w:pPr>
      <w:suppressAutoHyphens/>
      <w:spacing w:after="0" w:line="240" w:lineRule="auto"/>
      <w:jc w:val="both"/>
    </w:pPr>
    <w:rPr>
      <w:rFonts w:ascii="Times New Roman" w:eastAsia="Times New Roman" w:hAnsi="Times New Roman" w:cs="Times New Roman"/>
      <w:sz w:val="24"/>
      <w:szCs w:val="20"/>
      <w:lang w:val="en-US"/>
      <w14:ligatures w14:val="none"/>
    </w:rPr>
  </w:style>
  <w:style w:type="character" w:customStyle="1" w:styleId="CorptextCaracter">
    <w:name w:val="Corp text Caracter"/>
    <w:basedOn w:val="Fontdeparagrafimplicit"/>
    <w:link w:val="Corptext"/>
    <w:semiHidden/>
    <w:rsid w:val="00AD1010"/>
    <w:rPr>
      <w:rFonts w:ascii="Times New Roman" w:eastAsia="Times New Roman" w:hAnsi="Times New Roman" w:cs="Times New Roman"/>
      <w:sz w:val="24"/>
      <w:szCs w:val="20"/>
      <w:lang w:val="en-US"/>
      <w14:ligatures w14:val="none"/>
    </w:rPr>
  </w:style>
  <w:style w:type="character" w:customStyle="1" w:styleId="spar">
    <w:name w:val="s_par"/>
    <w:basedOn w:val="Fontdeparagrafimplicit"/>
    <w:rsid w:val="00392D43"/>
  </w:style>
  <w:style w:type="paragraph" w:styleId="TextnBalon">
    <w:name w:val="Balloon Text"/>
    <w:basedOn w:val="Normal"/>
    <w:link w:val="TextnBalonCaracter"/>
    <w:uiPriority w:val="99"/>
    <w:semiHidden/>
    <w:unhideWhenUsed/>
    <w:rsid w:val="008448C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448C8"/>
    <w:rPr>
      <w:rFonts w:ascii="Segoe UI" w:hAnsi="Segoe UI" w:cs="Segoe UI"/>
      <w:sz w:val="18"/>
      <w:szCs w:val="18"/>
    </w:rPr>
  </w:style>
  <w:style w:type="character" w:customStyle="1" w:styleId="tpa1">
    <w:name w:val="tpa1"/>
    <w:rsid w:val="00344013"/>
  </w:style>
  <w:style w:type="paragraph" w:styleId="Listparagraf">
    <w:name w:val="List Paragraph"/>
    <w:aliases w:val="Akapit z listą BS,Outlines a.b.c.,List_Paragraph,Multilevel para_II,Akapit z lista BS,Normal bullet 2,lp1,Heading x1"/>
    <w:basedOn w:val="Normal"/>
    <w:link w:val="ListparagrafCaracter"/>
    <w:qFormat/>
    <w:rsid w:val="00344013"/>
    <w:pPr>
      <w:spacing w:after="200" w:line="276" w:lineRule="auto"/>
      <w:ind w:left="720"/>
      <w:contextualSpacing/>
    </w:pPr>
    <w:rPr>
      <w14:ligatures w14:val="none"/>
    </w:rPr>
  </w:style>
  <w:style w:type="character" w:customStyle="1" w:styleId="tpa">
    <w:name w:val="tpa"/>
    <w:basedOn w:val="Fontdeparagrafimplicit"/>
    <w:rsid w:val="00344013"/>
  </w:style>
  <w:style w:type="paragraph" w:customStyle="1" w:styleId="Style">
    <w:name w:val="Style"/>
    <w:rsid w:val="0034401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14:ligatures w14:val="none"/>
    </w:rPr>
  </w:style>
  <w:style w:type="paragraph" w:customStyle="1" w:styleId="Textnormal">
    <w:name w:val="Text normal"/>
    <w:link w:val="TextnormalChar"/>
    <w:autoRedefine/>
    <w:uiPriority w:val="99"/>
    <w:qFormat/>
    <w:rsid w:val="00344013"/>
    <w:pPr>
      <w:numPr>
        <w:numId w:val="12"/>
      </w:numPr>
      <w:spacing w:after="120" w:line="240" w:lineRule="auto"/>
      <w:ind w:left="357" w:hanging="357"/>
      <w:jc w:val="both"/>
    </w:pPr>
    <w:rPr>
      <w:rFonts w:ascii="Arial" w:eastAsia="Calibri" w:hAnsi="Arial" w:cs="Times New Roman"/>
      <w:sz w:val="24"/>
      <w:szCs w:val="24"/>
      <w14:ligatures w14:val="none"/>
    </w:rPr>
  </w:style>
  <w:style w:type="character" w:customStyle="1" w:styleId="TextnormalChar">
    <w:name w:val="Text normal Char"/>
    <w:link w:val="Textnormal"/>
    <w:uiPriority w:val="99"/>
    <w:rsid w:val="00344013"/>
    <w:rPr>
      <w:rFonts w:ascii="Arial" w:eastAsia="Calibri" w:hAnsi="Arial" w:cs="Times New Roman"/>
      <w:sz w:val="24"/>
      <w:szCs w:val="24"/>
      <w14:ligatures w14:val="none"/>
    </w:rPr>
  </w:style>
  <w:style w:type="character" w:customStyle="1" w:styleId="ListparagrafCaracter">
    <w:name w:val="Listă paragraf Caracter"/>
    <w:aliases w:val="Akapit z listą BS Caracter,Outlines a.b.c. Caracter,List_Paragraph Caracter,Multilevel para_II Caracter,Akapit z lista BS Caracter,Normal bullet 2 Caracter,lp1 Caracter,Heading x1 Caracter"/>
    <w:link w:val="Listparagraf"/>
    <w:rsid w:val="00344013"/>
    <w:rPr>
      <w14:ligatures w14:val="none"/>
    </w:rPr>
  </w:style>
  <w:style w:type="paragraph" w:customStyle="1" w:styleId="Default">
    <w:name w:val="Default"/>
    <w:rsid w:val="00AB44E2"/>
    <w:pPr>
      <w:autoSpaceDE w:val="0"/>
      <w:autoSpaceDN w:val="0"/>
      <w:adjustRightInd w:val="0"/>
      <w:spacing w:after="0" w:line="240" w:lineRule="auto"/>
    </w:pPr>
    <w:rPr>
      <w:rFonts w:ascii="Arial" w:eastAsia="Times New Roman" w:hAnsi="Arial" w:cs="Arial"/>
      <w:color w:val="00000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9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03869.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079384.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D:\MIRELA\saptamanal%202010\1_NOUTATI%20Procedura%20EIA(Dalia)_SEPT_2009\Documents%20and%20SettingsDalia%20BitanSintact%202.0cacheLegislatietemp00103869.ht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D76B7-F379-4058-A3C8-16CE3CE7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3960</Words>
  <Characters>22577</Characters>
  <Application>Microsoft Office Word</Application>
  <DocSecurity>0</DocSecurity>
  <Lines>188</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Amalia Dida</cp:lastModifiedBy>
  <cp:revision>3</cp:revision>
  <cp:lastPrinted>2024-01-31T06:58:00Z</cp:lastPrinted>
  <dcterms:created xsi:type="dcterms:W3CDTF">2024-07-11T05:36:00Z</dcterms:created>
  <dcterms:modified xsi:type="dcterms:W3CDTF">2024-07-11T05:36:00Z</dcterms:modified>
</cp:coreProperties>
</file>