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BB" w:rsidRDefault="002746C8" w:rsidP="00C61E10">
      <w:pPr>
        <w:suppressAutoHyphens/>
        <w:spacing w:after="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noProof/>
          <w:color w:val="00214E"/>
          <w:sz w:val="28"/>
          <w:szCs w:val="28"/>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9pt;margin-top:13.9pt;width:42.45pt;height:34.15pt;z-index:-251658240">
            <v:imagedata r:id="rId8" o:title=""/>
          </v:shape>
          <o:OLEObject Type="Embed" ProgID="CorelDRAW.Graphic.13" ShapeID="_x0000_s1029" DrawAspect="Content" ObjectID="_1763459844" r:id="rId9"/>
        </w:object>
      </w:r>
      <w:r w:rsidR="005717FF">
        <w:rPr>
          <w:rFonts w:ascii="Times New Roman" w:eastAsia="Times New Roman" w:hAnsi="Times New Roman" w:cs="Times New Roman"/>
          <w:b/>
          <w:sz w:val="24"/>
          <w:szCs w:val="24"/>
          <w:lang w:eastAsia="ro-RO"/>
        </w:rPr>
        <w:t xml:space="preserve">                                                                                                                   </w:t>
      </w:r>
    </w:p>
    <w:p w:rsidR="00A62405" w:rsidRPr="00A62405" w:rsidRDefault="00A62405" w:rsidP="00A62405">
      <w:pPr>
        <w:tabs>
          <w:tab w:val="left" w:pos="180"/>
          <w:tab w:val="left" w:pos="240"/>
          <w:tab w:val="left" w:pos="380"/>
          <w:tab w:val="left" w:pos="480"/>
          <w:tab w:val="left" w:pos="514"/>
          <w:tab w:val="left" w:pos="555"/>
          <w:tab w:val="left" w:pos="780"/>
          <w:tab w:val="left" w:pos="1029"/>
          <w:tab w:val="center" w:pos="4320"/>
          <w:tab w:val="center" w:pos="4824"/>
          <w:tab w:val="right" w:pos="8640"/>
        </w:tabs>
        <w:spacing w:after="0" w:line="240" w:lineRule="auto"/>
        <w:rPr>
          <w:rFonts w:ascii="Times New Roman" w:eastAsia="Times New Roman" w:hAnsi="Times New Roman" w:cs="Times New Roman"/>
          <w:color w:val="00214E"/>
          <w:sz w:val="28"/>
          <w:szCs w:val="28"/>
          <w:lang w:val="en-US"/>
        </w:rPr>
      </w:pPr>
      <w:r w:rsidRPr="00A62405">
        <w:rPr>
          <w:rFonts w:ascii="Times New Roman" w:eastAsia="Times New Roman" w:hAnsi="Times New Roman" w:cs="Times New Roman"/>
          <w:noProof/>
          <w:sz w:val="20"/>
          <w:szCs w:val="20"/>
          <w:lang w:val="en-US"/>
        </w:rPr>
        <w:drawing>
          <wp:anchor distT="0" distB="0" distL="114300" distR="114300" simplePos="0" relativeHeight="251657216" behindDoc="0" locked="0" layoutInCell="1" allowOverlap="1">
            <wp:simplePos x="0" y="0"/>
            <wp:positionH relativeFrom="column">
              <wp:posOffset>193675</wp:posOffset>
            </wp:positionH>
            <wp:positionV relativeFrom="paragraph">
              <wp:posOffset>76200</wp:posOffset>
            </wp:positionV>
            <wp:extent cx="524510" cy="518795"/>
            <wp:effectExtent l="0" t="0" r="8890" b="0"/>
            <wp:wrapSquare wrapText="bothSides"/>
            <wp:docPr id="1" name="Imagine 1" descr="Description: 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ption: 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10"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405">
        <w:rPr>
          <w:rFonts w:ascii="Times New Roman" w:eastAsia="Times New Roman" w:hAnsi="Times New Roman" w:cs="Times New Roman"/>
          <w:b/>
          <w:color w:val="00214E"/>
          <w:sz w:val="28"/>
          <w:szCs w:val="28"/>
          <w:lang w:val="en-US"/>
        </w:rPr>
        <w:t xml:space="preserve">                  Ministerul Mediului, Apelor și Pădurilor</w:t>
      </w:r>
    </w:p>
    <w:p w:rsidR="00A62405" w:rsidRPr="00A62405" w:rsidRDefault="00A62405" w:rsidP="00A62405">
      <w:pPr>
        <w:tabs>
          <w:tab w:val="center" w:pos="4680"/>
          <w:tab w:val="right" w:pos="9360"/>
        </w:tabs>
        <w:spacing w:after="0" w:line="240" w:lineRule="auto"/>
        <w:rPr>
          <w:rFonts w:ascii="Times New Roman" w:eastAsia="Times New Roman" w:hAnsi="Times New Roman" w:cs="Times New Roman"/>
          <w:b/>
          <w:sz w:val="28"/>
          <w:szCs w:val="28"/>
          <w:lang w:val="en-US" w:eastAsia="ar-SA"/>
        </w:rPr>
      </w:pPr>
      <w:r w:rsidRPr="00A62405">
        <w:rPr>
          <w:rFonts w:ascii="Times New Roman" w:eastAsia="Times New Roman" w:hAnsi="Times New Roman" w:cs="Times New Roman"/>
          <w:b/>
          <w:color w:val="00214E"/>
          <w:sz w:val="28"/>
          <w:szCs w:val="28"/>
          <w:lang w:val="en-US"/>
        </w:rPr>
        <w:t xml:space="preserve">              Agenţia Naţională pentru Protecţia Mediului</w:t>
      </w:r>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A62405" w:rsidRPr="00A62405" w:rsidTr="00456992">
        <w:trPr>
          <w:trHeight w:val="584"/>
        </w:trPr>
        <w:tc>
          <w:tcPr>
            <w:tcW w:w="9537" w:type="dxa"/>
            <w:tcBorders>
              <w:top w:val="single" w:sz="8" w:space="0" w:color="000000"/>
              <w:bottom w:val="single" w:sz="8" w:space="0" w:color="000000"/>
            </w:tcBorders>
            <w:shd w:val="clear" w:color="auto" w:fill="DBE5F1"/>
          </w:tcPr>
          <w:p w:rsidR="00A62405" w:rsidRPr="00A62405" w:rsidRDefault="00A62405" w:rsidP="00A62405">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A62405">
              <w:rPr>
                <w:rFonts w:ascii="Times New Roman" w:eastAsia="Times New Roman" w:hAnsi="Times New Roman" w:cs="Times New Roman"/>
                <w:b/>
                <w:bCs/>
                <w:color w:val="00214E"/>
                <w:sz w:val="28"/>
                <w:szCs w:val="28"/>
                <w:lang w:val="en-US"/>
              </w:rPr>
              <w:t>AGENŢIA PENTRU PROTECŢIA MEDIULUI DÂMBOVIŢA</w:t>
            </w:r>
          </w:p>
        </w:tc>
      </w:tr>
    </w:tbl>
    <w:p w:rsidR="00576EBB" w:rsidRDefault="00576EBB" w:rsidP="00C61E10">
      <w:pPr>
        <w:suppressAutoHyphens/>
        <w:spacing w:after="0" w:line="240" w:lineRule="auto"/>
        <w:jc w:val="both"/>
        <w:rPr>
          <w:rFonts w:ascii="Times New Roman" w:eastAsia="Times New Roman" w:hAnsi="Times New Roman" w:cs="Times New Roman"/>
          <w:b/>
          <w:sz w:val="24"/>
          <w:szCs w:val="24"/>
          <w:lang w:eastAsia="ro-RO"/>
        </w:rPr>
      </w:pPr>
    </w:p>
    <w:p w:rsidR="00D7402F" w:rsidRPr="005717FF" w:rsidRDefault="005717FF" w:rsidP="00A62405">
      <w:pPr>
        <w:suppressAutoHyphens/>
        <w:spacing w:after="0" w:line="240" w:lineRule="auto"/>
        <w:jc w:val="right"/>
        <w:rPr>
          <w:rFonts w:ascii="Times New Roman" w:eastAsia="Times New Roman" w:hAnsi="Times New Roman" w:cs="Times New Roman"/>
          <w:sz w:val="24"/>
          <w:szCs w:val="24"/>
          <w:lang w:eastAsia="ro-RO"/>
        </w:rPr>
      </w:pPr>
      <w:r w:rsidRPr="005717FF">
        <w:rPr>
          <w:rFonts w:ascii="Times New Roman" w:eastAsia="Times New Roman" w:hAnsi="Times New Roman" w:cs="Times New Roman"/>
          <w:sz w:val="24"/>
          <w:szCs w:val="24"/>
          <w:lang w:eastAsia="ro-RO"/>
        </w:rPr>
        <w:t xml:space="preserve">Nr. </w:t>
      </w:r>
      <w:r w:rsidR="00A62405">
        <w:rPr>
          <w:rFonts w:ascii="Times New Roman" w:eastAsia="Times New Roman" w:hAnsi="Times New Roman" w:cs="Times New Roman"/>
          <w:sz w:val="24"/>
          <w:szCs w:val="24"/>
          <w:lang w:eastAsia="ro-RO"/>
        </w:rPr>
        <w:t>11308/6518/0</w:t>
      </w:r>
      <w:r w:rsidR="002746C8">
        <w:rPr>
          <w:rFonts w:ascii="Times New Roman" w:eastAsia="Times New Roman" w:hAnsi="Times New Roman" w:cs="Times New Roman"/>
          <w:sz w:val="24"/>
          <w:szCs w:val="24"/>
          <w:lang w:eastAsia="ro-RO"/>
        </w:rPr>
        <w:t>7</w:t>
      </w:r>
      <w:r w:rsidR="00A62405">
        <w:rPr>
          <w:rFonts w:ascii="Times New Roman" w:eastAsia="Times New Roman" w:hAnsi="Times New Roman" w:cs="Times New Roman"/>
          <w:sz w:val="24"/>
          <w:szCs w:val="24"/>
          <w:lang w:eastAsia="ro-RO"/>
        </w:rPr>
        <w:t>.12.2023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A62405" w:rsidP="00C61E10">
      <w:pPr>
        <w:suppressAutoHyphens/>
        <w:spacing w:after="0" w:line="240" w:lineRule="auto"/>
        <w:jc w:val="center"/>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Pr>
          <w:rFonts w:ascii="Times New Roman" w:eastAsia="Times New Roman" w:hAnsi="Times New Roman" w:cs="Times New Roman"/>
          <w:b/>
          <w:sz w:val="24"/>
          <w:szCs w:val="24"/>
          <w:lang w:eastAsia="ro-RO"/>
        </w:rPr>
        <w:t>E</w:t>
      </w:r>
      <w:r w:rsidR="00051258" w:rsidRPr="00C61E10">
        <w:rPr>
          <w:rFonts w:ascii="Times New Roman" w:eastAsia="Times New Roman" w:hAnsi="Times New Roman" w:cs="Times New Roman"/>
          <w:b/>
          <w:sz w:val="24"/>
          <w:szCs w:val="24"/>
          <w:lang w:eastAsia="ro-RO"/>
        </w:rPr>
        <w:t xml:space="preserve"> ETAP</w:t>
      </w:r>
      <w:r>
        <w:rPr>
          <w:rFonts w:ascii="Times New Roman" w:eastAsia="Times New Roman" w:hAnsi="Times New Roman" w:cs="Times New Roman"/>
          <w:b/>
          <w:sz w:val="24"/>
          <w:szCs w:val="24"/>
          <w:lang w:eastAsia="ro-RO"/>
        </w:rPr>
        <w:t>Ă</w:t>
      </w:r>
      <w:r w:rsidR="00051258" w:rsidRPr="00C61E10">
        <w:rPr>
          <w:rFonts w:ascii="Times New Roman" w:eastAsia="Times New Roman" w:hAnsi="Times New Roman" w:cs="Times New Roman"/>
          <w:b/>
          <w:sz w:val="24"/>
          <w:szCs w:val="24"/>
          <w:lang w:eastAsia="ro-RO"/>
        </w:rPr>
        <w:t xml:space="preserve"> DE ÎNCADRARE</w:t>
      </w:r>
    </w:p>
    <w:p w:rsidR="002E1BAC" w:rsidRDefault="00A62405"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0</w:t>
      </w:r>
      <w:r w:rsidR="002746C8">
        <w:rPr>
          <w:rStyle w:val="tpa"/>
          <w:rFonts w:ascii="Times New Roman" w:eastAsia="Times New Roman" w:hAnsi="Times New Roman" w:cs="Times New Roman"/>
          <w:b/>
          <w:sz w:val="24"/>
          <w:szCs w:val="24"/>
          <w:lang w:eastAsia="ro-RO"/>
        </w:rPr>
        <w:t>7</w:t>
      </w:r>
      <w:bookmarkStart w:id="0" w:name="_GoBack"/>
      <w:bookmarkEnd w:id="0"/>
      <w:r>
        <w:rPr>
          <w:rStyle w:val="tpa"/>
          <w:rFonts w:ascii="Times New Roman" w:eastAsia="Times New Roman" w:hAnsi="Times New Roman" w:cs="Times New Roman"/>
          <w:b/>
          <w:sz w:val="24"/>
          <w:szCs w:val="24"/>
          <w:lang w:eastAsia="ro-RO"/>
        </w:rPr>
        <w:t>.12.2023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w:t>
      </w:r>
      <w:r w:rsidR="00BE1C66">
        <w:rPr>
          <w:rStyle w:val="tpa"/>
          <w:rFonts w:ascii="Times New Roman" w:hAnsi="Times New Roman" w:cs="Times New Roman"/>
          <w:color w:val="000000"/>
          <w:sz w:val="24"/>
          <w:szCs w:val="24"/>
        </w:rPr>
        <w:t xml:space="preserve">notificării de modificare a proiectului ,,Proiect regional de dezvoltare a infrastructurii de apă și apă uzată  din județul Dâmbovița </w:t>
      </w:r>
      <w:r w:rsidR="00882A63">
        <w:rPr>
          <w:rStyle w:val="tpa"/>
          <w:rFonts w:ascii="Times New Roman" w:hAnsi="Times New Roman" w:cs="Times New Roman"/>
          <w:color w:val="000000"/>
          <w:sz w:val="24"/>
          <w:szCs w:val="24"/>
        </w:rPr>
        <w:t>, in perioada 2014-2020”</w:t>
      </w:r>
      <w:r w:rsidRPr="00C61E10">
        <w:rPr>
          <w:rStyle w:val="tpa"/>
          <w:rFonts w:ascii="Times New Roman" w:hAnsi="Times New Roman" w:cs="Times New Roman"/>
          <w:color w:val="000000"/>
          <w:sz w:val="24"/>
          <w:szCs w:val="24"/>
        </w:rPr>
        <w:t xml:space="preserve"> </w:t>
      </w:r>
      <w:r w:rsidR="00455EBE">
        <w:rPr>
          <w:rStyle w:val="tpa"/>
          <w:rFonts w:ascii="Times New Roman" w:hAnsi="Times New Roman" w:cs="Times New Roman"/>
          <w:color w:val="000000"/>
          <w:sz w:val="24"/>
          <w:szCs w:val="24"/>
        </w:rPr>
        <w:t xml:space="preserve"> reglementa t pri Acordul de mediu nr. 10 din 03.08.2021, revizuit in data de 02.11.2021, </w:t>
      </w:r>
      <w:r w:rsidRPr="00C61E10">
        <w:rPr>
          <w:rStyle w:val="tpa"/>
          <w:rFonts w:ascii="Times New Roman" w:hAnsi="Times New Roman" w:cs="Times New Roman"/>
          <w:color w:val="000000"/>
          <w:sz w:val="24"/>
          <w:szCs w:val="24"/>
        </w:rPr>
        <w:t xml:space="preserve">adresate de </w:t>
      </w:r>
      <w:r w:rsidR="00882A63">
        <w:rPr>
          <w:rStyle w:val="tpa1"/>
          <w:rFonts w:ascii="Times New Roman" w:hAnsi="Times New Roman" w:cs="Times New Roman"/>
          <w:b/>
          <w:sz w:val="24"/>
          <w:szCs w:val="24"/>
        </w:rPr>
        <w:t>Compania de Apă Târgoviște Dâmbovița S.A.</w:t>
      </w:r>
      <w:r w:rsidR="001611EC">
        <w:rPr>
          <w:rStyle w:val="tpa1"/>
          <w:rFonts w:ascii="Times New Roman" w:hAnsi="Times New Roman" w:cs="Times New Roman"/>
          <w:b/>
          <w:sz w:val="24"/>
          <w:szCs w:val="24"/>
        </w:rPr>
        <w:t xml:space="preserve"> DÂMBOVIȚA</w:t>
      </w:r>
      <w:r w:rsidR="00634743">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sediul în </w:t>
      </w:r>
      <w:r w:rsidR="001611EC">
        <w:rPr>
          <w:rStyle w:val="tpa1"/>
          <w:rFonts w:ascii="Times New Roman" w:hAnsi="Times New Roman" w:cs="Times New Roman"/>
          <w:sz w:val="24"/>
          <w:szCs w:val="24"/>
        </w:rPr>
        <w:t xml:space="preserve">Târgoviște, </w:t>
      </w:r>
      <w:r w:rsidR="009501CF">
        <w:rPr>
          <w:rStyle w:val="tpa1"/>
          <w:rFonts w:ascii="Times New Roman" w:hAnsi="Times New Roman" w:cs="Times New Roman"/>
          <w:sz w:val="24"/>
          <w:szCs w:val="24"/>
        </w:rPr>
        <w:t>Bulevardul I.C. Brătianu, nr. 50</w:t>
      </w:r>
      <w:r w:rsidR="00FB5629">
        <w:rPr>
          <w:rStyle w:val="tpa1"/>
          <w:rFonts w:ascii="Times New Roman" w:hAnsi="Times New Roman" w:cs="Times New Roman"/>
          <w:sz w:val="24"/>
          <w:szCs w:val="24"/>
        </w:rPr>
        <w:t>, județ Dâmbovița,</w:t>
      </w:r>
      <w:r w:rsidR="00634743">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înregistrată la </w:t>
      </w:r>
      <w:r w:rsidR="00BE238B" w:rsidRPr="00C61E10">
        <w:rPr>
          <w:rStyle w:val="tpa1"/>
          <w:rFonts w:ascii="Times New Roman" w:hAnsi="Times New Roman" w:cs="Times New Roman"/>
          <w:sz w:val="24"/>
          <w:szCs w:val="24"/>
        </w:rPr>
        <w:t xml:space="preserve">Agenția pentru Protecția Mediului (APM) Dâmbovița cu nr. </w:t>
      </w:r>
      <w:r w:rsidR="009501CF">
        <w:rPr>
          <w:rStyle w:val="tpa1"/>
          <w:rFonts w:ascii="Times New Roman" w:hAnsi="Times New Roman" w:cs="Times New Roman"/>
          <w:sz w:val="24"/>
          <w:szCs w:val="24"/>
        </w:rPr>
        <w:t>11308</w:t>
      </w:r>
      <w:r w:rsidR="007C3D80">
        <w:rPr>
          <w:rStyle w:val="tpa1"/>
          <w:rFonts w:ascii="Times New Roman" w:hAnsi="Times New Roman" w:cs="Times New Roman"/>
          <w:sz w:val="24"/>
          <w:szCs w:val="24"/>
        </w:rPr>
        <w:t xml:space="preserve"> </w:t>
      </w:r>
      <w:r w:rsidR="00BE238B" w:rsidRPr="00C61E10">
        <w:rPr>
          <w:rStyle w:val="tpa1"/>
          <w:rFonts w:ascii="Times New Roman" w:hAnsi="Times New Roman" w:cs="Times New Roman"/>
          <w:sz w:val="24"/>
          <w:szCs w:val="24"/>
        </w:rPr>
        <w:t xml:space="preserve">din </w:t>
      </w:r>
      <w:r w:rsidR="00DF3F4A">
        <w:rPr>
          <w:rStyle w:val="tpa1"/>
          <w:rFonts w:ascii="Times New Roman" w:hAnsi="Times New Roman" w:cs="Times New Roman"/>
          <w:sz w:val="24"/>
          <w:szCs w:val="24"/>
        </w:rPr>
        <w:t>16.08.2023</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rsidR="007C3D80" w:rsidRDefault="00BE238B" w:rsidP="00FB3E29">
      <w:pPr>
        <w:spacing w:after="0"/>
        <w:ind w:firstLine="708"/>
        <w:jc w:val="both"/>
        <w:outlineLvl w:val="0"/>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9D658A">
        <w:rPr>
          <w:rStyle w:val="tpa"/>
          <w:rFonts w:ascii="Times New Roman" w:hAnsi="Times New Roman" w:cs="Times New Roman"/>
          <w:color w:val="000000"/>
          <w:sz w:val="24"/>
          <w:szCs w:val="24"/>
        </w:rPr>
        <w:t>lor</w:t>
      </w:r>
      <w:r w:rsidR="00D34D4D" w:rsidRPr="00C61E10">
        <w:rPr>
          <w:rStyle w:val="tpa"/>
          <w:rFonts w:ascii="Times New Roman" w:hAnsi="Times New Roman" w:cs="Times New Roman"/>
          <w:color w:val="000000"/>
          <w:sz w:val="24"/>
          <w:szCs w:val="24"/>
        </w:rPr>
        <w:t xml:space="preserve"> Comisiei de analiză tehnică din dat</w:t>
      </w:r>
      <w:r w:rsidR="009D658A">
        <w:rPr>
          <w:rStyle w:val="tpa"/>
          <w:rFonts w:ascii="Times New Roman" w:hAnsi="Times New Roman" w:cs="Times New Roman"/>
          <w:color w:val="000000"/>
          <w:sz w:val="24"/>
          <w:szCs w:val="24"/>
        </w:rPr>
        <w:t>ele</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571D5F">
        <w:rPr>
          <w:rStyle w:val="tpa"/>
          <w:rFonts w:ascii="Times New Roman" w:hAnsi="Times New Roman" w:cs="Times New Roman"/>
          <w:sz w:val="24"/>
          <w:szCs w:val="24"/>
        </w:rPr>
        <w:t>28.11.2023</w:t>
      </w:r>
      <w:r w:rsidR="00D34D4D" w:rsidRPr="00550DFD">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0856B8">
        <w:rPr>
          <w:rStyle w:val="tpa"/>
          <w:rFonts w:ascii="Times New Roman" w:hAnsi="Times New Roman" w:cs="Times New Roman"/>
          <w:color w:val="000000"/>
          <w:sz w:val="24"/>
          <w:szCs w:val="24"/>
        </w:rPr>
        <w:t xml:space="preserve"> modificările aduse proiectului ,, Proiect regional de dezvoltare a infrastructurii de apă și apă uzată  din județul Dâmbovița , in perioada 2014-2020”</w:t>
      </w:r>
      <w:r w:rsidRPr="00C61E10">
        <w:rPr>
          <w:rStyle w:val="tpa1"/>
          <w:rFonts w:ascii="Times New Roman" w:hAnsi="Times New Roman" w:cs="Times New Roman"/>
          <w:sz w:val="24"/>
          <w:szCs w:val="24"/>
        </w:rPr>
        <w:t xml:space="preserve">, </w:t>
      </w:r>
      <w:r w:rsidR="00FB3E29" w:rsidRPr="00FB3E29">
        <w:rPr>
          <w:rFonts w:ascii="Times New Roman" w:eastAsia="Calibri" w:hAnsi="Times New Roman" w:cs="Times New Roman"/>
          <w:sz w:val="24"/>
          <w:szCs w:val="24"/>
        </w:rPr>
        <w:t>propus a fi amplasat în municipiul Târgoviște, comuna  Dragomirești, comuna Aninoasa, comuna Ulmi, comuna Văcărești, comuna Răzvad, comuna Gura Ocniței, comuna Ocnița, comuna Șotânga, comuna Vulcana Pandele, comuna Perșinari, oraș Pucioasa, oraș Fieni, comuna Brănești, comuna Vulcana – Băi, comuna Mănești, comuna Lucieni, comuna Moroeni, comuna Pietroșița, comuna Buciumeni, Găești, comuna Glodeni, municipiul Moreni, comuna Iedera, comuna Valea Lungă, comuna Tătărani, comuna Hulubești,  comuna Cobia, comuna Gura Foii, comuna Dragodana, comuna Nucet, comuna Mogoșani, comuna Mătăsaru, comuna Corbii Mari, comuna Crângurile,</w:t>
      </w:r>
      <w:r w:rsidR="00FB3E29" w:rsidRPr="00FB3E29">
        <w:rPr>
          <w:rFonts w:ascii="Times New Roman" w:eastAsia="Calibri" w:hAnsi="Times New Roman" w:cs="Times New Roman"/>
          <w:color w:val="FF0000"/>
          <w:sz w:val="24"/>
          <w:szCs w:val="24"/>
        </w:rPr>
        <w:t xml:space="preserve"> </w:t>
      </w:r>
      <w:r w:rsidR="00FB3E29" w:rsidRPr="00FB3E29">
        <w:rPr>
          <w:rFonts w:ascii="Times New Roman" w:eastAsia="Calibri" w:hAnsi="Times New Roman" w:cs="Times New Roman"/>
          <w:sz w:val="24"/>
          <w:szCs w:val="24"/>
        </w:rPr>
        <w:t>comuna Valea Mare, comuna Morteni, comuna Petrești, comuna Răscăeți,</w:t>
      </w:r>
      <w:r w:rsidR="00FB3E29" w:rsidRPr="00FB3E29">
        <w:rPr>
          <w:rFonts w:ascii="Times New Roman" w:eastAsia="Calibri" w:hAnsi="Times New Roman" w:cs="Times New Roman"/>
          <w:color w:val="FF0000"/>
          <w:sz w:val="24"/>
          <w:szCs w:val="24"/>
        </w:rPr>
        <w:t xml:space="preserve"> </w:t>
      </w:r>
      <w:r w:rsidR="00FB3E29" w:rsidRPr="00FB3E29">
        <w:rPr>
          <w:rFonts w:ascii="Times New Roman" w:eastAsia="Calibri" w:hAnsi="Times New Roman" w:cs="Times New Roman"/>
          <w:sz w:val="24"/>
          <w:szCs w:val="24"/>
        </w:rPr>
        <w:t>comuna Vișina,  oraș Titu, comuna Braniștea, comuna Doicești, comuna Potlogi, comuna Odobești,  Racari, comuna Conțești, comuna Lungulețu, comuna Ciocănești, comuna Slobozia Moară, comuna Produlești, comuna Dobra, comuna Bucșani, comuna Băleni, comuna Finta, comuna Niculești, comuna Butimanu, comuna Ludești, comuna Malu cu Flori, comuna Sălcioara, județul Dâmbovița</w:t>
      </w:r>
      <w:r w:rsidR="00FB3E29">
        <w:rPr>
          <w:rFonts w:ascii="Times New Roman" w:eastAsia="Calibri" w:hAnsi="Times New Roman" w:cs="Times New Roman"/>
          <w:sz w:val="24"/>
          <w:szCs w:val="24"/>
        </w:rPr>
        <w:t xml:space="preserve"> </w:t>
      </w:r>
      <w:r w:rsidRPr="00C61E10">
        <w:rPr>
          <w:rStyle w:val="tpa"/>
          <w:rFonts w:ascii="Times New Roman" w:hAnsi="Times New Roman" w:cs="Times New Roman"/>
          <w:color w:val="000000"/>
          <w:sz w:val="24"/>
          <w:szCs w:val="24"/>
        </w:rPr>
        <w:t xml:space="preserve"> </w:t>
      </w:r>
      <w:bookmarkStart w:id="3" w:name="_Hlk2541879"/>
      <w:bookmarkEnd w:id="2"/>
      <w:r w:rsidRPr="00C61E10">
        <w:rPr>
          <w:rFonts w:ascii="Times New Roman" w:eastAsia="Times New Roman" w:hAnsi="Times New Roman" w:cs="Times New Roman"/>
          <w:b/>
          <w:sz w:val="24"/>
          <w:szCs w:val="24"/>
          <w:lang w:eastAsia="ro-RO"/>
        </w:rPr>
        <w:t>nu se supun evaluării impactului asupra mediului</w:t>
      </w:r>
      <w:bookmarkStart w:id="4" w:name="do|ax5^I|pa11"/>
      <w:bookmarkStart w:id="5" w:name="do|ax5^I|pa12"/>
      <w:bookmarkEnd w:id="3"/>
      <w:bookmarkEnd w:id="4"/>
      <w:bookmarkEnd w:id="5"/>
      <w:r w:rsidR="00756DE9">
        <w:rPr>
          <w:rFonts w:ascii="Times New Roman" w:eastAsia="Times New Roman" w:hAnsi="Times New Roman" w:cs="Times New Roman"/>
          <w:b/>
          <w:sz w:val="24"/>
          <w:szCs w:val="24"/>
          <w:lang w:eastAsia="ro-RO"/>
        </w:rPr>
        <w:t xml:space="preserve"> </w:t>
      </w:r>
      <w:r w:rsidR="00FB3E29">
        <w:rPr>
          <w:rFonts w:ascii="Times New Roman" w:eastAsia="Times New Roman" w:hAnsi="Times New Roman" w:cs="Times New Roman"/>
          <w:b/>
          <w:sz w:val="24"/>
          <w:szCs w:val="24"/>
          <w:lang w:eastAsia="ro-RO"/>
        </w:rPr>
        <w:t>, nu se supun evaluării adecvate și nu se supun evaluării impactului asupra corpurilor de apă</w:t>
      </w:r>
      <w:r w:rsidR="00756DE9">
        <w:rPr>
          <w:rFonts w:ascii="Times New Roman" w:eastAsia="Times New Roman" w:hAnsi="Times New Roman" w:cs="Times New Roman"/>
          <w:b/>
          <w:sz w:val="24"/>
          <w:szCs w:val="24"/>
          <w:lang w:eastAsia="ro-RO"/>
        </w:rPr>
        <w:t>și impactului asupra corpurilor de apă</w:t>
      </w:r>
    </w:p>
    <w:p w:rsidR="007C3D80" w:rsidRDefault="007C3D80" w:rsidP="007C3D80">
      <w:pPr>
        <w:shd w:val="clear" w:color="auto" w:fill="FFFFFF"/>
        <w:spacing w:after="0" w:line="240" w:lineRule="auto"/>
        <w:ind w:firstLine="709"/>
        <w:jc w:val="both"/>
        <w:rPr>
          <w:rFonts w:ascii="Times New Roman" w:eastAsia="Times New Roman" w:hAnsi="Times New Roman" w:cs="Times New Roman"/>
          <w:b/>
          <w:sz w:val="24"/>
          <w:szCs w:val="24"/>
          <w:lang w:eastAsia="ro-RO"/>
        </w:rPr>
      </w:pP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00C733AD">
        <w:rPr>
          <w:rStyle w:val="tpa"/>
          <w:rFonts w:ascii="Times New Roman" w:hAnsi="Times New Roman" w:cs="Times New Roman"/>
          <w:color w:val="000000"/>
          <w:sz w:val="24"/>
          <w:szCs w:val="24"/>
        </w:rPr>
        <w:t xml:space="preserve">modificările propuse </w:t>
      </w:r>
      <w:r w:rsidRPr="00C61E10">
        <w:rPr>
          <w:rStyle w:val="tpa"/>
          <w:rFonts w:ascii="Times New Roman" w:hAnsi="Times New Roman" w:cs="Times New Roman"/>
          <w:color w:val="000000"/>
          <w:sz w:val="24"/>
          <w:szCs w:val="24"/>
        </w:rPr>
        <w:t xml:space="preserve">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w:t>
      </w:r>
      <w:r w:rsidR="00E76914">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w:t>
      </w:r>
      <w:r w:rsidR="003F0476">
        <w:rPr>
          <w:rStyle w:val="tpa"/>
          <w:rFonts w:ascii="Times New Roman" w:hAnsi="Times New Roman" w:cs="Times New Roman"/>
          <w:color w:val="000000"/>
          <w:sz w:val="24"/>
          <w:szCs w:val="24"/>
        </w:rPr>
        <w:t>pct</w:t>
      </w:r>
      <w:r w:rsidR="00315915">
        <w:rPr>
          <w:rStyle w:val="tpa"/>
          <w:rFonts w:ascii="Times New Roman" w:hAnsi="Times New Roman" w:cs="Times New Roman"/>
          <w:color w:val="000000"/>
          <w:sz w:val="24"/>
          <w:szCs w:val="24"/>
        </w:rPr>
        <w:t>.</w:t>
      </w:r>
      <w:r w:rsidR="003F0476">
        <w:rPr>
          <w:rStyle w:val="tpa"/>
          <w:rFonts w:ascii="Times New Roman" w:hAnsi="Times New Roman" w:cs="Times New Roman"/>
          <w:color w:val="000000"/>
          <w:sz w:val="24"/>
          <w:szCs w:val="24"/>
        </w:rPr>
        <w:t xml:space="preserve"> 1</w:t>
      </w:r>
      <w:r w:rsidR="00E76914">
        <w:rPr>
          <w:rStyle w:val="tpa"/>
          <w:rFonts w:ascii="Times New Roman" w:hAnsi="Times New Roman" w:cs="Times New Roman"/>
          <w:color w:val="000000"/>
          <w:sz w:val="24"/>
          <w:szCs w:val="24"/>
        </w:rPr>
        <w:t>3</w:t>
      </w:r>
      <w:r w:rsidR="003F0476">
        <w:rPr>
          <w:rStyle w:val="tpa"/>
          <w:rFonts w:ascii="Times New Roman" w:hAnsi="Times New Roman" w:cs="Times New Roman"/>
          <w:color w:val="000000"/>
          <w:sz w:val="24"/>
          <w:szCs w:val="24"/>
        </w:rPr>
        <w:t xml:space="preserve">, lit </w:t>
      </w:r>
      <w:r w:rsidR="00E76914">
        <w:rPr>
          <w:rStyle w:val="tpa"/>
          <w:rFonts w:ascii="Times New Roman" w:hAnsi="Times New Roman" w:cs="Times New Roman"/>
          <w:color w:val="000000"/>
          <w:sz w:val="24"/>
          <w:szCs w:val="24"/>
        </w:rPr>
        <w:t xml:space="preserve">a ,, orice modificări  sau extinderi, altele decât cele prevăzute la pct.24 din anexa </w:t>
      </w:r>
      <w:r w:rsidR="005D2FBF">
        <w:rPr>
          <w:rStyle w:val="tpa"/>
          <w:rFonts w:ascii="Times New Roman" w:hAnsi="Times New Roman" w:cs="Times New Roman"/>
          <w:color w:val="000000"/>
          <w:sz w:val="24"/>
          <w:szCs w:val="24"/>
        </w:rPr>
        <w:t xml:space="preserve"> nr. 1, ale proiectelor prevăzute in anexa nr. 1 sau in prezenta anexă, deja autorizate, executate sau in curs de a fi executate, care pot avea efecte semnificative negative asupra mediului</w:t>
      </w:r>
      <w:r w:rsidR="00E76914">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w:t>
      </w:r>
    </w:p>
    <w:p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lastRenderedPageBreak/>
        <w:t>b)</w:t>
      </w:r>
      <w:r w:rsidR="00BB2BD0" w:rsidRPr="00C61E10">
        <w:rPr>
          <w:rStyle w:val="tpa"/>
          <w:rFonts w:ascii="Times New Roman" w:hAnsi="Times New Roman" w:cs="Times New Roman"/>
          <w:color w:val="000000"/>
          <w:sz w:val="24"/>
          <w:szCs w:val="24"/>
        </w:rPr>
        <w:t xml:space="preserve"> </w:t>
      </w:r>
      <w:r w:rsidR="001869D9">
        <w:rPr>
          <w:rFonts w:ascii="Times New Roman" w:hAnsi="Times New Roman" w:cs="Times New Roman"/>
          <w:sz w:val="24"/>
          <w:szCs w:val="24"/>
        </w:rPr>
        <w:t xml:space="preserve">Modificările propuse , prin analiza criteriilor de selecție din Anexa 3 a </w:t>
      </w:r>
      <w:r w:rsidR="0026258A">
        <w:rPr>
          <w:rFonts w:ascii="Times New Roman" w:hAnsi="Times New Roman" w:cs="Times New Roman"/>
          <w:sz w:val="24"/>
          <w:szCs w:val="24"/>
        </w:rPr>
        <w:t>Legii nr. 292/2018 privind evaluarea impactului anumitor proiecte publice și private asupra mediului, nu sunt de natură a genera un impact semnificativ asupra mediului.</w:t>
      </w:r>
      <w:r w:rsidR="00BB2BD0" w:rsidRPr="00C61E10">
        <w:rPr>
          <w:rFonts w:ascii="Times New Roman" w:hAnsi="Times New Roman" w:cs="Times New Roman"/>
          <w:sz w:val="24"/>
          <w:szCs w:val="24"/>
        </w:rPr>
        <w:t>;</w:t>
      </w:r>
    </w:p>
    <w:p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7C3D80" w:rsidRPr="00C61E10" w:rsidRDefault="007C3D80" w:rsidP="00C61E10">
      <w:pPr>
        <w:spacing w:after="0" w:line="240" w:lineRule="auto"/>
        <w:jc w:val="both"/>
        <w:rPr>
          <w:rFonts w:ascii="Times New Roman" w:eastAsia="Calibri" w:hAnsi="Times New Roman" w:cs="Times New Roman"/>
          <w:b/>
          <w:i/>
          <w:sz w:val="24"/>
          <w:szCs w:val="24"/>
          <w:u w:val="single"/>
        </w:rPr>
      </w:pPr>
    </w:p>
    <w:p w:rsidR="006065E5" w:rsidRDefault="006065E5" w:rsidP="00B11231">
      <w:pPr>
        <w:numPr>
          <w:ilvl w:val="0"/>
          <w:numId w:val="3"/>
        </w:numPr>
        <w:spacing w:after="0" w:line="240" w:lineRule="auto"/>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C61E10" w:rsidRPr="003A2FA5" w:rsidRDefault="00C61E10" w:rsidP="00C61E10">
      <w:pPr>
        <w:spacing w:after="0" w:line="240" w:lineRule="auto"/>
        <w:ind w:left="360"/>
        <w:jc w:val="both"/>
        <w:rPr>
          <w:rFonts w:ascii="Times New Roman" w:eastAsia="Calibri" w:hAnsi="Times New Roman" w:cs="Times New Roman"/>
          <w:sz w:val="24"/>
          <w:szCs w:val="24"/>
        </w:rPr>
      </w:pPr>
    </w:p>
    <w:tbl>
      <w:tblPr>
        <w:tblStyle w:val="Tablelongdocument1"/>
        <w:tblW w:w="0" w:type="auto"/>
        <w:tblInd w:w="-147" w:type="dxa"/>
        <w:tblLook w:val="04A0" w:firstRow="1" w:lastRow="0" w:firstColumn="1" w:lastColumn="0" w:noHBand="0" w:noVBand="1"/>
      </w:tblPr>
      <w:tblGrid>
        <w:gridCol w:w="473"/>
        <w:gridCol w:w="796"/>
        <w:gridCol w:w="4324"/>
        <w:gridCol w:w="4352"/>
      </w:tblGrid>
      <w:tr w:rsidR="00BC0968" w:rsidRPr="00CD706C" w:rsidTr="00CD706C">
        <w:trPr>
          <w:trHeight w:val="408"/>
        </w:trPr>
        <w:tc>
          <w:tcPr>
            <w:tcW w:w="0" w:type="auto"/>
            <w:vMerge w:val="restart"/>
            <w:shd w:val="clear" w:color="auto" w:fill="94F6DB"/>
          </w:tcPr>
          <w:p w:rsidR="00BC0968" w:rsidRPr="00CD706C" w:rsidRDefault="00BC0968" w:rsidP="00CD706C">
            <w:pPr>
              <w:spacing w:after="0"/>
              <w:jc w:val="both"/>
              <w:rPr>
                <w:rFonts w:ascii="Arial Narrow" w:hAnsi="Arial Narrow" w:cs="Arial"/>
                <w:b/>
                <w:bCs/>
              </w:rPr>
            </w:pPr>
            <w:r w:rsidRPr="00CD706C">
              <w:rPr>
                <w:rFonts w:ascii="Arial Narrow" w:hAnsi="Arial Narrow" w:cs="Arial"/>
                <w:b/>
                <w:bCs/>
              </w:rPr>
              <w:t>Nr crt</w:t>
            </w:r>
          </w:p>
        </w:tc>
        <w:tc>
          <w:tcPr>
            <w:tcW w:w="0" w:type="auto"/>
            <w:gridSpan w:val="2"/>
            <w:shd w:val="clear" w:color="auto" w:fill="94F6DB"/>
          </w:tcPr>
          <w:p w:rsidR="00BC0968" w:rsidRPr="00CD706C" w:rsidRDefault="00BC0968" w:rsidP="00CD706C">
            <w:pPr>
              <w:spacing w:after="0"/>
              <w:jc w:val="center"/>
              <w:rPr>
                <w:rFonts w:ascii="Arial Narrow" w:hAnsi="Arial Narrow" w:cs="Arial"/>
                <w:b/>
                <w:bCs/>
              </w:rPr>
            </w:pPr>
            <w:r w:rsidRPr="00CD706C">
              <w:rPr>
                <w:rFonts w:ascii="Arial Narrow" w:hAnsi="Arial Narrow" w:cs="Arial"/>
                <w:b/>
                <w:bCs/>
              </w:rPr>
              <w:t>Acord de mediu</w:t>
            </w:r>
          </w:p>
          <w:p w:rsidR="00BC0968" w:rsidRPr="00CD706C" w:rsidRDefault="00BC0968" w:rsidP="00CD706C">
            <w:pPr>
              <w:spacing w:after="0"/>
              <w:jc w:val="center"/>
              <w:rPr>
                <w:rFonts w:ascii="Arial Narrow" w:hAnsi="Arial Narrow" w:cs="Arial"/>
                <w:b/>
                <w:bCs/>
              </w:rPr>
            </w:pPr>
            <w:r w:rsidRPr="00CD706C">
              <w:rPr>
                <w:rFonts w:ascii="Arial Narrow" w:hAnsi="Arial Narrow" w:cs="Arial"/>
                <w:b/>
                <w:bCs/>
              </w:rPr>
              <w:t>nr 10 din 03.08.2021, revizuit in data de 02.11.2021</w:t>
            </w:r>
          </w:p>
        </w:tc>
        <w:tc>
          <w:tcPr>
            <w:tcW w:w="0" w:type="auto"/>
            <w:shd w:val="clear" w:color="auto" w:fill="94F6DB"/>
          </w:tcPr>
          <w:p w:rsidR="00BC0968" w:rsidRPr="00CD706C" w:rsidRDefault="00BC0968" w:rsidP="00CD706C">
            <w:pPr>
              <w:spacing w:after="0"/>
              <w:jc w:val="center"/>
              <w:rPr>
                <w:rFonts w:ascii="Arial Narrow" w:hAnsi="Arial Narrow" w:cs="Arial"/>
                <w:b/>
                <w:bCs/>
              </w:rPr>
            </w:pPr>
            <w:r w:rsidRPr="00CD706C">
              <w:rPr>
                <w:rFonts w:ascii="Arial Narrow" w:hAnsi="Arial Narrow" w:cs="Arial"/>
                <w:b/>
                <w:bCs/>
              </w:rPr>
              <w:t>Investitie conf. SF revizuit _2023</w:t>
            </w:r>
          </w:p>
        </w:tc>
      </w:tr>
      <w:tr w:rsidR="00BC0968" w:rsidRPr="00CD706C" w:rsidTr="00CD706C">
        <w:tc>
          <w:tcPr>
            <w:tcW w:w="0" w:type="auto"/>
            <w:vMerge/>
            <w:shd w:val="clear" w:color="auto" w:fill="94F6DB"/>
          </w:tcPr>
          <w:p w:rsidR="00BC0968" w:rsidRPr="00CD706C" w:rsidRDefault="00BC0968" w:rsidP="00CD706C">
            <w:pPr>
              <w:spacing w:after="0"/>
              <w:jc w:val="both"/>
              <w:rPr>
                <w:rFonts w:ascii="Arial Narrow" w:hAnsi="Arial Narrow" w:cs="Arial"/>
                <w:b/>
                <w:bCs/>
              </w:rPr>
            </w:pPr>
          </w:p>
        </w:tc>
        <w:tc>
          <w:tcPr>
            <w:tcW w:w="0" w:type="auto"/>
            <w:shd w:val="clear" w:color="auto" w:fill="94F6DB"/>
            <w:vAlign w:val="center"/>
          </w:tcPr>
          <w:p w:rsidR="00BC0968" w:rsidRPr="00CD706C" w:rsidRDefault="00BC0968" w:rsidP="00CD706C">
            <w:pPr>
              <w:spacing w:after="0"/>
              <w:jc w:val="center"/>
              <w:rPr>
                <w:rFonts w:ascii="Arial Narrow" w:hAnsi="Arial Narrow" w:cs="Arial"/>
                <w:b/>
                <w:bCs/>
              </w:rPr>
            </w:pPr>
            <w:r w:rsidRPr="00CD706C">
              <w:rPr>
                <w:rFonts w:ascii="Arial Narrow" w:hAnsi="Arial Narrow" w:cs="Arial"/>
                <w:b/>
                <w:bCs/>
              </w:rPr>
              <w:t>Pagina</w:t>
            </w:r>
          </w:p>
        </w:tc>
        <w:tc>
          <w:tcPr>
            <w:tcW w:w="0" w:type="auto"/>
            <w:shd w:val="clear" w:color="auto" w:fill="94F6DB"/>
            <w:vAlign w:val="center"/>
          </w:tcPr>
          <w:p w:rsidR="00BC0968" w:rsidRPr="00CD706C" w:rsidRDefault="00BC0968" w:rsidP="00CD706C">
            <w:pPr>
              <w:spacing w:after="0"/>
              <w:jc w:val="center"/>
              <w:rPr>
                <w:rFonts w:ascii="Arial Narrow" w:hAnsi="Arial Narrow" w:cs="Arial"/>
                <w:b/>
                <w:bCs/>
              </w:rPr>
            </w:pPr>
            <w:r w:rsidRPr="00CD706C">
              <w:rPr>
                <w:rFonts w:ascii="Arial Narrow" w:hAnsi="Arial Narrow" w:cs="Arial"/>
                <w:b/>
                <w:bCs/>
              </w:rPr>
              <w:t>Text</w:t>
            </w:r>
          </w:p>
        </w:tc>
        <w:tc>
          <w:tcPr>
            <w:tcW w:w="0" w:type="auto"/>
            <w:shd w:val="clear" w:color="auto" w:fill="94F6DB"/>
            <w:vAlign w:val="center"/>
          </w:tcPr>
          <w:p w:rsidR="00BC0968" w:rsidRPr="00CD706C" w:rsidRDefault="00BC0968" w:rsidP="00CD706C">
            <w:pPr>
              <w:spacing w:after="0"/>
              <w:jc w:val="center"/>
              <w:rPr>
                <w:rFonts w:ascii="Arial Narrow" w:hAnsi="Arial Narrow" w:cs="Arial"/>
                <w:b/>
                <w:bCs/>
              </w:rPr>
            </w:pPr>
            <w:r w:rsidRPr="00CD706C">
              <w:rPr>
                <w:rFonts w:ascii="Arial Narrow" w:hAnsi="Arial Narrow" w:cs="Arial"/>
                <w:b/>
                <w:bCs/>
              </w:rPr>
              <w:t>se completeaza/modifica</w:t>
            </w:r>
          </w:p>
        </w:tc>
      </w:tr>
      <w:tr w:rsidR="00BC0968" w:rsidRPr="00CD706C" w:rsidTr="00456992">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1</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20</w:t>
            </w:r>
          </w:p>
        </w:tc>
        <w:tc>
          <w:tcPr>
            <w:tcW w:w="0" w:type="auto"/>
          </w:tcPr>
          <w:p w:rsidR="00BC0968" w:rsidRPr="00CD706C" w:rsidRDefault="00BC0968" w:rsidP="00CD706C">
            <w:pPr>
              <w:tabs>
                <w:tab w:val="left" w:pos="0"/>
              </w:tabs>
              <w:spacing w:after="0"/>
              <w:jc w:val="both"/>
              <w:rPr>
                <w:rFonts w:ascii="Arial Narrow" w:hAnsi="Arial Narrow" w:cs="Arial"/>
                <w:b/>
                <w:bCs/>
                <w:lang w:val="fr-FR"/>
              </w:rPr>
            </w:pPr>
            <w:r w:rsidRPr="00CD706C">
              <w:rPr>
                <w:rFonts w:ascii="Arial Narrow" w:hAnsi="Arial Narrow" w:cs="Arial"/>
                <w:b/>
                <w:bCs/>
                <w:lang w:val="fr-FR"/>
              </w:rPr>
              <w:t>2.1 Sistemul de alimentare cu apă Moroeni-Pietrosita</w:t>
            </w:r>
          </w:p>
          <w:p w:rsidR="00BC0968" w:rsidRPr="00CD706C" w:rsidRDefault="00BC0968" w:rsidP="00CD706C">
            <w:pPr>
              <w:tabs>
                <w:tab w:val="left" w:pos="0"/>
              </w:tabs>
              <w:spacing w:after="0"/>
              <w:jc w:val="both"/>
              <w:rPr>
                <w:rFonts w:ascii="Arial Narrow" w:hAnsi="Arial Narrow" w:cs="Arial"/>
                <w:u w:val="single"/>
              </w:rPr>
            </w:pPr>
            <w:r w:rsidRPr="00CD706C">
              <w:rPr>
                <w:rFonts w:ascii="Arial Narrow" w:hAnsi="Arial Narrow" w:cs="Arial"/>
                <w:u w:val="single"/>
              </w:rPr>
              <w:t>UAT Moroeni:</w:t>
            </w:r>
          </w:p>
          <w:p w:rsidR="00BC0968" w:rsidRPr="00CD706C" w:rsidRDefault="00BC0968" w:rsidP="00572927">
            <w:pPr>
              <w:numPr>
                <w:ilvl w:val="0"/>
                <w:numId w:val="14"/>
              </w:numPr>
              <w:spacing w:after="0" w:line="240" w:lineRule="auto"/>
              <w:ind w:left="403"/>
              <w:jc w:val="both"/>
              <w:rPr>
                <w:rFonts w:ascii="Arial Narrow" w:eastAsia="Calibri" w:hAnsi="Arial Narrow" w:cs="Arial"/>
                <w:b/>
                <w:lang w:val="fr-FR"/>
              </w:rPr>
            </w:pPr>
            <w:r w:rsidRPr="00CD706C">
              <w:rPr>
                <w:rFonts w:ascii="Arial Narrow" w:eastAsia="Calibri" w:hAnsi="Arial Narrow" w:cs="Arial"/>
                <w:lang w:val="fr-FR"/>
              </w:rPr>
              <w:t>Reabilitare rețea de distribuție în comuna Moroeni L = 14.420 m, PEID cu De 63 mm ÷ 250 mm, branșamente:575 buc;</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rPr>
              <w:t>Extindere retea de distribuție L = 7.228 m, PEID, De 63 mm și 250 mm, branșamente 322 buc;</w:t>
            </w:r>
          </w:p>
          <w:p w:rsidR="00BC0968" w:rsidRPr="00CD706C" w:rsidRDefault="00BC0968" w:rsidP="00CD706C">
            <w:pPr>
              <w:tabs>
                <w:tab w:val="left" w:pos="0"/>
              </w:tabs>
              <w:spacing w:after="0"/>
              <w:jc w:val="both"/>
              <w:rPr>
                <w:rFonts w:ascii="Arial Narrow" w:hAnsi="Arial Narrow" w:cs="Arial"/>
                <w:u w:val="single"/>
              </w:rPr>
            </w:pPr>
            <w:r w:rsidRPr="00CD706C">
              <w:rPr>
                <w:rFonts w:ascii="Arial Narrow" w:hAnsi="Arial Narrow" w:cs="Arial"/>
                <w:u w:val="single"/>
              </w:rPr>
              <w:t>UAT Pietrosita</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rPr>
              <w:t xml:space="preserve">Reabilitare rețea de distribuție L = 7.870 m, PIED, De 63 mm și 160 mm, branșamente 419 buc. </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rPr>
              <w:t>Extindere retea de distributie L=2.700m, PEHD, De 110mm ÷ De 160mm, branșamente 192 buc</w:t>
            </w:r>
          </w:p>
        </w:tc>
        <w:tc>
          <w:tcPr>
            <w:tcW w:w="0" w:type="auto"/>
          </w:tcPr>
          <w:p w:rsidR="00BC0968" w:rsidRPr="00C65578" w:rsidRDefault="00BC0968" w:rsidP="00CD706C">
            <w:pPr>
              <w:tabs>
                <w:tab w:val="left" w:pos="0"/>
              </w:tabs>
              <w:spacing w:after="0"/>
              <w:jc w:val="both"/>
              <w:rPr>
                <w:rFonts w:ascii="Arial Narrow" w:hAnsi="Arial Narrow" w:cs="Arial"/>
                <w:b/>
                <w:bCs/>
                <w:lang w:val="fr-FR"/>
              </w:rPr>
            </w:pPr>
            <w:r w:rsidRPr="00C65578">
              <w:rPr>
                <w:rFonts w:ascii="Arial Narrow" w:hAnsi="Arial Narrow" w:cs="Arial"/>
                <w:b/>
                <w:bCs/>
                <w:lang w:val="fr-FR"/>
              </w:rPr>
              <w:t>2.1 Sistemul de alimentare cu apă Moroeni-Pietrosita</w:t>
            </w:r>
          </w:p>
          <w:p w:rsidR="00BC0968" w:rsidRPr="00C65578" w:rsidRDefault="00BC0968" w:rsidP="00CD706C">
            <w:pPr>
              <w:tabs>
                <w:tab w:val="left" w:pos="0"/>
              </w:tabs>
              <w:spacing w:after="0"/>
              <w:jc w:val="both"/>
              <w:rPr>
                <w:rFonts w:ascii="Arial Narrow" w:hAnsi="Arial Narrow" w:cs="Arial"/>
                <w:u w:val="single"/>
              </w:rPr>
            </w:pPr>
            <w:r w:rsidRPr="00C65578">
              <w:rPr>
                <w:rFonts w:ascii="Arial Narrow" w:hAnsi="Arial Narrow" w:cs="Arial"/>
                <w:u w:val="single"/>
              </w:rPr>
              <w:t>UAT Moroeni:</w:t>
            </w:r>
          </w:p>
          <w:p w:rsidR="00BC0968" w:rsidRPr="00C65578" w:rsidRDefault="00BC0968" w:rsidP="00572927">
            <w:pPr>
              <w:numPr>
                <w:ilvl w:val="0"/>
                <w:numId w:val="14"/>
              </w:numPr>
              <w:spacing w:after="0" w:line="240" w:lineRule="auto"/>
              <w:ind w:left="403"/>
              <w:jc w:val="both"/>
              <w:rPr>
                <w:rFonts w:ascii="Arial Narrow" w:eastAsia="Calibri" w:hAnsi="Arial Narrow" w:cs="Arial"/>
                <w:b/>
                <w:lang w:val="fr-FR"/>
              </w:rPr>
            </w:pPr>
            <w:r w:rsidRPr="00C65578">
              <w:rPr>
                <w:rFonts w:ascii="Arial Narrow" w:eastAsia="Calibri" w:hAnsi="Arial Narrow" w:cs="Arial"/>
                <w:lang w:val="fr-FR"/>
              </w:rPr>
              <w:t xml:space="preserve">Reabilitare rețea de distribuție în comuna Moroeni </w:t>
            </w:r>
            <w:r w:rsidRPr="00C65578">
              <w:rPr>
                <w:rFonts w:ascii="Arial Narrow" w:eastAsia="Calibri" w:hAnsi="Arial Narrow" w:cs="Arial"/>
                <w:b/>
                <w:bCs/>
                <w:lang w:val="fr-FR"/>
              </w:rPr>
              <w:t>L = 13.949</w:t>
            </w:r>
            <w:r w:rsidRPr="00C65578">
              <w:rPr>
                <w:rFonts w:ascii="Arial Narrow" w:eastAsia="Calibri" w:hAnsi="Arial Narrow" w:cs="Arial"/>
                <w:lang w:val="fr-FR"/>
              </w:rPr>
              <w:t xml:space="preserve"> m, PEID cu De 63 mm ÷ 250 mm, branșamente:</w:t>
            </w:r>
            <w:r w:rsidRPr="00C65578">
              <w:rPr>
                <w:rFonts w:ascii="Arial Narrow" w:eastAsia="Calibri" w:hAnsi="Arial Narrow" w:cs="Arial"/>
                <w:b/>
                <w:bCs/>
                <w:lang w:val="fr-FR"/>
              </w:rPr>
              <w:t>639 buc;</w:t>
            </w:r>
          </w:p>
          <w:p w:rsidR="00BC0968" w:rsidRPr="00C65578" w:rsidRDefault="00BC0968" w:rsidP="00572927">
            <w:pPr>
              <w:numPr>
                <w:ilvl w:val="0"/>
                <w:numId w:val="14"/>
              </w:numPr>
              <w:spacing w:after="0" w:line="240" w:lineRule="auto"/>
              <w:ind w:left="403"/>
              <w:jc w:val="both"/>
              <w:rPr>
                <w:rFonts w:ascii="Arial Narrow" w:eastAsia="Calibri" w:hAnsi="Arial Narrow" w:cs="Arial"/>
                <w:b/>
                <w:lang w:val="fr-FR"/>
              </w:rPr>
            </w:pPr>
            <w:r w:rsidRPr="00C65578">
              <w:rPr>
                <w:rFonts w:ascii="Arial Narrow" w:eastAsia="Calibri" w:hAnsi="Arial Narrow" w:cs="Arial"/>
                <w:lang w:val="fr-FR"/>
              </w:rPr>
              <w:t xml:space="preserve">Extindere retea de distribuție </w:t>
            </w:r>
            <w:r w:rsidRPr="00C65578">
              <w:rPr>
                <w:rFonts w:ascii="Arial Narrow" w:eastAsia="Calibri" w:hAnsi="Arial Narrow" w:cs="Arial"/>
                <w:b/>
                <w:bCs/>
                <w:lang w:val="fr-FR"/>
              </w:rPr>
              <w:t>L = 6.938 m</w:t>
            </w:r>
            <w:r w:rsidRPr="00C65578">
              <w:rPr>
                <w:rFonts w:ascii="Arial Narrow" w:eastAsia="Calibri" w:hAnsi="Arial Narrow" w:cs="Arial"/>
                <w:lang w:val="fr-FR"/>
              </w:rPr>
              <w:t xml:space="preserve">, PEID, De 63 mm și 250 mm, branșamente </w:t>
            </w:r>
            <w:r w:rsidRPr="00C65578">
              <w:rPr>
                <w:rFonts w:ascii="Arial Narrow" w:eastAsia="Calibri" w:hAnsi="Arial Narrow" w:cs="Arial"/>
                <w:b/>
                <w:bCs/>
                <w:lang w:val="fr-FR"/>
              </w:rPr>
              <w:t>227 buc;</w:t>
            </w:r>
          </w:p>
          <w:p w:rsidR="00BC0968" w:rsidRPr="00C65578" w:rsidRDefault="00BC0968" w:rsidP="00CD706C">
            <w:pPr>
              <w:tabs>
                <w:tab w:val="left" w:pos="0"/>
              </w:tabs>
              <w:spacing w:after="0"/>
              <w:jc w:val="both"/>
              <w:rPr>
                <w:rFonts w:ascii="Arial Narrow" w:hAnsi="Arial Narrow" w:cs="Arial"/>
                <w:u w:val="single"/>
              </w:rPr>
            </w:pPr>
            <w:r w:rsidRPr="00C65578">
              <w:rPr>
                <w:rFonts w:ascii="Arial Narrow" w:hAnsi="Arial Narrow" w:cs="Arial"/>
                <w:u w:val="single"/>
              </w:rPr>
              <w:t>UAT Pietrosita</w:t>
            </w:r>
          </w:p>
          <w:p w:rsidR="00BC0968" w:rsidRPr="00C65578" w:rsidRDefault="00BC0968" w:rsidP="00572927">
            <w:pPr>
              <w:numPr>
                <w:ilvl w:val="0"/>
                <w:numId w:val="14"/>
              </w:numPr>
              <w:spacing w:after="0" w:line="240" w:lineRule="auto"/>
              <w:ind w:left="403"/>
              <w:jc w:val="both"/>
              <w:rPr>
                <w:rFonts w:ascii="Arial Narrow" w:eastAsia="Calibri" w:hAnsi="Arial Narrow" w:cs="Arial"/>
                <w:b/>
                <w:bCs/>
                <w:lang w:val="fr-FR"/>
              </w:rPr>
            </w:pPr>
            <w:r w:rsidRPr="00C65578">
              <w:rPr>
                <w:rFonts w:ascii="Arial Narrow" w:eastAsia="Calibri" w:hAnsi="Arial Narrow" w:cs="Arial"/>
                <w:lang w:val="fr-FR"/>
              </w:rPr>
              <w:t xml:space="preserve">Reabilitare rețea de distribuție </w:t>
            </w:r>
            <w:r w:rsidRPr="00C65578">
              <w:rPr>
                <w:rFonts w:ascii="Arial Narrow" w:eastAsia="Calibri" w:hAnsi="Arial Narrow" w:cs="Arial"/>
                <w:b/>
                <w:bCs/>
                <w:lang w:val="fr-FR"/>
              </w:rPr>
              <w:t>L = 7.854 m</w:t>
            </w:r>
            <w:r w:rsidRPr="00C65578">
              <w:rPr>
                <w:rFonts w:ascii="Arial Narrow" w:eastAsia="Calibri" w:hAnsi="Arial Narrow" w:cs="Arial"/>
                <w:lang w:val="fr-FR"/>
              </w:rPr>
              <w:t xml:space="preserve">, PIED, De 63 mm și 160 mm, branșamente </w:t>
            </w:r>
            <w:r w:rsidRPr="00C65578">
              <w:rPr>
                <w:rFonts w:ascii="Arial Narrow" w:eastAsia="Calibri" w:hAnsi="Arial Narrow" w:cs="Arial"/>
                <w:b/>
                <w:bCs/>
                <w:lang w:val="fr-FR"/>
              </w:rPr>
              <w:t xml:space="preserve">402 buc. </w:t>
            </w:r>
          </w:p>
          <w:p w:rsidR="00BC0968" w:rsidRPr="00C65578" w:rsidRDefault="00BC0968" w:rsidP="00572927">
            <w:pPr>
              <w:numPr>
                <w:ilvl w:val="0"/>
                <w:numId w:val="14"/>
              </w:numPr>
              <w:spacing w:after="0" w:line="240" w:lineRule="auto"/>
              <w:ind w:left="403"/>
              <w:jc w:val="both"/>
              <w:rPr>
                <w:rFonts w:ascii="Arial Narrow" w:eastAsia="Calibri" w:hAnsi="Arial Narrow" w:cs="Arial"/>
                <w:b/>
                <w:lang w:val="fr-FR"/>
              </w:rPr>
            </w:pPr>
            <w:r w:rsidRPr="00C65578">
              <w:rPr>
                <w:rFonts w:ascii="Arial Narrow" w:eastAsia="Calibri" w:hAnsi="Arial Narrow" w:cs="Arial"/>
                <w:lang w:val="fr-FR"/>
              </w:rPr>
              <w:t xml:space="preserve">Extindere retea de distributie L=2.700m, PEHD, De 110mm ÷ De 160mm, branșamente </w:t>
            </w:r>
            <w:r w:rsidRPr="00C65578">
              <w:rPr>
                <w:rFonts w:ascii="Arial Narrow" w:eastAsia="Calibri" w:hAnsi="Arial Narrow" w:cs="Arial"/>
                <w:b/>
                <w:bCs/>
                <w:lang w:val="fr-FR"/>
              </w:rPr>
              <w:t>209 buc</w:t>
            </w:r>
          </w:p>
        </w:tc>
      </w:tr>
      <w:tr w:rsidR="00BC0968" w:rsidRPr="00CD706C" w:rsidTr="00456992">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2</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21</w:t>
            </w:r>
          </w:p>
        </w:tc>
        <w:tc>
          <w:tcPr>
            <w:tcW w:w="0" w:type="auto"/>
          </w:tcPr>
          <w:p w:rsidR="00BC0968" w:rsidRPr="00CD706C" w:rsidRDefault="00BC0968" w:rsidP="00CD706C">
            <w:pPr>
              <w:tabs>
                <w:tab w:val="left" w:pos="0"/>
              </w:tabs>
              <w:spacing w:after="0"/>
              <w:jc w:val="both"/>
              <w:rPr>
                <w:rFonts w:ascii="Arial Narrow" w:hAnsi="Arial Narrow" w:cs="Arial"/>
                <w:b/>
                <w:bCs/>
                <w:lang w:val="fr-FR"/>
              </w:rPr>
            </w:pPr>
            <w:r w:rsidRPr="00CD706C">
              <w:rPr>
                <w:rFonts w:ascii="Arial Narrow" w:hAnsi="Arial Narrow" w:cs="Arial"/>
                <w:b/>
                <w:bCs/>
                <w:lang w:val="fr-FR"/>
              </w:rPr>
              <w:t>2.2.</w:t>
            </w:r>
            <w:r w:rsidRPr="00CD706C">
              <w:rPr>
                <w:rFonts w:ascii="Arial Narrow" w:hAnsi="Arial Narrow" w:cs="Arial"/>
                <w:b/>
                <w:bCs/>
                <w:lang w:val="fr-FR"/>
              </w:rPr>
              <w:tab/>
              <w:t>Sistemul de alimentare cu apă Buciumeni - localitățile Buciumeni și Dealul Mare</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Reabilitare gospodarie de apă:</w:t>
            </w:r>
          </w:p>
          <w:p w:rsidR="00BC0968" w:rsidRPr="00CD706C" w:rsidRDefault="00BC0968" w:rsidP="00572927">
            <w:pPr>
              <w:numPr>
                <w:ilvl w:val="0"/>
                <w:numId w:val="16"/>
              </w:numPr>
              <w:spacing w:after="0" w:line="240" w:lineRule="auto"/>
              <w:contextualSpacing/>
              <w:jc w:val="both"/>
              <w:rPr>
                <w:rFonts w:ascii="Arial Narrow" w:eastAsia="Calibri" w:hAnsi="Arial Narrow" w:cs="Arial"/>
                <w:lang w:eastAsia="de-DE"/>
              </w:rPr>
            </w:pPr>
            <w:r w:rsidRPr="00CD706C">
              <w:rPr>
                <w:rFonts w:ascii="Arial Narrow" w:eastAsia="Calibri" w:hAnsi="Arial Narrow" w:cs="Arial"/>
                <w:lang w:eastAsia="de-DE"/>
              </w:rPr>
              <w:t>Rezervor: 150 mc;</w:t>
            </w:r>
          </w:p>
          <w:p w:rsidR="00BC0968" w:rsidRPr="00CD706C" w:rsidRDefault="00BC0968" w:rsidP="00572927">
            <w:pPr>
              <w:numPr>
                <w:ilvl w:val="0"/>
                <w:numId w:val="16"/>
              </w:numPr>
              <w:spacing w:after="0" w:line="240" w:lineRule="auto"/>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Stație de clorinare cu capacitatea de Q = 11 l/s;</w:t>
            </w:r>
          </w:p>
          <w:p w:rsidR="00BC0968" w:rsidRPr="00CD706C" w:rsidRDefault="00BC0968" w:rsidP="00572927">
            <w:pPr>
              <w:numPr>
                <w:ilvl w:val="0"/>
                <w:numId w:val="16"/>
              </w:numPr>
              <w:spacing w:after="0" w:line="240" w:lineRule="auto"/>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Stație de pompare echiapa cu 1+1 pompe cu Q = 8 l/s și H = 30 m;</w:t>
            </w:r>
          </w:p>
          <w:p w:rsidR="00BC0968" w:rsidRPr="00CD706C" w:rsidRDefault="00BC0968" w:rsidP="00CD706C">
            <w:pPr>
              <w:spacing w:after="0"/>
              <w:ind w:left="720"/>
              <w:contextualSpacing/>
              <w:jc w:val="both"/>
              <w:rPr>
                <w:rFonts w:ascii="Arial Narrow" w:eastAsia="Calibri" w:hAnsi="Arial Narrow" w:cs="Arial"/>
                <w:lang w:val="fr-FR" w:eastAsia="de-DE"/>
              </w:rPr>
            </w:pP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eastAsia="de-DE"/>
              </w:rPr>
              <w:t>Reabilitarea</w:t>
            </w:r>
            <w:r w:rsidRPr="00CD706C">
              <w:rPr>
                <w:rFonts w:ascii="Arial Narrow" w:eastAsia="Calibri" w:hAnsi="Arial Narrow" w:cs="Arial"/>
                <w:lang w:val="fr-FR"/>
              </w:rPr>
              <w:t xml:space="preserve"> rețelei de distribuție L = 5.077 m, PEID, De 110 mm ÷ 160 mm </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eastAsia="de-DE"/>
              </w:rPr>
            </w:pPr>
            <w:r w:rsidRPr="00CD706C">
              <w:rPr>
                <w:rFonts w:ascii="Arial Narrow" w:eastAsia="Calibri" w:hAnsi="Arial Narrow" w:cs="Arial"/>
                <w:lang w:val="fr-FR" w:eastAsia="de-DE"/>
              </w:rPr>
              <w:t>Extindere</w:t>
            </w:r>
            <w:r w:rsidRPr="00CD706C">
              <w:rPr>
                <w:rFonts w:ascii="Arial Narrow" w:eastAsia="Calibri" w:hAnsi="Arial Narrow" w:cs="Arial"/>
                <w:lang w:val="fr-FR"/>
              </w:rPr>
              <w:t xml:space="preserve"> rețea de distribuție L = 4.067 m, PEID, De 63 mm ÷ 160mm</w:t>
            </w:r>
          </w:p>
        </w:tc>
        <w:tc>
          <w:tcPr>
            <w:tcW w:w="0" w:type="auto"/>
          </w:tcPr>
          <w:p w:rsidR="00BC0968" w:rsidRPr="00C65578" w:rsidRDefault="00BC0968" w:rsidP="00CD706C">
            <w:pPr>
              <w:tabs>
                <w:tab w:val="left" w:pos="0"/>
              </w:tabs>
              <w:spacing w:after="0"/>
              <w:jc w:val="both"/>
              <w:rPr>
                <w:rFonts w:ascii="Arial Narrow" w:hAnsi="Arial Narrow" w:cs="Arial"/>
                <w:b/>
                <w:bCs/>
                <w:lang w:val="fr-FR"/>
              </w:rPr>
            </w:pPr>
            <w:r w:rsidRPr="00C65578">
              <w:rPr>
                <w:rFonts w:ascii="Arial Narrow" w:hAnsi="Arial Narrow" w:cs="Arial"/>
                <w:b/>
                <w:bCs/>
                <w:lang w:val="fr-FR"/>
              </w:rPr>
              <w:t>2.2.</w:t>
            </w:r>
            <w:r w:rsidRPr="00C65578">
              <w:rPr>
                <w:rFonts w:ascii="Arial Narrow" w:hAnsi="Arial Narrow" w:cs="Arial"/>
                <w:b/>
                <w:bCs/>
                <w:lang w:val="fr-FR"/>
              </w:rPr>
              <w:tab/>
              <w:t>Sistemul de alimentare cu apă Buciumeni - localitățile Buciumeni și Dealul Mare</w:t>
            </w:r>
          </w:p>
          <w:p w:rsidR="00BC0968" w:rsidRPr="00C65578" w:rsidRDefault="00BC0968" w:rsidP="00572927">
            <w:pPr>
              <w:numPr>
                <w:ilvl w:val="0"/>
                <w:numId w:val="14"/>
              </w:numPr>
              <w:spacing w:after="0" w:line="240" w:lineRule="auto"/>
              <w:ind w:left="403"/>
              <w:jc w:val="both"/>
              <w:rPr>
                <w:rFonts w:ascii="Arial Narrow" w:eastAsia="Calibri" w:hAnsi="Arial Narrow" w:cs="Arial"/>
              </w:rPr>
            </w:pPr>
            <w:r w:rsidRPr="00C65578">
              <w:rPr>
                <w:rFonts w:ascii="Arial Narrow" w:eastAsia="Calibri" w:hAnsi="Arial Narrow" w:cs="Arial"/>
              </w:rPr>
              <w:t>Gospodarie de apă:</w:t>
            </w:r>
          </w:p>
          <w:p w:rsidR="00BC0968" w:rsidRPr="00C65578" w:rsidRDefault="00BC0968" w:rsidP="00572927">
            <w:pPr>
              <w:numPr>
                <w:ilvl w:val="0"/>
                <w:numId w:val="16"/>
              </w:numPr>
              <w:spacing w:after="0" w:line="240" w:lineRule="auto"/>
              <w:contextualSpacing/>
              <w:jc w:val="both"/>
              <w:rPr>
                <w:rFonts w:ascii="Arial Narrow" w:eastAsia="Calibri" w:hAnsi="Arial Narrow" w:cs="Arial"/>
                <w:lang w:eastAsia="de-DE"/>
              </w:rPr>
            </w:pPr>
            <w:r w:rsidRPr="00C65578">
              <w:rPr>
                <w:rFonts w:ascii="Arial Narrow" w:eastAsia="Calibri" w:hAnsi="Arial Narrow" w:cs="Arial"/>
                <w:lang w:eastAsia="de-DE"/>
              </w:rPr>
              <w:t>Rezervor nou: 150 mc;</w:t>
            </w:r>
          </w:p>
          <w:p w:rsidR="00BC0968" w:rsidRPr="00C65578" w:rsidRDefault="00BC0968" w:rsidP="00572927">
            <w:pPr>
              <w:numPr>
                <w:ilvl w:val="0"/>
                <w:numId w:val="16"/>
              </w:numPr>
              <w:spacing w:after="0" w:line="240" w:lineRule="auto"/>
              <w:contextualSpacing/>
              <w:jc w:val="both"/>
              <w:rPr>
                <w:rFonts w:ascii="Arial Narrow" w:eastAsia="Calibri" w:hAnsi="Arial Narrow" w:cs="Arial"/>
                <w:b/>
                <w:bCs/>
                <w:lang w:val="fr-FR" w:eastAsia="de-DE"/>
              </w:rPr>
            </w:pPr>
            <w:r w:rsidRPr="00C65578">
              <w:rPr>
                <w:rFonts w:ascii="Arial Narrow" w:eastAsia="Calibri" w:hAnsi="Arial Narrow" w:cs="Arial"/>
                <w:b/>
                <w:bCs/>
                <w:lang w:val="fr-FR" w:eastAsia="de-DE"/>
              </w:rPr>
              <w:t>Inlocuire instalatii si echipamente de dozare hipoclorit pentru Q = 9 l/s;</w:t>
            </w:r>
          </w:p>
          <w:p w:rsidR="00BC0968" w:rsidRPr="00C65578" w:rsidRDefault="00BC0968" w:rsidP="00572927">
            <w:pPr>
              <w:numPr>
                <w:ilvl w:val="0"/>
                <w:numId w:val="16"/>
              </w:numPr>
              <w:spacing w:after="0" w:line="240" w:lineRule="auto"/>
              <w:contextualSpacing/>
              <w:jc w:val="both"/>
              <w:rPr>
                <w:rFonts w:ascii="Arial Narrow" w:eastAsia="Calibri" w:hAnsi="Arial Narrow" w:cs="Arial"/>
                <w:lang w:val="fr-FR"/>
              </w:rPr>
            </w:pPr>
            <w:r w:rsidRPr="00C65578">
              <w:rPr>
                <w:rFonts w:ascii="Arial Narrow" w:eastAsia="Calibri" w:hAnsi="Arial Narrow" w:cs="Arial"/>
                <w:lang w:val="fr-FR" w:eastAsia="de-DE"/>
              </w:rPr>
              <w:t xml:space="preserve">Stație de pompare noua, echiapa cu 1+1 pompe cu Q = </w:t>
            </w:r>
            <w:r w:rsidRPr="00C65578">
              <w:rPr>
                <w:rFonts w:ascii="Arial Narrow" w:eastAsia="Calibri" w:hAnsi="Arial Narrow" w:cs="Arial"/>
                <w:b/>
                <w:bCs/>
                <w:lang w:val="fr-FR" w:eastAsia="de-DE"/>
              </w:rPr>
              <w:t>13.5</w:t>
            </w:r>
            <w:r w:rsidRPr="00C65578">
              <w:rPr>
                <w:rFonts w:ascii="Arial Narrow" w:eastAsia="Calibri" w:hAnsi="Arial Narrow" w:cs="Arial"/>
                <w:lang w:val="fr-FR" w:eastAsia="de-DE"/>
              </w:rPr>
              <w:t xml:space="preserve"> l/s și H = 30 m;</w:t>
            </w:r>
          </w:p>
          <w:p w:rsidR="00BC0968" w:rsidRPr="00C65578" w:rsidRDefault="00BC0968" w:rsidP="00CD706C">
            <w:pPr>
              <w:spacing w:after="0"/>
              <w:ind w:left="720"/>
              <w:contextualSpacing/>
              <w:jc w:val="both"/>
              <w:rPr>
                <w:rFonts w:ascii="Arial Narrow" w:eastAsia="Calibri" w:hAnsi="Arial Narrow" w:cs="Arial"/>
                <w:lang w:val="fr-FR"/>
              </w:rPr>
            </w:pPr>
          </w:p>
          <w:p w:rsidR="00BC0968" w:rsidRPr="00C65578" w:rsidRDefault="00BC0968" w:rsidP="00572927">
            <w:pPr>
              <w:numPr>
                <w:ilvl w:val="0"/>
                <w:numId w:val="14"/>
              </w:numPr>
              <w:spacing w:after="0" w:line="240" w:lineRule="auto"/>
              <w:ind w:left="403"/>
              <w:jc w:val="both"/>
              <w:rPr>
                <w:rFonts w:ascii="Arial Narrow" w:eastAsia="Calibri" w:hAnsi="Arial Narrow" w:cs="Arial"/>
                <w:lang w:val="fr-FR"/>
              </w:rPr>
            </w:pPr>
            <w:r w:rsidRPr="00C65578">
              <w:rPr>
                <w:rFonts w:ascii="Arial Narrow" w:eastAsia="Calibri" w:hAnsi="Arial Narrow" w:cs="Arial"/>
                <w:lang w:val="fr-FR" w:eastAsia="de-DE"/>
              </w:rPr>
              <w:t>Reabilitarea</w:t>
            </w:r>
            <w:r w:rsidRPr="00C65578">
              <w:rPr>
                <w:rFonts w:ascii="Arial Narrow" w:eastAsia="Calibri" w:hAnsi="Arial Narrow" w:cs="Arial"/>
                <w:lang w:val="fr-FR"/>
              </w:rPr>
              <w:t xml:space="preserve"> rețelei de distribuție </w:t>
            </w:r>
            <w:r w:rsidRPr="00C65578">
              <w:rPr>
                <w:rFonts w:ascii="Arial Narrow" w:eastAsia="Calibri" w:hAnsi="Arial Narrow" w:cs="Arial"/>
                <w:b/>
                <w:bCs/>
                <w:lang w:val="fr-FR"/>
              </w:rPr>
              <w:t>L = 4.964 m,</w:t>
            </w:r>
            <w:r w:rsidRPr="00C65578">
              <w:rPr>
                <w:rFonts w:ascii="Arial Narrow" w:eastAsia="Calibri" w:hAnsi="Arial Narrow" w:cs="Arial"/>
                <w:lang w:val="fr-FR"/>
              </w:rPr>
              <w:t xml:space="preserve"> PEID, </w:t>
            </w:r>
            <w:r w:rsidRPr="00C65578">
              <w:rPr>
                <w:rFonts w:ascii="Arial Narrow" w:eastAsia="Calibri" w:hAnsi="Arial Narrow" w:cs="Arial"/>
                <w:lang w:val="fr-FR" w:eastAsia="de-DE"/>
              </w:rPr>
              <w:t>De</w:t>
            </w:r>
            <w:r w:rsidRPr="00C65578">
              <w:rPr>
                <w:rFonts w:ascii="Arial Narrow" w:eastAsia="Calibri" w:hAnsi="Arial Narrow" w:cs="Arial"/>
                <w:lang w:val="fr-FR"/>
              </w:rPr>
              <w:t xml:space="preserve"> 110 mm ÷ 160 mm </w:t>
            </w:r>
          </w:p>
          <w:p w:rsidR="00BC0968" w:rsidRPr="00C65578" w:rsidRDefault="00BC0968" w:rsidP="00572927">
            <w:pPr>
              <w:numPr>
                <w:ilvl w:val="0"/>
                <w:numId w:val="14"/>
              </w:numPr>
              <w:spacing w:after="0" w:line="240" w:lineRule="auto"/>
              <w:ind w:left="403"/>
              <w:jc w:val="both"/>
              <w:rPr>
                <w:rFonts w:ascii="Arial Narrow" w:eastAsia="Calibri" w:hAnsi="Arial Narrow" w:cs="Arial"/>
                <w:lang w:val="fr-FR" w:eastAsia="de-DE"/>
              </w:rPr>
            </w:pPr>
            <w:r w:rsidRPr="00C65578">
              <w:rPr>
                <w:rFonts w:ascii="Arial Narrow" w:eastAsia="Calibri" w:hAnsi="Arial Narrow" w:cs="Arial"/>
                <w:lang w:val="fr-FR" w:eastAsia="de-DE"/>
              </w:rPr>
              <w:t>Extindere</w:t>
            </w:r>
            <w:r w:rsidRPr="00C65578">
              <w:rPr>
                <w:rFonts w:ascii="Arial Narrow" w:eastAsia="Calibri" w:hAnsi="Arial Narrow" w:cs="Arial"/>
                <w:lang w:val="fr-FR"/>
              </w:rPr>
              <w:t xml:space="preserve"> rețea de distribuție </w:t>
            </w:r>
            <w:r w:rsidRPr="00C65578">
              <w:rPr>
                <w:rFonts w:ascii="Arial Narrow" w:eastAsia="Calibri" w:hAnsi="Arial Narrow" w:cs="Arial"/>
                <w:b/>
                <w:bCs/>
                <w:lang w:val="fr-FR"/>
              </w:rPr>
              <w:t>L = 3.695 m</w:t>
            </w:r>
            <w:r w:rsidRPr="00C65578">
              <w:rPr>
                <w:rFonts w:ascii="Arial Narrow" w:eastAsia="Calibri" w:hAnsi="Arial Narrow" w:cs="Arial"/>
                <w:lang w:val="fr-FR"/>
              </w:rPr>
              <w:t xml:space="preserve">, PEID, De 63 mm ÷ 160mm </w:t>
            </w:r>
          </w:p>
          <w:p w:rsidR="00BC0968" w:rsidRPr="00C65578" w:rsidRDefault="00BC0968" w:rsidP="00CD706C">
            <w:pPr>
              <w:spacing w:after="0" w:line="240" w:lineRule="auto"/>
              <w:ind w:left="43"/>
              <w:jc w:val="both"/>
              <w:rPr>
                <w:rFonts w:ascii="Arial Narrow" w:eastAsia="Calibri" w:hAnsi="Arial Narrow" w:cs="Arial"/>
                <w:lang w:val="fr-FR" w:eastAsia="de-DE"/>
              </w:rPr>
            </w:pPr>
          </w:p>
        </w:tc>
      </w:tr>
      <w:tr w:rsidR="00BC0968" w:rsidRPr="00CD706C" w:rsidTr="00456992">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4</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21</w:t>
            </w:r>
          </w:p>
        </w:tc>
        <w:tc>
          <w:tcPr>
            <w:tcW w:w="0" w:type="auto"/>
          </w:tcPr>
          <w:p w:rsidR="00BC0968" w:rsidRPr="00CD706C" w:rsidRDefault="00BC0968" w:rsidP="00CD706C">
            <w:pPr>
              <w:spacing w:after="0"/>
              <w:jc w:val="both"/>
              <w:rPr>
                <w:rFonts w:ascii="Arial Narrow" w:hAnsi="Arial Narrow" w:cs="Arial"/>
                <w:b/>
                <w:bCs/>
                <w:lang w:val="fr-FR"/>
              </w:rPr>
            </w:pPr>
            <w:r w:rsidRPr="00CD706C">
              <w:rPr>
                <w:rFonts w:ascii="Arial Narrow" w:hAnsi="Arial Narrow" w:cs="Arial"/>
                <w:b/>
                <w:bCs/>
                <w:lang w:val="fr-FR"/>
              </w:rPr>
              <w:t xml:space="preserve">2.3 Sistemul de alimentare cu apă Pucioasa </w:t>
            </w:r>
          </w:p>
          <w:p w:rsidR="00BC0968" w:rsidRPr="00CD706C" w:rsidRDefault="00BC0968" w:rsidP="00CD706C">
            <w:pPr>
              <w:tabs>
                <w:tab w:val="left" w:pos="0"/>
              </w:tabs>
              <w:spacing w:after="0"/>
              <w:jc w:val="both"/>
              <w:rPr>
                <w:rFonts w:ascii="Arial Narrow" w:hAnsi="Arial Narrow" w:cs="Arial"/>
                <w:u w:val="single"/>
              </w:rPr>
            </w:pPr>
            <w:r w:rsidRPr="00CD706C">
              <w:rPr>
                <w:rFonts w:ascii="Arial Narrow" w:hAnsi="Arial Narrow" w:cs="Arial"/>
                <w:u w:val="single"/>
              </w:rPr>
              <w:t>Orasul Pucioasa</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rPr>
              <w:t xml:space="preserve">Reabilitare rețea distributie cu conducte </w:t>
            </w:r>
            <w:r w:rsidRPr="00CD706C">
              <w:rPr>
                <w:rFonts w:ascii="Arial Narrow" w:eastAsia="Calibri" w:hAnsi="Arial Narrow" w:cs="Arial"/>
                <w:lang w:val="fr-FR" w:eastAsia="de-DE"/>
              </w:rPr>
              <w:t>PEID</w:t>
            </w:r>
            <w:r w:rsidRPr="00CD706C">
              <w:rPr>
                <w:rFonts w:ascii="Arial Narrow" w:eastAsia="Calibri" w:hAnsi="Arial Narrow" w:cs="Arial"/>
                <w:lang w:val="fr-FR"/>
              </w:rPr>
              <w:t xml:space="preserve"> De 63 mm ÷ 110 mm, L=6.936 m, 252 bransamente;</w:t>
            </w:r>
          </w:p>
          <w:p w:rsidR="00BC0968" w:rsidRPr="00CD706C" w:rsidRDefault="00BC0968" w:rsidP="00CD706C">
            <w:pPr>
              <w:tabs>
                <w:tab w:val="left" w:pos="0"/>
              </w:tabs>
              <w:spacing w:after="0"/>
              <w:jc w:val="both"/>
              <w:rPr>
                <w:rFonts w:ascii="Arial Narrow" w:hAnsi="Arial Narrow" w:cs="Arial"/>
                <w:u w:val="single"/>
              </w:rPr>
            </w:pPr>
            <w:r w:rsidRPr="00CD706C">
              <w:rPr>
                <w:rFonts w:ascii="Arial Narrow" w:hAnsi="Arial Narrow" w:cs="Arial"/>
                <w:u w:val="single"/>
              </w:rPr>
              <w:t>Pucioasa - Sat</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eastAsia="de-DE"/>
              </w:rPr>
              <w:t>Reabilitare</w:t>
            </w:r>
            <w:r w:rsidRPr="00CD706C">
              <w:rPr>
                <w:rFonts w:ascii="Arial Narrow" w:eastAsia="Calibri" w:hAnsi="Arial Narrow" w:cs="Arial"/>
                <w:lang w:val="fr-FR"/>
              </w:rPr>
              <w:t xml:space="preserve"> rețele de distribuție:L = 3.518m, PIED, De 63 mm ÷110 mm, 112 branșamente;</w:t>
            </w:r>
          </w:p>
        </w:tc>
        <w:tc>
          <w:tcPr>
            <w:tcW w:w="0" w:type="auto"/>
          </w:tcPr>
          <w:p w:rsidR="00BC0968" w:rsidRPr="00C65578" w:rsidRDefault="00BC0968" w:rsidP="00CD706C">
            <w:pPr>
              <w:spacing w:after="0"/>
              <w:jc w:val="both"/>
              <w:rPr>
                <w:rFonts w:ascii="Arial Narrow" w:hAnsi="Arial Narrow" w:cs="Arial"/>
                <w:b/>
                <w:bCs/>
                <w:lang w:val="fr-FR"/>
              </w:rPr>
            </w:pPr>
            <w:r w:rsidRPr="00C65578">
              <w:rPr>
                <w:rFonts w:ascii="Arial Narrow" w:hAnsi="Arial Narrow" w:cs="Arial"/>
                <w:b/>
                <w:bCs/>
                <w:lang w:val="fr-FR"/>
              </w:rPr>
              <w:t xml:space="preserve">2.3 Sistemul de alimentare cu apă Pucioasa </w:t>
            </w:r>
          </w:p>
          <w:p w:rsidR="00BC0968" w:rsidRPr="00C65578" w:rsidRDefault="00BC0968" w:rsidP="00CD706C">
            <w:pPr>
              <w:tabs>
                <w:tab w:val="left" w:pos="0"/>
              </w:tabs>
              <w:spacing w:after="0"/>
              <w:jc w:val="both"/>
              <w:rPr>
                <w:rFonts w:ascii="Arial Narrow" w:hAnsi="Arial Narrow" w:cs="Arial"/>
                <w:u w:val="single"/>
              </w:rPr>
            </w:pPr>
            <w:r w:rsidRPr="00C65578">
              <w:rPr>
                <w:rFonts w:ascii="Arial Narrow" w:hAnsi="Arial Narrow" w:cs="Arial"/>
                <w:u w:val="single"/>
              </w:rPr>
              <w:t>Orasul Pucioasa</w:t>
            </w:r>
          </w:p>
          <w:p w:rsidR="00BC0968" w:rsidRPr="00C65578" w:rsidRDefault="00BC0968" w:rsidP="00572927">
            <w:pPr>
              <w:numPr>
                <w:ilvl w:val="0"/>
                <w:numId w:val="14"/>
              </w:numPr>
              <w:spacing w:after="0" w:line="240" w:lineRule="auto"/>
              <w:ind w:left="403"/>
              <w:jc w:val="both"/>
              <w:rPr>
                <w:rFonts w:ascii="Arial Narrow" w:eastAsia="Calibri" w:hAnsi="Arial Narrow" w:cs="Arial"/>
                <w:b/>
                <w:bCs/>
                <w:lang w:val="fr-FR"/>
              </w:rPr>
            </w:pPr>
            <w:r w:rsidRPr="00C65578">
              <w:rPr>
                <w:rFonts w:ascii="Arial Narrow" w:eastAsia="Calibri" w:hAnsi="Arial Narrow" w:cs="Arial"/>
                <w:lang w:val="fr-FR"/>
              </w:rPr>
              <w:t>Reabilitare rețea distributie cu conducte PEID De 63 mm ÷ 110 mm, L=</w:t>
            </w:r>
            <w:r w:rsidRPr="00C65578">
              <w:rPr>
                <w:rFonts w:ascii="Arial Narrow" w:eastAsia="Calibri" w:hAnsi="Arial Narrow" w:cs="Arial"/>
                <w:b/>
                <w:bCs/>
                <w:lang w:val="fr-FR"/>
              </w:rPr>
              <w:t>6.916 m, 263 bransamente;</w:t>
            </w:r>
          </w:p>
          <w:p w:rsidR="00BC0968" w:rsidRPr="00C65578" w:rsidRDefault="00BC0968" w:rsidP="00CD706C">
            <w:pPr>
              <w:tabs>
                <w:tab w:val="left" w:pos="0"/>
              </w:tabs>
              <w:spacing w:after="0"/>
              <w:jc w:val="both"/>
              <w:rPr>
                <w:rFonts w:ascii="Arial Narrow" w:hAnsi="Arial Narrow" w:cs="Arial"/>
                <w:u w:val="single"/>
              </w:rPr>
            </w:pPr>
            <w:r w:rsidRPr="00C65578">
              <w:rPr>
                <w:rFonts w:ascii="Arial Narrow" w:hAnsi="Arial Narrow" w:cs="Arial"/>
                <w:u w:val="single"/>
              </w:rPr>
              <w:t>Pucioasa - Sat</w:t>
            </w:r>
          </w:p>
          <w:p w:rsidR="00BC0968" w:rsidRPr="00C65578" w:rsidRDefault="00BC0968" w:rsidP="00572927">
            <w:pPr>
              <w:numPr>
                <w:ilvl w:val="0"/>
                <w:numId w:val="14"/>
              </w:numPr>
              <w:spacing w:after="0" w:line="240" w:lineRule="auto"/>
              <w:ind w:left="403"/>
              <w:jc w:val="both"/>
              <w:rPr>
                <w:rFonts w:ascii="Arial Narrow" w:eastAsia="Calibri" w:hAnsi="Arial Narrow" w:cs="Arial"/>
                <w:lang w:val="fr-FR"/>
              </w:rPr>
            </w:pPr>
            <w:r w:rsidRPr="00C65578">
              <w:rPr>
                <w:rFonts w:ascii="Arial Narrow" w:eastAsia="Calibri" w:hAnsi="Arial Narrow" w:cs="Arial"/>
                <w:lang w:val="fr-FR"/>
              </w:rPr>
              <w:t xml:space="preserve">Reabilitare rețele de distribuție: </w:t>
            </w:r>
            <w:r w:rsidRPr="00C65578">
              <w:rPr>
                <w:rFonts w:ascii="Arial Narrow" w:eastAsia="Calibri" w:hAnsi="Arial Narrow" w:cs="Arial"/>
                <w:b/>
                <w:bCs/>
                <w:lang w:val="fr-FR"/>
              </w:rPr>
              <w:t>L = 3.542m,</w:t>
            </w:r>
            <w:r w:rsidRPr="00C65578">
              <w:rPr>
                <w:rFonts w:ascii="Arial Narrow" w:eastAsia="Calibri" w:hAnsi="Arial Narrow" w:cs="Arial"/>
                <w:lang w:val="fr-FR"/>
              </w:rPr>
              <w:t xml:space="preserve"> PIED, De 63 mm ÷110 mm, </w:t>
            </w:r>
            <w:r w:rsidRPr="00C65578">
              <w:rPr>
                <w:rFonts w:ascii="Arial Narrow" w:eastAsia="Calibri" w:hAnsi="Arial Narrow" w:cs="Arial"/>
                <w:b/>
                <w:bCs/>
                <w:lang w:val="fr-FR"/>
              </w:rPr>
              <w:t>108 branșamente;</w:t>
            </w:r>
          </w:p>
        </w:tc>
      </w:tr>
      <w:tr w:rsidR="00BC0968" w:rsidRPr="00CD706C" w:rsidTr="00456992">
        <w:trPr>
          <w:trHeight w:val="992"/>
        </w:trPr>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7</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22</w:t>
            </w:r>
          </w:p>
        </w:tc>
        <w:tc>
          <w:tcPr>
            <w:tcW w:w="0" w:type="auto"/>
          </w:tcPr>
          <w:p w:rsidR="00BC0968" w:rsidRPr="00CD706C" w:rsidRDefault="00BC0968" w:rsidP="00CD706C">
            <w:pPr>
              <w:spacing w:after="0"/>
              <w:jc w:val="both"/>
              <w:rPr>
                <w:rFonts w:ascii="Arial Narrow" w:hAnsi="Arial Narrow" w:cs="Arial"/>
                <w:b/>
                <w:bCs/>
                <w:lang w:val="fr-FR"/>
              </w:rPr>
            </w:pPr>
            <w:r w:rsidRPr="00CD706C">
              <w:rPr>
                <w:rFonts w:ascii="Arial Narrow" w:hAnsi="Arial Narrow" w:cs="Arial"/>
                <w:b/>
                <w:bCs/>
                <w:lang w:val="fr-FR"/>
              </w:rPr>
              <w:t>3.4 Sistemul de alimentare cu apă Răcari - localitățile Răcari, Ghergani și Mavrodin</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Reabilitarea gospodăriei de apă:</w:t>
            </w:r>
          </w:p>
          <w:p w:rsidR="00BC0968" w:rsidRPr="00CD706C" w:rsidRDefault="00BC0968" w:rsidP="00572927">
            <w:pPr>
              <w:numPr>
                <w:ilvl w:val="0"/>
                <w:numId w:val="15"/>
              </w:numPr>
              <w:spacing w:after="0" w:line="240" w:lineRule="auto"/>
              <w:contextualSpacing/>
              <w:jc w:val="both"/>
              <w:rPr>
                <w:rFonts w:ascii="Arial Narrow" w:eastAsia="Calibri" w:hAnsi="Arial Narrow" w:cs="Arial"/>
                <w:lang w:eastAsia="de-DE"/>
              </w:rPr>
            </w:pPr>
            <w:r w:rsidRPr="00CD706C">
              <w:rPr>
                <w:rFonts w:ascii="Arial Narrow" w:eastAsia="Calibri" w:hAnsi="Arial Narrow" w:cs="Arial"/>
                <w:lang w:eastAsia="de-DE"/>
              </w:rPr>
              <w:t>Reabilitare rezervor de înmagazinare;</w:t>
            </w:r>
          </w:p>
          <w:p w:rsidR="00BC0968" w:rsidRPr="00CD706C" w:rsidRDefault="00BC0968" w:rsidP="00572927">
            <w:pPr>
              <w:numPr>
                <w:ilvl w:val="0"/>
                <w:numId w:val="15"/>
              </w:numPr>
              <w:spacing w:after="0" w:line="240" w:lineRule="auto"/>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Stație de clorinare cu capacite de 7.2 l/s;</w:t>
            </w:r>
          </w:p>
          <w:p w:rsidR="00BC0968" w:rsidRPr="00CD706C" w:rsidRDefault="00BC0968" w:rsidP="00572927">
            <w:pPr>
              <w:numPr>
                <w:ilvl w:val="0"/>
                <w:numId w:val="15"/>
              </w:numPr>
              <w:spacing w:after="0" w:line="240" w:lineRule="auto"/>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Stație de pompare cu 2A+1R pompe cu Qtotal = 16.15 l/s și H = 45 mCA.</w:t>
            </w:r>
          </w:p>
          <w:p w:rsidR="00BC0968" w:rsidRPr="00CD706C" w:rsidRDefault="00BC0968" w:rsidP="00572927">
            <w:pPr>
              <w:numPr>
                <w:ilvl w:val="0"/>
                <w:numId w:val="15"/>
              </w:numPr>
              <w:spacing w:after="0" w:line="240" w:lineRule="auto"/>
              <w:contextualSpacing/>
              <w:jc w:val="both"/>
              <w:rPr>
                <w:rFonts w:ascii="Arial Narrow" w:eastAsia="Calibri" w:hAnsi="Arial Narrow" w:cs="Arial"/>
                <w:lang w:eastAsia="de-DE"/>
              </w:rPr>
            </w:pPr>
            <w:r w:rsidRPr="00CD706C">
              <w:rPr>
                <w:rFonts w:ascii="Arial Narrow" w:eastAsia="Calibri" w:hAnsi="Arial Narrow" w:cs="Arial"/>
                <w:lang w:eastAsia="de-DE"/>
              </w:rPr>
              <w:t>SCADA.</w:t>
            </w:r>
          </w:p>
        </w:tc>
        <w:tc>
          <w:tcPr>
            <w:tcW w:w="0" w:type="auto"/>
            <w:vAlign w:val="center"/>
          </w:tcPr>
          <w:p w:rsidR="00BC0968" w:rsidRPr="00C65578" w:rsidRDefault="00BC0968" w:rsidP="00CD706C">
            <w:pPr>
              <w:spacing w:after="0"/>
              <w:jc w:val="both"/>
              <w:rPr>
                <w:rFonts w:ascii="Arial Narrow" w:hAnsi="Arial Narrow" w:cs="Arial"/>
                <w:b/>
                <w:bCs/>
                <w:lang w:val="fr-FR"/>
              </w:rPr>
            </w:pPr>
            <w:r w:rsidRPr="00C65578">
              <w:rPr>
                <w:rFonts w:ascii="Arial Narrow" w:hAnsi="Arial Narrow" w:cs="Arial"/>
                <w:b/>
                <w:bCs/>
                <w:lang w:val="fr-FR"/>
              </w:rPr>
              <w:t>3.4 Sistemul de alimentare cu apă Răcari - localitățile Răcari, Ghergani și Mavrodin</w:t>
            </w:r>
          </w:p>
          <w:p w:rsidR="00BC0968" w:rsidRPr="00C65578" w:rsidRDefault="00BC0968" w:rsidP="00572927">
            <w:pPr>
              <w:numPr>
                <w:ilvl w:val="0"/>
                <w:numId w:val="14"/>
              </w:numPr>
              <w:spacing w:after="0" w:line="240" w:lineRule="auto"/>
              <w:ind w:left="176" w:hanging="133"/>
              <w:jc w:val="both"/>
              <w:rPr>
                <w:rFonts w:ascii="Arial Narrow" w:eastAsia="Calibri" w:hAnsi="Arial Narrow" w:cs="Arial"/>
              </w:rPr>
            </w:pPr>
            <w:r w:rsidRPr="00C65578">
              <w:rPr>
                <w:rFonts w:ascii="Arial Narrow" w:eastAsia="Calibri" w:hAnsi="Arial Narrow" w:cs="Arial"/>
              </w:rPr>
              <w:t>Reabilitarea gospodăriei de apă:</w:t>
            </w:r>
          </w:p>
          <w:p w:rsidR="00BC0968" w:rsidRPr="00C65578" w:rsidRDefault="00BC0968" w:rsidP="00572927">
            <w:pPr>
              <w:numPr>
                <w:ilvl w:val="0"/>
                <w:numId w:val="16"/>
              </w:numPr>
              <w:spacing w:after="0" w:line="240" w:lineRule="auto"/>
              <w:ind w:left="601"/>
              <w:contextualSpacing/>
              <w:jc w:val="both"/>
              <w:rPr>
                <w:rFonts w:ascii="Arial Narrow" w:eastAsia="Calibri" w:hAnsi="Arial Narrow" w:cs="Arial"/>
                <w:lang w:eastAsia="de-DE"/>
              </w:rPr>
            </w:pPr>
            <w:r w:rsidRPr="00C65578">
              <w:rPr>
                <w:rFonts w:ascii="Arial Narrow" w:eastAsia="Calibri" w:hAnsi="Arial Narrow" w:cs="Arial"/>
                <w:lang w:eastAsia="de-DE"/>
              </w:rPr>
              <w:t>Reabilitare rezervor de înmagazinare;</w:t>
            </w:r>
          </w:p>
          <w:p w:rsidR="00BC0968" w:rsidRPr="00C65578" w:rsidRDefault="00BC0968" w:rsidP="00572927">
            <w:pPr>
              <w:numPr>
                <w:ilvl w:val="0"/>
                <w:numId w:val="16"/>
              </w:numPr>
              <w:spacing w:after="0" w:line="240" w:lineRule="auto"/>
              <w:ind w:left="601"/>
              <w:contextualSpacing/>
              <w:jc w:val="both"/>
              <w:rPr>
                <w:rFonts w:ascii="Arial Narrow" w:eastAsia="Calibri" w:hAnsi="Arial Narrow" w:cs="Arial"/>
                <w:lang w:val="fr-FR" w:eastAsia="de-DE"/>
              </w:rPr>
            </w:pPr>
            <w:r w:rsidRPr="00C65578">
              <w:rPr>
                <w:rFonts w:ascii="Arial Narrow" w:eastAsia="Calibri" w:hAnsi="Arial Narrow" w:cs="Arial"/>
                <w:b/>
                <w:bCs/>
                <w:lang w:val="fr-FR" w:eastAsia="de-DE"/>
              </w:rPr>
              <w:t>Inlocuirea instalatiei de clorinare cu capacite</w:t>
            </w:r>
            <w:r w:rsidRPr="00C65578">
              <w:rPr>
                <w:rFonts w:ascii="Arial Narrow" w:eastAsia="Calibri" w:hAnsi="Arial Narrow" w:cs="Arial"/>
                <w:lang w:val="fr-FR" w:eastAsia="de-DE"/>
              </w:rPr>
              <w:t xml:space="preserve"> de 7 l/s;</w:t>
            </w:r>
          </w:p>
          <w:p w:rsidR="00BC0968" w:rsidRPr="00C65578" w:rsidRDefault="00BC0968" w:rsidP="00572927">
            <w:pPr>
              <w:numPr>
                <w:ilvl w:val="0"/>
                <w:numId w:val="16"/>
              </w:numPr>
              <w:spacing w:after="0" w:line="240" w:lineRule="auto"/>
              <w:ind w:left="601"/>
              <w:contextualSpacing/>
              <w:jc w:val="both"/>
              <w:rPr>
                <w:rFonts w:ascii="Arial Narrow" w:eastAsia="Calibri" w:hAnsi="Arial Narrow" w:cs="Arial"/>
                <w:lang w:val="fr-FR" w:eastAsia="de-DE"/>
              </w:rPr>
            </w:pPr>
            <w:r w:rsidRPr="00C65578">
              <w:rPr>
                <w:rFonts w:ascii="Arial Narrow" w:eastAsia="Calibri" w:hAnsi="Arial Narrow" w:cs="Arial"/>
                <w:lang w:val="fr-FR" w:eastAsia="de-DE"/>
              </w:rPr>
              <w:t>Stație de pompare cu 2A+1R pompe cu Qtotal = 16.15 l/s și H = 45 mCA;</w:t>
            </w:r>
          </w:p>
          <w:p w:rsidR="00BC0968" w:rsidRPr="00C65578" w:rsidRDefault="00BC0968" w:rsidP="00572927">
            <w:pPr>
              <w:numPr>
                <w:ilvl w:val="0"/>
                <w:numId w:val="16"/>
              </w:numPr>
              <w:spacing w:after="0" w:line="240" w:lineRule="auto"/>
              <w:ind w:left="601"/>
              <w:contextualSpacing/>
              <w:jc w:val="both"/>
              <w:rPr>
                <w:rFonts w:ascii="Arial Narrow" w:eastAsia="Calibri" w:hAnsi="Arial Narrow" w:cs="Arial"/>
                <w:lang w:eastAsia="de-DE"/>
              </w:rPr>
            </w:pPr>
            <w:r w:rsidRPr="00C65578">
              <w:rPr>
                <w:rFonts w:ascii="Arial Narrow" w:eastAsia="Calibri" w:hAnsi="Arial Narrow" w:cs="Arial"/>
                <w:lang w:eastAsia="de-DE"/>
              </w:rPr>
              <w:t>Reabilitare cladire tehnologica existenta</w:t>
            </w:r>
          </w:p>
          <w:p w:rsidR="00BC0968" w:rsidRPr="00C65578" w:rsidRDefault="00BC0968" w:rsidP="00572927">
            <w:pPr>
              <w:numPr>
                <w:ilvl w:val="0"/>
                <w:numId w:val="16"/>
              </w:numPr>
              <w:spacing w:after="0" w:line="240" w:lineRule="auto"/>
              <w:ind w:left="601"/>
              <w:contextualSpacing/>
              <w:jc w:val="both"/>
              <w:rPr>
                <w:rFonts w:ascii="Arial Narrow" w:eastAsia="Calibri" w:hAnsi="Arial Narrow" w:cs="Arial"/>
                <w:b/>
                <w:bCs/>
              </w:rPr>
            </w:pPr>
            <w:r w:rsidRPr="00C65578">
              <w:rPr>
                <w:rFonts w:ascii="Arial Narrow" w:eastAsia="Calibri" w:hAnsi="Arial Narrow" w:cs="Arial"/>
                <w:lang w:eastAsia="de-DE"/>
              </w:rPr>
              <w:t>SCADA.</w:t>
            </w:r>
          </w:p>
        </w:tc>
      </w:tr>
      <w:tr w:rsidR="00BC0968" w:rsidRPr="00CD706C" w:rsidTr="00456992">
        <w:trPr>
          <w:trHeight w:val="992"/>
        </w:trPr>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lastRenderedPageBreak/>
              <w:t>8</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23</w:t>
            </w:r>
          </w:p>
        </w:tc>
        <w:tc>
          <w:tcPr>
            <w:tcW w:w="0" w:type="auto"/>
          </w:tcPr>
          <w:p w:rsidR="00BC0968" w:rsidRPr="00CD706C" w:rsidRDefault="00BC0968" w:rsidP="00CD706C">
            <w:pPr>
              <w:tabs>
                <w:tab w:val="left" w:pos="1134"/>
              </w:tabs>
              <w:spacing w:after="0"/>
              <w:jc w:val="both"/>
              <w:rPr>
                <w:rFonts w:ascii="Arial Narrow" w:hAnsi="Arial Narrow" w:cs="Arial"/>
                <w:b/>
                <w:bCs/>
                <w:color w:val="FF0000"/>
              </w:rPr>
            </w:pPr>
            <w:r w:rsidRPr="00CD706C">
              <w:rPr>
                <w:rFonts w:ascii="Arial Narrow" w:hAnsi="Arial Narrow" w:cs="Arial"/>
                <w:b/>
                <w:bCs/>
              </w:rPr>
              <w:t>3.6 Sistemul de alimentare cu apă Potlogi - Odobești - localitățile Potlogi, Pitaru, Podu Cristinii, Românești, Vlășceni, Odobești, Brâncoveanu, Crovu, Miulești și Zidurile</w:t>
            </w:r>
          </w:p>
          <w:p w:rsidR="00BC0968" w:rsidRPr="00CD706C" w:rsidRDefault="00BC0968" w:rsidP="00CD706C">
            <w:pPr>
              <w:spacing w:after="0"/>
              <w:jc w:val="both"/>
              <w:rPr>
                <w:rFonts w:ascii="Arial Narrow" w:hAnsi="Arial Narrow" w:cs="Arial"/>
                <w:lang w:eastAsia="de-DE"/>
              </w:rPr>
            </w:pPr>
            <w:bookmarkStart w:id="12" w:name="_Toc6986827"/>
            <w:r w:rsidRPr="00CD706C">
              <w:rPr>
                <w:rFonts w:ascii="Arial Narrow" w:hAnsi="Arial Narrow" w:cs="Arial"/>
                <w:lang w:eastAsia="de-DE"/>
              </w:rPr>
              <w:t>Gospodarie de apa:</w:t>
            </w:r>
          </w:p>
          <w:p w:rsidR="00BC0968" w:rsidRPr="00CD706C" w:rsidRDefault="00BC0968" w:rsidP="00572927">
            <w:pPr>
              <w:numPr>
                <w:ilvl w:val="0"/>
                <w:numId w:val="14"/>
              </w:numPr>
              <w:spacing w:after="0" w:line="240" w:lineRule="auto"/>
              <w:ind w:left="403"/>
              <w:jc w:val="both"/>
              <w:rPr>
                <w:rFonts w:ascii="Arial Narrow" w:eastAsia="Calibri" w:hAnsi="Arial Narrow" w:cs="Arial"/>
                <w:lang w:eastAsia="de-DE"/>
              </w:rPr>
            </w:pPr>
            <w:r w:rsidRPr="00CD706C">
              <w:rPr>
                <w:rFonts w:ascii="Arial Narrow" w:eastAsia="Calibri" w:hAnsi="Arial Narrow" w:cs="Arial"/>
                <w:lang w:eastAsia="de-DE"/>
              </w:rPr>
              <w:t>Extindere capacitate de înmagazinare</w:t>
            </w:r>
            <w:bookmarkEnd w:id="12"/>
            <w:r w:rsidRPr="00CD706C">
              <w:rPr>
                <w:rFonts w:ascii="Arial Narrow" w:eastAsia="Calibri" w:hAnsi="Arial Narrow" w:cs="Arial"/>
                <w:lang w:eastAsia="de-DE"/>
              </w:rPr>
              <w:t xml:space="preserve"> prin realizarea unui rezervor de 400 m</w:t>
            </w:r>
            <w:r w:rsidRPr="00CD706C">
              <w:rPr>
                <w:rFonts w:ascii="Arial Narrow" w:eastAsia="Calibri" w:hAnsi="Arial Narrow" w:cs="Arial"/>
                <w:vertAlign w:val="superscript"/>
                <w:lang w:eastAsia="de-DE"/>
              </w:rPr>
              <w:t>3</w:t>
            </w:r>
            <w:r w:rsidRPr="00CD706C">
              <w:rPr>
                <w:rFonts w:ascii="Arial Narrow" w:eastAsia="Calibri" w:hAnsi="Arial Narrow" w:cs="Arial"/>
                <w:lang w:eastAsia="de-DE"/>
              </w:rPr>
              <w:t>;</w:t>
            </w:r>
            <w:bookmarkStart w:id="13" w:name="_Toc6986828"/>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eastAsia="de-DE"/>
              </w:rPr>
            </w:pPr>
            <w:r w:rsidRPr="00CD706C">
              <w:rPr>
                <w:rFonts w:ascii="Arial Narrow" w:eastAsia="Calibri" w:hAnsi="Arial Narrow" w:cs="Arial"/>
                <w:lang w:val="fr-FR" w:eastAsia="de-DE"/>
              </w:rPr>
              <w:t>Reabilitarea rezervorului de înmagazinare de 600 m</w:t>
            </w:r>
            <w:r w:rsidRPr="00CD706C">
              <w:rPr>
                <w:rFonts w:ascii="Arial Narrow" w:eastAsia="Calibri" w:hAnsi="Arial Narrow" w:cs="Arial"/>
                <w:vertAlign w:val="superscript"/>
                <w:lang w:val="fr-FR" w:eastAsia="de-DE"/>
              </w:rPr>
              <w:t>3</w:t>
            </w:r>
            <w:r w:rsidRPr="00CD706C">
              <w:rPr>
                <w:rFonts w:ascii="Arial Narrow" w:eastAsia="Calibri" w:hAnsi="Arial Narrow" w:cs="Arial"/>
                <w:lang w:val="fr-FR" w:eastAsia="de-DE"/>
              </w:rPr>
              <w:t>;</w:t>
            </w:r>
          </w:p>
          <w:p w:rsidR="00BC0968" w:rsidRPr="00CD706C" w:rsidRDefault="00BC0968" w:rsidP="00572927">
            <w:pPr>
              <w:numPr>
                <w:ilvl w:val="0"/>
                <w:numId w:val="14"/>
              </w:numPr>
              <w:spacing w:after="0" w:line="240" w:lineRule="auto"/>
              <w:ind w:left="403"/>
              <w:jc w:val="both"/>
              <w:rPr>
                <w:rFonts w:ascii="Arial Narrow" w:eastAsia="Calibri" w:hAnsi="Arial Narrow" w:cs="Arial"/>
                <w:lang w:eastAsia="de-DE"/>
              </w:rPr>
            </w:pPr>
            <w:r w:rsidRPr="00CD706C">
              <w:rPr>
                <w:rFonts w:ascii="Arial Narrow" w:eastAsia="Calibri" w:hAnsi="Arial Narrow" w:cs="Arial"/>
                <w:lang w:eastAsia="de-DE"/>
              </w:rPr>
              <w:t xml:space="preserve">Realizare stație de pompare </w:t>
            </w:r>
            <w:bookmarkEnd w:id="13"/>
            <w:r w:rsidRPr="00CD706C">
              <w:rPr>
                <w:rFonts w:ascii="Arial Narrow" w:eastAsia="Calibri" w:hAnsi="Arial Narrow" w:cs="Arial"/>
                <w:lang w:eastAsia="de-DE"/>
              </w:rPr>
              <w:t>cu Q = 23.7 l/s și H = 54 m;</w:t>
            </w:r>
          </w:p>
          <w:p w:rsidR="00BC0968" w:rsidRPr="00CD706C" w:rsidRDefault="00BC0968" w:rsidP="00572927">
            <w:pPr>
              <w:numPr>
                <w:ilvl w:val="0"/>
                <w:numId w:val="14"/>
              </w:numPr>
              <w:spacing w:after="0" w:line="240" w:lineRule="auto"/>
              <w:ind w:left="403"/>
              <w:jc w:val="both"/>
              <w:rPr>
                <w:rFonts w:ascii="Arial Narrow" w:eastAsia="Calibri" w:hAnsi="Arial Narrow" w:cs="Arial"/>
                <w:lang w:eastAsia="de-DE"/>
              </w:rPr>
            </w:pPr>
            <w:bookmarkStart w:id="14" w:name="_Hlk32602825"/>
            <w:r w:rsidRPr="00CD706C">
              <w:rPr>
                <w:rFonts w:ascii="Arial Narrow" w:eastAsia="Calibri" w:hAnsi="Arial Narrow" w:cs="Arial"/>
                <w:lang w:eastAsia="de-DE"/>
              </w:rPr>
              <w:t>SCADA;</w:t>
            </w:r>
            <w:bookmarkEnd w:id="14"/>
          </w:p>
          <w:p w:rsidR="00BC0968" w:rsidRPr="00CD706C" w:rsidRDefault="00BC0968" w:rsidP="00CD706C">
            <w:pPr>
              <w:spacing w:after="0"/>
              <w:ind w:left="43"/>
              <w:jc w:val="both"/>
              <w:rPr>
                <w:rFonts w:ascii="Arial Narrow" w:hAnsi="Arial Narrow" w:cs="Arial"/>
                <w:lang w:eastAsia="de-DE"/>
              </w:rPr>
            </w:pPr>
          </w:p>
          <w:p w:rsidR="00BC0968" w:rsidRPr="00CD706C" w:rsidRDefault="00BC0968" w:rsidP="00CD706C">
            <w:pPr>
              <w:spacing w:after="0"/>
              <w:ind w:left="43"/>
              <w:jc w:val="both"/>
              <w:rPr>
                <w:rFonts w:ascii="Arial Narrow" w:hAnsi="Arial Narrow" w:cs="Arial"/>
                <w:lang w:eastAsia="de-DE"/>
              </w:rPr>
            </w:pPr>
          </w:p>
          <w:p w:rsidR="00BC0968" w:rsidRPr="00CD706C" w:rsidRDefault="00BC0968" w:rsidP="00CD706C">
            <w:pPr>
              <w:spacing w:after="0"/>
              <w:ind w:left="43"/>
              <w:jc w:val="both"/>
              <w:rPr>
                <w:rFonts w:ascii="Arial Narrow" w:hAnsi="Arial Narrow" w:cs="Arial"/>
                <w:lang w:eastAsia="de-DE"/>
              </w:rPr>
            </w:pPr>
            <w:r w:rsidRPr="00CD706C">
              <w:rPr>
                <w:rFonts w:ascii="Arial Narrow" w:hAnsi="Arial Narrow" w:cs="Arial"/>
                <w:lang w:eastAsia="de-DE"/>
              </w:rPr>
              <w:t>Retea de distributie</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rPr>
              <w:t>Extinderea rețelei de distribuție în UAT Potlogi, PEID, Ltolat = 43.078m astfel:</w:t>
            </w:r>
          </w:p>
          <w:p w:rsidR="00BC0968" w:rsidRPr="00CD706C" w:rsidRDefault="00BC0968" w:rsidP="00572927">
            <w:pPr>
              <w:numPr>
                <w:ilvl w:val="0"/>
                <w:numId w:val="17"/>
              </w:numPr>
              <w:spacing w:after="0" w:line="240" w:lineRule="auto"/>
              <w:ind w:left="553"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Satul Potlogi De 110 mm, L = 9.237 m;</w:t>
            </w:r>
          </w:p>
          <w:p w:rsidR="00BC0968" w:rsidRPr="00CD706C" w:rsidRDefault="00BC0968" w:rsidP="00572927">
            <w:pPr>
              <w:numPr>
                <w:ilvl w:val="0"/>
                <w:numId w:val="17"/>
              </w:numPr>
              <w:spacing w:after="0" w:line="240" w:lineRule="auto"/>
              <w:ind w:left="553"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Satul Podu Cristinii De 110 mm, L = 910 m;</w:t>
            </w:r>
          </w:p>
          <w:p w:rsidR="00BC0968" w:rsidRPr="00CD706C" w:rsidRDefault="00BC0968" w:rsidP="00572927">
            <w:pPr>
              <w:numPr>
                <w:ilvl w:val="0"/>
                <w:numId w:val="17"/>
              </w:numPr>
              <w:spacing w:after="0" w:line="240" w:lineRule="auto"/>
              <w:ind w:left="553"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Satul Românești De 110, L = 15.971 m și De 160 mm, L =   803 m;</w:t>
            </w:r>
          </w:p>
          <w:p w:rsidR="00BC0968" w:rsidRPr="00CD706C" w:rsidRDefault="00BC0968" w:rsidP="00572927">
            <w:pPr>
              <w:numPr>
                <w:ilvl w:val="0"/>
                <w:numId w:val="17"/>
              </w:numPr>
              <w:spacing w:after="0" w:line="240" w:lineRule="auto"/>
              <w:ind w:left="553"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Satul Vlăsceni De 110 mm, L = 6.005 m și De 160 mm, L = 1.125 m;</w:t>
            </w:r>
          </w:p>
          <w:p w:rsidR="00BC0968" w:rsidRPr="00CD706C" w:rsidRDefault="00BC0968" w:rsidP="00572927">
            <w:pPr>
              <w:numPr>
                <w:ilvl w:val="0"/>
                <w:numId w:val="17"/>
              </w:numPr>
              <w:spacing w:after="0" w:line="240" w:lineRule="auto"/>
              <w:ind w:left="553"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Satul Pitaru De 110 mm, L = 7.360 m și De 160 mm, L = 1.667 m;</w:t>
            </w:r>
          </w:p>
          <w:p w:rsidR="00BC0968" w:rsidRPr="00CD706C" w:rsidRDefault="00BC0968" w:rsidP="00572927">
            <w:pPr>
              <w:numPr>
                <w:ilvl w:val="0"/>
                <w:numId w:val="14"/>
              </w:numPr>
              <w:spacing w:after="0" w:line="240" w:lineRule="auto"/>
              <w:ind w:left="403"/>
              <w:jc w:val="both"/>
              <w:rPr>
                <w:rFonts w:ascii="Arial Narrow" w:eastAsia="Calibri" w:hAnsi="Arial Narrow" w:cs="Arial"/>
                <w:lang w:eastAsia="de-DE"/>
              </w:rPr>
            </w:pPr>
            <w:r w:rsidRPr="00CD706C">
              <w:rPr>
                <w:rFonts w:ascii="Arial Narrow" w:eastAsia="Calibri" w:hAnsi="Arial Narrow" w:cs="Arial"/>
                <w:lang w:eastAsia="de-DE"/>
              </w:rPr>
              <w:t>2.438 branșamente;</w:t>
            </w:r>
          </w:p>
          <w:p w:rsidR="00BC0968" w:rsidRPr="00CD706C" w:rsidRDefault="00BC0968" w:rsidP="00572927">
            <w:pPr>
              <w:numPr>
                <w:ilvl w:val="0"/>
                <w:numId w:val="14"/>
              </w:numPr>
              <w:spacing w:after="0" w:line="240" w:lineRule="auto"/>
              <w:ind w:left="403"/>
              <w:jc w:val="both"/>
              <w:rPr>
                <w:rFonts w:ascii="Arial Narrow" w:eastAsia="Calibri" w:hAnsi="Arial Narrow" w:cs="Arial"/>
                <w:iCs/>
                <w:lang w:eastAsia="de-DE"/>
              </w:rPr>
            </w:pPr>
            <w:r w:rsidRPr="00CD706C">
              <w:rPr>
                <w:rFonts w:ascii="Arial Narrow" w:eastAsia="Calibri" w:hAnsi="Arial Narrow" w:cs="Arial"/>
              </w:rPr>
              <w:t>Extinderea</w:t>
            </w:r>
            <w:r w:rsidRPr="00CD706C">
              <w:rPr>
                <w:rFonts w:ascii="Arial Narrow" w:eastAsia="Calibri" w:hAnsi="Arial Narrow" w:cs="Arial"/>
                <w:iCs/>
                <w:lang w:eastAsia="de-DE"/>
              </w:rPr>
              <w:t xml:space="preserve"> rețelei de distribuție în UAT Odobești, PEID, Ltotal = 27.129m, astfel: </w:t>
            </w:r>
          </w:p>
          <w:p w:rsidR="00BC0968" w:rsidRPr="00CD706C" w:rsidRDefault="00BC0968" w:rsidP="00572927">
            <w:pPr>
              <w:numPr>
                <w:ilvl w:val="0"/>
                <w:numId w:val="18"/>
              </w:numPr>
              <w:spacing w:after="0" w:line="240" w:lineRule="auto"/>
              <w:ind w:left="553"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Satul Odobești De 110 mm, L = 7.781 m;</w:t>
            </w:r>
          </w:p>
          <w:p w:rsidR="00BC0968" w:rsidRPr="00CD706C" w:rsidRDefault="00BC0968" w:rsidP="00572927">
            <w:pPr>
              <w:numPr>
                <w:ilvl w:val="0"/>
                <w:numId w:val="18"/>
              </w:numPr>
              <w:spacing w:after="0" w:line="240" w:lineRule="auto"/>
              <w:ind w:left="553"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Satul Brâncoveanu De 110, L = 6.109 m;</w:t>
            </w:r>
          </w:p>
          <w:p w:rsidR="00BC0968" w:rsidRPr="00CD706C" w:rsidRDefault="00BC0968" w:rsidP="00572927">
            <w:pPr>
              <w:numPr>
                <w:ilvl w:val="0"/>
                <w:numId w:val="18"/>
              </w:numPr>
              <w:spacing w:after="0" w:line="240" w:lineRule="auto"/>
              <w:ind w:left="553"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 xml:space="preserve">Satul Crovu De 110 mm, L = 6.382 m </w:t>
            </w:r>
          </w:p>
          <w:p w:rsidR="00BC0968" w:rsidRPr="00CD706C" w:rsidRDefault="00BC0968" w:rsidP="00572927">
            <w:pPr>
              <w:numPr>
                <w:ilvl w:val="0"/>
                <w:numId w:val="18"/>
              </w:numPr>
              <w:spacing w:after="0" w:line="240" w:lineRule="auto"/>
              <w:ind w:left="553"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Satul Miulești De 110 mm, L = 2.484 m;</w:t>
            </w:r>
          </w:p>
          <w:p w:rsidR="00BC0968" w:rsidRPr="00CD706C" w:rsidRDefault="00BC0968" w:rsidP="00572927">
            <w:pPr>
              <w:numPr>
                <w:ilvl w:val="0"/>
                <w:numId w:val="18"/>
              </w:numPr>
              <w:spacing w:after="0" w:line="240" w:lineRule="auto"/>
              <w:ind w:left="553"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Satul Zidurile De 110 mm, L = 4.373 m;</w:t>
            </w:r>
          </w:p>
          <w:p w:rsidR="00BC0968" w:rsidRPr="00CD706C" w:rsidRDefault="00BC0968" w:rsidP="00572927">
            <w:pPr>
              <w:numPr>
                <w:ilvl w:val="0"/>
                <w:numId w:val="14"/>
              </w:numPr>
              <w:spacing w:after="0" w:line="240" w:lineRule="auto"/>
              <w:ind w:left="403"/>
              <w:contextualSpacing/>
              <w:jc w:val="both"/>
              <w:rPr>
                <w:rFonts w:ascii="Arial Narrow" w:eastAsia="Calibri" w:hAnsi="Arial Narrow" w:cs="Arial"/>
                <w:b/>
                <w:bCs/>
              </w:rPr>
            </w:pPr>
            <w:r w:rsidRPr="00CD706C">
              <w:rPr>
                <w:rFonts w:ascii="Arial Narrow" w:eastAsia="Calibri" w:hAnsi="Arial Narrow" w:cs="Arial"/>
                <w:lang w:eastAsia="de-DE"/>
              </w:rPr>
              <w:t>1381 branșamente;</w:t>
            </w:r>
          </w:p>
        </w:tc>
        <w:tc>
          <w:tcPr>
            <w:tcW w:w="0" w:type="auto"/>
          </w:tcPr>
          <w:p w:rsidR="00BC0968" w:rsidRPr="00C65578" w:rsidRDefault="00BC0968" w:rsidP="00CD706C">
            <w:pPr>
              <w:tabs>
                <w:tab w:val="left" w:pos="1134"/>
              </w:tabs>
              <w:spacing w:after="0"/>
              <w:jc w:val="both"/>
              <w:rPr>
                <w:rFonts w:ascii="Arial Narrow" w:hAnsi="Arial Narrow" w:cs="Arial"/>
                <w:b/>
                <w:bCs/>
              </w:rPr>
            </w:pPr>
            <w:r w:rsidRPr="00C65578">
              <w:rPr>
                <w:rFonts w:ascii="Arial Narrow" w:hAnsi="Arial Narrow" w:cs="Arial"/>
                <w:b/>
                <w:bCs/>
              </w:rPr>
              <w:t>3.6 Sistemul de alimentare cu apă Potlogi - Odobești - localitățile Potlogi, Pitaru, Podu Cristinii, Românești, Vlășceni, Odobești, Brâncoveanu, Crovu, Miulești și Zidurile</w:t>
            </w:r>
          </w:p>
          <w:p w:rsidR="00BC0968" w:rsidRPr="00C65578" w:rsidRDefault="00BC0968" w:rsidP="00CD706C">
            <w:pPr>
              <w:spacing w:after="0"/>
              <w:jc w:val="both"/>
              <w:rPr>
                <w:rFonts w:ascii="Arial Narrow" w:hAnsi="Arial Narrow" w:cs="Arial"/>
                <w:lang w:eastAsia="de-DE"/>
              </w:rPr>
            </w:pPr>
            <w:r w:rsidRPr="00C65578">
              <w:rPr>
                <w:rFonts w:ascii="Arial Narrow" w:hAnsi="Arial Narrow" w:cs="Arial"/>
                <w:lang w:eastAsia="de-DE"/>
              </w:rPr>
              <w:t>Gospodarie de apa:</w:t>
            </w:r>
          </w:p>
          <w:p w:rsidR="00BC0968" w:rsidRPr="00C65578" w:rsidRDefault="00BC0968" w:rsidP="00572927">
            <w:pPr>
              <w:numPr>
                <w:ilvl w:val="0"/>
                <w:numId w:val="14"/>
              </w:numPr>
              <w:spacing w:after="0" w:line="240" w:lineRule="auto"/>
              <w:ind w:left="402" w:hanging="357"/>
              <w:jc w:val="both"/>
              <w:rPr>
                <w:rFonts w:ascii="Arial Narrow" w:eastAsia="Calibri" w:hAnsi="Arial Narrow" w:cs="Arial"/>
                <w:lang w:eastAsia="de-DE"/>
              </w:rPr>
            </w:pPr>
            <w:r w:rsidRPr="00C65578">
              <w:rPr>
                <w:rFonts w:ascii="Arial Narrow" w:eastAsia="Calibri" w:hAnsi="Arial Narrow" w:cs="Arial"/>
                <w:lang w:eastAsia="de-DE"/>
              </w:rPr>
              <w:t>Extindere capacitate de înmagazinare prin realizarea unui rezervor de 400 m</w:t>
            </w:r>
            <w:r w:rsidRPr="00C65578">
              <w:rPr>
                <w:rFonts w:ascii="Arial Narrow" w:eastAsia="Calibri" w:hAnsi="Arial Narrow" w:cs="Arial"/>
                <w:vertAlign w:val="superscript"/>
                <w:lang w:eastAsia="de-DE"/>
              </w:rPr>
              <w:t>3</w:t>
            </w:r>
            <w:r w:rsidRPr="00C65578">
              <w:rPr>
                <w:rFonts w:ascii="Arial Narrow" w:eastAsia="Calibri" w:hAnsi="Arial Narrow" w:cs="Arial"/>
                <w:lang w:eastAsia="de-DE"/>
              </w:rPr>
              <w:t>;</w:t>
            </w:r>
          </w:p>
          <w:p w:rsidR="00BC0968" w:rsidRPr="00C65578" w:rsidRDefault="00BC0968" w:rsidP="00572927">
            <w:pPr>
              <w:numPr>
                <w:ilvl w:val="0"/>
                <w:numId w:val="14"/>
              </w:numPr>
              <w:spacing w:after="0" w:line="240" w:lineRule="auto"/>
              <w:ind w:left="402" w:hanging="357"/>
              <w:jc w:val="both"/>
              <w:rPr>
                <w:rFonts w:ascii="Arial Narrow" w:eastAsia="Calibri" w:hAnsi="Arial Narrow" w:cs="Arial"/>
                <w:lang w:val="fr-FR" w:eastAsia="de-DE"/>
              </w:rPr>
            </w:pPr>
            <w:r w:rsidRPr="00C65578">
              <w:rPr>
                <w:rFonts w:ascii="Arial Narrow" w:eastAsia="Calibri" w:hAnsi="Arial Narrow" w:cs="Arial"/>
                <w:lang w:val="fr-FR" w:eastAsia="de-DE"/>
              </w:rPr>
              <w:t>Reabilitarea rezervorului de înmagazinare de 600 m</w:t>
            </w:r>
            <w:r w:rsidRPr="00C65578">
              <w:rPr>
                <w:rFonts w:ascii="Arial Narrow" w:eastAsia="Calibri" w:hAnsi="Arial Narrow" w:cs="Arial"/>
                <w:vertAlign w:val="superscript"/>
                <w:lang w:val="fr-FR" w:eastAsia="de-DE"/>
              </w:rPr>
              <w:t>3</w:t>
            </w:r>
          </w:p>
          <w:p w:rsidR="00BC0968" w:rsidRPr="00C65578" w:rsidRDefault="00BC0968" w:rsidP="00572927">
            <w:pPr>
              <w:numPr>
                <w:ilvl w:val="0"/>
                <w:numId w:val="14"/>
              </w:numPr>
              <w:spacing w:after="0" w:line="240" w:lineRule="auto"/>
              <w:ind w:left="402" w:hanging="357"/>
              <w:jc w:val="both"/>
              <w:rPr>
                <w:rFonts w:ascii="Arial Narrow" w:eastAsia="Calibri" w:hAnsi="Arial Narrow" w:cs="Arial"/>
                <w:lang w:eastAsia="de-DE"/>
              </w:rPr>
            </w:pPr>
            <w:r w:rsidRPr="00C65578">
              <w:rPr>
                <w:rFonts w:ascii="Arial Narrow" w:eastAsia="Calibri" w:hAnsi="Arial Narrow" w:cs="Arial"/>
                <w:lang w:eastAsia="de-DE"/>
              </w:rPr>
              <w:t>Realizare stație de pompare cu Q = 23.7 l/s și H = 54 m;</w:t>
            </w:r>
          </w:p>
          <w:p w:rsidR="00BC0968" w:rsidRPr="00C65578" w:rsidRDefault="00BC0968" w:rsidP="00572927">
            <w:pPr>
              <w:numPr>
                <w:ilvl w:val="0"/>
                <w:numId w:val="14"/>
              </w:numPr>
              <w:spacing w:after="0" w:line="240" w:lineRule="auto"/>
              <w:ind w:left="402" w:hanging="357"/>
              <w:jc w:val="both"/>
              <w:rPr>
                <w:rFonts w:ascii="Arial Narrow" w:eastAsia="Calibri" w:hAnsi="Arial Narrow" w:cs="Arial"/>
                <w:b/>
                <w:bCs/>
                <w:lang w:val="fr-FR" w:eastAsia="de-DE"/>
              </w:rPr>
            </w:pPr>
            <w:r w:rsidRPr="00C65578">
              <w:rPr>
                <w:rFonts w:ascii="Arial Narrow" w:eastAsia="Calibri" w:hAnsi="Arial Narrow" w:cs="Arial"/>
                <w:b/>
                <w:bCs/>
                <w:lang w:val="fr-FR" w:eastAsia="de-DE"/>
              </w:rPr>
              <w:t>Pavilion de exploatare nou, dotat cu grup sanitar si fosa septica vidanjabila;</w:t>
            </w:r>
          </w:p>
          <w:p w:rsidR="00BC0968" w:rsidRPr="00C65578" w:rsidRDefault="00BC0968" w:rsidP="00572927">
            <w:pPr>
              <w:numPr>
                <w:ilvl w:val="0"/>
                <w:numId w:val="14"/>
              </w:numPr>
              <w:spacing w:after="0" w:line="240" w:lineRule="auto"/>
              <w:ind w:left="402" w:hanging="357"/>
              <w:jc w:val="both"/>
              <w:rPr>
                <w:rFonts w:ascii="Arial Narrow" w:eastAsia="Calibri" w:hAnsi="Arial Narrow" w:cs="Arial"/>
                <w:lang w:eastAsia="de-DE"/>
              </w:rPr>
            </w:pPr>
            <w:r w:rsidRPr="00C65578">
              <w:rPr>
                <w:rFonts w:ascii="Arial Narrow" w:eastAsia="Calibri" w:hAnsi="Arial Narrow" w:cs="Arial"/>
                <w:lang w:eastAsia="de-DE"/>
              </w:rPr>
              <w:t>SCADA;</w:t>
            </w:r>
          </w:p>
          <w:p w:rsidR="00BC0968" w:rsidRPr="00C65578" w:rsidRDefault="00BC0968" w:rsidP="00CD706C">
            <w:pPr>
              <w:spacing w:after="0"/>
              <w:ind w:left="43"/>
              <w:jc w:val="both"/>
              <w:rPr>
                <w:rFonts w:ascii="Arial Narrow" w:hAnsi="Arial Narrow" w:cs="Arial"/>
                <w:lang w:eastAsia="de-DE"/>
              </w:rPr>
            </w:pPr>
            <w:r w:rsidRPr="00C65578">
              <w:rPr>
                <w:rFonts w:ascii="Arial Narrow" w:hAnsi="Arial Narrow" w:cs="Arial"/>
                <w:lang w:eastAsia="de-DE"/>
              </w:rPr>
              <w:t>Retea de distributie</w:t>
            </w:r>
          </w:p>
          <w:p w:rsidR="00BC0968" w:rsidRPr="00C65578" w:rsidRDefault="00BC0968" w:rsidP="00572927">
            <w:pPr>
              <w:numPr>
                <w:ilvl w:val="0"/>
                <w:numId w:val="14"/>
              </w:numPr>
              <w:spacing w:after="0" w:line="240" w:lineRule="auto"/>
              <w:ind w:left="403"/>
              <w:jc w:val="both"/>
              <w:rPr>
                <w:rFonts w:ascii="Arial Narrow" w:eastAsia="Calibri" w:hAnsi="Arial Narrow" w:cs="Arial"/>
                <w:lang w:val="fr-FR"/>
              </w:rPr>
            </w:pPr>
            <w:r w:rsidRPr="00C65578">
              <w:rPr>
                <w:rFonts w:ascii="Arial Narrow" w:eastAsia="Calibri" w:hAnsi="Arial Narrow" w:cs="Arial"/>
                <w:lang w:val="fr-FR"/>
              </w:rPr>
              <w:t xml:space="preserve">Extinderea rețelei de distribuție în UAT Potlogi, PEID, </w:t>
            </w:r>
            <w:r w:rsidRPr="00C65578">
              <w:rPr>
                <w:rFonts w:ascii="Arial Narrow" w:eastAsia="Calibri" w:hAnsi="Arial Narrow" w:cs="Arial"/>
                <w:b/>
                <w:bCs/>
                <w:lang w:val="fr-FR"/>
              </w:rPr>
              <w:t>Ltolat = 42.491m</w:t>
            </w:r>
            <w:r w:rsidRPr="00C65578">
              <w:rPr>
                <w:rFonts w:ascii="Arial Narrow" w:eastAsia="Calibri" w:hAnsi="Arial Narrow" w:cs="Arial"/>
                <w:lang w:val="fr-FR"/>
              </w:rPr>
              <w:t xml:space="preserve"> astfel:</w:t>
            </w:r>
          </w:p>
          <w:p w:rsidR="00BC0968" w:rsidRPr="00C65578" w:rsidRDefault="00BC0968" w:rsidP="00572927">
            <w:pPr>
              <w:numPr>
                <w:ilvl w:val="0"/>
                <w:numId w:val="18"/>
              </w:numPr>
              <w:spacing w:after="0" w:line="240" w:lineRule="auto"/>
              <w:ind w:left="583" w:hanging="223"/>
              <w:contextualSpacing/>
              <w:jc w:val="both"/>
              <w:rPr>
                <w:rFonts w:ascii="Arial Narrow" w:eastAsia="Calibri" w:hAnsi="Arial Narrow" w:cs="Arial"/>
                <w:lang w:val="fr-FR" w:eastAsia="de-DE"/>
              </w:rPr>
            </w:pPr>
            <w:r w:rsidRPr="00C65578">
              <w:rPr>
                <w:rFonts w:ascii="Arial Narrow" w:eastAsia="Calibri" w:hAnsi="Arial Narrow" w:cs="Arial"/>
                <w:lang w:val="fr-FR" w:eastAsia="de-DE"/>
              </w:rPr>
              <w:t>Satul Potlogi De 110 mm</w:t>
            </w:r>
            <w:r w:rsidRPr="00C65578">
              <w:rPr>
                <w:rFonts w:ascii="Arial Narrow" w:eastAsia="Calibri" w:hAnsi="Arial Narrow" w:cs="Arial"/>
                <w:b/>
                <w:bCs/>
                <w:lang w:val="fr-FR" w:eastAsia="de-DE"/>
              </w:rPr>
              <w:t>, L = 9.202 m;</w:t>
            </w:r>
          </w:p>
          <w:p w:rsidR="00BC0968" w:rsidRPr="00C65578" w:rsidRDefault="00BC0968" w:rsidP="00572927">
            <w:pPr>
              <w:numPr>
                <w:ilvl w:val="0"/>
                <w:numId w:val="18"/>
              </w:numPr>
              <w:spacing w:after="0" w:line="240" w:lineRule="auto"/>
              <w:ind w:left="583" w:hanging="223"/>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t xml:space="preserve">Satul Podu Cristinii De 110 mm, </w:t>
            </w:r>
            <w:r w:rsidRPr="00C65578">
              <w:rPr>
                <w:rFonts w:ascii="Arial Narrow" w:eastAsia="Calibri" w:hAnsi="Arial Narrow" w:cs="Arial"/>
                <w:b/>
                <w:bCs/>
                <w:lang w:val="fr-FR" w:eastAsia="de-DE"/>
              </w:rPr>
              <w:t>L = 1.057 m;</w:t>
            </w:r>
          </w:p>
          <w:p w:rsidR="00BC0968" w:rsidRPr="00C65578" w:rsidRDefault="00BC0968" w:rsidP="00572927">
            <w:pPr>
              <w:numPr>
                <w:ilvl w:val="0"/>
                <w:numId w:val="18"/>
              </w:numPr>
              <w:spacing w:after="0" w:line="240" w:lineRule="auto"/>
              <w:ind w:left="583" w:hanging="223"/>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t>Satul Românești De 110</w:t>
            </w:r>
            <w:r w:rsidRPr="00C65578">
              <w:rPr>
                <w:rFonts w:ascii="Arial Narrow" w:eastAsia="Calibri" w:hAnsi="Arial Narrow" w:cs="Arial"/>
                <w:b/>
                <w:bCs/>
                <w:lang w:val="fr-FR" w:eastAsia="de-DE"/>
              </w:rPr>
              <w:t>, L = 13.225 m și De 160 mm, L =   2.706 m;</w:t>
            </w:r>
          </w:p>
          <w:p w:rsidR="00BC0968" w:rsidRPr="00C65578" w:rsidRDefault="00BC0968" w:rsidP="00572927">
            <w:pPr>
              <w:numPr>
                <w:ilvl w:val="0"/>
                <w:numId w:val="18"/>
              </w:numPr>
              <w:spacing w:after="0" w:line="240" w:lineRule="auto"/>
              <w:ind w:left="583" w:hanging="223"/>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t xml:space="preserve">Satul Vlăsceni De 110 mm, </w:t>
            </w:r>
            <w:r w:rsidRPr="00C65578">
              <w:rPr>
                <w:rFonts w:ascii="Arial Narrow" w:eastAsia="Calibri" w:hAnsi="Arial Narrow" w:cs="Arial"/>
                <w:b/>
                <w:bCs/>
                <w:lang w:val="fr-FR" w:eastAsia="de-DE"/>
              </w:rPr>
              <w:t>L = 4.797 m și De 160 mm, L = 2.890 m;</w:t>
            </w:r>
          </w:p>
          <w:p w:rsidR="00BC0968" w:rsidRPr="00C65578" w:rsidRDefault="00BC0968" w:rsidP="00572927">
            <w:pPr>
              <w:numPr>
                <w:ilvl w:val="0"/>
                <w:numId w:val="18"/>
              </w:numPr>
              <w:spacing w:after="0" w:line="240" w:lineRule="auto"/>
              <w:ind w:left="583" w:hanging="223"/>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t xml:space="preserve">Satul Pitaru </w:t>
            </w:r>
            <w:r w:rsidRPr="00C65578">
              <w:rPr>
                <w:rFonts w:ascii="Arial Narrow" w:eastAsia="Calibri" w:hAnsi="Arial Narrow" w:cs="Arial"/>
                <w:b/>
                <w:bCs/>
                <w:lang w:val="fr-FR" w:eastAsia="de-DE"/>
              </w:rPr>
              <w:t>De 110 mm, L = 6.801 m și De 160 mm, L = 1.813 m;</w:t>
            </w:r>
          </w:p>
          <w:p w:rsidR="00BC0968" w:rsidRPr="00C65578" w:rsidRDefault="00BC0968" w:rsidP="00572927">
            <w:pPr>
              <w:numPr>
                <w:ilvl w:val="0"/>
                <w:numId w:val="14"/>
              </w:numPr>
              <w:spacing w:after="0" w:line="240" w:lineRule="auto"/>
              <w:ind w:left="403"/>
              <w:jc w:val="both"/>
              <w:rPr>
                <w:rFonts w:ascii="Arial Narrow" w:eastAsia="Calibri" w:hAnsi="Arial Narrow" w:cs="Arial"/>
                <w:lang w:eastAsia="de-DE"/>
              </w:rPr>
            </w:pPr>
            <w:r w:rsidRPr="00C65578">
              <w:rPr>
                <w:rFonts w:ascii="Arial Narrow" w:eastAsia="Calibri" w:hAnsi="Arial Narrow" w:cs="Arial"/>
                <w:b/>
                <w:bCs/>
                <w:lang w:eastAsia="de-DE"/>
              </w:rPr>
              <w:t>2.247 branșamente</w:t>
            </w:r>
            <w:r w:rsidRPr="00C65578">
              <w:rPr>
                <w:rFonts w:ascii="Arial Narrow" w:eastAsia="Calibri" w:hAnsi="Arial Narrow" w:cs="Arial"/>
                <w:lang w:eastAsia="de-DE"/>
              </w:rPr>
              <w:t>;</w:t>
            </w:r>
          </w:p>
          <w:p w:rsidR="00BC0968" w:rsidRPr="00C65578" w:rsidRDefault="00BC0968" w:rsidP="00572927">
            <w:pPr>
              <w:numPr>
                <w:ilvl w:val="0"/>
                <w:numId w:val="14"/>
              </w:numPr>
              <w:spacing w:after="0" w:line="240" w:lineRule="auto"/>
              <w:ind w:left="403"/>
              <w:jc w:val="both"/>
              <w:rPr>
                <w:rFonts w:ascii="Arial Narrow" w:eastAsia="Calibri" w:hAnsi="Arial Narrow" w:cs="Arial"/>
                <w:iCs/>
                <w:lang w:eastAsia="de-DE"/>
              </w:rPr>
            </w:pPr>
            <w:r w:rsidRPr="00C65578">
              <w:rPr>
                <w:rFonts w:ascii="Arial Narrow" w:eastAsia="Calibri" w:hAnsi="Arial Narrow" w:cs="Arial"/>
              </w:rPr>
              <w:t>Extinderea</w:t>
            </w:r>
            <w:r w:rsidRPr="00C65578">
              <w:rPr>
                <w:rFonts w:ascii="Arial Narrow" w:eastAsia="Calibri" w:hAnsi="Arial Narrow" w:cs="Arial"/>
                <w:iCs/>
                <w:lang w:eastAsia="de-DE"/>
              </w:rPr>
              <w:t xml:space="preserve"> rețelei de distribuție în UAT Odobești, PEID, </w:t>
            </w:r>
            <w:r w:rsidRPr="00C65578">
              <w:rPr>
                <w:rFonts w:ascii="Arial Narrow" w:eastAsia="Calibri" w:hAnsi="Arial Narrow" w:cs="Arial"/>
                <w:b/>
                <w:bCs/>
                <w:iCs/>
                <w:lang w:eastAsia="de-DE"/>
              </w:rPr>
              <w:t>Ltotal = 26.175m</w:t>
            </w:r>
            <w:r w:rsidRPr="00C65578">
              <w:rPr>
                <w:rFonts w:ascii="Arial Narrow" w:eastAsia="Calibri" w:hAnsi="Arial Narrow" w:cs="Arial"/>
                <w:iCs/>
                <w:lang w:eastAsia="de-DE"/>
              </w:rPr>
              <w:t xml:space="preserve">, astfel: </w:t>
            </w:r>
          </w:p>
          <w:p w:rsidR="00BC0968" w:rsidRPr="00C65578" w:rsidRDefault="00BC0968" w:rsidP="00572927">
            <w:pPr>
              <w:numPr>
                <w:ilvl w:val="0"/>
                <w:numId w:val="18"/>
              </w:numPr>
              <w:spacing w:after="0" w:line="240" w:lineRule="auto"/>
              <w:ind w:left="583" w:hanging="223"/>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t xml:space="preserve">Satul Odobești De 110 mm, </w:t>
            </w:r>
            <w:r w:rsidRPr="00C65578">
              <w:rPr>
                <w:rFonts w:ascii="Arial Narrow" w:eastAsia="Calibri" w:hAnsi="Arial Narrow" w:cs="Arial"/>
                <w:b/>
                <w:bCs/>
                <w:lang w:val="fr-FR" w:eastAsia="de-DE"/>
              </w:rPr>
              <w:t>L = 6.910 m;</w:t>
            </w:r>
          </w:p>
          <w:p w:rsidR="00BC0968" w:rsidRPr="00C65578" w:rsidRDefault="00BC0968" w:rsidP="00572927">
            <w:pPr>
              <w:numPr>
                <w:ilvl w:val="0"/>
                <w:numId w:val="18"/>
              </w:numPr>
              <w:spacing w:after="0" w:line="240" w:lineRule="auto"/>
              <w:ind w:left="583" w:hanging="223"/>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t xml:space="preserve">Satul Brâncoveanu De 110, </w:t>
            </w:r>
            <w:r w:rsidRPr="00C65578">
              <w:rPr>
                <w:rFonts w:ascii="Arial Narrow" w:eastAsia="Calibri" w:hAnsi="Arial Narrow" w:cs="Arial"/>
                <w:b/>
                <w:bCs/>
                <w:lang w:val="fr-FR" w:eastAsia="de-DE"/>
              </w:rPr>
              <w:t>L = 6.076 m;</w:t>
            </w:r>
          </w:p>
          <w:p w:rsidR="00BC0968" w:rsidRPr="00C65578" w:rsidRDefault="00BC0968" w:rsidP="00572927">
            <w:pPr>
              <w:numPr>
                <w:ilvl w:val="0"/>
                <w:numId w:val="18"/>
              </w:numPr>
              <w:spacing w:after="0" w:line="240" w:lineRule="auto"/>
              <w:ind w:left="583" w:hanging="223"/>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t xml:space="preserve">Satul Crovu De 110 mm, </w:t>
            </w:r>
            <w:r w:rsidRPr="00C65578">
              <w:rPr>
                <w:rFonts w:ascii="Arial Narrow" w:eastAsia="Calibri" w:hAnsi="Arial Narrow" w:cs="Arial"/>
                <w:b/>
                <w:bCs/>
                <w:lang w:val="fr-FR" w:eastAsia="de-DE"/>
              </w:rPr>
              <w:t xml:space="preserve">L = 6.175 m </w:t>
            </w:r>
          </w:p>
          <w:p w:rsidR="00BC0968" w:rsidRPr="00C65578" w:rsidRDefault="00BC0968" w:rsidP="00572927">
            <w:pPr>
              <w:numPr>
                <w:ilvl w:val="0"/>
                <w:numId w:val="18"/>
              </w:numPr>
              <w:spacing w:after="0" w:line="240" w:lineRule="auto"/>
              <w:ind w:left="583" w:hanging="223"/>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t xml:space="preserve">Satul Miulești De 110 mm, </w:t>
            </w:r>
            <w:r w:rsidRPr="00C65578">
              <w:rPr>
                <w:rFonts w:ascii="Arial Narrow" w:eastAsia="Calibri" w:hAnsi="Arial Narrow" w:cs="Arial"/>
                <w:b/>
                <w:bCs/>
                <w:lang w:val="fr-FR" w:eastAsia="de-DE"/>
              </w:rPr>
              <w:t>L = 2.555 m;</w:t>
            </w:r>
          </w:p>
          <w:p w:rsidR="00BC0968" w:rsidRPr="00C65578" w:rsidRDefault="00BC0968" w:rsidP="00572927">
            <w:pPr>
              <w:numPr>
                <w:ilvl w:val="0"/>
                <w:numId w:val="18"/>
              </w:numPr>
              <w:spacing w:after="0" w:line="240" w:lineRule="auto"/>
              <w:ind w:left="583" w:hanging="223"/>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t xml:space="preserve">Satul Zidurile De 110 mm, </w:t>
            </w:r>
            <w:r w:rsidRPr="00C65578">
              <w:rPr>
                <w:rFonts w:ascii="Arial Narrow" w:eastAsia="Calibri" w:hAnsi="Arial Narrow" w:cs="Arial"/>
                <w:b/>
                <w:bCs/>
                <w:lang w:val="fr-FR" w:eastAsia="de-DE"/>
              </w:rPr>
              <w:t>L = 4.459 m;</w:t>
            </w:r>
          </w:p>
          <w:p w:rsidR="00BC0968" w:rsidRPr="00C65578" w:rsidRDefault="00BC0968" w:rsidP="00572927">
            <w:pPr>
              <w:numPr>
                <w:ilvl w:val="0"/>
                <w:numId w:val="14"/>
              </w:numPr>
              <w:spacing w:after="0" w:line="240" w:lineRule="auto"/>
              <w:ind w:left="403"/>
              <w:jc w:val="both"/>
              <w:rPr>
                <w:rFonts w:ascii="Arial Narrow" w:eastAsia="Calibri" w:hAnsi="Arial Narrow" w:cs="Times New Roman"/>
                <w:lang w:eastAsia="de-DE"/>
              </w:rPr>
            </w:pPr>
            <w:r w:rsidRPr="00C65578">
              <w:rPr>
                <w:rFonts w:ascii="Arial Narrow" w:eastAsia="Calibri" w:hAnsi="Arial Narrow" w:cs="Arial"/>
                <w:b/>
                <w:bCs/>
                <w:lang w:eastAsia="de-DE"/>
              </w:rPr>
              <w:t>1285 branșamente</w:t>
            </w:r>
            <w:r w:rsidRPr="00C65578">
              <w:rPr>
                <w:rFonts w:ascii="Arial Narrow" w:eastAsia="Calibri" w:hAnsi="Arial Narrow" w:cs="Arial"/>
                <w:lang w:eastAsia="de-DE"/>
              </w:rPr>
              <w:t>;</w:t>
            </w:r>
          </w:p>
        </w:tc>
      </w:tr>
      <w:tr w:rsidR="00BC0968" w:rsidRPr="00CD706C" w:rsidTr="00456992">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10</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23</w:t>
            </w:r>
          </w:p>
          <w:p w:rsidR="00BC0968" w:rsidRPr="00CD706C" w:rsidRDefault="00BC0968" w:rsidP="00CD706C">
            <w:pPr>
              <w:spacing w:after="0"/>
              <w:jc w:val="both"/>
              <w:rPr>
                <w:rFonts w:ascii="Arial Narrow" w:hAnsi="Arial Narrow" w:cs="Arial"/>
              </w:rPr>
            </w:pPr>
          </w:p>
        </w:tc>
        <w:tc>
          <w:tcPr>
            <w:tcW w:w="0" w:type="auto"/>
          </w:tcPr>
          <w:p w:rsidR="00BC0968" w:rsidRPr="00CD706C" w:rsidRDefault="00BC0968" w:rsidP="00CD706C">
            <w:pPr>
              <w:tabs>
                <w:tab w:val="left" w:pos="1134"/>
              </w:tabs>
              <w:spacing w:after="0"/>
              <w:jc w:val="both"/>
              <w:rPr>
                <w:rFonts w:ascii="Arial Narrow" w:hAnsi="Arial Narrow" w:cs="Arial"/>
                <w:b/>
                <w:lang w:val="fr-FR"/>
              </w:rPr>
            </w:pPr>
            <w:bookmarkStart w:id="15" w:name="_Hlk83900168"/>
            <w:r w:rsidRPr="00CD706C">
              <w:rPr>
                <w:rFonts w:ascii="Arial Narrow" w:hAnsi="Arial Narrow" w:cs="Arial"/>
                <w:b/>
                <w:lang w:val="fr-FR"/>
              </w:rPr>
              <w:t xml:space="preserve">4. Sistemul </w:t>
            </w:r>
            <w:r w:rsidRPr="00CD706C">
              <w:rPr>
                <w:rFonts w:ascii="Arial Narrow" w:hAnsi="Arial Narrow" w:cs="Arial"/>
                <w:b/>
                <w:bCs/>
                <w:lang w:val="fr-FR"/>
              </w:rPr>
              <w:t>zonal</w:t>
            </w:r>
            <w:r w:rsidRPr="00CD706C">
              <w:rPr>
                <w:rFonts w:ascii="Arial Narrow" w:hAnsi="Arial Narrow" w:cs="Arial"/>
                <w:b/>
                <w:lang w:val="fr-FR"/>
              </w:rPr>
              <w:t xml:space="preserve"> de alimentare cu apă Dobra</w:t>
            </w:r>
            <w:bookmarkEnd w:id="15"/>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rPr>
              <w:t xml:space="preserve">Extindere sursă de apă: 14 </w:t>
            </w:r>
            <w:proofErr w:type="gramStart"/>
            <w:r w:rsidRPr="00CD706C">
              <w:rPr>
                <w:rFonts w:ascii="Arial Narrow" w:eastAsia="Calibri" w:hAnsi="Arial Narrow" w:cs="Arial"/>
                <w:lang w:val="fr-FR"/>
              </w:rPr>
              <w:t>foraje  cu</w:t>
            </w:r>
            <w:proofErr w:type="gramEnd"/>
            <w:r w:rsidRPr="00CD706C">
              <w:rPr>
                <w:rFonts w:ascii="Arial Narrow" w:eastAsia="Calibri" w:hAnsi="Arial Narrow" w:cs="Arial"/>
                <w:lang w:val="fr-FR"/>
              </w:rPr>
              <w:t xml:space="preserve"> H = 80 m, și Q = 2.5 l/s/ foraj;</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rPr>
              <w:t>Conducte de conectare a forajelor din PEID, De și Ltotala = 3.522 m;</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rPr>
              <w:t>Înființare conducte de aducțiune PEID, De și Ltotala = 13.245 m;</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Vane de reglaj debit;</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rPr>
              <w:t xml:space="preserve">Conducta de aducțiune secundară </w:t>
            </w:r>
            <w:proofErr w:type="gramStart"/>
            <w:r w:rsidRPr="00CD706C">
              <w:rPr>
                <w:rFonts w:ascii="Arial Narrow" w:eastAsia="Calibri" w:hAnsi="Arial Narrow" w:cs="Arial"/>
                <w:lang w:val="fr-FR"/>
              </w:rPr>
              <w:t>PIED,De</w:t>
            </w:r>
            <w:proofErr w:type="gramEnd"/>
            <w:r w:rsidRPr="00CD706C">
              <w:rPr>
                <w:rFonts w:ascii="Arial Narrow" w:eastAsia="Calibri" w:hAnsi="Arial Narrow" w:cs="Arial"/>
                <w:lang w:val="fr-FR"/>
              </w:rPr>
              <w:t xml:space="preserve"> 180 mm și L = 7.009 m;</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Reabilitare gospodăriei de apă</w:t>
            </w:r>
          </w:p>
          <w:p w:rsidR="00BC0968" w:rsidRPr="00CD706C" w:rsidRDefault="00BC0968" w:rsidP="00572927">
            <w:pPr>
              <w:numPr>
                <w:ilvl w:val="0"/>
                <w:numId w:val="19"/>
              </w:numPr>
              <w:spacing w:after="0" w:line="240" w:lineRule="auto"/>
              <w:ind w:left="606"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Stație de clorinare cu o capacitate de 35 l/s;</w:t>
            </w:r>
          </w:p>
          <w:p w:rsidR="00BC0968" w:rsidRPr="00CD706C" w:rsidRDefault="00BC0968" w:rsidP="00572927">
            <w:pPr>
              <w:numPr>
                <w:ilvl w:val="0"/>
                <w:numId w:val="19"/>
              </w:numPr>
              <w:spacing w:after="0" w:line="240" w:lineRule="auto"/>
              <w:ind w:left="606"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Reabilitare rezervor de înmagazinare cu V=400 m3;</w:t>
            </w:r>
          </w:p>
          <w:p w:rsidR="00BC0968" w:rsidRPr="00CD706C" w:rsidRDefault="00BC0968" w:rsidP="00572927">
            <w:pPr>
              <w:numPr>
                <w:ilvl w:val="0"/>
                <w:numId w:val="19"/>
              </w:numPr>
              <w:spacing w:after="0" w:line="240" w:lineRule="auto"/>
              <w:ind w:left="606" w:hanging="142"/>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Stații de pompare echipata cu 2+1 cu Qtotal = 35 l/s, H =75 mCA;</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SCADA.</w:t>
            </w:r>
          </w:p>
        </w:tc>
        <w:tc>
          <w:tcPr>
            <w:tcW w:w="0" w:type="auto"/>
          </w:tcPr>
          <w:p w:rsidR="00BC0968" w:rsidRPr="00C65578" w:rsidRDefault="00BC0968" w:rsidP="00CD706C">
            <w:pPr>
              <w:tabs>
                <w:tab w:val="left" w:pos="1134"/>
              </w:tabs>
              <w:spacing w:after="0"/>
              <w:jc w:val="both"/>
              <w:rPr>
                <w:rFonts w:ascii="Arial Narrow" w:hAnsi="Arial Narrow" w:cs="Arial"/>
                <w:b/>
                <w:lang w:val="fr-FR"/>
              </w:rPr>
            </w:pPr>
            <w:r w:rsidRPr="00C65578">
              <w:rPr>
                <w:rFonts w:ascii="Arial Narrow" w:hAnsi="Arial Narrow" w:cs="Arial"/>
                <w:b/>
                <w:lang w:val="fr-FR"/>
              </w:rPr>
              <w:t xml:space="preserve">4. Sistemul </w:t>
            </w:r>
            <w:r w:rsidRPr="00C65578">
              <w:rPr>
                <w:rFonts w:ascii="Arial Narrow" w:hAnsi="Arial Narrow" w:cs="Arial"/>
                <w:b/>
                <w:bCs/>
                <w:lang w:val="fr-FR"/>
              </w:rPr>
              <w:t>zonal</w:t>
            </w:r>
            <w:r w:rsidRPr="00C65578">
              <w:rPr>
                <w:rFonts w:ascii="Arial Narrow" w:hAnsi="Arial Narrow" w:cs="Arial"/>
                <w:b/>
                <w:lang w:val="fr-FR"/>
              </w:rPr>
              <w:t xml:space="preserve"> de alimentare cu apă Dobra</w:t>
            </w:r>
          </w:p>
          <w:p w:rsidR="00BC0968" w:rsidRPr="00C65578" w:rsidRDefault="00BC0968" w:rsidP="00572927">
            <w:pPr>
              <w:numPr>
                <w:ilvl w:val="0"/>
                <w:numId w:val="14"/>
              </w:numPr>
              <w:spacing w:after="0" w:line="240" w:lineRule="auto"/>
              <w:ind w:left="403"/>
              <w:jc w:val="both"/>
              <w:rPr>
                <w:rFonts w:ascii="Arial Narrow" w:eastAsia="Calibri" w:hAnsi="Arial Narrow" w:cs="Arial"/>
                <w:lang w:val="fr-FR"/>
              </w:rPr>
            </w:pPr>
            <w:r w:rsidRPr="00C65578">
              <w:rPr>
                <w:rFonts w:ascii="Arial Narrow" w:eastAsia="Calibri" w:hAnsi="Arial Narrow" w:cs="Arial"/>
                <w:lang w:val="fr-FR"/>
              </w:rPr>
              <w:t xml:space="preserve">Extindere sursă de apă: </w:t>
            </w:r>
            <w:r w:rsidRPr="00C65578">
              <w:rPr>
                <w:rFonts w:ascii="Arial Narrow" w:eastAsia="Calibri" w:hAnsi="Arial Narrow" w:cs="Arial"/>
                <w:b/>
                <w:bCs/>
                <w:lang w:val="fr-FR"/>
              </w:rPr>
              <w:t xml:space="preserve">10 </w:t>
            </w:r>
            <w:proofErr w:type="gramStart"/>
            <w:r w:rsidRPr="00C65578">
              <w:rPr>
                <w:rFonts w:ascii="Arial Narrow" w:eastAsia="Calibri" w:hAnsi="Arial Narrow" w:cs="Arial"/>
                <w:b/>
                <w:bCs/>
                <w:lang w:val="fr-FR"/>
              </w:rPr>
              <w:t>foraje</w:t>
            </w:r>
            <w:r w:rsidRPr="00C65578">
              <w:rPr>
                <w:rFonts w:ascii="Arial Narrow" w:eastAsia="Calibri" w:hAnsi="Arial Narrow" w:cs="Arial"/>
                <w:lang w:val="fr-FR"/>
              </w:rPr>
              <w:t xml:space="preserve">  cu</w:t>
            </w:r>
            <w:proofErr w:type="gramEnd"/>
            <w:r w:rsidRPr="00C65578">
              <w:rPr>
                <w:rFonts w:ascii="Arial Narrow" w:eastAsia="Calibri" w:hAnsi="Arial Narrow" w:cs="Arial"/>
                <w:lang w:val="fr-FR"/>
              </w:rPr>
              <w:t xml:space="preserve"> H = 80 m, și Q = 2.5 l/s/ foraj;</w:t>
            </w:r>
          </w:p>
          <w:p w:rsidR="00BC0968" w:rsidRPr="00C65578" w:rsidRDefault="00BC0968" w:rsidP="00572927">
            <w:pPr>
              <w:numPr>
                <w:ilvl w:val="0"/>
                <w:numId w:val="14"/>
              </w:numPr>
              <w:spacing w:after="0" w:line="240" w:lineRule="auto"/>
              <w:ind w:left="403"/>
              <w:jc w:val="both"/>
              <w:rPr>
                <w:rFonts w:ascii="Arial Narrow" w:eastAsia="Calibri" w:hAnsi="Arial Narrow" w:cs="Arial"/>
                <w:b/>
                <w:bCs/>
                <w:lang w:val="fr-FR"/>
              </w:rPr>
            </w:pPr>
            <w:r w:rsidRPr="00C65578">
              <w:rPr>
                <w:rFonts w:ascii="Arial Narrow" w:eastAsia="Calibri" w:hAnsi="Arial Narrow" w:cs="Arial"/>
                <w:lang w:val="fr-FR"/>
              </w:rPr>
              <w:t xml:space="preserve">Conducte de conectare a forajelor din PEID, De și </w:t>
            </w:r>
            <w:r w:rsidRPr="00C65578">
              <w:rPr>
                <w:rFonts w:ascii="Arial Narrow" w:eastAsia="Calibri" w:hAnsi="Arial Narrow" w:cs="Arial"/>
                <w:b/>
                <w:bCs/>
                <w:lang w:val="fr-FR"/>
              </w:rPr>
              <w:t>Ltotala = 1.851 m;</w:t>
            </w:r>
          </w:p>
          <w:p w:rsidR="00BC0968" w:rsidRPr="00C65578" w:rsidRDefault="00BC0968" w:rsidP="00572927">
            <w:pPr>
              <w:numPr>
                <w:ilvl w:val="0"/>
                <w:numId w:val="14"/>
              </w:numPr>
              <w:spacing w:after="0" w:line="240" w:lineRule="auto"/>
              <w:ind w:left="403"/>
              <w:jc w:val="both"/>
              <w:rPr>
                <w:rFonts w:ascii="Arial Narrow" w:eastAsia="Calibri" w:hAnsi="Arial Narrow" w:cs="Arial"/>
                <w:b/>
                <w:bCs/>
                <w:lang w:val="fr-FR"/>
              </w:rPr>
            </w:pPr>
            <w:r w:rsidRPr="00C65578">
              <w:rPr>
                <w:rFonts w:ascii="Arial Narrow" w:eastAsia="Calibri" w:hAnsi="Arial Narrow" w:cs="Arial"/>
                <w:lang w:val="fr-FR"/>
              </w:rPr>
              <w:t xml:space="preserve">Înființare conducte de aducțiune PEID, De și </w:t>
            </w:r>
            <w:r w:rsidRPr="00C65578">
              <w:rPr>
                <w:rFonts w:ascii="Arial Narrow" w:eastAsia="Calibri" w:hAnsi="Arial Narrow" w:cs="Arial"/>
                <w:b/>
                <w:bCs/>
                <w:lang w:val="fr-FR"/>
              </w:rPr>
              <w:t>Ltotala = 10.266 m;</w:t>
            </w:r>
          </w:p>
          <w:p w:rsidR="00BC0968" w:rsidRPr="00C65578" w:rsidRDefault="00BC0968" w:rsidP="00572927">
            <w:pPr>
              <w:numPr>
                <w:ilvl w:val="0"/>
                <w:numId w:val="14"/>
              </w:numPr>
              <w:spacing w:after="0" w:line="240" w:lineRule="auto"/>
              <w:ind w:left="403"/>
              <w:jc w:val="both"/>
              <w:rPr>
                <w:rFonts w:ascii="Arial Narrow" w:eastAsia="Calibri" w:hAnsi="Arial Narrow" w:cs="Arial"/>
              </w:rPr>
            </w:pPr>
            <w:r w:rsidRPr="00C65578">
              <w:rPr>
                <w:rFonts w:ascii="Arial Narrow" w:eastAsia="Calibri" w:hAnsi="Arial Narrow" w:cs="Arial"/>
              </w:rPr>
              <w:t>Vane de reglaj debit;</w:t>
            </w:r>
          </w:p>
          <w:p w:rsidR="00BC0968" w:rsidRPr="00C65578" w:rsidRDefault="00BC0968" w:rsidP="00572927">
            <w:pPr>
              <w:numPr>
                <w:ilvl w:val="0"/>
                <w:numId w:val="14"/>
              </w:numPr>
              <w:spacing w:after="0" w:line="240" w:lineRule="auto"/>
              <w:ind w:left="403"/>
              <w:jc w:val="both"/>
              <w:rPr>
                <w:rFonts w:ascii="Arial Narrow" w:eastAsia="Calibri" w:hAnsi="Arial Narrow" w:cs="Arial"/>
                <w:b/>
                <w:bCs/>
                <w:lang w:val="fr-FR"/>
              </w:rPr>
            </w:pPr>
            <w:r w:rsidRPr="00C65578">
              <w:rPr>
                <w:rFonts w:ascii="Arial Narrow" w:eastAsia="Calibri" w:hAnsi="Arial Narrow" w:cs="Arial"/>
                <w:lang w:val="fr-FR"/>
              </w:rPr>
              <w:t xml:space="preserve">Conducta de aducțiune secundară </w:t>
            </w:r>
            <w:proofErr w:type="gramStart"/>
            <w:r w:rsidRPr="00C65578">
              <w:rPr>
                <w:rFonts w:ascii="Arial Narrow" w:eastAsia="Calibri" w:hAnsi="Arial Narrow" w:cs="Arial"/>
                <w:lang w:val="fr-FR"/>
              </w:rPr>
              <w:t>PIED,De</w:t>
            </w:r>
            <w:proofErr w:type="gramEnd"/>
            <w:r w:rsidRPr="00C65578">
              <w:rPr>
                <w:rFonts w:ascii="Arial Narrow" w:eastAsia="Calibri" w:hAnsi="Arial Narrow" w:cs="Arial"/>
                <w:lang w:val="fr-FR"/>
              </w:rPr>
              <w:t xml:space="preserve"> 180 mm și </w:t>
            </w:r>
            <w:r w:rsidRPr="00C65578">
              <w:rPr>
                <w:rFonts w:ascii="Arial Narrow" w:eastAsia="Calibri" w:hAnsi="Arial Narrow" w:cs="Arial"/>
                <w:b/>
                <w:bCs/>
                <w:lang w:val="fr-FR"/>
              </w:rPr>
              <w:t>L = 3.052 m;</w:t>
            </w:r>
          </w:p>
          <w:p w:rsidR="00BC0968" w:rsidRPr="00C65578" w:rsidRDefault="00BC0968" w:rsidP="00572927">
            <w:pPr>
              <w:numPr>
                <w:ilvl w:val="0"/>
                <w:numId w:val="14"/>
              </w:numPr>
              <w:spacing w:after="0" w:line="240" w:lineRule="auto"/>
              <w:ind w:left="403"/>
              <w:jc w:val="both"/>
              <w:rPr>
                <w:rFonts w:ascii="Arial Narrow" w:eastAsia="Calibri" w:hAnsi="Arial Narrow" w:cs="Arial"/>
              </w:rPr>
            </w:pPr>
            <w:r w:rsidRPr="00C65578">
              <w:rPr>
                <w:rFonts w:ascii="Arial Narrow" w:eastAsia="Calibri" w:hAnsi="Arial Narrow" w:cs="Arial"/>
              </w:rPr>
              <w:t>Reabilitare gospodăriei de apă</w:t>
            </w:r>
          </w:p>
          <w:p w:rsidR="00BC0968" w:rsidRPr="00C65578" w:rsidRDefault="00BC0968" w:rsidP="00572927">
            <w:pPr>
              <w:numPr>
                <w:ilvl w:val="0"/>
                <w:numId w:val="20"/>
              </w:numPr>
              <w:spacing w:after="0" w:line="240" w:lineRule="auto"/>
              <w:contextualSpacing/>
              <w:jc w:val="both"/>
              <w:rPr>
                <w:rFonts w:ascii="Arial Narrow" w:eastAsia="Calibri" w:hAnsi="Arial Narrow" w:cs="Arial"/>
                <w:lang w:val="fr-FR" w:eastAsia="de-DE"/>
              </w:rPr>
            </w:pPr>
            <w:r w:rsidRPr="00C65578">
              <w:rPr>
                <w:rFonts w:ascii="Arial Narrow" w:eastAsia="Calibri" w:hAnsi="Arial Narrow" w:cs="Arial"/>
                <w:lang w:val="fr-FR" w:eastAsia="de-DE"/>
              </w:rPr>
              <w:t xml:space="preserve">Stație de clorinare cu o capacitate de </w:t>
            </w:r>
            <w:r w:rsidRPr="00C65578">
              <w:rPr>
                <w:rFonts w:ascii="Arial Narrow" w:eastAsia="Calibri" w:hAnsi="Arial Narrow" w:cs="Arial"/>
                <w:b/>
                <w:bCs/>
                <w:lang w:val="fr-FR" w:eastAsia="de-DE"/>
              </w:rPr>
              <w:t>26 l/s;</w:t>
            </w:r>
          </w:p>
          <w:p w:rsidR="00BC0968" w:rsidRPr="00C65578" w:rsidRDefault="00BC0968" w:rsidP="00572927">
            <w:pPr>
              <w:numPr>
                <w:ilvl w:val="0"/>
                <w:numId w:val="20"/>
              </w:numPr>
              <w:spacing w:after="0" w:line="240" w:lineRule="auto"/>
              <w:contextualSpacing/>
              <w:jc w:val="both"/>
              <w:rPr>
                <w:rFonts w:ascii="Arial Narrow" w:eastAsia="Calibri" w:hAnsi="Arial Narrow" w:cs="Arial"/>
                <w:lang w:val="fr-FR" w:eastAsia="de-DE"/>
              </w:rPr>
            </w:pPr>
            <w:r w:rsidRPr="00C65578">
              <w:rPr>
                <w:rFonts w:ascii="Arial Narrow" w:eastAsia="Calibri" w:hAnsi="Arial Narrow" w:cs="Arial"/>
                <w:lang w:val="fr-FR" w:eastAsia="de-DE"/>
              </w:rPr>
              <w:t>Reabilitare rezervor de înmagazinare cu V=400 m3;</w:t>
            </w:r>
          </w:p>
          <w:p w:rsidR="00BC0968" w:rsidRPr="00C65578" w:rsidRDefault="00BC0968" w:rsidP="00572927">
            <w:pPr>
              <w:numPr>
                <w:ilvl w:val="0"/>
                <w:numId w:val="20"/>
              </w:numPr>
              <w:spacing w:after="0" w:line="240" w:lineRule="auto"/>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t xml:space="preserve">Stații de pompare echipata cu 2+1 cu Qtotal </w:t>
            </w:r>
            <w:r w:rsidRPr="00C65578">
              <w:rPr>
                <w:rFonts w:ascii="Arial Narrow" w:eastAsia="Calibri" w:hAnsi="Arial Narrow" w:cs="Arial"/>
                <w:b/>
                <w:bCs/>
                <w:lang w:val="fr-FR" w:eastAsia="de-DE"/>
              </w:rPr>
              <w:t>= 22 l/s, H =60 mCA;</w:t>
            </w:r>
          </w:p>
          <w:p w:rsidR="00BC0968" w:rsidRPr="00C65578" w:rsidRDefault="00BC0968" w:rsidP="00572927">
            <w:pPr>
              <w:numPr>
                <w:ilvl w:val="0"/>
                <w:numId w:val="14"/>
              </w:numPr>
              <w:spacing w:after="0" w:line="240" w:lineRule="auto"/>
              <w:ind w:left="403"/>
              <w:jc w:val="both"/>
              <w:rPr>
                <w:rFonts w:ascii="Arial Narrow" w:eastAsia="Calibri" w:hAnsi="Arial Narrow" w:cs="Arial"/>
                <w:b/>
              </w:rPr>
            </w:pPr>
            <w:r w:rsidRPr="00C65578">
              <w:rPr>
                <w:rFonts w:ascii="Arial Narrow" w:eastAsia="Calibri" w:hAnsi="Arial Narrow" w:cs="Arial"/>
              </w:rPr>
              <w:t>SCADA.</w:t>
            </w:r>
          </w:p>
        </w:tc>
      </w:tr>
      <w:tr w:rsidR="00BC0968" w:rsidRPr="00CD706C" w:rsidTr="00456992">
        <w:trPr>
          <w:trHeight w:val="1250"/>
        </w:trPr>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11</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24</w:t>
            </w:r>
          </w:p>
        </w:tc>
        <w:tc>
          <w:tcPr>
            <w:tcW w:w="0" w:type="auto"/>
          </w:tcPr>
          <w:p w:rsidR="00BC0968" w:rsidRPr="00CD706C" w:rsidRDefault="00BC0968" w:rsidP="00CD706C">
            <w:pPr>
              <w:spacing w:after="0"/>
              <w:jc w:val="both"/>
              <w:rPr>
                <w:rFonts w:ascii="Arial Narrow" w:hAnsi="Arial Narrow" w:cs="Arial"/>
                <w:b/>
                <w:lang w:val="fr-FR"/>
              </w:rPr>
            </w:pPr>
            <w:r w:rsidRPr="00CD706C">
              <w:rPr>
                <w:rFonts w:ascii="Arial Narrow" w:hAnsi="Arial Narrow" w:cs="Arial"/>
                <w:b/>
                <w:lang w:val="fr-FR"/>
              </w:rPr>
              <w:t>4.</w:t>
            </w:r>
            <w:proofErr w:type="gramStart"/>
            <w:r w:rsidRPr="00CD706C">
              <w:rPr>
                <w:rFonts w:ascii="Arial Narrow" w:hAnsi="Arial Narrow" w:cs="Arial"/>
                <w:b/>
                <w:lang w:val="fr-FR"/>
              </w:rPr>
              <w:t>1.Sistemul</w:t>
            </w:r>
            <w:proofErr w:type="gramEnd"/>
            <w:r w:rsidRPr="00CD706C">
              <w:rPr>
                <w:rFonts w:ascii="Arial Narrow" w:hAnsi="Arial Narrow" w:cs="Arial"/>
                <w:b/>
                <w:lang w:val="fr-FR"/>
              </w:rPr>
              <w:t xml:space="preserve"> de alimentare cu apă Finta - localitățile Finta Mare și Bechinești</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Reabilitarea gospodăriei de apă</w:t>
            </w:r>
          </w:p>
          <w:p w:rsidR="00BC0968" w:rsidRPr="00CD706C" w:rsidRDefault="00BC0968" w:rsidP="00572927">
            <w:pPr>
              <w:numPr>
                <w:ilvl w:val="0"/>
                <w:numId w:val="21"/>
              </w:numPr>
              <w:spacing w:after="0" w:line="240" w:lineRule="auto"/>
              <w:contextualSpacing/>
              <w:jc w:val="both"/>
              <w:rPr>
                <w:rFonts w:ascii="Arial Narrow" w:eastAsia="Calibri" w:hAnsi="Arial Narrow" w:cs="Arial"/>
                <w:lang w:eastAsia="de-DE"/>
              </w:rPr>
            </w:pPr>
            <w:r w:rsidRPr="00CD706C">
              <w:rPr>
                <w:rFonts w:ascii="Arial Narrow" w:eastAsia="Calibri" w:hAnsi="Arial Narrow" w:cs="Arial"/>
                <w:lang w:eastAsia="de-DE"/>
              </w:rPr>
              <w:t>Reabilitare rezervor de înmagazinare;</w:t>
            </w:r>
          </w:p>
          <w:p w:rsidR="00BC0968" w:rsidRPr="00CD706C" w:rsidRDefault="00BC0968" w:rsidP="00572927">
            <w:pPr>
              <w:numPr>
                <w:ilvl w:val="0"/>
                <w:numId w:val="21"/>
              </w:numPr>
              <w:spacing w:after="0" w:line="240" w:lineRule="auto"/>
              <w:contextualSpacing/>
              <w:jc w:val="both"/>
              <w:rPr>
                <w:rFonts w:ascii="Arial Narrow" w:eastAsia="Calibri" w:hAnsi="Arial Narrow" w:cs="Arial"/>
                <w:lang w:eastAsia="de-DE"/>
              </w:rPr>
            </w:pPr>
            <w:r w:rsidRPr="00CD706C">
              <w:rPr>
                <w:rFonts w:ascii="Arial Narrow" w:eastAsia="Calibri" w:hAnsi="Arial Narrow" w:cs="Arial"/>
                <w:lang w:val="fr-FR" w:eastAsia="de-DE"/>
              </w:rPr>
              <w:t xml:space="preserve">Statie de pompare </w:t>
            </w:r>
            <w:bookmarkStart w:id="16" w:name="_Hlk83900452"/>
            <w:r w:rsidRPr="00CD706C">
              <w:rPr>
                <w:rFonts w:ascii="Arial Narrow" w:eastAsia="Calibri" w:hAnsi="Arial Narrow" w:cs="Arial"/>
                <w:lang w:val="fr-FR" w:eastAsia="de-DE"/>
              </w:rPr>
              <w:t xml:space="preserve">echipata cu 2+1 pompe cu Qtot. </w:t>
            </w:r>
            <w:r w:rsidRPr="00CD706C">
              <w:rPr>
                <w:rFonts w:ascii="Arial Narrow" w:eastAsia="Calibri" w:hAnsi="Arial Narrow" w:cs="Arial"/>
                <w:lang w:eastAsia="de-DE"/>
              </w:rPr>
              <w:t>= 23 l/s și H = 45 m;</w:t>
            </w:r>
            <w:bookmarkEnd w:id="16"/>
          </w:p>
          <w:p w:rsidR="00BC0968" w:rsidRPr="00CD706C" w:rsidRDefault="00BC0968" w:rsidP="00CD706C">
            <w:pPr>
              <w:spacing w:after="0"/>
              <w:ind w:left="403"/>
              <w:jc w:val="both"/>
              <w:rPr>
                <w:rFonts w:ascii="Arial Narrow" w:eastAsia="Calibri" w:hAnsi="Arial Narrow" w:cs="Arial"/>
              </w:rPr>
            </w:pP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 xml:space="preserve">Extindere rețea de distribuție </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rPr>
            </w:pPr>
            <w:r w:rsidRPr="00CD706C">
              <w:rPr>
                <w:rFonts w:ascii="Arial Narrow" w:eastAsia="Calibri" w:hAnsi="Arial Narrow" w:cs="Arial"/>
                <w:lang w:eastAsia="de-DE"/>
              </w:rPr>
              <w:t>Berchinești</w:t>
            </w:r>
            <w:r w:rsidRPr="00CD706C">
              <w:rPr>
                <w:rFonts w:ascii="Arial Narrow" w:eastAsia="Calibri" w:hAnsi="Arial Narrow" w:cs="Arial"/>
              </w:rPr>
              <w:t>:</w:t>
            </w:r>
          </w:p>
          <w:p w:rsidR="00BC0968" w:rsidRPr="00CD706C" w:rsidRDefault="00BC0968" w:rsidP="00572927">
            <w:pPr>
              <w:numPr>
                <w:ilvl w:val="0"/>
                <w:numId w:val="23"/>
              </w:numPr>
              <w:spacing w:after="0" w:line="240" w:lineRule="auto"/>
              <w:ind w:hanging="167"/>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lastRenderedPageBreak/>
              <w:t xml:space="preserve">PEID, De 63 mm și L = 404 m. </w:t>
            </w:r>
          </w:p>
          <w:p w:rsidR="00BC0968" w:rsidRPr="00CD706C" w:rsidRDefault="00BC0968" w:rsidP="00572927">
            <w:pPr>
              <w:numPr>
                <w:ilvl w:val="0"/>
                <w:numId w:val="23"/>
              </w:numPr>
              <w:spacing w:after="0" w:line="240" w:lineRule="auto"/>
              <w:ind w:hanging="167"/>
              <w:contextualSpacing/>
              <w:jc w:val="both"/>
              <w:rPr>
                <w:rFonts w:ascii="Arial Narrow" w:eastAsia="Calibri" w:hAnsi="Arial Narrow" w:cs="Arial"/>
                <w:lang w:eastAsia="de-DE"/>
              </w:rPr>
            </w:pPr>
            <w:r w:rsidRPr="00CD706C">
              <w:rPr>
                <w:rFonts w:ascii="Arial Narrow" w:eastAsia="Calibri" w:hAnsi="Arial Narrow" w:cs="Arial"/>
                <w:lang w:eastAsia="de-DE"/>
              </w:rPr>
              <w:t>30 branșamente;</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rPr>
            </w:pPr>
            <w:r w:rsidRPr="00CD706C">
              <w:rPr>
                <w:rFonts w:ascii="Arial Narrow" w:eastAsia="Calibri" w:hAnsi="Arial Narrow" w:cs="Arial"/>
                <w:lang w:eastAsia="de-DE"/>
              </w:rPr>
              <w:t>Finta Mare</w:t>
            </w:r>
            <w:r w:rsidRPr="00CD706C">
              <w:rPr>
                <w:rFonts w:ascii="Arial Narrow" w:eastAsia="Calibri" w:hAnsi="Arial Narrow" w:cs="Arial"/>
              </w:rPr>
              <w:t>:</w:t>
            </w:r>
          </w:p>
          <w:p w:rsidR="00BC0968" w:rsidRPr="00CD706C" w:rsidRDefault="00BC0968" w:rsidP="00572927">
            <w:pPr>
              <w:numPr>
                <w:ilvl w:val="0"/>
                <w:numId w:val="23"/>
              </w:numPr>
              <w:spacing w:after="0" w:line="240" w:lineRule="auto"/>
              <w:ind w:hanging="137"/>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 xml:space="preserve">PEID, De 63 mm și L = 96 m. </w:t>
            </w:r>
          </w:p>
          <w:p w:rsidR="00BC0968" w:rsidRPr="00CD706C" w:rsidRDefault="00BC0968" w:rsidP="00572927">
            <w:pPr>
              <w:numPr>
                <w:ilvl w:val="0"/>
                <w:numId w:val="23"/>
              </w:numPr>
              <w:spacing w:after="0" w:line="240" w:lineRule="auto"/>
              <w:ind w:hanging="137"/>
              <w:contextualSpacing/>
              <w:jc w:val="both"/>
              <w:rPr>
                <w:rFonts w:ascii="Arial Narrow" w:eastAsia="Calibri" w:hAnsi="Arial Narrow" w:cs="Arial"/>
                <w:lang w:eastAsia="de-DE"/>
              </w:rPr>
            </w:pPr>
            <w:r w:rsidRPr="00CD706C">
              <w:rPr>
                <w:rFonts w:ascii="Arial Narrow" w:eastAsia="Calibri" w:hAnsi="Arial Narrow" w:cs="Arial"/>
                <w:lang w:eastAsia="de-DE"/>
              </w:rPr>
              <w:t>5 branșamente;</w:t>
            </w:r>
          </w:p>
        </w:tc>
        <w:tc>
          <w:tcPr>
            <w:tcW w:w="0" w:type="auto"/>
          </w:tcPr>
          <w:p w:rsidR="00BC0968" w:rsidRPr="00C65578" w:rsidRDefault="00BC0968" w:rsidP="00CD706C">
            <w:pPr>
              <w:spacing w:after="0"/>
              <w:jc w:val="both"/>
              <w:rPr>
                <w:rFonts w:ascii="Arial Narrow" w:hAnsi="Arial Narrow" w:cs="Arial"/>
                <w:b/>
                <w:lang w:val="fr-FR"/>
              </w:rPr>
            </w:pPr>
            <w:r w:rsidRPr="00C65578">
              <w:rPr>
                <w:rFonts w:ascii="Arial Narrow" w:hAnsi="Arial Narrow" w:cs="Arial"/>
                <w:b/>
                <w:lang w:val="fr-FR"/>
              </w:rPr>
              <w:lastRenderedPageBreak/>
              <w:t>4.</w:t>
            </w:r>
            <w:proofErr w:type="gramStart"/>
            <w:r w:rsidRPr="00C65578">
              <w:rPr>
                <w:rFonts w:ascii="Arial Narrow" w:hAnsi="Arial Narrow" w:cs="Arial"/>
                <w:b/>
                <w:lang w:val="fr-FR"/>
              </w:rPr>
              <w:t>1.Sistemul</w:t>
            </w:r>
            <w:proofErr w:type="gramEnd"/>
            <w:r w:rsidRPr="00C65578">
              <w:rPr>
                <w:rFonts w:ascii="Arial Narrow" w:hAnsi="Arial Narrow" w:cs="Arial"/>
                <w:b/>
                <w:lang w:val="fr-FR"/>
              </w:rPr>
              <w:t xml:space="preserve"> de alimentare cu apă Finta - localitățile Finta Mare și Bechinești</w:t>
            </w:r>
          </w:p>
          <w:p w:rsidR="00BC0968" w:rsidRPr="00C65578" w:rsidRDefault="00BC0968" w:rsidP="00572927">
            <w:pPr>
              <w:numPr>
                <w:ilvl w:val="0"/>
                <w:numId w:val="14"/>
              </w:numPr>
              <w:spacing w:after="0" w:line="240" w:lineRule="auto"/>
              <w:ind w:left="403"/>
              <w:jc w:val="both"/>
              <w:rPr>
                <w:rFonts w:ascii="Arial Narrow" w:eastAsia="Calibri" w:hAnsi="Arial Narrow" w:cs="Arial"/>
              </w:rPr>
            </w:pPr>
            <w:r w:rsidRPr="00C65578">
              <w:rPr>
                <w:rFonts w:ascii="Arial Narrow" w:eastAsia="Calibri" w:hAnsi="Arial Narrow" w:cs="Arial"/>
              </w:rPr>
              <w:t>Reabilitarea gospodăriei de apă</w:t>
            </w:r>
          </w:p>
          <w:p w:rsidR="00BC0968" w:rsidRPr="00C65578" w:rsidRDefault="00BC0968" w:rsidP="00572927">
            <w:pPr>
              <w:numPr>
                <w:ilvl w:val="0"/>
                <w:numId w:val="22"/>
              </w:numPr>
              <w:spacing w:after="0" w:line="240" w:lineRule="auto"/>
              <w:contextualSpacing/>
              <w:jc w:val="both"/>
              <w:rPr>
                <w:rFonts w:ascii="Arial Narrow" w:eastAsia="Calibri" w:hAnsi="Arial Narrow" w:cs="Arial"/>
                <w:lang w:eastAsia="de-DE"/>
              </w:rPr>
            </w:pPr>
            <w:r w:rsidRPr="00C65578">
              <w:rPr>
                <w:rFonts w:ascii="Arial Narrow" w:eastAsia="Calibri" w:hAnsi="Arial Narrow" w:cs="Arial"/>
                <w:lang w:eastAsia="de-DE"/>
              </w:rPr>
              <w:t>Reabilitare rezervor de înmagazinare;</w:t>
            </w:r>
          </w:p>
          <w:p w:rsidR="00BC0968" w:rsidRPr="00C65578" w:rsidRDefault="00BC0968" w:rsidP="00572927">
            <w:pPr>
              <w:numPr>
                <w:ilvl w:val="0"/>
                <w:numId w:val="22"/>
              </w:numPr>
              <w:spacing w:after="0" w:line="240" w:lineRule="auto"/>
              <w:contextualSpacing/>
              <w:jc w:val="both"/>
              <w:rPr>
                <w:rFonts w:ascii="Arial Narrow" w:eastAsia="Calibri" w:hAnsi="Arial Narrow" w:cs="Arial"/>
                <w:b/>
                <w:bCs/>
                <w:lang w:eastAsia="de-DE"/>
              </w:rPr>
            </w:pPr>
            <w:r w:rsidRPr="00C65578">
              <w:rPr>
                <w:rFonts w:ascii="Arial Narrow" w:eastAsia="Calibri" w:hAnsi="Arial Narrow" w:cs="Arial"/>
                <w:b/>
                <w:bCs/>
                <w:lang w:eastAsia="de-DE"/>
              </w:rPr>
              <w:t>Reabilitare cladire tehnologica</w:t>
            </w:r>
          </w:p>
          <w:p w:rsidR="00BC0968" w:rsidRPr="00C65578" w:rsidRDefault="00BC0968" w:rsidP="00572927">
            <w:pPr>
              <w:numPr>
                <w:ilvl w:val="0"/>
                <w:numId w:val="22"/>
              </w:numPr>
              <w:spacing w:after="0" w:line="240" w:lineRule="auto"/>
              <w:contextualSpacing/>
              <w:jc w:val="both"/>
              <w:rPr>
                <w:rFonts w:ascii="Arial Narrow" w:eastAsia="Calibri" w:hAnsi="Arial Narrow" w:cs="Arial"/>
                <w:lang w:eastAsia="de-DE"/>
              </w:rPr>
            </w:pPr>
            <w:r w:rsidRPr="00C65578">
              <w:rPr>
                <w:rFonts w:ascii="Arial Narrow" w:eastAsia="Calibri" w:hAnsi="Arial Narrow" w:cs="Arial"/>
                <w:b/>
                <w:bCs/>
                <w:lang w:val="fr-FR" w:eastAsia="de-DE"/>
              </w:rPr>
              <w:t xml:space="preserve">Inlocuire echipament de pompare </w:t>
            </w:r>
            <w:r w:rsidRPr="00C65578">
              <w:rPr>
                <w:rFonts w:ascii="Arial Narrow" w:eastAsia="Calibri" w:hAnsi="Arial Narrow" w:cs="Arial"/>
                <w:lang w:val="fr-FR" w:eastAsia="de-DE"/>
              </w:rPr>
              <w:t xml:space="preserve">cu 2+1 pompe cu Qtot. </w:t>
            </w:r>
            <w:r w:rsidRPr="00C65578">
              <w:rPr>
                <w:rFonts w:ascii="Arial Narrow" w:eastAsia="Calibri" w:hAnsi="Arial Narrow" w:cs="Arial"/>
                <w:lang w:eastAsia="de-DE"/>
              </w:rPr>
              <w:t>= 23 l/s și H = 45 m;</w:t>
            </w:r>
          </w:p>
          <w:p w:rsidR="00BC0968" w:rsidRPr="00C65578" w:rsidRDefault="00BC0968" w:rsidP="00572927">
            <w:pPr>
              <w:numPr>
                <w:ilvl w:val="0"/>
                <w:numId w:val="14"/>
              </w:numPr>
              <w:spacing w:after="0" w:line="240" w:lineRule="auto"/>
              <w:ind w:left="403"/>
              <w:jc w:val="both"/>
              <w:rPr>
                <w:rFonts w:ascii="Arial Narrow" w:eastAsia="Calibri" w:hAnsi="Arial Narrow" w:cs="Arial"/>
              </w:rPr>
            </w:pPr>
            <w:r w:rsidRPr="00C65578">
              <w:rPr>
                <w:rFonts w:ascii="Arial Narrow" w:eastAsia="Calibri" w:hAnsi="Arial Narrow" w:cs="Arial"/>
              </w:rPr>
              <w:t xml:space="preserve">Extindere rețea de distribuție </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rPr>
            </w:pPr>
            <w:r w:rsidRPr="00C65578">
              <w:rPr>
                <w:rFonts w:ascii="Arial Narrow" w:eastAsia="Calibri" w:hAnsi="Arial Narrow" w:cs="Arial"/>
                <w:lang w:eastAsia="de-DE"/>
              </w:rPr>
              <w:t>Berchinești</w:t>
            </w:r>
            <w:r w:rsidRPr="00C65578">
              <w:rPr>
                <w:rFonts w:ascii="Arial Narrow" w:eastAsia="Calibri" w:hAnsi="Arial Narrow" w:cs="Arial"/>
              </w:rPr>
              <w:t>:</w:t>
            </w:r>
          </w:p>
          <w:p w:rsidR="00BC0968" w:rsidRPr="00C65578" w:rsidRDefault="00BC0968" w:rsidP="00572927">
            <w:pPr>
              <w:numPr>
                <w:ilvl w:val="0"/>
                <w:numId w:val="23"/>
              </w:numPr>
              <w:spacing w:after="0" w:line="240" w:lineRule="auto"/>
              <w:ind w:hanging="137"/>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lastRenderedPageBreak/>
              <w:t>PEID, De63 mm ș</w:t>
            </w:r>
            <w:r w:rsidRPr="00C65578">
              <w:rPr>
                <w:rFonts w:ascii="Arial Narrow" w:eastAsia="Calibri" w:hAnsi="Arial Narrow" w:cs="Arial"/>
                <w:b/>
                <w:bCs/>
                <w:lang w:val="fr-FR" w:eastAsia="de-DE"/>
              </w:rPr>
              <w:t xml:space="preserve">i L = 270 m. </w:t>
            </w:r>
          </w:p>
          <w:p w:rsidR="00BC0968" w:rsidRPr="00C65578" w:rsidRDefault="00BC0968" w:rsidP="00572927">
            <w:pPr>
              <w:numPr>
                <w:ilvl w:val="0"/>
                <w:numId w:val="23"/>
              </w:numPr>
              <w:spacing w:after="0" w:line="240" w:lineRule="auto"/>
              <w:ind w:hanging="137"/>
              <w:contextualSpacing/>
              <w:jc w:val="both"/>
              <w:rPr>
                <w:rFonts w:ascii="Arial Narrow" w:eastAsia="Calibri" w:hAnsi="Arial Narrow" w:cs="Arial"/>
                <w:lang w:eastAsia="de-DE"/>
              </w:rPr>
            </w:pPr>
            <w:r w:rsidRPr="00C65578">
              <w:rPr>
                <w:rFonts w:ascii="Arial Narrow" w:eastAsia="Calibri" w:hAnsi="Arial Narrow" w:cs="Arial"/>
                <w:b/>
                <w:bCs/>
                <w:lang w:eastAsia="de-DE"/>
              </w:rPr>
              <w:t>20 branșamente</w:t>
            </w:r>
            <w:r w:rsidRPr="00C65578">
              <w:rPr>
                <w:rFonts w:ascii="Arial Narrow" w:eastAsia="Calibri" w:hAnsi="Arial Narrow" w:cs="Arial"/>
                <w:lang w:eastAsia="de-DE"/>
              </w:rPr>
              <w:t>;</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rPr>
            </w:pPr>
            <w:r w:rsidRPr="00C65578">
              <w:rPr>
                <w:rFonts w:ascii="Arial Narrow" w:eastAsia="Calibri" w:hAnsi="Arial Narrow" w:cs="Arial"/>
                <w:lang w:eastAsia="de-DE"/>
              </w:rPr>
              <w:t>Finta Veche</w:t>
            </w:r>
            <w:r w:rsidRPr="00C65578">
              <w:rPr>
                <w:rFonts w:ascii="Arial Narrow" w:eastAsia="Calibri" w:hAnsi="Arial Narrow" w:cs="Arial"/>
              </w:rPr>
              <w:t>:</w:t>
            </w:r>
          </w:p>
          <w:p w:rsidR="00BC0968" w:rsidRPr="00C65578" w:rsidRDefault="00BC0968" w:rsidP="00572927">
            <w:pPr>
              <w:numPr>
                <w:ilvl w:val="0"/>
                <w:numId w:val="23"/>
              </w:numPr>
              <w:spacing w:after="0" w:line="240" w:lineRule="auto"/>
              <w:ind w:hanging="137"/>
              <w:contextualSpacing/>
              <w:jc w:val="both"/>
              <w:rPr>
                <w:rFonts w:ascii="Arial Narrow" w:eastAsia="Calibri" w:hAnsi="Arial Narrow" w:cs="Arial"/>
                <w:b/>
                <w:bCs/>
                <w:lang w:val="fr-FR" w:eastAsia="de-DE"/>
              </w:rPr>
            </w:pPr>
            <w:r w:rsidRPr="00C65578">
              <w:rPr>
                <w:rFonts w:ascii="Arial Narrow" w:eastAsia="Calibri" w:hAnsi="Arial Narrow" w:cs="Arial"/>
                <w:lang w:val="fr-FR" w:eastAsia="de-DE"/>
              </w:rPr>
              <w:t>PEID, De63 mm ș</w:t>
            </w:r>
            <w:r w:rsidRPr="00C65578">
              <w:rPr>
                <w:rFonts w:ascii="Arial Narrow" w:eastAsia="Calibri" w:hAnsi="Arial Narrow" w:cs="Arial"/>
                <w:b/>
                <w:bCs/>
                <w:lang w:val="fr-FR" w:eastAsia="de-DE"/>
              </w:rPr>
              <w:t xml:space="preserve">i L = 134 m. </w:t>
            </w:r>
          </w:p>
          <w:p w:rsidR="00BC0968" w:rsidRPr="00C65578" w:rsidRDefault="00BC0968" w:rsidP="00572927">
            <w:pPr>
              <w:numPr>
                <w:ilvl w:val="0"/>
                <w:numId w:val="23"/>
              </w:numPr>
              <w:spacing w:after="0" w:line="240" w:lineRule="auto"/>
              <w:ind w:hanging="137"/>
              <w:contextualSpacing/>
              <w:jc w:val="both"/>
              <w:rPr>
                <w:rFonts w:ascii="Arial Narrow" w:eastAsia="Calibri" w:hAnsi="Arial Narrow" w:cs="Arial"/>
                <w:b/>
                <w:bCs/>
                <w:lang w:eastAsia="de-DE"/>
              </w:rPr>
            </w:pPr>
            <w:r w:rsidRPr="00C65578">
              <w:rPr>
                <w:rFonts w:ascii="Arial Narrow" w:eastAsia="Calibri" w:hAnsi="Arial Narrow" w:cs="Arial"/>
                <w:b/>
                <w:bCs/>
                <w:lang w:eastAsia="de-DE"/>
              </w:rPr>
              <w:t>10 branșamente;</w:t>
            </w:r>
          </w:p>
        </w:tc>
      </w:tr>
      <w:tr w:rsidR="00BC0968" w:rsidRPr="00CD706C" w:rsidTr="00456992">
        <w:trPr>
          <w:trHeight w:val="1559"/>
        </w:trPr>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lastRenderedPageBreak/>
              <w:t>12</w:t>
            </w:r>
          </w:p>
        </w:tc>
        <w:tc>
          <w:tcPr>
            <w:tcW w:w="0" w:type="auto"/>
          </w:tcPr>
          <w:p w:rsidR="00BC0968" w:rsidRPr="00CD706C" w:rsidRDefault="00BC0968" w:rsidP="00CD706C">
            <w:pPr>
              <w:spacing w:after="0"/>
              <w:jc w:val="both"/>
              <w:rPr>
                <w:rFonts w:ascii="Arial Narrow" w:hAnsi="Arial Narrow" w:cs="Arial"/>
                <w:b/>
              </w:rPr>
            </w:pPr>
            <w:r w:rsidRPr="00CD706C">
              <w:rPr>
                <w:rFonts w:ascii="Arial Narrow" w:hAnsi="Arial Narrow" w:cs="Arial"/>
              </w:rPr>
              <w:t>Pagina 24</w:t>
            </w:r>
          </w:p>
        </w:tc>
        <w:tc>
          <w:tcPr>
            <w:tcW w:w="0" w:type="auto"/>
          </w:tcPr>
          <w:p w:rsidR="00BC0968" w:rsidRPr="00CD706C" w:rsidRDefault="00BC0968" w:rsidP="00CD706C">
            <w:pPr>
              <w:spacing w:after="0"/>
              <w:jc w:val="both"/>
              <w:rPr>
                <w:rFonts w:ascii="Arial Narrow" w:hAnsi="Arial Narrow" w:cs="Arial"/>
                <w:b/>
                <w:lang w:val="fr-FR"/>
              </w:rPr>
            </w:pPr>
            <w:r w:rsidRPr="00CD706C">
              <w:rPr>
                <w:rFonts w:ascii="Arial Narrow" w:hAnsi="Arial Narrow" w:cs="Arial"/>
                <w:b/>
                <w:lang w:val="fr-FR"/>
              </w:rPr>
              <w:t>4.2 Sistemul de alimentare cu apă Băleni - localitățile Băleni Romani și Băleni Sârbi</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Reabilitarea gospodariei de apă:</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 xml:space="preserve">Rezervor de înmagazinare V=200 m3; </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O stație nouă de pompare cu Qtotal = 30 l/s și H = 45m;</w:t>
            </w:r>
          </w:p>
          <w:p w:rsidR="00BC0968" w:rsidRPr="00CD706C" w:rsidRDefault="00BC0968" w:rsidP="00CD706C">
            <w:pPr>
              <w:spacing w:after="0"/>
              <w:contextualSpacing/>
              <w:jc w:val="both"/>
              <w:rPr>
                <w:rFonts w:ascii="Arial Narrow" w:hAnsi="Arial Narrow" w:cs="Arial"/>
                <w:lang w:val="fr-FR" w:eastAsia="de-DE"/>
              </w:rPr>
            </w:pPr>
          </w:p>
          <w:p w:rsidR="00BC0968" w:rsidRPr="00CD706C" w:rsidRDefault="00BC0968" w:rsidP="00CD706C">
            <w:pPr>
              <w:spacing w:after="0"/>
              <w:contextualSpacing/>
              <w:jc w:val="both"/>
              <w:rPr>
                <w:rFonts w:ascii="Arial Narrow" w:hAnsi="Arial Narrow" w:cs="Arial"/>
                <w:lang w:val="fr-FR" w:eastAsia="de-DE"/>
              </w:rPr>
            </w:pPr>
          </w:p>
          <w:p w:rsidR="00BC0968" w:rsidRPr="00CD706C" w:rsidRDefault="00BC0968" w:rsidP="00CD706C">
            <w:pPr>
              <w:spacing w:after="0"/>
              <w:contextualSpacing/>
              <w:jc w:val="both"/>
              <w:rPr>
                <w:rFonts w:ascii="Arial Narrow" w:hAnsi="Arial Narrow" w:cs="Arial"/>
                <w:lang w:val="fr-FR"/>
              </w:rPr>
            </w:pPr>
          </w:p>
        </w:tc>
        <w:tc>
          <w:tcPr>
            <w:tcW w:w="0" w:type="auto"/>
          </w:tcPr>
          <w:p w:rsidR="00BC0968" w:rsidRPr="00C65578" w:rsidRDefault="00BC0968" w:rsidP="00CD706C">
            <w:pPr>
              <w:spacing w:after="0"/>
              <w:jc w:val="both"/>
              <w:rPr>
                <w:rFonts w:ascii="Arial Narrow" w:hAnsi="Arial Narrow" w:cs="Arial"/>
                <w:b/>
                <w:lang w:val="fr-FR"/>
              </w:rPr>
            </w:pPr>
            <w:r w:rsidRPr="00C65578">
              <w:rPr>
                <w:rFonts w:ascii="Arial Narrow" w:hAnsi="Arial Narrow" w:cs="Arial"/>
                <w:b/>
                <w:lang w:val="fr-FR"/>
              </w:rPr>
              <w:t>4.2 Sistemul de alimentare cu apă Băleni - localitățile Băleni Romani și Băleni Sârbi</w:t>
            </w:r>
          </w:p>
          <w:p w:rsidR="00BC0968" w:rsidRPr="00C65578" w:rsidRDefault="00BC0968" w:rsidP="00572927">
            <w:pPr>
              <w:numPr>
                <w:ilvl w:val="0"/>
                <w:numId w:val="14"/>
              </w:numPr>
              <w:spacing w:after="0" w:line="240" w:lineRule="auto"/>
              <w:ind w:left="403"/>
              <w:jc w:val="both"/>
              <w:rPr>
                <w:rFonts w:ascii="Arial Narrow" w:eastAsia="Calibri" w:hAnsi="Arial Narrow" w:cs="Arial"/>
              </w:rPr>
            </w:pPr>
            <w:r w:rsidRPr="00C65578">
              <w:rPr>
                <w:rFonts w:ascii="Arial Narrow" w:eastAsia="Calibri" w:hAnsi="Arial Narrow" w:cs="Arial"/>
              </w:rPr>
              <w:t>Reabilitarea gospodariei de apă:</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lang w:val="fr-FR" w:eastAsia="de-DE"/>
              </w:rPr>
            </w:pPr>
            <w:r w:rsidRPr="00C65578">
              <w:rPr>
                <w:rFonts w:ascii="Arial Narrow" w:eastAsia="Calibri" w:hAnsi="Arial Narrow" w:cs="Arial"/>
                <w:lang w:val="fr-FR" w:eastAsia="de-DE"/>
              </w:rPr>
              <w:t xml:space="preserve">Rezervor de înmagazinare </w:t>
            </w:r>
            <w:r w:rsidRPr="00C65578">
              <w:rPr>
                <w:rFonts w:ascii="Arial Narrow" w:eastAsia="Calibri" w:hAnsi="Arial Narrow" w:cs="Arial"/>
                <w:b/>
                <w:bCs/>
                <w:lang w:val="fr-FR" w:eastAsia="de-DE"/>
              </w:rPr>
              <w:t>nou</w:t>
            </w:r>
            <w:r w:rsidRPr="00C65578">
              <w:rPr>
                <w:rFonts w:ascii="Arial Narrow" w:eastAsia="Calibri" w:hAnsi="Arial Narrow" w:cs="Arial"/>
                <w:lang w:val="fr-FR" w:eastAsia="de-DE"/>
              </w:rPr>
              <w:t xml:space="preserve"> V=200 m3; </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lang w:val="fr-FR"/>
              </w:rPr>
            </w:pPr>
            <w:r w:rsidRPr="00C65578">
              <w:rPr>
                <w:rFonts w:ascii="Arial Narrow" w:eastAsia="Calibri" w:hAnsi="Arial Narrow" w:cs="Arial"/>
                <w:lang w:val="fr-FR" w:eastAsia="de-DE"/>
              </w:rPr>
              <w:t>O stație nouă de pompare cu Qtotal = 30 l/s și H = 45m;</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lang w:val="fr-FR"/>
              </w:rPr>
            </w:pPr>
            <w:r w:rsidRPr="00C65578">
              <w:rPr>
                <w:rFonts w:ascii="Arial Narrow" w:eastAsia="Calibri" w:hAnsi="Arial Narrow" w:cs="Arial"/>
                <w:b/>
                <w:lang w:val="fr-FR"/>
              </w:rPr>
              <w:t xml:space="preserve">Statie de clorinare Q=8l/s </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rPr>
            </w:pPr>
            <w:r w:rsidRPr="00C65578">
              <w:rPr>
                <w:rFonts w:ascii="Arial Narrow" w:eastAsia="Calibri" w:hAnsi="Arial Narrow" w:cs="Arial"/>
                <w:b/>
              </w:rPr>
              <w:t>Realizare atelier mecanic si camera operator cu grup sanitar si fosa septica</w:t>
            </w:r>
          </w:p>
          <w:p w:rsidR="00BC0968" w:rsidRPr="00C65578" w:rsidRDefault="00BC0968" w:rsidP="00CD706C">
            <w:pPr>
              <w:spacing w:after="0"/>
              <w:ind w:left="553"/>
              <w:contextualSpacing/>
              <w:jc w:val="both"/>
              <w:rPr>
                <w:rFonts w:ascii="Arial Narrow" w:eastAsia="Calibri" w:hAnsi="Arial Narrow" w:cs="Arial"/>
                <w:b/>
              </w:rPr>
            </w:pPr>
          </w:p>
        </w:tc>
      </w:tr>
      <w:tr w:rsidR="00BC0968" w:rsidRPr="00CD706C" w:rsidTr="00456992">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13</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24</w:t>
            </w:r>
          </w:p>
        </w:tc>
        <w:tc>
          <w:tcPr>
            <w:tcW w:w="0" w:type="auto"/>
          </w:tcPr>
          <w:p w:rsidR="00BC0968" w:rsidRPr="00CD706C" w:rsidRDefault="00BC0968" w:rsidP="00CD706C">
            <w:pPr>
              <w:spacing w:after="0"/>
              <w:jc w:val="both"/>
              <w:rPr>
                <w:rFonts w:ascii="Arial Narrow" w:hAnsi="Arial Narrow" w:cs="Arial"/>
                <w:b/>
                <w:lang w:val="fr-FR"/>
              </w:rPr>
            </w:pPr>
            <w:r w:rsidRPr="00CD706C">
              <w:rPr>
                <w:rFonts w:ascii="Arial Narrow" w:hAnsi="Arial Narrow" w:cs="Arial"/>
                <w:b/>
                <w:lang w:val="fr-FR"/>
              </w:rPr>
              <w:t>4.</w:t>
            </w:r>
            <w:proofErr w:type="gramStart"/>
            <w:r w:rsidRPr="00CD706C">
              <w:rPr>
                <w:rFonts w:ascii="Arial Narrow" w:hAnsi="Arial Narrow" w:cs="Arial"/>
                <w:b/>
                <w:lang w:val="fr-FR"/>
              </w:rPr>
              <w:t>3.Sistemul</w:t>
            </w:r>
            <w:proofErr w:type="gramEnd"/>
            <w:r w:rsidRPr="00CD706C">
              <w:rPr>
                <w:rFonts w:ascii="Arial Narrow" w:hAnsi="Arial Narrow" w:cs="Arial"/>
                <w:b/>
                <w:lang w:val="fr-FR"/>
              </w:rPr>
              <w:t xml:space="preserve"> de alimentare cu apă Bucșani - localitățile Bucșani, Habeni și Rătoaia</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Reabilitarea gospodăriei de apă:</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D706C">
              <w:rPr>
                <w:rFonts w:ascii="Arial Narrow" w:eastAsia="Calibri" w:hAnsi="Arial Narrow" w:cs="Arial"/>
                <w:lang w:eastAsia="de-DE"/>
              </w:rPr>
              <w:t>Reabilitare rezervor de înmagazinare</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D706C">
              <w:rPr>
                <w:rFonts w:ascii="Arial Narrow" w:eastAsia="Calibri" w:hAnsi="Arial Narrow" w:cs="Arial"/>
                <w:lang w:eastAsia="de-DE"/>
              </w:rPr>
              <w:t>Reabilitare cladire tehnologica</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D706C">
              <w:rPr>
                <w:rFonts w:ascii="Arial Narrow" w:eastAsia="Calibri" w:hAnsi="Arial Narrow" w:cs="Arial"/>
                <w:lang w:val="fr-FR" w:eastAsia="de-DE"/>
              </w:rPr>
              <w:t xml:space="preserve">Inlocuire echipament de pompare </w:t>
            </w:r>
            <w:bookmarkStart w:id="17" w:name="_Hlk83900459"/>
            <w:r w:rsidRPr="00CD706C">
              <w:rPr>
                <w:rFonts w:ascii="Arial Narrow" w:eastAsia="Calibri" w:hAnsi="Arial Narrow" w:cs="Arial"/>
                <w:lang w:val="fr-FR" w:eastAsia="de-DE"/>
              </w:rPr>
              <w:t xml:space="preserve">cu 2+1 pompe cu Qtot. </w:t>
            </w:r>
            <w:r w:rsidRPr="00CD706C">
              <w:rPr>
                <w:rFonts w:ascii="Arial Narrow" w:eastAsia="Calibri" w:hAnsi="Arial Narrow" w:cs="Arial"/>
                <w:lang w:eastAsia="de-DE"/>
              </w:rPr>
              <w:t>= 30 l/s și H = 45m;</w:t>
            </w:r>
          </w:p>
          <w:bookmarkEnd w:id="17"/>
          <w:p w:rsidR="00BC0968" w:rsidRPr="00CD706C" w:rsidRDefault="00BC0968" w:rsidP="00CD706C">
            <w:pPr>
              <w:spacing w:after="0"/>
              <w:jc w:val="both"/>
              <w:rPr>
                <w:rFonts w:ascii="Arial Narrow" w:hAnsi="Arial Narrow" w:cs="Arial"/>
                <w:b/>
              </w:rPr>
            </w:pPr>
          </w:p>
        </w:tc>
        <w:tc>
          <w:tcPr>
            <w:tcW w:w="0" w:type="auto"/>
          </w:tcPr>
          <w:p w:rsidR="00BC0968" w:rsidRPr="00C65578" w:rsidRDefault="00BC0968" w:rsidP="00CD706C">
            <w:pPr>
              <w:spacing w:after="0"/>
              <w:jc w:val="both"/>
              <w:rPr>
                <w:rFonts w:ascii="Arial Narrow" w:hAnsi="Arial Narrow" w:cs="Arial"/>
                <w:b/>
                <w:lang w:val="fr-FR"/>
              </w:rPr>
            </w:pPr>
            <w:r w:rsidRPr="00C65578">
              <w:rPr>
                <w:rFonts w:ascii="Arial Narrow" w:hAnsi="Arial Narrow" w:cs="Arial"/>
                <w:b/>
                <w:lang w:val="fr-FR"/>
              </w:rPr>
              <w:t>4.</w:t>
            </w:r>
            <w:proofErr w:type="gramStart"/>
            <w:r w:rsidRPr="00C65578">
              <w:rPr>
                <w:rFonts w:ascii="Arial Narrow" w:hAnsi="Arial Narrow" w:cs="Arial"/>
                <w:b/>
                <w:lang w:val="fr-FR"/>
              </w:rPr>
              <w:t>3.Sistemul</w:t>
            </w:r>
            <w:proofErr w:type="gramEnd"/>
            <w:r w:rsidRPr="00C65578">
              <w:rPr>
                <w:rFonts w:ascii="Arial Narrow" w:hAnsi="Arial Narrow" w:cs="Arial"/>
                <w:b/>
                <w:lang w:val="fr-FR"/>
              </w:rPr>
              <w:t xml:space="preserve"> de alimentare cu apă Bucșani - localitățile Bucșani, Habeni și Rătoaia</w:t>
            </w:r>
          </w:p>
          <w:p w:rsidR="00BC0968" w:rsidRPr="00C65578" w:rsidRDefault="00BC0968" w:rsidP="00572927">
            <w:pPr>
              <w:numPr>
                <w:ilvl w:val="0"/>
                <w:numId w:val="14"/>
              </w:numPr>
              <w:spacing w:after="0" w:line="240" w:lineRule="auto"/>
              <w:ind w:left="403"/>
              <w:jc w:val="both"/>
              <w:rPr>
                <w:rFonts w:ascii="Arial Narrow" w:eastAsia="Calibri" w:hAnsi="Arial Narrow" w:cs="Arial"/>
              </w:rPr>
            </w:pPr>
            <w:r w:rsidRPr="00C65578">
              <w:rPr>
                <w:rFonts w:ascii="Arial Narrow" w:eastAsia="Calibri" w:hAnsi="Arial Narrow" w:cs="Arial"/>
              </w:rPr>
              <w:t>Reabilitarea gospodăriei de apă:</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65578">
              <w:rPr>
                <w:rFonts w:ascii="Arial Narrow" w:eastAsia="Calibri" w:hAnsi="Arial Narrow" w:cs="Arial"/>
                <w:lang w:eastAsia="de-DE"/>
              </w:rPr>
              <w:t>Reabilitare rezervor de înmagazinare</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65578">
              <w:rPr>
                <w:rFonts w:ascii="Arial Narrow" w:eastAsia="Calibri" w:hAnsi="Arial Narrow" w:cs="Arial"/>
                <w:lang w:eastAsia="de-DE"/>
              </w:rPr>
              <w:t>Reabilitare cladire tehnologica</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65578">
              <w:rPr>
                <w:rFonts w:ascii="Arial Narrow" w:eastAsia="Calibri" w:hAnsi="Arial Narrow" w:cs="Arial"/>
                <w:lang w:val="fr-FR" w:eastAsia="de-DE"/>
              </w:rPr>
              <w:t xml:space="preserve">Inlocuire echipament de pompare cu 2+1 pompe cu Qtot. </w:t>
            </w:r>
            <w:r w:rsidRPr="00C65578">
              <w:rPr>
                <w:rFonts w:ascii="Arial Narrow" w:eastAsia="Calibri" w:hAnsi="Arial Narrow" w:cs="Arial"/>
                <w:lang w:eastAsia="de-DE"/>
              </w:rPr>
              <w:t>= 30 l/s și H = 45m;</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bCs/>
                <w:lang w:eastAsia="de-DE"/>
              </w:rPr>
            </w:pPr>
            <w:r w:rsidRPr="00C65578">
              <w:rPr>
                <w:rFonts w:ascii="Arial Narrow" w:eastAsia="Calibri" w:hAnsi="Arial Narrow" w:cs="Arial"/>
                <w:b/>
                <w:bCs/>
                <w:lang w:eastAsia="de-DE"/>
              </w:rPr>
              <w:t>Extindere Statie de tratare Q=3l/s</w:t>
            </w:r>
          </w:p>
        </w:tc>
      </w:tr>
      <w:tr w:rsidR="00BC0968" w:rsidRPr="00CD706C" w:rsidTr="00456992">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14</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25</w:t>
            </w:r>
          </w:p>
        </w:tc>
        <w:tc>
          <w:tcPr>
            <w:tcW w:w="0" w:type="auto"/>
          </w:tcPr>
          <w:p w:rsidR="00BC0968" w:rsidRPr="00CD706C" w:rsidRDefault="00BC0968" w:rsidP="00CD706C">
            <w:pPr>
              <w:spacing w:after="0"/>
              <w:jc w:val="both"/>
              <w:rPr>
                <w:rFonts w:ascii="Arial Narrow" w:hAnsi="Arial Narrow" w:cs="Arial"/>
                <w:b/>
              </w:rPr>
            </w:pPr>
            <w:r w:rsidRPr="00CD706C">
              <w:rPr>
                <w:rFonts w:ascii="Arial Narrow" w:hAnsi="Arial Narrow" w:cs="Arial"/>
                <w:b/>
              </w:rPr>
              <w:t>5.2 Sistemul de alimentare cu apă Butimanu - localitățile Butimanu, Bărbuceanu, Luciana și Ungureni</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rPr>
              <w:t xml:space="preserve">Realizare conductă de aducțiune </w:t>
            </w:r>
            <w:proofErr w:type="gramStart"/>
            <w:r w:rsidRPr="00CD706C">
              <w:rPr>
                <w:rFonts w:ascii="Arial Narrow" w:eastAsia="Calibri" w:hAnsi="Arial Narrow" w:cs="Arial"/>
                <w:lang w:val="fr-FR"/>
              </w:rPr>
              <w:t>PIED,  De</w:t>
            </w:r>
            <w:proofErr w:type="gramEnd"/>
            <w:r w:rsidRPr="00CD706C">
              <w:rPr>
                <w:rFonts w:ascii="Arial Narrow" w:eastAsia="Calibri" w:hAnsi="Arial Narrow" w:cs="Arial"/>
                <w:lang w:val="fr-FR"/>
              </w:rPr>
              <w:t>110 mm și L = 6.700 m;</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Reabilitarea din gospodarie de apă:</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Stație de clorinare cu capacitatea de Q = 4.8 l/s ;</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 xml:space="preserve">Rezervor de înmagazinare de 300 m3; </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Stație nouă de pompare  cu capacitatea de Q = 14 l/s și Hp=40m.</w:t>
            </w:r>
          </w:p>
        </w:tc>
        <w:tc>
          <w:tcPr>
            <w:tcW w:w="0" w:type="auto"/>
          </w:tcPr>
          <w:p w:rsidR="00BC0968" w:rsidRPr="00C65578" w:rsidRDefault="00BC0968" w:rsidP="00CD706C">
            <w:pPr>
              <w:spacing w:after="0"/>
              <w:jc w:val="both"/>
              <w:rPr>
                <w:rFonts w:ascii="Arial Narrow" w:hAnsi="Arial Narrow" w:cs="Arial"/>
                <w:b/>
                <w:lang w:val="fr-FR"/>
              </w:rPr>
            </w:pPr>
            <w:r w:rsidRPr="00C65578">
              <w:rPr>
                <w:rFonts w:ascii="Arial Narrow" w:hAnsi="Arial Narrow" w:cs="Arial"/>
                <w:b/>
                <w:lang w:val="fr-FR"/>
              </w:rPr>
              <w:t>5.2 Sistemul de alimentare cu apă Butimanu - localitățile Butimanu, Bărbuceanu, Luciana și Ungureni</w:t>
            </w:r>
          </w:p>
          <w:p w:rsidR="00BC0968" w:rsidRPr="00C65578" w:rsidRDefault="00BC0968" w:rsidP="00572927">
            <w:pPr>
              <w:numPr>
                <w:ilvl w:val="0"/>
                <w:numId w:val="14"/>
              </w:numPr>
              <w:spacing w:after="0" w:line="240" w:lineRule="auto"/>
              <w:ind w:left="403"/>
              <w:jc w:val="both"/>
              <w:rPr>
                <w:rFonts w:ascii="Arial Narrow" w:eastAsia="Calibri" w:hAnsi="Arial Narrow" w:cs="Arial"/>
                <w:lang w:val="fr-FR"/>
              </w:rPr>
            </w:pPr>
            <w:r w:rsidRPr="00C65578">
              <w:rPr>
                <w:rFonts w:ascii="Arial Narrow" w:eastAsia="Calibri" w:hAnsi="Arial Narrow" w:cs="Arial"/>
                <w:lang w:val="fr-FR"/>
              </w:rPr>
              <w:t>Realizare conductă de aducțiune PIED, De110 mm și L = 6.700 m;</w:t>
            </w:r>
          </w:p>
          <w:p w:rsidR="00BC0968" w:rsidRPr="00C65578" w:rsidRDefault="00BC0968" w:rsidP="00572927">
            <w:pPr>
              <w:numPr>
                <w:ilvl w:val="0"/>
                <w:numId w:val="14"/>
              </w:numPr>
              <w:spacing w:after="0" w:line="240" w:lineRule="auto"/>
              <w:ind w:left="403"/>
              <w:jc w:val="both"/>
              <w:rPr>
                <w:rFonts w:ascii="Arial Narrow" w:eastAsia="Calibri" w:hAnsi="Arial Narrow" w:cs="Arial"/>
              </w:rPr>
            </w:pPr>
            <w:r w:rsidRPr="00C65578">
              <w:rPr>
                <w:rFonts w:ascii="Arial Narrow" w:eastAsia="Calibri" w:hAnsi="Arial Narrow" w:cs="Arial"/>
              </w:rPr>
              <w:t>Reabilitarea din gospodarie de apă:</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lang w:val="fr-FR" w:eastAsia="de-DE"/>
              </w:rPr>
            </w:pPr>
            <w:r w:rsidRPr="00C65578">
              <w:rPr>
                <w:rFonts w:ascii="Arial Narrow" w:eastAsia="Calibri" w:hAnsi="Arial Narrow" w:cs="Arial"/>
                <w:lang w:val="fr-FR" w:eastAsia="de-DE"/>
              </w:rPr>
              <w:t>Stație de clorinare cu capacitatea de Q = 4.8 l/s ;</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lang w:val="fr-FR" w:eastAsia="de-DE"/>
              </w:rPr>
            </w:pPr>
            <w:r w:rsidRPr="00C65578">
              <w:rPr>
                <w:rFonts w:ascii="Arial Narrow" w:eastAsia="Calibri" w:hAnsi="Arial Narrow" w:cs="Arial"/>
                <w:lang w:val="fr-FR" w:eastAsia="de-DE"/>
              </w:rPr>
              <w:t xml:space="preserve">Rezervor de înmagazinare de 300 m3; </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lang w:val="fr-FR"/>
              </w:rPr>
            </w:pPr>
            <w:r w:rsidRPr="00C65578">
              <w:rPr>
                <w:rFonts w:ascii="Arial Narrow" w:eastAsia="Calibri" w:hAnsi="Arial Narrow" w:cs="Arial"/>
                <w:lang w:val="fr-FR" w:eastAsia="de-DE"/>
              </w:rPr>
              <w:t>Stație nouă de pompare cu capacitatea de Q = 14 l/s și Hp=40m.</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rPr>
            </w:pPr>
            <w:r w:rsidRPr="00C65578">
              <w:rPr>
                <w:rFonts w:ascii="Arial Narrow" w:eastAsia="Calibri" w:hAnsi="Arial Narrow" w:cs="Arial"/>
                <w:b/>
              </w:rPr>
              <w:t>Pavilion de exploatare</w:t>
            </w:r>
          </w:p>
        </w:tc>
      </w:tr>
      <w:tr w:rsidR="00BC0968" w:rsidRPr="00CD706C" w:rsidTr="00456992">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15</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26</w:t>
            </w:r>
          </w:p>
        </w:tc>
        <w:tc>
          <w:tcPr>
            <w:tcW w:w="0" w:type="auto"/>
          </w:tcPr>
          <w:p w:rsidR="00BC0968" w:rsidRPr="00CD706C" w:rsidRDefault="00BC0968" w:rsidP="00CD706C">
            <w:pPr>
              <w:tabs>
                <w:tab w:val="left" w:pos="1134"/>
              </w:tabs>
              <w:spacing w:after="0"/>
              <w:ind w:hanging="14"/>
              <w:jc w:val="both"/>
              <w:rPr>
                <w:rFonts w:ascii="Arial Narrow" w:hAnsi="Arial Narrow" w:cs="Arial"/>
                <w:b/>
                <w:bCs/>
                <w:lang w:val="fr-FR"/>
              </w:rPr>
            </w:pPr>
            <w:r w:rsidRPr="00CD706C">
              <w:rPr>
                <w:rFonts w:ascii="Arial Narrow" w:hAnsi="Arial Narrow" w:cs="Arial"/>
                <w:b/>
                <w:bCs/>
                <w:lang w:val="fr-FR"/>
              </w:rPr>
              <w:t>8. Sistemul zonal de alimentare cu apă Hulubești:</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Reabilitarea gospodăriei de apă:</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D706C">
              <w:rPr>
                <w:rFonts w:ascii="Arial Narrow" w:eastAsia="Calibri" w:hAnsi="Arial Narrow" w:cs="Arial"/>
                <w:lang w:eastAsia="de-DE"/>
              </w:rPr>
              <w:t>Reabilitare rezervor tampon de 200 m3;</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D706C">
              <w:rPr>
                <w:rFonts w:ascii="Arial Narrow" w:eastAsia="Calibri" w:hAnsi="Arial Narrow" w:cs="Arial"/>
                <w:lang w:eastAsia="de-DE"/>
              </w:rPr>
              <w:t>Stație de pompare:</w:t>
            </w:r>
          </w:p>
          <w:p w:rsidR="00BC0968" w:rsidRPr="00CD706C" w:rsidRDefault="00BC0968" w:rsidP="00572927">
            <w:pPr>
              <w:numPr>
                <w:ilvl w:val="0"/>
                <w:numId w:val="25"/>
              </w:numPr>
              <w:spacing w:after="0" w:line="240" w:lineRule="auto"/>
              <w:ind w:hanging="167"/>
              <w:contextualSpacing/>
              <w:jc w:val="both"/>
              <w:rPr>
                <w:rFonts w:ascii="Arial Narrow" w:eastAsia="Calibri" w:hAnsi="Arial Narrow" w:cs="Arial"/>
                <w:lang w:eastAsia="de-DE"/>
              </w:rPr>
            </w:pPr>
            <w:r w:rsidRPr="00CD706C">
              <w:rPr>
                <w:rFonts w:ascii="Arial Narrow" w:eastAsia="Calibri" w:hAnsi="Arial Narrow" w:cs="Arial"/>
                <w:lang w:eastAsia="de-DE"/>
              </w:rPr>
              <w:t xml:space="preserve">Pentru alimentarea rezervoarelor Butoiu și Cobia: </w:t>
            </w:r>
            <w:bookmarkStart w:id="18" w:name="_Hlk32488409"/>
            <w:r w:rsidRPr="00CD706C">
              <w:rPr>
                <w:rFonts w:ascii="Arial Narrow" w:eastAsia="Calibri" w:hAnsi="Arial Narrow" w:cs="Arial"/>
                <w:lang w:eastAsia="de-DE"/>
              </w:rPr>
              <w:t>Qt = 15 l/s și H = 95 mcA</w:t>
            </w:r>
            <w:bookmarkEnd w:id="18"/>
            <w:r w:rsidRPr="00CD706C">
              <w:rPr>
                <w:rFonts w:ascii="Arial Narrow" w:eastAsia="Calibri" w:hAnsi="Arial Narrow" w:cs="Arial"/>
                <w:lang w:eastAsia="de-DE"/>
              </w:rPr>
              <w:t>.</w:t>
            </w:r>
          </w:p>
          <w:p w:rsidR="00BC0968" w:rsidRPr="00CD706C" w:rsidRDefault="00BC0968" w:rsidP="00572927">
            <w:pPr>
              <w:numPr>
                <w:ilvl w:val="0"/>
                <w:numId w:val="25"/>
              </w:numPr>
              <w:spacing w:after="0" w:line="240" w:lineRule="auto"/>
              <w:ind w:hanging="167"/>
              <w:contextualSpacing/>
              <w:jc w:val="both"/>
              <w:rPr>
                <w:rFonts w:ascii="Arial Narrow" w:eastAsia="Calibri" w:hAnsi="Arial Narrow" w:cs="Arial"/>
                <w:lang w:eastAsia="de-DE"/>
              </w:rPr>
            </w:pPr>
            <w:r w:rsidRPr="00CD706C">
              <w:rPr>
                <w:rFonts w:ascii="Arial Narrow" w:eastAsia="Calibri" w:hAnsi="Arial Narrow" w:cs="Arial"/>
                <w:lang w:eastAsia="de-DE"/>
              </w:rPr>
              <w:t xml:space="preserve">Pentru </w:t>
            </w:r>
            <w:proofErr w:type="gramStart"/>
            <w:r w:rsidRPr="00CD706C">
              <w:rPr>
                <w:rFonts w:ascii="Arial Narrow" w:eastAsia="Calibri" w:hAnsi="Arial Narrow" w:cs="Arial"/>
                <w:lang w:eastAsia="de-DE"/>
              </w:rPr>
              <w:t>a</w:t>
            </w:r>
            <w:proofErr w:type="gramEnd"/>
            <w:r w:rsidRPr="00CD706C">
              <w:rPr>
                <w:rFonts w:ascii="Arial Narrow" w:eastAsia="Calibri" w:hAnsi="Arial Narrow" w:cs="Arial"/>
                <w:lang w:eastAsia="de-DE"/>
              </w:rPr>
              <w:t xml:space="preserve"> asigura presiunea necesară pe conducta de aducțiune GA Hulubești – GA Vișina: Qt = 65 l /s și H = 25 mCA. </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val="fr-FR" w:eastAsia="de-DE"/>
              </w:rPr>
            </w:pPr>
            <w:r w:rsidRPr="00CD706C">
              <w:rPr>
                <w:rFonts w:ascii="Arial Narrow" w:eastAsia="Calibri" w:hAnsi="Arial Narrow" w:cs="Arial"/>
                <w:lang w:val="fr-FR" w:eastAsia="de-DE"/>
              </w:rPr>
              <w:t>Stație de clorinare cu capacitatea de Q = 80 l/s;</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bookmarkStart w:id="19" w:name="_Toc49938942"/>
            <w:r w:rsidRPr="00CD706C">
              <w:rPr>
                <w:rFonts w:ascii="Arial Narrow" w:eastAsia="Calibri" w:hAnsi="Arial Narrow" w:cs="Arial"/>
                <w:lang w:eastAsia="de-DE"/>
              </w:rPr>
              <w:t>SCADA</w:t>
            </w:r>
            <w:bookmarkEnd w:id="19"/>
            <w:r w:rsidRPr="00CD706C">
              <w:rPr>
                <w:rFonts w:ascii="Arial Narrow" w:eastAsia="Calibri" w:hAnsi="Arial Narrow" w:cs="Arial"/>
                <w:lang w:eastAsia="de-DE"/>
              </w:rPr>
              <w:t>.</w:t>
            </w:r>
          </w:p>
        </w:tc>
        <w:tc>
          <w:tcPr>
            <w:tcW w:w="0" w:type="auto"/>
          </w:tcPr>
          <w:p w:rsidR="00BC0968" w:rsidRPr="00C65578" w:rsidRDefault="00BC0968" w:rsidP="00CD706C">
            <w:pPr>
              <w:tabs>
                <w:tab w:val="left" w:pos="1134"/>
              </w:tabs>
              <w:spacing w:after="0"/>
              <w:ind w:hanging="14"/>
              <w:jc w:val="both"/>
              <w:rPr>
                <w:rFonts w:ascii="Arial Narrow" w:hAnsi="Arial Narrow" w:cs="Arial"/>
                <w:b/>
                <w:bCs/>
                <w:lang w:val="fr-FR"/>
              </w:rPr>
            </w:pPr>
            <w:r w:rsidRPr="00C65578">
              <w:rPr>
                <w:rFonts w:ascii="Arial Narrow" w:hAnsi="Arial Narrow" w:cs="Arial"/>
                <w:b/>
                <w:bCs/>
                <w:lang w:val="fr-FR"/>
              </w:rPr>
              <w:t>8. Sistemul zonal de alimentare cu apă Hulubești:</w:t>
            </w:r>
          </w:p>
          <w:p w:rsidR="00BC0968" w:rsidRPr="00C65578" w:rsidRDefault="00BC0968" w:rsidP="00572927">
            <w:pPr>
              <w:numPr>
                <w:ilvl w:val="0"/>
                <w:numId w:val="14"/>
              </w:numPr>
              <w:spacing w:after="0" w:line="240" w:lineRule="auto"/>
              <w:ind w:left="403"/>
              <w:jc w:val="both"/>
              <w:rPr>
                <w:rFonts w:ascii="Arial Narrow" w:eastAsia="Calibri" w:hAnsi="Arial Narrow" w:cs="Arial"/>
              </w:rPr>
            </w:pPr>
            <w:r w:rsidRPr="00C65578">
              <w:rPr>
                <w:rFonts w:ascii="Arial Narrow" w:eastAsia="Calibri" w:hAnsi="Arial Narrow" w:cs="Arial"/>
              </w:rPr>
              <w:t>Reabilitarea gospodăriei de apă:</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65578">
              <w:rPr>
                <w:rFonts w:ascii="Arial Narrow" w:eastAsia="Calibri" w:hAnsi="Arial Narrow" w:cs="Arial"/>
                <w:lang w:eastAsia="de-DE"/>
              </w:rPr>
              <w:t>Reabilitare rezervor tampon de 200 m3;</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65578">
              <w:rPr>
                <w:rFonts w:ascii="Arial Narrow" w:eastAsia="Calibri" w:hAnsi="Arial Narrow" w:cs="Arial"/>
                <w:b/>
                <w:bCs/>
                <w:lang w:eastAsia="de-DE"/>
              </w:rPr>
              <w:t>Reabilitare</w:t>
            </w:r>
            <w:r w:rsidRPr="00C65578">
              <w:rPr>
                <w:rFonts w:ascii="Arial Narrow" w:eastAsia="Calibri" w:hAnsi="Arial Narrow" w:cs="Arial"/>
                <w:lang w:eastAsia="de-DE"/>
              </w:rPr>
              <w:t xml:space="preserve"> Stație de pompare:</w:t>
            </w:r>
          </w:p>
          <w:p w:rsidR="00BC0968" w:rsidRPr="00C65578" w:rsidRDefault="00BC0968" w:rsidP="00572927">
            <w:pPr>
              <w:numPr>
                <w:ilvl w:val="0"/>
                <w:numId w:val="24"/>
              </w:numPr>
              <w:spacing w:after="0" w:line="240" w:lineRule="auto"/>
              <w:ind w:hanging="137"/>
              <w:contextualSpacing/>
              <w:jc w:val="both"/>
              <w:rPr>
                <w:rFonts w:ascii="Arial Narrow" w:eastAsia="Calibri" w:hAnsi="Arial Narrow" w:cs="Arial"/>
                <w:lang w:eastAsia="de-DE"/>
              </w:rPr>
            </w:pPr>
            <w:proofErr w:type="gramStart"/>
            <w:r w:rsidRPr="00C65578">
              <w:rPr>
                <w:rFonts w:ascii="Arial Narrow" w:eastAsia="Calibri" w:hAnsi="Arial Narrow" w:cs="Arial"/>
                <w:lang w:eastAsia="de-DE"/>
              </w:rPr>
              <w:t>pentru</w:t>
            </w:r>
            <w:proofErr w:type="gramEnd"/>
            <w:r w:rsidRPr="00C65578">
              <w:rPr>
                <w:rFonts w:ascii="Arial Narrow" w:eastAsia="Calibri" w:hAnsi="Arial Narrow" w:cs="Arial"/>
                <w:lang w:eastAsia="de-DE"/>
              </w:rPr>
              <w:t xml:space="preserve"> alimentarea rezervoarelor Butoiu și Cobia: </w:t>
            </w:r>
            <w:r w:rsidRPr="00C65578">
              <w:rPr>
                <w:rFonts w:ascii="Arial Narrow" w:eastAsia="Calibri" w:hAnsi="Arial Narrow" w:cs="Arial"/>
                <w:b/>
                <w:bCs/>
                <w:lang w:eastAsia="de-DE"/>
              </w:rPr>
              <w:t>Qt = 14 l/s</w:t>
            </w:r>
            <w:r w:rsidRPr="00C65578">
              <w:rPr>
                <w:rFonts w:ascii="Arial Narrow" w:eastAsia="Calibri" w:hAnsi="Arial Narrow" w:cs="Arial"/>
                <w:lang w:eastAsia="de-DE"/>
              </w:rPr>
              <w:t xml:space="preserve"> și H = 95 mcA.</w:t>
            </w:r>
          </w:p>
          <w:p w:rsidR="00BC0968" w:rsidRPr="00C65578" w:rsidRDefault="00BC0968" w:rsidP="00572927">
            <w:pPr>
              <w:numPr>
                <w:ilvl w:val="0"/>
                <w:numId w:val="24"/>
              </w:numPr>
              <w:spacing w:after="0" w:line="240" w:lineRule="auto"/>
              <w:ind w:hanging="137"/>
              <w:contextualSpacing/>
              <w:jc w:val="both"/>
              <w:rPr>
                <w:rFonts w:ascii="Arial Narrow" w:eastAsia="Calibri" w:hAnsi="Arial Narrow" w:cs="Arial"/>
                <w:lang w:eastAsia="de-DE"/>
              </w:rPr>
            </w:pPr>
            <w:proofErr w:type="gramStart"/>
            <w:r w:rsidRPr="00C65578">
              <w:rPr>
                <w:rFonts w:ascii="Arial Narrow" w:eastAsia="Calibri" w:hAnsi="Arial Narrow" w:cs="Arial"/>
                <w:lang w:eastAsia="de-DE"/>
              </w:rPr>
              <w:t>pentru</w:t>
            </w:r>
            <w:proofErr w:type="gramEnd"/>
            <w:r w:rsidRPr="00C65578">
              <w:rPr>
                <w:rFonts w:ascii="Arial Narrow" w:eastAsia="Calibri" w:hAnsi="Arial Narrow" w:cs="Arial"/>
                <w:lang w:eastAsia="de-DE"/>
              </w:rPr>
              <w:t xml:space="preserve"> a asigura presiunea necesară pe conducta de aducțiune GA Hulubești – GA Vișina: </w:t>
            </w:r>
            <w:r w:rsidRPr="00C65578">
              <w:rPr>
                <w:rFonts w:ascii="Arial Narrow" w:eastAsia="Calibri" w:hAnsi="Arial Narrow" w:cs="Arial"/>
                <w:b/>
                <w:bCs/>
                <w:lang w:eastAsia="de-DE"/>
              </w:rPr>
              <w:t>Qt = 66 l /</w:t>
            </w:r>
            <w:r w:rsidRPr="00C65578">
              <w:rPr>
                <w:rFonts w:ascii="Arial Narrow" w:eastAsia="Calibri" w:hAnsi="Arial Narrow" w:cs="Arial"/>
                <w:lang w:eastAsia="de-DE"/>
              </w:rPr>
              <w:t xml:space="preserve">s și H = 25 mCA. </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lang w:val="fr-FR" w:eastAsia="de-DE"/>
              </w:rPr>
            </w:pPr>
            <w:r w:rsidRPr="00C65578">
              <w:rPr>
                <w:rFonts w:ascii="Arial Narrow" w:eastAsia="Calibri" w:hAnsi="Arial Narrow" w:cs="Arial"/>
                <w:b/>
                <w:bCs/>
                <w:lang w:val="fr-FR" w:eastAsia="de-DE"/>
              </w:rPr>
              <w:t>Reabilitare Stație de clorinare</w:t>
            </w:r>
            <w:r w:rsidRPr="00C65578">
              <w:rPr>
                <w:rFonts w:ascii="Arial Narrow" w:eastAsia="Calibri" w:hAnsi="Arial Narrow" w:cs="Arial"/>
                <w:lang w:val="fr-FR" w:eastAsia="de-DE"/>
              </w:rPr>
              <w:t xml:space="preserve"> cu capacitatea de Q = 80 l/s;</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bCs/>
                <w:lang w:eastAsia="de-DE"/>
              </w:rPr>
            </w:pPr>
            <w:r w:rsidRPr="00C65578">
              <w:rPr>
                <w:rFonts w:ascii="Arial Narrow" w:eastAsia="Calibri" w:hAnsi="Arial Narrow" w:cs="Arial"/>
                <w:b/>
                <w:bCs/>
                <w:lang w:eastAsia="de-DE"/>
              </w:rPr>
              <w:t>Reabilitare cladire administrativa</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bCs/>
              </w:rPr>
            </w:pPr>
            <w:r w:rsidRPr="00C65578">
              <w:rPr>
                <w:rFonts w:ascii="Arial Narrow" w:eastAsia="Calibri" w:hAnsi="Arial Narrow" w:cs="Arial"/>
                <w:lang w:eastAsia="de-DE"/>
              </w:rPr>
              <w:t>SCADA.</w:t>
            </w:r>
          </w:p>
        </w:tc>
      </w:tr>
      <w:tr w:rsidR="00BC0968" w:rsidRPr="00CD706C" w:rsidTr="00456992">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16</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27</w:t>
            </w:r>
          </w:p>
        </w:tc>
        <w:tc>
          <w:tcPr>
            <w:tcW w:w="0" w:type="auto"/>
          </w:tcPr>
          <w:p w:rsidR="00BC0968" w:rsidRPr="00CD706C" w:rsidRDefault="00BC0968" w:rsidP="00CD706C">
            <w:pPr>
              <w:tabs>
                <w:tab w:val="left" w:pos="1134"/>
              </w:tabs>
              <w:spacing w:after="0"/>
              <w:jc w:val="both"/>
              <w:rPr>
                <w:rFonts w:ascii="Arial Narrow" w:hAnsi="Arial Narrow" w:cs="Arial"/>
                <w:b/>
                <w:bCs/>
                <w:lang w:val="fr-FR"/>
              </w:rPr>
            </w:pPr>
            <w:r w:rsidRPr="00CD706C">
              <w:rPr>
                <w:rFonts w:ascii="Arial Narrow" w:hAnsi="Arial Narrow" w:cs="Arial"/>
                <w:b/>
                <w:bCs/>
                <w:lang w:val="fr-FR"/>
              </w:rPr>
              <w:t>8.7 Sistemul de alimentare cu apă Mogoșani - localitățile Mogoșani, Chirca, Cojocari, Merii, Zăvoiu</w:t>
            </w:r>
          </w:p>
          <w:p w:rsidR="00BC0968" w:rsidRPr="00CD706C" w:rsidRDefault="00BC0968" w:rsidP="00572927">
            <w:pPr>
              <w:numPr>
                <w:ilvl w:val="0"/>
                <w:numId w:val="14"/>
              </w:numPr>
              <w:spacing w:after="0" w:line="240" w:lineRule="auto"/>
              <w:ind w:left="269" w:hanging="226"/>
              <w:jc w:val="both"/>
              <w:rPr>
                <w:rFonts w:ascii="Arial Narrow" w:eastAsia="Calibri" w:hAnsi="Arial Narrow" w:cs="Arial"/>
              </w:rPr>
            </w:pPr>
            <w:r w:rsidRPr="00CD706C">
              <w:rPr>
                <w:rFonts w:ascii="Arial Narrow" w:eastAsia="Calibri" w:hAnsi="Arial Narrow" w:cs="Arial"/>
              </w:rPr>
              <w:t>Reabilitare gospodăriei de apă:</w:t>
            </w:r>
          </w:p>
          <w:p w:rsidR="00BC0968" w:rsidRPr="00CD706C" w:rsidRDefault="00BC0968" w:rsidP="00572927">
            <w:pPr>
              <w:numPr>
                <w:ilvl w:val="0"/>
                <w:numId w:val="25"/>
              </w:numPr>
              <w:spacing w:after="0" w:line="240" w:lineRule="auto"/>
              <w:ind w:left="442" w:hanging="167"/>
              <w:contextualSpacing/>
              <w:jc w:val="both"/>
              <w:rPr>
                <w:rFonts w:ascii="Arial Narrow" w:eastAsia="Calibri" w:hAnsi="Arial Narrow" w:cs="Arial"/>
                <w:lang w:val="fr-FR" w:eastAsia="de-DE"/>
              </w:rPr>
            </w:pPr>
            <w:r w:rsidRPr="00CD706C">
              <w:rPr>
                <w:rFonts w:ascii="Arial Narrow" w:eastAsia="Calibri" w:hAnsi="Arial Narrow" w:cs="Arial"/>
                <w:lang w:val="fr-FR"/>
              </w:rPr>
              <w:t>Rezervor</w:t>
            </w:r>
            <w:r w:rsidRPr="00CD706C">
              <w:rPr>
                <w:rFonts w:ascii="Arial Narrow" w:eastAsia="Calibri" w:hAnsi="Arial Narrow" w:cs="Arial"/>
                <w:lang w:val="fr-FR" w:eastAsia="de-DE"/>
              </w:rPr>
              <w:t xml:space="preserve"> de înmagazinare cu un volum de 400 m</w:t>
            </w:r>
            <w:r w:rsidRPr="00CD706C">
              <w:rPr>
                <w:rFonts w:ascii="Arial Narrow" w:eastAsia="Calibri" w:hAnsi="Arial Narrow" w:cs="Arial"/>
                <w:vertAlign w:val="superscript"/>
                <w:lang w:val="fr-FR" w:eastAsia="de-DE"/>
              </w:rPr>
              <w:t>3</w:t>
            </w:r>
            <w:r w:rsidRPr="00CD706C">
              <w:rPr>
                <w:rFonts w:ascii="Arial Narrow" w:eastAsia="Calibri" w:hAnsi="Arial Narrow" w:cs="Arial"/>
                <w:lang w:val="fr-FR" w:eastAsia="de-DE"/>
              </w:rPr>
              <w:t xml:space="preserve">; </w:t>
            </w:r>
          </w:p>
          <w:p w:rsidR="00BC0968" w:rsidRPr="00CD706C" w:rsidRDefault="00BC0968" w:rsidP="00572927">
            <w:pPr>
              <w:numPr>
                <w:ilvl w:val="0"/>
                <w:numId w:val="25"/>
              </w:numPr>
              <w:spacing w:after="0" w:line="240" w:lineRule="auto"/>
              <w:ind w:left="442" w:hanging="167"/>
              <w:contextualSpacing/>
              <w:jc w:val="both"/>
              <w:rPr>
                <w:rFonts w:ascii="Arial Narrow" w:eastAsia="Calibri" w:hAnsi="Arial Narrow" w:cs="Arial"/>
                <w:lang w:val="fr-FR" w:eastAsia="de-DE"/>
              </w:rPr>
            </w:pPr>
            <w:r w:rsidRPr="00CD706C">
              <w:rPr>
                <w:rFonts w:ascii="Arial Narrow" w:eastAsia="Calibri" w:hAnsi="Arial Narrow" w:cs="Arial"/>
                <w:lang w:val="fr-FR"/>
              </w:rPr>
              <w:t>Stații</w:t>
            </w:r>
            <w:r w:rsidRPr="00CD706C">
              <w:rPr>
                <w:rFonts w:ascii="Arial Narrow" w:eastAsia="Calibri" w:hAnsi="Arial Narrow" w:cs="Arial"/>
                <w:lang w:val="fr-FR" w:eastAsia="de-DE"/>
              </w:rPr>
              <w:t xml:space="preserve"> de pompare cu caracteristicile Q = 7.8 l/s și Hp = 58m;</w:t>
            </w:r>
          </w:p>
          <w:p w:rsidR="00BC0968" w:rsidRPr="00CD706C" w:rsidRDefault="00BC0968" w:rsidP="00572927">
            <w:pPr>
              <w:numPr>
                <w:ilvl w:val="0"/>
                <w:numId w:val="25"/>
              </w:numPr>
              <w:spacing w:after="0" w:line="240" w:lineRule="auto"/>
              <w:ind w:left="442" w:hanging="167"/>
              <w:contextualSpacing/>
              <w:jc w:val="both"/>
              <w:rPr>
                <w:rFonts w:ascii="Arial Narrow" w:eastAsia="Calibri" w:hAnsi="Arial Narrow" w:cs="Arial"/>
                <w:lang w:eastAsia="de-DE"/>
              </w:rPr>
            </w:pPr>
            <w:r w:rsidRPr="00CD706C">
              <w:rPr>
                <w:rFonts w:ascii="Arial Narrow" w:eastAsia="Calibri" w:hAnsi="Arial Narrow" w:cs="Arial"/>
              </w:rPr>
              <w:t>Stație</w:t>
            </w:r>
            <w:r w:rsidRPr="00CD706C">
              <w:rPr>
                <w:rFonts w:ascii="Arial Narrow" w:eastAsia="Calibri" w:hAnsi="Arial Narrow" w:cs="Arial"/>
                <w:lang w:eastAsia="de-DE"/>
              </w:rPr>
              <w:t xml:space="preserve"> de clorinare cu Q = 8 l/s;</w:t>
            </w:r>
          </w:p>
          <w:p w:rsidR="00BC0968" w:rsidRPr="00CD706C" w:rsidRDefault="00BC0968" w:rsidP="00CD706C">
            <w:pPr>
              <w:spacing w:after="0"/>
              <w:ind w:left="553"/>
              <w:contextualSpacing/>
              <w:jc w:val="both"/>
              <w:rPr>
                <w:rFonts w:ascii="Arial Narrow" w:eastAsia="Calibri" w:hAnsi="Arial Narrow" w:cs="Arial"/>
                <w:lang w:eastAsia="de-DE"/>
              </w:rPr>
            </w:pP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D706C">
              <w:rPr>
                <w:rFonts w:ascii="Arial Narrow" w:eastAsia="Calibri" w:hAnsi="Arial Narrow" w:cs="Arial"/>
                <w:lang w:eastAsia="de-DE"/>
              </w:rPr>
              <w:t>SCADA.</w:t>
            </w:r>
          </w:p>
          <w:p w:rsidR="00BC0968" w:rsidRPr="00CD706C" w:rsidRDefault="00BC0968" w:rsidP="00572927">
            <w:pPr>
              <w:numPr>
                <w:ilvl w:val="0"/>
                <w:numId w:val="14"/>
              </w:numPr>
              <w:spacing w:after="0" w:line="240" w:lineRule="auto"/>
              <w:ind w:left="269" w:hanging="226"/>
              <w:jc w:val="both"/>
              <w:rPr>
                <w:rFonts w:ascii="Arial Narrow" w:eastAsia="Calibri" w:hAnsi="Arial Narrow" w:cs="Arial"/>
                <w:b/>
                <w:bCs/>
              </w:rPr>
            </w:pPr>
            <w:r w:rsidRPr="00CD706C">
              <w:rPr>
                <w:rFonts w:ascii="Arial Narrow" w:eastAsia="Calibri" w:hAnsi="Arial Narrow" w:cs="Arial"/>
              </w:rPr>
              <w:t>Realizare rețea de distribuție PEID astfel: total 31.238 m</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u w:val="single"/>
              </w:rPr>
            </w:pPr>
            <w:r w:rsidRPr="00CD706C">
              <w:rPr>
                <w:rFonts w:ascii="Arial Narrow" w:eastAsia="Calibri" w:hAnsi="Arial Narrow" w:cs="Arial"/>
                <w:u w:val="single"/>
              </w:rPr>
              <w:t>Localitatea Merii</w:t>
            </w:r>
          </w:p>
          <w:p w:rsidR="00BC0968" w:rsidRPr="00CD706C" w:rsidRDefault="00BC0968" w:rsidP="00572927">
            <w:pPr>
              <w:numPr>
                <w:ilvl w:val="0"/>
                <w:numId w:val="25"/>
              </w:numPr>
              <w:spacing w:after="0" w:line="240" w:lineRule="auto"/>
              <w:ind w:left="442" w:hanging="283"/>
              <w:contextualSpacing/>
              <w:jc w:val="both"/>
              <w:rPr>
                <w:rFonts w:ascii="Arial Narrow" w:eastAsia="Calibri" w:hAnsi="Arial Narrow" w:cs="Arial"/>
                <w:b/>
                <w:bCs/>
              </w:rPr>
            </w:pPr>
            <w:r w:rsidRPr="00CD706C">
              <w:rPr>
                <w:rFonts w:ascii="Arial Narrow" w:eastAsia="Calibri" w:hAnsi="Arial Narrow" w:cs="Arial"/>
              </w:rPr>
              <w:lastRenderedPageBreak/>
              <w:t>De 110 mm, L = cca. 5397 m;</w:t>
            </w:r>
          </w:p>
          <w:p w:rsidR="00BC0968" w:rsidRPr="00CD706C" w:rsidRDefault="00BC0968" w:rsidP="00572927">
            <w:pPr>
              <w:numPr>
                <w:ilvl w:val="0"/>
                <w:numId w:val="25"/>
              </w:numPr>
              <w:spacing w:after="0" w:line="240" w:lineRule="auto"/>
              <w:ind w:left="442" w:hanging="283"/>
              <w:contextualSpacing/>
              <w:jc w:val="both"/>
              <w:rPr>
                <w:rFonts w:ascii="Arial Narrow" w:eastAsia="Calibri" w:hAnsi="Arial Narrow" w:cs="Arial"/>
                <w:b/>
                <w:bCs/>
              </w:rPr>
            </w:pPr>
            <w:r w:rsidRPr="00CD706C">
              <w:rPr>
                <w:rFonts w:ascii="Arial Narrow" w:eastAsia="Calibri" w:hAnsi="Arial Narrow" w:cs="Arial"/>
              </w:rPr>
              <w:t>De 140 mm, L = cca. 11650 m;</w:t>
            </w:r>
          </w:p>
          <w:p w:rsidR="00BC0968" w:rsidRPr="00CD706C" w:rsidRDefault="00BC0968" w:rsidP="00572927">
            <w:pPr>
              <w:numPr>
                <w:ilvl w:val="0"/>
                <w:numId w:val="25"/>
              </w:numPr>
              <w:spacing w:after="0" w:line="240" w:lineRule="auto"/>
              <w:ind w:left="442" w:hanging="283"/>
              <w:contextualSpacing/>
              <w:jc w:val="both"/>
              <w:rPr>
                <w:rFonts w:ascii="Arial Narrow" w:eastAsia="Calibri" w:hAnsi="Arial Narrow" w:cs="Arial"/>
                <w:b/>
                <w:bCs/>
              </w:rPr>
            </w:pPr>
            <w:r w:rsidRPr="00CD706C">
              <w:rPr>
                <w:rFonts w:ascii="Arial Narrow" w:eastAsia="Calibri" w:hAnsi="Arial Narrow" w:cs="Arial"/>
              </w:rPr>
              <w:t>De 160 mm, L = cca. 699 m;</w:t>
            </w:r>
          </w:p>
          <w:p w:rsidR="00BC0968" w:rsidRPr="00CD706C" w:rsidRDefault="00BC0968" w:rsidP="00CD706C">
            <w:pPr>
              <w:spacing w:after="0"/>
              <w:ind w:left="553"/>
              <w:contextualSpacing/>
              <w:jc w:val="both"/>
              <w:rPr>
                <w:rFonts w:ascii="Arial Narrow" w:eastAsia="Calibri" w:hAnsi="Arial Narrow" w:cs="Arial"/>
              </w:rPr>
            </w:pP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u w:val="single"/>
              </w:rPr>
            </w:pPr>
            <w:r w:rsidRPr="00CD706C">
              <w:rPr>
                <w:rFonts w:ascii="Arial Narrow" w:eastAsia="Calibri" w:hAnsi="Arial Narrow" w:cs="Arial"/>
                <w:u w:val="single"/>
              </w:rPr>
              <w:t>Localitatea Mogosani</w:t>
            </w:r>
          </w:p>
          <w:p w:rsidR="00BC0968" w:rsidRPr="00CD706C" w:rsidRDefault="00BC0968" w:rsidP="00572927">
            <w:pPr>
              <w:numPr>
                <w:ilvl w:val="0"/>
                <w:numId w:val="25"/>
              </w:numPr>
              <w:spacing w:after="0" w:line="240" w:lineRule="auto"/>
              <w:contextualSpacing/>
              <w:jc w:val="both"/>
              <w:rPr>
                <w:rFonts w:ascii="Arial Narrow" w:eastAsia="Calibri" w:hAnsi="Arial Narrow" w:cs="Arial"/>
                <w:b/>
                <w:bCs/>
              </w:rPr>
            </w:pPr>
            <w:r w:rsidRPr="00CD706C">
              <w:rPr>
                <w:rFonts w:ascii="Arial Narrow" w:eastAsia="Calibri" w:hAnsi="Arial Narrow" w:cs="Arial"/>
              </w:rPr>
              <w:t>De 110 mm, L=cca. 12221 m;</w:t>
            </w:r>
          </w:p>
          <w:p w:rsidR="00BC0968" w:rsidRPr="00CD706C" w:rsidRDefault="00BC0968" w:rsidP="00572927">
            <w:pPr>
              <w:numPr>
                <w:ilvl w:val="0"/>
                <w:numId w:val="25"/>
              </w:numPr>
              <w:spacing w:after="0" w:line="240" w:lineRule="auto"/>
              <w:contextualSpacing/>
              <w:jc w:val="both"/>
              <w:rPr>
                <w:rFonts w:ascii="Arial Narrow" w:eastAsia="Calibri" w:hAnsi="Arial Narrow" w:cs="Arial"/>
                <w:lang w:eastAsia="de-DE"/>
              </w:rPr>
            </w:pPr>
            <w:r w:rsidRPr="00CD706C">
              <w:rPr>
                <w:rFonts w:ascii="Arial Narrow" w:eastAsia="Calibri" w:hAnsi="Arial Narrow" w:cs="Arial"/>
              </w:rPr>
              <w:t>De 125 mm, L = cca. 876 m;</w:t>
            </w:r>
          </w:p>
        </w:tc>
        <w:tc>
          <w:tcPr>
            <w:tcW w:w="0" w:type="auto"/>
          </w:tcPr>
          <w:p w:rsidR="00BC0968" w:rsidRPr="00C65578" w:rsidRDefault="00BC0968" w:rsidP="00CD706C">
            <w:pPr>
              <w:tabs>
                <w:tab w:val="left" w:pos="1134"/>
              </w:tabs>
              <w:spacing w:after="0"/>
              <w:jc w:val="both"/>
              <w:rPr>
                <w:rFonts w:ascii="Arial Narrow" w:hAnsi="Arial Narrow" w:cs="Arial"/>
                <w:b/>
                <w:bCs/>
                <w:lang w:val="fr-FR"/>
              </w:rPr>
            </w:pPr>
            <w:r w:rsidRPr="00C65578">
              <w:rPr>
                <w:rFonts w:ascii="Arial Narrow" w:hAnsi="Arial Narrow" w:cs="Arial"/>
                <w:b/>
                <w:bCs/>
                <w:lang w:val="fr-FR"/>
              </w:rPr>
              <w:lastRenderedPageBreak/>
              <w:t>8.7 Sistemul de alimentare cu apă Mogoșani - localitățile Mogoșani, Chirca, Cojocari, Merii, Zăvoiu</w:t>
            </w:r>
          </w:p>
          <w:p w:rsidR="00BC0968" w:rsidRPr="00C65578" w:rsidRDefault="00BC0968" w:rsidP="00572927">
            <w:pPr>
              <w:numPr>
                <w:ilvl w:val="0"/>
                <w:numId w:val="14"/>
              </w:numPr>
              <w:spacing w:after="0" w:line="240" w:lineRule="auto"/>
              <w:ind w:left="158" w:hanging="218"/>
              <w:jc w:val="both"/>
              <w:rPr>
                <w:rFonts w:ascii="Arial Narrow" w:eastAsia="Calibri" w:hAnsi="Arial Narrow" w:cs="Arial"/>
              </w:rPr>
            </w:pPr>
            <w:r w:rsidRPr="00C65578">
              <w:rPr>
                <w:rFonts w:ascii="Arial Narrow" w:eastAsia="Calibri" w:hAnsi="Arial Narrow" w:cs="Arial"/>
                <w:b/>
                <w:bCs/>
              </w:rPr>
              <w:t xml:space="preserve">Realizare </w:t>
            </w:r>
            <w:r w:rsidRPr="00C65578">
              <w:rPr>
                <w:rFonts w:ascii="Arial Narrow" w:eastAsia="Calibri" w:hAnsi="Arial Narrow" w:cs="Arial"/>
              </w:rPr>
              <w:t>gospodăriei de apă:</w:t>
            </w:r>
          </w:p>
          <w:p w:rsidR="00BC0968" w:rsidRPr="00C65578" w:rsidRDefault="00BC0968" w:rsidP="00572927">
            <w:pPr>
              <w:numPr>
                <w:ilvl w:val="0"/>
                <w:numId w:val="25"/>
              </w:numPr>
              <w:spacing w:after="0" w:line="240" w:lineRule="auto"/>
              <w:ind w:left="448" w:hanging="167"/>
              <w:contextualSpacing/>
              <w:jc w:val="both"/>
              <w:rPr>
                <w:rFonts w:ascii="Arial Narrow" w:eastAsia="Calibri" w:hAnsi="Arial Narrow" w:cs="Arial"/>
                <w:lang w:val="fr-FR" w:eastAsia="de-DE"/>
              </w:rPr>
            </w:pPr>
            <w:r w:rsidRPr="00C65578">
              <w:rPr>
                <w:rFonts w:ascii="Arial Narrow" w:eastAsia="Calibri" w:hAnsi="Arial Narrow" w:cs="Arial"/>
                <w:lang w:val="fr-FR"/>
              </w:rPr>
              <w:t>Rezervor</w:t>
            </w:r>
            <w:r w:rsidRPr="00C65578">
              <w:rPr>
                <w:rFonts w:ascii="Arial Narrow" w:eastAsia="Calibri" w:hAnsi="Arial Narrow" w:cs="Arial"/>
                <w:lang w:val="fr-FR" w:eastAsia="de-DE"/>
              </w:rPr>
              <w:t xml:space="preserve"> de înmagazinare cu un volum de 400 m</w:t>
            </w:r>
            <w:r w:rsidRPr="00C65578">
              <w:rPr>
                <w:rFonts w:ascii="Arial Narrow" w:eastAsia="Calibri" w:hAnsi="Arial Narrow" w:cs="Arial"/>
                <w:vertAlign w:val="superscript"/>
                <w:lang w:val="fr-FR" w:eastAsia="de-DE"/>
              </w:rPr>
              <w:t>3</w:t>
            </w:r>
            <w:r w:rsidRPr="00C65578">
              <w:rPr>
                <w:rFonts w:ascii="Arial Narrow" w:eastAsia="Calibri" w:hAnsi="Arial Narrow" w:cs="Arial"/>
                <w:lang w:val="fr-FR" w:eastAsia="de-DE"/>
              </w:rPr>
              <w:t xml:space="preserve">; </w:t>
            </w:r>
          </w:p>
          <w:p w:rsidR="00BC0968" w:rsidRPr="00C65578" w:rsidRDefault="00BC0968" w:rsidP="00572927">
            <w:pPr>
              <w:numPr>
                <w:ilvl w:val="0"/>
                <w:numId w:val="25"/>
              </w:numPr>
              <w:spacing w:after="0" w:line="240" w:lineRule="auto"/>
              <w:ind w:left="448" w:hanging="167"/>
              <w:contextualSpacing/>
              <w:jc w:val="both"/>
              <w:rPr>
                <w:rFonts w:ascii="Arial Narrow" w:eastAsia="Calibri" w:hAnsi="Arial Narrow" w:cs="Arial"/>
                <w:lang w:val="fr-FR" w:eastAsia="de-DE"/>
              </w:rPr>
            </w:pPr>
            <w:r w:rsidRPr="00C65578">
              <w:rPr>
                <w:rFonts w:ascii="Arial Narrow" w:eastAsia="Calibri" w:hAnsi="Arial Narrow" w:cs="Arial"/>
                <w:lang w:val="fr-FR" w:eastAsia="de-DE"/>
              </w:rPr>
              <w:t>Stații de pompare cu caracteristicile Q = 7.8 l/s și Hp = 58m;</w:t>
            </w:r>
          </w:p>
          <w:p w:rsidR="00BC0968" w:rsidRPr="00C65578" w:rsidRDefault="00BC0968" w:rsidP="00572927">
            <w:pPr>
              <w:numPr>
                <w:ilvl w:val="0"/>
                <w:numId w:val="25"/>
              </w:numPr>
              <w:spacing w:after="0" w:line="240" w:lineRule="auto"/>
              <w:ind w:left="448" w:hanging="167"/>
              <w:contextualSpacing/>
              <w:jc w:val="both"/>
              <w:rPr>
                <w:rFonts w:ascii="Arial Narrow" w:eastAsia="Calibri" w:hAnsi="Arial Narrow" w:cs="Arial"/>
                <w:lang w:eastAsia="de-DE"/>
              </w:rPr>
            </w:pPr>
            <w:r w:rsidRPr="00C65578">
              <w:rPr>
                <w:rFonts w:ascii="Arial Narrow" w:eastAsia="Calibri" w:hAnsi="Arial Narrow" w:cs="Arial"/>
              </w:rPr>
              <w:t>Stație</w:t>
            </w:r>
            <w:r w:rsidRPr="00C65578">
              <w:rPr>
                <w:rFonts w:ascii="Arial Narrow" w:eastAsia="Calibri" w:hAnsi="Arial Narrow" w:cs="Arial"/>
                <w:lang w:eastAsia="de-DE"/>
              </w:rPr>
              <w:t xml:space="preserve"> de clorinare cu Q = 8 l/s;</w:t>
            </w:r>
          </w:p>
          <w:p w:rsidR="00BC0968" w:rsidRPr="00C65578" w:rsidRDefault="00BC0968" w:rsidP="00572927">
            <w:pPr>
              <w:numPr>
                <w:ilvl w:val="0"/>
                <w:numId w:val="25"/>
              </w:numPr>
              <w:spacing w:after="0" w:line="240" w:lineRule="auto"/>
              <w:ind w:hanging="167"/>
              <w:contextualSpacing/>
              <w:jc w:val="both"/>
              <w:rPr>
                <w:rFonts w:ascii="Arial Narrow" w:eastAsia="Calibri" w:hAnsi="Arial Narrow" w:cs="Arial"/>
                <w:b/>
                <w:bCs/>
                <w:lang w:eastAsia="de-DE"/>
              </w:rPr>
            </w:pPr>
            <w:r w:rsidRPr="00C65578">
              <w:rPr>
                <w:rFonts w:ascii="Arial Narrow" w:eastAsia="Calibri" w:hAnsi="Arial Narrow" w:cs="Arial"/>
                <w:b/>
                <w:bCs/>
                <w:lang w:eastAsia="de-DE"/>
              </w:rPr>
              <w:t>Pavilion de exploatare</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bCs/>
              </w:rPr>
            </w:pPr>
            <w:r w:rsidRPr="00C65578">
              <w:rPr>
                <w:rFonts w:ascii="Arial Narrow" w:eastAsia="Calibri" w:hAnsi="Arial Narrow" w:cs="Arial"/>
              </w:rPr>
              <w:t>SCADA</w:t>
            </w:r>
            <w:r w:rsidRPr="00C65578">
              <w:rPr>
                <w:rFonts w:ascii="Arial Narrow" w:eastAsia="Calibri" w:hAnsi="Arial Narrow" w:cs="Arial"/>
                <w:lang w:eastAsia="de-DE"/>
              </w:rPr>
              <w:t>.</w:t>
            </w:r>
          </w:p>
          <w:p w:rsidR="00BC0968" w:rsidRPr="00C65578" w:rsidRDefault="00BC0968" w:rsidP="00572927">
            <w:pPr>
              <w:numPr>
                <w:ilvl w:val="0"/>
                <w:numId w:val="14"/>
              </w:numPr>
              <w:spacing w:after="0" w:line="240" w:lineRule="auto"/>
              <w:ind w:left="269" w:hanging="226"/>
              <w:jc w:val="both"/>
              <w:rPr>
                <w:rFonts w:ascii="Arial Narrow" w:eastAsia="Calibri" w:hAnsi="Arial Narrow" w:cs="Arial"/>
                <w:b/>
                <w:bCs/>
              </w:rPr>
            </w:pPr>
            <w:r w:rsidRPr="00C65578">
              <w:rPr>
                <w:rFonts w:ascii="Arial Narrow" w:eastAsia="Calibri" w:hAnsi="Arial Narrow" w:cs="Arial"/>
              </w:rPr>
              <w:t xml:space="preserve">Realizare rețea de distribuție PEID astfel: </w:t>
            </w:r>
            <w:r w:rsidRPr="00C65578">
              <w:rPr>
                <w:rFonts w:ascii="Arial Narrow" w:eastAsia="Calibri" w:hAnsi="Arial Narrow" w:cs="Arial"/>
                <w:b/>
                <w:bCs/>
              </w:rPr>
              <w:t>Ltotal = 31.324 m</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u w:val="single"/>
              </w:rPr>
            </w:pPr>
            <w:r w:rsidRPr="00C65578">
              <w:rPr>
                <w:rFonts w:ascii="Arial Narrow" w:eastAsia="Calibri" w:hAnsi="Arial Narrow" w:cs="Arial"/>
                <w:u w:val="single"/>
              </w:rPr>
              <w:t>Localitatea Merii</w:t>
            </w:r>
          </w:p>
          <w:p w:rsidR="00BC0968" w:rsidRPr="00C65578" w:rsidRDefault="00BC0968" w:rsidP="00572927">
            <w:pPr>
              <w:numPr>
                <w:ilvl w:val="0"/>
                <w:numId w:val="25"/>
              </w:numPr>
              <w:spacing w:after="0" w:line="240" w:lineRule="auto"/>
              <w:ind w:left="589" w:hanging="283"/>
              <w:contextualSpacing/>
              <w:jc w:val="both"/>
              <w:rPr>
                <w:rFonts w:ascii="Arial Narrow" w:eastAsia="Calibri" w:hAnsi="Arial Narrow" w:cs="Arial"/>
                <w:b/>
                <w:bCs/>
              </w:rPr>
            </w:pPr>
            <w:r w:rsidRPr="00C65578">
              <w:rPr>
                <w:rFonts w:ascii="Arial Narrow" w:eastAsia="Calibri" w:hAnsi="Arial Narrow" w:cs="Arial"/>
              </w:rPr>
              <w:lastRenderedPageBreak/>
              <w:t>De 110 mm, L = cca. 5397 m;</w:t>
            </w:r>
          </w:p>
          <w:p w:rsidR="00BC0968" w:rsidRPr="00C65578" w:rsidRDefault="00BC0968" w:rsidP="00572927">
            <w:pPr>
              <w:numPr>
                <w:ilvl w:val="0"/>
                <w:numId w:val="25"/>
              </w:numPr>
              <w:spacing w:after="0" w:line="240" w:lineRule="auto"/>
              <w:ind w:left="589" w:hanging="283"/>
              <w:contextualSpacing/>
              <w:jc w:val="both"/>
              <w:rPr>
                <w:rFonts w:ascii="Arial Narrow" w:eastAsia="Calibri" w:hAnsi="Arial Narrow" w:cs="Arial"/>
                <w:b/>
                <w:bCs/>
              </w:rPr>
            </w:pPr>
            <w:r w:rsidRPr="00C65578">
              <w:rPr>
                <w:rFonts w:ascii="Arial Narrow" w:eastAsia="Calibri" w:hAnsi="Arial Narrow" w:cs="Arial"/>
              </w:rPr>
              <w:t xml:space="preserve">De 140 mm, L = cca. </w:t>
            </w:r>
            <w:r w:rsidRPr="00C65578">
              <w:rPr>
                <w:rFonts w:ascii="Arial Narrow" w:eastAsia="Calibri" w:hAnsi="Arial Narrow" w:cs="Arial"/>
                <w:b/>
                <w:bCs/>
              </w:rPr>
              <w:t>1650</w:t>
            </w:r>
            <w:r w:rsidRPr="00C65578">
              <w:rPr>
                <w:rFonts w:ascii="Arial Narrow" w:eastAsia="Calibri" w:hAnsi="Arial Narrow" w:cs="Arial"/>
              </w:rPr>
              <w:t xml:space="preserve"> m;</w:t>
            </w:r>
          </w:p>
          <w:p w:rsidR="00BC0968" w:rsidRPr="00C65578" w:rsidRDefault="00BC0968" w:rsidP="00572927">
            <w:pPr>
              <w:numPr>
                <w:ilvl w:val="0"/>
                <w:numId w:val="25"/>
              </w:numPr>
              <w:spacing w:after="0" w:line="240" w:lineRule="auto"/>
              <w:ind w:left="589" w:hanging="283"/>
              <w:contextualSpacing/>
              <w:jc w:val="both"/>
              <w:rPr>
                <w:rFonts w:ascii="Arial Narrow" w:eastAsia="Calibri" w:hAnsi="Arial Narrow" w:cs="Arial"/>
                <w:b/>
                <w:bCs/>
              </w:rPr>
            </w:pPr>
            <w:r w:rsidRPr="00C65578">
              <w:rPr>
                <w:rFonts w:ascii="Arial Narrow" w:eastAsia="Calibri" w:hAnsi="Arial Narrow" w:cs="Arial"/>
              </w:rPr>
              <w:t>De 160 mm, L = cca. 699 m;</w:t>
            </w:r>
          </w:p>
          <w:p w:rsidR="00BC0968" w:rsidRPr="00C65578" w:rsidRDefault="00BC0968" w:rsidP="00CD706C">
            <w:pPr>
              <w:spacing w:after="0"/>
              <w:ind w:left="553"/>
              <w:contextualSpacing/>
              <w:jc w:val="both"/>
              <w:rPr>
                <w:rFonts w:ascii="Arial Narrow" w:eastAsia="Calibri" w:hAnsi="Arial Narrow" w:cs="Arial"/>
              </w:rPr>
            </w:pP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u w:val="single"/>
              </w:rPr>
            </w:pPr>
            <w:r w:rsidRPr="00C65578">
              <w:rPr>
                <w:rFonts w:ascii="Arial Narrow" w:eastAsia="Calibri" w:hAnsi="Arial Narrow" w:cs="Arial"/>
                <w:u w:val="single"/>
              </w:rPr>
              <w:t>Localitatea Mogosani</w:t>
            </w:r>
          </w:p>
          <w:p w:rsidR="00BC0968" w:rsidRPr="00C65578" w:rsidRDefault="00BC0968" w:rsidP="00572927">
            <w:pPr>
              <w:numPr>
                <w:ilvl w:val="0"/>
                <w:numId w:val="25"/>
              </w:numPr>
              <w:spacing w:after="0" w:line="240" w:lineRule="auto"/>
              <w:contextualSpacing/>
              <w:jc w:val="both"/>
              <w:rPr>
                <w:rFonts w:ascii="Arial Narrow" w:eastAsia="Calibri" w:hAnsi="Arial Narrow" w:cs="Arial"/>
                <w:b/>
                <w:bCs/>
              </w:rPr>
            </w:pPr>
            <w:r w:rsidRPr="00C65578">
              <w:rPr>
                <w:rFonts w:ascii="Arial Narrow" w:eastAsia="Calibri" w:hAnsi="Arial Narrow" w:cs="Arial"/>
              </w:rPr>
              <w:t>De 140 mm, L=cca. 12.221 m;</w:t>
            </w:r>
          </w:p>
          <w:p w:rsidR="00BC0968" w:rsidRPr="00C65578" w:rsidRDefault="00BC0968" w:rsidP="00572927">
            <w:pPr>
              <w:numPr>
                <w:ilvl w:val="0"/>
                <w:numId w:val="25"/>
              </w:numPr>
              <w:spacing w:after="0" w:line="240" w:lineRule="auto"/>
              <w:contextualSpacing/>
              <w:jc w:val="both"/>
              <w:rPr>
                <w:rFonts w:ascii="Arial Narrow" w:eastAsia="Calibri" w:hAnsi="Arial Narrow" w:cs="Arial"/>
                <w:b/>
                <w:bCs/>
              </w:rPr>
            </w:pPr>
            <w:r w:rsidRPr="00C65578">
              <w:rPr>
                <w:rFonts w:ascii="Arial Narrow" w:eastAsia="Calibri" w:hAnsi="Arial Narrow" w:cs="Arial"/>
              </w:rPr>
              <w:t>De 160 mm</w:t>
            </w:r>
            <w:r w:rsidRPr="00C65578">
              <w:rPr>
                <w:rFonts w:ascii="Arial Narrow" w:eastAsia="Calibri" w:hAnsi="Arial Narrow" w:cs="Arial"/>
                <w:b/>
                <w:bCs/>
              </w:rPr>
              <w:t>, L = cca. 0 m</w:t>
            </w:r>
            <w:r w:rsidRPr="00C65578">
              <w:rPr>
                <w:rFonts w:ascii="Arial Narrow" w:eastAsia="Calibri" w:hAnsi="Arial Narrow" w:cs="Arial"/>
              </w:rPr>
              <w:t>;</w:t>
            </w:r>
          </w:p>
        </w:tc>
      </w:tr>
      <w:tr w:rsidR="00BC0968" w:rsidRPr="00CD706C" w:rsidTr="00456992">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lastRenderedPageBreak/>
              <w:t>17</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28</w:t>
            </w:r>
          </w:p>
        </w:tc>
        <w:tc>
          <w:tcPr>
            <w:tcW w:w="0" w:type="auto"/>
          </w:tcPr>
          <w:p w:rsidR="00BC0968" w:rsidRPr="00CD706C" w:rsidRDefault="00BC0968" w:rsidP="00CD706C">
            <w:pPr>
              <w:tabs>
                <w:tab w:val="left" w:pos="1134"/>
              </w:tabs>
              <w:spacing w:after="0"/>
              <w:jc w:val="both"/>
              <w:rPr>
                <w:rFonts w:ascii="Arial Narrow" w:hAnsi="Arial Narrow" w:cs="Arial"/>
                <w:b/>
                <w:bCs/>
                <w:lang w:val="fr-FR"/>
              </w:rPr>
            </w:pPr>
            <w:r w:rsidRPr="00CD706C">
              <w:rPr>
                <w:rFonts w:ascii="Arial Narrow" w:hAnsi="Arial Narrow" w:cs="Arial"/>
                <w:b/>
                <w:bCs/>
                <w:lang w:val="fr-FR"/>
              </w:rPr>
              <w:t>8.</w:t>
            </w:r>
            <w:proofErr w:type="gramStart"/>
            <w:r w:rsidRPr="00CD706C">
              <w:rPr>
                <w:rFonts w:ascii="Arial Narrow" w:hAnsi="Arial Narrow" w:cs="Arial"/>
                <w:b/>
                <w:bCs/>
                <w:lang w:val="fr-FR"/>
              </w:rPr>
              <w:t>9.Sistemul</w:t>
            </w:r>
            <w:proofErr w:type="gramEnd"/>
            <w:r w:rsidRPr="00CD706C">
              <w:rPr>
                <w:rFonts w:ascii="Arial Narrow" w:hAnsi="Arial Narrow" w:cs="Arial"/>
                <w:b/>
                <w:bCs/>
                <w:lang w:val="fr-FR"/>
              </w:rPr>
              <w:t xml:space="preserve"> de alimentare cu apă Poroinica  – localitatea Poroinica</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Reabilitarea gospodăriei de apă:</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D706C">
              <w:rPr>
                <w:rFonts w:ascii="Arial Narrow" w:eastAsia="Calibri" w:hAnsi="Arial Narrow" w:cs="Arial"/>
                <w:lang w:eastAsia="de-DE"/>
              </w:rPr>
              <w:t>SCADA.</w:t>
            </w:r>
          </w:p>
          <w:p w:rsidR="00BC0968" w:rsidRPr="00CD706C" w:rsidRDefault="00BC0968" w:rsidP="00CD706C">
            <w:pPr>
              <w:spacing w:after="0"/>
              <w:ind w:left="300"/>
              <w:contextualSpacing/>
              <w:jc w:val="both"/>
              <w:rPr>
                <w:rFonts w:ascii="Arial Narrow" w:eastAsia="Calibri" w:hAnsi="Arial Narrow" w:cs="Arial"/>
              </w:rPr>
            </w:pPr>
          </w:p>
        </w:tc>
        <w:tc>
          <w:tcPr>
            <w:tcW w:w="0" w:type="auto"/>
          </w:tcPr>
          <w:p w:rsidR="00BC0968" w:rsidRPr="00C65578" w:rsidRDefault="00BC0968" w:rsidP="00CD706C">
            <w:pPr>
              <w:tabs>
                <w:tab w:val="left" w:pos="1134"/>
              </w:tabs>
              <w:spacing w:after="0"/>
              <w:ind w:firstLine="16"/>
              <w:jc w:val="both"/>
              <w:rPr>
                <w:rFonts w:ascii="Arial Narrow" w:hAnsi="Arial Narrow" w:cs="Arial"/>
                <w:b/>
                <w:bCs/>
                <w:lang w:val="fr-FR"/>
              </w:rPr>
            </w:pPr>
            <w:r w:rsidRPr="00C65578">
              <w:rPr>
                <w:rFonts w:ascii="Arial Narrow" w:hAnsi="Arial Narrow" w:cs="Arial"/>
                <w:b/>
                <w:bCs/>
                <w:lang w:val="fr-FR"/>
              </w:rPr>
              <w:t>8.</w:t>
            </w:r>
            <w:proofErr w:type="gramStart"/>
            <w:r w:rsidRPr="00C65578">
              <w:rPr>
                <w:rFonts w:ascii="Arial Narrow" w:hAnsi="Arial Narrow" w:cs="Arial"/>
                <w:b/>
                <w:bCs/>
                <w:lang w:val="fr-FR"/>
              </w:rPr>
              <w:t>9.Sistemul</w:t>
            </w:r>
            <w:proofErr w:type="gramEnd"/>
            <w:r w:rsidRPr="00C65578">
              <w:rPr>
                <w:rFonts w:ascii="Arial Narrow" w:hAnsi="Arial Narrow" w:cs="Arial"/>
                <w:b/>
                <w:bCs/>
                <w:lang w:val="fr-FR"/>
              </w:rPr>
              <w:t xml:space="preserve"> de alimentare cu apă Poroinica  – localitatea Poroinica</w:t>
            </w:r>
          </w:p>
          <w:p w:rsidR="00BC0968" w:rsidRPr="00C65578" w:rsidRDefault="00BC0968" w:rsidP="00572927">
            <w:pPr>
              <w:numPr>
                <w:ilvl w:val="0"/>
                <w:numId w:val="14"/>
              </w:numPr>
              <w:spacing w:after="0" w:line="240" w:lineRule="auto"/>
              <w:ind w:left="403"/>
              <w:jc w:val="both"/>
              <w:rPr>
                <w:rFonts w:ascii="Arial Narrow" w:eastAsia="Calibri" w:hAnsi="Arial Narrow" w:cs="Arial"/>
              </w:rPr>
            </w:pPr>
            <w:r w:rsidRPr="00C65578">
              <w:rPr>
                <w:rFonts w:ascii="Arial Narrow" w:eastAsia="Calibri" w:hAnsi="Arial Narrow" w:cs="Arial"/>
              </w:rPr>
              <w:t>Reabilitarea gospodăriei de apă:</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65578">
              <w:rPr>
                <w:rFonts w:ascii="Arial Narrow" w:eastAsia="Calibri" w:hAnsi="Arial Narrow" w:cs="Arial"/>
                <w:lang w:eastAsia="de-DE"/>
              </w:rPr>
              <w:t>SCADA.</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bCs/>
              </w:rPr>
            </w:pPr>
            <w:r w:rsidRPr="00C65578">
              <w:rPr>
                <w:rFonts w:ascii="Arial Narrow" w:eastAsia="Calibri" w:hAnsi="Arial Narrow" w:cs="Arial"/>
                <w:b/>
                <w:bCs/>
              </w:rPr>
              <w:t>Reabilitare rezervor metallic V=400mc (gura de access);</w:t>
            </w:r>
          </w:p>
        </w:tc>
      </w:tr>
      <w:tr w:rsidR="00BC0968" w:rsidRPr="00CD706C" w:rsidTr="00456992">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18</w:t>
            </w:r>
          </w:p>
        </w:tc>
        <w:tc>
          <w:tcPr>
            <w:tcW w:w="0" w:type="auto"/>
          </w:tcPr>
          <w:p w:rsidR="00BC0968" w:rsidRPr="00CD706C" w:rsidRDefault="00BC0968" w:rsidP="00CD706C">
            <w:pPr>
              <w:tabs>
                <w:tab w:val="left" w:pos="1134"/>
              </w:tabs>
              <w:spacing w:after="0"/>
              <w:jc w:val="both"/>
              <w:rPr>
                <w:rFonts w:ascii="Arial Narrow" w:hAnsi="Arial Narrow" w:cs="Arial"/>
                <w:b/>
                <w:bCs/>
              </w:rPr>
            </w:pPr>
            <w:r w:rsidRPr="00CD706C">
              <w:rPr>
                <w:rFonts w:ascii="Arial Narrow" w:hAnsi="Arial Narrow" w:cs="Arial"/>
              </w:rPr>
              <w:t>Pagina 28</w:t>
            </w:r>
          </w:p>
        </w:tc>
        <w:tc>
          <w:tcPr>
            <w:tcW w:w="0" w:type="auto"/>
          </w:tcPr>
          <w:p w:rsidR="00BC0968" w:rsidRPr="00CD706C" w:rsidRDefault="00BC0968" w:rsidP="00CD706C">
            <w:pPr>
              <w:tabs>
                <w:tab w:val="left" w:pos="1134"/>
              </w:tabs>
              <w:spacing w:after="0"/>
              <w:jc w:val="both"/>
              <w:rPr>
                <w:rFonts w:ascii="Arial Narrow" w:hAnsi="Arial Narrow" w:cs="Arial"/>
                <w:b/>
                <w:bCs/>
                <w:lang w:val="fr-FR"/>
              </w:rPr>
            </w:pPr>
            <w:r w:rsidRPr="00CD706C">
              <w:rPr>
                <w:rFonts w:ascii="Arial Narrow" w:hAnsi="Arial Narrow" w:cs="Arial"/>
                <w:b/>
                <w:bCs/>
                <w:lang w:val="fr-FR"/>
              </w:rPr>
              <w:t xml:space="preserve">10. Sistemul de alimentare cu apă Scheiu de Sus – localitatea Scheiu de Sus </w:t>
            </w:r>
          </w:p>
          <w:p w:rsidR="00BC0968" w:rsidRPr="00CD706C" w:rsidRDefault="00BC0968" w:rsidP="00572927">
            <w:pPr>
              <w:numPr>
                <w:ilvl w:val="0"/>
                <w:numId w:val="14"/>
              </w:numPr>
              <w:spacing w:after="0" w:line="240" w:lineRule="auto"/>
              <w:ind w:left="403"/>
              <w:jc w:val="both"/>
              <w:rPr>
                <w:rFonts w:ascii="Arial Narrow" w:eastAsia="Calibri" w:hAnsi="Arial Narrow" w:cs="Arial"/>
              </w:rPr>
            </w:pPr>
            <w:r w:rsidRPr="00CD706C">
              <w:rPr>
                <w:rFonts w:ascii="Arial Narrow" w:eastAsia="Calibri" w:hAnsi="Arial Narrow" w:cs="Arial"/>
              </w:rPr>
              <w:t>Reabilitarea gospodăriei de apă:</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D706C">
              <w:rPr>
                <w:rFonts w:ascii="Arial Narrow" w:eastAsia="Calibri" w:hAnsi="Arial Narrow" w:cs="Arial"/>
                <w:lang w:eastAsia="de-DE"/>
              </w:rPr>
              <w:t>Reabilitare rezervor de înmagazinare;</w:t>
            </w:r>
          </w:p>
          <w:p w:rsidR="00BC0968" w:rsidRPr="00CD706C"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D706C">
              <w:rPr>
                <w:rFonts w:ascii="Arial Narrow" w:eastAsia="Calibri" w:hAnsi="Arial Narrow" w:cs="Arial"/>
                <w:lang w:eastAsia="de-DE"/>
              </w:rPr>
              <w:t>SCADA.</w:t>
            </w:r>
          </w:p>
        </w:tc>
        <w:tc>
          <w:tcPr>
            <w:tcW w:w="0" w:type="auto"/>
          </w:tcPr>
          <w:p w:rsidR="00BC0968" w:rsidRPr="00C65578" w:rsidRDefault="00BC0968" w:rsidP="00CD706C">
            <w:pPr>
              <w:tabs>
                <w:tab w:val="left" w:pos="1134"/>
              </w:tabs>
              <w:spacing w:after="0"/>
              <w:jc w:val="both"/>
              <w:rPr>
                <w:rFonts w:ascii="Arial Narrow" w:hAnsi="Arial Narrow" w:cs="Arial"/>
                <w:b/>
                <w:bCs/>
                <w:lang w:val="fr-FR"/>
              </w:rPr>
            </w:pPr>
            <w:r w:rsidRPr="00C65578">
              <w:rPr>
                <w:rFonts w:ascii="Arial Narrow" w:hAnsi="Arial Narrow" w:cs="Arial"/>
                <w:b/>
                <w:bCs/>
                <w:lang w:val="fr-FR"/>
              </w:rPr>
              <w:t xml:space="preserve">10. Sistemul de alimentare cu apă Scheiu de Sus – localitatea Scheiu de Sus </w:t>
            </w:r>
          </w:p>
          <w:p w:rsidR="00BC0968" w:rsidRPr="00C65578" w:rsidRDefault="00BC0968" w:rsidP="00572927">
            <w:pPr>
              <w:numPr>
                <w:ilvl w:val="0"/>
                <w:numId w:val="14"/>
              </w:numPr>
              <w:spacing w:after="0" w:line="240" w:lineRule="auto"/>
              <w:ind w:left="403"/>
              <w:jc w:val="both"/>
              <w:rPr>
                <w:rFonts w:ascii="Arial Narrow" w:eastAsia="Calibri" w:hAnsi="Arial Narrow" w:cs="Arial"/>
              </w:rPr>
            </w:pPr>
            <w:r w:rsidRPr="00C65578">
              <w:rPr>
                <w:rFonts w:ascii="Arial Narrow" w:eastAsia="Calibri" w:hAnsi="Arial Narrow" w:cs="Arial"/>
              </w:rPr>
              <w:t>Reabilitarea gospodăriei de apă:</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lang w:eastAsia="de-DE"/>
              </w:rPr>
            </w:pPr>
            <w:r w:rsidRPr="00C65578">
              <w:rPr>
                <w:rFonts w:ascii="Arial Narrow" w:eastAsia="Calibri" w:hAnsi="Arial Narrow" w:cs="Arial"/>
                <w:lang w:eastAsia="de-DE"/>
              </w:rPr>
              <w:t>Reabilitare rezervor de înmagazinare;</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bCs/>
                <w:lang w:eastAsia="de-DE"/>
              </w:rPr>
            </w:pPr>
            <w:r w:rsidRPr="00C65578">
              <w:rPr>
                <w:rFonts w:ascii="Arial Narrow" w:eastAsia="Calibri" w:hAnsi="Arial Narrow" w:cs="Arial"/>
                <w:b/>
                <w:bCs/>
                <w:lang w:eastAsia="de-DE"/>
              </w:rPr>
              <w:t>Reabilitare pavilion de exploatare</w:t>
            </w:r>
          </w:p>
          <w:p w:rsidR="00BC0968" w:rsidRPr="00C65578" w:rsidRDefault="00BC0968" w:rsidP="00572927">
            <w:pPr>
              <w:numPr>
                <w:ilvl w:val="0"/>
                <w:numId w:val="13"/>
              </w:numPr>
              <w:spacing w:after="0" w:line="240" w:lineRule="auto"/>
              <w:ind w:left="553" w:hanging="283"/>
              <w:contextualSpacing/>
              <w:jc w:val="both"/>
              <w:rPr>
                <w:rFonts w:ascii="Arial Narrow" w:eastAsia="Calibri" w:hAnsi="Arial Narrow" w:cs="Arial"/>
                <w:b/>
                <w:bCs/>
              </w:rPr>
            </w:pPr>
            <w:r w:rsidRPr="00C65578">
              <w:rPr>
                <w:rFonts w:ascii="Arial Narrow" w:eastAsia="Calibri" w:hAnsi="Arial Narrow" w:cs="Arial"/>
                <w:lang w:eastAsia="de-DE"/>
              </w:rPr>
              <w:t>SCADA.</w:t>
            </w:r>
          </w:p>
        </w:tc>
      </w:tr>
      <w:tr w:rsidR="00BC0968" w:rsidRPr="00CD706C" w:rsidTr="00456992">
        <w:trPr>
          <w:trHeight w:val="445"/>
        </w:trPr>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19</w:t>
            </w:r>
          </w:p>
        </w:tc>
        <w:tc>
          <w:tcPr>
            <w:tcW w:w="0" w:type="auto"/>
          </w:tcPr>
          <w:p w:rsidR="00BC0968" w:rsidRPr="00CD706C" w:rsidRDefault="00BC0968" w:rsidP="00CD706C">
            <w:pPr>
              <w:spacing w:after="0"/>
              <w:jc w:val="both"/>
              <w:rPr>
                <w:rFonts w:ascii="Arial Narrow" w:hAnsi="Arial Narrow" w:cs="Arial"/>
              </w:rPr>
            </w:pPr>
            <w:r w:rsidRPr="00CD706C">
              <w:rPr>
                <w:rFonts w:ascii="Arial Narrow" w:hAnsi="Arial Narrow" w:cs="Arial"/>
              </w:rPr>
              <w:t>Pagina 28</w:t>
            </w:r>
          </w:p>
        </w:tc>
        <w:tc>
          <w:tcPr>
            <w:tcW w:w="0" w:type="auto"/>
          </w:tcPr>
          <w:p w:rsidR="00BC0968" w:rsidRPr="00CD706C" w:rsidRDefault="00BC0968" w:rsidP="00CD706C">
            <w:pPr>
              <w:tabs>
                <w:tab w:val="left" w:pos="142"/>
                <w:tab w:val="left" w:pos="567"/>
              </w:tabs>
              <w:spacing w:after="0"/>
              <w:contextualSpacing/>
              <w:jc w:val="both"/>
              <w:rPr>
                <w:rFonts w:ascii="Arial Narrow" w:hAnsi="Arial Narrow" w:cs="Arial"/>
                <w:lang w:val="fr-FR"/>
              </w:rPr>
            </w:pPr>
            <w:r w:rsidRPr="00CD706C">
              <w:rPr>
                <w:rFonts w:ascii="Arial Narrow" w:hAnsi="Arial Narrow" w:cs="Arial"/>
                <w:b/>
                <w:lang w:val="fr-FR"/>
              </w:rPr>
              <w:t xml:space="preserve">12. Sistemul de alimentare cu apă Malu cu Flori </w:t>
            </w:r>
            <w:r w:rsidRPr="00CD706C">
              <w:rPr>
                <w:rFonts w:ascii="Arial Narrow" w:hAnsi="Arial Narrow" w:cs="Arial"/>
                <w:bCs/>
                <w:lang w:val="fr-FR"/>
              </w:rPr>
              <w:t>-</w:t>
            </w:r>
            <w:r w:rsidRPr="00CD706C">
              <w:rPr>
                <w:rFonts w:ascii="Arial Narrow" w:hAnsi="Arial Narrow" w:cs="Arial"/>
                <w:lang w:val="fr-FR"/>
              </w:rPr>
              <w:t xml:space="preserve">lucrări pentru localitățile Malu cu Flori și Capu Coastei </w:t>
            </w:r>
          </w:p>
          <w:p w:rsidR="00BC0968" w:rsidRPr="00CD706C" w:rsidRDefault="00BC0968" w:rsidP="00572927">
            <w:pPr>
              <w:numPr>
                <w:ilvl w:val="0"/>
                <w:numId w:val="14"/>
              </w:numPr>
              <w:spacing w:after="0" w:line="240" w:lineRule="auto"/>
              <w:ind w:left="403"/>
              <w:jc w:val="both"/>
              <w:rPr>
                <w:rFonts w:ascii="Arial Narrow" w:eastAsia="Calibri" w:hAnsi="Arial Narrow" w:cs="Arial"/>
                <w:lang w:val="fr-FR"/>
              </w:rPr>
            </w:pPr>
            <w:r w:rsidRPr="00CD706C">
              <w:rPr>
                <w:rFonts w:ascii="Arial Narrow" w:eastAsia="Calibri" w:hAnsi="Arial Narrow" w:cs="Arial"/>
                <w:lang w:val="fr-FR" w:eastAsia="de-DE"/>
              </w:rPr>
              <w:t>Conducta de legatura PEID, De 63 mm, L=180 m</w:t>
            </w:r>
          </w:p>
        </w:tc>
        <w:tc>
          <w:tcPr>
            <w:tcW w:w="0" w:type="auto"/>
          </w:tcPr>
          <w:p w:rsidR="00BC0968" w:rsidRPr="00C65578" w:rsidRDefault="00BC0968" w:rsidP="00CD706C">
            <w:pPr>
              <w:tabs>
                <w:tab w:val="left" w:pos="142"/>
                <w:tab w:val="left" w:pos="567"/>
              </w:tabs>
              <w:spacing w:after="0"/>
              <w:ind w:left="142"/>
              <w:contextualSpacing/>
              <w:jc w:val="both"/>
              <w:rPr>
                <w:rFonts w:ascii="Arial Narrow" w:hAnsi="Arial Narrow" w:cs="Arial"/>
                <w:lang w:val="fr-FR"/>
              </w:rPr>
            </w:pPr>
            <w:r w:rsidRPr="00C65578">
              <w:rPr>
                <w:rFonts w:ascii="Arial Narrow" w:hAnsi="Arial Narrow" w:cs="Arial"/>
                <w:b/>
                <w:lang w:val="fr-FR"/>
              </w:rPr>
              <w:t xml:space="preserve">12. Sistemul de alimentare cu apă Malu cu Flori </w:t>
            </w:r>
            <w:r w:rsidRPr="00C65578">
              <w:rPr>
                <w:rFonts w:ascii="Arial Narrow" w:hAnsi="Arial Narrow" w:cs="Arial"/>
                <w:bCs/>
                <w:lang w:val="fr-FR"/>
              </w:rPr>
              <w:t>-</w:t>
            </w:r>
            <w:r w:rsidRPr="00C65578">
              <w:rPr>
                <w:rFonts w:ascii="Arial Narrow" w:hAnsi="Arial Narrow" w:cs="Arial"/>
                <w:lang w:val="fr-FR"/>
              </w:rPr>
              <w:t xml:space="preserve">lucrări pentru localitățile Malu cu Flori și Capu Coastei </w:t>
            </w:r>
          </w:p>
          <w:p w:rsidR="00BC0968" w:rsidRPr="00C65578" w:rsidRDefault="00BC0968" w:rsidP="00572927">
            <w:pPr>
              <w:numPr>
                <w:ilvl w:val="0"/>
                <w:numId w:val="14"/>
              </w:numPr>
              <w:spacing w:after="0" w:line="240" w:lineRule="auto"/>
              <w:ind w:left="403"/>
              <w:jc w:val="both"/>
              <w:rPr>
                <w:rFonts w:ascii="Arial Narrow" w:eastAsia="Calibri" w:hAnsi="Arial Narrow" w:cs="Arial"/>
                <w:lang w:val="fr-FR"/>
              </w:rPr>
            </w:pPr>
            <w:r w:rsidRPr="00C65578">
              <w:rPr>
                <w:rFonts w:ascii="Arial Narrow" w:eastAsia="Calibri" w:hAnsi="Arial Narrow" w:cs="Arial"/>
                <w:lang w:val="fr-FR" w:eastAsia="de-DE"/>
              </w:rPr>
              <w:t xml:space="preserve">Reabilitare conducta de legatura PEID, De 63 mm, L=180 m </w:t>
            </w:r>
          </w:p>
          <w:p w:rsidR="00BC0968" w:rsidRPr="00C65578" w:rsidRDefault="00BC0968" w:rsidP="00572927">
            <w:pPr>
              <w:numPr>
                <w:ilvl w:val="0"/>
                <w:numId w:val="14"/>
              </w:numPr>
              <w:spacing w:after="0" w:line="240" w:lineRule="auto"/>
              <w:ind w:left="403"/>
              <w:jc w:val="both"/>
              <w:rPr>
                <w:rFonts w:ascii="Arial Narrow" w:eastAsia="Calibri" w:hAnsi="Arial Narrow" w:cs="Arial"/>
                <w:b/>
                <w:bCs/>
                <w:lang w:val="fr-FR"/>
              </w:rPr>
            </w:pPr>
            <w:r w:rsidRPr="00C65578">
              <w:rPr>
                <w:rFonts w:ascii="Arial Narrow" w:eastAsia="Calibri" w:hAnsi="Arial Narrow" w:cs="Arial"/>
                <w:b/>
                <w:bCs/>
                <w:lang w:val="fr-FR" w:eastAsia="de-DE"/>
              </w:rPr>
              <w:t>Reabilitare conducta de legatura PEID, De 125 mm, L=183m</w:t>
            </w:r>
          </w:p>
        </w:tc>
      </w:tr>
    </w:tbl>
    <w:p w:rsidR="00456992" w:rsidRPr="00456992" w:rsidRDefault="00456992" w:rsidP="00456992">
      <w:pPr>
        <w:spacing w:before="120" w:after="0" w:line="240" w:lineRule="auto"/>
        <w:jc w:val="both"/>
        <w:rPr>
          <w:rFonts w:ascii="Arial Narrow" w:eastAsia="Times New Roman" w:hAnsi="Arial Narrow" w:cs="Calibri"/>
          <w:sz w:val="20"/>
          <w:szCs w:val="20"/>
          <w:lang w:val="en-US"/>
        </w:rPr>
      </w:pPr>
      <w:r w:rsidRPr="00456992">
        <w:rPr>
          <w:rFonts w:ascii="Arial Narrow" w:eastAsia="Times New Roman" w:hAnsi="Arial Narrow" w:cs="Calibri"/>
          <w:sz w:val="20"/>
          <w:szCs w:val="20"/>
          <w:lang w:val="en-US"/>
        </w:rPr>
        <w:t xml:space="preserve">Ca </w:t>
      </w:r>
      <w:proofErr w:type="gramStart"/>
      <w:r w:rsidRPr="00456992">
        <w:rPr>
          <w:rFonts w:ascii="Arial Narrow" w:eastAsia="Times New Roman" w:hAnsi="Arial Narrow" w:cs="Calibri"/>
          <w:sz w:val="20"/>
          <w:szCs w:val="20"/>
          <w:lang w:val="en-US"/>
        </w:rPr>
        <w:t>un</w:t>
      </w:r>
      <w:proofErr w:type="gramEnd"/>
      <w:r w:rsidRPr="00456992">
        <w:rPr>
          <w:rFonts w:ascii="Arial Narrow" w:eastAsia="Times New Roman" w:hAnsi="Arial Narrow" w:cs="Calibri"/>
          <w:sz w:val="20"/>
          <w:szCs w:val="20"/>
          <w:lang w:val="en-US"/>
        </w:rPr>
        <w:t xml:space="preserve"> rezultat al masurilor de investiţii propuse in cadrul proiectului, sistemele de alimentare cu apă vor beneficia de următoarele rezultate:</w:t>
      </w:r>
    </w:p>
    <w:p w:rsidR="00456992" w:rsidRPr="00456992" w:rsidRDefault="00456992" w:rsidP="00572927">
      <w:pPr>
        <w:numPr>
          <w:ilvl w:val="0"/>
          <w:numId w:val="27"/>
        </w:numPr>
        <w:spacing w:before="120" w:after="0" w:line="240" w:lineRule="auto"/>
        <w:ind w:hanging="371"/>
        <w:contextualSpacing/>
        <w:jc w:val="both"/>
        <w:rPr>
          <w:rFonts w:ascii="Arial Narrow" w:eastAsia="Times New Roman" w:hAnsi="Arial Narrow" w:cs="Calibri"/>
          <w:sz w:val="20"/>
          <w:szCs w:val="20"/>
          <w:lang w:val="fr-FR"/>
        </w:rPr>
      </w:pPr>
      <w:r w:rsidRPr="00456992">
        <w:rPr>
          <w:rFonts w:ascii="Arial Narrow" w:eastAsia="Times New Roman" w:hAnsi="Arial Narrow" w:cs="Calibri"/>
          <w:sz w:val="20"/>
          <w:szCs w:val="20"/>
          <w:lang w:val="fr-FR"/>
        </w:rPr>
        <w:t>Reducerea pierderilor de pe aducţiuni si de pe reţelele de distribuţie;</w:t>
      </w:r>
    </w:p>
    <w:p w:rsidR="00456992" w:rsidRPr="00456992" w:rsidRDefault="00456992" w:rsidP="00572927">
      <w:pPr>
        <w:numPr>
          <w:ilvl w:val="0"/>
          <w:numId w:val="27"/>
        </w:numPr>
        <w:spacing w:before="120" w:after="0" w:line="240" w:lineRule="auto"/>
        <w:ind w:hanging="371"/>
        <w:contextualSpacing/>
        <w:jc w:val="both"/>
        <w:rPr>
          <w:rFonts w:ascii="Arial Narrow" w:eastAsia="Times New Roman" w:hAnsi="Arial Narrow" w:cs="Calibri"/>
          <w:sz w:val="20"/>
          <w:szCs w:val="20"/>
          <w:lang w:val="fr-FR"/>
        </w:rPr>
      </w:pPr>
      <w:r w:rsidRPr="00456992">
        <w:rPr>
          <w:rFonts w:ascii="Arial Narrow" w:eastAsia="Times New Roman" w:hAnsi="Arial Narrow" w:cs="Calibri"/>
          <w:sz w:val="20"/>
          <w:szCs w:val="20"/>
          <w:lang w:val="fr-FR"/>
        </w:rPr>
        <w:t>Economia de energie la captări si transportul apei;</w:t>
      </w:r>
    </w:p>
    <w:p w:rsidR="00456992" w:rsidRPr="00456992" w:rsidRDefault="00456992" w:rsidP="00572927">
      <w:pPr>
        <w:numPr>
          <w:ilvl w:val="0"/>
          <w:numId w:val="27"/>
        </w:numPr>
        <w:spacing w:before="120" w:after="0" w:line="240" w:lineRule="auto"/>
        <w:ind w:hanging="371"/>
        <w:contextualSpacing/>
        <w:jc w:val="both"/>
        <w:rPr>
          <w:rFonts w:ascii="Arial Narrow" w:eastAsia="Times New Roman" w:hAnsi="Arial Narrow" w:cs="Calibri"/>
          <w:sz w:val="20"/>
          <w:szCs w:val="20"/>
          <w:lang w:val="fr-FR"/>
        </w:rPr>
      </w:pPr>
      <w:r w:rsidRPr="00456992">
        <w:rPr>
          <w:rFonts w:ascii="Arial Narrow" w:eastAsia="Times New Roman" w:hAnsi="Arial Narrow" w:cs="Calibri"/>
          <w:sz w:val="20"/>
          <w:szCs w:val="20"/>
          <w:lang w:val="fr-FR"/>
        </w:rPr>
        <w:t>Automatizarea – reglarea si comanda de la distanţă a utilajelor de la captări, transport, staţii de pompare si staţii de clorinare;</w:t>
      </w:r>
    </w:p>
    <w:p w:rsidR="00456992" w:rsidRPr="00456992" w:rsidRDefault="00456992" w:rsidP="00572927">
      <w:pPr>
        <w:numPr>
          <w:ilvl w:val="0"/>
          <w:numId w:val="27"/>
        </w:numPr>
        <w:spacing w:before="120" w:after="0" w:line="240" w:lineRule="auto"/>
        <w:ind w:hanging="371"/>
        <w:contextualSpacing/>
        <w:jc w:val="both"/>
        <w:rPr>
          <w:rFonts w:ascii="Arial Narrow" w:eastAsia="Times New Roman" w:hAnsi="Arial Narrow" w:cs="Calibri"/>
          <w:sz w:val="20"/>
          <w:szCs w:val="20"/>
          <w:lang w:val="fr-FR"/>
        </w:rPr>
      </w:pPr>
      <w:r w:rsidRPr="00456992">
        <w:rPr>
          <w:rFonts w:ascii="Arial Narrow" w:eastAsia="Times New Roman" w:hAnsi="Arial Narrow" w:cs="Calibri"/>
          <w:sz w:val="20"/>
          <w:szCs w:val="20"/>
          <w:lang w:val="fr-FR"/>
        </w:rPr>
        <w:t>Alimentarea cu apă potabilă si calitatea acesteia;</w:t>
      </w:r>
    </w:p>
    <w:p w:rsidR="00456992" w:rsidRPr="00456992" w:rsidRDefault="00456992" w:rsidP="00572927">
      <w:pPr>
        <w:numPr>
          <w:ilvl w:val="0"/>
          <w:numId w:val="27"/>
        </w:numPr>
        <w:spacing w:before="120" w:after="0" w:line="240" w:lineRule="auto"/>
        <w:ind w:hanging="371"/>
        <w:contextualSpacing/>
        <w:jc w:val="both"/>
        <w:rPr>
          <w:rFonts w:ascii="Arial Narrow" w:eastAsia="Times New Roman" w:hAnsi="Arial Narrow" w:cs="Calibri"/>
          <w:sz w:val="20"/>
          <w:szCs w:val="20"/>
          <w:lang w:val="fr-FR"/>
        </w:rPr>
      </w:pPr>
      <w:r w:rsidRPr="00456992">
        <w:rPr>
          <w:rFonts w:ascii="Arial Narrow" w:eastAsia="Times New Roman" w:hAnsi="Arial Narrow" w:cs="Calibri"/>
          <w:sz w:val="20"/>
          <w:szCs w:val="20"/>
          <w:lang w:val="fr-FR"/>
        </w:rPr>
        <w:t>Îmbunătăţirea condiţiilor de lucru pentru personal.</w:t>
      </w:r>
    </w:p>
    <w:p w:rsidR="00456992" w:rsidRPr="00456992" w:rsidRDefault="00456992" w:rsidP="00456992">
      <w:pPr>
        <w:spacing w:before="120" w:after="0" w:line="240" w:lineRule="auto"/>
        <w:jc w:val="both"/>
        <w:rPr>
          <w:rFonts w:ascii="Arial Narrow" w:eastAsia="Times New Roman" w:hAnsi="Arial Narrow" w:cs="Calibri"/>
          <w:sz w:val="20"/>
          <w:szCs w:val="20"/>
          <w:lang w:val="fr-FR"/>
        </w:rPr>
      </w:pPr>
      <w:r w:rsidRPr="00456992">
        <w:rPr>
          <w:rFonts w:ascii="Arial Narrow" w:eastAsia="Times New Roman" w:hAnsi="Arial Narrow" w:cs="Calibri"/>
          <w:sz w:val="20"/>
          <w:szCs w:val="20"/>
          <w:lang w:val="fr-FR"/>
        </w:rPr>
        <w:t>Tabelul de mai jos prezinta indicatorii fizici pentru sistemele de alimentare cu apa din aria proiectului.</w:t>
      </w:r>
    </w:p>
    <w:p w:rsidR="00456992" w:rsidRPr="00456992" w:rsidRDefault="00456992" w:rsidP="00456992">
      <w:pPr>
        <w:spacing w:before="120" w:after="0" w:line="240" w:lineRule="auto"/>
        <w:jc w:val="both"/>
        <w:rPr>
          <w:rFonts w:ascii="Arial Narrow" w:eastAsia="Times New Roman" w:hAnsi="Arial Narrow" w:cs="Calibri"/>
          <w:sz w:val="20"/>
          <w:szCs w:val="20"/>
          <w:lang w:val="fr-FR"/>
        </w:rPr>
      </w:pPr>
    </w:p>
    <w:p w:rsidR="00456992" w:rsidRPr="00456992" w:rsidRDefault="00456992" w:rsidP="00456992">
      <w:pPr>
        <w:spacing w:line="240" w:lineRule="auto"/>
        <w:rPr>
          <w:rFonts w:ascii="Arial Narrow" w:eastAsia="Times New Roman" w:hAnsi="Arial Narrow" w:cs="Calibri"/>
          <w:b/>
          <w:bCs/>
          <w:sz w:val="20"/>
          <w:szCs w:val="20"/>
          <w:lang w:val="fr-FR"/>
        </w:rPr>
      </w:pPr>
      <w:bookmarkStart w:id="20" w:name="_Toc152270278"/>
      <w:r w:rsidRPr="00456992">
        <w:rPr>
          <w:rFonts w:ascii="Arial Narrow" w:eastAsia="Times New Roman" w:hAnsi="Arial Narrow" w:cs="Calibri"/>
          <w:b/>
          <w:bCs/>
          <w:sz w:val="20"/>
          <w:szCs w:val="20"/>
          <w:lang w:val="fr-FR"/>
        </w:rPr>
        <w:t>Indicatori fizici pentru alimentarea cu apa</w:t>
      </w:r>
      <w:bookmarkEnd w:id="2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503"/>
        <w:gridCol w:w="1046"/>
        <w:gridCol w:w="1479"/>
        <w:gridCol w:w="1365"/>
        <w:gridCol w:w="1269"/>
      </w:tblGrid>
      <w:tr w:rsidR="00456992" w:rsidRPr="00456992" w:rsidTr="00456992">
        <w:trPr>
          <w:trHeight w:val="270"/>
        </w:trPr>
        <w:tc>
          <w:tcPr>
            <w:tcW w:w="9209" w:type="dxa"/>
            <w:gridSpan w:val="6"/>
            <w:tcBorders>
              <w:top w:val="nil"/>
              <w:left w:val="nil"/>
              <w:bottom w:val="single" w:sz="4" w:space="0" w:color="auto"/>
              <w:right w:val="nil"/>
            </w:tcBorders>
            <w:noWrap/>
            <w:vAlign w:val="bottom"/>
            <w:hideMark/>
          </w:tcPr>
          <w:p w:rsidR="00456992" w:rsidRPr="00456992" w:rsidRDefault="00456992" w:rsidP="00456992">
            <w:pPr>
              <w:spacing w:after="0" w:line="240" w:lineRule="auto"/>
              <w:rPr>
                <w:rFonts w:ascii="Arial" w:eastAsia="Times New Roman" w:hAnsi="Arial" w:cs="Arial"/>
                <w:sz w:val="18"/>
                <w:szCs w:val="18"/>
              </w:rPr>
            </w:pPr>
            <w:r w:rsidRPr="00456992">
              <w:rPr>
                <w:rFonts w:ascii="Arial" w:eastAsia="Times New Roman" w:hAnsi="Arial" w:cs="Arial"/>
                <w:b/>
                <w:bCs/>
                <w:sz w:val="18"/>
                <w:szCs w:val="18"/>
              </w:rPr>
              <w:t>INDICATORI FIZICI APA POTABILA</w:t>
            </w:r>
          </w:p>
        </w:tc>
      </w:tr>
      <w:tr w:rsidR="00456992" w:rsidRPr="00456992" w:rsidTr="00456992">
        <w:trPr>
          <w:trHeight w:val="150"/>
        </w:trPr>
        <w:tc>
          <w:tcPr>
            <w:tcW w:w="547" w:type="dxa"/>
            <w:vMerge w:val="restart"/>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Nr.</w:t>
            </w:r>
          </w:p>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crt. </w:t>
            </w:r>
          </w:p>
        </w:tc>
        <w:tc>
          <w:tcPr>
            <w:tcW w:w="3503" w:type="dxa"/>
            <w:vMerge w:val="restart"/>
            <w:tcBorders>
              <w:top w:val="single" w:sz="4" w:space="0" w:color="auto"/>
              <w:left w:val="single" w:sz="4" w:space="0" w:color="auto"/>
              <w:bottom w:val="single" w:sz="4" w:space="0" w:color="auto"/>
              <w:right w:val="single" w:sz="4" w:space="0" w:color="auto"/>
            </w:tcBorders>
            <w:shd w:val="clear" w:color="auto" w:fill="94F6DB"/>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Indicatori fizici</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94F6DB"/>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UM</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Cantitate totala proiect</w:t>
            </w:r>
          </w:p>
        </w:tc>
        <w:tc>
          <w:tcPr>
            <w:tcW w:w="2634" w:type="dxa"/>
            <w:gridSpan w:val="2"/>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 xml:space="preserve">Din care </w:t>
            </w:r>
          </w:p>
        </w:tc>
      </w:tr>
      <w:tr w:rsidR="00456992" w:rsidRPr="00456992" w:rsidTr="00456992">
        <w:trPr>
          <w:trHeight w:val="338"/>
        </w:trPr>
        <w:tc>
          <w:tcPr>
            <w:tcW w:w="0" w:type="auto"/>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456992" w:rsidRPr="00456992" w:rsidRDefault="00456992" w:rsidP="00456992">
            <w:pPr>
              <w:spacing w:after="0"/>
              <w:rPr>
                <w:rFonts w:ascii="Arial Narrow" w:eastAsia="Times New Roman" w:hAnsi="Arial Narrow"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456992" w:rsidRPr="00456992" w:rsidRDefault="00456992" w:rsidP="00456992">
            <w:pPr>
              <w:spacing w:after="0"/>
              <w:rPr>
                <w:rFonts w:ascii="Arial Narrow" w:eastAsia="Times New Roman" w:hAnsi="Arial Narrow"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456992" w:rsidRPr="00456992" w:rsidRDefault="00456992" w:rsidP="00456992">
            <w:pPr>
              <w:spacing w:after="0"/>
              <w:rPr>
                <w:rFonts w:ascii="Arial Narrow" w:eastAsia="Times New Roman" w:hAnsi="Arial Narrow"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456992" w:rsidRPr="00456992" w:rsidRDefault="00456992" w:rsidP="00456992">
            <w:pPr>
              <w:spacing w:after="0"/>
              <w:rPr>
                <w:rFonts w:ascii="Arial Narrow" w:eastAsia="Times New Roman" w:hAnsi="Arial Narrow" w:cs="Arial"/>
                <w:b/>
                <w:bCs/>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 xml:space="preserve">etapa I </w:t>
            </w:r>
            <w:r w:rsidRPr="00456992">
              <w:rPr>
                <w:rFonts w:ascii="Arial Narrow" w:eastAsia="Times New Roman" w:hAnsi="Arial Narrow" w:cs="Arial"/>
                <w:b/>
                <w:bCs/>
                <w:sz w:val="20"/>
                <w:szCs w:val="20"/>
              </w:rPr>
              <w:br/>
              <w:t>(an 2023)</w:t>
            </w:r>
          </w:p>
        </w:tc>
        <w:tc>
          <w:tcPr>
            <w:tcW w:w="1269" w:type="dxa"/>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 xml:space="preserve">etapa II </w:t>
            </w:r>
            <w:r w:rsidRPr="00456992">
              <w:rPr>
                <w:rFonts w:ascii="Arial Narrow" w:eastAsia="Times New Roman" w:hAnsi="Arial Narrow" w:cs="Arial"/>
                <w:b/>
                <w:bCs/>
                <w:sz w:val="20"/>
                <w:szCs w:val="20"/>
              </w:rPr>
              <w:br/>
              <w:t>(an 2026)</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Sursa de apa subterana - extindere</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nr. foraje</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21</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20</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Sursa de apa subterana - reabilitare</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nr. foraje</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25</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23</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3.</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Conducta de aductiune - noua</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km</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173,64</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27,79</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145,84</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4.</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Conducta de aductiune - reabilitare</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km</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13,46</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9,1</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4,36</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5.</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Statie de tratare - noua*</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2</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6.</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Statie de tratare - extindere**</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1</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7.</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Statie de clorinare - noua</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6</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4</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8.</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Statie de clorinare - extindere</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2</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9.</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Statie de clorinare - reabilitare</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7</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5</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10.</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Rezervor de inmagazinare - nou</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11</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5</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6</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11.</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Rezervor de inmagazinare - reabilitare</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16</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8</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8</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12.</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Statie de pompare apa - noua</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38</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7</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31</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13.</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 xml:space="preserve">Statie de pompare apa </w:t>
            </w:r>
          </w:p>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(inclusiv hidrofoare***) - reabilitare</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23</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21</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lastRenderedPageBreak/>
              <w:t>14.</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Retea de distributie - noua</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km</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lang w:val="en-US"/>
              </w:rPr>
              <w:t>301,04</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22,89</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278,15</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15.</w:t>
            </w:r>
          </w:p>
        </w:tc>
        <w:tc>
          <w:tcPr>
            <w:tcW w:w="3503"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Retea de distributie - reabilitare</w:t>
            </w:r>
          </w:p>
        </w:tc>
        <w:tc>
          <w:tcPr>
            <w:tcW w:w="104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km</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59,53</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7,97</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51,57</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16.</w:t>
            </w:r>
          </w:p>
        </w:tc>
        <w:tc>
          <w:tcPr>
            <w:tcW w:w="3503"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rPr>
                <w:rFonts w:ascii="Arial Narrow" w:eastAsia="Times New Roman" w:hAnsi="Arial Narrow" w:cs="Arial"/>
                <w:sz w:val="20"/>
                <w:szCs w:val="20"/>
              </w:rPr>
            </w:pPr>
            <w:r w:rsidRPr="00456992">
              <w:rPr>
                <w:rFonts w:ascii="Arial Narrow" w:eastAsia="Times New Roman" w:hAnsi="Arial Narrow" w:cs="Arial"/>
                <w:sz w:val="20"/>
                <w:szCs w:val="20"/>
              </w:rPr>
              <w:t>Bransamente noi</w:t>
            </w:r>
          </w:p>
        </w:tc>
        <w:tc>
          <w:tcPr>
            <w:tcW w:w="1046"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13.897</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1.160</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12.737</w:t>
            </w:r>
          </w:p>
        </w:tc>
      </w:tr>
      <w:tr w:rsidR="00456992" w:rsidRPr="00456992" w:rsidTr="00456992">
        <w:trPr>
          <w:trHeight w:val="284"/>
        </w:trPr>
        <w:tc>
          <w:tcPr>
            <w:tcW w:w="547" w:type="dxa"/>
            <w:tcBorders>
              <w:top w:val="single" w:sz="4" w:space="0" w:color="auto"/>
              <w:left w:val="single" w:sz="4" w:space="0" w:color="auto"/>
              <w:bottom w:val="single" w:sz="4" w:space="0" w:color="auto"/>
              <w:right w:val="single" w:sz="4" w:space="0" w:color="auto"/>
            </w:tcBorders>
            <w:noWrap/>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17.</w:t>
            </w:r>
          </w:p>
        </w:tc>
        <w:tc>
          <w:tcPr>
            <w:tcW w:w="3503" w:type="dxa"/>
            <w:tcBorders>
              <w:top w:val="single" w:sz="4" w:space="0" w:color="auto"/>
              <w:left w:val="single" w:sz="4" w:space="0" w:color="auto"/>
              <w:bottom w:val="single" w:sz="4" w:space="0" w:color="auto"/>
              <w:right w:val="single" w:sz="4" w:space="0" w:color="auto"/>
            </w:tcBorders>
            <w:noWrap/>
            <w:hideMark/>
          </w:tcPr>
          <w:p w:rsidR="00456992" w:rsidRPr="00456992" w:rsidRDefault="00456992" w:rsidP="00456992">
            <w:pPr>
              <w:spacing w:after="0" w:line="240" w:lineRule="auto"/>
              <w:rPr>
                <w:rFonts w:ascii="Arial Narrow" w:eastAsia="Times New Roman" w:hAnsi="Arial Narrow" w:cs="Arial"/>
                <w:sz w:val="20"/>
                <w:szCs w:val="20"/>
              </w:rPr>
            </w:pPr>
            <w:r w:rsidRPr="00456992">
              <w:rPr>
                <w:rFonts w:ascii="Arial Narrow" w:eastAsia="Times New Roman" w:hAnsi="Arial Narrow" w:cs="Arial"/>
                <w:sz w:val="20"/>
                <w:szCs w:val="20"/>
              </w:rPr>
              <w:t>Bransamente reabilitate</w:t>
            </w:r>
          </w:p>
        </w:tc>
        <w:tc>
          <w:tcPr>
            <w:tcW w:w="1046" w:type="dxa"/>
            <w:tcBorders>
              <w:top w:val="single" w:sz="4" w:space="0" w:color="auto"/>
              <w:left w:val="single" w:sz="4" w:space="0" w:color="auto"/>
              <w:bottom w:val="single" w:sz="4" w:space="0" w:color="auto"/>
              <w:right w:val="single" w:sz="4" w:space="0" w:color="auto"/>
            </w:tcBorders>
            <w:noWrap/>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479" w:type="dxa"/>
            <w:tcBorders>
              <w:top w:val="single" w:sz="4" w:space="0" w:color="auto"/>
              <w:left w:val="single" w:sz="4" w:space="0" w:color="auto"/>
              <w:bottom w:val="single" w:sz="4" w:space="0" w:color="auto"/>
              <w:right w:val="single" w:sz="4" w:space="0" w:color="auto"/>
            </w:tcBorders>
            <w:noWrap/>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3.723</w:t>
            </w:r>
          </w:p>
        </w:tc>
        <w:tc>
          <w:tcPr>
            <w:tcW w:w="1365"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276</w:t>
            </w:r>
          </w:p>
        </w:tc>
        <w:tc>
          <w:tcPr>
            <w:tcW w:w="1269"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3.447</w:t>
            </w:r>
          </w:p>
        </w:tc>
      </w:tr>
    </w:tbl>
    <w:p w:rsidR="00456992" w:rsidRPr="00456992" w:rsidRDefault="00456992" w:rsidP="00456992">
      <w:pPr>
        <w:spacing w:after="0" w:line="220" w:lineRule="exact"/>
        <w:rPr>
          <w:rFonts w:ascii="Arial Narrow" w:eastAsia="Calibri" w:hAnsi="Arial Narrow" w:cs="Arial"/>
          <w:sz w:val="18"/>
          <w:szCs w:val="18"/>
        </w:rPr>
      </w:pPr>
      <w:r w:rsidRPr="00456992">
        <w:rPr>
          <w:rFonts w:ascii="Arial Narrow" w:eastAsia="Times New Roman" w:hAnsi="Arial Narrow" w:cs="Arial"/>
          <w:sz w:val="18"/>
          <w:szCs w:val="18"/>
        </w:rPr>
        <w:t xml:space="preserve">         *   ST Niculesti si ST Valea Lunga</w:t>
      </w:r>
    </w:p>
    <w:p w:rsidR="00456992" w:rsidRPr="00456992" w:rsidRDefault="00456992" w:rsidP="00456992">
      <w:pPr>
        <w:spacing w:after="0" w:line="220" w:lineRule="exact"/>
        <w:rPr>
          <w:rFonts w:ascii="Arial Narrow" w:eastAsia="Times New Roman" w:hAnsi="Arial Narrow" w:cs="Arial"/>
          <w:sz w:val="18"/>
          <w:szCs w:val="18"/>
        </w:rPr>
      </w:pPr>
      <w:r w:rsidRPr="00456992">
        <w:rPr>
          <w:rFonts w:ascii="Arial Narrow" w:eastAsia="Times New Roman" w:hAnsi="Arial Narrow" w:cs="Arial"/>
          <w:sz w:val="18"/>
          <w:szCs w:val="18"/>
        </w:rPr>
        <w:t xml:space="preserve">        **   ST Bucsani</w:t>
      </w:r>
    </w:p>
    <w:p w:rsidR="00456992" w:rsidRPr="00456992" w:rsidRDefault="00456992" w:rsidP="00456992">
      <w:pPr>
        <w:spacing w:after="0" w:line="220" w:lineRule="exact"/>
        <w:rPr>
          <w:rFonts w:ascii="Arial Narrow" w:eastAsia="Times New Roman" w:hAnsi="Arial Narrow" w:cs="Arial"/>
          <w:sz w:val="18"/>
          <w:szCs w:val="18"/>
        </w:rPr>
      </w:pPr>
      <w:r w:rsidRPr="00456992">
        <w:rPr>
          <w:rFonts w:ascii="Arial Narrow" w:eastAsia="Times New Roman" w:hAnsi="Arial Narrow" w:cs="Arial"/>
          <w:sz w:val="18"/>
          <w:szCs w:val="18"/>
        </w:rPr>
        <w:t xml:space="preserve">       ***   Reabilitare 15 hidrofoare Targoviste</w:t>
      </w:r>
    </w:p>
    <w:p w:rsidR="00456992" w:rsidRPr="00456992" w:rsidRDefault="00456992" w:rsidP="00456992">
      <w:pPr>
        <w:jc w:val="both"/>
        <w:rPr>
          <w:rFonts w:ascii="Calibri" w:eastAsia="Times New Roman" w:hAnsi="Calibri" w:cs="Times New Roman"/>
        </w:rPr>
      </w:pPr>
    </w:p>
    <w:p w:rsidR="00456992" w:rsidRPr="00456992" w:rsidRDefault="00456992" w:rsidP="00456992">
      <w:pPr>
        <w:spacing w:after="0"/>
        <w:jc w:val="both"/>
        <w:rPr>
          <w:rFonts w:ascii="Arial Narrow" w:eastAsia="Times New Roman" w:hAnsi="Arial Narrow" w:cs="Times New Roman"/>
          <w:sz w:val="20"/>
          <w:szCs w:val="20"/>
        </w:rPr>
      </w:pPr>
      <w:r w:rsidRPr="00456992">
        <w:rPr>
          <w:rFonts w:ascii="Arial Narrow" w:eastAsia="Times New Roman" w:hAnsi="Arial Narrow" w:cs="Times New Roman"/>
          <w:sz w:val="20"/>
          <w:szCs w:val="20"/>
        </w:rPr>
        <w:t>Asa cum rezultă din măsurile de investiţii propuse prin proiectul Fondului de Coeziune, aglomerările/clusterele de apă uzată vor beneficia de urmatoarele îmbunătăţiri:</w:t>
      </w:r>
    </w:p>
    <w:p w:rsidR="00456992" w:rsidRPr="00456992" w:rsidRDefault="00456992" w:rsidP="00572927">
      <w:pPr>
        <w:numPr>
          <w:ilvl w:val="0"/>
          <w:numId w:val="26"/>
        </w:numPr>
        <w:spacing w:after="0"/>
        <w:jc w:val="both"/>
        <w:rPr>
          <w:rFonts w:ascii="Arial Narrow" w:eastAsia="Times New Roman" w:hAnsi="Arial Narrow" w:cs="Times New Roman"/>
          <w:sz w:val="20"/>
          <w:szCs w:val="20"/>
        </w:rPr>
      </w:pPr>
      <w:r w:rsidRPr="00456992">
        <w:rPr>
          <w:rFonts w:ascii="Arial Narrow" w:eastAsia="Times New Roman" w:hAnsi="Arial Narrow" w:cs="Times New Roman"/>
          <w:sz w:val="20"/>
          <w:szCs w:val="20"/>
        </w:rPr>
        <w:t>Reducerea infiltraţiilor si exfiltraţiilor în/din reţeaua de canalizare;</w:t>
      </w:r>
    </w:p>
    <w:p w:rsidR="00456992" w:rsidRPr="00456992" w:rsidRDefault="00456992" w:rsidP="00572927">
      <w:pPr>
        <w:numPr>
          <w:ilvl w:val="0"/>
          <w:numId w:val="26"/>
        </w:numPr>
        <w:spacing w:after="0"/>
        <w:jc w:val="both"/>
        <w:rPr>
          <w:rFonts w:ascii="Arial Narrow" w:eastAsia="Times New Roman" w:hAnsi="Arial Narrow" w:cs="Times New Roman"/>
          <w:sz w:val="20"/>
          <w:szCs w:val="20"/>
        </w:rPr>
      </w:pPr>
      <w:r w:rsidRPr="00456992">
        <w:rPr>
          <w:rFonts w:ascii="Arial Narrow" w:eastAsia="Times New Roman" w:hAnsi="Arial Narrow" w:cs="Times New Roman"/>
          <w:sz w:val="20"/>
          <w:szCs w:val="20"/>
        </w:rPr>
        <w:t>Automatizarea – reglarea si comanda de la distanţă a utilajelor de la staţiile de pompare;</w:t>
      </w:r>
    </w:p>
    <w:p w:rsidR="00456992" w:rsidRPr="00456992" w:rsidRDefault="00456992" w:rsidP="00572927">
      <w:pPr>
        <w:numPr>
          <w:ilvl w:val="0"/>
          <w:numId w:val="26"/>
        </w:numPr>
        <w:spacing w:after="0"/>
        <w:jc w:val="both"/>
        <w:rPr>
          <w:rFonts w:ascii="Arial Narrow" w:eastAsia="Times New Roman" w:hAnsi="Arial Narrow" w:cs="Times New Roman"/>
          <w:sz w:val="20"/>
          <w:szCs w:val="20"/>
        </w:rPr>
      </w:pPr>
      <w:r w:rsidRPr="00456992">
        <w:rPr>
          <w:rFonts w:ascii="Arial Narrow" w:eastAsia="Times New Roman" w:hAnsi="Arial Narrow" w:cs="Times New Roman"/>
          <w:sz w:val="20"/>
          <w:szCs w:val="20"/>
        </w:rPr>
        <w:t xml:space="preserve">Cresterea procentului de populaţie deservită de sistemul de canalizare; </w:t>
      </w:r>
    </w:p>
    <w:p w:rsidR="00456992" w:rsidRPr="00456992" w:rsidRDefault="00456992" w:rsidP="00572927">
      <w:pPr>
        <w:numPr>
          <w:ilvl w:val="0"/>
          <w:numId w:val="26"/>
        </w:numPr>
        <w:spacing w:after="0"/>
        <w:jc w:val="both"/>
        <w:rPr>
          <w:rFonts w:ascii="Arial Narrow" w:eastAsia="Times New Roman" w:hAnsi="Arial Narrow" w:cs="Times New Roman"/>
          <w:sz w:val="20"/>
          <w:szCs w:val="20"/>
        </w:rPr>
      </w:pPr>
      <w:r w:rsidRPr="00456992">
        <w:rPr>
          <w:rFonts w:ascii="Arial Narrow" w:eastAsia="Times New Roman" w:hAnsi="Arial Narrow" w:cs="Times New Roman"/>
          <w:sz w:val="20"/>
          <w:szCs w:val="20"/>
        </w:rPr>
        <w:t>Îmbunătăţirea condiţiilor de lucru si sanitare pentru personal;</w:t>
      </w:r>
    </w:p>
    <w:p w:rsidR="00456992" w:rsidRPr="00456992" w:rsidRDefault="00456992" w:rsidP="00572927">
      <w:pPr>
        <w:numPr>
          <w:ilvl w:val="0"/>
          <w:numId w:val="26"/>
        </w:numPr>
        <w:spacing w:after="0"/>
        <w:jc w:val="both"/>
        <w:rPr>
          <w:rFonts w:ascii="Arial Narrow" w:eastAsia="Times New Roman" w:hAnsi="Arial Narrow" w:cs="Times New Roman"/>
          <w:sz w:val="20"/>
          <w:szCs w:val="20"/>
        </w:rPr>
      </w:pPr>
      <w:r w:rsidRPr="00456992">
        <w:rPr>
          <w:rFonts w:ascii="Arial Narrow" w:eastAsia="Times New Roman" w:hAnsi="Arial Narrow" w:cs="Times New Roman"/>
          <w:sz w:val="20"/>
          <w:szCs w:val="20"/>
        </w:rPr>
        <w:t xml:space="preserve">Îmbunătăţirea situaţiei existente a Staţiilor de epurare;    </w:t>
      </w:r>
    </w:p>
    <w:p w:rsidR="00456992" w:rsidRPr="00456992" w:rsidRDefault="00456992" w:rsidP="00572927">
      <w:pPr>
        <w:numPr>
          <w:ilvl w:val="0"/>
          <w:numId w:val="26"/>
        </w:numPr>
        <w:spacing w:after="0"/>
        <w:jc w:val="both"/>
        <w:rPr>
          <w:rFonts w:ascii="Arial Narrow" w:eastAsia="Times New Roman" w:hAnsi="Arial Narrow" w:cs="Times New Roman"/>
          <w:sz w:val="20"/>
          <w:szCs w:val="20"/>
        </w:rPr>
      </w:pPr>
      <w:r w:rsidRPr="00456992">
        <w:rPr>
          <w:rFonts w:ascii="Arial Narrow" w:eastAsia="Times New Roman" w:hAnsi="Arial Narrow" w:cs="Times New Roman"/>
          <w:sz w:val="20"/>
          <w:szCs w:val="20"/>
        </w:rPr>
        <w:t>Eliminarea descărcărilor în râuri a apei industriale si menajere insuficient sau deloc epurate.</w:t>
      </w:r>
    </w:p>
    <w:p w:rsidR="00456992" w:rsidRPr="00456992" w:rsidRDefault="00456992" w:rsidP="00456992">
      <w:pPr>
        <w:rPr>
          <w:rFonts w:ascii="Arial Narrow" w:eastAsia="Times New Roman" w:hAnsi="Arial Narrow" w:cs="Times New Roman"/>
          <w:sz w:val="20"/>
          <w:szCs w:val="20"/>
        </w:rPr>
      </w:pPr>
      <w:r w:rsidRPr="00456992">
        <w:rPr>
          <w:rFonts w:ascii="Arial Narrow" w:eastAsia="Times New Roman" w:hAnsi="Arial Narrow" w:cs="Times New Roman"/>
          <w:sz w:val="20"/>
          <w:szCs w:val="20"/>
        </w:rPr>
        <w:t xml:space="preserve">Tabelul de mai jos prezinta indicatorii fizici pentru sisteme de canalizare din aria proiectului. </w:t>
      </w:r>
    </w:p>
    <w:p w:rsidR="00456992" w:rsidRPr="00456992" w:rsidRDefault="00456992" w:rsidP="00456992">
      <w:pPr>
        <w:spacing w:line="240" w:lineRule="auto"/>
        <w:rPr>
          <w:rFonts w:ascii="Arial Narrow" w:eastAsia="Times New Roman" w:hAnsi="Arial Narrow" w:cs="Times New Roman"/>
          <w:b/>
          <w:bCs/>
          <w:sz w:val="20"/>
          <w:szCs w:val="18"/>
          <w:lang w:val="en-US" w:eastAsia="en-GB"/>
        </w:rPr>
      </w:pPr>
      <w:bookmarkStart w:id="21" w:name="_Toc140257761"/>
      <w:bookmarkStart w:id="22" w:name="_Toc152270279"/>
      <w:r w:rsidRPr="00456992">
        <w:rPr>
          <w:rFonts w:ascii="Arial Narrow" w:eastAsia="Times New Roman" w:hAnsi="Arial Narrow" w:cs="Times New Roman"/>
          <w:b/>
          <w:bCs/>
          <w:sz w:val="20"/>
          <w:szCs w:val="18"/>
          <w:lang w:val="en-US" w:eastAsia="en-GB"/>
        </w:rPr>
        <w:t>Indicatori fizici pentru canalizare</w:t>
      </w:r>
      <w:bookmarkEnd w:id="21"/>
      <w:bookmarkEnd w:id="22"/>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611"/>
        <w:gridCol w:w="851"/>
        <w:gridCol w:w="1559"/>
        <w:gridCol w:w="1276"/>
        <w:gridCol w:w="1360"/>
      </w:tblGrid>
      <w:tr w:rsidR="00456992" w:rsidRPr="00456992" w:rsidTr="00456992">
        <w:trPr>
          <w:trHeight w:val="263"/>
        </w:trPr>
        <w:tc>
          <w:tcPr>
            <w:tcW w:w="9311" w:type="dxa"/>
            <w:gridSpan w:val="6"/>
            <w:tcBorders>
              <w:top w:val="nil"/>
              <w:left w:val="nil"/>
              <w:bottom w:val="single" w:sz="4" w:space="0" w:color="auto"/>
              <w:right w:val="nil"/>
            </w:tcBorders>
            <w:shd w:val="clear" w:color="auto" w:fill="94F6DB"/>
            <w:noWrap/>
            <w:vAlign w:val="bottom"/>
            <w:hideMark/>
          </w:tcPr>
          <w:p w:rsidR="00456992" w:rsidRPr="00456992" w:rsidRDefault="00456992" w:rsidP="00456992">
            <w:pPr>
              <w:spacing w:after="0" w:line="260" w:lineRule="exact"/>
              <w:rPr>
                <w:rFonts w:ascii="Arial" w:eastAsia="Times New Roman" w:hAnsi="Arial" w:cs="Arial"/>
                <w:sz w:val="18"/>
                <w:szCs w:val="18"/>
              </w:rPr>
            </w:pPr>
            <w:r w:rsidRPr="00456992">
              <w:rPr>
                <w:rFonts w:ascii="Arial" w:eastAsia="Times New Roman" w:hAnsi="Arial" w:cs="Arial"/>
                <w:b/>
                <w:bCs/>
                <w:sz w:val="18"/>
                <w:szCs w:val="18"/>
              </w:rPr>
              <w:t>INDICATORI FIZICI APA UZATA</w:t>
            </w:r>
          </w:p>
        </w:tc>
      </w:tr>
      <w:tr w:rsidR="00456992" w:rsidRPr="00456992" w:rsidTr="00456992">
        <w:trPr>
          <w:trHeight w:val="240"/>
        </w:trPr>
        <w:tc>
          <w:tcPr>
            <w:tcW w:w="654" w:type="dxa"/>
            <w:vMerge w:val="restart"/>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line="240" w:lineRule="auto"/>
              <w:rPr>
                <w:rFonts w:ascii="Arial Narrow" w:eastAsia="Times New Roman" w:hAnsi="Arial Narrow" w:cs="Arial"/>
                <w:b/>
                <w:bCs/>
                <w:sz w:val="20"/>
                <w:szCs w:val="20"/>
              </w:rPr>
            </w:pPr>
            <w:r w:rsidRPr="00456992">
              <w:rPr>
                <w:rFonts w:ascii="Arial Narrow" w:eastAsia="Times New Roman" w:hAnsi="Arial Narrow" w:cs="Arial"/>
                <w:b/>
                <w:bCs/>
                <w:sz w:val="20"/>
                <w:szCs w:val="20"/>
              </w:rPr>
              <w:t>Nr.</w:t>
            </w:r>
          </w:p>
          <w:p w:rsidR="00456992" w:rsidRPr="00456992" w:rsidRDefault="00456992" w:rsidP="00456992">
            <w:pPr>
              <w:spacing w:after="0" w:line="240" w:lineRule="auto"/>
              <w:jc w:val="right"/>
              <w:rPr>
                <w:rFonts w:ascii="Arial Narrow" w:eastAsia="Times New Roman" w:hAnsi="Arial Narrow" w:cs="Arial"/>
                <w:b/>
                <w:bCs/>
                <w:sz w:val="20"/>
                <w:szCs w:val="20"/>
              </w:rPr>
            </w:pPr>
            <w:r w:rsidRPr="00456992">
              <w:rPr>
                <w:rFonts w:ascii="Arial Narrow" w:eastAsia="Times New Roman" w:hAnsi="Arial Narrow" w:cs="Arial"/>
                <w:b/>
                <w:bCs/>
                <w:sz w:val="20"/>
                <w:szCs w:val="20"/>
              </w:rPr>
              <w:t>crt.  </w:t>
            </w:r>
          </w:p>
        </w:tc>
        <w:tc>
          <w:tcPr>
            <w:tcW w:w="3611" w:type="dxa"/>
            <w:vMerge w:val="restart"/>
            <w:tcBorders>
              <w:top w:val="single" w:sz="4" w:space="0" w:color="auto"/>
              <w:left w:val="single" w:sz="4" w:space="0" w:color="auto"/>
              <w:bottom w:val="single" w:sz="4" w:space="0" w:color="auto"/>
              <w:right w:val="single" w:sz="4" w:space="0" w:color="auto"/>
            </w:tcBorders>
            <w:shd w:val="clear" w:color="auto" w:fill="94F6DB"/>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Indicatori fizici</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94F6DB"/>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UM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Cantitate totala  proiect</w:t>
            </w:r>
          </w:p>
        </w:tc>
        <w:tc>
          <w:tcPr>
            <w:tcW w:w="2636" w:type="dxa"/>
            <w:gridSpan w:val="2"/>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 xml:space="preserve">Din care </w:t>
            </w:r>
          </w:p>
        </w:tc>
      </w:tr>
      <w:tr w:rsidR="00456992" w:rsidRPr="00456992" w:rsidTr="00456992">
        <w:trPr>
          <w:trHeight w:val="211"/>
        </w:trPr>
        <w:tc>
          <w:tcPr>
            <w:tcW w:w="0" w:type="auto"/>
            <w:vMerge/>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rPr>
                <w:rFonts w:ascii="Arial Narrow" w:eastAsia="Times New Roman" w:hAnsi="Arial Narrow"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rPr>
                <w:rFonts w:ascii="Arial Narrow" w:eastAsia="Times New Roman" w:hAnsi="Arial Narrow"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rPr>
                <w:rFonts w:ascii="Arial Narrow" w:eastAsia="Times New Roman" w:hAnsi="Arial Narrow"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rPr>
                <w:rFonts w:ascii="Arial Narrow" w:eastAsia="Times New Roman" w:hAnsi="Arial Narrow"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 xml:space="preserve">etapa I </w:t>
            </w:r>
            <w:r w:rsidRPr="00456992">
              <w:rPr>
                <w:rFonts w:ascii="Arial Narrow" w:eastAsia="Times New Roman" w:hAnsi="Arial Narrow" w:cs="Arial"/>
                <w:b/>
                <w:bCs/>
                <w:sz w:val="20"/>
                <w:szCs w:val="20"/>
              </w:rPr>
              <w:br/>
              <w:t>(an 2023)</w:t>
            </w:r>
          </w:p>
        </w:tc>
        <w:tc>
          <w:tcPr>
            <w:tcW w:w="1360" w:type="dxa"/>
            <w:tcBorders>
              <w:top w:val="single" w:sz="4" w:space="0" w:color="auto"/>
              <w:left w:val="single" w:sz="4" w:space="0" w:color="auto"/>
              <w:bottom w:val="single" w:sz="4" w:space="0" w:color="auto"/>
              <w:right w:val="single" w:sz="4" w:space="0" w:color="auto"/>
            </w:tcBorders>
            <w:shd w:val="clear" w:color="auto" w:fill="94F6DB"/>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 xml:space="preserve">etapa II </w:t>
            </w:r>
            <w:r w:rsidRPr="00456992">
              <w:rPr>
                <w:rFonts w:ascii="Arial Narrow" w:eastAsia="Times New Roman" w:hAnsi="Arial Narrow" w:cs="Arial"/>
                <w:b/>
                <w:bCs/>
                <w:sz w:val="20"/>
                <w:szCs w:val="20"/>
              </w:rPr>
              <w:br/>
              <w:t>(an 2026)</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w:t>
            </w:r>
          </w:p>
        </w:tc>
        <w:tc>
          <w:tcPr>
            <w:tcW w:w="361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Retea de canalizare - noua</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sz w:val="20"/>
                <w:szCs w:val="20"/>
              </w:rPr>
              <w:t>km</w:t>
            </w:r>
            <w:r w:rsidRPr="00456992">
              <w:rPr>
                <w:rFonts w:ascii="Arial Narrow" w:eastAsia="Times New Roman" w:hAnsi="Arial Narrow" w:cs="Arial"/>
                <w:b/>
                <w:bCs/>
                <w:sz w:val="20"/>
                <w:szCs w:val="20"/>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b/>
                <w:bCs/>
                <w:sz w:val="18"/>
                <w:szCs w:val="18"/>
              </w:rPr>
            </w:pPr>
            <w:r w:rsidRPr="00456992">
              <w:rPr>
                <w:rFonts w:ascii="Arial" w:eastAsia="Times New Roman" w:hAnsi="Arial" w:cs="Arial"/>
                <w:b/>
                <w:bCs/>
                <w:sz w:val="18"/>
                <w:szCs w:val="18"/>
                <w:lang w:val="en-US"/>
              </w:rPr>
              <w:t>749,22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28,07</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721,15</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w:t>
            </w:r>
          </w:p>
        </w:tc>
        <w:tc>
          <w:tcPr>
            <w:tcW w:w="361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Retea de canalizare - reabilitare</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km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7,05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0,00</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7,05</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3.</w:t>
            </w:r>
          </w:p>
        </w:tc>
        <w:tc>
          <w:tcPr>
            <w:tcW w:w="361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Colector de canalizare - nou</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km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5,90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0,00</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5,89</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4.</w:t>
            </w:r>
          </w:p>
        </w:tc>
        <w:tc>
          <w:tcPr>
            <w:tcW w:w="361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Conducta de refulare - noua</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km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207,90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9,13</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198,77</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5.</w:t>
            </w:r>
          </w:p>
        </w:tc>
        <w:tc>
          <w:tcPr>
            <w:tcW w:w="361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Conducta de refulare - reabilitare</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km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1,55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0,00</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1,55</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6.</w:t>
            </w:r>
          </w:p>
        </w:tc>
        <w:tc>
          <w:tcPr>
            <w:tcW w:w="361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Statie de pompare apa uzata - noua</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524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18</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506</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7.</w:t>
            </w:r>
          </w:p>
        </w:tc>
        <w:tc>
          <w:tcPr>
            <w:tcW w:w="361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Statie de pompare apa uzata - reabilitare</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3</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8.</w:t>
            </w:r>
          </w:p>
        </w:tc>
        <w:tc>
          <w:tcPr>
            <w:tcW w:w="361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Statie de epurare - noua*</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9.</w:t>
            </w:r>
          </w:p>
        </w:tc>
        <w:tc>
          <w:tcPr>
            <w:tcW w:w="361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Statie de epurare - extindere**</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7</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10.</w:t>
            </w:r>
          </w:p>
        </w:tc>
        <w:tc>
          <w:tcPr>
            <w:tcW w:w="361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Platforme de usacare namol - extindere***</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3</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11.</w:t>
            </w:r>
          </w:p>
        </w:tc>
        <w:tc>
          <w:tcPr>
            <w:tcW w:w="361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both"/>
              <w:rPr>
                <w:rFonts w:ascii="Arial Narrow" w:eastAsia="Times New Roman" w:hAnsi="Arial Narrow" w:cs="Arial"/>
                <w:sz w:val="20"/>
                <w:szCs w:val="20"/>
              </w:rPr>
            </w:pPr>
            <w:r w:rsidRPr="00456992">
              <w:rPr>
                <w:rFonts w:ascii="Arial Narrow" w:eastAsia="Times New Roman" w:hAnsi="Arial Narrow" w:cs="Arial"/>
                <w:sz w:val="20"/>
                <w:szCs w:val="20"/>
              </w:rPr>
              <w:t>Conducta de descarcare in emisar - noua</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km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2,64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2,64</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12.</w:t>
            </w:r>
          </w:p>
        </w:tc>
        <w:tc>
          <w:tcPr>
            <w:tcW w:w="3611"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rPr>
                <w:rFonts w:ascii="Arial Narrow" w:eastAsia="Times New Roman" w:hAnsi="Arial Narrow" w:cs="Arial"/>
                <w:sz w:val="20"/>
                <w:szCs w:val="20"/>
              </w:rPr>
            </w:pPr>
            <w:r w:rsidRPr="00456992">
              <w:rPr>
                <w:rFonts w:ascii="Arial Narrow" w:eastAsia="Times New Roman" w:hAnsi="Arial Narrow" w:cs="Arial"/>
                <w:sz w:val="20"/>
                <w:szCs w:val="20"/>
              </w:rPr>
              <w:t>Racorduri noi</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42.116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1.187</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40.929</w:t>
            </w:r>
          </w:p>
        </w:tc>
      </w:tr>
      <w:tr w:rsidR="00456992" w:rsidRPr="00456992" w:rsidTr="00456992">
        <w:trPr>
          <w:trHeight w:val="285"/>
        </w:trPr>
        <w:tc>
          <w:tcPr>
            <w:tcW w:w="654"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13.</w:t>
            </w:r>
          </w:p>
        </w:tc>
        <w:tc>
          <w:tcPr>
            <w:tcW w:w="3611"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rPr>
                <w:rFonts w:ascii="Arial Narrow" w:eastAsia="Times New Roman" w:hAnsi="Arial Narrow" w:cs="Arial"/>
                <w:sz w:val="20"/>
                <w:szCs w:val="20"/>
              </w:rPr>
            </w:pPr>
            <w:r w:rsidRPr="00456992">
              <w:rPr>
                <w:rFonts w:ascii="Arial Narrow" w:eastAsia="Times New Roman" w:hAnsi="Arial Narrow" w:cs="Arial"/>
                <w:sz w:val="20"/>
                <w:szCs w:val="20"/>
              </w:rPr>
              <w:t>Racorduri reabilitate</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unitati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56992" w:rsidRPr="00456992" w:rsidRDefault="00456992" w:rsidP="00456992">
            <w:pPr>
              <w:spacing w:after="0" w:line="240" w:lineRule="auto"/>
              <w:jc w:val="center"/>
              <w:rPr>
                <w:rFonts w:ascii="Arial Narrow" w:eastAsia="Times New Roman" w:hAnsi="Arial Narrow" w:cs="Arial"/>
                <w:b/>
                <w:bCs/>
                <w:sz w:val="20"/>
                <w:szCs w:val="20"/>
              </w:rPr>
            </w:pPr>
            <w:r w:rsidRPr="00456992">
              <w:rPr>
                <w:rFonts w:ascii="Arial Narrow" w:eastAsia="Times New Roman" w:hAnsi="Arial Narrow" w:cs="Arial"/>
                <w:b/>
                <w:bCs/>
                <w:sz w:val="20"/>
                <w:szCs w:val="20"/>
              </w:rPr>
              <w:t>325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0</w:t>
            </w:r>
          </w:p>
        </w:tc>
        <w:tc>
          <w:tcPr>
            <w:tcW w:w="1360" w:type="dxa"/>
            <w:tcBorders>
              <w:top w:val="single" w:sz="4" w:space="0" w:color="auto"/>
              <w:left w:val="single" w:sz="4" w:space="0" w:color="auto"/>
              <w:bottom w:val="single" w:sz="4" w:space="0" w:color="auto"/>
              <w:right w:val="single" w:sz="4" w:space="0" w:color="auto"/>
            </w:tcBorders>
            <w:vAlign w:val="center"/>
            <w:hideMark/>
          </w:tcPr>
          <w:p w:rsidR="00456992" w:rsidRPr="00456992" w:rsidRDefault="00456992" w:rsidP="00456992">
            <w:pPr>
              <w:spacing w:after="0" w:line="240" w:lineRule="auto"/>
              <w:jc w:val="center"/>
              <w:rPr>
                <w:rFonts w:ascii="Arial Narrow" w:eastAsia="Times New Roman" w:hAnsi="Arial Narrow" w:cs="Arial"/>
                <w:sz w:val="20"/>
                <w:szCs w:val="20"/>
              </w:rPr>
            </w:pPr>
            <w:r w:rsidRPr="00456992">
              <w:rPr>
                <w:rFonts w:ascii="Arial Narrow" w:eastAsia="Times New Roman" w:hAnsi="Arial Narrow" w:cs="Arial"/>
                <w:sz w:val="20"/>
                <w:szCs w:val="20"/>
              </w:rPr>
              <w:t>325</w:t>
            </w:r>
          </w:p>
        </w:tc>
      </w:tr>
      <w:tr w:rsidR="00456992" w:rsidRPr="00456992" w:rsidTr="00456992">
        <w:trPr>
          <w:trHeight w:val="209"/>
        </w:trPr>
        <w:tc>
          <w:tcPr>
            <w:tcW w:w="654" w:type="dxa"/>
            <w:tcBorders>
              <w:top w:val="single" w:sz="4" w:space="0" w:color="auto"/>
              <w:left w:val="nil"/>
              <w:bottom w:val="nil"/>
              <w:right w:val="nil"/>
            </w:tcBorders>
            <w:noWrap/>
            <w:hideMark/>
          </w:tcPr>
          <w:p w:rsidR="00456992" w:rsidRPr="00456992" w:rsidRDefault="00456992" w:rsidP="00456992">
            <w:pPr>
              <w:spacing w:after="0" w:line="220" w:lineRule="exact"/>
              <w:jc w:val="right"/>
              <w:rPr>
                <w:rFonts w:ascii="Arial Narrow" w:eastAsia="Times New Roman" w:hAnsi="Arial Narrow" w:cs="Arial"/>
                <w:iCs/>
                <w:sz w:val="18"/>
                <w:szCs w:val="18"/>
              </w:rPr>
            </w:pPr>
            <w:r w:rsidRPr="00456992">
              <w:rPr>
                <w:rFonts w:ascii="Arial Narrow" w:eastAsia="Times New Roman" w:hAnsi="Arial Narrow" w:cs="Arial"/>
                <w:iCs/>
                <w:sz w:val="18"/>
                <w:szCs w:val="18"/>
              </w:rPr>
              <w:t xml:space="preserve">* </w:t>
            </w:r>
          </w:p>
        </w:tc>
        <w:tc>
          <w:tcPr>
            <w:tcW w:w="8657" w:type="dxa"/>
            <w:gridSpan w:val="5"/>
            <w:tcBorders>
              <w:top w:val="single" w:sz="4" w:space="0" w:color="auto"/>
              <w:left w:val="nil"/>
              <w:bottom w:val="nil"/>
              <w:right w:val="nil"/>
            </w:tcBorders>
            <w:hideMark/>
          </w:tcPr>
          <w:p w:rsidR="00456992" w:rsidRPr="00456992" w:rsidRDefault="00456992" w:rsidP="00456992">
            <w:pPr>
              <w:spacing w:after="0" w:line="220" w:lineRule="exact"/>
              <w:ind w:left="-615"/>
              <w:rPr>
                <w:rFonts w:ascii="Arial Narrow" w:eastAsia="Times New Roman" w:hAnsi="Arial Narrow" w:cs="Arial"/>
                <w:iCs/>
                <w:sz w:val="18"/>
                <w:szCs w:val="18"/>
              </w:rPr>
            </w:pPr>
            <w:r w:rsidRPr="00456992">
              <w:rPr>
                <w:rFonts w:ascii="Arial Narrow" w:eastAsia="Times New Roman" w:hAnsi="Arial Narrow" w:cs="Arial"/>
                <w:iCs/>
                <w:sz w:val="18"/>
                <w:szCs w:val="18"/>
              </w:rPr>
              <w:t>SEAU   SEAU Nucet (6.615 l.e); SEAU Racari (3.685 l.e)</w:t>
            </w:r>
          </w:p>
        </w:tc>
      </w:tr>
      <w:tr w:rsidR="00456992" w:rsidRPr="00456992" w:rsidTr="00456992">
        <w:trPr>
          <w:trHeight w:val="411"/>
        </w:trPr>
        <w:tc>
          <w:tcPr>
            <w:tcW w:w="654" w:type="dxa"/>
            <w:tcBorders>
              <w:top w:val="nil"/>
              <w:left w:val="nil"/>
              <w:bottom w:val="nil"/>
              <w:right w:val="nil"/>
            </w:tcBorders>
            <w:noWrap/>
            <w:hideMark/>
          </w:tcPr>
          <w:p w:rsidR="00456992" w:rsidRPr="00456992" w:rsidRDefault="00456992" w:rsidP="00456992">
            <w:pPr>
              <w:spacing w:after="0" w:line="220" w:lineRule="exact"/>
              <w:jc w:val="right"/>
              <w:rPr>
                <w:rFonts w:ascii="Arial Narrow" w:eastAsia="Times New Roman" w:hAnsi="Arial Narrow" w:cs="Arial"/>
                <w:iCs/>
                <w:sz w:val="18"/>
                <w:szCs w:val="18"/>
              </w:rPr>
            </w:pPr>
            <w:r w:rsidRPr="00456992">
              <w:rPr>
                <w:rFonts w:ascii="Arial Narrow" w:eastAsia="Times New Roman" w:hAnsi="Arial Narrow" w:cs="Arial"/>
                <w:iCs/>
                <w:sz w:val="18"/>
                <w:szCs w:val="18"/>
              </w:rPr>
              <w:t>**</w:t>
            </w:r>
          </w:p>
        </w:tc>
        <w:tc>
          <w:tcPr>
            <w:tcW w:w="8657" w:type="dxa"/>
            <w:gridSpan w:val="5"/>
            <w:tcBorders>
              <w:top w:val="nil"/>
              <w:left w:val="nil"/>
              <w:bottom w:val="nil"/>
              <w:right w:val="nil"/>
            </w:tcBorders>
            <w:hideMark/>
          </w:tcPr>
          <w:p w:rsidR="00456992" w:rsidRPr="00456992" w:rsidRDefault="00456992" w:rsidP="00456992">
            <w:pPr>
              <w:spacing w:after="0" w:line="220" w:lineRule="exact"/>
              <w:ind w:left="-615"/>
              <w:rPr>
                <w:rFonts w:ascii="Arial Narrow" w:eastAsia="Times New Roman" w:hAnsi="Arial Narrow" w:cs="Arial"/>
                <w:iCs/>
                <w:sz w:val="18"/>
                <w:szCs w:val="18"/>
              </w:rPr>
            </w:pPr>
            <w:r w:rsidRPr="00456992">
              <w:rPr>
                <w:rFonts w:ascii="Arial Narrow" w:eastAsia="Times New Roman" w:hAnsi="Arial Narrow" w:cs="Arial"/>
                <w:iCs/>
                <w:sz w:val="18"/>
                <w:szCs w:val="18"/>
              </w:rPr>
              <w:t>SEAU   SEAU Baleni (6.838 l.e); SEAU Potlogi (4.764 l.e); Matasaru (3.885 l.e); SEAU Fieni (2.705 l.e)</w:t>
            </w:r>
            <w:r w:rsidRPr="00456992">
              <w:rPr>
                <w:rFonts w:ascii="Arial Narrow" w:eastAsia="Times New Roman" w:hAnsi="Arial Narrow" w:cs="Arial"/>
                <w:iCs/>
                <w:sz w:val="18"/>
                <w:szCs w:val="18"/>
                <w:lang w:val="fr-FR"/>
              </w:rPr>
              <w:t>;</w:t>
            </w:r>
          </w:p>
          <w:p w:rsidR="00456992" w:rsidRPr="00456992" w:rsidRDefault="00456992" w:rsidP="00456992">
            <w:pPr>
              <w:tabs>
                <w:tab w:val="left" w:pos="6930"/>
              </w:tabs>
              <w:spacing w:after="0" w:line="220" w:lineRule="exact"/>
              <w:ind w:left="-615"/>
              <w:rPr>
                <w:rFonts w:ascii="Arial Narrow" w:eastAsia="Times New Roman" w:hAnsi="Arial Narrow" w:cs="Arial"/>
                <w:iCs/>
                <w:sz w:val="18"/>
                <w:szCs w:val="18"/>
              </w:rPr>
            </w:pPr>
            <w:r w:rsidRPr="00456992">
              <w:rPr>
                <w:rFonts w:ascii="Arial Narrow" w:eastAsia="Times New Roman" w:hAnsi="Arial Narrow" w:cs="Arial"/>
                <w:iCs/>
                <w:sz w:val="18"/>
                <w:szCs w:val="18"/>
              </w:rPr>
              <w:t xml:space="preserve">             SEAU Visina (2.575 l.e); SEAU Corbii Mari (2.251 l.e); SEAU Morteni (1.520 l.e)</w:t>
            </w:r>
            <w:r w:rsidRPr="00456992">
              <w:rPr>
                <w:rFonts w:ascii="Arial Narrow" w:eastAsia="Times New Roman" w:hAnsi="Arial Narrow" w:cs="Arial"/>
                <w:iCs/>
                <w:sz w:val="18"/>
                <w:szCs w:val="18"/>
              </w:rPr>
              <w:tab/>
            </w:r>
          </w:p>
        </w:tc>
      </w:tr>
      <w:tr w:rsidR="00456992" w:rsidRPr="00456992" w:rsidTr="00456992">
        <w:trPr>
          <w:trHeight w:val="315"/>
        </w:trPr>
        <w:tc>
          <w:tcPr>
            <w:tcW w:w="654" w:type="dxa"/>
            <w:tcBorders>
              <w:top w:val="nil"/>
              <w:left w:val="nil"/>
              <w:bottom w:val="nil"/>
              <w:right w:val="nil"/>
            </w:tcBorders>
            <w:noWrap/>
            <w:hideMark/>
          </w:tcPr>
          <w:p w:rsidR="00456992" w:rsidRPr="00456992" w:rsidRDefault="00456992" w:rsidP="00456992">
            <w:pPr>
              <w:spacing w:after="0" w:line="220" w:lineRule="exact"/>
              <w:jc w:val="right"/>
              <w:rPr>
                <w:rFonts w:ascii="Arial Narrow" w:eastAsia="Times New Roman" w:hAnsi="Arial Narrow" w:cs="Arial"/>
                <w:iCs/>
                <w:sz w:val="18"/>
                <w:szCs w:val="18"/>
              </w:rPr>
            </w:pPr>
            <w:r w:rsidRPr="00456992">
              <w:rPr>
                <w:rFonts w:ascii="Arial Narrow" w:eastAsia="Times New Roman" w:hAnsi="Arial Narrow" w:cs="Arial"/>
                <w:iCs/>
                <w:sz w:val="18"/>
                <w:szCs w:val="18"/>
              </w:rPr>
              <w:t>***</w:t>
            </w:r>
          </w:p>
        </w:tc>
        <w:tc>
          <w:tcPr>
            <w:tcW w:w="8657" w:type="dxa"/>
            <w:gridSpan w:val="5"/>
            <w:tcBorders>
              <w:top w:val="nil"/>
              <w:left w:val="nil"/>
              <w:bottom w:val="nil"/>
              <w:right w:val="nil"/>
            </w:tcBorders>
            <w:hideMark/>
          </w:tcPr>
          <w:p w:rsidR="00456992" w:rsidRPr="00456992" w:rsidRDefault="00456992" w:rsidP="00456992">
            <w:pPr>
              <w:spacing w:after="0" w:line="220" w:lineRule="exact"/>
              <w:ind w:left="-615"/>
              <w:rPr>
                <w:rFonts w:ascii="Arial Narrow" w:eastAsia="Times New Roman" w:hAnsi="Arial Narrow" w:cs="Arial"/>
                <w:iCs/>
                <w:sz w:val="18"/>
                <w:szCs w:val="18"/>
              </w:rPr>
            </w:pPr>
            <w:r w:rsidRPr="00456992">
              <w:rPr>
                <w:rFonts w:ascii="Arial Narrow" w:eastAsia="Times New Roman" w:hAnsi="Arial Narrow" w:cs="Arial"/>
                <w:iCs/>
                <w:sz w:val="18"/>
                <w:szCs w:val="18"/>
              </w:rPr>
              <w:t>SEAU   SEAU Targoviste, SEAU Gaesti, SEAU Titu</w:t>
            </w:r>
          </w:p>
        </w:tc>
      </w:tr>
    </w:tbl>
    <w:p w:rsidR="00456992" w:rsidRDefault="00456992" w:rsidP="0017345C">
      <w:pPr>
        <w:spacing w:after="120" w:line="240" w:lineRule="auto"/>
        <w:jc w:val="both"/>
        <w:rPr>
          <w:rFonts w:ascii="Times New Roman" w:eastAsia="Times New Roman" w:hAnsi="Times New Roman" w:cs="Times New Roman"/>
          <w:sz w:val="24"/>
          <w:szCs w:val="24"/>
          <w:lang w:eastAsia="pl-PL"/>
        </w:rPr>
      </w:pPr>
    </w:p>
    <w:p w:rsidR="00946F8E" w:rsidRPr="00946F8E" w:rsidRDefault="00946F8E" w:rsidP="00946F8E">
      <w:pPr>
        <w:autoSpaceDE w:val="0"/>
        <w:autoSpaceDN w:val="0"/>
        <w:adjustRightInd w:val="0"/>
        <w:spacing w:after="0"/>
        <w:jc w:val="both"/>
        <w:rPr>
          <w:rFonts w:ascii="Times New Roman" w:eastAsia="Times New Roman" w:hAnsi="Times New Roman" w:cs="Times New Roman"/>
          <w:b/>
          <w:noProof/>
          <w:sz w:val="24"/>
          <w:szCs w:val="24"/>
          <w:lang w:val="fr-FR"/>
        </w:rPr>
      </w:pPr>
      <w:r w:rsidRPr="00946F8E">
        <w:rPr>
          <w:rFonts w:ascii="Times New Roman" w:eastAsia="Times New Roman" w:hAnsi="Times New Roman" w:cs="Times New Roman"/>
          <w:b/>
          <w:noProof/>
          <w:sz w:val="24"/>
          <w:szCs w:val="24"/>
          <w:lang w:val="fr-FR"/>
        </w:rPr>
        <w:t xml:space="preserve">Prin  prezentul proiect sunt propuse </w:t>
      </w:r>
      <w:r w:rsidRPr="00946F8E">
        <w:rPr>
          <w:rFonts w:ascii="Times New Roman" w:eastAsia="Times New Roman" w:hAnsi="Times New Roman" w:cs="Times New Roman"/>
          <w:b/>
          <w:noProof/>
          <w:sz w:val="24"/>
          <w:szCs w:val="24"/>
          <w:u w:val="single"/>
          <w:lang w:val="fr-FR"/>
        </w:rPr>
        <w:t>doar extinderi și reabilitări ale fronturile de captare de ape subterane existente</w:t>
      </w:r>
      <w:r w:rsidRPr="00946F8E">
        <w:rPr>
          <w:rFonts w:ascii="Times New Roman" w:eastAsia="Times New Roman" w:hAnsi="Times New Roman" w:cs="Times New Roman"/>
          <w:b/>
          <w:noProof/>
          <w:sz w:val="24"/>
          <w:szCs w:val="24"/>
          <w:lang w:val="fr-FR"/>
        </w:rPr>
        <w:t>. Nu se realizează fronturi de captare de ape subterane în alte locații. Prin proiect Nu se realizează captări de apă de suprafață.</w:t>
      </w:r>
    </w:p>
    <w:p w:rsidR="00456992" w:rsidRDefault="00456992" w:rsidP="0017345C">
      <w:pPr>
        <w:spacing w:after="120" w:line="240" w:lineRule="auto"/>
        <w:jc w:val="both"/>
        <w:rPr>
          <w:rFonts w:ascii="Times New Roman" w:eastAsia="Times New Roman" w:hAnsi="Times New Roman" w:cs="Times New Roman"/>
          <w:sz w:val="24"/>
          <w:szCs w:val="24"/>
          <w:lang w:eastAsia="pl-PL"/>
        </w:rPr>
      </w:pPr>
    </w:p>
    <w:p w:rsidR="00E658A5" w:rsidRDefault="00E658A5" w:rsidP="0017345C">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Modificările propuse se vor realiza atât in intravilan cât și in extravilan, de-a lungul drumurilor și a cărilor de comunicații existente in cadrul unităților administrative</w:t>
      </w:r>
      <w:r w:rsidR="0044112D">
        <w:rPr>
          <w:rFonts w:ascii="Times New Roman" w:eastAsia="Times New Roman" w:hAnsi="Times New Roman" w:cs="Times New Roman"/>
          <w:sz w:val="24"/>
          <w:szCs w:val="24"/>
          <w:lang w:eastAsia="pl-PL"/>
        </w:rPr>
        <w:t xml:space="preserve">. Unele lucrări pot afecta zone cu densitate mare apopulației ( municipii, orașe, comune beneficiare ale modificărilor prpuse) datorită caracterului specific </w:t>
      </w:r>
      <w:r w:rsidR="008506D3">
        <w:rPr>
          <w:rFonts w:ascii="Times New Roman" w:eastAsia="Times New Roman" w:hAnsi="Times New Roman" w:cs="Times New Roman"/>
          <w:sz w:val="24"/>
          <w:szCs w:val="24"/>
          <w:lang w:eastAsia="pl-PL"/>
        </w:rPr>
        <w:t>al proiectului, care are ca scop imbunătățirea unor servicii de utilitate publică</w:t>
      </w:r>
      <w:r w:rsidR="006F6579">
        <w:rPr>
          <w:rFonts w:ascii="Times New Roman" w:eastAsia="Times New Roman" w:hAnsi="Times New Roman" w:cs="Times New Roman"/>
          <w:sz w:val="24"/>
          <w:szCs w:val="24"/>
          <w:lang w:eastAsia="pl-PL"/>
        </w:rPr>
        <w:t xml:space="preserve"> </w:t>
      </w:r>
      <w:r w:rsidR="006F6579">
        <w:rPr>
          <w:rFonts w:ascii="Times New Roman" w:eastAsia="Times New Roman" w:hAnsi="Times New Roman" w:cs="Times New Roman"/>
          <w:sz w:val="24"/>
          <w:szCs w:val="24"/>
          <w:lang w:eastAsia="pl-PL"/>
        </w:rPr>
        <w:lastRenderedPageBreak/>
        <w:t xml:space="preserve">pentru populație: rețele de distribuție a apei potabile și cele de canalizare. Pentru lucrările care se vor realiza in extravilan, acestea vor afecta terenuri de mică suprafață de pe marginea drumurilor, </w:t>
      </w:r>
      <w:r w:rsidR="005428C5">
        <w:rPr>
          <w:rFonts w:ascii="Times New Roman" w:eastAsia="Times New Roman" w:hAnsi="Times New Roman" w:cs="Times New Roman"/>
          <w:sz w:val="24"/>
          <w:szCs w:val="24"/>
          <w:lang w:eastAsia="pl-PL"/>
        </w:rPr>
        <w:t xml:space="preserve">zone deja antropizate. Nu vor fi executate lucrări in zone umede, riverane sau pe guri ale râurilor sau situri importante din punct </w:t>
      </w:r>
      <w:r w:rsidR="00F03D37">
        <w:rPr>
          <w:rFonts w:ascii="Times New Roman" w:eastAsia="Times New Roman" w:hAnsi="Times New Roman" w:cs="Times New Roman"/>
          <w:sz w:val="24"/>
          <w:szCs w:val="24"/>
          <w:lang w:eastAsia="pl-PL"/>
        </w:rPr>
        <w:t xml:space="preserve"> de vedere istoric, cultural sau arheologic.</w:t>
      </w:r>
    </w:p>
    <w:p w:rsidR="00E658A5" w:rsidRDefault="00E658A5" w:rsidP="0017345C">
      <w:pPr>
        <w:spacing w:after="120" w:line="240" w:lineRule="auto"/>
        <w:jc w:val="both"/>
        <w:rPr>
          <w:rFonts w:ascii="Times New Roman" w:eastAsia="Times New Roman" w:hAnsi="Times New Roman" w:cs="Times New Roman"/>
          <w:sz w:val="24"/>
          <w:szCs w:val="24"/>
          <w:lang w:eastAsia="pl-PL"/>
        </w:rPr>
      </w:pPr>
    </w:p>
    <w:p w:rsidR="006E7F5D" w:rsidRDefault="006065E5" w:rsidP="0017345C">
      <w:pPr>
        <w:spacing w:after="120" w:line="240" w:lineRule="auto"/>
        <w:jc w:val="both"/>
        <w:rPr>
          <w:rFonts w:ascii="Times New Roman" w:eastAsia="Times New Roman" w:hAnsi="Times New Roman" w:cs="Times New Roman"/>
          <w:sz w:val="24"/>
          <w:szCs w:val="24"/>
          <w:lang w:eastAsia="pl-PL"/>
        </w:rPr>
      </w:pPr>
      <w:r w:rsidRPr="00165A72">
        <w:rPr>
          <w:rFonts w:ascii="Times New Roman" w:eastAsia="Times New Roman" w:hAnsi="Times New Roman" w:cs="Times New Roman"/>
          <w:sz w:val="24"/>
          <w:szCs w:val="24"/>
          <w:lang w:eastAsia="pl-PL"/>
        </w:rPr>
        <w:t xml:space="preserve">b) </w:t>
      </w:r>
      <w:r w:rsidRPr="00165A72">
        <w:rPr>
          <w:rFonts w:ascii="Times New Roman" w:eastAsia="Times New Roman" w:hAnsi="Times New Roman" w:cs="Times New Roman"/>
          <w:b/>
          <w:i/>
          <w:sz w:val="24"/>
          <w:szCs w:val="24"/>
          <w:lang w:eastAsia="pl-PL"/>
        </w:rPr>
        <w:t>cumularea cu alte proiecte</w:t>
      </w:r>
      <w:r w:rsidRPr="00165A72">
        <w:rPr>
          <w:rFonts w:ascii="Times New Roman" w:eastAsia="Times New Roman" w:hAnsi="Times New Roman" w:cs="Times New Roman"/>
          <w:sz w:val="24"/>
          <w:szCs w:val="24"/>
          <w:lang w:eastAsia="pl-PL"/>
        </w:rPr>
        <w:t xml:space="preserve"> -</w:t>
      </w:r>
      <w:r w:rsidRPr="002F693E">
        <w:rPr>
          <w:rFonts w:ascii="Times New Roman" w:eastAsia="Times New Roman" w:hAnsi="Times New Roman" w:cs="Times New Roman"/>
          <w:color w:val="FF0000"/>
          <w:sz w:val="24"/>
          <w:szCs w:val="24"/>
          <w:lang w:eastAsia="pl-PL"/>
        </w:rPr>
        <w:t xml:space="preserve">  </w:t>
      </w:r>
      <w:r w:rsidR="002643A5">
        <w:rPr>
          <w:rFonts w:ascii="Times New Roman" w:eastAsia="Times New Roman" w:hAnsi="Times New Roman" w:cs="Times New Roman"/>
          <w:sz w:val="24"/>
          <w:szCs w:val="24"/>
          <w:lang w:eastAsia="pl-PL"/>
        </w:rPr>
        <w:t xml:space="preserve">Modificările propuse </w:t>
      </w:r>
      <w:r w:rsidR="00F21A54">
        <w:rPr>
          <w:rFonts w:ascii="Times New Roman" w:eastAsia="Times New Roman" w:hAnsi="Times New Roman" w:cs="Times New Roman"/>
          <w:sz w:val="24"/>
          <w:szCs w:val="24"/>
          <w:lang w:eastAsia="pl-PL"/>
        </w:rPr>
        <w:t xml:space="preserve">vin in completarea </w:t>
      </w:r>
      <w:r w:rsidR="00EF0B7A">
        <w:rPr>
          <w:rFonts w:ascii="Times New Roman" w:eastAsia="Times New Roman" w:hAnsi="Times New Roman" w:cs="Times New Roman"/>
          <w:sz w:val="24"/>
          <w:szCs w:val="24"/>
          <w:lang w:eastAsia="pl-PL"/>
        </w:rPr>
        <w:t>proiectului inițial</w:t>
      </w:r>
      <w:r w:rsidR="00286EF7">
        <w:rPr>
          <w:rFonts w:ascii="Times New Roman" w:eastAsia="Times New Roman" w:hAnsi="Times New Roman" w:cs="Times New Roman"/>
          <w:sz w:val="24"/>
          <w:szCs w:val="24"/>
          <w:lang w:eastAsia="pl-PL"/>
        </w:rPr>
        <w:t xml:space="preserve">, care vor contribui la o gestionare eficientă a resurselor de apă, precum și la colectarea și tratarea corespunzătoare a apelor uzate </w:t>
      </w:r>
      <w:r w:rsidR="00274A99">
        <w:rPr>
          <w:rFonts w:ascii="Times New Roman" w:eastAsia="Times New Roman" w:hAnsi="Times New Roman" w:cs="Times New Roman"/>
          <w:sz w:val="24"/>
          <w:szCs w:val="24"/>
          <w:lang w:eastAsia="pl-PL"/>
        </w:rPr>
        <w:t>, in conformitate cu prevederile naționale și europene in vigoare.</w:t>
      </w:r>
      <w:r w:rsidR="00EF0B7A">
        <w:rPr>
          <w:rFonts w:ascii="Times New Roman" w:eastAsia="Times New Roman" w:hAnsi="Times New Roman" w:cs="Times New Roman"/>
          <w:sz w:val="24"/>
          <w:szCs w:val="24"/>
          <w:lang w:eastAsia="pl-PL"/>
        </w:rPr>
        <w:t xml:space="preserve"> </w:t>
      </w:r>
      <w:r w:rsidRPr="00C61E10">
        <w:rPr>
          <w:rFonts w:ascii="Times New Roman" w:eastAsia="Times New Roman" w:hAnsi="Times New Roman" w:cs="Times New Roman"/>
          <w:sz w:val="24"/>
          <w:szCs w:val="24"/>
          <w:lang w:eastAsia="pl-PL"/>
        </w:rPr>
        <w:t>;</w:t>
      </w:r>
      <w:r w:rsidR="00424516">
        <w:rPr>
          <w:rFonts w:ascii="Times New Roman" w:eastAsia="Times New Roman" w:hAnsi="Times New Roman" w:cs="Times New Roman"/>
          <w:sz w:val="24"/>
          <w:szCs w:val="24"/>
          <w:lang w:eastAsia="pl-PL"/>
        </w:rPr>
        <w:t xml:space="preserve"> </w:t>
      </w:r>
    </w:p>
    <w:p w:rsidR="006065E5"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EA2E46" w:rsidRPr="00EA2E46" w:rsidRDefault="00EA2E46" w:rsidP="00EA2E46">
      <w:pPr>
        <w:autoSpaceDE w:val="0"/>
        <w:autoSpaceDN w:val="0"/>
        <w:adjustRightInd w:val="0"/>
        <w:spacing w:after="0" w:line="360" w:lineRule="auto"/>
        <w:jc w:val="both"/>
        <w:rPr>
          <w:rFonts w:ascii="Times New Roman" w:eastAsia="Times New Roman" w:hAnsi="Times New Roman" w:cs="Times New Roman"/>
          <w:sz w:val="24"/>
          <w:szCs w:val="24"/>
          <w:lang w:val="en-US"/>
        </w:rPr>
      </w:pPr>
      <w:bookmarkStart w:id="23" w:name="_Toc75435076"/>
      <w:r w:rsidRPr="00EA2E46">
        <w:rPr>
          <w:rFonts w:ascii="Times New Roman" w:eastAsia="Times New Roman" w:hAnsi="Times New Roman" w:cs="Times New Roman"/>
          <w:sz w:val="24"/>
          <w:szCs w:val="24"/>
          <w:lang w:val="en-US"/>
        </w:rPr>
        <w:t xml:space="preserve">Nisipul şi anrocamentele sunt necesare pentru pozarea conductelor de </w:t>
      </w:r>
      <w:proofErr w:type="gramStart"/>
      <w:r w:rsidRPr="00EA2E46">
        <w:rPr>
          <w:rFonts w:ascii="Times New Roman" w:eastAsia="Times New Roman" w:hAnsi="Times New Roman" w:cs="Times New Roman"/>
          <w:sz w:val="24"/>
          <w:szCs w:val="24"/>
          <w:lang w:val="en-US"/>
        </w:rPr>
        <w:t>apă</w:t>
      </w:r>
      <w:proofErr w:type="gramEnd"/>
      <w:r w:rsidRPr="00EA2E46">
        <w:rPr>
          <w:rFonts w:ascii="Times New Roman" w:eastAsia="Times New Roman" w:hAnsi="Times New Roman" w:cs="Times New Roman"/>
          <w:sz w:val="24"/>
          <w:szCs w:val="24"/>
          <w:lang w:val="en-US"/>
        </w:rPr>
        <w:t xml:space="preserve"> şi apă uzată. Cantitatea totală de nisip şi aroncamente estimată a fi necesară pentru pozarea conductelor este de </w:t>
      </w:r>
      <w:r w:rsidRPr="00EA2E46">
        <w:rPr>
          <w:rFonts w:ascii="Times New Roman" w:eastAsia="Times New Roman" w:hAnsi="Times New Roman" w:cs="Times New Roman"/>
          <w:b/>
          <w:bCs/>
          <w:sz w:val="24"/>
          <w:szCs w:val="24"/>
          <w:lang w:val="en-US"/>
        </w:rPr>
        <w:t>198895</w:t>
      </w:r>
      <w:proofErr w:type="gramStart"/>
      <w:r w:rsidRPr="00EA2E46">
        <w:rPr>
          <w:rFonts w:ascii="Times New Roman" w:eastAsia="Times New Roman" w:hAnsi="Times New Roman" w:cs="Times New Roman"/>
          <w:b/>
          <w:bCs/>
          <w:sz w:val="24"/>
          <w:szCs w:val="24"/>
          <w:lang w:val="en-US"/>
        </w:rPr>
        <w:t>,48</w:t>
      </w:r>
      <w:proofErr w:type="gramEnd"/>
      <w:r w:rsidRPr="00EA2E46">
        <w:rPr>
          <w:rFonts w:ascii="Times New Roman" w:eastAsia="Times New Roman" w:hAnsi="Times New Roman" w:cs="Times New Roman"/>
          <w:b/>
          <w:bCs/>
          <w:sz w:val="24"/>
          <w:szCs w:val="24"/>
          <w:lang w:val="en-US"/>
        </w:rPr>
        <w:t xml:space="preserve"> mc</w:t>
      </w:r>
      <w:r w:rsidRPr="00EA2E46">
        <w:rPr>
          <w:rFonts w:ascii="Times New Roman" w:eastAsia="Times New Roman" w:hAnsi="Times New Roman" w:cs="Times New Roman"/>
          <w:sz w:val="24"/>
          <w:szCs w:val="24"/>
          <w:lang w:val="en-US"/>
        </w:rPr>
        <w:t>. Acestea vor fi achiziţionate de Antreprenorul lucrărilor de la societăţi comerciale specializate.</w:t>
      </w:r>
    </w:p>
    <w:p w:rsidR="00EA2E46" w:rsidRPr="00EA2E46" w:rsidRDefault="00EA2E46" w:rsidP="00EA2E46">
      <w:pPr>
        <w:autoSpaceDE w:val="0"/>
        <w:autoSpaceDN w:val="0"/>
        <w:adjustRightInd w:val="0"/>
        <w:spacing w:after="0" w:line="360" w:lineRule="auto"/>
        <w:jc w:val="both"/>
        <w:rPr>
          <w:rFonts w:ascii="Times New Roman" w:eastAsia="Times New Roman" w:hAnsi="Times New Roman" w:cs="Times New Roman"/>
          <w:sz w:val="24"/>
          <w:szCs w:val="24"/>
          <w:lang w:val="en-US"/>
        </w:rPr>
      </w:pPr>
      <w:r w:rsidRPr="00EA2E46">
        <w:rPr>
          <w:rFonts w:ascii="Times New Roman" w:eastAsia="Times New Roman" w:hAnsi="Times New Roman" w:cs="Times New Roman"/>
          <w:sz w:val="24"/>
          <w:szCs w:val="24"/>
          <w:lang w:val="en-US"/>
        </w:rPr>
        <w:t xml:space="preserve">Pământul necesar pentru umplerea săpăturilor, după pozarea conductelor. Pământul rezultat din excavaţii </w:t>
      </w:r>
      <w:proofErr w:type="gramStart"/>
      <w:r w:rsidRPr="00EA2E46">
        <w:rPr>
          <w:rFonts w:ascii="Times New Roman" w:eastAsia="Times New Roman" w:hAnsi="Times New Roman" w:cs="Times New Roman"/>
          <w:sz w:val="24"/>
          <w:szCs w:val="24"/>
          <w:lang w:val="en-US"/>
        </w:rPr>
        <w:t>este</w:t>
      </w:r>
      <w:proofErr w:type="gramEnd"/>
      <w:r w:rsidRPr="00EA2E46">
        <w:rPr>
          <w:rFonts w:ascii="Times New Roman" w:eastAsia="Times New Roman" w:hAnsi="Times New Roman" w:cs="Times New Roman"/>
          <w:sz w:val="24"/>
          <w:szCs w:val="24"/>
          <w:lang w:val="en-US"/>
        </w:rPr>
        <w:t xml:space="preserve"> folosit în principal pentru umplerea săpăturilor iar </w:t>
      </w:r>
      <w:r w:rsidRPr="00EA2E46">
        <w:rPr>
          <w:rFonts w:ascii="Times New Roman" w:eastAsia="Times New Roman" w:hAnsi="Times New Roman" w:cs="Times New Roman"/>
          <w:b/>
          <w:bCs/>
          <w:sz w:val="24"/>
          <w:szCs w:val="24"/>
          <w:lang w:val="en-US"/>
        </w:rPr>
        <w:t>552415 m3</w:t>
      </w:r>
      <w:r w:rsidRPr="00EA2E46">
        <w:rPr>
          <w:rFonts w:ascii="Times New Roman" w:eastAsia="Times New Roman" w:hAnsi="Times New Roman" w:cs="Times New Roman"/>
          <w:sz w:val="24"/>
          <w:szCs w:val="24"/>
          <w:lang w:val="en-US"/>
        </w:rPr>
        <w:t xml:space="preserve"> reprezintă pământ în exces. Pentru a limita considerabil impactul generat de excavarea pământului rămas în exces acesta </w:t>
      </w:r>
      <w:proofErr w:type="gramStart"/>
      <w:r w:rsidRPr="00EA2E46">
        <w:rPr>
          <w:rFonts w:ascii="Times New Roman" w:eastAsia="Times New Roman" w:hAnsi="Times New Roman" w:cs="Times New Roman"/>
          <w:sz w:val="24"/>
          <w:szCs w:val="24"/>
          <w:lang w:val="en-US"/>
        </w:rPr>
        <w:t>va</w:t>
      </w:r>
      <w:proofErr w:type="gramEnd"/>
      <w:r w:rsidRPr="00EA2E46">
        <w:rPr>
          <w:rFonts w:ascii="Times New Roman" w:eastAsia="Times New Roman" w:hAnsi="Times New Roman" w:cs="Times New Roman"/>
          <w:sz w:val="24"/>
          <w:szCs w:val="24"/>
          <w:lang w:val="en-US"/>
        </w:rPr>
        <w:t xml:space="preserve"> fi stocat temporar, în locurile desemnate de autorităţile publice locale, în vederea reintegrării acesteia ulterioare în alte proiecte de infrastructură unde există o cerere de pământ.</w:t>
      </w:r>
    </w:p>
    <w:p w:rsidR="00EA2E46" w:rsidRDefault="00EA2E46" w:rsidP="00D808DC">
      <w:pPr>
        <w:spacing w:before="100"/>
        <w:rPr>
          <w:rFonts w:ascii="Times New Roman" w:eastAsia="Times New Roman" w:hAnsi="Times New Roman" w:cs="Times New Roman"/>
          <w:b/>
          <w:bCs/>
          <w:sz w:val="24"/>
          <w:szCs w:val="24"/>
          <w:lang w:val="x-none" w:eastAsia="x-none"/>
        </w:rPr>
      </w:pPr>
    </w:p>
    <w:p w:rsidR="00D808DC" w:rsidRPr="00B16640" w:rsidRDefault="00D808DC" w:rsidP="00D808DC">
      <w:pPr>
        <w:spacing w:before="100"/>
        <w:rPr>
          <w:rFonts w:ascii="Times New Roman" w:eastAsia="Times New Roman" w:hAnsi="Times New Roman" w:cs="Times New Roman"/>
          <w:b/>
          <w:bCs/>
          <w:sz w:val="24"/>
          <w:szCs w:val="24"/>
          <w:lang w:val="x-none" w:eastAsia="x-none"/>
        </w:rPr>
      </w:pPr>
      <w:r w:rsidRPr="00B16640">
        <w:rPr>
          <w:rFonts w:ascii="Times New Roman" w:eastAsia="Times New Roman" w:hAnsi="Times New Roman" w:cs="Times New Roman"/>
          <w:b/>
          <w:bCs/>
          <w:sz w:val="24"/>
          <w:szCs w:val="24"/>
          <w:lang w:val="x-none" w:eastAsia="x-none"/>
        </w:rPr>
        <w:t>Materii prime, faza de execuţie lucrări</w:t>
      </w:r>
      <w:bookmarkEnd w:id="23"/>
    </w:p>
    <w:tbl>
      <w:tblPr>
        <w:tblStyle w:val="GridTable1Light-Accent11"/>
        <w:tblW w:w="0" w:type="auto"/>
        <w:tblLook w:val="04A0" w:firstRow="1" w:lastRow="0" w:firstColumn="1" w:lastColumn="0" w:noHBand="0" w:noVBand="1"/>
      </w:tblPr>
      <w:tblGrid>
        <w:gridCol w:w="1555"/>
        <w:gridCol w:w="1701"/>
        <w:gridCol w:w="1701"/>
        <w:gridCol w:w="1236"/>
        <w:gridCol w:w="1629"/>
        <w:gridCol w:w="1126"/>
      </w:tblGrid>
      <w:tr w:rsidR="00D808DC" w:rsidRPr="00B16640" w:rsidTr="00EA3FD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rsidR="00D808DC" w:rsidRPr="00B16640" w:rsidRDefault="00D808DC" w:rsidP="00EA3FD3">
            <w:pPr>
              <w:spacing w:before="100"/>
              <w:rPr>
                <w:rFonts w:ascii="Times New Roman" w:eastAsia="Times New Roman" w:hAnsi="Times New Roman"/>
                <w:sz w:val="24"/>
                <w:szCs w:val="24"/>
                <w:lang w:eastAsia="ro-RO"/>
              </w:rPr>
            </w:pPr>
            <w:r w:rsidRPr="00B16640">
              <w:rPr>
                <w:rFonts w:ascii="Times New Roman" w:eastAsia="Times New Roman" w:hAnsi="Times New Roman"/>
                <w:sz w:val="24"/>
                <w:szCs w:val="24"/>
                <w:lang w:eastAsia="ro-RO"/>
              </w:rPr>
              <w:t>Materie prim</w:t>
            </w:r>
            <w:r>
              <w:rPr>
                <w:rFonts w:ascii="Times New Roman" w:eastAsia="Times New Roman" w:hAnsi="Times New Roman"/>
                <w:sz w:val="24"/>
                <w:szCs w:val="24"/>
                <w:lang w:eastAsia="ro-RO"/>
              </w:rPr>
              <w:t>ă</w:t>
            </w:r>
          </w:p>
        </w:tc>
        <w:tc>
          <w:tcPr>
            <w:tcW w:w="1701" w:type="dxa"/>
            <w:hideMark/>
          </w:tcPr>
          <w:p w:rsidR="00D808DC" w:rsidRPr="00B16640" w:rsidRDefault="00D808DC" w:rsidP="00EA3FD3">
            <w:pPr>
              <w:spacing w:before="1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o-RO"/>
              </w:rPr>
            </w:pPr>
            <w:r w:rsidRPr="00B16640">
              <w:rPr>
                <w:rFonts w:ascii="Times New Roman" w:eastAsia="Times New Roman" w:hAnsi="Times New Roman"/>
                <w:sz w:val="24"/>
                <w:szCs w:val="24"/>
                <w:lang w:eastAsia="ro-RO"/>
              </w:rPr>
              <w:t>Destina</w:t>
            </w:r>
            <w:r>
              <w:rPr>
                <w:rFonts w:ascii="Times New Roman" w:eastAsia="Times New Roman" w:hAnsi="Times New Roman"/>
                <w:sz w:val="24"/>
                <w:szCs w:val="24"/>
                <w:lang w:eastAsia="ro-RO"/>
              </w:rPr>
              <w:t>ţ</w:t>
            </w:r>
            <w:r w:rsidRPr="00B16640">
              <w:rPr>
                <w:rFonts w:ascii="Times New Roman" w:eastAsia="Times New Roman" w:hAnsi="Times New Roman"/>
                <w:sz w:val="24"/>
                <w:szCs w:val="24"/>
                <w:lang w:eastAsia="ro-RO"/>
              </w:rPr>
              <w:t>ie</w:t>
            </w:r>
          </w:p>
        </w:tc>
        <w:tc>
          <w:tcPr>
            <w:tcW w:w="1701" w:type="dxa"/>
            <w:hideMark/>
          </w:tcPr>
          <w:p w:rsidR="00D808DC" w:rsidRPr="00B16640" w:rsidRDefault="00D808DC" w:rsidP="00EA3FD3">
            <w:pPr>
              <w:spacing w:before="1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o-RO"/>
              </w:rPr>
            </w:pPr>
            <w:r w:rsidRPr="00B16640">
              <w:rPr>
                <w:rFonts w:ascii="Times New Roman" w:eastAsia="Times New Roman" w:hAnsi="Times New Roman"/>
                <w:sz w:val="24"/>
                <w:szCs w:val="24"/>
                <w:lang w:eastAsia="ro-RO"/>
              </w:rPr>
              <w:t>Provenien</w:t>
            </w:r>
            <w:r>
              <w:rPr>
                <w:rFonts w:ascii="Times New Roman" w:eastAsia="Times New Roman" w:hAnsi="Times New Roman"/>
                <w:sz w:val="24"/>
                <w:szCs w:val="24"/>
                <w:lang w:eastAsia="ro-RO"/>
              </w:rPr>
              <w:t>ţ</w:t>
            </w:r>
            <w:r w:rsidRPr="00B16640">
              <w:rPr>
                <w:rFonts w:ascii="Times New Roman" w:eastAsia="Times New Roman" w:hAnsi="Times New Roman"/>
                <w:sz w:val="24"/>
                <w:szCs w:val="24"/>
                <w:lang w:eastAsia="ro-RO"/>
              </w:rPr>
              <w:t>a</w:t>
            </w:r>
          </w:p>
        </w:tc>
        <w:tc>
          <w:tcPr>
            <w:tcW w:w="1133" w:type="dxa"/>
            <w:hideMark/>
          </w:tcPr>
          <w:p w:rsidR="00D808DC" w:rsidRPr="00B16640" w:rsidRDefault="00D808DC" w:rsidP="00EA3FD3">
            <w:pPr>
              <w:spacing w:before="1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o-RO"/>
              </w:rPr>
            </w:pPr>
            <w:r w:rsidRPr="00B16640">
              <w:rPr>
                <w:rFonts w:ascii="Times New Roman" w:eastAsia="Times New Roman" w:hAnsi="Times New Roman"/>
                <w:sz w:val="24"/>
                <w:szCs w:val="24"/>
                <w:lang w:eastAsia="ro-RO"/>
              </w:rPr>
              <w:t>Cantitate maxim</w:t>
            </w:r>
            <w:r>
              <w:rPr>
                <w:rFonts w:ascii="Times New Roman" w:eastAsia="Times New Roman" w:hAnsi="Times New Roman"/>
                <w:sz w:val="24"/>
                <w:szCs w:val="24"/>
                <w:lang w:eastAsia="ro-RO"/>
              </w:rPr>
              <w:t>ă</w:t>
            </w:r>
            <w:r w:rsidRPr="00B16640">
              <w:rPr>
                <w:rFonts w:ascii="Times New Roman" w:eastAsia="Times New Roman" w:hAnsi="Times New Roman"/>
                <w:sz w:val="24"/>
                <w:szCs w:val="24"/>
                <w:lang w:eastAsia="ro-RO"/>
              </w:rPr>
              <w:t xml:space="preserve"> utilizat</w:t>
            </w:r>
            <w:r>
              <w:rPr>
                <w:rFonts w:ascii="Times New Roman" w:eastAsia="Times New Roman" w:hAnsi="Times New Roman"/>
                <w:sz w:val="24"/>
                <w:szCs w:val="24"/>
                <w:lang w:eastAsia="ro-RO"/>
              </w:rPr>
              <w:t>ă</w:t>
            </w:r>
          </w:p>
        </w:tc>
        <w:tc>
          <w:tcPr>
            <w:tcW w:w="1283" w:type="dxa"/>
            <w:hideMark/>
          </w:tcPr>
          <w:p w:rsidR="00D808DC" w:rsidRPr="00B16640" w:rsidRDefault="00D808DC" w:rsidP="00EA3FD3">
            <w:pPr>
              <w:spacing w:before="1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o-RO"/>
              </w:rPr>
            </w:pPr>
            <w:r w:rsidRPr="00B16640">
              <w:rPr>
                <w:rFonts w:ascii="Times New Roman" w:eastAsia="Times New Roman" w:hAnsi="Times New Roman"/>
                <w:sz w:val="24"/>
                <w:szCs w:val="24"/>
                <w:lang w:eastAsia="ro-RO"/>
              </w:rPr>
              <w:t>Periculozitate [P/N]</w:t>
            </w:r>
          </w:p>
        </w:tc>
        <w:tc>
          <w:tcPr>
            <w:tcW w:w="1126" w:type="dxa"/>
            <w:hideMark/>
          </w:tcPr>
          <w:p w:rsidR="00D808DC" w:rsidRPr="00B16640" w:rsidRDefault="00D808DC" w:rsidP="00EA3FD3">
            <w:pPr>
              <w:spacing w:before="1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o-RO"/>
              </w:rPr>
            </w:pPr>
            <w:r w:rsidRPr="00B16640">
              <w:rPr>
                <w:rFonts w:ascii="Times New Roman" w:eastAsia="Times New Roman" w:hAnsi="Times New Roman"/>
                <w:sz w:val="24"/>
                <w:szCs w:val="24"/>
                <w:lang w:eastAsia="ro-RO"/>
              </w:rPr>
              <w:t>UM</w:t>
            </w:r>
          </w:p>
        </w:tc>
      </w:tr>
      <w:tr w:rsidR="00D808DC" w:rsidRPr="00B16640" w:rsidTr="00EA3FD3">
        <w:trPr>
          <w:trHeight w:val="315"/>
        </w:trPr>
        <w:tc>
          <w:tcPr>
            <w:cnfStyle w:val="001000000000" w:firstRow="0" w:lastRow="0" w:firstColumn="1" w:lastColumn="0" w:oddVBand="0" w:evenVBand="0" w:oddHBand="0" w:evenHBand="0" w:firstRowFirstColumn="0" w:firstRowLastColumn="0" w:lastRowFirstColumn="0" w:lastRowLastColumn="0"/>
            <w:tcW w:w="7373" w:type="dxa"/>
            <w:gridSpan w:val="5"/>
            <w:hideMark/>
          </w:tcPr>
          <w:p w:rsidR="00D808DC" w:rsidRPr="00B16640" w:rsidRDefault="00D808DC" w:rsidP="00EA3FD3">
            <w:pPr>
              <w:spacing w:before="10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Materii prime execuţie lucrări la nivelul judetului Dambovita</w:t>
            </w:r>
          </w:p>
        </w:tc>
        <w:tc>
          <w:tcPr>
            <w:tcW w:w="1126"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 </w:t>
            </w:r>
          </w:p>
        </w:tc>
      </w:tr>
      <w:tr w:rsidR="00D808DC" w:rsidRPr="00B16640" w:rsidTr="00EA3FD3">
        <w:trPr>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rsidR="00D808DC" w:rsidRPr="00B16640" w:rsidRDefault="00D808DC" w:rsidP="00EA3FD3">
            <w:pPr>
              <w:spacing w:before="10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 xml:space="preserve">Nisip </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 xml:space="preserve">Pozare conducte </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 </w:t>
            </w:r>
          </w:p>
        </w:tc>
        <w:tc>
          <w:tcPr>
            <w:tcW w:w="113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198895,48</w:t>
            </w:r>
          </w:p>
        </w:tc>
        <w:tc>
          <w:tcPr>
            <w:tcW w:w="128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N</w:t>
            </w:r>
          </w:p>
        </w:tc>
        <w:tc>
          <w:tcPr>
            <w:tcW w:w="1126"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m</w:t>
            </w:r>
            <w:r w:rsidRPr="00B16640">
              <w:rPr>
                <w:rFonts w:ascii="Times New Roman" w:eastAsia="Times New Roman" w:hAnsi="Times New Roman"/>
                <w:color w:val="000000"/>
                <w:sz w:val="24"/>
                <w:szCs w:val="24"/>
                <w:vertAlign w:val="superscript"/>
                <w:lang w:eastAsia="ro-RO"/>
              </w:rPr>
              <w:t>3</w:t>
            </w:r>
          </w:p>
        </w:tc>
      </w:tr>
      <w:tr w:rsidR="00D808DC" w:rsidRPr="00B16640" w:rsidTr="00EA3FD3">
        <w:trPr>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rsidR="00D808DC" w:rsidRPr="00B16640" w:rsidRDefault="00D808DC" w:rsidP="00EA3FD3">
            <w:pPr>
              <w:spacing w:before="10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 xml:space="preserve">Conducta PVC </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Reţea canalizare</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Societati comerciale specializate</w:t>
            </w:r>
          </w:p>
        </w:tc>
        <w:tc>
          <w:tcPr>
            <w:tcW w:w="113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1149904</w:t>
            </w:r>
          </w:p>
        </w:tc>
        <w:tc>
          <w:tcPr>
            <w:tcW w:w="128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N</w:t>
            </w:r>
          </w:p>
        </w:tc>
        <w:tc>
          <w:tcPr>
            <w:tcW w:w="1126"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m</w:t>
            </w:r>
          </w:p>
        </w:tc>
      </w:tr>
      <w:tr w:rsidR="00D808DC" w:rsidRPr="00B16640" w:rsidTr="00EA3FD3">
        <w:trPr>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rsidR="00D808DC" w:rsidRPr="00B16640" w:rsidRDefault="00D808DC" w:rsidP="00EA3FD3">
            <w:pPr>
              <w:spacing w:before="10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Conducta PEID</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Reţea alimentare</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 </w:t>
            </w:r>
          </w:p>
        </w:tc>
        <w:tc>
          <w:tcPr>
            <w:tcW w:w="113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382700</w:t>
            </w:r>
          </w:p>
        </w:tc>
        <w:tc>
          <w:tcPr>
            <w:tcW w:w="128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 </w:t>
            </w:r>
          </w:p>
        </w:tc>
        <w:tc>
          <w:tcPr>
            <w:tcW w:w="1126"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m</w:t>
            </w:r>
          </w:p>
        </w:tc>
      </w:tr>
      <w:tr w:rsidR="00D808DC" w:rsidRPr="00B16640" w:rsidTr="00EA3FD3">
        <w:trPr>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rsidR="00D808DC" w:rsidRPr="00B16640" w:rsidRDefault="00D808DC" w:rsidP="00EA3FD3">
            <w:pPr>
              <w:spacing w:before="10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 xml:space="preserve">Conducta PEID </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Aducţiune</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 </w:t>
            </w:r>
          </w:p>
        </w:tc>
        <w:tc>
          <w:tcPr>
            <w:tcW w:w="113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219831</w:t>
            </w:r>
          </w:p>
        </w:tc>
        <w:tc>
          <w:tcPr>
            <w:tcW w:w="128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N</w:t>
            </w:r>
          </w:p>
        </w:tc>
        <w:tc>
          <w:tcPr>
            <w:tcW w:w="1126"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m</w:t>
            </w:r>
          </w:p>
        </w:tc>
      </w:tr>
      <w:tr w:rsidR="00D808DC" w:rsidRPr="00B16640" w:rsidTr="00EA3FD3">
        <w:trPr>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rsidR="00D808DC" w:rsidRPr="00B16640" w:rsidRDefault="00D808DC" w:rsidP="00EA3FD3">
            <w:pPr>
              <w:spacing w:before="10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Conducta PEID</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Conducte refulare</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 </w:t>
            </w:r>
          </w:p>
        </w:tc>
        <w:tc>
          <w:tcPr>
            <w:tcW w:w="113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261458</w:t>
            </w:r>
          </w:p>
        </w:tc>
        <w:tc>
          <w:tcPr>
            <w:tcW w:w="128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N</w:t>
            </w:r>
          </w:p>
        </w:tc>
        <w:tc>
          <w:tcPr>
            <w:tcW w:w="1126"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m</w:t>
            </w:r>
          </w:p>
        </w:tc>
      </w:tr>
      <w:tr w:rsidR="00D808DC" w:rsidRPr="00B16640" w:rsidTr="00EA3FD3">
        <w:trPr>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rsidR="00D808DC" w:rsidRPr="00B16640" w:rsidRDefault="00D808DC" w:rsidP="00EA3FD3">
            <w:pPr>
              <w:spacing w:before="10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P</w:t>
            </w:r>
            <w:r>
              <w:rPr>
                <w:rFonts w:ascii="Times New Roman" w:eastAsia="Times New Roman" w:hAnsi="Times New Roman"/>
                <w:color w:val="000000"/>
                <w:sz w:val="24"/>
                <w:szCs w:val="24"/>
                <w:lang w:eastAsia="ro-RO"/>
              </w:rPr>
              <w:t>ă</w:t>
            </w:r>
            <w:r w:rsidRPr="00B16640">
              <w:rPr>
                <w:rFonts w:ascii="Times New Roman" w:eastAsia="Times New Roman" w:hAnsi="Times New Roman"/>
                <w:color w:val="000000"/>
                <w:sz w:val="24"/>
                <w:szCs w:val="24"/>
                <w:lang w:eastAsia="ro-RO"/>
              </w:rPr>
              <w:t xml:space="preserve">mânt </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Pământ excedentar</w:t>
            </w:r>
          </w:p>
        </w:tc>
        <w:tc>
          <w:tcPr>
            <w:tcW w:w="1701" w:type="dxa"/>
            <w:hideMark/>
          </w:tcPr>
          <w:p w:rsidR="00D808DC" w:rsidRPr="00B16640" w:rsidRDefault="00D808DC" w:rsidP="00EA3FD3">
            <w:pPr>
              <w:spacing w:before="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P</w:t>
            </w:r>
            <w:r>
              <w:rPr>
                <w:rFonts w:ascii="Times New Roman" w:eastAsia="Times New Roman" w:hAnsi="Times New Roman"/>
                <w:color w:val="000000"/>
                <w:sz w:val="24"/>
                <w:szCs w:val="24"/>
                <w:lang w:eastAsia="ro-RO"/>
              </w:rPr>
              <w:t>ă</w:t>
            </w:r>
            <w:r w:rsidRPr="00B16640">
              <w:rPr>
                <w:rFonts w:ascii="Times New Roman" w:eastAsia="Times New Roman" w:hAnsi="Times New Roman"/>
                <w:color w:val="000000"/>
                <w:sz w:val="24"/>
                <w:szCs w:val="24"/>
                <w:lang w:eastAsia="ro-RO"/>
              </w:rPr>
              <w:t>m</w:t>
            </w:r>
            <w:r>
              <w:rPr>
                <w:rFonts w:ascii="Times New Roman" w:eastAsia="Times New Roman" w:hAnsi="Times New Roman"/>
                <w:color w:val="000000"/>
                <w:sz w:val="24"/>
                <w:szCs w:val="24"/>
                <w:lang w:eastAsia="ro-RO"/>
              </w:rPr>
              <w:t>â</w:t>
            </w:r>
            <w:r w:rsidRPr="00B16640">
              <w:rPr>
                <w:rFonts w:ascii="Times New Roman" w:eastAsia="Times New Roman" w:hAnsi="Times New Roman"/>
                <w:color w:val="000000"/>
                <w:sz w:val="24"/>
                <w:szCs w:val="24"/>
                <w:lang w:eastAsia="ro-RO"/>
              </w:rPr>
              <w:t>nt din excava</w:t>
            </w:r>
            <w:r>
              <w:rPr>
                <w:rFonts w:ascii="Times New Roman" w:eastAsia="Times New Roman" w:hAnsi="Times New Roman"/>
                <w:color w:val="000000"/>
                <w:sz w:val="24"/>
                <w:szCs w:val="24"/>
                <w:lang w:eastAsia="ro-RO"/>
              </w:rPr>
              <w:t>â</w:t>
            </w:r>
            <w:r w:rsidRPr="00B16640">
              <w:rPr>
                <w:rFonts w:ascii="Times New Roman" w:eastAsia="Times New Roman" w:hAnsi="Times New Roman"/>
                <w:color w:val="000000"/>
                <w:sz w:val="24"/>
                <w:szCs w:val="24"/>
                <w:lang w:eastAsia="ro-RO"/>
              </w:rPr>
              <w:t>ii</w:t>
            </w:r>
          </w:p>
        </w:tc>
        <w:tc>
          <w:tcPr>
            <w:tcW w:w="113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552415</w:t>
            </w:r>
          </w:p>
        </w:tc>
        <w:tc>
          <w:tcPr>
            <w:tcW w:w="1283"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N</w:t>
            </w:r>
          </w:p>
        </w:tc>
        <w:tc>
          <w:tcPr>
            <w:tcW w:w="1126" w:type="dxa"/>
            <w:hideMark/>
          </w:tcPr>
          <w:p w:rsidR="00D808DC" w:rsidRPr="00B16640" w:rsidRDefault="00D808DC" w:rsidP="00EA3FD3">
            <w:pPr>
              <w:spacing w:before="1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ro-RO"/>
              </w:rPr>
            </w:pPr>
            <w:r w:rsidRPr="00B16640">
              <w:rPr>
                <w:rFonts w:ascii="Times New Roman" w:eastAsia="Times New Roman" w:hAnsi="Times New Roman"/>
                <w:color w:val="000000"/>
                <w:sz w:val="24"/>
                <w:szCs w:val="24"/>
                <w:lang w:eastAsia="ro-RO"/>
              </w:rPr>
              <w:t>m</w:t>
            </w:r>
            <w:r w:rsidRPr="00B16640">
              <w:rPr>
                <w:rFonts w:ascii="Times New Roman" w:eastAsia="Times New Roman" w:hAnsi="Times New Roman"/>
                <w:color w:val="000000"/>
                <w:sz w:val="24"/>
                <w:szCs w:val="24"/>
                <w:vertAlign w:val="superscript"/>
                <w:lang w:eastAsia="ro-RO"/>
              </w:rPr>
              <w:t>3</w:t>
            </w:r>
          </w:p>
        </w:tc>
      </w:tr>
    </w:tbl>
    <w:p w:rsidR="00D808DC" w:rsidRPr="00B16640" w:rsidRDefault="00D808DC" w:rsidP="00D808DC">
      <w:pPr>
        <w:spacing w:after="0" w:line="240" w:lineRule="auto"/>
        <w:ind w:firstLine="708"/>
        <w:jc w:val="both"/>
        <w:rPr>
          <w:rFonts w:ascii="Times New Roman" w:eastAsia="Times New Roman" w:hAnsi="Times New Roman" w:cs="Times New Roman"/>
          <w:sz w:val="24"/>
          <w:szCs w:val="24"/>
          <w:lang w:eastAsia="ro-RO"/>
        </w:rPr>
      </w:pPr>
      <w:r w:rsidRPr="00B16640">
        <w:rPr>
          <w:rFonts w:ascii="Times New Roman" w:eastAsia="Times New Roman" w:hAnsi="Times New Roman" w:cs="Times New Roman"/>
          <w:sz w:val="24"/>
          <w:szCs w:val="24"/>
          <w:lang w:eastAsia="ro-RO"/>
        </w:rPr>
        <w:t>La materiile prime listate în tabelul de mai sus, se adaugă materialele folosite pentru gospodăriile de apă, a puţurilor şi a echipamentelor complementare reţelelor, respectiv: ciment, beton, cofraje, balast, piese de imbinare etc.</w:t>
      </w:r>
    </w:p>
    <w:p w:rsidR="00D808DC" w:rsidRPr="00C61E10" w:rsidRDefault="00D808DC" w:rsidP="0017345C">
      <w:pPr>
        <w:spacing w:after="120" w:line="240" w:lineRule="auto"/>
        <w:jc w:val="both"/>
        <w:rPr>
          <w:rFonts w:ascii="Times New Roman" w:eastAsia="Calibri" w:hAnsi="Times New Roman" w:cs="Times New Roman"/>
          <w:sz w:val="24"/>
          <w:szCs w:val="24"/>
          <w:lang w:eastAsia="pl-PL"/>
        </w:rPr>
      </w:pPr>
    </w:p>
    <w:p w:rsidR="00410A9E" w:rsidRDefault="006065E5" w:rsidP="00B06824">
      <w:pPr>
        <w:spacing w:after="120"/>
        <w:jc w:val="both"/>
        <w:rPr>
          <w:rFonts w:ascii="Times New Roman" w:eastAsia="Calibri" w:hAnsi="Times New Roman" w:cs="Times New Roman"/>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p>
    <w:tbl>
      <w:tblPr>
        <w:tblpPr w:leftFromText="180" w:rightFromText="180" w:vertAnchor="text" w:horzAnchor="margin"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2540"/>
        <w:gridCol w:w="1034"/>
        <w:gridCol w:w="1278"/>
        <w:gridCol w:w="1559"/>
        <w:gridCol w:w="1689"/>
      </w:tblGrid>
      <w:tr w:rsidR="00410A9E" w:rsidRPr="00E90DBD" w:rsidTr="00EA3FD3">
        <w:trPr>
          <w:tblHeader/>
        </w:trPr>
        <w:tc>
          <w:tcPr>
            <w:tcW w:w="0" w:type="auto"/>
            <w:shd w:val="clear" w:color="auto" w:fill="CCC0D9" w:themeFill="accent4" w:themeFillTint="66"/>
            <w:hideMark/>
          </w:tcPr>
          <w:p w:rsidR="00410A9E" w:rsidRPr="00E90DBD" w:rsidRDefault="00410A9E" w:rsidP="00EA3FD3">
            <w:pPr>
              <w:spacing w:after="0"/>
              <w:jc w:val="center"/>
              <w:rPr>
                <w:rFonts w:ascii="Arial Narrow" w:hAnsi="Arial Narrow"/>
                <w:b/>
                <w:bCs/>
                <w:sz w:val="20"/>
                <w:szCs w:val="20"/>
              </w:rPr>
            </w:pPr>
            <w:r w:rsidRPr="00E90DBD">
              <w:rPr>
                <w:rFonts w:ascii="Arial Narrow" w:hAnsi="Arial Narrow"/>
                <w:b/>
                <w:bCs/>
                <w:sz w:val="20"/>
                <w:szCs w:val="20"/>
              </w:rPr>
              <w:t>Activitate generatoare</w:t>
            </w:r>
          </w:p>
        </w:tc>
        <w:tc>
          <w:tcPr>
            <w:tcW w:w="0" w:type="auto"/>
            <w:shd w:val="clear" w:color="auto" w:fill="CCC0D9" w:themeFill="accent4" w:themeFillTint="66"/>
            <w:hideMark/>
          </w:tcPr>
          <w:p w:rsidR="00410A9E" w:rsidRPr="00E90DBD" w:rsidRDefault="00410A9E" w:rsidP="00EA3FD3">
            <w:pPr>
              <w:spacing w:after="0"/>
              <w:jc w:val="center"/>
              <w:rPr>
                <w:rFonts w:ascii="Arial Narrow" w:hAnsi="Arial Narrow"/>
                <w:b/>
                <w:bCs/>
                <w:sz w:val="20"/>
                <w:szCs w:val="20"/>
              </w:rPr>
            </w:pPr>
            <w:r w:rsidRPr="00E90DBD">
              <w:rPr>
                <w:rFonts w:ascii="Arial Narrow" w:hAnsi="Arial Narrow"/>
                <w:b/>
                <w:bCs/>
                <w:sz w:val="20"/>
                <w:szCs w:val="20"/>
              </w:rPr>
              <w:t>Deseu generat</w:t>
            </w:r>
          </w:p>
        </w:tc>
        <w:tc>
          <w:tcPr>
            <w:tcW w:w="1034" w:type="dxa"/>
            <w:shd w:val="clear" w:color="auto" w:fill="CCC0D9" w:themeFill="accent4" w:themeFillTint="66"/>
            <w:hideMark/>
          </w:tcPr>
          <w:p w:rsidR="00410A9E" w:rsidRPr="00E90DBD" w:rsidRDefault="00410A9E" w:rsidP="00EA3FD3">
            <w:pPr>
              <w:spacing w:after="0"/>
              <w:jc w:val="center"/>
              <w:rPr>
                <w:rFonts w:ascii="Arial Narrow" w:hAnsi="Arial Narrow"/>
                <w:b/>
                <w:bCs/>
                <w:sz w:val="20"/>
                <w:szCs w:val="20"/>
              </w:rPr>
            </w:pPr>
            <w:r w:rsidRPr="00E90DBD">
              <w:rPr>
                <w:rFonts w:ascii="Arial Narrow" w:hAnsi="Arial Narrow"/>
                <w:b/>
                <w:bCs/>
                <w:sz w:val="20"/>
                <w:szCs w:val="20"/>
              </w:rPr>
              <w:t>Cod deseu</w:t>
            </w:r>
          </w:p>
        </w:tc>
        <w:tc>
          <w:tcPr>
            <w:tcW w:w="1278" w:type="dxa"/>
            <w:shd w:val="clear" w:color="auto" w:fill="CCC0D9" w:themeFill="accent4" w:themeFillTint="66"/>
          </w:tcPr>
          <w:p w:rsidR="00410A9E" w:rsidRPr="00E90DBD" w:rsidRDefault="00410A9E" w:rsidP="00EA3FD3">
            <w:pPr>
              <w:spacing w:after="0"/>
              <w:jc w:val="center"/>
              <w:rPr>
                <w:rFonts w:ascii="Arial Narrow" w:hAnsi="Arial Narrow"/>
                <w:b/>
                <w:bCs/>
                <w:sz w:val="20"/>
                <w:szCs w:val="20"/>
              </w:rPr>
            </w:pPr>
            <w:r w:rsidRPr="00E90DBD">
              <w:rPr>
                <w:rFonts w:ascii="Arial Narrow" w:hAnsi="Arial Narrow"/>
                <w:b/>
                <w:bCs/>
                <w:sz w:val="20"/>
                <w:szCs w:val="20"/>
              </w:rPr>
              <w:t xml:space="preserve">Cantitate </w:t>
            </w:r>
          </w:p>
        </w:tc>
        <w:tc>
          <w:tcPr>
            <w:tcW w:w="1559" w:type="dxa"/>
            <w:shd w:val="clear" w:color="auto" w:fill="CCC0D9" w:themeFill="accent4" w:themeFillTint="66"/>
            <w:hideMark/>
          </w:tcPr>
          <w:p w:rsidR="00410A9E" w:rsidRPr="00E90DBD" w:rsidRDefault="00410A9E" w:rsidP="00EA3FD3">
            <w:pPr>
              <w:spacing w:after="0"/>
              <w:jc w:val="center"/>
              <w:rPr>
                <w:rFonts w:ascii="Arial Narrow" w:hAnsi="Arial Narrow"/>
                <w:b/>
                <w:bCs/>
                <w:sz w:val="20"/>
                <w:szCs w:val="20"/>
              </w:rPr>
            </w:pPr>
            <w:r w:rsidRPr="00E90DBD">
              <w:rPr>
                <w:rFonts w:ascii="Arial Narrow" w:hAnsi="Arial Narrow"/>
                <w:b/>
                <w:bCs/>
                <w:sz w:val="20"/>
                <w:szCs w:val="20"/>
              </w:rPr>
              <w:t>Mod gestionare</w:t>
            </w:r>
          </w:p>
        </w:tc>
        <w:tc>
          <w:tcPr>
            <w:tcW w:w="1689" w:type="dxa"/>
            <w:shd w:val="clear" w:color="auto" w:fill="CCC0D9" w:themeFill="accent4" w:themeFillTint="66"/>
            <w:hideMark/>
          </w:tcPr>
          <w:p w:rsidR="00410A9E" w:rsidRPr="00E90DBD" w:rsidRDefault="00410A9E" w:rsidP="00EA3FD3">
            <w:pPr>
              <w:tabs>
                <w:tab w:val="left" w:pos="1590"/>
                <w:tab w:val="left" w:pos="1715"/>
              </w:tabs>
              <w:spacing w:after="0"/>
              <w:jc w:val="center"/>
              <w:rPr>
                <w:rFonts w:ascii="Arial Narrow" w:hAnsi="Arial Narrow"/>
                <w:b/>
                <w:bCs/>
                <w:sz w:val="20"/>
                <w:szCs w:val="20"/>
              </w:rPr>
            </w:pPr>
            <w:r w:rsidRPr="00E90DBD">
              <w:rPr>
                <w:rFonts w:ascii="Arial Narrow" w:hAnsi="Arial Narrow"/>
                <w:b/>
                <w:bCs/>
                <w:sz w:val="20"/>
                <w:szCs w:val="20"/>
              </w:rPr>
              <w:t>Mod de</w:t>
            </w:r>
          </w:p>
          <w:p w:rsidR="00410A9E" w:rsidRPr="00E90DBD" w:rsidRDefault="00410A9E" w:rsidP="00EA3FD3">
            <w:pPr>
              <w:tabs>
                <w:tab w:val="left" w:pos="1590"/>
                <w:tab w:val="left" w:pos="1715"/>
              </w:tabs>
              <w:spacing w:after="0"/>
              <w:jc w:val="center"/>
              <w:rPr>
                <w:rFonts w:ascii="Arial Narrow" w:hAnsi="Arial Narrow"/>
                <w:b/>
                <w:bCs/>
                <w:sz w:val="20"/>
                <w:szCs w:val="20"/>
              </w:rPr>
            </w:pPr>
            <w:r w:rsidRPr="00E90DBD">
              <w:rPr>
                <w:rFonts w:ascii="Arial Narrow" w:hAnsi="Arial Narrow"/>
                <w:b/>
                <w:bCs/>
                <w:sz w:val="20"/>
                <w:szCs w:val="20"/>
              </w:rPr>
              <w:t>stocare</w:t>
            </w:r>
          </w:p>
          <w:p w:rsidR="00410A9E" w:rsidRPr="00E90DBD" w:rsidRDefault="00410A9E" w:rsidP="00EA3FD3">
            <w:pPr>
              <w:tabs>
                <w:tab w:val="left" w:pos="1590"/>
                <w:tab w:val="left" w:pos="1715"/>
              </w:tabs>
              <w:spacing w:after="0"/>
              <w:jc w:val="center"/>
              <w:rPr>
                <w:rFonts w:ascii="Arial Narrow" w:hAnsi="Arial Narrow"/>
                <w:b/>
                <w:bCs/>
                <w:sz w:val="20"/>
                <w:szCs w:val="20"/>
              </w:rPr>
            </w:pPr>
            <w:r w:rsidRPr="00E90DBD">
              <w:rPr>
                <w:rFonts w:ascii="Arial Narrow" w:hAnsi="Arial Narrow"/>
                <w:b/>
                <w:bCs/>
                <w:sz w:val="20"/>
                <w:szCs w:val="20"/>
              </w:rPr>
              <w:t>temporară</w:t>
            </w:r>
          </w:p>
        </w:tc>
      </w:tr>
      <w:tr w:rsidR="00410A9E" w:rsidRPr="00E90DBD" w:rsidTr="00EA3FD3">
        <w:tc>
          <w:tcPr>
            <w:tcW w:w="0" w:type="auto"/>
            <w:vMerge w:val="restart"/>
            <w:hideMark/>
          </w:tcPr>
          <w:p w:rsidR="00410A9E" w:rsidRPr="00E90DBD" w:rsidRDefault="00410A9E" w:rsidP="00EA3FD3">
            <w:pPr>
              <w:spacing w:after="0"/>
              <w:jc w:val="both"/>
              <w:rPr>
                <w:rFonts w:ascii="Arial Narrow" w:hAnsi="Arial Narrow"/>
                <w:b/>
                <w:bCs/>
                <w:sz w:val="20"/>
                <w:szCs w:val="20"/>
                <w:lang w:val="fr-FR"/>
              </w:rPr>
            </w:pPr>
            <w:r w:rsidRPr="00E90DBD">
              <w:rPr>
                <w:rFonts w:ascii="Arial Narrow" w:hAnsi="Arial Narrow"/>
                <w:b/>
                <w:bCs/>
                <w:sz w:val="20"/>
                <w:szCs w:val="20"/>
                <w:lang w:val="fr-FR"/>
              </w:rPr>
              <w:t xml:space="preserve">Lucrări de excavare </w:t>
            </w:r>
          </w:p>
        </w:tc>
        <w:tc>
          <w:tcPr>
            <w:tcW w:w="0" w:type="auto"/>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Pământ şi pietre din excavarea şanţurilor de pozare</w:t>
            </w:r>
          </w:p>
        </w:tc>
        <w:tc>
          <w:tcPr>
            <w:tcW w:w="1034" w:type="dxa"/>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17 05 04</w:t>
            </w:r>
          </w:p>
        </w:tc>
        <w:tc>
          <w:tcPr>
            <w:tcW w:w="1278" w:type="dxa"/>
          </w:tcPr>
          <w:p w:rsidR="00410A9E" w:rsidRPr="00E90DBD" w:rsidRDefault="00410A9E" w:rsidP="00EA3FD3">
            <w:pPr>
              <w:spacing w:after="0"/>
              <w:jc w:val="center"/>
              <w:rPr>
                <w:rFonts w:ascii="Arial Narrow" w:hAnsi="Arial Narrow"/>
                <w:bCs/>
                <w:sz w:val="20"/>
                <w:szCs w:val="20"/>
              </w:rPr>
            </w:pPr>
            <w:r w:rsidRPr="00E90DBD">
              <w:rPr>
                <w:rFonts w:ascii="Arial Narrow" w:hAnsi="Arial Narrow"/>
                <w:bCs/>
                <w:sz w:val="20"/>
                <w:szCs w:val="20"/>
              </w:rPr>
              <w:t>552415m3</w:t>
            </w:r>
          </w:p>
        </w:tc>
        <w:tc>
          <w:tcPr>
            <w:tcW w:w="155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Reutilizare la realizarea</w:t>
            </w:r>
          </w:p>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umpluturilor</w:t>
            </w:r>
          </w:p>
        </w:tc>
        <w:tc>
          <w:tcPr>
            <w:tcW w:w="168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Stocare temporară  în incinta organizării de șantier</w:t>
            </w:r>
          </w:p>
        </w:tc>
      </w:tr>
      <w:tr w:rsidR="00410A9E" w:rsidRPr="00E90DBD" w:rsidTr="00EA3FD3">
        <w:tc>
          <w:tcPr>
            <w:tcW w:w="0" w:type="auto"/>
            <w:vMerge/>
            <w:hideMark/>
          </w:tcPr>
          <w:p w:rsidR="00410A9E" w:rsidRPr="00E90DBD" w:rsidRDefault="00410A9E" w:rsidP="00EA3FD3">
            <w:pPr>
              <w:spacing w:after="0"/>
              <w:jc w:val="both"/>
              <w:rPr>
                <w:rFonts w:ascii="Arial Narrow" w:hAnsi="Arial Narrow"/>
                <w:b/>
                <w:bCs/>
                <w:sz w:val="20"/>
                <w:szCs w:val="20"/>
                <w:lang w:val="fr-FR"/>
              </w:rPr>
            </w:pPr>
          </w:p>
        </w:tc>
        <w:tc>
          <w:tcPr>
            <w:tcW w:w="0" w:type="auto"/>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Asfalturi cu conţinut de</w:t>
            </w:r>
          </w:p>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gudron de huilă</w:t>
            </w:r>
          </w:p>
        </w:tc>
        <w:tc>
          <w:tcPr>
            <w:tcW w:w="1034" w:type="dxa"/>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17 03 01*</w:t>
            </w:r>
          </w:p>
        </w:tc>
        <w:tc>
          <w:tcPr>
            <w:tcW w:w="1278" w:type="dxa"/>
          </w:tcPr>
          <w:p w:rsidR="00410A9E" w:rsidRPr="00E90DBD" w:rsidRDefault="00410A9E" w:rsidP="00EA3FD3">
            <w:pPr>
              <w:spacing w:after="0"/>
              <w:jc w:val="center"/>
              <w:rPr>
                <w:rFonts w:ascii="Arial Narrow" w:hAnsi="Arial Narrow"/>
                <w:sz w:val="20"/>
                <w:szCs w:val="20"/>
              </w:rPr>
            </w:pPr>
            <w:r w:rsidRPr="00E90DBD">
              <w:rPr>
                <w:rFonts w:ascii="Arial Narrow" w:hAnsi="Arial Narrow"/>
                <w:bCs/>
                <w:sz w:val="20"/>
                <w:szCs w:val="20"/>
              </w:rPr>
              <w:t>10 m3</w:t>
            </w:r>
          </w:p>
        </w:tc>
        <w:tc>
          <w:tcPr>
            <w:tcW w:w="155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sz w:val="20"/>
                <w:szCs w:val="20"/>
              </w:rPr>
              <w:t xml:space="preserve">Eliminare </w:t>
            </w:r>
            <w:r w:rsidRPr="00E90DBD">
              <w:rPr>
                <w:rFonts w:ascii="Arial Narrow" w:hAnsi="Arial Narrow"/>
                <w:bCs/>
                <w:sz w:val="20"/>
                <w:szCs w:val="20"/>
              </w:rPr>
              <w:t>prin operatori economici autorizați</w:t>
            </w:r>
          </w:p>
        </w:tc>
        <w:tc>
          <w:tcPr>
            <w:tcW w:w="168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Stocare temporară  în incinta organizării de șantier</w:t>
            </w:r>
          </w:p>
        </w:tc>
      </w:tr>
      <w:tr w:rsidR="00410A9E" w:rsidRPr="00E90DBD" w:rsidTr="00EA3FD3">
        <w:tc>
          <w:tcPr>
            <w:tcW w:w="0" w:type="auto"/>
            <w:vMerge/>
            <w:hideMark/>
          </w:tcPr>
          <w:p w:rsidR="00410A9E" w:rsidRPr="00E90DBD" w:rsidRDefault="00410A9E" w:rsidP="00EA3FD3">
            <w:pPr>
              <w:spacing w:after="0"/>
              <w:jc w:val="both"/>
              <w:rPr>
                <w:rFonts w:ascii="Arial Narrow" w:hAnsi="Arial Narrow"/>
                <w:b/>
                <w:bCs/>
                <w:sz w:val="20"/>
                <w:szCs w:val="20"/>
                <w:lang w:val="fr-FR"/>
              </w:rPr>
            </w:pPr>
          </w:p>
        </w:tc>
        <w:tc>
          <w:tcPr>
            <w:tcW w:w="0" w:type="auto"/>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Deşeuri de beton</w:t>
            </w:r>
          </w:p>
        </w:tc>
        <w:tc>
          <w:tcPr>
            <w:tcW w:w="1034" w:type="dxa"/>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17 01 01</w:t>
            </w:r>
          </w:p>
        </w:tc>
        <w:tc>
          <w:tcPr>
            <w:tcW w:w="1278" w:type="dxa"/>
          </w:tcPr>
          <w:p w:rsidR="00410A9E" w:rsidRPr="00E90DBD" w:rsidRDefault="00410A9E" w:rsidP="00EA3FD3">
            <w:pPr>
              <w:spacing w:after="0"/>
              <w:jc w:val="center"/>
              <w:rPr>
                <w:rFonts w:ascii="Arial Narrow" w:hAnsi="Arial Narrow"/>
                <w:bCs/>
                <w:sz w:val="20"/>
                <w:szCs w:val="20"/>
              </w:rPr>
            </w:pPr>
            <w:r w:rsidRPr="00E90DBD">
              <w:rPr>
                <w:rFonts w:ascii="Arial Narrow" w:hAnsi="Arial Narrow"/>
                <w:bCs/>
                <w:sz w:val="20"/>
                <w:szCs w:val="20"/>
              </w:rPr>
              <w:t>1300 tone</w:t>
            </w:r>
          </w:p>
        </w:tc>
        <w:tc>
          <w:tcPr>
            <w:tcW w:w="155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Reutilizare la realizarea</w:t>
            </w:r>
          </w:p>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umpluturilor</w:t>
            </w:r>
          </w:p>
        </w:tc>
        <w:tc>
          <w:tcPr>
            <w:tcW w:w="1689" w:type="dxa"/>
            <w:hideMark/>
          </w:tcPr>
          <w:p w:rsidR="00410A9E" w:rsidRDefault="00410A9E" w:rsidP="00EA3FD3">
            <w:pPr>
              <w:spacing w:after="0"/>
              <w:jc w:val="both"/>
              <w:rPr>
                <w:rFonts w:ascii="Arial Narrow" w:hAnsi="Arial Narrow"/>
                <w:bCs/>
                <w:sz w:val="20"/>
                <w:szCs w:val="20"/>
              </w:rPr>
            </w:pPr>
            <w:r w:rsidRPr="00E90DBD">
              <w:rPr>
                <w:rFonts w:ascii="Arial Narrow" w:hAnsi="Arial Narrow"/>
                <w:bCs/>
                <w:sz w:val="20"/>
                <w:szCs w:val="20"/>
              </w:rPr>
              <w:t>Stocare temporară  în incinta organizării de șantier</w:t>
            </w:r>
          </w:p>
          <w:p w:rsidR="00410A9E" w:rsidRPr="00E90DBD" w:rsidRDefault="00410A9E" w:rsidP="00EA3FD3">
            <w:pPr>
              <w:spacing w:after="0"/>
              <w:jc w:val="both"/>
              <w:rPr>
                <w:rFonts w:ascii="Arial Narrow" w:hAnsi="Arial Narrow"/>
                <w:bCs/>
                <w:sz w:val="20"/>
                <w:szCs w:val="20"/>
              </w:rPr>
            </w:pPr>
          </w:p>
        </w:tc>
      </w:tr>
      <w:tr w:rsidR="00410A9E" w:rsidRPr="00E90DBD" w:rsidTr="00EA3FD3">
        <w:tc>
          <w:tcPr>
            <w:tcW w:w="0" w:type="auto"/>
            <w:vMerge w:val="restart"/>
            <w:hideMark/>
          </w:tcPr>
          <w:p w:rsidR="00410A9E" w:rsidRPr="00E90DBD" w:rsidRDefault="00410A9E" w:rsidP="00EA3FD3">
            <w:pPr>
              <w:spacing w:after="0"/>
              <w:jc w:val="both"/>
              <w:rPr>
                <w:rFonts w:ascii="Arial Narrow" w:hAnsi="Arial Narrow"/>
                <w:b/>
                <w:bCs/>
                <w:sz w:val="20"/>
                <w:szCs w:val="20"/>
              </w:rPr>
            </w:pPr>
            <w:r w:rsidRPr="00E90DBD">
              <w:rPr>
                <w:rFonts w:ascii="Arial Narrow" w:hAnsi="Arial Narrow"/>
                <w:b/>
                <w:bCs/>
                <w:sz w:val="20"/>
                <w:szCs w:val="20"/>
              </w:rPr>
              <w:t>Activităţi de constructie</w:t>
            </w:r>
          </w:p>
        </w:tc>
        <w:tc>
          <w:tcPr>
            <w:tcW w:w="0" w:type="auto"/>
            <w:hideMark/>
          </w:tcPr>
          <w:p w:rsidR="00410A9E" w:rsidRPr="00E90DBD" w:rsidRDefault="00410A9E" w:rsidP="00EA3FD3">
            <w:pPr>
              <w:spacing w:after="0"/>
              <w:jc w:val="both"/>
              <w:rPr>
                <w:rFonts w:ascii="Arial Narrow" w:hAnsi="Arial Narrow"/>
                <w:sz w:val="20"/>
                <w:szCs w:val="20"/>
                <w:lang w:val="fr-FR"/>
              </w:rPr>
            </w:pPr>
            <w:r w:rsidRPr="00E90DBD">
              <w:rPr>
                <w:rFonts w:ascii="Arial Narrow" w:hAnsi="Arial Narrow"/>
                <w:sz w:val="20"/>
                <w:szCs w:val="20"/>
              </w:rPr>
              <w:t>Amestecuri de beton, caramizi, materiale ceramice de la realizarea construcţiilor</w:t>
            </w:r>
          </w:p>
        </w:tc>
        <w:tc>
          <w:tcPr>
            <w:tcW w:w="1034" w:type="dxa"/>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17 01 07</w:t>
            </w:r>
          </w:p>
        </w:tc>
        <w:tc>
          <w:tcPr>
            <w:tcW w:w="1278" w:type="dxa"/>
          </w:tcPr>
          <w:p w:rsidR="00410A9E" w:rsidRPr="00E90DBD" w:rsidRDefault="00410A9E" w:rsidP="00EA3FD3">
            <w:pPr>
              <w:spacing w:after="0"/>
              <w:jc w:val="center"/>
              <w:rPr>
                <w:rFonts w:ascii="Arial Narrow" w:hAnsi="Arial Narrow"/>
                <w:bCs/>
                <w:sz w:val="20"/>
                <w:szCs w:val="20"/>
              </w:rPr>
            </w:pPr>
            <w:r w:rsidRPr="00E90DBD">
              <w:rPr>
                <w:rFonts w:ascii="Arial Narrow" w:hAnsi="Arial Narrow"/>
                <w:bCs/>
                <w:sz w:val="20"/>
                <w:szCs w:val="20"/>
              </w:rPr>
              <w:t>10 tone</w:t>
            </w:r>
          </w:p>
        </w:tc>
        <w:tc>
          <w:tcPr>
            <w:tcW w:w="155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Reutilizare la realizarea</w:t>
            </w:r>
          </w:p>
          <w:p w:rsidR="00410A9E" w:rsidRPr="00E90DBD" w:rsidRDefault="00410A9E" w:rsidP="00EA3FD3">
            <w:pPr>
              <w:spacing w:after="0"/>
              <w:jc w:val="both"/>
              <w:rPr>
                <w:rFonts w:ascii="Arial Narrow" w:hAnsi="Arial Narrow"/>
                <w:bCs/>
                <w:sz w:val="20"/>
                <w:szCs w:val="20"/>
                <w:lang w:val="fr-FR"/>
              </w:rPr>
            </w:pPr>
            <w:r w:rsidRPr="00E90DBD">
              <w:rPr>
                <w:rFonts w:ascii="Arial Narrow" w:hAnsi="Arial Narrow"/>
                <w:bCs/>
                <w:sz w:val="20"/>
                <w:szCs w:val="20"/>
              </w:rPr>
              <w:t>umpluturilor</w:t>
            </w:r>
          </w:p>
        </w:tc>
        <w:tc>
          <w:tcPr>
            <w:tcW w:w="1689" w:type="dxa"/>
            <w:hideMark/>
          </w:tcPr>
          <w:p w:rsidR="00410A9E" w:rsidRPr="00E90DBD" w:rsidRDefault="00410A9E" w:rsidP="00EA3FD3">
            <w:pPr>
              <w:spacing w:after="0"/>
              <w:jc w:val="both"/>
              <w:rPr>
                <w:rFonts w:ascii="Arial Narrow" w:hAnsi="Arial Narrow"/>
                <w:bCs/>
                <w:sz w:val="20"/>
                <w:szCs w:val="20"/>
                <w:lang w:val="fr-FR"/>
              </w:rPr>
            </w:pPr>
            <w:r w:rsidRPr="00E90DBD">
              <w:rPr>
                <w:rFonts w:ascii="Arial Narrow" w:hAnsi="Arial Narrow"/>
                <w:bCs/>
                <w:sz w:val="20"/>
                <w:szCs w:val="20"/>
              </w:rPr>
              <w:t>Stocare temporară  în incinta organizării de șantier</w:t>
            </w:r>
          </w:p>
        </w:tc>
      </w:tr>
      <w:tr w:rsidR="00410A9E" w:rsidRPr="00E90DBD" w:rsidTr="00EA3FD3">
        <w:tc>
          <w:tcPr>
            <w:tcW w:w="0" w:type="auto"/>
            <w:vMerge/>
            <w:hideMark/>
          </w:tcPr>
          <w:p w:rsidR="00410A9E" w:rsidRPr="00E90DBD" w:rsidRDefault="00410A9E" w:rsidP="00EA3FD3">
            <w:pPr>
              <w:spacing w:after="0"/>
              <w:jc w:val="both"/>
              <w:rPr>
                <w:rFonts w:ascii="Arial Narrow" w:hAnsi="Arial Narrow"/>
                <w:b/>
                <w:bCs/>
                <w:sz w:val="20"/>
                <w:szCs w:val="20"/>
              </w:rPr>
            </w:pPr>
          </w:p>
        </w:tc>
        <w:tc>
          <w:tcPr>
            <w:tcW w:w="0" w:type="auto"/>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Deşeuri de lemn din</w:t>
            </w:r>
          </w:p>
          <w:p w:rsidR="00410A9E" w:rsidRPr="00E90DBD" w:rsidRDefault="00410A9E" w:rsidP="00EA3FD3">
            <w:pPr>
              <w:spacing w:after="0"/>
              <w:jc w:val="both"/>
              <w:rPr>
                <w:rFonts w:ascii="Arial Narrow" w:hAnsi="Arial Narrow"/>
                <w:sz w:val="20"/>
                <w:szCs w:val="20"/>
              </w:rPr>
            </w:pPr>
            <w:r w:rsidRPr="00E90DBD">
              <w:rPr>
                <w:rFonts w:ascii="Arial Narrow" w:hAnsi="Arial Narrow"/>
                <w:bCs/>
                <w:sz w:val="20"/>
                <w:szCs w:val="20"/>
              </w:rPr>
              <w:t>cofraje</w:t>
            </w:r>
          </w:p>
        </w:tc>
        <w:tc>
          <w:tcPr>
            <w:tcW w:w="1034" w:type="dxa"/>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17 02 01</w:t>
            </w:r>
          </w:p>
        </w:tc>
        <w:tc>
          <w:tcPr>
            <w:tcW w:w="1278" w:type="dxa"/>
          </w:tcPr>
          <w:p w:rsidR="00410A9E" w:rsidRPr="00E90DBD" w:rsidRDefault="00410A9E" w:rsidP="00EA3FD3">
            <w:pPr>
              <w:spacing w:after="0"/>
              <w:jc w:val="center"/>
              <w:rPr>
                <w:rFonts w:ascii="Arial Narrow" w:hAnsi="Arial Narrow"/>
                <w:bCs/>
                <w:sz w:val="20"/>
                <w:szCs w:val="20"/>
              </w:rPr>
            </w:pPr>
            <w:r w:rsidRPr="00E90DBD">
              <w:rPr>
                <w:rFonts w:ascii="Arial Narrow" w:hAnsi="Arial Narrow"/>
                <w:bCs/>
                <w:sz w:val="20"/>
                <w:szCs w:val="20"/>
              </w:rPr>
              <w:t>2,5 tone</w:t>
            </w:r>
          </w:p>
        </w:tc>
        <w:tc>
          <w:tcPr>
            <w:tcW w:w="155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Reutilizare sau eliminare prin operatori economici autorizați</w:t>
            </w:r>
          </w:p>
        </w:tc>
        <w:tc>
          <w:tcPr>
            <w:tcW w:w="168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Stocare temporară  în incinta organizării de șantier</w:t>
            </w:r>
          </w:p>
        </w:tc>
      </w:tr>
      <w:tr w:rsidR="00410A9E" w:rsidRPr="00E90DBD" w:rsidTr="00EA3FD3">
        <w:tc>
          <w:tcPr>
            <w:tcW w:w="0" w:type="auto"/>
            <w:vMerge/>
            <w:hideMark/>
          </w:tcPr>
          <w:p w:rsidR="00410A9E" w:rsidRPr="00E90DBD" w:rsidRDefault="00410A9E" w:rsidP="00EA3FD3">
            <w:pPr>
              <w:spacing w:after="0"/>
              <w:jc w:val="both"/>
              <w:rPr>
                <w:rFonts w:ascii="Arial Narrow" w:hAnsi="Arial Narrow"/>
                <w:b/>
                <w:bCs/>
                <w:sz w:val="20"/>
                <w:szCs w:val="20"/>
              </w:rPr>
            </w:pPr>
          </w:p>
        </w:tc>
        <w:tc>
          <w:tcPr>
            <w:tcW w:w="0" w:type="auto"/>
          </w:tcPr>
          <w:p w:rsidR="00410A9E" w:rsidRPr="00E90DBD" w:rsidRDefault="00410A9E" w:rsidP="00EA3FD3">
            <w:pPr>
              <w:spacing w:after="0"/>
              <w:jc w:val="both"/>
              <w:rPr>
                <w:rFonts w:ascii="Arial Narrow" w:hAnsi="Arial Narrow"/>
                <w:sz w:val="20"/>
                <w:szCs w:val="20"/>
                <w:lang w:val="fr-FR"/>
              </w:rPr>
            </w:pPr>
            <w:r w:rsidRPr="00E90DBD">
              <w:rPr>
                <w:rFonts w:ascii="Arial Narrow" w:hAnsi="Arial Narrow"/>
                <w:sz w:val="20"/>
                <w:szCs w:val="20"/>
                <w:lang w:val="fr-FR"/>
              </w:rPr>
              <w:t>Materiale plastice</w:t>
            </w:r>
          </w:p>
          <w:p w:rsidR="00410A9E" w:rsidRPr="00E90DBD" w:rsidRDefault="00410A9E" w:rsidP="00EA3FD3">
            <w:pPr>
              <w:spacing w:after="0"/>
              <w:jc w:val="both"/>
              <w:rPr>
                <w:rFonts w:ascii="Arial Narrow" w:hAnsi="Arial Narrow"/>
                <w:sz w:val="20"/>
                <w:szCs w:val="20"/>
                <w:lang w:val="fr-FR"/>
              </w:rPr>
            </w:pPr>
          </w:p>
          <w:p w:rsidR="00410A9E" w:rsidRPr="00E90DBD" w:rsidRDefault="00410A9E" w:rsidP="00EA3FD3">
            <w:pPr>
              <w:spacing w:after="0"/>
              <w:jc w:val="both"/>
              <w:rPr>
                <w:rFonts w:ascii="Arial Narrow" w:hAnsi="Arial Narrow"/>
                <w:sz w:val="20"/>
                <w:szCs w:val="20"/>
                <w:lang w:val="fr-FR"/>
              </w:rPr>
            </w:pPr>
            <w:r w:rsidRPr="00E90DBD">
              <w:rPr>
                <w:rFonts w:ascii="Arial Narrow" w:hAnsi="Arial Narrow"/>
                <w:sz w:val="20"/>
                <w:szCs w:val="20"/>
                <w:lang w:val="fr-FR"/>
              </w:rPr>
              <w:t>Deseuri din polietilena (HDPE) şi PVC  – folie şi tubulatura</w:t>
            </w:r>
          </w:p>
        </w:tc>
        <w:tc>
          <w:tcPr>
            <w:tcW w:w="1034" w:type="dxa"/>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17 02 03</w:t>
            </w:r>
          </w:p>
        </w:tc>
        <w:tc>
          <w:tcPr>
            <w:tcW w:w="1278" w:type="dxa"/>
          </w:tcPr>
          <w:p w:rsidR="00410A9E" w:rsidRPr="00E90DBD" w:rsidRDefault="00410A9E" w:rsidP="00EA3FD3">
            <w:pPr>
              <w:spacing w:after="0"/>
              <w:jc w:val="center"/>
              <w:rPr>
                <w:rFonts w:ascii="Arial Narrow" w:hAnsi="Arial Narrow"/>
                <w:bCs/>
                <w:sz w:val="20"/>
                <w:szCs w:val="20"/>
              </w:rPr>
            </w:pPr>
            <w:r w:rsidRPr="00E90DBD">
              <w:rPr>
                <w:rFonts w:ascii="Arial Narrow" w:hAnsi="Arial Narrow"/>
                <w:bCs/>
                <w:sz w:val="20"/>
                <w:szCs w:val="20"/>
              </w:rPr>
              <w:t>1,2 tone</w:t>
            </w:r>
          </w:p>
        </w:tc>
        <w:tc>
          <w:tcPr>
            <w:tcW w:w="155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Valorificate prin operatori economici autorizați</w:t>
            </w:r>
          </w:p>
        </w:tc>
        <w:tc>
          <w:tcPr>
            <w:tcW w:w="168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Stocare temporară  în incinta organizării de șantier</w:t>
            </w:r>
          </w:p>
        </w:tc>
      </w:tr>
      <w:tr w:rsidR="00410A9E" w:rsidRPr="00E90DBD" w:rsidTr="00EA3FD3">
        <w:tc>
          <w:tcPr>
            <w:tcW w:w="0" w:type="auto"/>
            <w:vMerge/>
            <w:hideMark/>
          </w:tcPr>
          <w:p w:rsidR="00410A9E" w:rsidRPr="00E90DBD" w:rsidRDefault="00410A9E" w:rsidP="00EA3FD3">
            <w:pPr>
              <w:spacing w:after="0"/>
              <w:jc w:val="both"/>
              <w:rPr>
                <w:rFonts w:ascii="Arial Narrow" w:hAnsi="Arial Narrow"/>
                <w:b/>
                <w:bCs/>
                <w:sz w:val="20"/>
                <w:szCs w:val="20"/>
              </w:rPr>
            </w:pPr>
          </w:p>
        </w:tc>
        <w:tc>
          <w:tcPr>
            <w:tcW w:w="0" w:type="auto"/>
            <w:hideMark/>
          </w:tcPr>
          <w:p w:rsidR="00410A9E" w:rsidRPr="00E90DBD" w:rsidRDefault="00410A9E" w:rsidP="00EA3FD3">
            <w:pPr>
              <w:spacing w:after="0"/>
              <w:jc w:val="both"/>
              <w:rPr>
                <w:rFonts w:ascii="Arial Narrow" w:hAnsi="Arial Narrow"/>
                <w:sz w:val="20"/>
                <w:szCs w:val="20"/>
                <w:lang w:val="fr-FR"/>
              </w:rPr>
            </w:pPr>
            <w:r w:rsidRPr="00E90DBD">
              <w:rPr>
                <w:rFonts w:ascii="Arial Narrow" w:hAnsi="Arial Narrow"/>
                <w:sz w:val="20"/>
                <w:szCs w:val="20"/>
                <w:lang w:val="fr-FR"/>
              </w:rPr>
              <w:t>Ambalaje care conţin reziduuri sau sunt contaminate cu substanţe periculoase (vopsele,</w:t>
            </w:r>
          </w:p>
          <w:p w:rsidR="00410A9E" w:rsidRPr="00E90DBD" w:rsidRDefault="00410A9E" w:rsidP="00EA3FD3">
            <w:pPr>
              <w:spacing w:after="0"/>
              <w:jc w:val="both"/>
              <w:rPr>
                <w:rFonts w:ascii="Arial Narrow" w:hAnsi="Arial Narrow"/>
                <w:sz w:val="20"/>
                <w:szCs w:val="20"/>
                <w:lang w:val="fr-FR"/>
              </w:rPr>
            </w:pPr>
            <w:r w:rsidRPr="00E90DBD">
              <w:rPr>
                <w:rFonts w:ascii="Arial Narrow" w:hAnsi="Arial Narrow"/>
                <w:sz w:val="20"/>
                <w:szCs w:val="20"/>
                <w:lang w:val="fr-FR"/>
              </w:rPr>
              <w:t>diluanti, adezivi etc)</w:t>
            </w:r>
          </w:p>
        </w:tc>
        <w:tc>
          <w:tcPr>
            <w:tcW w:w="1034" w:type="dxa"/>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15 01 10*</w:t>
            </w:r>
          </w:p>
        </w:tc>
        <w:tc>
          <w:tcPr>
            <w:tcW w:w="1278" w:type="dxa"/>
          </w:tcPr>
          <w:p w:rsidR="00410A9E" w:rsidRPr="00E90DBD" w:rsidRDefault="00410A9E" w:rsidP="00EA3FD3">
            <w:pPr>
              <w:spacing w:after="0"/>
              <w:jc w:val="center"/>
              <w:rPr>
                <w:rFonts w:ascii="Arial Narrow" w:hAnsi="Arial Narrow"/>
                <w:bCs/>
                <w:sz w:val="20"/>
                <w:szCs w:val="20"/>
              </w:rPr>
            </w:pPr>
            <w:r w:rsidRPr="00E90DBD">
              <w:rPr>
                <w:rFonts w:ascii="Arial Narrow" w:hAnsi="Arial Narrow"/>
                <w:bCs/>
                <w:sz w:val="20"/>
                <w:szCs w:val="20"/>
              </w:rPr>
              <w:t>0,4 tone</w:t>
            </w:r>
          </w:p>
        </w:tc>
        <w:tc>
          <w:tcPr>
            <w:tcW w:w="155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Eliminare prin operatori economici autorizați</w:t>
            </w:r>
          </w:p>
        </w:tc>
        <w:tc>
          <w:tcPr>
            <w:tcW w:w="168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 xml:space="preserve">Colectate în recipienţi adecvaţi </w:t>
            </w:r>
          </w:p>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Depozitare la nivelul organizării de şantier.</w:t>
            </w:r>
          </w:p>
        </w:tc>
      </w:tr>
      <w:tr w:rsidR="00410A9E" w:rsidRPr="00E90DBD" w:rsidTr="00EA3FD3">
        <w:tc>
          <w:tcPr>
            <w:tcW w:w="0" w:type="auto"/>
            <w:vMerge w:val="restart"/>
            <w:hideMark/>
          </w:tcPr>
          <w:p w:rsidR="00410A9E" w:rsidRPr="00E90DBD" w:rsidRDefault="00410A9E" w:rsidP="00EA3FD3">
            <w:pPr>
              <w:spacing w:after="0"/>
              <w:jc w:val="both"/>
              <w:rPr>
                <w:rFonts w:ascii="Arial Narrow" w:hAnsi="Arial Narrow"/>
                <w:b/>
                <w:bCs/>
                <w:sz w:val="20"/>
                <w:szCs w:val="20"/>
                <w:lang w:val="fr-FR"/>
              </w:rPr>
            </w:pPr>
            <w:r w:rsidRPr="00E90DBD">
              <w:rPr>
                <w:rFonts w:ascii="Arial Narrow" w:hAnsi="Arial Narrow"/>
                <w:b/>
                <w:bCs/>
                <w:sz w:val="20"/>
                <w:szCs w:val="20"/>
                <w:lang w:val="fr-FR"/>
              </w:rPr>
              <w:t>Activităţi întreţinere vehicule şi utilaje</w:t>
            </w:r>
          </w:p>
        </w:tc>
        <w:tc>
          <w:tcPr>
            <w:tcW w:w="0" w:type="auto"/>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Uleiuri uzate</w:t>
            </w:r>
          </w:p>
        </w:tc>
        <w:tc>
          <w:tcPr>
            <w:tcW w:w="1034" w:type="dxa"/>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13 02 06*</w:t>
            </w:r>
          </w:p>
        </w:tc>
        <w:tc>
          <w:tcPr>
            <w:tcW w:w="1278" w:type="dxa"/>
          </w:tcPr>
          <w:p w:rsidR="00410A9E" w:rsidRPr="00E90DBD" w:rsidRDefault="00410A9E" w:rsidP="00EA3FD3">
            <w:pPr>
              <w:spacing w:after="0"/>
              <w:jc w:val="center"/>
              <w:rPr>
                <w:rFonts w:ascii="Arial Narrow" w:hAnsi="Arial Narrow"/>
                <w:bCs/>
                <w:sz w:val="20"/>
                <w:szCs w:val="20"/>
              </w:rPr>
            </w:pPr>
            <w:r w:rsidRPr="00E90DBD">
              <w:rPr>
                <w:rFonts w:ascii="Arial Narrow" w:hAnsi="Arial Narrow"/>
                <w:bCs/>
                <w:sz w:val="20"/>
                <w:szCs w:val="20"/>
              </w:rPr>
              <w:t>0,2 l/an</w:t>
            </w:r>
          </w:p>
        </w:tc>
        <w:tc>
          <w:tcPr>
            <w:tcW w:w="155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Valorificare sau eliminare  prin operatori economici autorizați</w:t>
            </w:r>
          </w:p>
        </w:tc>
        <w:tc>
          <w:tcPr>
            <w:tcW w:w="168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Colectate separat, pe tipuri, şi stocate temporar în recipienti metalici în incinta organizarii de santier</w:t>
            </w:r>
          </w:p>
        </w:tc>
      </w:tr>
      <w:tr w:rsidR="00410A9E" w:rsidRPr="00E90DBD" w:rsidTr="00EA3FD3">
        <w:tc>
          <w:tcPr>
            <w:tcW w:w="0" w:type="auto"/>
            <w:vMerge/>
            <w:hideMark/>
          </w:tcPr>
          <w:p w:rsidR="00410A9E" w:rsidRPr="00E90DBD" w:rsidRDefault="00410A9E" w:rsidP="00EA3FD3">
            <w:pPr>
              <w:spacing w:after="0"/>
              <w:jc w:val="both"/>
              <w:rPr>
                <w:rFonts w:ascii="Arial Narrow" w:hAnsi="Arial Narrow"/>
                <w:b/>
                <w:bCs/>
                <w:sz w:val="20"/>
                <w:szCs w:val="20"/>
                <w:lang w:val="fr-FR"/>
              </w:rPr>
            </w:pPr>
          </w:p>
        </w:tc>
        <w:tc>
          <w:tcPr>
            <w:tcW w:w="0" w:type="auto"/>
            <w:hideMark/>
          </w:tcPr>
          <w:p w:rsidR="00410A9E" w:rsidRPr="00E90DBD" w:rsidRDefault="00410A9E" w:rsidP="00EA3FD3">
            <w:pPr>
              <w:spacing w:after="0"/>
              <w:jc w:val="both"/>
              <w:rPr>
                <w:rFonts w:ascii="Arial Narrow" w:hAnsi="Arial Narrow"/>
                <w:sz w:val="20"/>
                <w:szCs w:val="20"/>
                <w:lang w:val="fr-FR"/>
              </w:rPr>
            </w:pPr>
            <w:r w:rsidRPr="00E90DBD">
              <w:rPr>
                <w:rFonts w:ascii="Arial Narrow" w:hAnsi="Arial Narrow"/>
                <w:sz w:val="20"/>
                <w:szCs w:val="20"/>
                <w:lang w:val="fr-FR"/>
              </w:rPr>
              <w:t>Materiale impregnate cu produse petroliere (lavete, filtre auto ulei)</w:t>
            </w:r>
          </w:p>
        </w:tc>
        <w:tc>
          <w:tcPr>
            <w:tcW w:w="1034" w:type="dxa"/>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15 02 02*</w:t>
            </w:r>
          </w:p>
        </w:tc>
        <w:tc>
          <w:tcPr>
            <w:tcW w:w="1278" w:type="dxa"/>
          </w:tcPr>
          <w:p w:rsidR="00410A9E" w:rsidRPr="00E90DBD" w:rsidRDefault="00410A9E" w:rsidP="00EA3FD3">
            <w:pPr>
              <w:spacing w:after="0"/>
              <w:jc w:val="center"/>
              <w:rPr>
                <w:rFonts w:ascii="Arial Narrow" w:hAnsi="Arial Narrow"/>
                <w:bCs/>
                <w:sz w:val="20"/>
                <w:szCs w:val="20"/>
                <w:lang w:val="fr-FR"/>
              </w:rPr>
            </w:pPr>
            <w:r w:rsidRPr="00E90DBD">
              <w:rPr>
                <w:rFonts w:ascii="Arial Narrow" w:hAnsi="Arial Narrow"/>
                <w:bCs/>
                <w:sz w:val="20"/>
                <w:szCs w:val="20"/>
                <w:lang w:val="fr-FR"/>
              </w:rPr>
              <w:t>0,5 tone/an</w:t>
            </w:r>
          </w:p>
        </w:tc>
        <w:tc>
          <w:tcPr>
            <w:tcW w:w="1559" w:type="dxa"/>
            <w:hideMark/>
          </w:tcPr>
          <w:p w:rsidR="00410A9E" w:rsidRPr="00E90DBD" w:rsidRDefault="00410A9E" w:rsidP="00EA3FD3">
            <w:pPr>
              <w:spacing w:after="0"/>
              <w:jc w:val="both"/>
              <w:rPr>
                <w:rFonts w:ascii="Arial Narrow" w:hAnsi="Arial Narrow"/>
                <w:bCs/>
                <w:sz w:val="20"/>
                <w:szCs w:val="20"/>
                <w:lang w:val="fr-FR"/>
              </w:rPr>
            </w:pPr>
            <w:r w:rsidRPr="00E90DBD">
              <w:rPr>
                <w:rFonts w:ascii="Arial Narrow" w:hAnsi="Arial Narrow"/>
                <w:bCs/>
                <w:sz w:val="20"/>
                <w:szCs w:val="20"/>
                <w:lang w:val="fr-FR"/>
              </w:rPr>
              <w:t>Eliminare prin operatori economici autorizati</w:t>
            </w:r>
          </w:p>
        </w:tc>
        <w:tc>
          <w:tcPr>
            <w:tcW w:w="1689" w:type="dxa"/>
            <w:hideMark/>
          </w:tcPr>
          <w:p w:rsidR="00410A9E" w:rsidRPr="00E90DBD" w:rsidRDefault="00410A9E" w:rsidP="00EA3FD3">
            <w:pPr>
              <w:spacing w:after="0"/>
              <w:jc w:val="both"/>
              <w:rPr>
                <w:rFonts w:ascii="Arial Narrow" w:hAnsi="Arial Narrow"/>
                <w:bCs/>
                <w:sz w:val="20"/>
                <w:szCs w:val="20"/>
                <w:lang w:val="fr-FR"/>
              </w:rPr>
            </w:pPr>
            <w:r w:rsidRPr="00E90DBD">
              <w:rPr>
                <w:rFonts w:ascii="Arial Narrow" w:hAnsi="Arial Narrow"/>
                <w:bCs/>
                <w:sz w:val="20"/>
                <w:szCs w:val="20"/>
                <w:lang w:val="fr-FR"/>
              </w:rPr>
              <w:t>Colectate în containere metalice şi stocate în incinta organizarii de santier</w:t>
            </w:r>
          </w:p>
        </w:tc>
      </w:tr>
      <w:tr w:rsidR="00410A9E" w:rsidRPr="00E90DBD" w:rsidTr="00EA3FD3">
        <w:tc>
          <w:tcPr>
            <w:tcW w:w="0" w:type="auto"/>
            <w:vMerge w:val="restart"/>
            <w:hideMark/>
          </w:tcPr>
          <w:p w:rsidR="00410A9E" w:rsidRPr="00E90DBD" w:rsidRDefault="00410A9E" w:rsidP="00EA3FD3">
            <w:pPr>
              <w:spacing w:after="0"/>
              <w:jc w:val="both"/>
              <w:rPr>
                <w:rFonts w:ascii="Arial Narrow" w:hAnsi="Arial Narrow"/>
                <w:b/>
                <w:bCs/>
                <w:sz w:val="20"/>
                <w:szCs w:val="20"/>
              </w:rPr>
            </w:pPr>
            <w:r w:rsidRPr="00E90DBD">
              <w:rPr>
                <w:rFonts w:ascii="Arial Narrow" w:hAnsi="Arial Narrow"/>
                <w:b/>
                <w:bCs/>
                <w:sz w:val="20"/>
                <w:szCs w:val="20"/>
              </w:rPr>
              <w:t>Activităţile personalului angajat</w:t>
            </w:r>
          </w:p>
        </w:tc>
        <w:tc>
          <w:tcPr>
            <w:tcW w:w="0" w:type="auto"/>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Deşeuri municipale amestecate</w:t>
            </w:r>
          </w:p>
        </w:tc>
        <w:tc>
          <w:tcPr>
            <w:tcW w:w="1034"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20 03 01</w:t>
            </w:r>
          </w:p>
        </w:tc>
        <w:tc>
          <w:tcPr>
            <w:tcW w:w="1278" w:type="dxa"/>
          </w:tcPr>
          <w:p w:rsidR="00410A9E" w:rsidRPr="00E90DBD" w:rsidRDefault="00410A9E" w:rsidP="00EA3FD3">
            <w:pPr>
              <w:spacing w:after="0"/>
              <w:jc w:val="center"/>
              <w:rPr>
                <w:rFonts w:ascii="Arial Narrow" w:hAnsi="Arial Narrow"/>
                <w:bCs/>
                <w:sz w:val="20"/>
                <w:szCs w:val="20"/>
                <w:lang w:val="fr-FR"/>
              </w:rPr>
            </w:pPr>
            <w:r w:rsidRPr="00E90DBD">
              <w:rPr>
                <w:rFonts w:ascii="Arial Narrow" w:hAnsi="Arial Narrow"/>
                <w:bCs/>
                <w:sz w:val="20"/>
                <w:szCs w:val="20"/>
                <w:lang w:val="fr-FR"/>
              </w:rPr>
              <w:t>8 tone/an</w:t>
            </w:r>
          </w:p>
        </w:tc>
        <w:tc>
          <w:tcPr>
            <w:tcW w:w="155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lang w:val="fr-FR"/>
              </w:rPr>
              <w:t>Eliminare prin operatori economici autorizati</w:t>
            </w:r>
          </w:p>
        </w:tc>
        <w:tc>
          <w:tcPr>
            <w:tcW w:w="1689" w:type="dxa"/>
            <w:hideMark/>
          </w:tcPr>
          <w:p w:rsidR="00410A9E" w:rsidRPr="00E90DBD" w:rsidRDefault="00410A9E" w:rsidP="00EA3FD3">
            <w:pPr>
              <w:spacing w:after="0"/>
              <w:jc w:val="both"/>
              <w:rPr>
                <w:rFonts w:ascii="Arial Narrow" w:hAnsi="Arial Narrow"/>
                <w:bCs/>
                <w:sz w:val="20"/>
                <w:szCs w:val="20"/>
              </w:rPr>
            </w:pPr>
            <w:r w:rsidRPr="00E90DBD">
              <w:rPr>
                <w:rFonts w:ascii="Arial Narrow" w:hAnsi="Arial Narrow"/>
                <w:bCs/>
                <w:sz w:val="20"/>
                <w:szCs w:val="20"/>
              </w:rPr>
              <w:t xml:space="preserve">Depozitare în pubele ecologice la nivelul organizării de şantier </w:t>
            </w:r>
          </w:p>
        </w:tc>
      </w:tr>
      <w:tr w:rsidR="00410A9E" w:rsidRPr="00E90DBD" w:rsidTr="00EA3FD3">
        <w:tc>
          <w:tcPr>
            <w:tcW w:w="0" w:type="auto"/>
            <w:vMerge/>
            <w:hideMark/>
          </w:tcPr>
          <w:p w:rsidR="00410A9E" w:rsidRPr="00E90DBD" w:rsidRDefault="00410A9E" w:rsidP="00EA3FD3">
            <w:pPr>
              <w:spacing w:after="0"/>
              <w:jc w:val="both"/>
              <w:rPr>
                <w:rFonts w:ascii="Arial Narrow" w:hAnsi="Arial Narrow"/>
                <w:b/>
                <w:bCs/>
                <w:sz w:val="20"/>
                <w:szCs w:val="20"/>
              </w:rPr>
            </w:pPr>
          </w:p>
        </w:tc>
        <w:tc>
          <w:tcPr>
            <w:tcW w:w="0" w:type="auto"/>
            <w:hideMark/>
          </w:tcPr>
          <w:p w:rsidR="00410A9E" w:rsidRPr="00E90DBD" w:rsidRDefault="00410A9E" w:rsidP="00EA3FD3">
            <w:pPr>
              <w:tabs>
                <w:tab w:val="left" w:pos="1791"/>
              </w:tabs>
              <w:spacing w:after="0"/>
              <w:jc w:val="both"/>
              <w:rPr>
                <w:rFonts w:ascii="Arial Narrow" w:hAnsi="Arial Narrow"/>
                <w:sz w:val="20"/>
                <w:szCs w:val="20"/>
              </w:rPr>
            </w:pPr>
            <w:r w:rsidRPr="00E90DBD">
              <w:rPr>
                <w:rFonts w:ascii="Arial Narrow" w:hAnsi="Arial Narrow"/>
                <w:sz w:val="20"/>
                <w:szCs w:val="20"/>
              </w:rPr>
              <w:t>Deşeuri de plastic (folie, banda, etc) de la</w:t>
            </w:r>
          </w:p>
          <w:p w:rsidR="00410A9E" w:rsidRPr="00E90DBD" w:rsidRDefault="00410A9E" w:rsidP="00EA3FD3">
            <w:pPr>
              <w:tabs>
                <w:tab w:val="left" w:pos="1791"/>
              </w:tabs>
              <w:spacing w:after="0"/>
              <w:jc w:val="both"/>
              <w:rPr>
                <w:rFonts w:ascii="Arial Narrow" w:hAnsi="Arial Narrow"/>
                <w:sz w:val="20"/>
                <w:szCs w:val="20"/>
              </w:rPr>
            </w:pPr>
            <w:r w:rsidRPr="00E90DBD">
              <w:rPr>
                <w:rFonts w:ascii="Arial Narrow" w:hAnsi="Arial Narrow"/>
                <w:sz w:val="20"/>
                <w:szCs w:val="20"/>
              </w:rPr>
              <w:lastRenderedPageBreak/>
              <w:t>materiile prime şi</w:t>
            </w:r>
          </w:p>
          <w:p w:rsidR="00410A9E" w:rsidRPr="00E90DBD" w:rsidRDefault="00410A9E" w:rsidP="00EA3FD3">
            <w:pPr>
              <w:tabs>
                <w:tab w:val="left" w:pos="1791"/>
              </w:tabs>
              <w:spacing w:after="0"/>
              <w:jc w:val="both"/>
              <w:rPr>
                <w:rFonts w:ascii="Arial Narrow" w:hAnsi="Arial Narrow"/>
                <w:sz w:val="20"/>
                <w:szCs w:val="20"/>
              </w:rPr>
            </w:pPr>
            <w:r w:rsidRPr="00E90DBD">
              <w:rPr>
                <w:rFonts w:ascii="Arial Narrow" w:hAnsi="Arial Narrow"/>
                <w:sz w:val="20"/>
                <w:szCs w:val="20"/>
              </w:rPr>
              <w:t>materialele utilizate</w:t>
            </w:r>
          </w:p>
        </w:tc>
        <w:tc>
          <w:tcPr>
            <w:tcW w:w="1034" w:type="dxa"/>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lastRenderedPageBreak/>
              <w:t>15 01 02</w:t>
            </w:r>
          </w:p>
        </w:tc>
        <w:tc>
          <w:tcPr>
            <w:tcW w:w="1278" w:type="dxa"/>
          </w:tcPr>
          <w:p w:rsidR="00410A9E" w:rsidRPr="00E90DBD" w:rsidRDefault="00410A9E" w:rsidP="00EA3FD3">
            <w:pPr>
              <w:spacing w:after="0"/>
              <w:jc w:val="center"/>
              <w:rPr>
                <w:rFonts w:ascii="Arial Narrow" w:hAnsi="Arial Narrow"/>
                <w:sz w:val="20"/>
                <w:szCs w:val="20"/>
                <w:lang w:val="fr-FR"/>
              </w:rPr>
            </w:pPr>
            <w:r w:rsidRPr="00E90DBD">
              <w:rPr>
                <w:rFonts w:ascii="Arial Narrow" w:hAnsi="Arial Narrow"/>
                <w:sz w:val="20"/>
                <w:szCs w:val="20"/>
                <w:lang w:val="fr-FR"/>
              </w:rPr>
              <w:t>0,5 tone/an</w:t>
            </w:r>
          </w:p>
        </w:tc>
        <w:tc>
          <w:tcPr>
            <w:tcW w:w="1559" w:type="dxa"/>
            <w:hideMark/>
          </w:tcPr>
          <w:p w:rsidR="00410A9E" w:rsidRPr="00E90DBD" w:rsidRDefault="00410A9E" w:rsidP="00EA3FD3">
            <w:pPr>
              <w:spacing w:after="0"/>
              <w:jc w:val="both"/>
              <w:rPr>
                <w:rFonts w:ascii="Arial Narrow" w:hAnsi="Arial Narrow"/>
                <w:sz w:val="20"/>
                <w:szCs w:val="20"/>
                <w:lang w:val="fr-FR"/>
              </w:rPr>
            </w:pPr>
            <w:r w:rsidRPr="00E90DBD">
              <w:rPr>
                <w:rFonts w:ascii="Arial Narrow" w:hAnsi="Arial Narrow"/>
                <w:sz w:val="20"/>
                <w:szCs w:val="20"/>
                <w:lang w:val="fr-FR"/>
              </w:rPr>
              <w:t>Valorificare</w:t>
            </w:r>
          </w:p>
          <w:p w:rsidR="00410A9E" w:rsidRPr="00E90DBD" w:rsidRDefault="00410A9E" w:rsidP="00EA3FD3">
            <w:pPr>
              <w:spacing w:after="0"/>
              <w:jc w:val="both"/>
              <w:rPr>
                <w:rFonts w:ascii="Arial Narrow" w:hAnsi="Arial Narrow"/>
                <w:sz w:val="20"/>
                <w:szCs w:val="20"/>
                <w:lang w:val="fr-FR"/>
              </w:rPr>
            </w:pPr>
            <w:r w:rsidRPr="00E90DBD">
              <w:rPr>
                <w:rFonts w:ascii="Arial Narrow" w:hAnsi="Arial Narrow"/>
                <w:sz w:val="20"/>
                <w:szCs w:val="20"/>
                <w:lang w:val="fr-FR"/>
              </w:rPr>
              <w:lastRenderedPageBreak/>
              <w:t>prin  operatori economici autorizati</w:t>
            </w:r>
          </w:p>
        </w:tc>
        <w:tc>
          <w:tcPr>
            <w:tcW w:w="1689" w:type="dxa"/>
            <w:hideMark/>
          </w:tcPr>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lastRenderedPageBreak/>
              <w:t>Colectate în recipiente</w:t>
            </w:r>
          </w:p>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lastRenderedPageBreak/>
              <w:t>adecvate -</w:t>
            </w:r>
          </w:p>
          <w:p w:rsidR="00410A9E" w:rsidRPr="00E90DBD" w:rsidRDefault="00410A9E" w:rsidP="00EA3FD3">
            <w:pPr>
              <w:spacing w:after="0"/>
              <w:jc w:val="both"/>
              <w:rPr>
                <w:rFonts w:ascii="Arial Narrow" w:hAnsi="Arial Narrow"/>
                <w:sz w:val="20"/>
                <w:szCs w:val="20"/>
              </w:rPr>
            </w:pPr>
            <w:r w:rsidRPr="00E90DBD">
              <w:rPr>
                <w:rFonts w:ascii="Arial Narrow" w:hAnsi="Arial Narrow"/>
                <w:sz w:val="20"/>
                <w:szCs w:val="20"/>
              </w:rPr>
              <w:t>Depozitare la nivelul organizării de şantier.</w:t>
            </w:r>
          </w:p>
        </w:tc>
      </w:tr>
      <w:tr w:rsidR="00410A9E" w:rsidRPr="00724DFF" w:rsidTr="00EA3FD3">
        <w:tc>
          <w:tcPr>
            <w:tcW w:w="0" w:type="auto"/>
            <w:vMerge w:val="restart"/>
          </w:tcPr>
          <w:p w:rsidR="00410A9E" w:rsidRPr="00724DFF" w:rsidRDefault="00410A9E" w:rsidP="00EA3FD3">
            <w:pPr>
              <w:spacing w:after="0"/>
              <w:jc w:val="both"/>
              <w:rPr>
                <w:rFonts w:ascii="Arial Narrow" w:hAnsi="Arial Narrow"/>
                <w:b/>
                <w:bCs/>
                <w:sz w:val="20"/>
                <w:szCs w:val="20"/>
              </w:rPr>
            </w:pPr>
            <w:r w:rsidRPr="00724DFF">
              <w:rPr>
                <w:rFonts w:ascii="Arial Narrow" w:hAnsi="Arial Narrow"/>
                <w:b/>
                <w:bCs/>
                <w:sz w:val="20"/>
                <w:szCs w:val="20"/>
              </w:rPr>
              <w:lastRenderedPageBreak/>
              <w:t xml:space="preserve">Activitati de demolare </w:t>
            </w:r>
          </w:p>
        </w:tc>
        <w:tc>
          <w:tcPr>
            <w:tcW w:w="0" w:type="auto"/>
          </w:tcPr>
          <w:p w:rsidR="00410A9E" w:rsidRPr="00724DFF" w:rsidRDefault="00410A9E" w:rsidP="00EA3FD3">
            <w:pPr>
              <w:tabs>
                <w:tab w:val="left" w:pos="1791"/>
              </w:tabs>
              <w:spacing w:after="0"/>
              <w:jc w:val="both"/>
              <w:rPr>
                <w:rFonts w:ascii="Arial Narrow" w:hAnsi="Arial Narrow"/>
                <w:sz w:val="20"/>
                <w:szCs w:val="20"/>
              </w:rPr>
            </w:pPr>
            <w:r w:rsidRPr="00724DFF">
              <w:rPr>
                <w:rFonts w:ascii="Arial Narrow" w:hAnsi="Arial Narrow"/>
                <w:sz w:val="20"/>
                <w:szCs w:val="20"/>
                <w:lang w:eastAsia="zh-CN"/>
              </w:rPr>
              <w:t>Beton</w:t>
            </w:r>
          </w:p>
        </w:tc>
        <w:tc>
          <w:tcPr>
            <w:tcW w:w="1034" w:type="dxa"/>
          </w:tcPr>
          <w:p w:rsidR="00410A9E" w:rsidRPr="00724DFF" w:rsidRDefault="00410A9E" w:rsidP="00EA3FD3">
            <w:pPr>
              <w:spacing w:after="0"/>
              <w:jc w:val="both"/>
              <w:rPr>
                <w:rFonts w:ascii="Arial Narrow" w:hAnsi="Arial Narrow"/>
                <w:sz w:val="20"/>
                <w:szCs w:val="20"/>
              </w:rPr>
            </w:pPr>
            <w:r w:rsidRPr="00724DFF">
              <w:rPr>
                <w:rFonts w:ascii="Arial Narrow" w:hAnsi="Arial Narrow"/>
                <w:sz w:val="20"/>
                <w:szCs w:val="20"/>
                <w:lang w:eastAsia="zh-CN"/>
              </w:rPr>
              <w:t>17 01 01</w:t>
            </w:r>
          </w:p>
        </w:tc>
        <w:tc>
          <w:tcPr>
            <w:tcW w:w="1278" w:type="dxa"/>
          </w:tcPr>
          <w:p w:rsidR="00410A9E" w:rsidRPr="00724DFF" w:rsidRDefault="00410A9E" w:rsidP="00EA3FD3">
            <w:pPr>
              <w:spacing w:after="0"/>
              <w:jc w:val="center"/>
              <w:rPr>
                <w:rFonts w:ascii="Arial Narrow" w:hAnsi="Arial Narrow"/>
                <w:sz w:val="20"/>
                <w:szCs w:val="20"/>
                <w:lang w:val="fr-FR"/>
              </w:rPr>
            </w:pPr>
            <w:r w:rsidRPr="00724DFF">
              <w:rPr>
                <w:rFonts w:ascii="Arial Narrow" w:hAnsi="Arial Narrow"/>
                <w:sz w:val="20"/>
                <w:szCs w:val="20"/>
                <w:lang w:val="fr-FR"/>
              </w:rPr>
              <w:t>263 mc</w:t>
            </w:r>
          </w:p>
        </w:tc>
        <w:tc>
          <w:tcPr>
            <w:tcW w:w="1559" w:type="dxa"/>
          </w:tcPr>
          <w:p w:rsidR="00410A9E" w:rsidRPr="00724DFF" w:rsidRDefault="00410A9E" w:rsidP="00EA3FD3">
            <w:pPr>
              <w:spacing w:after="0"/>
              <w:jc w:val="both"/>
              <w:rPr>
                <w:rFonts w:ascii="Arial Narrow" w:hAnsi="Arial Narrow"/>
                <w:sz w:val="20"/>
                <w:szCs w:val="20"/>
                <w:lang w:val="fr-FR"/>
              </w:rPr>
            </w:pPr>
            <w:r w:rsidRPr="00724DFF">
              <w:rPr>
                <w:rFonts w:ascii="Arial Narrow" w:hAnsi="Arial Narrow"/>
                <w:sz w:val="20"/>
                <w:szCs w:val="20"/>
                <w:lang w:val="fr-FR"/>
              </w:rPr>
              <w:t>Valorificare</w:t>
            </w:r>
          </w:p>
          <w:p w:rsidR="00410A9E" w:rsidRPr="00724DFF" w:rsidRDefault="00410A9E" w:rsidP="00EA3FD3">
            <w:pPr>
              <w:spacing w:after="0"/>
              <w:jc w:val="both"/>
              <w:rPr>
                <w:rFonts w:ascii="Arial Narrow" w:hAnsi="Arial Narrow"/>
                <w:sz w:val="20"/>
                <w:szCs w:val="20"/>
                <w:lang w:val="fr-FR"/>
              </w:rPr>
            </w:pPr>
            <w:r w:rsidRPr="00724DFF">
              <w:rPr>
                <w:rFonts w:ascii="Arial Narrow" w:hAnsi="Arial Narrow"/>
                <w:sz w:val="20"/>
                <w:szCs w:val="20"/>
                <w:lang w:val="fr-FR"/>
              </w:rPr>
              <w:t>prin  operatori economici autorizati</w:t>
            </w:r>
          </w:p>
        </w:tc>
        <w:tc>
          <w:tcPr>
            <w:tcW w:w="1689" w:type="dxa"/>
          </w:tcPr>
          <w:p w:rsidR="00410A9E" w:rsidRPr="00724DFF" w:rsidRDefault="00410A9E" w:rsidP="00EA3FD3">
            <w:pPr>
              <w:spacing w:after="0"/>
              <w:jc w:val="both"/>
              <w:rPr>
                <w:rFonts w:ascii="Arial Narrow" w:hAnsi="Arial Narrow"/>
                <w:sz w:val="20"/>
                <w:szCs w:val="20"/>
              </w:rPr>
            </w:pPr>
            <w:r w:rsidRPr="00724DFF">
              <w:rPr>
                <w:rFonts w:ascii="Arial Narrow" w:hAnsi="Arial Narrow"/>
                <w:sz w:val="20"/>
                <w:szCs w:val="20"/>
                <w:lang w:val="fr-FR"/>
              </w:rPr>
              <w:t>Depozitare temporara in organizarea de șantier</w:t>
            </w:r>
          </w:p>
        </w:tc>
      </w:tr>
      <w:tr w:rsidR="00410A9E" w:rsidRPr="00724DFF" w:rsidTr="00EA3FD3">
        <w:tc>
          <w:tcPr>
            <w:tcW w:w="0" w:type="auto"/>
            <w:vMerge/>
          </w:tcPr>
          <w:p w:rsidR="00410A9E" w:rsidRPr="00724DFF" w:rsidRDefault="00410A9E" w:rsidP="00EA3FD3">
            <w:pPr>
              <w:spacing w:after="0"/>
              <w:jc w:val="both"/>
              <w:rPr>
                <w:rFonts w:ascii="Arial Narrow" w:hAnsi="Arial Narrow"/>
                <w:b/>
                <w:bCs/>
                <w:sz w:val="20"/>
                <w:szCs w:val="20"/>
              </w:rPr>
            </w:pPr>
          </w:p>
        </w:tc>
        <w:tc>
          <w:tcPr>
            <w:tcW w:w="0" w:type="auto"/>
          </w:tcPr>
          <w:p w:rsidR="00410A9E" w:rsidRPr="00724DFF" w:rsidRDefault="00410A9E" w:rsidP="00EA3FD3">
            <w:pPr>
              <w:tabs>
                <w:tab w:val="left" w:pos="1791"/>
              </w:tabs>
              <w:spacing w:after="0"/>
              <w:jc w:val="both"/>
              <w:rPr>
                <w:rFonts w:ascii="Arial Narrow" w:hAnsi="Arial Narrow"/>
                <w:sz w:val="20"/>
                <w:szCs w:val="20"/>
              </w:rPr>
            </w:pPr>
            <w:r w:rsidRPr="00724DFF">
              <w:rPr>
                <w:rFonts w:ascii="Arial Narrow" w:hAnsi="Arial Narrow"/>
                <w:sz w:val="20"/>
                <w:szCs w:val="20"/>
                <w:lang w:eastAsia="zh-CN"/>
              </w:rPr>
              <w:t>Caramizi</w:t>
            </w:r>
          </w:p>
        </w:tc>
        <w:tc>
          <w:tcPr>
            <w:tcW w:w="1034" w:type="dxa"/>
          </w:tcPr>
          <w:p w:rsidR="00410A9E" w:rsidRPr="00724DFF" w:rsidRDefault="00410A9E" w:rsidP="00EA3FD3">
            <w:pPr>
              <w:spacing w:after="0"/>
              <w:jc w:val="both"/>
              <w:rPr>
                <w:rFonts w:ascii="Arial Narrow" w:hAnsi="Arial Narrow"/>
                <w:sz w:val="20"/>
                <w:szCs w:val="20"/>
              </w:rPr>
            </w:pPr>
            <w:r w:rsidRPr="00724DFF">
              <w:rPr>
                <w:rFonts w:ascii="Arial Narrow" w:hAnsi="Arial Narrow"/>
                <w:sz w:val="20"/>
                <w:szCs w:val="20"/>
                <w:lang w:eastAsia="zh-CN"/>
              </w:rPr>
              <w:t>17 01 02</w:t>
            </w:r>
          </w:p>
        </w:tc>
        <w:tc>
          <w:tcPr>
            <w:tcW w:w="1278" w:type="dxa"/>
          </w:tcPr>
          <w:p w:rsidR="00410A9E" w:rsidRPr="00724DFF" w:rsidRDefault="00410A9E" w:rsidP="00EA3FD3">
            <w:pPr>
              <w:spacing w:after="0"/>
              <w:jc w:val="center"/>
              <w:rPr>
                <w:rFonts w:ascii="Arial Narrow" w:hAnsi="Arial Narrow"/>
                <w:sz w:val="20"/>
                <w:szCs w:val="20"/>
                <w:lang w:val="fr-FR"/>
              </w:rPr>
            </w:pPr>
            <w:r w:rsidRPr="00724DFF">
              <w:rPr>
                <w:rFonts w:ascii="Arial Narrow" w:hAnsi="Arial Narrow"/>
                <w:sz w:val="20"/>
                <w:szCs w:val="20"/>
                <w:lang w:val="fr-FR"/>
              </w:rPr>
              <w:t>20 mc</w:t>
            </w:r>
          </w:p>
        </w:tc>
        <w:tc>
          <w:tcPr>
            <w:tcW w:w="1559" w:type="dxa"/>
          </w:tcPr>
          <w:p w:rsidR="00410A9E" w:rsidRPr="00724DFF" w:rsidRDefault="00410A9E" w:rsidP="00EA3FD3">
            <w:pPr>
              <w:spacing w:after="0"/>
              <w:jc w:val="both"/>
              <w:rPr>
                <w:rFonts w:ascii="Arial Narrow" w:hAnsi="Arial Narrow"/>
                <w:sz w:val="20"/>
                <w:szCs w:val="20"/>
                <w:lang w:val="fr-FR"/>
              </w:rPr>
            </w:pPr>
            <w:r w:rsidRPr="00724DFF">
              <w:rPr>
                <w:rFonts w:ascii="Arial Narrow" w:hAnsi="Arial Narrow"/>
                <w:sz w:val="20"/>
                <w:szCs w:val="20"/>
                <w:lang w:val="fr-FR"/>
              </w:rPr>
              <w:t>Valorificare</w:t>
            </w:r>
          </w:p>
          <w:p w:rsidR="00410A9E" w:rsidRPr="00724DFF" w:rsidRDefault="00410A9E" w:rsidP="00EA3FD3">
            <w:pPr>
              <w:spacing w:after="0"/>
              <w:jc w:val="both"/>
              <w:rPr>
                <w:rFonts w:ascii="Arial Narrow" w:hAnsi="Arial Narrow"/>
                <w:sz w:val="20"/>
                <w:szCs w:val="20"/>
                <w:lang w:val="fr-FR"/>
              </w:rPr>
            </w:pPr>
            <w:r w:rsidRPr="00724DFF">
              <w:rPr>
                <w:rFonts w:ascii="Arial Narrow" w:hAnsi="Arial Narrow"/>
                <w:sz w:val="20"/>
                <w:szCs w:val="20"/>
                <w:lang w:val="fr-FR"/>
              </w:rPr>
              <w:t>prin  operatori economici autorizati</w:t>
            </w:r>
          </w:p>
        </w:tc>
        <w:tc>
          <w:tcPr>
            <w:tcW w:w="1689" w:type="dxa"/>
          </w:tcPr>
          <w:p w:rsidR="00410A9E" w:rsidRPr="00724DFF" w:rsidRDefault="00410A9E" w:rsidP="00EA3FD3">
            <w:pPr>
              <w:spacing w:after="0"/>
              <w:jc w:val="both"/>
              <w:rPr>
                <w:rFonts w:ascii="Arial Narrow" w:hAnsi="Arial Narrow"/>
                <w:sz w:val="20"/>
                <w:szCs w:val="20"/>
              </w:rPr>
            </w:pPr>
            <w:r w:rsidRPr="00724DFF">
              <w:rPr>
                <w:rFonts w:ascii="Arial Narrow" w:hAnsi="Arial Narrow"/>
                <w:sz w:val="20"/>
                <w:szCs w:val="20"/>
                <w:lang w:val="fr-FR"/>
              </w:rPr>
              <w:t>Depozitare temporara in organizarea de șantier</w:t>
            </w:r>
          </w:p>
        </w:tc>
      </w:tr>
      <w:tr w:rsidR="00410A9E" w:rsidRPr="00724DFF" w:rsidTr="00EA3FD3">
        <w:tc>
          <w:tcPr>
            <w:tcW w:w="0" w:type="auto"/>
            <w:vMerge/>
          </w:tcPr>
          <w:p w:rsidR="00410A9E" w:rsidRPr="00724DFF" w:rsidRDefault="00410A9E" w:rsidP="00EA3FD3">
            <w:pPr>
              <w:spacing w:after="0"/>
              <w:jc w:val="both"/>
              <w:rPr>
                <w:rFonts w:ascii="Arial Narrow" w:hAnsi="Arial Narrow"/>
                <w:b/>
                <w:bCs/>
                <w:sz w:val="20"/>
                <w:szCs w:val="20"/>
              </w:rPr>
            </w:pPr>
          </w:p>
        </w:tc>
        <w:tc>
          <w:tcPr>
            <w:tcW w:w="0" w:type="auto"/>
          </w:tcPr>
          <w:p w:rsidR="00410A9E" w:rsidRPr="00724DFF" w:rsidRDefault="00410A9E" w:rsidP="00EA3FD3">
            <w:pPr>
              <w:tabs>
                <w:tab w:val="left" w:pos="1791"/>
              </w:tabs>
              <w:spacing w:after="0"/>
              <w:jc w:val="both"/>
              <w:rPr>
                <w:rFonts w:ascii="Arial Narrow" w:hAnsi="Arial Narrow"/>
                <w:sz w:val="20"/>
                <w:szCs w:val="20"/>
                <w:lang w:eastAsia="zh-CN"/>
              </w:rPr>
            </w:pPr>
            <w:r w:rsidRPr="00724DFF">
              <w:rPr>
                <w:rFonts w:ascii="Arial Narrow" w:hAnsi="Arial Narrow"/>
                <w:sz w:val="20"/>
                <w:szCs w:val="20"/>
                <w:lang w:eastAsia="zh-CN"/>
              </w:rPr>
              <w:t>Metal</w:t>
            </w:r>
          </w:p>
        </w:tc>
        <w:tc>
          <w:tcPr>
            <w:tcW w:w="1034" w:type="dxa"/>
          </w:tcPr>
          <w:p w:rsidR="00410A9E" w:rsidRPr="00724DFF" w:rsidRDefault="00410A9E" w:rsidP="00EA3FD3">
            <w:pPr>
              <w:spacing w:after="0"/>
              <w:jc w:val="both"/>
              <w:rPr>
                <w:rFonts w:ascii="Arial Narrow" w:hAnsi="Arial Narrow"/>
                <w:sz w:val="20"/>
                <w:szCs w:val="20"/>
                <w:lang w:eastAsia="zh-CN"/>
              </w:rPr>
            </w:pPr>
            <w:r w:rsidRPr="00724DFF">
              <w:rPr>
                <w:rFonts w:ascii="Arial Narrow" w:hAnsi="Arial Narrow"/>
                <w:sz w:val="20"/>
                <w:szCs w:val="20"/>
                <w:lang w:eastAsia="zh-CN"/>
              </w:rPr>
              <w:t>17 04</w:t>
            </w:r>
          </w:p>
        </w:tc>
        <w:tc>
          <w:tcPr>
            <w:tcW w:w="1278" w:type="dxa"/>
          </w:tcPr>
          <w:p w:rsidR="00410A9E" w:rsidRPr="00724DFF" w:rsidRDefault="00410A9E" w:rsidP="00EA3FD3">
            <w:pPr>
              <w:spacing w:after="0"/>
              <w:jc w:val="center"/>
              <w:rPr>
                <w:rFonts w:ascii="Arial Narrow" w:hAnsi="Arial Narrow"/>
                <w:sz w:val="20"/>
                <w:szCs w:val="20"/>
                <w:lang w:val="fr-FR"/>
              </w:rPr>
            </w:pPr>
            <w:r w:rsidRPr="00724DFF">
              <w:rPr>
                <w:rFonts w:ascii="Arial Narrow" w:hAnsi="Arial Narrow"/>
                <w:sz w:val="20"/>
                <w:szCs w:val="20"/>
                <w:lang w:val="fr-FR"/>
              </w:rPr>
              <w:t>32200 kg</w:t>
            </w:r>
          </w:p>
        </w:tc>
        <w:tc>
          <w:tcPr>
            <w:tcW w:w="1559" w:type="dxa"/>
          </w:tcPr>
          <w:p w:rsidR="00410A9E" w:rsidRPr="00724DFF" w:rsidRDefault="00410A9E" w:rsidP="00EA3FD3">
            <w:pPr>
              <w:spacing w:after="0"/>
              <w:jc w:val="both"/>
              <w:rPr>
                <w:rFonts w:ascii="Arial Narrow" w:hAnsi="Arial Narrow"/>
                <w:sz w:val="20"/>
                <w:szCs w:val="20"/>
                <w:lang w:val="fr-FR"/>
              </w:rPr>
            </w:pPr>
            <w:r w:rsidRPr="00724DFF">
              <w:rPr>
                <w:rFonts w:ascii="Arial Narrow" w:hAnsi="Arial Narrow"/>
                <w:sz w:val="20"/>
                <w:szCs w:val="20"/>
                <w:lang w:val="fr-FR"/>
              </w:rPr>
              <w:t>Valorificare</w:t>
            </w:r>
          </w:p>
          <w:p w:rsidR="00410A9E" w:rsidRPr="00724DFF" w:rsidRDefault="00410A9E" w:rsidP="00EA3FD3">
            <w:pPr>
              <w:spacing w:after="0"/>
              <w:jc w:val="both"/>
              <w:rPr>
                <w:rFonts w:ascii="Arial Narrow" w:hAnsi="Arial Narrow"/>
                <w:sz w:val="20"/>
                <w:szCs w:val="20"/>
                <w:lang w:val="fr-FR"/>
              </w:rPr>
            </w:pPr>
            <w:r w:rsidRPr="00724DFF">
              <w:rPr>
                <w:rFonts w:ascii="Arial Narrow" w:hAnsi="Arial Narrow"/>
                <w:sz w:val="20"/>
                <w:szCs w:val="20"/>
                <w:lang w:val="fr-FR"/>
              </w:rPr>
              <w:t>prin  operatori economici autorizati</w:t>
            </w:r>
          </w:p>
        </w:tc>
        <w:tc>
          <w:tcPr>
            <w:tcW w:w="1689" w:type="dxa"/>
          </w:tcPr>
          <w:p w:rsidR="00410A9E" w:rsidRPr="00724DFF" w:rsidRDefault="00410A9E" w:rsidP="00EA3FD3">
            <w:pPr>
              <w:spacing w:after="0"/>
              <w:jc w:val="both"/>
              <w:rPr>
                <w:rFonts w:ascii="Arial Narrow" w:hAnsi="Arial Narrow"/>
                <w:sz w:val="20"/>
                <w:szCs w:val="20"/>
              </w:rPr>
            </w:pPr>
            <w:r w:rsidRPr="00724DFF">
              <w:rPr>
                <w:rFonts w:ascii="Arial Narrow" w:hAnsi="Arial Narrow"/>
                <w:sz w:val="20"/>
                <w:szCs w:val="20"/>
                <w:lang w:val="fr-FR"/>
              </w:rPr>
              <w:t>Depozitare temporara in organizarea de șantier</w:t>
            </w:r>
          </w:p>
        </w:tc>
      </w:tr>
      <w:tr w:rsidR="00410A9E" w:rsidRPr="00724DFF" w:rsidTr="00EA3FD3">
        <w:tc>
          <w:tcPr>
            <w:tcW w:w="0" w:type="auto"/>
            <w:vMerge/>
          </w:tcPr>
          <w:p w:rsidR="00410A9E" w:rsidRPr="00724DFF" w:rsidRDefault="00410A9E" w:rsidP="00EA3FD3">
            <w:pPr>
              <w:spacing w:after="0"/>
              <w:jc w:val="both"/>
              <w:rPr>
                <w:rFonts w:ascii="Arial Narrow" w:hAnsi="Arial Narrow"/>
                <w:b/>
                <w:bCs/>
                <w:sz w:val="20"/>
                <w:szCs w:val="20"/>
              </w:rPr>
            </w:pPr>
          </w:p>
        </w:tc>
        <w:tc>
          <w:tcPr>
            <w:tcW w:w="0" w:type="auto"/>
          </w:tcPr>
          <w:p w:rsidR="00410A9E" w:rsidRPr="00724DFF" w:rsidRDefault="00410A9E" w:rsidP="00EA3FD3">
            <w:pPr>
              <w:tabs>
                <w:tab w:val="left" w:pos="1791"/>
              </w:tabs>
              <w:spacing w:after="0"/>
              <w:jc w:val="both"/>
              <w:rPr>
                <w:rFonts w:ascii="Arial Narrow" w:hAnsi="Arial Narrow"/>
                <w:sz w:val="20"/>
                <w:szCs w:val="20"/>
                <w:lang w:eastAsia="zh-CN"/>
              </w:rPr>
            </w:pPr>
            <w:r w:rsidRPr="00724DFF">
              <w:rPr>
                <w:rFonts w:ascii="Arial Narrow" w:hAnsi="Arial Narrow"/>
                <w:sz w:val="20"/>
                <w:szCs w:val="20"/>
                <w:lang w:eastAsia="zh-CN"/>
              </w:rPr>
              <w:t>Cabluri</w:t>
            </w:r>
          </w:p>
        </w:tc>
        <w:tc>
          <w:tcPr>
            <w:tcW w:w="1034" w:type="dxa"/>
          </w:tcPr>
          <w:p w:rsidR="00410A9E" w:rsidRPr="00724DFF" w:rsidRDefault="00410A9E" w:rsidP="00EA3FD3">
            <w:pPr>
              <w:spacing w:after="0"/>
              <w:jc w:val="both"/>
              <w:rPr>
                <w:rFonts w:ascii="Arial Narrow" w:hAnsi="Arial Narrow"/>
                <w:sz w:val="20"/>
                <w:szCs w:val="20"/>
                <w:lang w:eastAsia="zh-CN"/>
              </w:rPr>
            </w:pPr>
            <w:r w:rsidRPr="00724DFF">
              <w:rPr>
                <w:rFonts w:ascii="Arial Narrow" w:hAnsi="Arial Narrow"/>
                <w:sz w:val="20"/>
                <w:szCs w:val="20"/>
                <w:lang w:eastAsia="zh-CN"/>
              </w:rPr>
              <w:t>17 04 11</w:t>
            </w:r>
          </w:p>
        </w:tc>
        <w:tc>
          <w:tcPr>
            <w:tcW w:w="1278" w:type="dxa"/>
          </w:tcPr>
          <w:p w:rsidR="00410A9E" w:rsidRPr="00724DFF" w:rsidRDefault="00410A9E" w:rsidP="00EA3FD3">
            <w:pPr>
              <w:spacing w:after="0"/>
              <w:jc w:val="center"/>
              <w:rPr>
                <w:rFonts w:ascii="Arial Narrow" w:hAnsi="Arial Narrow"/>
                <w:sz w:val="20"/>
                <w:szCs w:val="20"/>
                <w:lang w:val="fr-FR"/>
              </w:rPr>
            </w:pPr>
            <w:r w:rsidRPr="00724DFF">
              <w:rPr>
                <w:rFonts w:ascii="Arial Narrow" w:hAnsi="Arial Narrow"/>
                <w:sz w:val="20"/>
                <w:szCs w:val="20"/>
                <w:lang w:val="fr-FR"/>
              </w:rPr>
              <w:t>20 ml</w:t>
            </w:r>
          </w:p>
        </w:tc>
        <w:tc>
          <w:tcPr>
            <w:tcW w:w="1559" w:type="dxa"/>
          </w:tcPr>
          <w:p w:rsidR="00410A9E" w:rsidRPr="00724DFF" w:rsidRDefault="00410A9E" w:rsidP="00EA3FD3">
            <w:pPr>
              <w:spacing w:after="0"/>
              <w:jc w:val="both"/>
              <w:rPr>
                <w:rFonts w:ascii="Arial Narrow" w:hAnsi="Arial Narrow"/>
                <w:sz w:val="20"/>
                <w:szCs w:val="20"/>
                <w:lang w:val="fr-FR"/>
              </w:rPr>
            </w:pPr>
            <w:r w:rsidRPr="00724DFF">
              <w:rPr>
                <w:rFonts w:ascii="Arial Narrow" w:hAnsi="Arial Narrow"/>
                <w:sz w:val="20"/>
                <w:szCs w:val="20"/>
                <w:lang w:val="fr-FR"/>
              </w:rPr>
              <w:t>Valorificare</w:t>
            </w:r>
          </w:p>
          <w:p w:rsidR="00410A9E" w:rsidRPr="00724DFF" w:rsidRDefault="00410A9E" w:rsidP="00EA3FD3">
            <w:pPr>
              <w:spacing w:after="0"/>
              <w:jc w:val="both"/>
              <w:rPr>
                <w:rFonts w:ascii="Arial Narrow" w:hAnsi="Arial Narrow"/>
                <w:sz w:val="20"/>
                <w:szCs w:val="20"/>
                <w:lang w:val="fr-FR"/>
              </w:rPr>
            </w:pPr>
            <w:r w:rsidRPr="00724DFF">
              <w:rPr>
                <w:rFonts w:ascii="Arial Narrow" w:hAnsi="Arial Narrow"/>
                <w:sz w:val="20"/>
                <w:szCs w:val="20"/>
                <w:lang w:val="fr-FR"/>
              </w:rPr>
              <w:t>prin  operatori economici autorizati</w:t>
            </w:r>
          </w:p>
        </w:tc>
        <w:tc>
          <w:tcPr>
            <w:tcW w:w="1689" w:type="dxa"/>
          </w:tcPr>
          <w:p w:rsidR="00410A9E" w:rsidRPr="00724DFF" w:rsidRDefault="00410A9E" w:rsidP="00EA3FD3">
            <w:pPr>
              <w:spacing w:after="0"/>
              <w:jc w:val="both"/>
              <w:rPr>
                <w:rFonts w:ascii="Arial Narrow" w:hAnsi="Arial Narrow"/>
                <w:sz w:val="20"/>
                <w:szCs w:val="20"/>
              </w:rPr>
            </w:pPr>
            <w:r w:rsidRPr="00724DFF">
              <w:rPr>
                <w:rFonts w:ascii="Arial Narrow" w:hAnsi="Arial Narrow"/>
                <w:sz w:val="20"/>
                <w:szCs w:val="20"/>
                <w:lang w:val="fr-FR"/>
              </w:rPr>
              <w:t>Depozitare temporara in organizarea de șantier</w:t>
            </w:r>
          </w:p>
        </w:tc>
      </w:tr>
    </w:tbl>
    <w:p w:rsidR="00B06824" w:rsidRDefault="00410A9E" w:rsidP="00B06824">
      <w:pPr>
        <w:spacing w:after="120"/>
        <w:jc w:val="both"/>
        <w:rPr>
          <w:rFonts w:ascii="Times New Roman" w:hAnsi="Times New Roman"/>
          <w:color w:val="000000"/>
          <w:sz w:val="24"/>
          <w:szCs w:val="24"/>
        </w:rPr>
      </w:pPr>
      <w:r>
        <w:rPr>
          <w:rFonts w:ascii="Times New Roman" w:hAnsi="Times New Roman"/>
          <w:color w:val="000000"/>
          <w:sz w:val="24"/>
          <w:szCs w:val="24"/>
        </w:rPr>
        <w:t>D</w:t>
      </w:r>
      <w:r w:rsidR="00B06824" w:rsidRPr="00C921DE">
        <w:rPr>
          <w:rFonts w:ascii="Times New Roman" w:hAnsi="Times New Roman"/>
          <w:color w:val="000000"/>
          <w:sz w:val="24"/>
          <w:szCs w:val="24"/>
        </w:rPr>
        <w:t xml:space="preserve">eşeurile generate atât în perioada de execuţie cât şi în perioada de funcţionare vor fi stocate selectiv şi predate către societăţi autorizate din punct de vedere al mediului pentru activităţi de colectare/valorificare/eliminare; </w:t>
      </w:r>
    </w:p>
    <w:p w:rsidR="00F37CEB" w:rsidRPr="00F37CEB" w:rsidRDefault="00F37CEB" w:rsidP="00F37CEB">
      <w:pPr>
        <w:rPr>
          <w:rFonts w:ascii="Arial Narrow" w:eastAsia="Times New Roman" w:hAnsi="Arial Narrow" w:cs="Arial"/>
          <w:sz w:val="20"/>
          <w:szCs w:val="20"/>
          <w:lang w:val="en-US"/>
        </w:rPr>
      </w:pPr>
      <w:r w:rsidRPr="00F37CEB">
        <w:rPr>
          <w:rFonts w:ascii="Arial Narrow" w:eastAsia="Times New Roman" w:hAnsi="Arial Narrow" w:cs="Arial"/>
          <w:sz w:val="20"/>
          <w:szCs w:val="20"/>
          <w:lang w:val="en-US"/>
        </w:rPr>
        <w:t>Principalele tipuri de deşeuri care rezultă în etapa de operare vor fi:</w:t>
      </w:r>
    </w:p>
    <w:p w:rsidR="00F37CEB" w:rsidRPr="00F37CEB" w:rsidRDefault="00F37CEB" w:rsidP="00572927">
      <w:pPr>
        <w:numPr>
          <w:ilvl w:val="0"/>
          <w:numId w:val="29"/>
        </w:numPr>
        <w:contextualSpacing/>
        <w:rPr>
          <w:rFonts w:ascii="Arial Narrow" w:eastAsia="Times New Roman" w:hAnsi="Arial Narrow" w:cs="Arial"/>
          <w:sz w:val="20"/>
          <w:szCs w:val="20"/>
          <w:lang w:val="en-US"/>
        </w:rPr>
      </w:pPr>
      <w:r w:rsidRPr="00F37CEB">
        <w:rPr>
          <w:rFonts w:ascii="Arial Narrow" w:eastAsia="Times New Roman" w:hAnsi="Arial Narrow" w:cs="Arial"/>
          <w:sz w:val="20"/>
          <w:szCs w:val="20"/>
          <w:lang w:val="en-US"/>
        </w:rPr>
        <w:t>deșeuri tehnologice</w:t>
      </w:r>
    </w:p>
    <w:p w:rsidR="00F37CEB" w:rsidRPr="00F37CEB" w:rsidRDefault="00F37CEB" w:rsidP="00572927">
      <w:pPr>
        <w:numPr>
          <w:ilvl w:val="0"/>
          <w:numId w:val="29"/>
        </w:numPr>
        <w:contextualSpacing/>
        <w:rPr>
          <w:rFonts w:ascii="Arial Narrow" w:eastAsia="Times New Roman" w:hAnsi="Arial Narrow" w:cs="Arial"/>
          <w:sz w:val="20"/>
          <w:szCs w:val="20"/>
          <w:lang w:val="en-US"/>
        </w:rPr>
      </w:pPr>
      <w:r w:rsidRPr="00F37CEB">
        <w:rPr>
          <w:rFonts w:ascii="Arial Narrow" w:eastAsia="Times New Roman" w:hAnsi="Arial Narrow" w:cs="Arial"/>
          <w:sz w:val="20"/>
          <w:szCs w:val="20"/>
          <w:lang w:val="en-US"/>
        </w:rPr>
        <w:t>nămoluri de la staţiile de epurare ape uzate,</w:t>
      </w:r>
    </w:p>
    <w:p w:rsidR="00F37CEB" w:rsidRPr="00F37CEB" w:rsidRDefault="00F37CEB" w:rsidP="00572927">
      <w:pPr>
        <w:numPr>
          <w:ilvl w:val="0"/>
          <w:numId w:val="29"/>
        </w:numPr>
        <w:contextualSpacing/>
        <w:rPr>
          <w:rFonts w:ascii="Arial Narrow" w:eastAsia="Times New Roman" w:hAnsi="Arial Narrow" w:cs="Arial"/>
          <w:sz w:val="20"/>
          <w:szCs w:val="20"/>
          <w:lang w:val="en-US"/>
        </w:rPr>
      </w:pPr>
      <w:r w:rsidRPr="00F37CEB">
        <w:rPr>
          <w:rFonts w:ascii="Arial Narrow" w:eastAsia="Times New Roman" w:hAnsi="Arial Narrow" w:cs="Arial"/>
          <w:sz w:val="20"/>
          <w:szCs w:val="20"/>
          <w:lang w:val="en-US"/>
        </w:rPr>
        <w:t>namol şi sedimente rezultate în urma operatiilor de curatare a reţelei de conducte de canalizare şi a altor echipamente şi instalatii din cadrul reţelei de canalizare (ex. SPAU, canale etc)</w:t>
      </w:r>
    </w:p>
    <w:p w:rsidR="00F37CEB" w:rsidRPr="00F37CEB" w:rsidRDefault="00F37CEB" w:rsidP="00572927">
      <w:pPr>
        <w:numPr>
          <w:ilvl w:val="0"/>
          <w:numId w:val="29"/>
        </w:numPr>
        <w:contextualSpacing/>
        <w:rPr>
          <w:rFonts w:ascii="Arial Narrow" w:eastAsia="Times New Roman" w:hAnsi="Arial Narrow" w:cs="Arial"/>
          <w:sz w:val="20"/>
          <w:szCs w:val="20"/>
          <w:lang w:val="en-US"/>
        </w:rPr>
      </w:pPr>
      <w:r w:rsidRPr="00F37CEB">
        <w:rPr>
          <w:rFonts w:ascii="Arial Narrow" w:eastAsia="Times New Roman" w:hAnsi="Arial Narrow" w:cs="Arial"/>
          <w:sz w:val="20"/>
          <w:szCs w:val="20"/>
          <w:lang w:val="en-US"/>
        </w:rPr>
        <w:t>materiale impregnate cu produsi petrolieri (ex. lavete, filtre auto de ulei), deseuri metalice (resturi metalice rezultate şi piese de schimb neutilizabile), ambalaje</w:t>
      </w:r>
    </w:p>
    <w:p w:rsidR="00F37CEB" w:rsidRPr="00F37CEB" w:rsidRDefault="00F37CEB" w:rsidP="00572927">
      <w:pPr>
        <w:numPr>
          <w:ilvl w:val="0"/>
          <w:numId w:val="29"/>
        </w:numPr>
        <w:contextualSpacing/>
        <w:rPr>
          <w:rFonts w:ascii="Arial Narrow" w:eastAsia="Times New Roman" w:hAnsi="Arial Narrow" w:cs="Arial"/>
          <w:sz w:val="20"/>
          <w:szCs w:val="20"/>
          <w:lang w:val="en-US"/>
        </w:rPr>
      </w:pPr>
      <w:proofErr w:type="gramStart"/>
      <w:r w:rsidRPr="00F37CEB">
        <w:rPr>
          <w:rFonts w:ascii="Arial Narrow" w:eastAsia="Times New Roman" w:hAnsi="Arial Narrow" w:cs="Arial"/>
          <w:sz w:val="20"/>
          <w:szCs w:val="20"/>
          <w:lang w:val="en-US"/>
        </w:rPr>
        <w:t>deseuri</w:t>
      </w:r>
      <w:proofErr w:type="gramEnd"/>
      <w:r w:rsidRPr="00F37CEB">
        <w:rPr>
          <w:rFonts w:ascii="Arial Narrow" w:eastAsia="Times New Roman" w:hAnsi="Arial Narrow" w:cs="Arial"/>
          <w:sz w:val="20"/>
          <w:szCs w:val="20"/>
          <w:lang w:val="en-US"/>
        </w:rPr>
        <w:t xml:space="preserve"> asimilabile rezultate din activitatile personalului angajat.</w:t>
      </w:r>
    </w:p>
    <w:p w:rsidR="00196E97" w:rsidRPr="00C921DE" w:rsidRDefault="00196E97" w:rsidP="00B06824">
      <w:pPr>
        <w:spacing w:after="120"/>
        <w:jc w:val="both"/>
        <w:rPr>
          <w:rFonts w:ascii="Times New Roman" w:hAnsi="Times New Roman"/>
          <w:color w:val="000000"/>
          <w:sz w:val="24"/>
          <w:szCs w:val="24"/>
        </w:rPr>
      </w:pPr>
    </w:p>
    <w:p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w:t>
      </w:r>
      <w:r w:rsidR="009214BE">
        <w:rPr>
          <w:rFonts w:ascii="Times New Roman" w:eastAsia="Times New Roman" w:hAnsi="Times New Roman" w:cs="Times New Roman"/>
          <w:sz w:val="24"/>
          <w:szCs w:val="24"/>
          <w:lang w:eastAsia="pl-PL"/>
        </w:rPr>
        <w:t xml:space="preserve"> local, in zona de lucru, in perioada de execuție a lucrărilor propuse de modificări – emisii gaze de eșapament, zgomote și vibrații generate de utilajele folosite</w:t>
      </w:r>
      <w:r w:rsidRPr="00FA0BC3">
        <w:rPr>
          <w:rFonts w:ascii="Times New Roman" w:eastAsia="Times New Roman" w:hAnsi="Times New Roman" w:cs="Times New Roman"/>
          <w:sz w:val="24"/>
          <w:szCs w:val="24"/>
          <w:lang w:eastAsia="pl-PL"/>
        </w:rPr>
        <w:t xml:space="preserve">; </w:t>
      </w:r>
    </w:p>
    <w:p w:rsidR="00DD3AFA" w:rsidRDefault="006065E5" w:rsidP="00DD3AFA">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rsidR="00DD3AFA" w:rsidRPr="00E61E96" w:rsidRDefault="00DD3AFA" w:rsidP="00DD3AFA">
      <w:pPr>
        <w:spacing w:after="0" w:line="360" w:lineRule="auto"/>
        <w:jc w:val="both"/>
        <w:rPr>
          <w:rFonts w:ascii="Arial Narrow" w:eastAsia="Calibri" w:hAnsi="Arial Narrow"/>
          <w:sz w:val="20"/>
          <w:szCs w:val="20"/>
          <w:lang w:val="fr-FR"/>
        </w:rPr>
      </w:pPr>
      <w:r w:rsidRPr="00E61E96">
        <w:rPr>
          <w:rFonts w:ascii="Arial Narrow" w:eastAsia="Calibri" w:hAnsi="Arial Narrow"/>
          <w:sz w:val="20"/>
          <w:szCs w:val="20"/>
          <w:lang w:val="fr-FR"/>
        </w:rPr>
        <w:t xml:space="preserve">Un potenţial impact cumulat poate apărea în faza de operare a sistemelor de apă şi apă uzată. Substanţe toxice şi periculoase sunt folosite în cazul operării gospodăriilor de tratare a apei, respectiv </w:t>
      </w:r>
      <w:proofErr w:type="gramStart"/>
      <w:r w:rsidRPr="00E61E96">
        <w:rPr>
          <w:rFonts w:ascii="Arial Narrow" w:eastAsia="Calibri" w:hAnsi="Arial Narrow"/>
          <w:sz w:val="20"/>
          <w:szCs w:val="20"/>
          <w:lang w:val="fr-FR"/>
        </w:rPr>
        <w:t>clorul  molecular</w:t>
      </w:r>
      <w:proofErr w:type="gramEnd"/>
      <w:r w:rsidRPr="00E61E96">
        <w:rPr>
          <w:rFonts w:ascii="Arial Narrow" w:eastAsia="Calibri" w:hAnsi="Arial Narrow"/>
          <w:sz w:val="20"/>
          <w:szCs w:val="20"/>
          <w:lang w:val="fr-FR"/>
        </w:rPr>
        <w:t xml:space="preserve"> gazos  şi soluţia de hipolorit de sodiu (NaOCl), 6 % clor. </w:t>
      </w:r>
    </w:p>
    <w:p w:rsidR="00DD3AFA" w:rsidRPr="00E90DBD" w:rsidRDefault="00DD3AFA" w:rsidP="00DD3AFA">
      <w:pPr>
        <w:spacing w:after="0" w:line="360" w:lineRule="auto"/>
        <w:jc w:val="both"/>
        <w:rPr>
          <w:rFonts w:ascii="Arial Narrow" w:eastAsia="Calibri" w:hAnsi="Arial Narrow"/>
          <w:sz w:val="20"/>
          <w:szCs w:val="20"/>
          <w:lang w:val="fr-FR"/>
        </w:rPr>
      </w:pPr>
      <w:r w:rsidRPr="00E61E96">
        <w:rPr>
          <w:rFonts w:ascii="Arial Narrow" w:eastAsia="Calibri" w:hAnsi="Arial Narrow"/>
          <w:noProof/>
          <w:sz w:val="20"/>
          <w:szCs w:val="20"/>
          <w:lang w:val="fr-FR"/>
        </w:rPr>
        <w:t xml:space="preserve">Hipocloritul de sodiu intră sub incidenţa prevederilor </w:t>
      </w:r>
      <w:r w:rsidRPr="00E61E96">
        <w:rPr>
          <w:rFonts w:ascii="Arial Narrow" w:eastAsia="Calibri" w:hAnsi="Arial Narrow"/>
          <w:sz w:val="20"/>
          <w:szCs w:val="20"/>
          <w:lang w:val="fr-FR"/>
        </w:rPr>
        <w:t xml:space="preserve">Legii nr. 59/2016 privind controlul asupra pericolelor </w:t>
      </w:r>
      <w:proofErr w:type="gramStart"/>
      <w:r w:rsidRPr="00E61E96">
        <w:rPr>
          <w:rFonts w:ascii="Arial Narrow" w:eastAsia="Calibri" w:hAnsi="Arial Narrow"/>
          <w:sz w:val="20"/>
          <w:szCs w:val="20"/>
          <w:lang w:val="fr-FR"/>
        </w:rPr>
        <w:t>de accident</w:t>
      </w:r>
      <w:proofErr w:type="gramEnd"/>
      <w:r w:rsidRPr="00E61E96">
        <w:rPr>
          <w:rFonts w:ascii="Arial Narrow" w:eastAsia="Calibri" w:hAnsi="Arial Narrow"/>
          <w:sz w:val="20"/>
          <w:szCs w:val="20"/>
          <w:lang w:val="fr-FR"/>
        </w:rPr>
        <w:t xml:space="preserve"> major în care </w:t>
      </w:r>
      <w:r w:rsidRPr="00E90DBD">
        <w:rPr>
          <w:rFonts w:ascii="Arial Narrow" w:eastAsia="Calibri" w:hAnsi="Arial Narrow"/>
          <w:sz w:val="20"/>
          <w:szCs w:val="20"/>
          <w:lang w:val="fr-FR"/>
        </w:rPr>
        <w:t xml:space="preserve">sunt implicate substanţe periculoase (Legea 59/2016) respectiv: este menţionat în anexa nr. 1 (partea a 2 a) la Poziţia 41 Amestecurile (*) de hipoclorit de sodiu clasificate </w:t>
      </w:r>
      <w:proofErr w:type="gramStart"/>
      <w:r w:rsidRPr="00E90DBD">
        <w:rPr>
          <w:rFonts w:ascii="Arial Narrow" w:eastAsia="Calibri" w:hAnsi="Arial Narrow"/>
          <w:sz w:val="20"/>
          <w:szCs w:val="20"/>
          <w:lang w:val="fr-FR"/>
        </w:rPr>
        <w:t>ca</w:t>
      </w:r>
      <w:proofErr w:type="gramEnd"/>
      <w:r w:rsidRPr="00E90DBD">
        <w:rPr>
          <w:rFonts w:ascii="Arial Narrow" w:eastAsia="Calibri" w:hAnsi="Arial Narrow"/>
          <w:sz w:val="20"/>
          <w:szCs w:val="20"/>
          <w:lang w:val="fr-FR"/>
        </w:rPr>
        <w:t xml:space="preserve"> periculoase pentru mediul acvatic - pericol acut, categoria 1 [H400] care conţin mai puţin de 5% clor activ şi neclasificate în niciuna dintre celelalte categorii de pericole din partea 1 din anexa nr. 1. Cantităţile relevante pentru încadrarea amplasamentelor de nivel inferior: 200 tone şi superior: 500 tone.</w:t>
      </w:r>
    </w:p>
    <w:p w:rsidR="00DD3AFA" w:rsidRDefault="00DD3AFA" w:rsidP="00DD3AFA">
      <w:pPr>
        <w:spacing w:after="120" w:line="240" w:lineRule="auto"/>
        <w:jc w:val="both"/>
        <w:rPr>
          <w:rFonts w:ascii="Times New Roman" w:eastAsia="Calibri" w:hAnsi="Times New Roman" w:cs="Times New Roman"/>
          <w:sz w:val="24"/>
          <w:szCs w:val="24"/>
        </w:rPr>
      </w:pPr>
    </w:p>
    <w:p w:rsidR="006065E5" w:rsidRPr="00FA0BC3" w:rsidRDefault="006065E5" w:rsidP="00DD3AFA">
      <w:pPr>
        <w:spacing w:after="12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lastRenderedPageBreak/>
        <w:t>2.</w:t>
      </w:r>
      <w:r w:rsidRPr="00FA0BC3">
        <w:rPr>
          <w:rFonts w:ascii="Times New Roman" w:eastAsia="Times New Roman" w:hAnsi="Times New Roman" w:cs="Times New Roman"/>
          <w:b/>
          <w:i/>
          <w:sz w:val="24"/>
          <w:szCs w:val="24"/>
          <w:u w:val="single"/>
          <w:lang w:eastAsia="ro-RO"/>
        </w:rPr>
        <w:t xml:space="preserve"> Localizarea proiectelor</w:t>
      </w:r>
    </w:p>
    <w:p w:rsidR="00CB6DBA" w:rsidRDefault="006065E5" w:rsidP="00125BF5">
      <w:pPr>
        <w:spacing w:after="0" w:line="360" w:lineRule="auto"/>
        <w:jc w:val="both"/>
        <w:rPr>
          <w:rFonts w:ascii="Arial Narrow" w:eastAsia="Times New Roman" w:hAnsi="Arial Narrow" w:cs="Arial"/>
          <w:sz w:val="20"/>
          <w:szCs w:val="20"/>
          <w:lang w:val="fr-FR"/>
        </w:rPr>
      </w:pPr>
      <w:r w:rsidRPr="00FA0BC3">
        <w:rPr>
          <w:rFonts w:ascii="Times New Roman" w:eastAsia="Times New Roman" w:hAnsi="Times New Roman" w:cs="Times New Roman"/>
          <w:sz w:val="24"/>
          <w:szCs w:val="24"/>
          <w:lang w:eastAsia="pl-PL"/>
        </w:rPr>
        <w:t>2.1. utilizarea</w:t>
      </w:r>
      <w:r w:rsidR="00123E5A">
        <w:rPr>
          <w:rFonts w:ascii="Times New Roman" w:eastAsia="Times New Roman" w:hAnsi="Times New Roman" w:cs="Times New Roman"/>
          <w:sz w:val="24"/>
          <w:szCs w:val="24"/>
          <w:lang w:eastAsia="pl-PL"/>
        </w:rPr>
        <w:t xml:space="preserve"> existentă a terenului</w:t>
      </w:r>
      <w:bookmarkStart w:id="24" w:name="_Hlk68793107"/>
      <w:bookmarkStart w:id="25" w:name="_Hlk71102073"/>
      <w:r w:rsidR="00125BF5">
        <w:rPr>
          <w:rFonts w:ascii="Arial Narrow" w:eastAsia="Times New Roman" w:hAnsi="Arial Narrow" w:cs="Arial"/>
          <w:sz w:val="20"/>
          <w:szCs w:val="20"/>
          <w:lang w:val="fr-FR"/>
        </w:rPr>
        <w:t> :</w:t>
      </w:r>
    </w:p>
    <w:p w:rsidR="00125BF5" w:rsidRPr="00CB6DBA" w:rsidRDefault="00125BF5" w:rsidP="00CB6DBA">
      <w:pPr>
        <w:spacing w:after="0" w:line="240" w:lineRule="auto"/>
        <w:jc w:val="both"/>
        <w:rPr>
          <w:rFonts w:ascii="Times New Roman" w:eastAsia="Times New Roman" w:hAnsi="Times New Roman" w:cs="Times New Roman"/>
          <w:noProof/>
          <w:sz w:val="24"/>
          <w:szCs w:val="24"/>
          <w:lang w:val="fr-FR"/>
        </w:rPr>
      </w:pPr>
      <w:r w:rsidRPr="00CB6DBA">
        <w:rPr>
          <w:rFonts w:ascii="Times New Roman" w:eastAsia="Times New Roman" w:hAnsi="Times New Roman" w:cs="Times New Roman"/>
          <w:sz w:val="24"/>
          <w:szCs w:val="24"/>
          <w:lang w:val="fr-FR"/>
        </w:rPr>
        <w:t xml:space="preserve">Localizarea UAT-urilor cu modificari privind investitiile de apă </w:t>
      </w:r>
      <w:proofErr w:type="gramStart"/>
      <w:r w:rsidRPr="00CB6DBA">
        <w:rPr>
          <w:rFonts w:ascii="Times New Roman" w:eastAsia="Times New Roman" w:hAnsi="Times New Roman" w:cs="Times New Roman"/>
          <w:sz w:val="24"/>
          <w:szCs w:val="24"/>
          <w:lang w:val="fr-FR"/>
        </w:rPr>
        <w:t>și  alimentare</w:t>
      </w:r>
      <w:proofErr w:type="gramEnd"/>
      <w:r w:rsidRPr="00CB6DBA">
        <w:rPr>
          <w:rFonts w:ascii="Times New Roman" w:eastAsia="Times New Roman" w:hAnsi="Times New Roman" w:cs="Times New Roman"/>
          <w:sz w:val="24"/>
          <w:szCs w:val="24"/>
          <w:lang w:val="fr-FR"/>
        </w:rPr>
        <w:t xml:space="preserve"> uzată  din cadrul </w:t>
      </w:r>
      <w:r w:rsidRPr="00CB6DBA">
        <w:rPr>
          <w:rFonts w:ascii="Times New Roman" w:eastAsia="Times New Roman" w:hAnsi="Times New Roman" w:cs="Times New Roman"/>
          <w:b/>
          <w:sz w:val="24"/>
          <w:szCs w:val="24"/>
          <w:lang w:val="fr-FR"/>
        </w:rPr>
        <w:t>„Proiectului regional de dezvoltare a infrastructurii de apa si apa uzata in judetul Dâmbovița, perioada 2014-2020”</w:t>
      </w:r>
      <w:bookmarkStart w:id="26" w:name="_Hlk71102113"/>
      <w:bookmarkEnd w:id="24"/>
      <w:bookmarkEnd w:id="25"/>
      <w:r w:rsidRPr="00CB6DBA">
        <w:rPr>
          <w:rFonts w:ascii="Times New Roman" w:eastAsia="Times New Roman" w:hAnsi="Times New Roman" w:cs="Times New Roman"/>
          <w:sz w:val="24"/>
          <w:szCs w:val="24"/>
          <w:lang w:val="fr-FR"/>
        </w:rPr>
        <w:t xml:space="preserve">sunt </w:t>
      </w:r>
      <w:r w:rsidR="00CB6DBA" w:rsidRPr="00CB6DBA">
        <w:rPr>
          <w:rFonts w:ascii="Times New Roman" w:eastAsia="Calibri" w:hAnsi="Times New Roman" w:cs="Times New Roman"/>
          <w:sz w:val="24"/>
          <w:szCs w:val="24"/>
        </w:rPr>
        <w:t>Gura Ocniței, Pucioasa, Fieni, Moroeni, Pietroșița, Buciumeni, Găești, Glodeni,  Hulubești,  Cobia, Mogoșani, Mătăsaru, Morteni, Potlogi, Odobești, Răcari, Produlești, Dobra, Bucșani, Băleni, Finta, Butimanu, Ludești, Malu cu Flori</w:t>
      </w:r>
      <w:r w:rsidRPr="00CB6DBA">
        <w:rPr>
          <w:rFonts w:ascii="Times New Roman" w:eastAsia="Times New Roman" w:hAnsi="Times New Roman" w:cs="Times New Roman"/>
          <w:sz w:val="24"/>
          <w:szCs w:val="24"/>
          <w:lang w:val="fr-FR"/>
        </w:rPr>
        <w:t xml:space="preserve"> </w:t>
      </w:r>
      <w:r w:rsidR="00CB6DBA">
        <w:rPr>
          <w:rFonts w:ascii="Times New Roman" w:eastAsia="Times New Roman" w:hAnsi="Times New Roman" w:cs="Times New Roman"/>
          <w:sz w:val="24"/>
          <w:szCs w:val="24"/>
          <w:lang w:val="fr-FR"/>
        </w:rPr>
        <w:t>.</w:t>
      </w:r>
    </w:p>
    <w:bookmarkEnd w:id="26"/>
    <w:p w:rsidR="006065E5" w:rsidRPr="00FA0BC3" w:rsidRDefault="006065E5" w:rsidP="00125BF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Pr="00892A4C" w:rsidRDefault="006065E5" w:rsidP="00B11231">
      <w:pPr>
        <w:numPr>
          <w:ilvl w:val="0"/>
          <w:numId w:val="1"/>
        </w:numPr>
        <w:tabs>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892A4C">
        <w:rPr>
          <w:rFonts w:ascii="Times New Roman" w:eastAsia="Times New Roman" w:hAnsi="Times New Roman" w:cs="Times New Roman"/>
          <w:sz w:val="24"/>
          <w:szCs w:val="24"/>
          <w:lang w:eastAsia="ro-RO"/>
        </w:rPr>
        <w:t>parcurile şi rezervaţiile naturale: nu este cazul;</w:t>
      </w:r>
    </w:p>
    <w:p w:rsidR="006065E5" w:rsidRPr="00892A4C" w:rsidRDefault="006065E5" w:rsidP="00B11231">
      <w:pPr>
        <w:numPr>
          <w:ilvl w:val="0"/>
          <w:numId w:val="1"/>
        </w:numPr>
        <w:tabs>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892A4C">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892A4C">
        <w:rPr>
          <w:rFonts w:ascii="Times New Roman" w:eastAsia="Times New Roman" w:hAnsi="Times New Roman" w:cs="Times New Roman"/>
          <w:iCs/>
          <w:sz w:val="24"/>
          <w:szCs w:val="24"/>
          <w:lang w:eastAsia="ro-RO"/>
        </w:rPr>
        <w:t>;</w:t>
      </w:r>
    </w:p>
    <w:p w:rsidR="006065E5" w:rsidRPr="00892A4C" w:rsidRDefault="006065E5" w:rsidP="006065E5">
      <w:pPr>
        <w:spacing w:after="0" w:line="240" w:lineRule="auto"/>
        <w:jc w:val="both"/>
        <w:rPr>
          <w:rFonts w:ascii="Times New Roman" w:eastAsia="Times New Roman" w:hAnsi="Times New Roman" w:cs="Times New Roman"/>
          <w:sz w:val="24"/>
          <w:szCs w:val="24"/>
          <w:lang w:eastAsia="ro-RO"/>
        </w:rPr>
      </w:pPr>
      <w:r w:rsidRPr="00892A4C">
        <w:rPr>
          <w:rFonts w:ascii="Times New Roman" w:eastAsia="Times New Roman" w:hAnsi="Times New Roman" w:cs="Times New Roman"/>
          <w:sz w:val="24"/>
          <w:szCs w:val="24"/>
          <w:lang w:eastAsia="ro-RO"/>
        </w:rPr>
        <w:t xml:space="preserve">f) </w:t>
      </w:r>
      <w:r w:rsidRPr="00892A4C">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892A4C">
          <w:rPr>
            <w:rFonts w:ascii="Times New Roman" w:eastAsia="Calibri" w:hAnsi="Times New Roman" w:cs="Times New Roman"/>
            <w:b/>
            <w:bCs/>
            <w:sz w:val="24"/>
            <w:szCs w:val="24"/>
            <w:u w:val="single"/>
            <w:lang w:eastAsia="ro-RO"/>
          </w:rPr>
          <w:t>57/2007</w:t>
        </w:r>
      </w:hyperlink>
      <w:r w:rsidRPr="00892A4C">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892A4C">
          <w:rPr>
            <w:rFonts w:ascii="Times New Roman" w:eastAsia="Calibri" w:hAnsi="Times New Roman" w:cs="Times New Roman"/>
            <w:b/>
            <w:bCs/>
            <w:sz w:val="24"/>
            <w:szCs w:val="24"/>
            <w:u w:val="single"/>
            <w:lang w:eastAsia="ro-RO"/>
          </w:rPr>
          <w:t>5/2000</w:t>
        </w:r>
      </w:hyperlink>
      <w:r w:rsidRPr="00892A4C">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892A4C">
          <w:rPr>
            <w:rFonts w:ascii="Times New Roman" w:eastAsia="Calibri" w:hAnsi="Times New Roman" w:cs="Times New Roman"/>
            <w:b/>
            <w:bCs/>
            <w:sz w:val="24"/>
            <w:szCs w:val="24"/>
            <w:u w:val="single"/>
            <w:lang w:eastAsia="ro-RO"/>
          </w:rPr>
          <w:t>107/1996</w:t>
        </w:r>
      </w:hyperlink>
      <w:r w:rsidRPr="00892A4C">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892A4C">
          <w:rPr>
            <w:rFonts w:ascii="Times New Roman" w:eastAsia="Calibri" w:hAnsi="Times New Roman" w:cs="Times New Roman"/>
            <w:b/>
            <w:bCs/>
            <w:sz w:val="24"/>
            <w:szCs w:val="24"/>
            <w:u w:val="single"/>
            <w:lang w:eastAsia="ro-RO"/>
          </w:rPr>
          <w:t>930/2005</w:t>
        </w:r>
      </w:hyperlink>
      <w:r w:rsidRPr="00892A4C">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892A4C">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CC68DD"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w:t>
      </w:r>
    </w:p>
    <w:p w:rsidR="006065E5" w:rsidRDefault="00CC68DD" w:rsidP="006065E5">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pl-PL"/>
        </w:rPr>
        <w:t xml:space="preserve">- </w:t>
      </w:r>
      <w:r w:rsidR="006065E5" w:rsidRPr="00FA0BC3">
        <w:rPr>
          <w:rFonts w:ascii="Times New Roman" w:eastAsia="Times New Roman" w:hAnsi="Times New Roman" w:cs="Times New Roman"/>
          <w:sz w:val="24"/>
          <w:szCs w:val="24"/>
          <w:lang w:eastAsia="pl-PL"/>
        </w:rPr>
        <w:t xml:space="preserve">impactul va fi </w:t>
      </w:r>
      <w:r w:rsidR="006065E5" w:rsidRPr="00FA0BC3">
        <w:rPr>
          <w:rFonts w:ascii="Times New Roman" w:eastAsia="Times New Roman" w:hAnsi="Times New Roman" w:cs="Times New Roman"/>
          <w:sz w:val="24"/>
          <w:szCs w:val="24"/>
          <w:lang w:eastAsia="ro-RO"/>
        </w:rPr>
        <w:t>local, numai în zona de lucru, pe perioada execuţiei;</w:t>
      </w:r>
    </w:p>
    <w:p w:rsidR="00CC68DD" w:rsidRDefault="00CC68DD" w:rsidP="006065E5">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potențial negativ direct asupra populației riverane lucrărilor, asupra calității aerului</w:t>
      </w:r>
      <w:r w:rsidR="0009748E">
        <w:rPr>
          <w:rFonts w:ascii="Times New Roman" w:eastAsia="Times New Roman" w:hAnsi="Times New Roman" w:cs="Times New Roman"/>
          <w:sz w:val="24"/>
          <w:szCs w:val="24"/>
          <w:lang w:eastAsia="ro-RO"/>
        </w:rPr>
        <w:t xml:space="preserve"> și solului, indirect asupra calității regimului cantitativ al apei și solului, pe termen scurt, temporar, in perioada de realizare a modificărilor propuse;</w:t>
      </w:r>
    </w:p>
    <w:p w:rsidR="0009748E" w:rsidRDefault="0009748E" w:rsidP="006065E5">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Pozitiv asupra mediului social și economic</w:t>
      </w:r>
      <w:r w:rsidR="00843FA6">
        <w:rPr>
          <w:rFonts w:ascii="Times New Roman" w:eastAsia="Times New Roman" w:hAnsi="Times New Roman" w:cs="Times New Roman"/>
          <w:sz w:val="24"/>
          <w:szCs w:val="24"/>
          <w:lang w:eastAsia="ro-RO"/>
        </w:rPr>
        <w:t xml:space="preserve">(locuri de muncă noi create in perioada de realizare a modificărilor propuse), pe termen lung, in perioada de funcționare, cu mare extindere proporțională cu mărimea zonei cuantificată de populația care va beneficia de implementarea modificărilor propuse și cu </w:t>
      </w:r>
      <w:r w:rsidR="00BF5F16">
        <w:rPr>
          <w:rFonts w:ascii="Times New Roman" w:eastAsia="Times New Roman" w:hAnsi="Times New Roman" w:cs="Times New Roman"/>
          <w:sz w:val="24"/>
          <w:szCs w:val="24"/>
          <w:lang w:eastAsia="ro-RO"/>
        </w:rPr>
        <w:t>mare extindere proporțională cu mărimea zonei cuantificată de populația care va beneficia de implementarea modificărilor propuse și cu probabilitate</w:t>
      </w:r>
      <w:r w:rsidR="003109E1">
        <w:rPr>
          <w:rFonts w:ascii="Times New Roman" w:eastAsia="Times New Roman" w:hAnsi="Times New Roman" w:cs="Times New Roman"/>
          <w:sz w:val="24"/>
          <w:szCs w:val="24"/>
          <w:lang w:eastAsia="ro-RO"/>
        </w:rPr>
        <w:t xml:space="preserve"> ridica</w:t>
      </w:r>
      <w:r w:rsidR="00A570DC">
        <w:rPr>
          <w:rFonts w:ascii="Times New Roman" w:eastAsia="Times New Roman" w:hAnsi="Times New Roman" w:cs="Times New Roman"/>
          <w:sz w:val="24"/>
          <w:szCs w:val="24"/>
          <w:lang w:eastAsia="ro-RO"/>
        </w:rPr>
        <w:t>tă de producere.</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completările </w:t>
      </w:r>
      <w:r w:rsidRPr="002111A6">
        <w:rPr>
          <w:rFonts w:ascii="Times New Roman" w:hAnsi="Times New Roman" w:cs="Times New Roman"/>
          <w:sz w:val="24"/>
          <w:szCs w:val="24"/>
        </w:rPr>
        <w:lastRenderedPageBreak/>
        <w:t xml:space="preserve">ulterioare, amplasamentul propus nu se află în/sau vecinătatea unei arii naturale protejate sau alte habitate sensibile. </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Investițiile prevăzute a se realiza prin proiect presupun extinderea şi reabilitarea infrastructurii existente de alimentare cu apă şi canalizare în județul Dâmbovița. Proiectul va fi realizat în afara ariilor naturale protejate. În vecinătatea amplasamentului proiectului există următoarele arii naturale protejate:</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 xml:space="preserve">ROSPA0161 Lunca Mijlocie </w:t>
      </w:r>
      <w:proofErr w:type="gramStart"/>
      <w:r w:rsidRPr="006F507E">
        <w:rPr>
          <w:rFonts w:ascii="Times New Roman" w:hAnsi="Times New Roman"/>
          <w:color w:val="000000"/>
          <w:sz w:val="26"/>
          <w:szCs w:val="26"/>
        </w:rPr>
        <w:t>a</w:t>
      </w:r>
      <w:proofErr w:type="gramEnd"/>
      <w:r w:rsidRPr="006F507E">
        <w:rPr>
          <w:rFonts w:ascii="Times New Roman" w:hAnsi="Times New Roman"/>
          <w:color w:val="000000"/>
          <w:sz w:val="26"/>
          <w:szCs w:val="26"/>
        </w:rPr>
        <w:t xml:space="preserve"> Argeșului;</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ROSAC0106 Lunca Mijlocie a Argeșului (ROSCI0106 Lunca Mijlocie a Argeșului);</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ROSAC0344 Pădurile din Sudul Piemontului Cândești (ROSCI0344 Pădurile din Sudul Piemontului Cândești);</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ROSPA0124 Lacurile de pe Valea Ilfovului;</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ROSCI0013 Bucegi;</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ROSAC0224 Scroviștea (ROSCI0224 Scroviștea);</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ROSPA0140 Scroviștea;</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RONPA0883 Valea Neajlovului - Rezervatia Naturala de narcise</w:t>
      </w:r>
      <w:proofErr w:type="gramStart"/>
      <w:r w:rsidRPr="006F507E">
        <w:rPr>
          <w:rFonts w:ascii="Times New Roman" w:hAnsi="Times New Roman"/>
          <w:color w:val="000000"/>
          <w:sz w:val="26"/>
          <w:szCs w:val="26"/>
        </w:rPr>
        <w:t>;</w:t>
      </w:r>
      <w:proofErr w:type="gramEnd"/>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RONPA0400 Izvorul de la Corbii Ciungi.</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Descrierea proiectului și distanțele față de limitele ariilor naturale protejate se regăsesc în tabelul următor. Localizarea proiectului în raport cu siturile Natura 2000:</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Proiectul va fi realizat în afara ariilor naturale protejate de interes comunitar. Distanţele dintre amplasamentul proiectului şi limitele siturilor Natura 2000, sunt prezentate în tabelul următor:</w:t>
      </w:r>
    </w:p>
    <w:p w:rsidR="00C30975" w:rsidRPr="006F507E" w:rsidRDefault="00C30975" w:rsidP="00C30975">
      <w:pPr>
        <w:tabs>
          <w:tab w:val="left" w:pos="630"/>
        </w:tabs>
        <w:spacing w:after="0" w:line="240" w:lineRule="auto"/>
        <w:ind w:firstLine="720"/>
        <w:jc w:val="both"/>
        <w:rPr>
          <w:rFonts w:ascii="Times New Roman" w:hAnsi="Times New Roman"/>
          <w:color w:val="000000"/>
          <w:sz w:val="26"/>
          <w:szCs w:val="26"/>
        </w:rPr>
      </w:pPr>
    </w:p>
    <w:tbl>
      <w:tblPr>
        <w:tblpPr w:leftFromText="180" w:rightFromText="180" w:vertAnchor="text" w:horzAnchor="margin" w:tblpX="-36" w:tblpY="424"/>
        <w:tblW w:w="5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097"/>
        <w:gridCol w:w="712"/>
        <w:gridCol w:w="1105"/>
        <w:gridCol w:w="2966"/>
        <w:gridCol w:w="1149"/>
        <w:gridCol w:w="1241"/>
        <w:gridCol w:w="1713"/>
      </w:tblGrid>
      <w:tr w:rsidR="00C30975" w:rsidRPr="006F507E" w:rsidTr="00C30975">
        <w:trPr>
          <w:trHeight w:val="300"/>
          <w:tblHeader/>
        </w:trPr>
        <w:tc>
          <w:tcPr>
            <w:tcW w:w="204" w:type="pct"/>
            <w:vMerge w:val="restart"/>
            <w:tcBorders>
              <w:top w:val="single" w:sz="4" w:space="0" w:color="auto"/>
              <w:left w:val="single" w:sz="4" w:space="0" w:color="auto"/>
              <w:right w:val="single" w:sz="4" w:space="0" w:color="auto"/>
            </w:tcBorders>
            <w:shd w:val="clear" w:color="auto" w:fill="CCC0D9"/>
          </w:tcPr>
          <w:p w:rsidR="00C30975" w:rsidRPr="006F507E" w:rsidRDefault="00C30975" w:rsidP="00C30975">
            <w:pPr>
              <w:spacing w:after="0" w:line="240" w:lineRule="auto"/>
              <w:rPr>
                <w:rFonts w:ascii="Times New Roman" w:hAnsi="Times New Roman"/>
                <w:color w:val="000000"/>
                <w:sz w:val="20"/>
                <w:szCs w:val="20"/>
              </w:rPr>
            </w:pPr>
            <w:bookmarkStart w:id="27" w:name="_Hlk150769762"/>
            <w:r w:rsidRPr="006F507E">
              <w:rPr>
                <w:rFonts w:ascii="Times New Roman" w:hAnsi="Times New Roman"/>
                <w:color w:val="000000"/>
                <w:sz w:val="20"/>
                <w:szCs w:val="20"/>
              </w:rPr>
              <w:t>Nrcrt</w:t>
            </w:r>
          </w:p>
        </w:tc>
        <w:tc>
          <w:tcPr>
            <w:tcW w:w="527" w:type="pct"/>
            <w:vMerge w:val="restart"/>
            <w:tcBorders>
              <w:top w:val="single" w:sz="4" w:space="0" w:color="auto"/>
              <w:left w:val="single" w:sz="4" w:space="0" w:color="auto"/>
              <w:right w:val="single" w:sz="4" w:space="0" w:color="auto"/>
            </w:tcBorders>
            <w:shd w:val="clear" w:color="auto" w:fill="CCC0D9"/>
          </w:tcPr>
          <w:p w:rsidR="00C30975" w:rsidRPr="006F507E" w:rsidRDefault="00C30975" w:rsidP="00C30975">
            <w:pPr>
              <w:spacing w:after="0" w:line="240" w:lineRule="auto"/>
              <w:jc w:val="center"/>
              <w:rPr>
                <w:rFonts w:ascii="Times New Roman" w:hAnsi="Times New Roman"/>
                <w:color w:val="000000"/>
                <w:sz w:val="20"/>
                <w:szCs w:val="20"/>
              </w:rPr>
            </w:pPr>
            <w:r w:rsidRPr="006F507E">
              <w:rPr>
                <w:rFonts w:ascii="Times New Roman" w:hAnsi="Times New Roman"/>
                <w:color w:val="000000"/>
                <w:sz w:val="20"/>
                <w:szCs w:val="20"/>
              </w:rPr>
              <w:t>Arie</w:t>
            </w:r>
          </w:p>
          <w:p w:rsidR="00C30975" w:rsidRPr="006F507E" w:rsidRDefault="00C30975" w:rsidP="00C30975">
            <w:pPr>
              <w:spacing w:after="0" w:line="240" w:lineRule="auto"/>
              <w:jc w:val="center"/>
              <w:rPr>
                <w:rFonts w:ascii="Times New Roman" w:hAnsi="Times New Roman"/>
                <w:color w:val="000000"/>
                <w:sz w:val="20"/>
                <w:szCs w:val="20"/>
              </w:rPr>
            </w:pPr>
            <w:r w:rsidRPr="006F507E">
              <w:rPr>
                <w:rFonts w:ascii="Times New Roman" w:hAnsi="Times New Roman"/>
                <w:color w:val="000000"/>
                <w:sz w:val="20"/>
                <w:szCs w:val="20"/>
              </w:rPr>
              <w:t>protejată</w:t>
            </w:r>
          </w:p>
        </w:tc>
        <w:tc>
          <w:tcPr>
            <w:tcW w:w="873" w:type="pct"/>
            <w:gridSpan w:val="2"/>
            <w:tcBorders>
              <w:top w:val="single" w:sz="4" w:space="0" w:color="auto"/>
              <w:left w:val="single" w:sz="4" w:space="0" w:color="auto"/>
              <w:bottom w:val="single" w:sz="4" w:space="0" w:color="auto"/>
              <w:right w:val="single" w:sz="4" w:space="0" w:color="auto"/>
            </w:tcBorders>
            <w:shd w:val="clear" w:color="auto" w:fill="CCC0D9"/>
          </w:tcPr>
          <w:p w:rsidR="00C30975" w:rsidRPr="006F507E" w:rsidRDefault="00C30975" w:rsidP="00C30975">
            <w:pPr>
              <w:spacing w:after="0" w:line="240" w:lineRule="auto"/>
              <w:jc w:val="center"/>
              <w:rPr>
                <w:rFonts w:ascii="Times New Roman" w:hAnsi="Times New Roman"/>
                <w:color w:val="000000"/>
                <w:sz w:val="20"/>
                <w:szCs w:val="20"/>
              </w:rPr>
            </w:pPr>
            <w:r w:rsidRPr="006F507E">
              <w:rPr>
                <w:rFonts w:ascii="Times New Roman" w:hAnsi="Times New Roman"/>
                <w:color w:val="000000"/>
                <w:sz w:val="20"/>
                <w:szCs w:val="20"/>
              </w:rPr>
              <w:t>Tip de intervenţie în perioada de construcţie/operare/ dezafectare proiect</w:t>
            </w:r>
          </w:p>
          <w:p w:rsidR="00C30975" w:rsidRPr="006F507E" w:rsidRDefault="00C30975" w:rsidP="00C30975">
            <w:pPr>
              <w:spacing w:after="0" w:line="240" w:lineRule="auto"/>
              <w:jc w:val="center"/>
              <w:rPr>
                <w:rFonts w:ascii="Times New Roman" w:hAnsi="Times New Roman"/>
                <w:color w:val="000000"/>
                <w:sz w:val="20"/>
                <w:szCs w:val="20"/>
              </w:rPr>
            </w:pPr>
            <w:r w:rsidRPr="006F507E">
              <w:rPr>
                <w:rFonts w:ascii="Times New Roman" w:hAnsi="Times New Roman"/>
                <w:color w:val="000000"/>
                <w:sz w:val="20"/>
                <w:szCs w:val="20"/>
              </w:rPr>
              <w:t>Obiectivele PPS</w:t>
            </w:r>
          </w:p>
        </w:tc>
        <w:tc>
          <w:tcPr>
            <w:tcW w:w="1425" w:type="pct"/>
            <w:vMerge w:val="restart"/>
            <w:tcBorders>
              <w:top w:val="single" w:sz="4" w:space="0" w:color="auto"/>
              <w:left w:val="single" w:sz="4" w:space="0" w:color="auto"/>
              <w:right w:val="single" w:sz="4" w:space="0" w:color="auto"/>
            </w:tcBorders>
            <w:shd w:val="clear" w:color="auto" w:fill="CCC0D9"/>
          </w:tcPr>
          <w:p w:rsidR="00C30975" w:rsidRPr="006F507E" w:rsidRDefault="00C30975" w:rsidP="00C30975">
            <w:pPr>
              <w:spacing w:after="0" w:line="240" w:lineRule="auto"/>
              <w:jc w:val="center"/>
              <w:rPr>
                <w:rFonts w:ascii="Times New Roman" w:hAnsi="Times New Roman"/>
                <w:color w:val="000000"/>
                <w:sz w:val="20"/>
                <w:szCs w:val="20"/>
                <w:lang w:val="fr-FR"/>
              </w:rPr>
            </w:pPr>
            <w:r w:rsidRPr="006F507E">
              <w:rPr>
                <w:rFonts w:ascii="Times New Roman" w:hAnsi="Times New Roman"/>
                <w:color w:val="000000"/>
                <w:sz w:val="20"/>
                <w:szCs w:val="20"/>
                <w:lang w:val="fr-FR"/>
              </w:rPr>
              <w:t>Descrierea intervenţiilor principale / secundare şi conexe proiectului pe perioada de construcţie, funcţionare şi dezafectare Descriere obiective PPS</w:t>
            </w:r>
          </w:p>
        </w:tc>
        <w:tc>
          <w:tcPr>
            <w:tcW w:w="1148" w:type="pct"/>
            <w:gridSpan w:val="2"/>
            <w:tcBorders>
              <w:top w:val="single" w:sz="4" w:space="0" w:color="auto"/>
              <w:left w:val="single" w:sz="4" w:space="0" w:color="auto"/>
              <w:right w:val="single" w:sz="4" w:space="0" w:color="auto"/>
            </w:tcBorders>
            <w:shd w:val="clear" w:color="auto" w:fill="CCC0D9"/>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Coordonate STEREO 70</w:t>
            </w:r>
          </w:p>
        </w:tc>
        <w:tc>
          <w:tcPr>
            <w:tcW w:w="823" w:type="pct"/>
            <w:vMerge w:val="restart"/>
            <w:tcBorders>
              <w:top w:val="single" w:sz="4" w:space="0" w:color="auto"/>
              <w:left w:val="single" w:sz="4" w:space="0" w:color="auto"/>
              <w:right w:val="single" w:sz="4" w:space="0" w:color="auto"/>
            </w:tcBorders>
            <w:shd w:val="clear" w:color="auto" w:fill="CCC0D9"/>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Localizarea faţă de ANPIC (distanţa)</w:t>
            </w:r>
          </w:p>
        </w:tc>
      </w:tr>
      <w:tr w:rsidR="00C30975" w:rsidRPr="006F507E" w:rsidTr="00C30975">
        <w:trPr>
          <w:trHeight w:val="266"/>
          <w:tblHeader/>
        </w:trPr>
        <w:tc>
          <w:tcPr>
            <w:tcW w:w="204" w:type="pct"/>
            <w:vMerge/>
            <w:tcBorders>
              <w:left w:val="single" w:sz="4" w:space="0" w:color="auto"/>
              <w:bottom w:val="single" w:sz="4" w:space="0" w:color="auto"/>
              <w:right w:val="single" w:sz="4" w:space="0" w:color="auto"/>
            </w:tcBorders>
            <w:shd w:val="clear" w:color="auto" w:fill="CCC0D9"/>
          </w:tcPr>
          <w:p w:rsidR="00C30975" w:rsidRPr="006F507E" w:rsidRDefault="00C30975" w:rsidP="00C30975">
            <w:pPr>
              <w:spacing w:after="0" w:line="240" w:lineRule="auto"/>
              <w:rPr>
                <w:rFonts w:ascii="Times New Roman" w:hAnsi="Times New Roman"/>
                <w:color w:val="000000"/>
                <w:sz w:val="20"/>
                <w:szCs w:val="20"/>
              </w:rPr>
            </w:pPr>
          </w:p>
        </w:tc>
        <w:tc>
          <w:tcPr>
            <w:tcW w:w="527" w:type="pct"/>
            <w:vMerge/>
            <w:tcBorders>
              <w:left w:val="single" w:sz="4" w:space="0" w:color="auto"/>
              <w:bottom w:val="single" w:sz="4" w:space="0" w:color="auto"/>
              <w:right w:val="single" w:sz="4" w:space="0" w:color="auto"/>
            </w:tcBorders>
            <w:shd w:val="clear" w:color="auto" w:fill="CCC0D9"/>
            <w:hideMark/>
          </w:tcPr>
          <w:p w:rsidR="00C30975" w:rsidRPr="006F507E" w:rsidRDefault="00C30975" w:rsidP="00C30975">
            <w:pPr>
              <w:spacing w:after="0" w:line="240" w:lineRule="auto"/>
              <w:rPr>
                <w:rFonts w:ascii="Times New Roman" w:hAnsi="Times New Roman"/>
                <w:color w:val="000000"/>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CCC0D9"/>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UAT</w:t>
            </w:r>
          </w:p>
        </w:tc>
        <w:tc>
          <w:tcPr>
            <w:tcW w:w="531" w:type="pct"/>
            <w:tcBorders>
              <w:top w:val="single" w:sz="4" w:space="0" w:color="auto"/>
              <w:left w:val="single" w:sz="4" w:space="0" w:color="auto"/>
              <w:bottom w:val="single" w:sz="4" w:space="0" w:color="auto"/>
              <w:right w:val="single" w:sz="4" w:space="0" w:color="auto"/>
            </w:tcBorders>
            <w:shd w:val="clear" w:color="auto" w:fill="CCC0D9"/>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Investiție</w:t>
            </w:r>
          </w:p>
        </w:tc>
        <w:tc>
          <w:tcPr>
            <w:tcW w:w="1425" w:type="pct"/>
            <w:vMerge/>
            <w:tcBorders>
              <w:left w:val="single" w:sz="4" w:space="0" w:color="auto"/>
              <w:bottom w:val="single" w:sz="4" w:space="0" w:color="auto"/>
              <w:right w:val="single" w:sz="4" w:space="0" w:color="auto"/>
            </w:tcBorders>
            <w:shd w:val="clear" w:color="auto" w:fill="CCC0D9"/>
          </w:tcPr>
          <w:p w:rsidR="00C30975" w:rsidRPr="006F507E" w:rsidRDefault="00C30975" w:rsidP="00C30975">
            <w:pPr>
              <w:spacing w:after="0" w:line="240" w:lineRule="auto"/>
              <w:rPr>
                <w:rFonts w:ascii="Times New Roman" w:hAnsi="Times New Roman"/>
                <w:color w:val="000000"/>
                <w:sz w:val="20"/>
                <w:szCs w:val="20"/>
              </w:rPr>
            </w:pPr>
          </w:p>
        </w:tc>
        <w:tc>
          <w:tcPr>
            <w:tcW w:w="552" w:type="pct"/>
            <w:tcBorders>
              <w:left w:val="single" w:sz="4" w:space="0" w:color="auto"/>
              <w:bottom w:val="single" w:sz="4" w:space="0" w:color="auto"/>
              <w:right w:val="single" w:sz="4" w:space="0" w:color="auto"/>
            </w:tcBorders>
            <w:shd w:val="clear" w:color="auto" w:fill="CCC0D9"/>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X(m) Nord</w:t>
            </w:r>
          </w:p>
        </w:tc>
        <w:tc>
          <w:tcPr>
            <w:tcW w:w="596" w:type="pct"/>
            <w:tcBorders>
              <w:left w:val="single" w:sz="4" w:space="0" w:color="auto"/>
              <w:bottom w:val="single" w:sz="4" w:space="0" w:color="auto"/>
              <w:right w:val="single" w:sz="4" w:space="0" w:color="auto"/>
            </w:tcBorders>
            <w:shd w:val="clear" w:color="auto" w:fill="CCC0D9"/>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Y(m) Est</w:t>
            </w:r>
          </w:p>
        </w:tc>
        <w:tc>
          <w:tcPr>
            <w:tcW w:w="823" w:type="pct"/>
            <w:vMerge/>
            <w:tcBorders>
              <w:left w:val="single" w:sz="4" w:space="0" w:color="auto"/>
              <w:bottom w:val="single" w:sz="4" w:space="0" w:color="auto"/>
              <w:right w:val="single" w:sz="4" w:space="0" w:color="auto"/>
            </w:tcBorders>
            <w:shd w:val="clear" w:color="auto" w:fill="CCC0D9"/>
            <w:hideMark/>
          </w:tcPr>
          <w:p w:rsidR="00C30975" w:rsidRPr="006F507E" w:rsidRDefault="00C30975" w:rsidP="00C30975">
            <w:pPr>
              <w:spacing w:after="0" w:line="240" w:lineRule="auto"/>
              <w:rPr>
                <w:rFonts w:ascii="Times New Roman" w:hAnsi="Times New Roman"/>
                <w:color w:val="000000"/>
                <w:sz w:val="20"/>
                <w:szCs w:val="20"/>
              </w:rPr>
            </w:pP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1</w:t>
            </w:r>
          </w:p>
        </w:tc>
        <w:tc>
          <w:tcPr>
            <w:tcW w:w="527"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ROSPA0161 Lunca Mijlocie a Argeșului si ROSAC0106 Lunca Mijlocie a Argeșului</w:t>
            </w: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Potlogi</w:t>
            </w: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Potlogi</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conductă apă</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339.430,66</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546.344,08</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1,8 km până la ariile protejate   ROSPA0161 Lunca Mijlocie a Argeșului si ROSAC0106 Lunca Mijlocie a Argeșului</w:t>
            </w:r>
          </w:p>
        </w:tc>
      </w:tr>
      <w:tr w:rsidR="00C30975" w:rsidRPr="006F507E" w:rsidTr="00C30975">
        <w:trPr>
          <w:trHeight w:val="359"/>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bookmarkStart w:id="28" w:name="_Hlk82952233"/>
            <w:r w:rsidRPr="006F507E">
              <w:rPr>
                <w:rFonts w:ascii="Times New Roman" w:hAnsi="Times New Roman"/>
                <w:color w:val="000000"/>
                <w:sz w:val="20"/>
                <w:szCs w:val="20"/>
                <w:lang w:val="fr-FR"/>
              </w:rPr>
              <w:t>2</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Potlogi</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conductă apa</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lastRenderedPageBreak/>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339.362,53</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547.249,33</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circa 2 km până la ariile protejate   ROSPA0161 Lunca Mijlocie a Argeșului si ROSAC0106 </w:t>
            </w:r>
            <w:r w:rsidRPr="006F507E">
              <w:rPr>
                <w:rFonts w:ascii="Times New Roman" w:hAnsi="Times New Roman"/>
                <w:color w:val="000000"/>
                <w:sz w:val="20"/>
                <w:szCs w:val="20"/>
                <w:lang w:val="fr-FR"/>
              </w:rPr>
              <w:lastRenderedPageBreak/>
              <w:t>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lastRenderedPageBreak/>
              <w:t>3</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Odobesti</w:t>
            </w: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Localitatea Crovu</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retea apa propusa pe DJ 701</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342.838,49</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542.169,81</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140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4</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Localitatea Crovu</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rețea apa propusa pe DJ 701</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342.795,85</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542.036,10</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23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5</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Localitatea Crovu</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retea apa propusa pe drum comunal</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343.207,39</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541.737,25</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90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lastRenderedPageBreak/>
              <w:t>6</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Corbii Mari </w:t>
            </w: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Localitatea Ungureni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Conducta canalizare Corbii Mari-Ungureni DJ701</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341.957,45</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541.074,40</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17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7</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Localitatea Ungureni</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Conducta canalizare Corbii Mari-Ungureni DJ701</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341.979,13</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541.087,53</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4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8</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Localitatea Ungureni</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Conducta canalizare Corbii Mari-Ungureni DC78</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342.033,26</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541.060,15</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7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9</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Gaesti </w:t>
            </w: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Orasul Gaesti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Extindere capacitate platforme stocare intermediara namol in incinta SEAU existenta Gaesti</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realizare platforma de beton armat;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realizare pereți monoliți / montare elemente prefabricate;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amplasarea unui perete pe axul central al platformei;</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manevrare nămol;</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activități de întreținere structuri în caz de deteriorare;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Perioada de dezafectare</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353.785,30</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526.867,75</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23 m până la ariile protejate ROSPA0161 Lunca Mijlocie a Argeșului si ROSAC0106 Lunca Mijlocie a Argeșului</w:t>
            </w:r>
          </w:p>
        </w:tc>
      </w:tr>
      <w:tr w:rsidR="00C30975" w:rsidRPr="006F507E" w:rsidTr="00C30975">
        <w:trPr>
          <w:trHeight w:val="269"/>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10</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Orasul Gaesti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conducta supernatant apa uzata de pe platforma Gaesti</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353.759,76</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526.776,36</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11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11</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Matasaru</w:t>
            </w: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Matasaru</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cond.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canal.-PROPUSA</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356.011,28</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533.541,24</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4,6 km până la ariile protejate   ROSPA0161 Lunca Mijlocie a Argeșului si ROSAC0106 Lunca Mijlocie a Argeșului</w:t>
            </w:r>
          </w:p>
        </w:tc>
      </w:tr>
      <w:tr w:rsidR="00C30975" w:rsidRPr="006F507E" w:rsidTr="00C30975">
        <w:trPr>
          <w:trHeight w:val="3762"/>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12</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Localitatea Putu cu Salcie</w:t>
            </w:r>
          </w:p>
          <w:p w:rsidR="00C30975" w:rsidRPr="006F507E" w:rsidRDefault="00C30975" w:rsidP="00C30975">
            <w:pPr>
              <w:spacing w:after="0" w:line="240" w:lineRule="auto"/>
              <w:rPr>
                <w:rFonts w:ascii="Times New Roman" w:hAnsi="Times New Roman"/>
                <w:color w:val="000000"/>
                <w:sz w:val="20"/>
                <w:szCs w:val="20"/>
                <w:lang w:val="fr-FR"/>
              </w:rPr>
            </w:pPr>
            <w:proofErr w:type="gramStart"/>
            <w:r w:rsidRPr="006F507E">
              <w:rPr>
                <w:rFonts w:ascii="Times New Roman" w:hAnsi="Times New Roman"/>
                <w:color w:val="000000"/>
                <w:sz w:val="20"/>
                <w:szCs w:val="20"/>
                <w:lang w:val="fr-FR"/>
              </w:rPr>
              <w:t>cond</w:t>
            </w:r>
            <w:proofErr w:type="gramEnd"/>
            <w:r w:rsidRPr="006F507E">
              <w:rPr>
                <w:rFonts w:ascii="Times New Roman" w:hAnsi="Times New Roman"/>
                <w:color w:val="000000"/>
                <w:sz w:val="20"/>
                <w:szCs w:val="20"/>
                <w:lang w:val="fr-FR"/>
              </w:rPr>
              <w:t>. canal.-PROPUSA</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349.795,98</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535.530,12</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610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13</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Localitatea Putu cu Salcie</w:t>
            </w:r>
          </w:p>
          <w:p w:rsidR="00C30975" w:rsidRPr="006F507E" w:rsidRDefault="00C30975" w:rsidP="00C30975">
            <w:pPr>
              <w:spacing w:after="0" w:line="240" w:lineRule="auto"/>
              <w:rPr>
                <w:rFonts w:ascii="Times New Roman" w:hAnsi="Times New Roman"/>
                <w:color w:val="000000"/>
                <w:sz w:val="20"/>
                <w:szCs w:val="20"/>
                <w:lang w:val="fr-FR"/>
              </w:rPr>
            </w:pPr>
            <w:proofErr w:type="gramStart"/>
            <w:r w:rsidRPr="006F507E">
              <w:rPr>
                <w:rFonts w:ascii="Times New Roman" w:hAnsi="Times New Roman"/>
                <w:color w:val="000000"/>
                <w:sz w:val="20"/>
                <w:szCs w:val="20"/>
                <w:lang w:val="fr-FR"/>
              </w:rPr>
              <w:t>cond</w:t>
            </w:r>
            <w:proofErr w:type="gramEnd"/>
            <w:r w:rsidRPr="006F507E">
              <w:rPr>
                <w:rFonts w:ascii="Times New Roman" w:hAnsi="Times New Roman"/>
                <w:color w:val="000000"/>
                <w:sz w:val="20"/>
                <w:szCs w:val="20"/>
                <w:lang w:val="fr-FR"/>
              </w:rPr>
              <w:t>. canal.-PROPUSA</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lastRenderedPageBreak/>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349.974,84</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535.511,56</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750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14</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Mogosani </w:t>
            </w: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Conducta Apa proiectata Mogosani</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350.309,59</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532.445,26</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35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15</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Petresti</w:t>
            </w: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Conducta refulare-PROPUSA Petresti-pe DJ 702 F  face parte doar din proiectul POIM </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353.313,63</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524.843,81</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42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16</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aductiune-PROPUNERE pe DJ 702 G</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p w:rsidR="00C30975" w:rsidRPr="006F507E" w:rsidRDefault="00C30975" w:rsidP="00C30975">
            <w:pPr>
              <w:spacing w:after="0" w:line="240" w:lineRule="auto"/>
              <w:rPr>
                <w:rFonts w:ascii="Times New Roman" w:hAnsi="Times New Roman"/>
                <w:color w:val="000000"/>
                <w:sz w:val="20"/>
                <w:szCs w:val="20"/>
              </w:rPr>
            </w:pP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353.502,58</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524.479,83</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80 m până la ariile protejate   ROSPA0161 Lunca Mijlocie a Argeșului si ROSAC0106 Lunca Mijlocie a Argeșului</w:t>
            </w:r>
          </w:p>
        </w:tc>
      </w:tr>
      <w:tr w:rsidR="00C30975" w:rsidRPr="006F507E" w:rsidTr="00C30975">
        <w:trPr>
          <w:trHeight w:val="102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lastRenderedPageBreak/>
              <w:t>17</w:t>
            </w:r>
          </w:p>
        </w:tc>
        <w:tc>
          <w:tcPr>
            <w:tcW w:w="527"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ROSAC0344</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Padurile din Sudul Piemontului Cândești</w:t>
            </w:r>
          </w:p>
        </w:tc>
        <w:tc>
          <w:tcPr>
            <w:tcW w:w="342"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Gura Foii</w:t>
            </w: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conducte canal si apă propuse</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361.664,11</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524.107,92</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jc w:val="both"/>
              <w:rPr>
                <w:rFonts w:ascii="Times New Roman" w:hAnsi="Times New Roman"/>
                <w:color w:val="000000"/>
                <w:sz w:val="20"/>
                <w:szCs w:val="20"/>
                <w:lang w:val="fr-FR"/>
              </w:rPr>
            </w:pPr>
            <w:r w:rsidRPr="006F507E">
              <w:rPr>
                <w:rFonts w:ascii="Times New Roman" w:hAnsi="Times New Roman"/>
                <w:color w:val="000000"/>
                <w:sz w:val="20"/>
                <w:szCs w:val="20"/>
                <w:lang w:val="fr-FR"/>
              </w:rPr>
              <w:t>Circa 2 m până la aria protejată ROSAC0344 Padurile din Sudul Piemontului Cândești</w:t>
            </w:r>
          </w:p>
        </w:tc>
      </w:tr>
      <w:tr w:rsidR="00C30975" w:rsidRPr="006F507E" w:rsidTr="00C30975">
        <w:trPr>
          <w:trHeight w:val="51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bookmarkStart w:id="29" w:name="_Hlk150769535"/>
            <w:r w:rsidRPr="006F507E">
              <w:rPr>
                <w:rFonts w:ascii="Times New Roman" w:hAnsi="Times New Roman"/>
                <w:color w:val="000000"/>
                <w:sz w:val="20"/>
                <w:szCs w:val="20"/>
                <w:lang w:val="fr-FR"/>
              </w:rPr>
              <w:t>18</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Localitatea Catanele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construire GA Gura Foii</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Perioda de construire</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fundații;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realizare clădire;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 Activități pentru intervenție în caz </w:t>
            </w:r>
            <w:proofErr w:type="gramStart"/>
            <w:r w:rsidRPr="006F507E">
              <w:rPr>
                <w:rFonts w:ascii="Times New Roman" w:hAnsi="Times New Roman"/>
                <w:color w:val="000000"/>
                <w:sz w:val="20"/>
                <w:szCs w:val="20"/>
                <w:lang w:val="fr-FR"/>
              </w:rPr>
              <w:t>de avarie/înlocuire</w:t>
            </w:r>
            <w:proofErr w:type="gramEnd"/>
            <w:r w:rsidRPr="006F507E">
              <w:rPr>
                <w:rFonts w:ascii="Times New Roman" w:hAnsi="Times New Roman"/>
                <w:color w:val="000000"/>
                <w:sz w:val="20"/>
                <w:szCs w:val="20"/>
                <w:lang w:val="fr-FR"/>
              </w:rPr>
              <w:t xml:space="preserve"> echipamente (filtru, șurub etc), consumabile (clor, reactivi etc)</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361.346,62</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524.985,22</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140 m până la situl ROSAC0344 Padurile din Sudul Piemontului Cândești</w:t>
            </w:r>
          </w:p>
        </w:tc>
      </w:tr>
      <w:bookmarkEnd w:id="29"/>
      <w:tr w:rsidR="00C30975" w:rsidRPr="006F507E" w:rsidTr="00C30975">
        <w:trPr>
          <w:trHeight w:val="51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19</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Catanele</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aductiune-PROPUNERE, conducta apa, cond. canal.-PROPUSA pe DC 108</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361.660,62</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524.110,79</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3 m până la situl ROSAC0344 Padurile din Sudul Piemontului Cândești</w:t>
            </w:r>
          </w:p>
        </w:tc>
      </w:tr>
      <w:tr w:rsidR="00C30975" w:rsidRPr="006F507E" w:rsidTr="00C30975">
        <w:trPr>
          <w:trHeight w:val="51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20</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Catanele</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aductiune-PROPUNERE, conducta apa, cond. canal.-PROPUSA pe DC 108</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lang w:val="fr-FR"/>
              </w:rPr>
              <w:t>Activit</w:t>
            </w:r>
            <w:r w:rsidRPr="006F507E">
              <w:rPr>
                <w:rFonts w:ascii="Times New Roman" w:hAnsi="Times New Roman"/>
                <w:color w:val="000000"/>
                <w:sz w:val="20"/>
                <w:szCs w:val="20"/>
              </w:rPr>
              <w:t xml:space="preserve">ăți similare perioadei de construire pentru intervenții în caz </w:t>
            </w:r>
            <w:proofErr w:type="gramStart"/>
            <w:r w:rsidRPr="006F507E">
              <w:rPr>
                <w:rFonts w:ascii="Times New Roman" w:hAnsi="Times New Roman"/>
                <w:color w:val="000000"/>
                <w:sz w:val="20"/>
                <w:szCs w:val="20"/>
              </w:rPr>
              <w:t>de avarie</w:t>
            </w:r>
            <w:proofErr w:type="gramEnd"/>
            <w:r w:rsidRPr="006F507E">
              <w:rPr>
                <w:rFonts w:ascii="Times New Roman" w:hAnsi="Times New Roman"/>
                <w:color w:val="000000"/>
                <w:sz w:val="20"/>
                <w:szCs w:val="20"/>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amenajarea și aducerea terenurilor la starea initială; </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361.697,00</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524.068,57</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2,3 m până la situl ROSAC0344 Padurile din Sudul Piemontului Cândești</w:t>
            </w:r>
          </w:p>
        </w:tc>
      </w:tr>
      <w:bookmarkEnd w:id="27"/>
      <w:tr w:rsidR="00C30975" w:rsidRPr="006F507E" w:rsidTr="00C30975">
        <w:trPr>
          <w:trHeight w:val="51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21</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Fagetu</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reabilitare GA Făgetu</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 xml:space="preserve">Perioda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înlocuirea / montarea instalațiilor;</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 xml:space="preserve">Perioda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Activități pentru intervenție în caz de avarie/înlocuire echipamente (filtru, șurub etc), consumabile (clor, reactivi etc)</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361.764,05</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525.882,25</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circa  440 m până la situl </w:t>
            </w:r>
            <w:r w:rsidRPr="006F507E">
              <w:rPr>
                <w:rFonts w:ascii="Times New Roman" w:hAnsi="Times New Roman"/>
                <w:color w:val="000000"/>
                <w:sz w:val="20"/>
                <w:szCs w:val="20"/>
                <w:lang w:val="fr-FR"/>
              </w:rPr>
              <w:lastRenderedPageBreak/>
              <w:t>ROSAC0344 Padurile din Sudul Piemontului Cândești</w:t>
            </w:r>
          </w:p>
        </w:tc>
      </w:tr>
      <w:tr w:rsidR="00C30975" w:rsidRPr="006F507E" w:rsidTr="00C30975">
        <w:trPr>
          <w:trHeight w:val="547"/>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Cobia</w:t>
            </w:r>
          </w:p>
        </w:tc>
        <w:tc>
          <w:tcPr>
            <w:tcW w:w="531"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Conducte canal și refulare propuse pe DJ 702 E</w:t>
            </w:r>
          </w:p>
        </w:tc>
        <w:tc>
          <w:tcPr>
            <w:tcW w:w="1425" w:type="pct"/>
            <w:vMerge w:val="restart"/>
            <w:tcBorders>
              <w:top w:val="single" w:sz="4" w:space="0" w:color="auto"/>
              <w:left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Activități similare perioadei de construire pentru intervenții în caz de avarie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365.026,91</w:t>
            </w:r>
          </w:p>
        </w:tc>
        <w:tc>
          <w:tcPr>
            <w:tcW w:w="596" w:type="pct"/>
            <w:tcBorders>
              <w:top w:val="single" w:sz="4" w:space="0" w:color="auto"/>
              <w:left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526.624,44</w:t>
            </w:r>
          </w:p>
        </w:tc>
        <w:tc>
          <w:tcPr>
            <w:tcW w:w="823"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1,6 m până la ROSAC0344 Padurile din Sudul Piemontului Cândești</w:t>
            </w:r>
          </w:p>
        </w:tc>
      </w:tr>
      <w:tr w:rsidR="00C30975" w:rsidRPr="006F507E" w:rsidTr="00C30975">
        <w:trPr>
          <w:trHeight w:val="657"/>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22</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1425" w:type="pct"/>
            <w:vMerge/>
            <w:tcBorders>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p>
        </w:tc>
        <w:tc>
          <w:tcPr>
            <w:tcW w:w="552" w:type="pct"/>
            <w:tcBorders>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p>
        </w:tc>
        <w:tc>
          <w:tcPr>
            <w:tcW w:w="596" w:type="pct"/>
            <w:tcBorders>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r>
      <w:tr w:rsidR="00C30975" w:rsidRPr="006F507E" w:rsidTr="00C30975">
        <w:trPr>
          <w:trHeight w:val="525"/>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23</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val="restart"/>
            <w:tcBorders>
              <w:top w:val="single" w:sz="4" w:space="0" w:color="auto"/>
              <w:left w:val="single" w:sz="4" w:space="0" w:color="auto"/>
              <w:bottom w:val="single" w:sz="4" w:space="0" w:color="auto"/>
              <w:right w:val="single" w:sz="4" w:space="0" w:color="auto"/>
            </w:tcBorders>
            <w:noWrap/>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Crangurile</w:t>
            </w:r>
          </w:p>
          <w:p w:rsidR="00C30975" w:rsidRPr="006F507E" w:rsidRDefault="00C30975" w:rsidP="00C30975">
            <w:pPr>
              <w:spacing w:after="0" w:line="240" w:lineRule="auto"/>
              <w:rPr>
                <w:rFonts w:ascii="Times New Roman" w:hAnsi="Times New Roman"/>
                <w:color w:val="000000"/>
                <w:sz w:val="20"/>
                <w:szCs w:val="20"/>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Reabilitare GA Crângurile</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înlocuirea / montarea instalațiilor;</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 Activități pentru intervenție în caz </w:t>
            </w:r>
            <w:proofErr w:type="gramStart"/>
            <w:r w:rsidRPr="006F507E">
              <w:rPr>
                <w:rFonts w:ascii="Times New Roman" w:hAnsi="Times New Roman"/>
                <w:color w:val="000000"/>
                <w:sz w:val="20"/>
                <w:szCs w:val="20"/>
                <w:lang w:val="fr-FR"/>
              </w:rPr>
              <w:t>de avarie/înlocuire</w:t>
            </w:r>
            <w:proofErr w:type="gramEnd"/>
            <w:r w:rsidRPr="006F507E">
              <w:rPr>
                <w:rFonts w:ascii="Times New Roman" w:hAnsi="Times New Roman"/>
                <w:color w:val="000000"/>
                <w:sz w:val="20"/>
                <w:szCs w:val="20"/>
                <w:lang w:val="fr-FR"/>
              </w:rPr>
              <w:t xml:space="preserve"> echipamente (filtru, șurub etc), consumabile (clor, reactivi etc)</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361.443,40</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520.355,32</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1,6 km până la situl ROSAC0344 Padurile din Sudul Piemontului Cândești</w:t>
            </w:r>
          </w:p>
        </w:tc>
      </w:tr>
      <w:tr w:rsidR="00C30975" w:rsidRPr="006F507E" w:rsidTr="00C30975">
        <w:trPr>
          <w:trHeight w:val="525"/>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24</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aductiune-PROPUNERE</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362.258,66</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521.333,19</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700 m până la situl ROSAC0344 Padurile din Sudul Piemontului Cândești</w:t>
            </w:r>
          </w:p>
        </w:tc>
      </w:tr>
      <w:tr w:rsidR="00C30975" w:rsidRPr="006F507E" w:rsidTr="00C30975">
        <w:trPr>
          <w:trHeight w:val="525"/>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25</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val="restart"/>
            <w:tcBorders>
              <w:top w:val="single" w:sz="4" w:space="0" w:color="auto"/>
              <w:left w:val="single" w:sz="4" w:space="0" w:color="auto"/>
              <w:right w:val="single" w:sz="4" w:space="0" w:color="auto"/>
            </w:tcBorders>
            <w:noWrap/>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Ludesti</w:t>
            </w:r>
          </w:p>
          <w:p w:rsidR="00C30975" w:rsidRPr="006F507E" w:rsidRDefault="00C30975" w:rsidP="00C30975">
            <w:pPr>
              <w:spacing w:after="0" w:line="240" w:lineRule="auto"/>
              <w:rPr>
                <w:rFonts w:ascii="Times New Roman" w:hAnsi="Times New Roman"/>
                <w:color w:val="000000"/>
                <w:sz w:val="20"/>
                <w:szCs w:val="20"/>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cond. canal.-PROPUSA</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378.187,69</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519.730,04</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270 m până la situl ROSAC0344 Padurile din Sudul Piemontului Cândești</w:t>
            </w:r>
          </w:p>
        </w:tc>
      </w:tr>
      <w:tr w:rsidR="00C30975" w:rsidRPr="006F507E" w:rsidTr="00C30975">
        <w:trPr>
          <w:trHeight w:val="525"/>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26</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left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proofErr w:type="gramStart"/>
            <w:r w:rsidRPr="006F507E">
              <w:rPr>
                <w:rFonts w:ascii="Times New Roman" w:hAnsi="Times New Roman"/>
                <w:color w:val="000000"/>
                <w:sz w:val="20"/>
                <w:szCs w:val="20"/>
                <w:lang w:val="fr-FR"/>
              </w:rPr>
              <w:t>cond</w:t>
            </w:r>
            <w:proofErr w:type="gramEnd"/>
            <w:r w:rsidRPr="006F507E">
              <w:rPr>
                <w:rFonts w:ascii="Times New Roman" w:hAnsi="Times New Roman"/>
                <w:color w:val="000000"/>
                <w:sz w:val="20"/>
                <w:szCs w:val="20"/>
                <w:lang w:val="fr-FR"/>
              </w:rPr>
              <w:t>. canal.-PROPUSA pe drum DJ 702 A</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378.174,97</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519.606,66</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180 m până la situl ROSAC0344 Padurile din Sudul Piemontului Cândești</w:t>
            </w:r>
          </w:p>
        </w:tc>
      </w:tr>
      <w:tr w:rsidR="00C30975" w:rsidRPr="006F507E" w:rsidTr="00C30975">
        <w:trPr>
          <w:trHeight w:val="525"/>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27</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left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proofErr w:type="gramStart"/>
            <w:r w:rsidRPr="006F507E">
              <w:rPr>
                <w:rFonts w:ascii="Times New Roman" w:hAnsi="Times New Roman"/>
                <w:color w:val="000000"/>
                <w:sz w:val="20"/>
                <w:szCs w:val="20"/>
                <w:lang w:val="fr-FR"/>
              </w:rPr>
              <w:t>cond</w:t>
            </w:r>
            <w:proofErr w:type="gramEnd"/>
            <w:r w:rsidRPr="006F507E">
              <w:rPr>
                <w:rFonts w:ascii="Times New Roman" w:hAnsi="Times New Roman"/>
                <w:color w:val="000000"/>
                <w:sz w:val="20"/>
                <w:szCs w:val="20"/>
                <w:lang w:val="fr-FR"/>
              </w:rPr>
              <w:t xml:space="preserve">. </w:t>
            </w:r>
            <w:proofErr w:type="gramStart"/>
            <w:r w:rsidRPr="006F507E">
              <w:rPr>
                <w:rFonts w:ascii="Times New Roman" w:hAnsi="Times New Roman"/>
                <w:color w:val="000000"/>
                <w:sz w:val="20"/>
                <w:szCs w:val="20"/>
                <w:lang w:val="fr-FR"/>
              </w:rPr>
              <w:t>canal.-</w:t>
            </w:r>
            <w:proofErr w:type="gramEnd"/>
            <w:r w:rsidRPr="006F507E">
              <w:rPr>
                <w:rFonts w:ascii="Times New Roman" w:hAnsi="Times New Roman"/>
                <w:color w:val="000000"/>
                <w:sz w:val="20"/>
                <w:szCs w:val="20"/>
                <w:lang w:val="fr-FR"/>
              </w:rPr>
              <w:t xml:space="preserve">PROPUSA pe drum comunal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face parte doar din proiectul POIM</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377.965,86</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519.425,51</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87 m până la situl ROSAC0344 Padurile din Sudul Piemontului Cândești</w:t>
            </w:r>
          </w:p>
        </w:tc>
      </w:tr>
      <w:tr w:rsidR="00C30975" w:rsidRPr="006F507E" w:rsidTr="00C30975">
        <w:trPr>
          <w:trHeight w:val="525"/>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28</w:t>
            </w:r>
          </w:p>
        </w:tc>
        <w:tc>
          <w:tcPr>
            <w:tcW w:w="527" w:type="pct"/>
            <w:vMerge/>
            <w:tcBorders>
              <w:top w:val="single" w:sz="4" w:space="0" w:color="auto"/>
              <w:left w:val="single" w:sz="4" w:space="0" w:color="auto"/>
              <w:bottom w:val="single" w:sz="4" w:space="0" w:color="auto"/>
              <w:right w:val="single" w:sz="4" w:space="0" w:color="auto"/>
            </w:tcBorders>
            <w:vAlign w:val="center"/>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left w:val="single" w:sz="4" w:space="0" w:color="auto"/>
              <w:bottom w:val="single" w:sz="4" w:space="0" w:color="auto"/>
              <w:right w:val="single" w:sz="4" w:space="0" w:color="auto"/>
            </w:tcBorders>
            <w:vAlign w:val="center"/>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Reabilitare rezervor de inmagazinare, realizare pavilion de exploatare</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Perioada de construire</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înlocuirea echipamentelor rezervorului;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realizarea platformei;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realizarea pavilionului de exploatare</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 Activități pentru intervenție în caz </w:t>
            </w:r>
            <w:proofErr w:type="gramStart"/>
            <w:r w:rsidRPr="006F507E">
              <w:rPr>
                <w:rFonts w:ascii="Times New Roman" w:hAnsi="Times New Roman"/>
                <w:color w:val="000000"/>
                <w:sz w:val="20"/>
                <w:szCs w:val="20"/>
                <w:lang w:val="fr-FR"/>
              </w:rPr>
              <w:t>de avarie/înlocuire</w:t>
            </w:r>
            <w:proofErr w:type="gramEnd"/>
            <w:r w:rsidRPr="006F507E">
              <w:rPr>
                <w:rFonts w:ascii="Times New Roman" w:hAnsi="Times New Roman"/>
                <w:color w:val="000000"/>
                <w:sz w:val="20"/>
                <w:szCs w:val="20"/>
                <w:lang w:val="fr-FR"/>
              </w:rPr>
              <w:t xml:space="preserve"> echipamente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378.236,04</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517.956,04</w:t>
            </w:r>
          </w:p>
        </w:tc>
        <w:tc>
          <w:tcPr>
            <w:tcW w:w="823"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177 m până la situl ROSAC0344 Padurile din Sudul Piemontului Cândești</w:t>
            </w:r>
          </w:p>
        </w:tc>
      </w:tr>
      <w:tr w:rsidR="00C30975" w:rsidRPr="006F507E" w:rsidTr="00C30975">
        <w:trPr>
          <w:trHeight w:val="30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29</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tcBorders>
              <w:top w:val="single" w:sz="4" w:space="0" w:color="auto"/>
              <w:left w:val="single" w:sz="4" w:space="0" w:color="auto"/>
              <w:bottom w:val="single" w:sz="4" w:space="0" w:color="auto"/>
              <w:right w:val="single" w:sz="4" w:space="0" w:color="auto"/>
            </w:tcBorders>
            <w:noWrap/>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Hulubesti </w:t>
            </w: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Foraj </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Perioada de construire</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realizarea forajului;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plasarea unui dop de argilă peste pietrişul tasat, beton si ciment in spatele coloanei de exploatare;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La suprafaţă, forajele vor fi protejate prin cabine semiîngropate, protejate cu biute, cu înăltimea peste cota de innundabilitate;</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lastRenderedPageBreak/>
              <w:t>Perioda de operare</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 Activități pentru intervenție în caz </w:t>
            </w:r>
            <w:proofErr w:type="gramStart"/>
            <w:r w:rsidRPr="006F507E">
              <w:rPr>
                <w:rFonts w:ascii="Times New Roman" w:hAnsi="Times New Roman"/>
                <w:color w:val="000000"/>
                <w:sz w:val="20"/>
                <w:szCs w:val="20"/>
                <w:lang w:val="fr-FR"/>
              </w:rPr>
              <w:t>de avarie/înlocuire</w:t>
            </w:r>
            <w:proofErr w:type="gramEnd"/>
            <w:r w:rsidRPr="006F507E">
              <w:rPr>
                <w:rFonts w:ascii="Times New Roman" w:hAnsi="Times New Roman"/>
                <w:color w:val="000000"/>
                <w:sz w:val="20"/>
                <w:szCs w:val="20"/>
                <w:lang w:val="fr-FR"/>
              </w:rPr>
              <w:t xml:space="preserve"> echipamente spalarea/ inlocuirea coloanei filtrante foraj</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Perioda de dezafectare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rPr>
              <w:t>- 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368.244,53</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519.834,93</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3 km până la situl ROSAC0344 Padurile din Sudul Piemontului Cândești</w:t>
            </w:r>
          </w:p>
        </w:tc>
      </w:tr>
      <w:tr w:rsidR="00C30975" w:rsidRPr="006F507E" w:rsidTr="00C30975">
        <w:trPr>
          <w:trHeight w:val="30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30</w:t>
            </w:r>
          </w:p>
        </w:tc>
        <w:tc>
          <w:tcPr>
            <w:tcW w:w="527" w:type="pct"/>
            <w:vMerge w:val="restar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ROSPA0124 Lacurile de pe Valea Ilfovului</w:t>
            </w:r>
          </w:p>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val="restart"/>
            <w:tcBorders>
              <w:top w:val="single" w:sz="4" w:space="0" w:color="auto"/>
              <w:left w:val="single" w:sz="4" w:space="0" w:color="auto"/>
              <w:bottom w:val="single" w:sz="4" w:space="0" w:color="auto"/>
              <w:right w:val="single" w:sz="4" w:space="0" w:color="auto"/>
            </w:tcBorders>
            <w:noWrap/>
          </w:tcPr>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Văcărești</w:t>
            </w: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Localitatea Bungetu</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conducta apa-PROPUSA pe DC 50</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373.658,22</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540.439,00</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1,2 m pana la ROSPA0124 Lacurile de pe Valea Ilfovului</w:t>
            </w:r>
          </w:p>
        </w:tc>
      </w:tr>
      <w:tr w:rsidR="00C30975" w:rsidRPr="006F507E" w:rsidTr="00C30975">
        <w:trPr>
          <w:trHeight w:val="30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31</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Localitatea Bungetu</w:t>
            </w: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conducta apa-PROPUSA pe DC 50</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373.457,32</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539.977,96</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13 m pana la ROSPA0124 Lacurile de pe Valea Ilfovului</w:t>
            </w:r>
          </w:p>
        </w:tc>
      </w:tr>
      <w:tr w:rsidR="00C30975" w:rsidRPr="006F507E" w:rsidTr="00C30975">
        <w:trPr>
          <w:trHeight w:val="30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32</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Bungetu</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conducta apa-PROPUSA pe alee </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372.962,91</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540.916,46</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8,3 m pana la ROSPA0124 Lacurile de pe Valea Ilfovului</w:t>
            </w:r>
          </w:p>
        </w:tc>
      </w:tr>
      <w:tr w:rsidR="00C30975" w:rsidRPr="006F507E" w:rsidTr="00C30975">
        <w:trPr>
          <w:trHeight w:val="30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33</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Bungetu</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conducta apa-</w:t>
            </w:r>
            <w:r w:rsidRPr="006F507E">
              <w:rPr>
                <w:rFonts w:ascii="Times New Roman" w:hAnsi="Times New Roman"/>
                <w:color w:val="000000"/>
                <w:sz w:val="20"/>
                <w:szCs w:val="20"/>
              </w:rPr>
              <w:lastRenderedPageBreak/>
              <w:t>PROPUSA pe alee</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373.106,31</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540.890,61</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49 m pana la ROSPA0124 Lacurile de pe Valea Ilfovului</w:t>
            </w:r>
          </w:p>
        </w:tc>
      </w:tr>
      <w:tr w:rsidR="00C30975" w:rsidRPr="006F507E" w:rsidTr="00C30975">
        <w:trPr>
          <w:trHeight w:val="368"/>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34</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Bungetu</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conducta apa-PROPUSA pe alee</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372.948,81</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541.014,52</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27 m pana la ROSPA0124 Lacurile de pe Valea Ilfovului</w:t>
            </w:r>
          </w:p>
        </w:tc>
      </w:tr>
      <w:tr w:rsidR="00C30975" w:rsidRPr="006F507E" w:rsidTr="00C30975">
        <w:trPr>
          <w:trHeight w:val="261"/>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35</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Bratesti</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cond. apa-PROPUSA</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371.615,92</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542.346,41</w:t>
            </w:r>
          </w:p>
        </w:tc>
        <w:tc>
          <w:tcPr>
            <w:tcW w:w="823"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76,16 m pana la ROSPA0124 Lacurile de pe Valea Ilfovului</w:t>
            </w:r>
          </w:p>
        </w:tc>
      </w:tr>
      <w:tr w:rsidR="00C30975" w:rsidRPr="006F507E" w:rsidTr="00C30975">
        <w:trPr>
          <w:trHeight w:val="1044"/>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36</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Bratesti</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cond. apa-PROPUSA pe DC  39 </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371.332,29</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542.795,71</w:t>
            </w:r>
          </w:p>
          <w:p w:rsidR="00C30975" w:rsidRPr="006F507E" w:rsidRDefault="00C30975" w:rsidP="00C30975">
            <w:pPr>
              <w:spacing w:after="0" w:line="240" w:lineRule="auto"/>
              <w:rPr>
                <w:rFonts w:ascii="Times New Roman" w:hAnsi="Times New Roman"/>
                <w:color w:val="000000"/>
                <w:sz w:val="20"/>
                <w:szCs w:val="20"/>
              </w:rPr>
            </w:pPr>
          </w:p>
          <w:p w:rsidR="00C30975" w:rsidRPr="006F507E" w:rsidRDefault="00C30975" w:rsidP="00C30975">
            <w:pPr>
              <w:spacing w:after="0" w:line="240" w:lineRule="auto"/>
              <w:rPr>
                <w:rFonts w:ascii="Times New Roman" w:hAnsi="Times New Roman"/>
                <w:color w:val="000000"/>
                <w:sz w:val="20"/>
                <w:szCs w:val="20"/>
              </w:rPr>
            </w:pPr>
          </w:p>
        </w:tc>
        <w:tc>
          <w:tcPr>
            <w:tcW w:w="823" w:type="pct"/>
            <w:tcBorders>
              <w:top w:val="single" w:sz="4" w:space="0" w:color="auto"/>
              <w:left w:val="single" w:sz="4" w:space="0" w:color="auto"/>
              <w:bottom w:val="single" w:sz="4" w:space="0" w:color="auto"/>
              <w:right w:val="single" w:sz="4" w:space="0" w:color="auto"/>
            </w:tcBorders>
            <w:noWrap/>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9,36 m pana la ROSPA0124 Lacurile de pe Valea Ilfovului</w:t>
            </w:r>
          </w:p>
        </w:tc>
      </w:tr>
      <w:tr w:rsidR="00C30975" w:rsidRPr="006F507E" w:rsidTr="00C30975">
        <w:trPr>
          <w:trHeight w:val="30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lastRenderedPageBreak/>
              <w:t>37</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Bratesti</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cond. apa-PROPUSA</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372.712,50</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541.471,27</w:t>
            </w:r>
          </w:p>
        </w:tc>
        <w:tc>
          <w:tcPr>
            <w:tcW w:w="823" w:type="pct"/>
            <w:tcBorders>
              <w:top w:val="single" w:sz="4" w:space="0" w:color="auto"/>
              <w:left w:val="single" w:sz="4" w:space="0" w:color="auto"/>
              <w:bottom w:val="single" w:sz="4" w:space="0" w:color="auto"/>
              <w:right w:val="single" w:sz="4" w:space="0" w:color="auto"/>
            </w:tcBorders>
            <w:noWrap/>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35 m pana la ROSPA0124 Lacurile de pe Valea Ilfovului</w:t>
            </w:r>
          </w:p>
        </w:tc>
      </w:tr>
      <w:tr w:rsidR="00C30975" w:rsidRPr="006F507E" w:rsidTr="00C30975">
        <w:trPr>
          <w:trHeight w:val="30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38</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Bratesti</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cond. apa-PROPUSA</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372.584,27</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541.589,50</w:t>
            </w:r>
          </w:p>
        </w:tc>
        <w:tc>
          <w:tcPr>
            <w:tcW w:w="823" w:type="pct"/>
            <w:tcBorders>
              <w:top w:val="single" w:sz="4" w:space="0" w:color="auto"/>
              <w:left w:val="single" w:sz="4" w:space="0" w:color="auto"/>
              <w:bottom w:val="single" w:sz="4" w:space="0" w:color="auto"/>
              <w:right w:val="single" w:sz="4" w:space="0" w:color="auto"/>
            </w:tcBorders>
            <w:noWrap/>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102 m pana la ROSPA0124 Lacurile de pe Valea Ilfovului</w:t>
            </w:r>
          </w:p>
        </w:tc>
      </w:tr>
      <w:tr w:rsidR="00C30975" w:rsidRPr="006F507E" w:rsidTr="00C30975">
        <w:trPr>
          <w:trHeight w:val="30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39</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Nucet </w:t>
            </w: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Localitatea Nucet</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SPAU (statie de pompare apa uzata)  NUCET</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Prioada de construcție</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fundații;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realizare SPAU;</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echipament)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367.919,18</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544.491,76</w:t>
            </w:r>
          </w:p>
        </w:tc>
        <w:tc>
          <w:tcPr>
            <w:tcW w:w="823" w:type="pct"/>
            <w:tcBorders>
              <w:top w:val="single" w:sz="4" w:space="0" w:color="auto"/>
              <w:left w:val="single" w:sz="4" w:space="0" w:color="auto"/>
              <w:bottom w:val="single" w:sz="4" w:space="0" w:color="auto"/>
              <w:right w:val="single" w:sz="4" w:space="0" w:color="auto"/>
            </w:tcBorders>
            <w:noWrap/>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120 m pana la ROSPA0124 Lacurile de pe Valea Ilfovului</w:t>
            </w:r>
          </w:p>
        </w:tc>
      </w:tr>
      <w:tr w:rsidR="00C30975" w:rsidRPr="006F507E" w:rsidTr="00C30975">
        <w:trPr>
          <w:trHeight w:val="30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40</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Localitatea Nucet</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cond. canal.-PROPUSA NUCET</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367.899,47</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544.052,20</w:t>
            </w:r>
          </w:p>
        </w:tc>
        <w:tc>
          <w:tcPr>
            <w:tcW w:w="823" w:type="pct"/>
            <w:tcBorders>
              <w:top w:val="single" w:sz="4" w:space="0" w:color="auto"/>
              <w:left w:val="single" w:sz="4" w:space="0" w:color="auto"/>
              <w:bottom w:val="single" w:sz="4" w:space="0" w:color="auto"/>
              <w:right w:val="single" w:sz="4" w:space="0" w:color="auto"/>
            </w:tcBorders>
            <w:noWrap/>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270 m pana la ROSPA0124 Lacurile de pe Valea Ilfovului</w:t>
            </w:r>
          </w:p>
        </w:tc>
      </w:tr>
      <w:tr w:rsidR="00C30975" w:rsidRPr="006F507E" w:rsidTr="00C30975">
        <w:trPr>
          <w:trHeight w:val="30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41</w:t>
            </w:r>
          </w:p>
        </w:tc>
        <w:tc>
          <w:tcPr>
            <w:tcW w:w="527" w:type="pct"/>
            <w:vMerge w:val="restar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ROSCI0013 Bucegi</w:t>
            </w:r>
          </w:p>
          <w:p w:rsidR="00C30975" w:rsidRPr="006F507E" w:rsidRDefault="00C30975" w:rsidP="00C30975">
            <w:pPr>
              <w:spacing w:after="0" w:line="240" w:lineRule="auto"/>
              <w:rPr>
                <w:rFonts w:ascii="Times New Roman" w:hAnsi="Times New Roman"/>
                <w:color w:val="000000"/>
                <w:sz w:val="20"/>
                <w:szCs w:val="20"/>
              </w:rPr>
            </w:pPr>
          </w:p>
        </w:tc>
        <w:tc>
          <w:tcPr>
            <w:tcW w:w="342" w:type="pct"/>
            <w:vMerge w:val="restar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Moroeni </w:t>
            </w: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Foraj propus </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Perioada de construire</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realizarea forajului;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plasarea unui dop de argilă peste pietrişul tasat, beton si </w:t>
            </w:r>
            <w:r w:rsidRPr="006F507E">
              <w:rPr>
                <w:rFonts w:ascii="Times New Roman" w:hAnsi="Times New Roman"/>
                <w:color w:val="000000"/>
                <w:sz w:val="20"/>
                <w:szCs w:val="20"/>
              </w:rPr>
              <w:lastRenderedPageBreak/>
              <w:t xml:space="preserve">ciment in spatele coloanei de exploatare; </w:t>
            </w:r>
          </w:p>
          <w:p w:rsidR="00C30975" w:rsidRPr="006F507E" w:rsidRDefault="00C30975" w:rsidP="00C30975">
            <w:pPr>
              <w:spacing w:after="0" w:line="240" w:lineRule="auto"/>
              <w:rPr>
                <w:rFonts w:ascii="Times New Roman" w:hAnsi="Times New Roman"/>
                <w:color w:val="000000"/>
                <w:sz w:val="20"/>
                <w:szCs w:val="20"/>
                <w:lang w:val="fr-FR"/>
              </w:rPr>
            </w:pPr>
            <w:proofErr w:type="gramStart"/>
            <w:r w:rsidRPr="006F507E">
              <w:rPr>
                <w:rFonts w:ascii="Times New Roman" w:hAnsi="Times New Roman"/>
                <w:color w:val="000000"/>
                <w:sz w:val="20"/>
                <w:szCs w:val="20"/>
                <w:lang w:val="fr-FR"/>
              </w:rPr>
              <w:t>la</w:t>
            </w:r>
            <w:proofErr w:type="gramEnd"/>
            <w:r w:rsidRPr="006F507E">
              <w:rPr>
                <w:rFonts w:ascii="Times New Roman" w:hAnsi="Times New Roman"/>
                <w:color w:val="000000"/>
                <w:sz w:val="20"/>
                <w:szCs w:val="20"/>
                <w:lang w:val="fr-FR"/>
              </w:rPr>
              <w:t xml:space="preserve"> suprafaţă, forajele vor fi protejate prin cabine semiîngropate, protejate cu biute, cu înăltimea peste cota de innundabilitate;</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Perioda de operare</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 Activități pentru intervenție în caz </w:t>
            </w:r>
            <w:proofErr w:type="gramStart"/>
            <w:r w:rsidRPr="006F507E">
              <w:rPr>
                <w:rFonts w:ascii="Times New Roman" w:hAnsi="Times New Roman"/>
                <w:color w:val="000000"/>
                <w:sz w:val="20"/>
                <w:szCs w:val="20"/>
                <w:lang w:val="fr-FR"/>
              </w:rPr>
              <w:t>de avarie/înlocuire</w:t>
            </w:r>
            <w:proofErr w:type="gramEnd"/>
            <w:r w:rsidRPr="006F507E">
              <w:rPr>
                <w:rFonts w:ascii="Times New Roman" w:hAnsi="Times New Roman"/>
                <w:color w:val="000000"/>
                <w:sz w:val="20"/>
                <w:szCs w:val="20"/>
                <w:lang w:val="fr-FR"/>
              </w:rPr>
              <w:t xml:space="preserve"> echipamente spalarea/ inlocuirea coloanei filtrante foraj</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 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417.992,85</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531.819,21</w:t>
            </w:r>
          </w:p>
        </w:tc>
        <w:tc>
          <w:tcPr>
            <w:tcW w:w="823" w:type="pct"/>
            <w:tcBorders>
              <w:top w:val="single" w:sz="4" w:space="0" w:color="auto"/>
              <w:left w:val="single" w:sz="4" w:space="0" w:color="auto"/>
              <w:bottom w:val="single" w:sz="4" w:space="0" w:color="auto"/>
              <w:right w:val="single" w:sz="4" w:space="0" w:color="auto"/>
            </w:tcBorders>
            <w:noWrap/>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370 m până la ROSCI0013 Bucegi</w:t>
            </w:r>
          </w:p>
        </w:tc>
      </w:tr>
      <w:tr w:rsidR="00C30975" w:rsidRPr="006F507E" w:rsidTr="00C30975">
        <w:trPr>
          <w:trHeight w:val="300"/>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42</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30975" w:rsidRPr="006F507E" w:rsidRDefault="00C30975" w:rsidP="00C30975">
            <w:pPr>
              <w:spacing w:after="0" w:line="240" w:lineRule="auto"/>
              <w:rPr>
                <w:rFonts w:ascii="Times New Roman" w:hAnsi="Times New Roman"/>
                <w:color w:val="000000"/>
                <w:sz w:val="20"/>
                <w:szCs w:val="20"/>
                <w:lang w:val="fr-FR"/>
              </w:rPr>
            </w:pPr>
          </w:p>
        </w:tc>
        <w:tc>
          <w:tcPr>
            <w:tcW w:w="531"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Conducat aductiune propunere </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417.993,11</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531.829,43</w:t>
            </w:r>
          </w:p>
        </w:tc>
        <w:tc>
          <w:tcPr>
            <w:tcW w:w="823" w:type="pct"/>
            <w:tcBorders>
              <w:top w:val="single" w:sz="4" w:space="0" w:color="auto"/>
              <w:left w:val="single" w:sz="4" w:space="0" w:color="auto"/>
              <w:bottom w:val="single" w:sz="4" w:space="0" w:color="auto"/>
              <w:right w:val="single" w:sz="4" w:space="0" w:color="auto"/>
            </w:tcBorders>
            <w:noWrap/>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388 m până la ROSCI0013 Bucegi</w:t>
            </w:r>
          </w:p>
        </w:tc>
      </w:tr>
      <w:tr w:rsidR="00C30975" w:rsidRPr="006F507E" w:rsidTr="00C30975">
        <w:trPr>
          <w:trHeight w:val="1349"/>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43</w:t>
            </w:r>
          </w:p>
        </w:tc>
        <w:tc>
          <w:tcPr>
            <w:tcW w:w="527"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ROSAC0224 Scroviștea si ROSPA0140 Scroviștea</w:t>
            </w:r>
          </w:p>
        </w:tc>
        <w:tc>
          <w:tcPr>
            <w:tcW w:w="342" w:type="pct"/>
            <w:tcBorders>
              <w:top w:val="single" w:sz="4" w:space="0" w:color="auto"/>
              <w:left w:val="single" w:sz="4" w:space="0" w:color="auto"/>
              <w:bottom w:val="single" w:sz="4" w:space="0" w:color="auto"/>
              <w:right w:val="single" w:sz="4" w:space="0" w:color="auto"/>
            </w:tcBorders>
            <w:hideMark/>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Niculesti</w:t>
            </w:r>
          </w:p>
        </w:tc>
        <w:tc>
          <w:tcPr>
            <w:tcW w:w="531"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Localitatea Ciocanari</w:t>
            </w:r>
          </w:p>
          <w:p w:rsidR="00C30975" w:rsidRPr="006F507E" w:rsidRDefault="00C30975" w:rsidP="00C30975">
            <w:pPr>
              <w:spacing w:after="0" w:line="240" w:lineRule="auto"/>
              <w:rPr>
                <w:rFonts w:ascii="Times New Roman" w:hAnsi="Times New Roman"/>
                <w:color w:val="000000"/>
                <w:sz w:val="20"/>
                <w:szCs w:val="20"/>
                <w:lang w:val="fr-FR"/>
              </w:rPr>
            </w:pP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Conducta Apa Proiectata</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355.837,86</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577.941,40</w:t>
            </w:r>
          </w:p>
        </w:tc>
        <w:tc>
          <w:tcPr>
            <w:tcW w:w="823" w:type="pct"/>
            <w:tcBorders>
              <w:top w:val="single" w:sz="4" w:space="0" w:color="auto"/>
              <w:left w:val="single" w:sz="4" w:space="0" w:color="auto"/>
              <w:bottom w:val="single" w:sz="4" w:space="0" w:color="auto"/>
              <w:right w:val="single" w:sz="4" w:space="0" w:color="auto"/>
            </w:tcBorders>
            <w:noWrap/>
            <w:hideMark/>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Circa  77 m pana la ROSAC0224 Scroviștea si ROSPA0140 Scroviștea</w:t>
            </w:r>
          </w:p>
        </w:tc>
      </w:tr>
      <w:tr w:rsidR="00C30975" w:rsidRPr="006F507E" w:rsidTr="00C30975">
        <w:trPr>
          <w:trHeight w:val="1043"/>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44</w:t>
            </w:r>
          </w:p>
        </w:tc>
        <w:tc>
          <w:tcPr>
            <w:tcW w:w="527"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ROSAC0014 Bucșani</w:t>
            </w:r>
          </w:p>
        </w:tc>
        <w:tc>
          <w:tcPr>
            <w:tcW w:w="34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Bucșani</w:t>
            </w:r>
          </w:p>
        </w:tc>
        <w:tc>
          <w:tcPr>
            <w:tcW w:w="531"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Conducta canal si apa propusa pe drum local</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lastRenderedPageBreak/>
              <w:t>375.460,68</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551.079,03</w:t>
            </w:r>
          </w:p>
        </w:tc>
        <w:tc>
          <w:tcPr>
            <w:tcW w:w="823" w:type="pct"/>
            <w:tcBorders>
              <w:top w:val="single" w:sz="4" w:space="0" w:color="auto"/>
              <w:left w:val="single" w:sz="4" w:space="0" w:color="auto"/>
              <w:bottom w:val="single" w:sz="4" w:space="0" w:color="auto"/>
              <w:right w:val="single" w:sz="4" w:space="0" w:color="auto"/>
            </w:tcBorders>
            <w:noWrap/>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Cica 1,23 km până la limita ROSAC0014 Bucșani</w:t>
            </w:r>
          </w:p>
        </w:tc>
      </w:tr>
      <w:tr w:rsidR="00C30975" w:rsidRPr="006F507E" w:rsidTr="00C30975">
        <w:trPr>
          <w:trHeight w:val="1052"/>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45</w:t>
            </w:r>
          </w:p>
        </w:tc>
        <w:tc>
          <w:tcPr>
            <w:tcW w:w="527"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RONPA0400 Izvorul de la Corbii Ciungi </w:t>
            </w:r>
          </w:p>
        </w:tc>
        <w:tc>
          <w:tcPr>
            <w:tcW w:w="34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Corbii Mari</w:t>
            </w:r>
          </w:p>
        </w:tc>
        <w:tc>
          <w:tcPr>
            <w:tcW w:w="531"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Extindere SEAU Corbii Mari</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fundații;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realizare clădire;</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Plantarea de copaci în jurul SEAU</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Perioda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 Activități pentru intervenție în caz </w:t>
            </w:r>
            <w:proofErr w:type="gramStart"/>
            <w:r w:rsidRPr="006F507E">
              <w:rPr>
                <w:rFonts w:ascii="Times New Roman" w:hAnsi="Times New Roman"/>
                <w:color w:val="000000"/>
                <w:sz w:val="20"/>
                <w:szCs w:val="20"/>
                <w:lang w:val="fr-FR"/>
              </w:rPr>
              <w:t>de avarie/înlocuire</w:t>
            </w:r>
            <w:proofErr w:type="gramEnd"/>
            <w:r w:rsidRPr="006F507E">
              <w:rPr>
                <w:rFonts w:ascii="Times New Roman" w:hAnsi="Times New Roman"/>
                <w:color w:val="000000"/>
                <w:sz w:val="20"/>
                <w:szCs w:val="20"/>
                <w:lang w:val="fr-FR"/>
              </w:rPr>
              <w:t xml:space="preserve"> echipamente, consumabile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rPr>
              <w:t>- 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336.564,73</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539.280,93</w:t>
            </w:r>
          </w:p>
        </w:tc>
        <w:tc>
          <w:tcPr>
            <w:tcW w:w="823" w:type="pct"/>
            <w:tcBorders>
              <w:top w:val="single" w:sz="4" w:space="0" w:color="auto"/>
              <w:left w:val="single" w:sz="4" w:space="0" w:color="auto"/>
              <w:bottom w:val="single" w:sz="4" w:space="0" w:color="auto"/>
              <w:right w:val="single" w:sz="4" w:space="0" w:color="auto"/>
            </w:tcBorders>
            <w:noWrap/>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1,38 km până la limita RONPA0400 Izvorul de la Corbii Ciungi</w:t>
            </w:r>
          </w:p>
        </w:tc>
      </w:tr>
      <w:tr w:rsidR="00C30975" w:rsidRPr="006F507E" w:rsidTr="00C30975">
        <w:trPr>
          <w:trHeight w:val="1052"/>
        </w:trPr>
        <w:tc>
          <w:tcPr>
            <w:tcW w:w="204"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46</w:t>
            </w:r>
          </w:p>
        </w:tc>
        <w:tc>
          <w:tcPr>
            <w:tcW w:w="527"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RONPA0883 Valea Neajlovului – Rezervația naturală de narcise </w:t>
            </w:r>
          </w:p>
        </w:tc>
        <w:tc>
          <w:tcPr>
            <w:tcW w:w="34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Petrești</w:t>
            </w:r>
          </w:p>
        </w:tc>
        <w:tc>
          <w:tcPr>
            <w:tcW w:w="531"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Rețea de aducțiune Petrești </w:t>
            </w:r>
          </w:p>
        </w:tc>
        <w:tc>
          <w:tcPr>
            <w:tcW w:w="1425"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Perioada de construire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aducerea terenurilor la starea initială la finalizarea organizării de șantier;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 Perioada de operare </w:t>
            </w:r>
          </w:p>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 xml:space="preserve">Activități similare perioadei de construire pentru intervenții în caz </w:t>
            </w:r>
            <w:proofErr w:type="gramStart"/>
            <w:r w:rsidRPr="006F507E">
              <w:rPr>
                <w:rFonts w:ascii="Times New Roman" w:hAnsi="Times New Roman"/>
                <w:color w:val="000000"/>
                <w:sz w:val="20"/>
                <w:szCs w:val="20"/>
                <w:lang w:val="fr-FR"/>
              </w:rPr>
              <w:t>de avarie</w:t>
            </w:r>
            <w:proofErr w:type="gramEnd"/>
            <w:r w:rsidRPr="006F507E">
              <w:rPr>
                <w:rFonts w:ascii="Times New Roman" w:hAnsi="Times New Roman"/>
                <w:color w:val="000000"/>
                <w:sz w:val="20"/>
                <w:szCs w:val="20"/>
                <w:lang w:val="fr-FR"/>
              </w:rPr>
              <w:t xml:space="preserve"> (înlocuire conducte, schimbare piese etc)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săpare șanțuri;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pozare conductă;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 xml:space="preserve">Perioda de dezafectare </w:t>
            </w:r>
          </w:p>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amenajarea și aducerea terenurilor la starea initială</w:t>
            </w:r>
          </w:p>
        </w:tc>
        <w:tc>
          <w:tcPr>
            <w:tcW w:w="552"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347.113,09</w:t>
            </w:r>
          </w:p>
        </w:tc>
        <w:tc>
          <w:tcPr>
            <w:tcW w:w="596" w:type="pct"/>
            <w:tcBorders>
              <w:top w:val="single" w:sz="4" w:space="0" w:color="auto"/>
              <w:left w:val="single" w:sz="4" w:space="0" w:color="auto"/>
              <w:bottom w:val="single" w:sz="4" w:space="0" w:color="auto"/>
              <w:right w:val="single" w:sz="4" w:space="0" w:color="auto"/>
            </w:tcBorders>
          </w:tcPr>
          <w:p w:rsidR="00C30975" w:rsidRPr="006F507E" w:rsidRDefault="00C30975" w:rsidP="00C30975">
            <w:pPr>
              <w:spacing w:after="0" w:line="240" w:lineRule="auto"/>
              <w:rPr>
                <w:rFonts w:ascii="Times New Roman" w:hAnsi="Times New Roman"/>
                <w:color w:val="000000"/>
                <w:sz w:val="20"/>
                <w:szCs w:val="20"/>
              </w:rPr>
            </w:pPr>
            <w:r w:rsidRPr="006F507E">
              <w:rPr>
                <w:rFonts w:ascii="Times New Roman" w:hAnsi="Times New Roman"/>
                <w:color w:val="000000"/>
                <w:sz w:val="20"/>
                <w:szCs w:val="20"/>
              </w:rPr>
              <w:t>526.723,55</w:t>
            </w:r>
          </w:p>
        </w:tc>
        <w:tc>
          <w:tcPr>
            <w:tcW w:w="823" w:type="pct"/>
            <w:tcBorders>
              <w:top w:val="single" w:sz="4" w:space="0" w:color="auto"/>
              <w:left w:val="single" w:sz="4" w:space="0" w:color="auto"/>
              <w:bottom w:val="single" w:sz="4" w:space="0" w:color="auto"/>
              <w:right w:val="single" w:sz="4" w:space="0" w:color="auto"/>
            </w:tcBorders>
            <w:noWrap/>
          </w:tcPr>
          <w:p w:rsidR="00C30975" w:rsidRPr="006F507E" w:rsidRDefault="00C30975" w:rsidP="00C30975">
            <w:pPr>
              <w:spacing w:after="0" w:line="240" w:lineRule="auto"/>
              <w:rPr>
                <w:rFonts w:ascii="Times New Roman" w:hAnsi="Times New Roman"/>
                <w:color w:val="000000"/>
                <w:sz w:val="20"/>
                <w:szCs w:val="20"/>
                <w:lang w:val="fr-FR"/>
              </w:rPr>
            </w:pPr>
            <w:r w:rsidRPr="006F507E">
              <w:rPr>
                <w:rFonts w:ascii="Times New Roman" w:hAnsi="Times New Roman"/>
                <w:color w:val="000000"/>
                <w:sz w:val="20"/>
                <w:szCs w:val="20"/>
                <w:lang w:val="fr-FR"/>
              </w:rPr>
              <w:t>122 m de limita RONPA0883 Valea Neajlovului – Rezervația naturală de narcise</w:t>
            </w:r>
          </w:p>
        </w:tc>
      </w:tr>
      <w:bookmarkEnd w:id="28"/>
    </w:tbl>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p>
    <w:p w:rsidR="00C30975" w:rsidRPr="006F507E" w:rsidRDefault="00C30975" w:rsidP="00C30975">
      <w:pPr>
        <w:tabs>
          <w:tab w:val="left" w:pos="0"/>
        </w:tabs>
        <w:spacing w:after="0" w:line="240" w:lineRule="auto"/>
        <w:ind w:firstLine="720"/>
        <w:jc w:val="both"/>
        <w:rPr>
          <w:rFonts w:ascii="Times New Roman" w:hAnsi="Times New Roman"/>
          <w:b/>
          <w:color w:val="000000"/>
          <w:sz w:val="26"/>
          <w:szCs w:val="26"/>
        </w:rPr>
      </w:pPr>
      <w:r w:rsidRPr="006F507E">
        <w:rPr>
          <w:rFonts w:ascii="Times New Roman" w:hAnsi="Times New Roman"/>
          <w:b/>
          <w:color w:val="000000"/>
          <w:sz w:val="26"/>
          <w:szCs w:val="26"/>
        </w:rPr>
        <w:t>Motivele pentru care nu este necesară continuarea procedurii cu trecerea la etapa studiului de evaluare adecvată este prezentată ținând cont de cele 9 puncte de mai jos:</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1. pierdere directă prin reducerea suprafeţei acoperite de habitat ca urmare a distrugerii sale fizice:</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Proiectul nu va conduce la pierderi de habitat deoarece lucrările vor fi realizate integral in afara ariilor naturale protejate și preponderent în ampriza străzilor și a drumurilor existente sau a amplasamentelor existente. In amplasamentul lucrărilor nu există habitate de interes comunitar, iar habitatelor existente în vecinătatea amplasamentului lucrărilor nu le va fi redusă suprafața.</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2. pierderea habitatului de reproducere, hrănire, odihnă ale speciilor:</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Proiectul nu va conduce la pierderi ale habitatului de reproducere, de hrănire sau de odihnă a speciilor deoarece lucrările vor fi realizate integral in afara ariilor naturale protejate, in zone antropizate, preponderent în ampriza străzilor și a drumurilor existente sau a amplasamentelor existente. Durata execuției lucrărilor de pozare a conductelor într-un front de lucru este foarte redusă (maxim 2 săptămâni), iar la finalizarea lucrărilor terenurile afectate temporar vor fi aduse la starea inițială.</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3. alterare/degradare prin deteriorarea calităţii habitatului, care conduce la o abundenţă redusă a speciilor caracteristice sau la modificarea structurii biocenozei (componenţa speciilor):</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lastRenderedPageBreak/>
        <w:t>Implementarea proiectului nu va conduce la alterarea habitatelor deoarece nu vor exista emisii de poluanți care să afecteze vegetația, iar riscul de pătrundere a speciilor invazive este extrem de scăzut deoarece lucrările vor fi realizate în ampriza drumurilor și a străzilor existente și nu presupun intervenții la nivelul habitatului.</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4. alterare/degradare prin deteriorarea habitatelor de reproducere, hrănire, odihnă a speciilor:</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Proiectul nu va conduce la alterarea/degradarea/deteriorarea habitatului de reproducere, de hrănire sau de odihnă a speciilor deoarece lucrările vor fi realizate integral in afara ariilor naturale protejate, in zone antropizate, preponderent în ampriza străzilor și a drumurilor existente sau a amplasamentelor existente. Durata execuției lucrărilor de pozare a conductelor într-un front de lucru este foarte redusă (maxim 2 săptămâni), iar la finalizarea lucrărilor terenurile afectate temporar vor fi aduse la starea inițială. Nu vor exista emisii de poluanți care să afecteze vegetația, iar nivelul zgomotului nu va perturba activitatea speciilor.</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5. perturbare prin schimbarea condiţiilor de mediu existente: strămutări ale exemplarelor speciilor, modificări comportamentale ale speciilor:</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Durata execuției lucrărilor intr-un front de lucru este foarte mica (maxim 2 săptămâni în cazul lucrărilor de pozare a conductelor) și nu va conduce la strămutarea speciilor sau la modificări comportamentale. Modificările aduse proiectului implică în general reduceri ale lungimii conductelor proiectate și nu vor genera noi forme de impact față de cele evaluate în studiile de mediu pe baza cărora a fost emis acordul de mediu.</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6. fragmentare prin crearea de bariere fizice sau comportamentale în habitatele conectate din punct de vedere fizic sau funcţional sau prin împărţirea acestora în fragmente mai mici şi mai izolate:</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Prin proiect (inclusiv prin modificările aduse acestuia) nu vor fi realizate structure care să constituie bariere pentru fauna. Implementarea proiectului nu va conduce la fragmentarea habitatelor.</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7. reducerea efectivelor populaţionale ca urmare a mortalităţii directe generată de PP sau ca urmare a celorlalte forme de impact:</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Modificările aduse proiectului nu vor conduce la reducerea efectivelor populaționale deoarece presupun in general reducerea lungimii conductelor. Riscul de coliziune este extrem de mic având în vedere specificul și volumul lucrărilor, dar a fost luat în calcul aplicând principiul precauției. Prin măsurile prevăzute în cadrul studiului de evaluare adecvată elaborat în procedura de obținere a acordului de mediu, riscul de coliziune se va reduce considerabil.</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8. alte impacturi indirecte prin modificarea indirectă a calităţii mediului:</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Modificările aduse proiectului nu vor genera alte impacturi indirecte prin modificarea indirectă a calităţii mediului. Modificările presupun în general reducerea lungimii conductelor și nu vor genera alte forme de impact față de cele evaluate în cadrul studiilor de mediu pe baza cărora a fost obținut acordul de mediu.</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9. incertitudinile identificate:</w:t>
      </w:r>
    </w:p>
    <w:p w:rsidR="00C30975" w:rsidRPr="006F507E" w:rsidRDefault="00C30975" w:rsidP="00C30975">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Nu au fost identificate incertitudini.</w:t>
      </w:r>
    </w:p>
    <w:p w:rsidR="00C30975" w:rsidRPr="002111A6" w:rsidRDefault="00C30975" w:rsidP="006065E5">
      <w:pPr>
        <w:autoSpaceDE w:val="0"/>
        <w:autoSpaceDN w:val="0"/>
        <w:adjustRightInd w:val="0"/>
        <w:spacing w:after="0" w:line="240" w:lineRule="auto"/>
        <w:jc w:val="both"/>
        <w:rPr>
          <w:rFonts w:ascii="Times New Roman" w:hAnsi="Times New Roman" w:cs="Times New Roman"/>
          <w:sz w:val="24"/>
          <w:szCs w:val="24"/>
        </w:rPr>
      </w:pPr>
    </w:p>
    <w:p w:rsidR="00AB5A9C" w:rsidRDefault="002111A6" w:rsidP="00A20C7B">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 </w:t>
      </w:r>
      <w:r w:rsidR="00AB5A9C" w:rsidRPr="00AB5A9C">
        <w:rPr>
          <w:rFonts w:ascii="Times New Roman" w:hAnsi="Times New Roman" w:cs="Times New Roman"/>
          <w:sz w:val="24"/>
          <w:szCs w:val="24"/>
        </w:rPr>
        <w:t xml:space="preserve">III. Motivele pe baza cărora s-a </w:t>
      </w:r>
      <w:r w:rsidR="00AB5A9C">
        <w:rPr>
          <w:rFonts w:ascii="Times New Roman" w:hAnsi="Times New Roman" w:cs="Times New Roman"/>
          <w:sz w:val="24"/>
          <w:szCs w:val="24"/>
        </w:rPr>
        <w:t>stabilit</w:t>
      </w:r>
      <w:r w:rsidR="00AB5A9C" w:rsidRPr="00AB5A9C">
        <w:rPr>
          <w:rFonts w:ascii="Times New Roman" w:hAnsi="Times New Roman" w:cs="Times New Roman"/>
          <w:sz w:val="24"/>
          <w:szCs w:val="24"/>
        </w:rPr>
        <w:t xml:space="preserve"> neefetu</w:t>
      </w:r>
      <w:r w:rsidR="00AB5A9C">
        <w:rPr>
          <w:rFonts w:ascii="Times New Roman" w:hAnsi="Times New Roman" w:cs="Times New Roman"/>
          <w:sz w:val="24"/>
          <w:szCs w:val="24"/>
        </w:rPr>
        <w:t>area</w:t>
      </w:r>
      <w:r w:rsidR="00AB5A9C"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00AB5A9C" w:rsidRPr="00AB5A9C">
        <w:rPr>
          <w:rFonts w:ascii="Times New Roman" w:hAnsi="Times New Roman" w:cs="Times New Roman"/>
          <w:sz w:val="24"/>
          <w:szCs w:val="24"/>
        </w:rPr>
        <w:t xml:space="preserve"> </w:t>
      </w:r>
    </w:p>
    <w:p w:rsidR="00801FC8" w:rsidRPr="00F46E21" w:rsidRDefault="00801FC8" w:rsidP="00801FC8">
      <w:pPr>
        <w:shd w:val="clear" w:color="auto" w:fill="FFFFFF"/>
        <w:spacing w:after="0" w:line="160" w:lineRule="atLeast"/>
        <w:ind w:firstLine="720"/>
        <w:jc w:val="both"/>
        <w:rPr>
          <w:rFonts w:ascii="Times New Roman" w:eastAsia="Times New Roman" w:hAnsi="Times New Roman" w:cs="Times New Roman"/>
          <w:sz w:val="24"/>
          <w:szCs w:val="24"/>
          <w:lang w:val="en-US"/>
        </w:rPr>
      </w:pPr>
      <w:r w:rsidRPr="00F46E21">
        <w:rPr>
          <w:rFonts w:ascii="Times New Roman" w:eastAsia="Times New Roman" w:hAnsi="Times New Roman" w:cs="Times New Roman"/>
          <w:sz w:val="24"/>
          <w:szCs w:val="24"/>
          <w:lang w:val="en-US"/>
        </w:rPr>
        <w:t xml:space="preserve">Adresa emisă de Administrația Națională Apele </w:t>
      </w:r>
      <w:proofErr w:type="gramStart"/>
      <w:r w:rsidRPr="00F46E21">
        <w:rPr>
          <w:rFonts w:ascii="Times New Roman" w:eastAsia="Times New Roman" w:hAnsi="Times New Roman" w:cs="Times New Roman"/>
          <w:sz w:val="24"/>
          <w:szCs w:val="24"/>
          <w:lang w:val="en-US"/>
        </w:rPr>
        <w:t>Române</w:t>
      </w:r>
      <w:r w:rsidR="00B509E9" w:rsidRPr="00F46E21">
        <w:rPr>
          <w:rFonts w:ascii="Times New Roman" w:eastAsia="Times New Roman" w:hAnsi="Times New Roman" w:cs="Times New Roman"/>
          <w:sz w:val="24"/>
          <w:szCs w:val="24"/>
          <w:lang w:val="en-US"/>
        </w:rPr>
        <w:t xml:space="preserve"> </w:t>
      </w:r>
      <w:r w:rsidRPr="00F46E21">
        <w:rPr>
          <w:rFonts w:ascii="Times New Roman" w:eastAsia="Times New Roman" w:hAnsi="Times New Roman" w:cs="Times New Roman"/>
          <w:sz w:val="24"/>
          <w:szCs w:val="24"/>
          <w:lang w:val="en-US"/>
        </w:rPr>
        <w:t xml:space="preserve"> -</w:t>
      </w:r>
      <w:proofErr w:type="gramEnd"/>
      <w:r w:rsidRPr="00F46E21">
        <w:rPr>
          <w:rFonts w:ascii="Times New Roman" w:eastAsia="Times New Roman" w:hAnsi="Times New Roman" w:cs="Times New Roman"/>
          <w:sz w:val="24"/>
          <w:szCs w:val="24"/>
          <w:lang w:val="en-US"/>
        </w:rPr>
        <w:t xml:space="preserve">  </w:t>
      </w:r>
      <w:r w:rsidR="00B509E9" w:rsidRPr="00F46E21">
        <w:rPr>
          <w:rFonts w:ascii="Times New Roman" w:eastAsia="Times New Roman" w:hAnsi="Times New Roman" w:cs="Times New Roman"/>
          <w:sz w:val="24"/>
          <w:szCs w:val="24"/>
          <w:lang w:val="en-US"/>
        </w:rPr>
        <w:t xml:space="preserve">Adresa inregistată la AP.M Dâmbovița cu nr. 17771 din 27.11.2023 – pentru proiectul propus nu </w:t>
      </w:r>
      <w:proofErr w:type="gramStart"/>
      <w:r w:rsidR="00B509E9" w:rsidRPr="00F46E21">
        <w:rPr>
          <w:rFonts w:ascii="Times New Roman" w:eastAsia="Times New Roman" w:hAnsi="Times New Roman" w:cs="Times New Roman"/>
          <w:sz w:val="24"/>
          <w:szCs w:val="24"/>
          <w:lang w:val="en-US"/>
        </w:rPr>
        <w:t>este</w:t>
      </w:r>
      <w:proofErr w:type="gramEnd"/>
      <w:r w:rsidR="00B509E9" w:rsidRPr="00F46E21">
        <w:rPr>
          <w:rFonts w:ascii="Times New Roman" w:eastAsia="Times New Roman" w:hAnsi="Times New Roman" w:cs="Times New Roman"/>
          <w:sz w:val="24"/>
          <w:szCs w:val="24"/>
          <w:lang w:val="en-US"/>
        </w:rPr>
        <w:t xml:space="preserve"> necesară elaborarea SEICA</w:t>
      </w:r>
      <w:r w:rsidR="00F46E21" w:rsidRPr="00F46E21">
        <w:rPr>
          <w:rFonts w:ascii="Times New Roman" w:eastAsia="Times New Roman" w:hAnsi="Times New Roman" w:cs="Times New Roman"/>
          <w:sz w:val="24"/>
          <w:szCs w:val="24"/>
          <w:lang w:val="en-US"/>
        </w:rPr>
        <w:t>.</w:t>
      </w:r>
    </w:p>
    <w:p w:rsidR="00F46E21" w:rsidRPr="00F46E21" w:rsidRDefault="00F46E21" w:rsidP="00F256B8">
      <w:pPr>
        <w:spacing w:after="0" w:line="360" w:lineRule="auto"/>
        <w:ind w:right="-23" w:firstLine="720"/>
        <w:jc w:val="both"/>
        <w:rPr>
          <w:rFonts w:ascii="Times New Roman" w:eastAsia="Calibri" w:hAnsi="Times New Roman" w:cs="Times New Roman"/>
          <w:sz w:val="24"/>
          <w:szCs w:val="24"/>
        </w:rPr>
      </w:pPr>
      <w:r w:rsidRPr="00F256B8">
        <w:rPr>
          <w:rFonts w:ascii="Times New Roman" w:eastAsia="Calibri" w:hAnsi="Times New Roman" w:cs="Times New Roman"/>
          <w:sz w:val="24"/>
          <w:szCs w:val="24"/>
        </w:rPr>
        <w:t>Aviz de gospodărire al apelor modificator al avizului de gospodărire a apelor nr. 22/26.07.2021</w:t>
      </w:r>
      <w:r w:rsidR="00F256B8" w:rsidRPr="00F256B8">
        <w:rPr>
          <w:rFonts w:ascii="Times New Roman" w:eastAsia="Calibri" w:hAnsi="Times New Roman" w:cs="Times New Roman"/>
          <w:sz w:val="24"/>
          <w:szCs w:val="24"/>
        </w:rPr>
        <w:t xml:space="preserve">, </w:t>
      </w:r>
      <w:r w:rsidRPr="00F256B8">
        <w:rPr>
          <w:rFonts w:ascii="Times New Roman" w:eastAsia="Calibri" w:hAnsi="Times New Roman" w:cs="Times New Roman"/>
          <w:sz w:val="24"/>
          <w:szCs w:val="24"/>
        </w:rPr>
        <w:t>nr. 73 / 06.12.2023</w:t>
      </w:r>
      <w:r w:rsidR="00F256B8">
        <w:rPr>
          <w:rFonts w:ascii="Times New Roman" w:eastAsia="Calibri" w:hAnsi="Times New Roman" w:cs="Times New Roman"/>
          <w:sz w:val="24"/>
          <w:szCs w:val="24"/>
        </w:rPr>
        <w:t>.</w:t>
      </w:r>
    </w:p>
    <w:p w:rsidR="0076632A" w:rsidRDefault="0076632A" w:rsidP="00801FC8">
      <w:pPr>
        <w:shd w:val="clear" w:color="auto" w:fill="FFFFFF"/>
        <w:spacing w:after="0" w:line="160" w:lineRule="atLeast"/>
        <w:ind w:firstLine="720"/>
        <w:jc w:val="both"/>
        <w:rPr>
          <w:rFonts w:ascii="Times New Roman" w:eastAsia="Times New Roman" w:hAnsi="Times New Roman" w:cs="Times New Roman"/>
          <w:sz w:val="24"/>
          <w:szCs w:val="24"/>
          <w:lang w:val="en-US"/>
        </w:rPr>
      </w:pP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lastRenderedPageBreak/>
        <w:t>Condiţiile de realizare a proiectului</w:t>
      </w:r>
      <w:r w:rsidRPr="00FA0BC3">
        <w:rPr>
          <w:rFonts w:ascii="Times New Roman" w:eastAsia="Times New Roman" w:hAnsi="Times New Roman" w:cs="Times New Roman"/>
          <w:i/>
          <w:sz w:val="24"/>
          <w:szCs w:val="24"/>
          <w:lang w:eastAsia="ro-RO"/>
        </w:rPr>
        <w:t>:</w:t>
      </w:r>
    </w:p>
    <w:p w:rsidR="00887166" w:rsidRPr="00FA0BC3" w:rsidRDefault="00887166" w:rsidP="006065E5">
      <w:pPr>
        <w:spacing w:after="0" w:line="240" w:lineRule="auto"/>
        <w:ind w:right="-1080"/>
        <w:jc w:val="both"/>
        <w:rPr>
          <w:rFonts w:ascii="Times New Roman" w:eastAsia="Times New Roman" w:hAnsi="Times New Roman" w:cs="Times New Roman"/>
          <w:i/>
          <w:sz w:val="24"/>
          <w:szCs w:val="24"/>
          <w:lang w:eastAsia="ro-RO"/>
        </w:rPr>
      </w:pP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40076A" w:rsidRDefault="0040076A"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Respectarea tuturor condițiilor impuse prin Acordul de mediu nr. </w:t>
      </w:r>
      <w:r w:rsidR="00883E16">
        <w:rPr>
          <w:rFonts w:ascii="Times New Roman" w:eastAsia="Times New Roman" w:hAnsi="Times New Roman" w:cs="Times New Roman"/>
          <w:sz w:val="24"/>
          <w:szCs w:val="24"/>
          <w:lang w:eastAsia="ro-RO"/>
        </w:rPr>
        <w:t>10 din 03.08.2021, revizuit in data de  02.11.2021;</w:t>
      </w:r>
    </w:p>
    <w:p w:rsidR="006065E5" w:rsidRPr="004A4567"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17345C" w:rsidRPr="0017345C" w:rsidRDefault="0017345C" w:rsidP="006065E5">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4F687C" w:rsidRPr="00123E5A" w:rsidRDefault="00123E5A" w:rsidP="006065E5">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123E5A">
        <w:rPr>
          <w:rFonts w:ascii="Times New Roman" w:eastAsia="Times New Roman" w:hAnsi="Times New Roman" w:cs="Times New Roman"/>
          <w:b/>
          <w:bCs/>
          <w:sz w:val="24"/>
          <w:szCs w:val="24"/>
          <w:lang w:eastAsia="ro-RO"/>
        </w:rPr>
        <w:t xml:space="preserve">      </w:t>
      </w:r>
    </w:p>
    <w:p w:rsidR="006065E5" w:rsidRPr="00FA0BC3" w:rsidRDefault="006065E5" w:rsidP="00B11231">
      <w:pPr>
        <w:pStyle w:val="Listparagraf"/>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17345C"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2E2E6C" w:rsidRPr="00A20C7B" w:rsidRDefault="006065E5" w:rsidP="00A20C7B">
      <w:pPr>
        <w:pStyle w:val="Listparagraf"/>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r w:rsidR="002E2E6C" w:rsidRPr="00A20C7B">
        <w:rPr>
          <w:rFonts w:ascii="Times New Roman" w:eastAsia="Times New Roman" w:hAnsi="Times New Roman" w:cs="Times New Roman"/>
          <w:b/>
          <w:bCs/>
          <w:sz w:val="24"/>
          <w:szCs w:val="24"/>
          <w:lang w:eastAsia="ro-RO"/>
        </w:rPr>
        <w:t xml:space="preserve"> </w:t>
      </w:r>
    </w:p>
    <w:p w:rsidR="006065E5" w:rsidRPr="00FA0BC3" w:rsidRDefault="00A450C7" w:rsidP="00B11231">
      <w:pPr>
        <w:pStyle w:val="Listparagraf"/>
        <w:numPr>
          <w:ilvl w:val="0"/>
          <w:numId w:val="2"/>
        </w:numPr>
        <w:tabs>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 xml:space="preserve">ndicatorii de calitate ai apelor uzate evacuate </w:t>
      </w:r>
      <w:r w:rsidR="004F687C">
        <w:rPr>
          <w:rFonts w:ascii="Times New Roman" w:eastAsia="Times New Roman" w:hAnsi="Times New Roman" w:cs="Times New Roman"/>
          <w:bCs/>
          <w:sz w:val="24"/>
          <w:szCs w:val="24"/>
          <w:lang w:eastAsia="ro-RO"/>
        </w:rPr>
        <w:t xml:space="preserve">prin vidanjare </w:t>
      </w:r>
      <w:r w:rsidR="006065E5" w:rsidRPr="00FA0BC3">
        <w:rPr>
          <w:rFonts w:ascii="Times New Roman" w:eastAsia="Times New Roman" w:hAnsi="Times New Roman" w:cs="Times New Roman"/>
          <w:bCs/>
          <w:sz w:val="24"/>
          <w:szCs w:val="24"/>
          <w:lang w:eastAsia="ro-RO"/>
        </w:rPr>
        <w:t>în</w:t>
      </w:r>
      <w:r w:rsidR="004F687C">
        <w:rPr>
          <w:rFonts w:ascii="Times New Roman" w:eastAsia="Times New Roman" w:hAnsi="Times New Roman" w:cs="Times New Roman"/>
          <w:bCs/>
          <w:sz w:val="24"/>
          <w:szCs w:val="24"/>
          <w:lang w:eastAsia="ro-RO"/>
        </w:rPr>
        <w:t>tr-o</w:t>
      </w:r>
      <w:r w:rsidR="006065E5" w:rsidRPr="00FA0BC3">
        <w:rPr>
          <w:rFonts w:ascii="Times New Roman" w:eastAsia="Times New Roman" w:hAnsi="Times New Roman" w:cs="Times New Roman"/>
          <w:bCs/>
          <w:sz w:val="24"/>
          <w:szCs w:val="24"/>
          <w:lang w:eastAsia="ro-RO"/>
        </w:rPr>
        <w:t xml:space="preserve"> rețeaua de canalizare se vor încadra în limitele impuse de NTPA 002/2002.</w:t>
      </w:r>
    </w:p>
    <w:p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9B321F" w:rsidRPr="00FA0BC3" w:rsidRDefault="009B321F"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6065E5" w:rsidRPr="00FA0BC3" w:rsidRDefault="006065E5" w:rsidP="00B11231">
      <w:pPr>
        <w:pStyle w:val="Listparagraf"/>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A450C7" w:rsidRPr="00A450C7" w:rsidRDefault="00A450C7" w:rsidP="00572927">
      <w:pPr>
        <w:pStyle w:val="Listparagraf"/>
        <w:numPr>
          <w:ilvl w:val="0"/>
          <w:numId w:val="9"/>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572927">
      <w:pPr>
        <w:pStyle w:val="Listparagraf"/>
        <w:numPr>
          <w:ilvl w:val="0"/>
          <w:numId w:val="9"/>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572927">
      <w:pPr>
        <w:pStyle w:val="Listparagraf"/>
        <w:numPr>
          <w:ilvl w:val="0"/>
          <w:numId w:val="9"/>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572927">
      <w:pPr>
        <w:pStyle w:val="Listparagraf"/>
        <w:numPr>
          <w:ilvl w:val="0"/>
          <w:numId w:val="9"/>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concentraţiile noxelor emise de la motoarele termice care funcţionează pe motorină nu vor depăşi limitele maxime admise de H.G. 743/2002;</w:t>
      </w:r>
    </w:p>
    <w:p w:rsidR="00A450C7" w:rsidRDefault="00A450C7" w:rsidP="00572927">
      <w:pPr>
        <w:pStyle w:val="Listparagraf"/>
        <w:numPr>
          <w:ilvl w:val="0"/>
          <w:numId w:val="9"/>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4F687C" w:rsidRDefault="004F687C" w:rsidP="004F687C">
      <w:pPr>
        <w:pStyle w:val="Listparagraf"/>
        <w:numPr>
          <w:ilvl w:val="0"/>
          <w:numId w:val="7"/>
        </w:numPr>
        <w:tabs>
          <w:tab w:val="left" w:pos="-720"/>
        </w:tabs>
        <w:suppressAutoHyphens/>
        <w:spacing w:after="0" w:line="240" w:lineRule="auto"/>
        <w:jc w:val="both"/>
        <w:rPr>
          <w:rFonts w:ascii="Times New Roman" w:hAnsi="Times New Roman"/>
          <w:b/>
          <w:spacing w:val="-3"/>
          <w:sz w:val="24"/>
          <w:szCs w:val="24"/>
        </w:rPr>
      </w:pPr>
      <w:r w:rsidRPr="004F687C">
        <w:rPr>
          <w:rFonts w:ascii="Times New Roman" w:hAnsi="Times New Roman"/>
          <w:b/>
          <w:spacing w:val="-3"/>
          <w:sz w:val="24"/>
          <w:szCs w:val="24"/>
        </w:rPr>
        <w:t>În perioada de funcționare</w:t>
      </w:r>
    </w:p>
    <w:p w:rsidR="00A450C7" w:rsidRPr="004F687C" w:rsidRDefault="00F0108C" w:rsidP="004F687C">
      <w:pPr>
        <w:tabs>
          <w:tab w:val="left" w:pos="-720"/>
        </w:tabs>
        <w:suppressAutoHyphens/>
        <w:spacing w:after="0" w:line="240" w:lineRule="auto"/>
        <w:jc w:val="both"/>
        <w:rPr>
          <w:rFonts w:ascii="Times New Roman" w:hAnsi="Times New Roman"/>
          <w:spacing w:val="-3"/>
          <w:sz w:val="24"/>
          <w:szCs w:val="24"/>
        </w:rPr>
      </w:pPr>
      <w:r w:rsidRPr="00F0108C">
        <w:rPr>
          <w:rFonts w:ascii="Times New Roman" w:hAnsi="Times New Roman"/>
          <w:spacing w:val="-3"/>
          <w:sz w:val="24"/>
          <w:szCs w:val="24"/>
        </w:rPr>
        <w:t>- se va asigura buna funcționare a echipamentelor prevăzute în proiect;</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F0108C" w:rsidRPr="00F0108C">
        <w:rPr>
          <w:rFonts w:ascii="Times New Roman" w:eastAsia="Calibri" w:hAnsi="Times New Roman" w:cs="Times New Roman"/>
          <w:sz w:val="24"/>
          <w:szCs w:val="24"/>
        </w:rPr>
        <w:t>SR 10009:1988/C91:2020 – Acustica. Limite admisibile ale nivelului de zgomot din mediul ambiant, şi O.M. nr. 119/2014 pentru aprobarea Normelor de igienă şi sănătate publica privind mediul de viaţă al populaţiei</w:t>
      </w:r>
      <w:r w:rsidRPr="00FA0BC3">
        <w:rPr>
          <w:rFonts w:ascii="Times New Roman" w:eastAsia="Times New Roman" w:hAnsi="Times New Roman" w:cs="Times New Roman"/>
          <w:sz w:val="24"/>
          <w:szCs w:val="24"/>
          <w:lang w:eastAsia="ro-RO"/>
        </w:rPr>
        <w:t>, respectiv:</w:t>
      </w:r>
    </w:p>
    <w:p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572927">
      <w:pPr>
        <w:pStyle w:val="Listparagraf"/>
        <w:numPr>
          <w:ilvl w:val="0"/>
          <w:numId w:val="11"/>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7B5833" w:rsidRPr="00BA6D43" w:rsidRDefault="007B5833"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depozitarea provizorie a pământului excavat se va realiza pe suprafețe cât mai reduse și va fi depozitat selectiv cel vegetal urmând a fi folosit ulterior la reconstrucția ecologică;</w:t>
      </w:r>
    </w:p>
    <w:p w:rsidR="007B5833" w:rsidRPr="00BA6D43" w:rsidRDefault="007B5833"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colectarea selectivă a deșeurilor rezultate in urma execuției lucrărilor și evacuarea in funcție de natura lor pentru depozitare sau valorificare către serviciile de salubritate, pe bază de contract, ținând cont de prevederile OUG 92/2021 privind regimul deșeurilor;</w:t>
      </w:r>
    </w:p>
    <w:p w:rsidR="007B5833" w:rsidRPr="00BA6D43" w:rsidRDefault="007B5833"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deșeurile de produse petroliere rezultate in urma accidentelor vor fi colectate de pe platforma betonată și vor fi colectate prin intermediul unor materiale absorbante, care ulterior vor fi stocate in recipienți speciali și predate unor unități special autorizate;</w:t>
      </w:r>
    </w:p>
    <w:p w:rsidR="007B5833" w:rsidRPr="00BA6D43" w:rsidRDefault="007B5833"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se va exercita un control sever la transportul de beton din ciment cu autobetoniere, pentru a se preveni in totalitate descărcări accidentale pe traseu sau spălarea tobelor și aruncarea apei cu lapte de ciment in parcursul din șantier, pe drumurile publice sau in zona râurilor;</w:t>
      </w:r>
    </w:p>
    <w:p w:rsidR="007B5833" w:rsidRPr="00BA6D43" w:rsidRDefault="007B5833"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implementarea tuturor masurilor necesare in vederea monitorizării și reducerii posibilului impact asupra solului, in conformitate cu planul de monitorizare propus;</w:t>
      </w:r>
    </w:p>
    <w:p w:rsidR="007B5833" w:rsidRPr="00BA6D43" w:rsidRDefault="007B5833"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instruirea personalul de pe șantier referitor la procedurile de remediere și management al terenurilor contaminate in cazul deversărilor accidentale;</w:t>
      </w:r>
    </w:p>
    <w:p w:rsidR="007B5833" w:rsidRPr="00BA6D43" w:rsidRDefault="007B5833"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managementul utilizării și amplasării materialelor de construcție pentru evitarea sau diminuarea impactului produs de acestea asupra apelor, aerului, florei și faunei;</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întreţinerea vegetaţiei erbacee din interiorul spaţiilor verzi amenajate se va realiza cu ajutorul unor echipamente cu nivel redus de zgomot;</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lucrările propuse vor fi realizate astfel încât să nu fie afectate alte suprafeţe limitrofe şi vegetaţia specifică;</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 xml:space="preserve">reconstrucția ecologică a terenurilor ocupate de amplasamentele organizării de șantier, in zonele unde acestea au fost afectate prin lucrările de depozitare de materiale, staționare de utilaje, in scopul redării in circuit la categoria de folosință deținută inițial; </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după finalizarea lucrărilor, zonele afectate vor fi curățate și nivelate, iar terenul readus la starea inițială, prin acoperirea cu pământ vegetal și plantarea de vegetație;</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constructorul are de asemenea obligaţia reconstrucţiei ecologice a terenurilor ocupate sau afectate;</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alimentarea cu motorina a utilajelor si mașinilor se va face pe o platforma special amenajata,  prevăzute cu cuva pentru reținerea scurgerilor accidentale;</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lastRenderedPageBreak/>
        <w:t>se vor asigura spatii special amenajate pentru colectarea selectiva a deșeurilor generate, pana la predarea acestora operatorilor economici autorizați pentru eliminare/valorificare;</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la finalizarea proiectului se vor reface suprafețele de teren afectate si se vor evacua deșeurile rezultate;</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se vor lua măsuri corespunzătoare în vederea reducerii la minim a condiţiilor care ar favoriza apariţia unor poluări accidentale din cauza staţionării, funcţionării şi transportului cu utilajele şi mijloacele de transport din dotare sau din cauza funcţionării necorespunzătoare;</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se va respecta traseul căilor de acces existente, evitându-se manevrarea utilajelor sau autovehiculelor pe suprafeţele adiacente drumului;</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nu se vor crea depozite de balast pe suprafeţe situate în afara amplasamentului;</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depozitarea surplusului de pământ se va face pe amplasamentul proiectului;</w:t>
      </w:r>
    </w:p>
    <w:p w:rsidR="008175EC" w:rsidRPr="00BA6D43" w:rsidRDefault="008175EC" w:rsidP="00572927">
      <w:pPr>
        <w:pStyle w:val="Listparagraf"/>
        <w:numPr>
          <w:ilvl w:val="0"/>
          <w:numId w:val="12"/>
        </w:numPr>
        <w:spacing w:after="0"/>
        <w:jc w:val="both"/>
        <w:rPr>
          <w:rFonts w:ascii="Times New Roman" w:hAnsi="Times New Roman"/>
          <w:sz w:val="24"/>
          <w:szCs w:val="24"/>
        </w:rPr>
      </w:pPr>
      <w:r w:rsidRPr="00BA6D43">
        <w:rPr>
          <w:rFonts w:ascii="Times New Roman" w:hAnsi="Times New Roman"/>
          <w:sz w:val="24"/>
          <w:szCs w:val="24"/>
        </w:rPr>
        <w:t>la încheierea lucrărilor, suprafețele ocupate temporar vor fi aduse la starea inițială</w:t>
      </w:r>
    </w:p>
    <w:p w:rsidR="004F687C" w:rsidRDefault="004F687C" w:rsidP="00572927">
      <w:pPr>
        <w:pStyle w:val="Listparagraf"/>
        <w:numPr>
          <w:ilvl w:val="0"/>
          <w:numId w:val="11"/>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w:t>
      </w:r>
      <w:r w:rsidR="00D01B90">
        <w:rPr>
          <w:rFonts w:ascii="Times New Roman" w:eastAsia="Times New Roman" w:hAnsi="Times New Roman" w:cs="Times New Roman"/>
          <w:sz w:val="24"/>
          <w:szCs w:val="24"/>
          <w:lang w:eastAsia="ro-RO"/>
        </w:rPr>
        <w:t>ărei</w:t>
      </w:r>
      <w:r w:rsidRPr="00522BB0">
        <w:rPr>
          <w:rFonts w:ascii="Times New Roman" w:eastAsia="Times New Roman" w:hAnsi="Times New Roman" w:cs="Times New Roman"/>
          <w:sz w:val="24"/>
          <w:szCs w:val="24"/>
          <w:lang w:eastAsia="ro-RO"/>
        </w:rPr>
        <w:t xml:space="preserv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3A33E5">
        <w:rPr>
          <w:rFonts w:ascii="Times New Roman" w:eastAsia="Times New Roman" w:hAnsi="Times New Roman" w:cs="Times New Roman"/>
          <w:b/>
          <w:bCs/>
          <w:i/>
          <w:iCs/>
          <w:sz w:val="24"/>
          <w:szCs w:val="24"/>
          <w:lang w:eastAsia="ro-RO"/>
        </w:rPr>
        <w:t xml:space="preserve">OUG </w:t>
      </w:r>
      <w:r w:rsidR="00D01B90">
        <w:rPr>
          <w:rFonts w:ascii="Times New Roman" w:eastAsia="Times New Roman" w:hAnsi="Times New Roman" w:cs="Times New Roman"/>
          <w:b/>
          <w:bCs/>
          <w:i/>
          <w:iCs/>
          <w:sz w:val="24"/>
          <w:szCs w:val="24"/>
          <w:lang w:eastAsia="ro-RO"/>
        </w:rPr>
        <w:t>92/2021</w:t>
      </w:r>
      <w:r w:rsidRPr="00FA0BC3">
        <w:rPr>
          <w:rFonts w:ascii="Times New Roman" w:eastAsia="Times New Roman" w:hAnsi="Times New Roman" w:cs="Times New Roman"/>
          <w:b/>
          <w:bCs/>
          <w:i/>
          <w:iCs/>
          <w:sz w:val="24"/>
          <w:szCs w:val="24"/>
          <w:lang w:eastAsia="ro-RO"/>
        </w:rPr>
        <w:t xml:space="preserve"> privind regimul deşeurilor</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572927">
      <w:pPr>
        <w:keepNext/>
        <w:numPr>
          <w:ilvl w:val="0"/>
          <w:numId w:val="10"/>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4D0FA9" w:rsidRDefault="003F1D2D" w:rsidP="004D0FA9">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C07480" w:rsidRPr="006F507E" w:rsidRDefault="00C07480" w:rsidP="00C07480">
      <w:pPr>
        <w:spacing w:after="0" w:line="240" w:lineRule="auto"/>
        <w:jc w:val="both"/>
        <w:rPr>
          <w:rFonts w:ascii="Times New Roman" w:hAnsi="Times New Roman"/>
          <w:b/>
          <w:color w:val="000000"/>
          <w:sz w:val="24"/>
          <w:szCs w:val="24"/>
        </w:rPr>
      </w:pPr>
      <w:r w:rsidRPr="006F507E">
        <w:rPr>
          <w:rFonts w:ascii="Times New Roman" w:hAnsi="Times New Roman"/>
          <w:b/>
          <w:color w:val="000000"/>
          <w:sz w:val="26"/>
          <w:szCs w:val="26"/>
        </w:rPr>
        <w:t>Condiții</w:t>
      </w:r>
      <w:r w:rsidRPr="006F507E">
        <w:rPr>
          <w:rFonts w:ascii="Times New Roman" w:hAnsi="Times New Roman"/>
          <w:b/>
          <w:color w:val="000000"/>
          <w:sz w:val="24"/>
          <w:szCs w:val="24"/>
        </w:rPr>
        <w:t xml:space="preserve"> pentru protecția biodiversității:</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-respectarea obiectivelor specifice de conservare ale ariilor naturale protejate de interes comunitar, stabilite de Agenția Națională pentru Arii Naturale Protejate și aprobate prin:</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Decizia nr. 342 din 14.06.2022 privind aprobarea Normelor metodologice privind implementarea obiectivelor de conservare din Anexa la Hotărârea nr 187/2011 pentru aprobarea Planului de management al Parcului Natural Bucegi, pentru situl ROSCI0013 Bucegi;</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Decizia nr. 375 din 14.07.2022 pentru completarea Anexei la Decizia nr. 342 din 14.06.2022 privind aprobarea Normelor metodologice privind implementarea obiectivelor de conservare din Anexa la Hotărârea nr 187/2011 pentru aprobarea Planului de management al Parcului Natural Bucegi, pentru situl Natura 2000 ROSCI0013 Bucegi;</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Decizia nr. 414 din 16.09.2020 privind aprobarea Normelor metodologice privind implementarea obiectivelor de conservare din Anexa la Ordinul nr. 1069/2016 pivind aprobarea Planului de management şi al Regulamentului sitului Natura 2000 ROSCI0106 Lunca Mijlocie a Argeșului;</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 xml:space="preserve">Decizia nr. 379 / 20.06.2023 pentru modificarea Anexei la Decizia nr. 414 din 16.09.2020 privind aprobarea Normelor metodologice privind implementarea obiectivelor de </w:t>
      </w:r>
      <w:r w:rsidRPr="006F507E">
        <w:rPr>
          <w:rFonts w:ascii="Times New Roman" w:hAnsi="Times New Roman"/>
          <w:color w:val="000000"/>
          <w:sz w:val="26"/>
          <w:szCs w:val="26"/>
        </w:rPr>
        <w:lastRenderedPageBreak/>
        <w:t>conservare din Anexa la Ordinul nr. 1069/2016 pivind aprobarea Planului de management şi al Regulamentului sitului Natura 2000 ROSCI0106 Lunca Mijlocie a Argeșului;</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Nota nr 13916/CA/17.09.2020 privind aprobarea setului minim de măsuri speciale de protecţie şi conservare a diversităţii biologice, precum şi conservarea habitatelor naturale, a florei şi faunei sălbatice, de siguranţă a populaţiei şi investiţiilor din ROSPA0161 Lunca Mijlocie a Argeșului;</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Decizia nr. 413 din 16.09.2020 privind aprobarea Normelor metodologice privind implementarea obiectivelor de conservare din Anexa la Ordinul nr 711/2016 pivind aprobarea Planului de management şi al Regulamentului sitului Natura 2000 ROSCI0014 Bucșani;</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Decizia nr. 284 din 04.05.2022 privind aprobarea Normelor metodologice privind implementarea obiectivelor de conservare din Anexa la Ordinul Ministrului Mediului, Apelor și Pădurilor nr. 1200/2016 pivind aprobarea Planului de management al sitului Natura 2000 ROSCI0344 Pădurile din Sudul Piemontului Cândești;</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Decizia nr. 253 din 08.07.2020 privind modificarea Anexei 1 și Anexei 2 la Decizia nr. 127 din 15.05.2020 privind aprobarea Normelor metodologice privind implementarea obiectivelor de conservare din Anexa la Ordinul Ministrului Mediului şi Pădurilor nr. 787/2016 pivind aprobarea Planului de management şi al Regulamentului siturilor Natura 2000 ROSCI0224 Scroviştea şi ROSPA0140 Scroviştea;</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Decizia nr. 380 din 20.06.2023 pentru modificarea Anexei 2 (Obiective specifice de conservare pentru ROSCI0224 – ROSAC0224 Scroviștea) la Decizia nr. 253 din 08.07.2020 privind modificarea Anexei 1 și Anexei 2 la Decizia nr. 127 din 15.05.2020 privind aprobarea Normelor metodologice privind implementarea obiectivelor de conservare din Anexa la Ordinul nr. 787/2016 pivind aprobarea Planului de management şi al Regulamentului siturilor Natura 2000 ROSCI0224 Scroviştea şi ROSPA0140 Scroviştea;</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Decizia nr. 343 din 14.06.2022 privind aprobarea Normelor metodologice privind implementarea obiectivelor de conservare din Anexa la Ordinul Ministrului Mediului, Apelor şi Pădurilor nr. 302 / 2020 privind aprobarea Planului de management al sitului Natura 2000 ROSPA0124 Lacurile de pe Valea Ilfovului;</w:t>
      </w:r>
    </w:p>
    <w:p w:rsidR="00C07480" w:rsidRPr="006F507E" w:rsidRDefault="00C07480" w:rsidP="00C07480">
      <w:pPr>
        <w:tabs>
          <w:tab w:val="left" w:pos="0"/>
        </w:tabs>
        <w:spacing w:after="0" w:line="240" w:lineRule="auto"/>
        <w:ind w:firstLine="720"/>
        <w:jc w:val="both"/>
        <w:rPr>
          <w:rFonts w:ascii="Times New Roman" w:hAnsi="Times New Roman"/>
          <w:color w:val="000000"/>
          <w:sz w:val="26"/>
          <w:szCs w:val="26"/>
        </w:rPr>
      </w:pPr>
      <w:r w:rsidRPr="006F507E">
        <w:rPr>
          <w:rFonts w:ascii="MS Gothic" w:eastAsia="MS Gothic" w:hAnsi="MS Gothic" w:cs="MS Gothic" w:hint="eastAsia"/>
          <w:color w:val="000000"/>
          <w:sz w:val="26"/>
          <w:szCs w:val="26"/>
        </w:rPr>
        <w:t>➢</w:t>
      </w:r>
      <w:r w:rsidRPr="006F507E">
        <w:rPr>
          <w:rFonts w:ascii="Times New Roman" w:hAnsi="Times New Roman"/>
          <w:color w:val="000000"/>
          <w:sz w:val="26"/>
          <w:szCs w:val="26"/>
        </w:rPr>
        <w:t>Decizia nr. 374 din 14.07.2022 pentru completarea și modificarea Anexei la Decizia nr. 343 din 14.06.2022 privind aprobarea Normelor metodologice privind implementarea obiectivelor de conservare din Anexa la Ordinul Ministrului Mediului, Apelor şi Pădurilor nr. 302 / 2020 privind aprobarea Planului de management al sitului Natura 2000 ROSPA0124 Lacurile de pe Valea Ilfovului.</w:t>
      </w:r>
    </w:p>
    <w:p w:rsidR="00C07480" w:rsidRPr="006F507E" w:rsidRDefault="00C07480" w:rsidP="00C07480">
      <w:pPr>
        <w:widowControl w:val="0"/>
        <w:numPr>
          <w:ilvl w:val="0"/>
          <w:numId w:val="30"/>
        </w:numPr>
        <w:tabs>
          <w:tab w:val="left" w:pos="900"/>
          <w:tab w:val="left" w:pos="990"/>
        </w:tabs>
        <w:spacing w:after="0" w:line="240" w:lineRule="auto"/>
        <w:ind w:left="0" w:right="74" w:firstLine="720"/>
        <w:jc w:val="both"/>
        <w:rPr>
          <w:rFonts w:ascii="Times New Roman" w:hAnsi="Times New Roman"/>
          <w:color w:val="000000"/>
          <w:sz w:val="26"/>
          <w:szCs w:val="26"/>
        </w:rPr>
      </w:pPr>
      <w:r w:rsidRPr="006F507E">
        <w:rPr>
          <w:rFonts w:ascii="Times New Roman" w:hAnsi="Times New Roman"/>
          <w:color w:val="000000"/>
          <w:sz w:val="26"/>
          <w:szCs w:val="26"/>
        </w:rPr>
        <w:t xml:space="preserve">respectarea prevederilor OUG nr. 57/2007 privind regimul ariilor naturale protejate, conservarea habitatelor naturale, a florei și faunei sălbatice, aprobată prin Legea nr. 49/2011, cu modificările şi completările ulterioare; </w:t>
      </w:r>
    </w:p>
    <w:p w:rsidR="00C07480" w:rsidRPr="006F507E" w:rsidRDefault="00C07480" w:rsidP="00C07480">
      <w:pPr>
        <w:widowControl w:val="0"/>
        <w:numPr>
          <w:ilvl w:val="0"/>
          <w:numId w:val="30"/>
        </w:numPr>
        <w:tabs>
          <w:tab w:val="left" w:pos="810"/>
        </w:tabs>
        <w:spacing w:after="0" w:line="240" w:lineRule="auto"/>
        <w:ind w:left="0" w:right="74" w:firstLine="720"/>
        <w:jc w:val="both"/>
        <w:rPr>
          <w:rFonts w:ascii="Times New Roman" w:hAnsi="Times New Roman"/>
          <w:color w:val="000000"/>
          <w:sz w:val="26"/>
          <w:szCs w:val="26"/>
        </w:rPr>
      </w:pPr>
      <w:r w:rsidRPr="006F507E">
        <w:rPr>
          <w:rFonts w:ascii="Times New Roman" w:hAnsi="Times New Roman"/>
          <w:color w:val="000000"/>
          <w:sz w:val="26"/>
          <w:szCs w:val="26"/>
        </w:rPr>
        <w:t xml:space="preserve">respectarea regulamentelor și planurilor de management ale ariilor naturale protejate; </w:t>
      </w:r>
    </w:p>
    <w:p w:rsidR="00C07480" w:rsidRPr="006F507E" w:rsidRDefault="00C07480" w:rsidP="00C07480">
      <w:pPr>
        <w:widowControl w:val="0"/>
        <w:spacing w:after="0" w:line="240" w:lineRule="auto"/>
        <w:ind w:right="74" w:firstLine="720"/>
        <w:jc w:val="both"/>
        <w:rPr>
          <w:rFonts w:ascii="Times New Roman" w:hAnsi="Times New Roman"/>
          <w:color w:val="000000"/>
          <w:sz w:val="26"/>
          <w:szCs w:val="26"/>
        </w:rPr>
      </w:pPr>
      <w:r w:rsidRPr="006F507E">
        <w:rPr>
          <w:rFonts w:ascii="Times New Roman" w:hAnsi="Times New Roman"/>
          <w:iCs/>
          <w:color w:val="000000"/>
          <w:sz w:val="26"/>
          <w:szCs w:val="26"/>
        </w:rPr>
        <w:t>-interzicerea izgonirii sau capturării speciilor de faună identificate în amplasamentul proiectului de către angajaţii constructorului;</w:t>
      </w:r>
    </w:p>
    <w:p w:rsidR="00C07480" w:rsidRPr="006F507E" w:rsidRDefault="00C07480" w:rsidP="00C07480">
      <w:pPr>
        <w:widowControl w:val="0"/>
        <w:spacing w:after="0" w:line="240" w:lineRule="auto"/>
        <w:ind w:right="76" w:firstLine="720"/>
        <w:jc w:val="both"/>
        <w:rPr>
          <w:rFonts w:ascii="Times New Roman" w:hAnsi="Times New Roman"/>
          <w:color w:val="000000"/>
          <w:sz w:val="26"/>
          <w:szCs w:val="26"/>
        </w:rPr>
      </w:pPr>
      <w:r w:rsidRPr="006F507E">
        <w:rPr>
          <w:rFonts w:ascii="Times New Roman" w:hAnsi="Times New Roman"/>
          <w:color w:val="000000"/>
          <w:sz w:val="26"/>
          <w:szCs w:val="26"/>
        </w:rPr>
        <w:t xml:space="preserve">-personalul constructorului va fi instruit despre conduita în cadrul ariilor naturale protejate şi îi vor fi prezentate informaţii despre speciile protejate care pot fi întâlnite accidental în cadrul fronturilor de lucru; </w:t>
      </w:r>
    </w:p>
    <w:p w:rsidR="00C07480" w:rsidRPr="006F507E" w:rsidRDefault="00C07480" w:rsidP="00C07480">
      <w:pPr>
        <w:widowControl w:val="0"/>
        <w:spacing w:after="0" w:line="240" w:lineRule="auto"/>
        <w:ind w:right="76" w:firstLine="720"/>
        <w:jc w:val="both"/>
        <w:rPr>
          <w:rFonts w:ascii="Times New Roman" w:hAnsi="Times New Roman"/>
          <w:b/>
          <w:color w:val="000000"/>
          <w:sz w:val="26"/>
          <w:szCs w:val="26"/>
        </w:rPr>
      </w:pPr>
      <w:r w:rsidRPr="006F507E">
        <w:rPr>
          <w:rFonts w:ascii="Times New Roman" w:hAnsi="Times New Roman"/>
          <w:color w:val="000000"/>
          <w:sz w:val="26"/>
          <w:szCs w:val="26"/>
        </w:rPr>
        <w:t>-anunțarea Agenţiei Naţionale pentru Arii Naturale Protejate (A.N.A.N.P.) şi Administraţiei Parcului Natural Bucegi (administratorii ariilor naturale protejate) cu 7 zile înainte de începerea lucrărilor;</w:t>
      </w:r>
    </w:p>
    <w:p w:rsidR="00C07480" w:rsidRPr="006F507E" w:rsidRDefault="00C07480" w:rsidP="00C07480">
      <w:pPr>
        <w:widowControl w:val="0"/>
        <w:spacing w:after="0" w:line="240" w:lineRule="auto"/>
        <w:ind w:right="76" w:firstLine="720"/>
        <w:jc w:val="both"/>
        <w:rPr>
          <w:rFonts w:ascii="Times New Roman" w:hAnsi="Times New Roman"/>
          <w:color w:val="000000"/>
          <w:sz w:val="26"/>
          <w:szCs w:val="26"/>
        </w:rPr>
      </w:pPr>
      <w:r w:rsidRPr="006F507E">
        <w:rPr>
          <w:rFonts w:ascii="Times New Roman" w:hAnsi="Times New Roman"/>
          <w:color w:val="000000"/>
          <w:sz w:val="26"/>
          <w:szCs w:val="26"/>
        </w:rPr>
        <w:t xml:space="preserve">-verificarea amplasamentului proiectului înainte de începerea lucrărilor de construcție </w:t>
      </w:r>
      <w:r w:rsidRPr="006F507E">
        <w:rPr>
          <w:rFonts w:ascii="Times New Roman" w:hAnsi="Times New Roman"/>
          <w:color w:val="000000"/>
          <w:sz w:val="26"/>
          <w:szCs w:val="26"/>
        </w:rPr>
        <w:lastRenderedPageBreak/>
        <w:t xml:space="preserve">și relocarea exemplarelor de faună cu mobilitate redusă. De asemenea, este recomandată relocarea tuturor exemplarelor cu mobilitate redusă (amfibieni, reptile, mamifere mici) identificate în perioada lucrărilor; </w:t>
      </w:r>
    </w:p>
    <w:p w:rsidR="00C07480" w:rsidRPr="006F507E" w:rsidRDefault="00C07480" w:rsidP="00C07480">
      <w:pPr>
        <w:widowControl w:val="0"/>
        <w:spacing w:after="0" w:line="240" w:lineRule="auto"/>
        <w:ind w:right="76" w:firstLine="720"/>
        <w:jc w:val="both"/>
        <w:rPr>
          <w:rFonts w:ascii="Times New Roman" w:hAnsi="Times New Roman"/>
          <w:color w:val="000000"/>
          <w:sz w:val="26"/>
          <w:szCs w:val="26"/>
        </w:rPr>
      </w:pPr>
      <w:r w:rsidRPr="006F507E">
        <w:rPr>
          <w:rFonts w:ascii="Times New Roman" w:hAnsi="Times New Roman"/>
          <w:color w:val="000000"/>
          <w:sz w:val="26"/>
          <w:szCs w:val="26"/>
        </w:rPr>
        <w:t xml:space="preserve">-respectarea calendarului de efectuare a lucrărilor, iar activitățile vor fi realizate cu maximă operativitate pentru a da posibilitatea animalelor care eventual au părăsit zona, să revină pe amplasament în cel mai scurt timp posibil; </w:t>
      </w:r>
    </w:p>
    <w:p w:rsidR="00C07480" w:rsidRPr="006F507E" w:rsidRDefault="00C07480" w:rsidP="00C07480">
      <w:pPr>
        <w:spacing w:after="0" w:line="240" w:lineRule="auto"/>
        <w:ind w:firstLine="720"/>
        <w:jc w:val="both"/>
        <w:rPr>
          <w:rFonts w:ascii="Times New Roman" w:hAnsi="Times New Roman"/>
          <w:color w:val="000000"/>
          <w:sz w:val="26"/>
          <w:szCs w:val="26"/>
        </w:rPr>
      </w:pPr>
      <w:r w:rsidRPr="006F507E">
        <w:rPr>
          <w:rFonts w:ascii="Times New Roman" w:hAnsi="Times New Roman"/>
          <w:color w:val="000000"/>
          <w:sz w:val="26"/>
          <w:szCs w:val="26"/>
        </w:rPr>
        <w:t>-respectarea graficului de lucrări prin limitarea traseelor și programului de lucru în vecinătatea siturilor Natura 2000;</w:t>
      </w:r>
    </w:p>
    <w:p w:rsidR="00C07480" w:rsidRPr="006F507E" w:rsidRDefault="00C07480" w:rsidP="00C07480">
      <w:pPr>
        <w:widowControl w:val="0"/>
        <w:spacing w:after="0" w:line="240" w:lineRule="auto"/>
        <w:ind w:right="76" w:firstLine="720"/>
        <w:jc w:val="both"/>
        <w:rPr>
          <w:rFonts w:ascii="Times New Roman" w:hAnsi="Times New Roman"/>
          <w:color w:val="000000"/>
          <w:sz w:val="26"/>
          <w:szCs w:val="26"/>
        </w:rPr>
      </w:pPr>
      <w:r w:rsidRPr="006F507E">
        <w:rPr>
          <w:rFonts w:ascii="Times New Roman" w:hAnsi="Times New Roman"/>
          <w:color w:val="000000"/>
          <w:sz w:val="26"/>
          <w:szCs w:val="26"/>
        </w:rPr>
        <w:t>-alegerea tehnicilor de construcţie moderne, utilaje şi materiale nepoluante, pentru a diminua pericolul afectării habitatelor și ale speciilor de faună existente în amplasamentul proiectului și în vecinătatea acestuia;</w:t>
      </w:r>
    </w:p>
    <w:p w:rsidR="00C07480" w:rsidRPr="006F507E" w:rsidRDefault="00C07480" w:rsidP="00C07480">
      <w:pPr>
        <w:widowControl w:val="0"/>
        <w:spacing w:after="0" w:line="240" w:lineRule="auto"/>
        <w:ind w:left="720" w:right="76"/>
        <w:jc w:val="both"/>
        <w:rPr>
          <w:rFonts w:ascii="Times New Roman" w:hAnsi="Times New Roman"/>
          <w:color w:val="000000"/>
          <w:sz w:val="26"/>
          <w:szCs w:val="26"/>
        </w:rPr>
      </w:pPr>
      <w:r w:rsidRPr="006F507E">
        <w:rPr>
          <w:rFonts w:ascii="Times New Roman" w:hAnsi="Times New Roman"/>
          <w:color w:val="000000"/>
          <w:sz w:val="26"/>
          <w:szCs w:val="26"/>
        </w:rPr>
        <w:t>-interzicerea deteriorării habitatelor adiacente drumurilor de exploatare;</w:t>
      </w:r>
    </w:p>
    <w:p w:rsidR="00C07480" w:rsidRPr="006F507E" w:rsidRDefault="00C07480" w:rsidP="00C07480">
      <w:pPr>
        <w:widowControl w:val="0"/>
        <w:spacing w:after="0" w:line="240" w:lineRule="auto"/>
        <w:ind w:left="720" w:right="76"/>
        <w:jc w:val="both"/>
        <w:rPr>
          <w:rFonts w:ascii="Times New Roman" w:hAnsi="Times New Roman"/>
          <w:color w:val="000000"/>
          <w:sz w:val="26"/>
          <w:szCs w:val="26"/>
        </w:rPr>
      </w:pPr>
      <w:r w:rsidRPr="006F507E">
        <w:rPr>
          <w:rFonts w:ascii="Times New Roman" w:hAnsi="Times New Roman"/>
          <w:color w:val="000000"/>
          <w:sz w:val="26"/>
          <w:szCs w:val="26"/>
        </w:rPr>
        <w:t>-interzicerea arderii vegetației;</w:t>
      </w:r>
    </w:p>
    <w:p w:rsidR="00C07480" w:rsidRPr="006F507E" w:rsidRDefault="00C07480" w:rsidP="00C07480">
      <w:pPr>
        <w:widowControl w:val="0"/>
        <w:spacing w:after="0" w:line="240" w:lineRule="auto"/>
        <w:ind w:right="76" w:firstLine="720"/>
        <w:jc w:val="both"/>
        <w:rPr>
          <w:rFonts w:ascii="Times New Roman" w:hAnsi="Times New Roman"/>
          <w:color w:val="000000"/>
          <w:sz w:val="26"/>
          <w:szCs w:val="26"/>
        </w:rPr>
      </w:pPr>
      <w:r w:rsidRPr="006F507E">
        <w:rPr>
          <w:rFonts w:ascii="Times New Roman" w:hAnsi="Times New Roman"/>
          <w:color w:val="000000"/>
          <w:sz w:val="26"/>
          <w:szCs w:val="26"/>
        </w:rPr>
        <w:t xml:space="preserve">-deplasarea utilajelor și auto-utilitarelor care transportă materialele de construcție numai pe drumurile de exploatare existente, iar viteza de deplasare va fi limitată; </w:t>
      </w:r>
    </w:p>
    <w:p w:rsidR="00C07480" w:rsidRPr="006F507E" w:rsidRDefault="00C07480" w:rsidP="00C07480">
      <w:pPr>
        <w:widowControl w:val="0"/>
        <w:spacing w:after="0" w:line="240" w:lineRule="auto"/>
        <w:ind w:right="76" w:firstLine="720"/>
        <w:jc w:val="both"/>
        <w:rPr>
          <w:rFonts w:ascii="Times New Roman" w:hAnsi="Times New Roman"/>
          <w:color w:val="000000"/>
          <w:sz w:val="26"/>
          <w:szCs w:val="26"/>
        </w:rPr>
      </w:pPr>
      <w:r w:rsidRPr="006F507E">
        <w:rPr>
          <w:rFonts w:ascii="Times New Roman" w:hAnsi="Times New Roman"/>
          <w:color w:val="000000"/>
          <w:sz w:val="26"/>
          <w:szCs w:val="26"/>
        </w:rPr>
        <w:t>-interzicerea circulației autovehiculelor în afara drumurilor trasate pentru funcționarea șantierelor, în scopul minimizării impactului de orice natură asupra habitatelor/speciilor din ariile naturale protejate, aflate în vecinătatea amplasamentului proiectului;</w:t>
      </w:r>
    </w:p>
    <w:p w:rsidR="00C07480" w:rsidRPr="00B2270B" w:rsidRDefault="00C07480" w:rsidP="00C07480">
      <w:pPr>
        <w:spacing w:after="0" w:line="240" w:lineRule="auto"/>
        <w:ind w:firstLine="576"/>
        <w:jc w:val="both"/>
        <w:rPr>
          <w:rFonts w:ascii="Times New Roman" w:hAnsi="Times New Roman"/>
          <w:sz w:val="26"/>
          <w:szCs w:val="26"/>
        </w:rPr>
      </w:pPr>
      <w:r w:rsidRPr="00B2270B">
        <w:rPr>
          <w:rFonts w:ascii="Times New Roman" w:hAnsi="Times New Roman"/>
          <w:sz w:val="26"/>
          <w:szCs w:val="26"/>
        </w:rPr>
        <w:t>-interzicerea introducerii de specii din afara zonei (prădători, competitori sau paraziţi ai speciilor protejate de floră şi faună sălbatică, specii exotice sau organisme modificate genetic);</w:t>
      </w:r>
    </w:p>
    <w:p w:rsidR="00C07480" w:rsidRPr="00B2270B" w:rsidRDefault="00C07480" w:rsidP="00C07480">
      <w:pPr>
        <w:spacing w:after="0" w:line="240" w:lineRule="auto"/>
        <w:ind w:firstLine="576"/>
        <w:jc w:val="both"/>
        <w:rPr>
          <w:rFonts w:ascii="Times New Roman" w:hAnsi="Times New Roman"/>
          <w:sz w:val="26"/>
          <w:szCs w:val="26"/>
        </w:rPr>
      </w:pPr>
      <w:r w:rsidRPr="00B2270B">
        <w:rPr>
          <w:rFonts w:ascii="Times New Roman" w:hAnsi="Times New Roman"/>
          <w:sz w:val="26"/>
          <w:szCs w:val="26"/>
        </w:rPr>
        <w:t>-pentru protecția speciilor de păsări de interes comunitar, pentru care a</w:t>
      </w:r>
      <w:r>
        <w:rPr>
          <w:rFonts w:ascii="Times New Roman" w:hAnsi="Times New Roman"/>
          <w:sz w:val="26"/>
          <w:szCs w:val="26"/>
        </w:rPr>
        <w:t>u</w:t>
      </w:r>
      <w:r w:rsidRPr="00B2270B">
        <w:rPr>
          <w:rFonts w:ascii="Times New Roman" w:hAnsi="Times New Roman"/>
          <w:sz w:val="26"/>
          <w:szCs w:val="26"/>
        </w:rPr>
        <w:t xml:space="preserve"> fost desemnat</w:t>
      </w:r>
      <w:r>
        <w:rPr>
          <w:rFonts w:ascii="Times New Roman" w:hAnsi="Times New Roman"/>
          <w:sz w:val="26"/>
          <w:szCs w:val="26"/>
        </w:rPr>
        <w:t>e</w:t>
      </w:r>
      <w:r w:rsidRPr="00B2270B">
        <w:rPr>
          <w:rFonts w:ascii="Times New Roman" w:hAnsi="Times New Roman"/>
          <w:sz w:val="26"/>
          <w:szCs w:val="26"/>
        </w:rPr>
        <w:t xml:space="preserve"> ari</w:t>
      </w:r>
      <w:r>
        <w:rPr>
          <w:rFonts w:ascii="Times New Roman" w:hAnsi="Times New Roman"/>
          <w:sz w:val="26"/>
          <w:szCs w:val="26"/>
        </w:rPr>
        <w:t>ile</w:t>
      </w:r>
      <w:r w:rsidRPr="00B2270B">
        <w:rPr>
          <w:rFonts w:ascii="Times New Roman" w:hAnsi="Times New Roman"/>
          <w:sz w:val="26"/>
          <w:szCs w:val="26"/>
        </w:rPr>
        <w:t xml:space="preserve"> de protecție specială avifaunistică, inclusiv a celor migratoare, sunt interzise:</w:t>
      </w:r>
    </w:p>
    <w:p w:rsidR="00C07480" w:rsidRPr="00B2270B" w:rsidRDefault="00C07480" w:rsidP="00C07480">
      <w:pPr>
        <w:numPr>
          <w:ilvl w:val="0"/>
          <w:numId w:val="31"/>
        </w:numPr>
        <w:tabs>
          <w:tab w:val="left" w:pos="1080"/>
        </w:tabs>
        <w:spacing w:after="0" w:line="240" w:lineRule="auto"/>
        <w:ind w:firstLine="90"/>
        <w:jc w:val="both"/>
        <w:rPr>
          <w:rFonts w:ascii="Times New Roman" w:hAnsi="Times New Roman"/>
          <w:sz w:val="26"/>
          <w:szCs w:val="26"/>
        </w:rPr>
      </w:pPr>
      <w:r w:rsidRPr="00B2270B">
        <w:rPr>
          <w:rFonts w:ascii="Times New Roman" w:hAnsi="Times New Roman"/>
          <w:sz w:val="26"/>
          <w:szCs w:val="26"/>
        </w:rPr>
        <w:t>uciderea sau capturarea intenţionată, indiferent de metoda utilizată;</w:t>
      </w:r>
    </w:p>
    <w:p w:rsidR="00C07480" w:rsidRPr="00B2270B" w:rsidRDefault="00C07480" w:rsidP="00C07480">
      <w:pPr>
        <w:numPr>
          <w:ilvl w:val="0"/>
          <w:numId w:val="31"/>
        </w:numPr>
        <w:tabs>
          <w:tab w:val="left" w:pos="1080"/>
        </w:tabs>
        <w:spacing w:after="0" w:line="240" w:lineRule="auto"/>
        <w:ind w:left="1080" w:hanging="270"/>
        <w:jc w:val="both"/>
        <w:rPr>
          <w:rFonts w:ascii="Times New Roman" w:hAnsi="Times New Roman"/>
          <w:sz w:val="26"/>
          <w:szCs w:val="26"/>
        </w:rPr>
      </w:pPr>
      <w:r w:rsidRPr="00B2270B">
        <w:rPr>
          <w:rFonts w:ascii="Times New Roman" w:hAnsi="Times New Roman"/>
          <w:sz w:val="26"/>
          <w:szCs w:val="26"/>
        </w:rPr>
        <w:t>deteriorarea, distrugerea şi/sau culegerea intenţionată a cuiburilor şi/sau ouălor din natură;</w:t>
      </w:r>
    </w:p>
    <w:p w:rsidR="00C07480" w:rsidRPr="00B2270B" w:rsidRDefault="00C07480" w:rsidP="00C07480">
      <w:pPr>
        <w:numPr>
          <w:ilvl w:val="0"/>
          <w:numId w:val="31"/>
        </w:numPr>
        <w:tabs>
          <w:tab w:val="left" w:pos="1080"/>
        </w:tabs>
        <w:spacing w:after="0" w:line="240" w:lineRule="auto"/>
        <w:ind w:left="1080" w:hanging="270"/>
        <w:jc w:val="both"/>
        <w:rPr>
          <w:rFonts w:ascii="Times New Roman" w:hAnsi="Times New Roman"/>
          <w:sz w:val="26"/>
          <w:szCs w:val="26"/>
        </w:rPr>
      </w:pPr>
      <w:r w:rsidRPr="00B2270B">
        <w:rPr>
          <w:rFonts w:ascii="Times New Roman" w:hAnsi="Times New Roman"/>
          <w:sz w:val="26"/>
          <w:szCs w:val="26"/>
        </w:rPr>
        <w:t>perturbarea intenţionată a păsărilor, în special în cursul perioadei de reproducere, de creştere, de hibernare şi de migraţie;</w:t>
      </w:r>
    </w:p>
    <w:p w:rsidR="00C07480" w:rsidRPr="00B2270B" w:rsidRDefault="00C07480" w:rsidP="00C07480">
      <w:pPr>
        <w:numPr>
          <w:ilvl w:val="0"/>
          <w:numId w:val="31"/>
        </w:numPr>
        <w:tabs>
          <w:tab w:val="left" w:pos="1080"/>
        </w:tabs>
        <w:spacing w:after="0" w:line="240" w:lineRule="auto"/>
        <w:ind w:left="810" w:firstLine="0"/>
        <w:jc w:val="both"/>
        <w:rPr>
          <w:rFonts w:ascii="Times New Roman" w:hAnsi="Times New Roman"/>
          <w:sz w:val="26"/>
          <w:szCs w:val="26"/>
        </w:rPr>
      </w:pPr>
      <w:r w:rsidRPr="00B2270B">
        <w:rPr>
          <w:rFonts w:ascii="Times New Roman" w:hAnsi="Times New Roman"/>
          <w:sz w:val="26"/>
          <w:szCs w:val="26"/>
        </w:rPr>
        <w:t>deteriorarea şi/sau distrugerea locurilor de reproducere sau odihnă a păsărilor.</w:t>
      </w:r>
    </w:p>
    <w:p w:rsidR="00C07480" w:rsidRPr="00B2270B" w:rsidRDefault="00C07480" w:rsidP="00C07480">
      <w:pPr>
        <w:spacing w:after="0" w:line="240" w:lineRule="auto"/>
        <w:ind w:firstLine="720"/>
        <w:jc w:val="both"/>
        <w:rPr>
          <w:rFonts w:ascii="Times New Roman" w:hAnsi="Times New Roman"/>
          <w:sz w:val="26"/>
          <w:szCs w:val="26"/>
        </w:rPr>
      </w:pPr>
      <w:r w:rsidRPr="00B2270B">
        <w:rPr>
          <w:rFonts w:ascii="Times New Roman" w:hAnsi="Times New Roman"/>
          <w:sz w:val="26"/>
          <w:szCs w:val="26"/>
        </w:rPr>
        <w:t xml:space="preserve">-menținerea habitatelor specifice ce pot constitui zone de hrănire, cuibărire, reproducere și odihnă a speciilor de păsări din zona limită/vecinătatea </w:t>
      </w:r>
      <w:r>
        <w:rPr>
          <w:rFonts w:ascii="Times New Roman" w:hAnsi="Times New Roman"/>
          <w:sz w:val="26"/>
          <w:szCs w:val="26"/>
        </w:rPr>
        <w:t xml:space="preserve">amplasamentului proiectului </w:t>
      </w:r>
      <w:r w:rsidRPr="00B2270B">
        <w:rPr>
          <w:rFonts w:ascii="Times New Roman" w:hAnsi="Times New Roman"/>
          <w:sz w:val="26"/>
          <w:szCs w:val="26"/>
        </w:rPr>
        <w:t xml:space="preserve">prin respectarea tuturor cerințelor legale aplicabile; </w:t>
      </w:r>
    </w:p>
    <w:p w:rsidR="00C07480" w:rsidRPr="006F507E" w:rsidRDefault="00C07480" w:rsidP="00C07480">
      <w:pPr>
        <w:widowControl w:val="0"/>
        <w:spacing w:after="0" w:line="240" w:lineRule="auto"/>
        <w:ind w:right="76" w:firstLine="720"/>
        <w:jc w:val="both"/>
        <w:rPr>
          <w:rFonts w:ascii="Times New Roman" w:hAnsi="Times New Roman"/>
          <w:color w:val="000000"/>
          <w:sz w:val="26"/>
          <w:szCs w:val="26"/>
        </w:rPr>
      </w:pPr>
      <w:r w:rsidRPr="006F507E">
        <w:rPr>
          <w:rFonts w:ascii="Times New Roman" w:hAnsi="Times New Roman"/>
          <w:color w:val="000000"/>
          <w:sz w:val="26"/>
          <w:szCs w:val="26"/>
        </w:rPr>
        <w:t xml:space="preserve">-concentrația gazelor de eșapament va fi determinată periodic, iar în situația în care nivelul acestora va fi mai mare decât nivelul maxim admis, vor fi luate măsuri urgente (înlocuirea utilajelor, montarea unor echipamente mai performante pentru limitarea emisiilor); </w:t>
      </w:r>
    </w:p>
    <w:p w:rsidR="00C07480" w:rsidRPr="006F507E" w:rsidRDefault="00C07480" w:rsidP="00C07480">
      <w:pPr>
        <w:widowControl w:val="0"/>
        <w:spacing w:after="0" w:line="240" w:lineRule="auto"/>
        <w:ind w:right="76" w:firstLine="720"/>
        <w:jc w:val="both"/>
        <w:rPr>
          <w:rFonts w:ascii="Times New Roman" w:hAnsi="Times New Roman"/>
          <w:color w:val="000000"/>
          <w:sz w:val="26"/>
          <w:szCs w:val="26"/>
        </w:rPr>
      </w:pPr>
      <w:r w:rsidRPr="006F507E">
        <w:rPr>
          <w:rFonts w:ascii="Times New Roman" w:hAnsi="Times New Roman"/>
          <w:color w:val="000000"/>
          <w:sz w:val="26"/>
          <w:szCs w:val="26"/>
        </w:rPr>
        <w:t>-nivelul zgomotului va fi determinat periodic, iar în situația în care nivelul zgomotului va depăși nivelul maxim admis, vor fi montate echipamente mai performante de reducere a</w:t>
      </w:r>
      <w:r w:rsidRPr="006F507E">
        <w:rPr>
          <w:rFonts w:ascii="Times New Roman" w:hAnsi="Times New Roman"/>
          <w:b/>
          <w:color w:val="000000"/>
          <w:sz w:val="26"/>
          <w:szCs w:val="26"/>
        </w:rPr>
        <w:t xml:space="preserve"> </w:t>
      </w:r>
      <w:r w:rsidRPr="006F507E">
        <w:rPr>
          <w:rFonts w:ascii="Times New Roman" w:hAnsi="Times New Roman"/>
          <w:color w:val="000000"/>
          <w:sz w:val="26"/>
          <w:szCs w:val="26"/>
        </w:rPr>
        <w:t xml:space="preserve">zgomotului la motoare; </w:t>
      </w:r>
    </w:p>
    <w:p w:rsidR="00C07480" w:rsidRPr="006F507E" w:rsidRDefault="00C07480" w:rsidP="00C07480">
      <w:pPr>
        <w:widowControl w:val="0"/>
        <w:spacing w:after="0" w:line="240" w:lineRule="auto"/>
        <w:ind w:right="76" w:firstLine="630"/>
        <w:jc w:val="both"/>
        <w:rPr>
          <w:rFonts w:ascii="Times New Roman" w:hAnsi="Times New Roman"/>
          <w:color w:val="000000"/>
          <w:sz w:val="26"/>
          <w:szCs w:val="26"/>
        </w:rPr>
      </w:pPr>
      <w:r w:rsidRPr="006F507E">
        <w:rPr>
          <w:rFonts w:ascii="Times New Roman" w:hAnsi="Times New Roman"/>
          <w:color w:val="000000"/>
          <w:sz w:val="26"/>
          <w:szCs w:val="26"/>
        </w:rPr>
        <w:t>-utilajele de şantier vor fi dotate cu dispozitive de reducere a zgomotului, astfel încât să corespundă nivelului de zgomot maxim admis pentru categoria respectivă de utilaj şi să nu existe riscul de afectare a speciilor de faună identificate în amplasamentul proiectului sau a celor din vecinătate;</w:t>
      </w:r>
    </w:p>
    <w:p w:rsidR="00C07480" w:rsidRPr="006F507E" w:rsidRDefault="00C07480" w:rsidP="00C07480">
      <w:pPr>
        <w:widowControl w:val="0"/>
        <w:spacing w:after="0" w:line="240" w:lineRule="auto"/>
        <w:ind w:right="76" w:firstLine="630"/>
        <w:jc w:val="both"/>
        <w:rPr>
          <w:rFonts w:ascii="Times New Roman" w:hAnsi="Times New Roman"/>
          <w:color w:val="000000"/>
          <w:sz w:val="26"/>
          <w:szCs w:val="26"/>
        </w:rPr>
      </w:pPr>
      <w:r w:rsidRPr="006F507E">
        <w:rPr>
          <w:rFonts w:ascii="Times New Roman" w:hAnsi="Times New Roman"/>
          <w:color w:val="000000"/>
          <w:sz w:val="26"/>
          <w:szCs w:val="26"/>
        </w:rPr>
        <w:t xml:space="preserve">-asigurarea unui management eficient al deșeurilor: deșeurile vor fi colectate selectiv, punctele de lucru vor fi dotate permanent cu recipienți adecvați depozitării deșeurilor menajere, deșeurile vor fi transportate la un depozit de deşeuri autorizat prin intermediul unei firme cu care constructorul va încheia un contract; </w:t>
      </w:r>
    </w:p>
    <w:p w:rsidR="00C07480" w:rsidRPr="006F507E" w:rsidRDefault="00C07480" w:rsidP="00C07480">
      <w:pPr>
        <w:spacing w:after="0" w:line="240" w:lineRule="auto"/>
        <w:ind w:firstLine="426"/>
        <w:jc w:val="both"/>
        <w:rPr>
          <w:rFonts w:ascii="Times New Roman" w:hAnsi="Times New Roman"/>
          <w:color w:val="000000"/>
          <w:sz w:val="26"/>
          <w:szCs w:val="26"/>
        </w:rPr>
      </w:pPr>
      <w:r w:rsidRPr="006F507E">
        <w:rPr>
          <w:rFonts w:ascii="Times New Roman" w:hAnsi="Times New Roman"/>
          <w:color w:val="000000"/>
          <w:sz w:val="26"/>
          <w:szCs w:val="26"/>
        </w:rPr>
        <w:t>-colectarea selectivă, valorificarea și eliminarea periodică a deșeurilor în scopul evitării atragerii animalelor și îmbolnăvirii sau accidentării acestora;</w:t>
      </w:r>
    </w:p>
    <w:p w:rsidR="00C07480" w:rsidRPr="006F507E" w:rsidRDefault="00C07480" w:rsidP="00C07480">
      <w:pPr>
        <w:spacing w:after="0" w:line="240" w:lineRule="auto"/>
        <w:ind w:firstLine="426"/>
        <w:jc w:val="both"/>
        <w:rPr>
          <w:rFonts w:ascii="Times New Roman" w:hAnsi="Times New Roman"/>
          <w:color w:val="000000"/>
          <w:sz w:val="26"/>
          <w:szCs w:val="26"/>
        </w:rPr>
      </w:pPr>
      <w:r w:rsidRPr="006F507E">
        <w:rPr>
          <w:rFonts w:ascii="Times New Roman" w:hAnsi="Times New Roman"/>
          <w:color w:val="000000"/>
          <w:sz w:val="26"/>
          <w:szCs w:val="26"/>
        </w:rPr>
        <w:lastRenderedPageBreak/>
        <w:t>-evitarea depozitării necontrolate a materialelor rezultate (vegetație, sol excavat) în afara perimetrelor organizărilor de șantier;</w:t>
      </w:r>
    </w:p>
    <w:p w:rsidR="00C07480" w:rsidRPr="006F507E" w:rsidRDefault="00C07480" w:rsidP="00C07480">
      <w:pPr>
        <w:spacing w:after="0" w:line="240" w:lineRule="auto"/>
        <w:ind w:firstLine="426"/>
        <w:jc w:val="both"/>
        <w:rPr>
          <w:rFonts w:ascii="Times New Roman" w:hAnsi="Times New Roman"/>
          <w:color w:val="000000"/>
          <w:sz w:val="26"/>
          <w:szCs w:val="26"/>
        </w:rPr>
      </w:pPr>
      <w:r w:rsidRPr="006F507E">
        <w:rPr>
          <w:rFonts w:ascii="Times New Roman" w:hAnsi="Times New Roman"/>
          <w:color w:val="000000"/>
          <w:sz w:val="26"/>
          <w:szCs w:val="26"/>
        </w:rPr>
        <w:t>-delimitarea zonelor de lucru și împrejmuirea organizării de șantier pentru prevenirea/ minimizarea distrugerii suprafețelor vegetale, precum și pentru evitarea producerii de accidente;</w:t>
      </w:r>
    </w:p>
    <w:p w:rsidR="00C07480" w:rsidRPr="006F507E" w:rsidRDefault="00C07480" w:rsidP="00C07480">
      <w:pPr>
        <w:spacing w:after="0" w:line="240" w:lineRule="auto"/>
        <w:ind w:left="426"/>
        <w:jc w:val="both"/>
        <w:rPr>
          <w:rFonts w:ascii="Times New Roman" w:hAnsi="Times New Roman"/>
          <w:color w:val="000000"/>
          <w:sz w:val="26"/>
          <w:szCs w:val="26"/>
        </w:rPr>
      </w:pPr>
      <w:r w:rsidRPr="006F507E">
        <w:rPr>
          <w:rFonts w:ascii="Times New Roman" w:hAnsi="Times New Roman"/>
          <w:color w:val="000000"/>
          <w:sz w:val="26"/>
          <w:szCs w:val="26"/>
        </w:rPr>
        <w:t>-amplasarea organizării de șantier în afara ariilor naturale protejate de interes comunitar;</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Pr="003333F1" w:rsidRDefault="006065E5" w:rsidP="003333F1">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xml:space="preserve">- </w:t>
      </w:r>
      <w:r w:rsidRPr="003333F1">
        <w:rPr>
          <w:rFonts w:ascii="Times New Roman" w:eastAsia="Times New Roman" w:hAnsi="Times New Roman" w:cs="Times New Roman"/>
          <w:sz w:val="24"/>
          <w:szCs w:val="24"/>
        </w:rPr>
        <w:t>nivelul de zgomot – în cazul apariţiei sesizărilor din partea populaţiei datorate depăşirii limitelor admisibile se vor lua măsuri organizatorice şi/sau tehnice corespunzătoare de atenuare a impactului.</w:t>
      </w:r>
    </w:p>
    <w:p w:rsidR="0017345C" w:rsidRPr="003333F1" w:rsidRDefault="006065E5" w:rsidP="003333F1">
      <w:pPr>
        <w:spacing w:after="0" w:line="240" w:lineRule="auto"/>
        <w:ind w:firstLine="709"/>
        <w:jc w:val="both"/>
        <w:rPr>
          <w:rStyle w:val="tpa"/>
          <w:rFonts w:ascii="Times New Roman" w:eastAsia="Times New Roman" w:hAnsi="Times New Roman" w:cs="Times New Roman"/>
          <w:i/>
          <w:sz w:val="24"/>
          <w:szCs w:val="24"/>
          <w:lang w:eastAsia="ro-RO"/>
        </w:rPr>
      </w:pPr>
      <w:r w:rsidRPr="003333F1">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3333F1">
        <w:rPr>
          <w:rFonts w:ascii="Times New Roman" w:eastAsia="Times New Roman" w:hAnsi="Times New Roman" w:cs="Times New Roman"/>
          <w:b/>
          <w:i/>
          <w:sz w:val="24"/>
          <w:szCs w:val="24"/>
          <w:lang w:eastAsia="ro-RO"/>
        </w:rPr>
        <w:t xml:space="preserve">lui, </w:t>
      </w:r>
      <w:r w:rsidRPr="003333F1">
        <w:rPr>
          <w:rFonts w:ascii="Times New Roman" w:eastAsia="Times New Roman" w:hAnsi="Times New Roman" w:cs="Times New Roman"/>
          <w:b/>
          <w:i/>
          <w:sz w:val="24"/>
          <w:szCs w:val="24"/>
          <w:lang w:eastAsia="ro-RO"/>
        </w:rPr>
        <w:t>evaluarea adecvată</w:t>
      </w:r>
      <w:r w:rsidR="0017345C" w:rsidRPr="003333F1">
        <w:rPr>
          <w:rFonts w:ascii="Times New Roman" w:eastAsia="Times New Roman" w:hAnsi="Times New Roman" w:cs="Times New Roman"/>
          <w:b/>
          <w:i/>
          <w:sz w:val="24"/>
          <w:szCs w:val="24"/>
          <w:lang w:eastAsia="ro-RO"/>
        </w:rPr>
        <w:t xml:space="preserve"> </w:t>
      </w:r>
      <w:r w:rsidR="008837D9" w:rsidRPr="003333F1">
        <w:rPr>
          <w:rFonts w:ascii="Times New Roman" w:eastAsia="Times New Roman" w:hAnsi="Times New Roman" w:cs="Times New Roman"/>
          <w:b/>
          <w:i/>
          <w:sz w:val="24"/>
          <w:szCs w:val="24"/>
          <w:lang w:eastAsia="ro-RO"/>
        </w:rPr>
        <w:t>ș</w:t>
      </w:r>
      <w:r w:rsidR="0017345C" w:rsidRPr="003333F1">
        <w:rPr>
          <w:rFonts w:ascii="Times New Roman" w:eastAsia="Times New Roman" w:hAnsi="Times New Roman" w:cs="Times New Roman"/>
          <w:b/>
          <w:i/>
          <w:sz w:val="24"/>
          <w:szCs w:val="24"/>
          <w:lang w:eastAsia="ro-RO"/>
        </w:rPr>
        <w:t xml:space="preserve">i </w:t>
      </w:r>
      <w:r w:rsidR="0017345C" w:rsidRPr="003333F1">
        <w:rPr>
          <w:rStyle w:val="tpa"/>
          <w:rFonts w:ascii="Times New Roman" w:hAnsi="Times New Roman" w:cs="Times New Roman"/>
          <w:b/>
          <w:i/>
          <w:color w:val="000000"/>
          <w:sz w:val="24"/>
          <w:szCs w:val="24"/>
        </w:rPr>
        <w:t>evaluarea impactului asupra corpurilor de apă</w:t>
      </w:r>
      <w:r w:rsidRPr="003333F1">
        <w:rPr>
          <w:rFonts w:ascii="Times New Roman" w:eastAsia="Times New Roman" w:hAnsi="Times New Roman" w:cs="Times New Roman"/>
          <w:i/>
          <w:sz w:val="24"/>
          <w:szCs w:val="24"/>
          <w:lang w:eastAsia="ro-RO"/>
        </w:rPr>
        <w:t>.</w:t>
      </w:r>
    </w:p>
    <w:p w:rsidR="00D34D4D" w:rsidRPr="003333F1" w:rsidRDefault="00D34D4D" w:rsidP="003333F1">
      <w:pPr>
        <w:shd w:val="clear" w:color="auto" w:fill="FFFFFF"/>
        <w:spacing w:after="0" w:line="240" w:lineRule="auto"/>
        <w:ind w:firstLine="708"/>
        <w:jc w:val="both"/>
        <w:rPr>
          <w:rFonts w:ascii="Times New Roman" w:hAnsi="Times New Roman" w:cs="Times New Roman"/>
          <w:color w:val="000000"/>
          <w:sz w:val="24"/>
          <w:szCs w:val="24"/>
        </w:rPr>
      </w:pPr>
      <w:r w:rsidRPr="003333F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3333F1" w:rsidRDefault="00D34D4D" w:rsidP="003333F1">
      <w:pPr>
        <w:shd w:val="clear" w:color="auto" w:fill="FFFFFF"/>
        <w:spacing w:after="0" w:line="240" w:lineRule="auto"/>
        <w:ind w:firstLine="708"/>
        <w:jc w:val="both"/>
        <w:rPr>
          <w:rFonts w:ascii="Times New Roman" w:hAnsi="Times New Roman" w:cs="Times New Roman"/>
          <w:color w:val="000000"/>
          <w:sz w:val="24"/>
          <w:szCs w:val="24"/>
        </w:rPr>
      </w:pPr>
      <w:bookmarkStart w:id="30" w:name="do|ax5^I|pa35"/>
      <w:bookmarkEnd w:id="30"/>
      <w:r w:rsidRPr="003333F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3333F1">
          <w:rPr>
            <w:rStyle w:val="Hyperlink"/>
            <w:rFonts w:ascii="Times New Roman" w:hAnsi="Times New Roman" w:cs="Times New Roman"/>
            <w:b/>
            <w:bCs/>
            <w:color w:val="333399"/>
            <w:sz w:val="24"/>
            <w:szCs w:val="24"/>
          </w:rPr>
          <w:t>554/2004</w:t>
        </w:r>
      </w:hyperlink>
      <w:r w:rsidRPr="003333F1">
        <w:rPr>
          <w:rStyle w:val="tpa"/>
          <w:rFonts w:ascii="Times New Roman" w:hAnsi="Times New Roman" w:cs="Times New Roman"/>
          <w:color w:val="000000"/>
          <w:sz w:val="24"/>
          <w:szCs w:val="24"/>
        </w:rPr>
        <w:t>, cu modificările şi completările ulterioare.</w:t>
      </w:r>
    </w:p>
    <w:p w:rsidR="00D34D4D" w:rsidRPr="003333F1" w:rsidRDefault="00D34D4D" w:rsidP="003333F1">
      <w:pPr>
        <w:shd w:val="clear" w:color="auto" w:fill="FFFFFF"/>
        <w:spacing w:after="0" w:line="240" w:lineRule="auto"/>
        <w:ind w:firstLine="708"/>
        <w:jc w:val="both"/>
        <w:rPr>
          <w:rFonts w:ascii="Times New Roman" w:hAnsi="Times New Roman" w:cs="Times New Roman"/>
          <w:color w:val="000000"/>
          <w:sz w:val="24"/>
          <w:szCs w:val="24"/>
        </w:rPr>
      </w:pPr>
      <w:bookmarkStart w:id="31" w:name="do|ax5^I|pa36"/>
      <w:bookmarkEnd w:id="31"/>
      <w:r w:rsidRPr="003333F1">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3333F1">
        <w:rPr>
          <w:rStyle w:val="tpa"/>
          <w:rFonts w:ascii="Times New Roman" w:hAnsi="Times New Roman" w:cs="Times New Roman"/>
          <w:color w:val="000000"/>
          <w:sz w:val="24"/>
          <w:szCs w:val="24"/>
        </w:rPr>
        <w:t>292/2018</w:t>
      </w:r>
      <w:r w:rsidRPr="003333F1">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3333F1" w:rsidRDefault="00D34D4D" w:rsidP="003333F1">
      <w:pPr>
        <w:shd w:val="clear" w:color="auto" w:fill="FFFFFF"/>
        <w:spacing w:after="0" w:line="240" w:lineRule="auto"/>
        <w:ind w:firstLine="708"/>
        <w:jc w:val="both"/>
        <w:rPr>
          <w:rFonts w:ascii="Times New Roman" w:hAnsi="Times New Roman" w:cs="Times New Roman"/>
          <w:color w:val="000000"/>
          <w:sz w:val="24"/>
          <w:szCs w:val="24"/>
        </w:rPr>
      </w:pPr>
      <w:bookmarkStart w:id="32" w:name="do|ax5^I|pa37"/>
      <w:bookmarkEnd w:id="32"/>
      <w:r w:rsidRPr="003333F1">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3333F1" w:rsidRDefault="00D34D4D" w:rsidP="003333F1">
      <w:pPr>
        <w:shd w:val="clear" w:color="auto" w:fill="FFFFFF"/>
        <w:spacing w:after="0" w:line="240" w:lineRule="auto"/>
        <w:ind w:firstLine="708"/>
        <w:jc w:val="both"/>
        <w:rPr>
          <w:rStyle w:val="tpa"/>
          <w:rFonts w:ascii="Times New Roman" w:hAnsi="Times New Roman" w:cs="Times New Roman"/>
          <w:color w:val="000000"/>
          <w:sz w:val="24"/>
          <w:szCs w:val="24"/>
        </w:rPr>
      </w:pPr>
      <w:bookmarkStart w:id="33" w:name="do|ax5^I|pa38"/>
      <w:bookmarkEnd w:id="33"/>
      <w:r w:rsidRPr="003333F1">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3333F1">
        <w:rPr>
          <w:rStyle w:val="tpa"/>
          <w:rFonts w:ascii="Times New Roman" w:hAnsi="Times New Roman" w:cs="Times New Roman"/>
          <w:color w:val="000000"/>
          <w:sz w:val="24"/>
          <w:szCs w:val="24"/>
        </w:rPr>
        <w:t xml:space="preserve">292/2018 </w:t>
      </w:r>
      <w:r w:rsidRPr="003333F1">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34" w:name="do|ax5^I|pa39"/>
      <w:bookmarkEnd w:id="34"/>
    </w:p>
    <w:p w:rsidR="00D34D4D" w:rsidRPr="003333F1" w:rsidRDefault="00D34D4D" w:rsidP="003333F1">
      <w:pPr>
        <w:shd w:val="clear" w:color="auto" w:fill="FFFFFF"/>
        <w:spacing w:after="0" w:line="240" w:lineRule="auto"/>
        <w:ind w:firstLine="708"/>
        <w:jc w:val="both"/>
        <w:rPr>
          <w:rFonts w:ascii="Times New Roman" w:hAnsi="Times New Roman" w:cs="Times New Roman"/>
          <w:color w:val="000000"/>
          <w:sz w:val="24"/>
          <w:szCs w:val="24"/>
        </w:rPr>
      </w:pPr>
      <w:r w:rsidRPr="003333F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3333F1" w:rsidRDefault="00D34D4D" w:rsidP="003333F1">
      <w:pPr>
        <w:shd w:val="clear" w:color="auto" w:fill="FFFFFF"/>
        <w:spacing w:after="0" w:line="240" w:lineRule="auto"/>
        <w:ind w:firstLine="708"/>
        <w:jc w:val="both"/>
        <w:rPr>
          <w:rFonts w:ascii="Times New Roman" w:hAnsi="Times New Roman" w:cs="Times New Roman"/>
          <w:color w:val="000000"/>
          <w:sz w:val="24"/>
          <w:szCs w:val="24"/>
        </w:rPr>
      </w:pPr>
      <w:bookmarkStart w:id="35" w:name="do|ax5^I|pa40"/>
      <w:bookmarkEnd w:id="35"/>
      <w:r w:rsidRPr="003333F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3333F1" w:rsidRDefault="00D34D4D" w:rsidP="003333F1">
      <w:pPr>
        <w:shd w:val="clear" w:color="auto" w:fill="FFFFFF"/>
        <w:spacing w:after="0" w:line="240" w:lineRule="auto"/>
        <w:ind w:firstLine="708"/>
        <w:jc w:val="both"/>
        <w:rPr>
          <w:rFonts w:ascii="Times New Roman" w:hAnsi="Times New Roman" w:cs="Times New Roman"/>
          <w:color w:val="000000"/>
          <w:sz w:val="24"/>
          <w:szCs w:val="24"/>
        </w:rPr>
      </w:pPr>
      <w:bookmarkStart w:id="36" w:name="do|ax5^I|pa41"/>
      <w:bookmarkEnd w:id="36"/>
      <w:r w:rsidRPr="003333F1">
        <w:rPr>
          <w:rStyle w:val="tpa"/>
          <w:rFonts w:ascii="Times New Roman" w:hAnsi="Times New Roman" w:cs="Times New Roman"/>
          <w:color w:val="000000"/>
          <w:sz w:val="24"/>
          <w:szCs w:val="24"/>
        </w:rPr>
        <w:lastRenderedPageBreak/>
        <w:t xml:space="preserve">Prezenta decizie poate fi contestată în conformitate cu prevederile Legii nr. </w:t>
      </w:r>
      <w:r w:rsidR="0017345C" w:rsidRPr="003333F1">
        <w:rPr>
          <w:rStyle w:val="tpa"/>
          <w:rFonts w:ascii="Times New Roman" w:hAnsi="Times New Roman" w:cs="Times New Roman"/>
          <w:color w:val="000000"/>
          <w:sz w:val="24"/>
          <w:szCs w:val="24"/>
        </w:rPr>
        <w:t xml:space="preserve">292/2018 </w:t>
      </w:r>
      <w:r w:rsidRPr="003333F1">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3333F1">
          <w:rPr>
            <w:rStyle w:val="Hyperlink"/>
            <w:rFonts w:ascii="Times New Roman" w:hAnsi="Times New Roman" w:cs="Times New Roman"/>
            <w:b/>
            <w:bCs/>
            <w:color w:val="333399"/>
            <w:sz w:val="24"/>
            <w:szCs w:val="24"/>
          </w:rPr>
          <w:t>554/2004</w:t>
        </w:r>
      </w:hyperlink>
      <w:r w:rsidRPr="003333F1">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37" w:name="do|ax5^I|pa42"/>
      <w:bookmarkEnd w:id="37"/>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rsidR="00B0367F" w:rsidRPr="00AE7879"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Laura Gabriela Briceag</w:t>
      </w:r>
    </w:p>
    <w:p w:rsidR="00B0367F" w:rsidRPr="00AE7879" w:rsidRDefault="00B0367F" w:rsidP="00B0367F">
      <w:pPr>
        <w:spacing w:after="0" w:line="240" w:lineRule="auto"/>
        <w:jc w:val="both"/>
        <w:rPr>
          <w:rFonts w:ascii="Times New Roman" w:hAnsi="Times New Roman" w:cs="Times New Roman"/>
          <w:b/>
          <w:sz w:val="24"/>
          <w:szCs w:val="24"/>
        </w:rPr>
      </w:pPr>
    </w:p>
    <w:p w:rsidR="00B0367F" w:rsidRPr="00AE7879" w:rsidRDefault="00B0367F" w:rsidP="00B0367F">
      <w:pPr>
        <w:spacing w:after="0" w:line="240" w:lineRule="auto"/>
        <w:jc w:val="both"/>
        <w:rPr>
          <w:rFonts w:ascii="Times New Roman" w:hAnsi="Times New Roman" w:cs="Times New Roman"/>
          <w:b/>
          <w:sz w:val="24"/>
          <w:szCs w:val="24"/>
        </w:rPr>
      </w:pPr>
    </w:p>
    <w:p w:rsidR="00B0367F"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7879">
        <w:rPr>
          <w:rFonts w:ascii="Times New Roman" w:hAnsi="Times New Roman" w:cs="Times New Roman"/>
          <w:b/>
          <w:sz w:val="24"/>
          <w:szCs w:val="24"/>
        </w:rPr>
        <w:t>Ș</w:t>
      </w:r>
      <w:r>
        <w:rPr>
          <w:rFonts w:ascii="Times New Roman" w:hAnsi="Times New Roman" w:cs="Times New Roman"/>
          <w:b/>
          <w:sz w:val="24"/>
          <w:szCs w:val="24"/>
        </w:rPr>
        <w:t>ef Serviciu A.A.A.</w:t>
      </w:r>
      <w:r w:rsidRPr="00AE7879">
        <w:rPr>
          <w:rFonts w:ascii="Times New Roman" w:hAnsi="Times New Roman" w:cs="Times New Roman"/>
          <w:sz w:val="24"/>
          <w:szCs w:val="24"/>
        </w:rPr>
        <w:t>,</w:t>
      </w:r>
      <w:r w:rsidRPr="00AE7879">
        <w:rPr>
          <w:rFonts w:ascii="Times New Roman" w:hAnsi="Times New Roman" w:cs="Times New Roman"/>
          <w:b/>
          <w:sz w:val="24"/>
          <w:szCs w:val="24"/>
        </w:rPr>
        <w:t xml:space="preserve"> </w:t>
      </w:r>
      <w:r>
        <w:rPr>
          <w:rFonts w:ascii="Times New Roman" w:hAnsi="Times New Roman" w:cs="Times New Roman"/>
          <w:b/>
          <w:sz w:val="24"/>
          <w:szCs w:val="24"/>
        </w:rPr>
        <w:t xml:space="preserve">                                                                                         Întocmit,</w:t>
      </w:r>
    </w:p>
    <w:p w:rsidR="00B0367F" w:rsidRDefault="0071516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0367F">
        <w:rPr>
          <w:rFonts w:ascii="Times New Roman" w:hAnsi="Times New Roman" w:cs="Times New Roman"/>
          <w:b/>
          <w:sz w:val="24"/>
          <w:szCs w:val="24"/>
        </w:rPr>
        <w:t>Maria M</w:t>
      </w:r>
      <w:r>
        <w:rPr>
          <w:rFonts w:ascii="Times New Roman" w:hAnsi="Times New Roman" w:cs="Times New Roman"/>
          <w:b/>
          <w:sz w:val="24"/>
          <w:szCs w:val="24"/>
        </w:rPr>
        <w:t>orcoașe</w:t>
      </w:r>
      <w:r w:rsidR="00B036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0367F">
        <w:rPr>
          <w:rFonts w:ascii="Times New Roman" w:hAnsi="Times New Roman" w:cs="Times New Roman"/>
          <w:b/>
          <w:sz w:val="24"/>
          <w:szCs w:val="24"/>
        </w:rPr>
        <w:t xml:space="preserve">  consilier AAA</w:t>
      </w:r>
    </w:p>
    <w:p w:rsidR="00A20C7B"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        </w:t>
      </w:r>
      <w:r w:rsidR="00EA3FD3">
        <w:rPr>
          <w:rFonts w:ascii="Times New Roman" w:hAnsi="Times New Roman" w:cs="Times New Roman"/>
          <w:b/>
          <w:sz w:val="24"/>
          <w:szCs w:val="24"/>
        </w:rPr>
        <w:t>Amalia Didă</w:t>
      </w:r>
      <w:r>
        <w:rPr>
          <w:rFonts w:ascii="Times New Roman" w:hAnsi="Times New Roman" w:cs="Times New Roman"/>
          <w:b/>
          <w:sz w:val="24"/>
          <w:szCs w:val="24"/>
        </w:rPr>
        <w:t xml:space="preserve"> </w:t>
      </w:r>
    </w:p>
    <w:p w:rsidR="00B0367F" w:rsidRPr="0086735B" w:rsidRDefault="00B0367F" w:rsidP="00B03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0367F" w:rsidRDefault="00B0367F" w:rsidP="00B0367F">
      <w:pPr>
        <w:spacing w:after="0" w:line="240" w:lineRule="auto"/>
        <w:rPr>
          <w:rFonts w:ascii="Times New Roman" w:hAnsi="Times New Roman" w:cs="Times New Roman"/>
          <w:b/>
          <w:sz w:val="24"/>
          <w:szCs w:val="24"/>
        </w:rPr>
      </w:pPr>
    </w:p>
    <w:p w:rsidR="00B0367F" w:rsidRDefault="00B0367F"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1516F">
        <w:rPr>
          <w:rFonts w:ascii="Times New Roman" w:hAnsi="Times New Roman" w:cs="Times New Roman"/>
          <w:b/>
          <w:sz w:val="24"/>
          <w:szCs w:val="24"/>
        </w:rPr>
        <w:t xml:space="preserve">   </w:t>
      </w:r>
      <w:r>
        <w:rPr>
          <w:rFonts w:ascii="Times New Roman" w:hAnsi="Times New Roman" w:cs="Times New Roman"/>
          <w:b/>
          <w:sz w:val="24"/>
          <w:szCs w:val="24"/>
        </w:rPr>
        <w:t xml:space="preserve">   consilier CFM                                                                                                                </w:t>
      </w:r>
    </w:p>
    <w:p w:rsidR="00B0367F" w:rsidRDefault="00EA3FD3" w:rsidP="00B0367F">
      <w:p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B0367F" w:rsidRPr="009C25E5">
        <w:rPr>
          <w:rFonts w:ascii="Times New Roman" w:hAnsi="Times New Roman" w:cs="Times New Roman"/>
          <w:b/>
          <w:sz w:val="24"/>
          <w:szCs w:val="24"/>
        </w:rPr>
        <w:t>Șef Serviciu C</w:t>
      </w:r>
      <w:r w:rsidR="00B0367F">
        <w:rPr>
          <w:rFonts w:ascii="Times New Roman" w:hAnsi="Times New Roman" w:cs="Times New Roman"/>
          <w:b/>
          <w:sz w:val="24"/>
          <w:szCs w:val="24"/>
        </w:rPr>
        <w:t>.</w:t>
      </w:r>
      <w:r w:rsidR="00B0367F" w:rsidRPr="009C25E5">
        <w:rPr>
          <w:rFonts w:ascii="Times New Roman" w:hAnsi="Times New Roman" w:cs="Times New Roman"/>
          <w:b/>
          <w:sz w:val="24"/>
          <w:szCs w:val="24"/>
        </w:rPr>
        <w:t>F</w:t>
      </w:r>
      <w:r w:rsidR="00B0367F">
        <w:rPr>
          <w:rFonts w:ascii="Times New Roman" w:hAnsi="Times New Roman" w:cs="Times New Roman"/>
          <w:b/>
          <w:sz w:val="24"/>
          <w:szCs w:val="24"/>
        </w:rPr>
        <w:t>.</w:t>
      </w:r>
      <w:r w:rsidR="00B0367F" w:rsidRPr="009C25E5">
        <w:rPr>
          <w:rFonts w:ascii="Times New Roman" w:hAnsi="Times New Roman" w:cs="Times New Roman"/>
          <w:b/>
          <w:sz w:val="24"/>
          <w:szCs w:val="24"/>
        </w:rPr>
        <w:t>M</w:t>
      </w:r>
      <w:r w:rsidR="00B0367F">
        <w:rPr>
          <w:rFonts w:ascii="Times New Roman" w:hAnsi="Times New Roman" w:cs="Times New Roman"/>
          <w:b/>
          <w:sz w:val="24"/>
          <w:szCs w:val="24"/>
        </w:rPr>
        <w:t xml:space="preserve">.,                                                                                          </w:t>
      </w:r>
      <w:r w:rsidR="002B1CA4">
        <w:rPr>
          <w:rFonts w:ascii="Times New Roman" w:hAnsi="Times New Roman" w:cs="Times New Roman"/>
          <w:b/>
          <w:sz w:val="24"/>
          <w:szCs w:val="24"/>
        </w:rPr>
        <w:t>Nicoleta Vlădescu</w:t>
      </w:r>
      <w:r w:rsidR="00B0367F">
        <w:rPr>
          <w:rFonts w:ascii="Times New Roman" w:hAnsi="Times New Roman" w:cs="Times New Roman"/>
          <w:b/>
          <w:sz w:val="24"/>
          <w:szCs w:val="24"/>
        </w:rPr>
        <w:t xml:space="preserve">                                  </w:t>
      </w:r>
    </w:p>
    <w:p w:rsidR="00051258" w:rsidRPr="00594BEC" w:rsidRDefault="00B0367F" w:rsidP="00D7402F">
      <w:pPr>
        <w:spacing w:after="0" w:line="240" w:lineRule="auto"/>
        <w:rPr>
          <w:rFonts w:ascii="Times New Roman" w:hAnsi="Times New Roman" w:cs="Times New Roman"/>
          <w:sz w:val="28"/>
          <w:szCs w:val="28"/>
        </w:rPr>
      </w:pPr>
      <w:r>
        <w:rPr>
          <w:rFonts w:ascii="Times New Roman" w:hAnsi="Times New Roman" w:cs="Times New Roman"/>
          <w:b/>
          <w:sz w:val="24"/>
          <w:szCs w:val="24"/>
        </w:rPr>
        <w:t xml:space="preserve">   </w:t>
      </w:r>
      <w:r w:rsidR="00EA3FD3">
        <w:rPr>
          <w:rFonts w:ascii="Times New Roman" w:hAnsi="Times New Roman" w:cs="Times New Roman"/>
          <w:b/>
          <w:sz w:val="24"/>
          <w:szCs w:val="24"/>
        </w:rPr>
        <w:t>Dorela Mirică</w:t>
      </w:r>
      <w:r w:rsidR="0071516F">
        <w:rPr>
          <w:rFonts w:ascii="Times New Roman" w:hAnsi="Times New Roman" w:cs="Times New Roman"/>
          <w:b/>
          <w:sz w:val="24"/>
          <w:szCs w:val="24"/>
        </w:rPr>
        <w:t xml:space="preserve">                                  </w:t>
      </w:r>
    </w:p>
    <w:sectPr w:rsidR="00051258" w:rsidRPr="00594BEC" w:rsidSect="0075794A">
      <w:footerReference w:type="default" r:id="rId20"/>
      <w:pgSz w:w="11906" w:h="16838" w:code="9"/>
      <w:pgMar w:top="567" w:right="851" w:bottom="567" w:left="1247" w:header="0"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8FC" w:rsidRDefault="007428FC" w:rsidP="00EE5AEC">
      <w:pPr>
        <w:spacing w:after="0" w:line="240" w:lineRule="auto"/>
      </w:pPr>
      <w:r>
        <w:separator/>
      </w:r>
    </w:p>
  </w:endnote>
  <w:endnote w:type="continuationSeparator" w:id="0">
    <w:p w:rsidR="007428FC" w:rsidRDefault="007428F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72" w:rsidRPr="00CD1E3F" w:rsidRDefault="00165A72"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63459845" r:id="rId2"/>
      </w:object>
    </w:r>
    <w:r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09302CDC" wp14:editId="18359FC2">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A7D15"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Pr="00CD1E3F">
      <w:rPr>
        <w:rFonts w:ascii="Garamond" w:hAnsi="Garamond"/>
        <w:b/>
        <w:lang w:val="fr-FR"/>
      </w:rPr>
      <w:t>AGENŢIA PENTRU PROTECŢIA MEDIULUI DÂMBOVIŢA</w:t>
    </w:r>
  </w:p>
  <w:p w:rsidR="00165A72" w:rsidRPr="00CD1E3F" w:rsidRDefault="00165A72" w:rsidP="00887166">
    <w:pPr>
      <w:pStyle w:val="Antet"/>
      <w:jc w:val="center"/>
      <w:rPr>
        <w:rFonts w:ascii="Garamond" w:hAnsi="Garamond"/>
        <w:lang w:val="fr-FR"/>
      </w:rPr>
    </w:pPr>
    <w:r w:rsidRPr="00CD1E3F">
      <w:rPr>
        <w:rFonts w:ascii="Garamond" w:hAnsi="Garamond"/>
        <w:lang w:val="fr-FR"/>
      </w:rPr>
      <w:t>Str. Calea Ialomiţei, nr. 1, Târgovişte, Cod 130142</w:t>
    </w:r>
  </w:p>
  <w:p w:rsidR="00165A72" w:rsidRDefault="00165A72"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165A72" w:rsidTr="00C40BD9">
      <w:tc>
        <w:tcPr>
          <w:tcW w:w="8370" w:type="dxa"/>
          <w:tcBorders>
            <w:top w:val="single" w:sz="4" w:space="0" w:color="auto"/>
            <w:left w:val="single" w:sz="4" w:space="0" w:color="auto"/>
            <w:bottom w:val="single" w:sz="4" w:space="0" w:color="auto"/>
            <w:right w:val="single" w:sz="4" w:space="0" w:color="auto"/>
          </w:tcBorders>
          <w:hideMark/>
        </w:tcPr>
        <w:p w:rsidR="00165A72" w:rsidRDefault="00165A72"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165A72" w:rsidRDefault="00165A72" w:rsidP="00887166">
    <w:pPr>
      <w:pStyle w:val="Subsol"/>
      <w:tabs>
        <w:tab w:val="left" w:pos="1816"/>
        <w:tab w:val="right" w:pos="9616"/>
      </w:tabs>
    </w:pPr>
    <w:r>
      <w:tab/>
    </w:r>
    <w:r>
      <w:tab/>
    </w:r>
    <w:r>
      <w:tab/>
    </w:r>
    <w:r>
      <w:fldChar w:fldCharType="begin"/>
    </w:r>
    <w:r>
      <w:instrText>PAGE   \* MERGEFORMAT</w:instrText>
    </w:r>
    <w:r>
      <w:fldChar w:fldCharType="separate"/>
    </w:r>
    <w:r w:rsidR="002746C8">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8FC" w:rsidRDefault="007428FC" w:rsidP="00EE5AEC">
      <w:pPr>
        <w:spacing w:after="0" w:line="240" w:lineRule="auto"/>
      </w:pPr>
      <w:r>
        <w:separator/>
      </w:r>
    </w:p>
  </w:footnote>
  <w:footnote w:type="continuationSeparator" w:id="0">
    <w:p w:rsidR="007428FC" w:rsidRDefault="007428FC"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4558D2"/>
    <w:multiLevelType w:val="hybridMultilevel"/>
    <w:tmpl w:val="6442B3DE"/>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76F7A"/>
    <w:multiLevelType w:val="hybridMultilevel"/>
    <w:tmpl w:val="8C4CD3BC"/>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D162E1"/>
    <w:multiLevelType w:val="hybridMultilevel"/>
    <w:tmpl w:val="7CF0A652"/>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F65263"/>
    <w:multiLevelType w:val="hybridMultilevel"/>
    <w:tmpl w:val="458094F0"/>
    <w:lvl w:ilvl="0" w:tplc="1ABE3BCE">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pStyle w:val="BH-Bulet02"/>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E4B37"/>
    <w:multiLevelType w:val="hybridMultilevel"/>
    <w:tmpl w:val="7F26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2580F04"/>
    <w:multiLevelType w:val="hybridMultilevel"/>
    <w:tmpl w:val="43300C0E"/>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78488A"/>
    <w:multiLevelType w:val="hybridMultilevel"/>
    <w:tmpl w:val="F9D4E708"/>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1F2947"/>
    <w:multiLevelType w:val="hybridMultilevel"/>
    <w:tmpl w:val="A2E23C80"/>
    <w:lvl w:ilvl="0" w:tplc="2C309676">
      <w:start w:val="18"/>
      <w:numFmt w:val="bullet"/>
      <w:lvlText w:val="-"/>
      <w:lvlJc w:val="left"/>
      <w:pPr>
        <w:ind w:left="720" w:hanging="360"/>
      </w:pPr>
      <w:rPr>
        <w:rFonts w:ascii="Times New Roman" w:eastAsia="Times New Roman" w:hAnsi="Times New Roman" w:cs="Times New Roman"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92684F"/>
    <w:multiLevelType w:val="hybridMultilevel"/>
    <w:tmpl w:val="2B607F90"/>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9E3E2A"/>
    <w:multiLevelType w:val="hybridMultilevel"/>
    <w:tmpl w:val="BB9AB1F8"/>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461E83"/>
    <w:multiLevelType w:val="hybridMultilevel"/>
    <w:tmpl w:val="F8B4C13E"/>
    <w:lvl w:ilvl="0" w:tplc="BB7C365C">
      <w:numFmt w:val="bullet"/>
      <w:lvlText w:val="•"/>
      <w:lvlJc w:val="left"/>
      <w:pPr>
        <w:ind w:left="1080" w:hanging="720"/>
      </w:pPr>
      <w:rPr>
        <w:rFonts w:ascii="Arial Narrow" w:eastAsiaTheme="minorEastAsia" w:hAnsi="Arial Narrow"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3D5066F"/>
    <w:multiLevelType w:val="hybridMultilevel"/>
    <w:tmpl w:val="4F862D9E"/>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C31369"/>
    <w:multiLevelType w:val="hybridMultilevel"/>
    <w:tmpl w:val="9C62CBCC"/>
    <w:styleLink w:val="StyleBulleted1"/>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9794D09"/>
    <w:multiLevelType w:val="hybridMultilevel"/>
    <w:tmpl w:val="6F46354E"/>
    <w:lvl w:ilvl="0" w:tplc="80F006D0">
      <w:start w:val="1"/>
      <w:numFmt w:val="lowerLetter"/>
      <w:lvlText w:val="%1)"/>
      <w:lvlJc w:val="left"/>
      <w:pPr>
        <w:tabs>
          <w:tab w:val="num" w:pos="360"/>
        </w:tabs>
        <w:ind w:left="3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3" w15:restartNumberingAfterBreak="0">
    <w:nsid w:val="5F254A04"/>
    <w:multiLevelType w:val="hybridMultilevel"/>
    <w:tmpl w:val="EC1EDF0C"/>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3C36E23"/>
    <w:multiLevelType w:val="hybridMultilevel"/>
    <w:tmpl w:val="99387C30"/>
    <w:lvl w:ilvl="0" w:tplc="69A677F0">
      <w:start w:val="524"/>
      <w:numFmt w:val="bullet"/>
      <w:lvlText w:val="-"/>
      <w:lvlJc w:val="left"/>
      <w:pPr>
        <w:ind w:left="717" w:hanging="360"/>
      </w:pPr>
      <w:rPr>
        <w:rFonts w:ascii="Times New Roman" w:eastAsia="Calibr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6510645D"/>
    <w:multiLevelType w:val="hybridMultilevel"/>
    <w:tmpl w:val="07EADC2C"/>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15:restartNumberingAfterBreak="0">
    <w:nsid w:val="799520F7"/>
    <w:multiLevelType w:val="hybridMultilevel"/>
    <w:tmpl w:val="0CC66EE0"/>
    <w:lvl w:ilvl="0" w:tplc="DA2A0864">
      <w:start w:val="1"/>
      <w:numFmt w:val="bullet"/>
      <w:lvlText w:val="-"/>
      <w:lvlJc w:val="left"/>
      <w:pPr>
        <w:ind w:left="785" w:hanging="360"/>
      </w:pPr>
      <w:rPr>
        <w:rFonts w:ascii="Calibri" w:eastAsia="Times New Roman" w:hAnsi="Calibr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9D70E57"/>
    <w:multiLevelType w:val="hybridMultilevel"/>
    <w:tmpl w:val="9E4A2E5A"/>
    <w:lvl w:ilvl="0" w:tplc="17708B76">
      <w:start w:val="2"/>
      <w:numFmt w:val="bullet"/>
      <w:lvlText w:val="•"/>
      <w:lvlJc w:val="left"/>
      <w:pPr>
        <w:ind w:left="1800" w:hanging="720"/>
      </w:pPr>
      <w:rPr>
        <w:rFonts w:ascii="Arial Narrow" w:eastAsiaTheme="minorEastAsia" w:hAnsi="Arial Narrow"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F012C34"/>
    <w:multiLevelType w:val="hybridMultilevel"/>
    <w:tmpl w:val="AD703698"/>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45540B"/>
    <w:multiLevelType w:val="hybridMultilevel"/>
    <w:tmpl w:val="1D12BF1E"/>
    <w:lvl w:ilvl="0" w:tplc="E0F836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7"/>
  </w:num>
  <w:num w:numId="6">
    <w:abstractNumId w:val="8"/>
  </w:num>
  <w:num w:numId="7">
    <w:abstractNumId w:val="11"/>
  </w:num>
  <w:num w:numId="8">
    <w:abstractNumId w:val="20"/>
  </w:num>
  <w:num w:numId="9">
    <w:abstractNumId w:val="2"/>
  </w:num>
  <w:num w:numId="10">
    <w:abstractNumId w:val="3"/>
  </w:num>
  <w:num w:numId="11">
    <w:abstractNumId w:val="24"/>
  </w:num>
  <w:num w:numId="12">
    <w:abstractNumId w:val="14"/>
  </w:num>
  <w:num w:numId="13">
    <w:abstractNumId w:val="28"/>
  </w:num>
  <w:num w:numId="14">
    <w:abstractNumId w:val="31"/>
  </w:num>
  <w:num w:numId="15">
    <w:abstractNumId w:val="23"/>
  </w:num>
  <w:num w:numId="16">
    <w:abstractNumId w:val="13"/>
  </w:num>
  <w:num w:numId="17">
    <w:abstractNumId w:val="12"/>
  </w:num>
  <w:num w:numId="18">
    <w:abstractNumId w:val="30"/>
  </w:num>
  <w:num w:numId="19">
    <w:abstractNumId w:val="18"/>
  </w:num>
  <w:num w:numId="20">
    <w:abstractNumId w:val="5"/>
  </w:num>
  <w:num w:numId="21">
    <w:abstractNumId w:val="15"/>
  </w:num>
  <w:num w:numId="22">
    <w:abstractNumId w:val="26"/>
  </w:num>
  <w:num w:numId="23">
    <w:abstractNumId w:val="16"/>
  </w:num>
  <w:num w:numId="24">
    <w:abstractNumId w:val="1"/>
  </w:num>
  <w:num w:numId="25">
    <w:abstractNumId w:val="6"/>
  </w:num>
  <w:num w:numId="26">
    <w:abstractNumId w:val="19"/>
  </w:num>
  <w:num w:numId="27">
    <w:abstractNumId w:val="17"/>
  </w:num>
  <w:num w:numId="28">
    <w:abstractNumId w:val="7"/>
  </w:num>
  <w:num w:numId="29">
    <w:abstractNumId w:val="29"/>
  </w:num>
  <w:num w:numId="30">
    <w:abstractNumId w:val="25"/>
  </w:num>
  <w:num w:numId="3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AA0"/>
    <w:rsid w:val="0001037A"/>
    <w:rsid w:val="00024271"/>
    <w:rsid w:val="0004177E"/>
    <w:rsid w:val="00051258"/>
    <w:rsid w:val="00051494"/>
    <w:rsid w:val="00057B34"/>
    <w:rsid w:val="000709CB"/>
    <w:rsid w:val="00074281"/>
    <w:rsid w:val="000856B8"/>
    <w:rsid w:val="000947D0"/>
    <w:rsid w:val="00095AC6"/>
    <w:rsid w:val="00095BEA"/>
    <w:rsid w:val="0009748E"/>
    <w:rsid w:val="000A2E73"/>
    <w:rsid w:val="000D35A8"/>
    <w:rsid w:val="000E5E8F"/>
    <w:rsid w:val="000F0C76"/>
    <w:rsid w:val="000F3A85"/>
    <w:rsid w:val="00102153"/>
    <w:rsid w:val="00102243"/>
    <w:rsid w:val="001057FC"/>
    <w:rsid w:val="00114606"/>
    <w:rsid w:val="00114BD1"/>
    <w:rsid w:val="001159A1"/>
    <w:rsid w:val="00123E5A"/>
    <w:rsid w:val="00125BF5"/>
    <w:rsid w:val="00130513"/>
    <w:rsid w:val="00134C7C"/>
    <w:rsid w:val="00144DDF"/>
    <w:rsid w:val="00160445"/>
    <w:rsid w:val="001611EC"/>
    <w:rsid w:val="00165A72"/>
    <w:rsid w:val="00167D80"/>
    <w:rsid w:val="00171A29"/>
    <w:rsid w:val="00172764"/>
    <w:rsid w:val="00172AFD"/>
    <w:rsid w:val="0017345C"/>
    <w:rsid w:val="00180DB7"/>
    <w:rsid w:val="001869D9"/>
    <w:rsid w:val="001951B1"/>
    <w:rsid w:val="00196274"/>
    <w:rsid w:val="00196E97"/>
    <w:rsid w:val="001974A8"/>
    <w:rsid w:val="00197EB4"/>
    <w:rsid w:val="001A24D9"/>
    <w:rsid w:val="001A4826"/>
    <w:rsid w:val="001B040E"/>
    <w:rsid w:val="001B434D"/>
    <w:rsid w:val="001B4690"/>
    <w:rsid w:val="001C476C"/>
    <w:rsid w:val="001D58C8"/>
    <w:rsid w:val="001D5C27"/>
    <w:rsid w:val="001E092E"/>
    <w:rsid w:val="001E678F"/>
    <w:rsid w:val="001F22BB"/>
    <w:rsid w:val="001F3B49"/>
    <w:rsid w:val="001F65BD"/>
    <w:rsid w:val="002031F6"/>
    <w:rsid w:val="00207D2B"/>
    <w:rsid w:val="002111A6"/>
    <w:rsid w:val="002133C9"/>
    <w:rsid w:val="002176A0"/>
    <w:rsid w:val="00222838"/>
    <w:rsid w:val="0024580B"/>
    <w:rsid w:val="0025610A"/>
    <w:rsid w:val="0026258A"/>
    <w:rsid w:val="00262F85"/>
    <w:rsid w:val="002643A5"/>
    <w:rsid w:val="00273D20"/>
    <w:rsid w:val="002746C8"/>
    <w:rsid w:val="00274A99"/>
    <w:rsid w:val="002752F2"/>
    <w:rsid w:val="0028448A"/>
    <w:rsid w:val="00286EF7"/>
    <w:rsid w:val="002A40D5"/>
    <w:rsid w:val="002A507E"/>
    <w:rsid w:val="002B1CA4"/>
    <w:rsid w:val="002B39C5"/>
    <w:rsid w:val="002B7699"/>
    <w:rsid w:val="002C0C1C"/>
    <w:rsid w:val="002C64DC"/>
    <w:rsid w:val="002C7D1D"/>
    <w:rsid w:val="002D03E4"/>
    <w:rsid w:val="002E1BAC"/>
    <w:rsid w:val="002E2C5D"/>
    <w:rsid w:val="002E2E6C"/>
    <w:rsid w:val="002F693E"/>
    <w:rsid w:val="003019A2"/>
    <w:rsid w:val="003109E1"/>
    <w:rsid w:val="00315915"/>
    <w:rsid w:val="003333F1"/>
    <w:rsid w:val="00340E23"/>
    <w:rsid w:val="00343F60"/>
    <w:rsid w:val="0034777D"/>
    <w:rsid w:val="00351752"/>
    <w:rsid w:val="003560B5"/>
    <w:rsid w:val="00360E57"/>
    <w:rsid w:val="0036379B"/>
    <w:rsid w:val="003770C0"/>
    <w:rsid w:val="003913AE"/>
    <w:rsid w:val="003970F1"/>
    <w:rsid w:val="003A2FA5"/>
    <w:rsid w:val="003A33E5"/>
    <w:rsid w:val="003A7E0E"/>
    <w:rsid w:val="003B2BF5"/>
    <w:rsid w:val="003B482C"/>
    <w:rsid w:val="003B4D93"/>
    <w:rsid w:val="003B665E"/>
    <w:rsid w:val="003D249F"/>
    <w:rsid w:val="003F0476"/>
    <w:rsid w:val="003F1D2D"/>
    <w:rsid w:val="0040076A"/>
    <w:rsid w:val="00400DF3"/>
    <w:rsid w:val="00401672"/>
    <w:rsid w:val="0040438F"/>
    <w:rsid w:val="00404666"/>
    <w:rsid w:val="00407687"/>
    <w:rsid w:val="0041067A"/>
    <w:rsid w:val="00410A9E"/>
    <w:rsid w:val="00415B60"/>
    <w:rsid w:val="00415C2D"/>
    <w:rsid w:val="00416695"/>
    <w:rsid w:val="0042202A"/>
    <w:rsid w:val="00424209"/>
    <w:rsid w:val="00424516"/>
    <w:rsid w:val="0044112D"/>
    <w:rsid w:val="0044475A"/>
    <w:rsid w:val="00450C7D"/>
    <w:rsid w:val="00452466"/>
    <w:rsid w:val="00455EBE"/>
    <w:rsid w:val="00456992"/>
    <w:rsid w:val="004579C5"/>
    <w:rsid w:val="00462B27"/>
    <w:rsid w:val="00463AD0"/>
    <w:rsid w:val="00465029"/>
    <w:rsid w:val="00466AA4"/>
    <w:rsid w:val="00474225"/>
    <w:rsid w:val="00484B79"/>
    <w:rsid w:val="004A1535"/>
    <w:rsid w:val="004A1B57"/>
    <w:rsid w:val="004A3AB9"/>
    <w:rsid w:val="004A3FDA"/>
    <w:rsid w:val="004A4567"/>
    <w:rsid w:val="004A76FD"/>
    <w:rsid w:val="004B6303"/>
    <w:rsid w:val="004D0FA9"/>
    <w:rsid w:val="004D4D6A"/>
    <w:rsid w:val="004D7498"/>
    <w:rsid w:val="004E2C94"/>
    <w:rsid w:val="004F010B"/>
    <w:rsid w:val="004F495D"/>
    <w:rsid w:val="004F687C"/>
    <w:rsid w:val="00501546"/>
    <w:rsid w:val="005035C2"/>
    <w:rsid w:val="00506601"/>
    <w:rsid w:val="00512E17"/>
    <w:rsid w:val="005130E1"/>
    <w:rsid w:val="0051577A"/>
    <w:rsid w:val="00521885"/>
    <w:rsid w:val="0053048D"/>
    <w:rsid w:val="00532311"/>
    <w:rsid w:val="005428C5"/>
    <w:rsid w:val="005502F6"/>
    <w:rsid w:val="00550DFD"/>
    <w:rsid w:val="00570B71"/>
    <w:rsid w:val="005717FF"/>
    <w:rsid w:val="00571D5F"/>
    <w:rsid w:val="00572927"/>
    <w:rsid w:val="00576EBB"/>
    <w:rsid w:val="005815FE"/>
    <w:rsid w:val="00586712"/>
    <w:rsid w:val="00590C8D"/>
    <w:rsid w:val="0059197A"/>
    <w:rsid w:val="00591CEB"/>
    <w:rsid w:val="00593D2C"/>
    <w:rsid w:val="00594BEC"/>
    <w:rsid w:val="005A0946"/>
    <w:rsid w:val="005A4490"/>
    <w:rsid w:val="005A55F2"/>
    <w:rsid w:val="005A5E3E"/>
    <w:rsid w:val="005D2FBF"/>
    <w:rsid w:val="005D619C"/>
    <w:rsid w:val="005E2D1B"/>
    <w:rsid w:val="005E435D"/>
    <w:rsid w:val="005E59DF"/>
    <w:rsid w:val="005F0B46"/>
    <w:rsid w:val="005F67FF"/>
    <w:rsid w:val="005F6ED3"/>
    <w:rsid w:val="005F726C"/>
    <w:rsid w:val="00605112"/>
    <w:rsid w:val="00605A3F"/>
    <w:rsid w:val="006065E5"/>
    <w:rsid w:val="00612BD1"/>
    <w:rsid w:val="006172C2"/>
    <w:rsid w:val="006206C3"/>
    <w:rsid w:val="00634743"/>
    <w:rsid w:val="00641AB8"/>
    <w:rsid w:val="00644DD0"/>
    <w:rsid w:val="00660EB2"/>
    <w:rsid w:val="00674B0A"/>
    <w:rsid w:val="00680B05"/>
    <w:rsid w:val="0069415C"/>
    <w:rsid w:val="006959BE"/>
    <w:rsid w:val="006A2BA3"/>
    <w:rsid w:val="006C1BBA"/>
    <w:rsid w:val="006D7856"/>
    <w:rsid w:val="006E7F5D"/>
    <w:rsid w:val="006F065F"/>
    <w:rsid w:val="006F555F"/>
    <w:rsid w:val="006F6579"/>
    <w:rsid w:val="00704787"/>
    <w:rsid w:val="007058A6"/>
    <w:rsid w:val="0071041C"/>
    <w:rsid w:val="00711EDB"/>
    <w:rsid w:val="00712078"/>
    <w:rsid w:val="0071516F"/>
    <w:rsid w:val="00722BE2"/>
    <w:rsid w:val="007428FC"/>
    <w:rsid w:val="007449D7"/>
    <w:rsid w:val="00745281"/>
    <w:rsid w:val="00750BE3"/>
    <w:rsid w:val="007516E9"/>
    <w:rsid w:val="00756DE9"/>
    <w:rsid w:val="0075794A"/>
    <w:rsid w:val="007626A4"/>
    <w:rsid w:val="00762CBA"/>
    <w:rsid w:val="00764DAC"/>
    <w:rsid w:val="0076632A"/>
    <w:rsid w:val="0078179F"/>
    <w:rsid w:val="00781F84"/>
    <w:rsid w:val="00791330"/>
    <w:rsid w:val="007A2B7A"/>
    <w:rsid w:val="007A4B5D"/>
    <w:rsid w:val="007A567D"/>
    <w:rsid w:val="007B0BB5"/>
    <w:rsid w:val="007B5833"/>
    <w:rsid w:val="007B64A0"/>
    <w:rsid w:val="007B666C"/>
    <w:rsid w:val="007C3819"/>
    <w:rsid w:val="007C3D80"/>
    <w:rsid w:val="007D630E"/>
    <w:rsid w:val="007D7687"/>
    <w:rsid w:val="007F1F7B"/>
    <w:rsid w:val="00801FC8"/>
    <w:rsid w:val="0080663A"/>
    <w:rsid w:val="00806FAD"/>
    <w:rsid w:val="00807FA1"/>
    <w:rsid w:val="008115A6"/>
    <w:rsid w:val="00813BBE"/>
    <w:rsid w:val="008175EC"/>
    <w:rsid w:val="00834097"/>
    <w:rsid w:val="00837B75"/>
    <w:rsid w:val="00843FA6"/>
    <w:rsid w:val="008506D3"/>
    <w:rsid w:val="00850A95"/>
    <w:rsid w:val="008510A7"/>
    <w:rsid w:val="00852BE9"/>
    <w:rsid w:val="00864CCB"/>
    <w:rsid w:val="0086539D"/>
    <w:rsid w:val="00865ED2"/>
    <w:rsid w:val="008708C9"/>
    <w:rsid w:val="008755BC"/>
    <w:rsid w:val="00882A63"/>
    <w:rsid w:val="008837D9"/>
    <w:rsid w:val="00883E16"/>
    <w:rsid w:val="00887166"/>
    <w:rsid w:val="00892A4C"/>
    <w:rsid w:val="008A3EA1"/>
    <w:rsid w:val="008B210D"/>
    <w:rsid w:val="008B243E"/>
    <w:rsid w:val="008B33CF"/>
    <w:rsid w:val="008C47E7"/>
    <w:rsid w:val="009018D7"/>
    <w:rsid w:val="00912F44"/>
    <w:rsid w:val="00914234"/>
    <w:rsid w:val="009149C7"/>
    <w:rsid w:val="009167CA"/>
    <w:rsid w:val="00917882"/>
    <w:rsid w:val="00917D3C"/>
    <w:rsid w:val="00920C39"/>
    <w:rsid w:val="009214BE"/>
    <w:rsid w:val="00933BD8"/>
    <w:rsid w:val="00937BE6"/>
    <w:rsid w:val="00946F8E"/>
    <w:rsid w:val="009501CF"/>
    <w:rsid w:val="00971AF8"/>
    <w:rsid w:val="009A0064"/>
    <w:rsid w:val="009A7CB8"/>
    <w:rsid w:val="009B2EA8"/>
    <w:rsid w:val="009B321F"/>
    <w:rsid w:val="009D477B"/>
    <w:rsid w:val="009D658A"/>
    <w:rsid w:val="009E333C"/>
    <w:rsid w:val="009E370E"/>
    <w:rsid w:val="00A067D8"/>
    <w:rsid w:val="00A069F5"/>
    <w:rsid w:val="00A10BDF"/>
    <w:rsid w:val="00A115A2"/>
    <w:rsid w:val="00A20C7B"/>
    <w:rsid w:val="00A24000"/>
    <w:rsid w:val="00A25301"/>
    <w:rsid w:val="00A277BC"/>
    <w:rsid w:val="00A37814"/>
    <w:rsid w:val="00A450C7"/>
    <w:rsid w:val="00A50DE6"/>
    <w:rsid w:val="00A5101E"/>
    <w:rsid w:val="00A51953"/>
    <w:rsid w:val="00A56D12"/>
    <w:rsid w:val="00A570DC"/>
    <w:rsid w:val="00A57600"/>
    <w:rsid w:val="00A6161A"/>
    <w:rsid w:val="00A61856"/>
    <w:rsid w:val="00A62405"/>
    <w:rsid w:val="00A647D3"/>
    <w:rsid w:val="00A6505B"/>
    <w:rsid w:val="00A67E94"/>
    <w:rsid w:val="00A700D2"/>
    <w:rsid w:val="00A75AC2"/>
    <w:rsid w:val="00A767BF"/>
    <w:rsid w:val="00A77875"/>
    <w:rsid w:val="00AA31AC"/>
    <w:rsid w:val="00AA38B3"/>
    <w:rsid w:val="00AB4990"/>
    <w:rsid w:val="00AB5A9C"/>
    <w:rsid w:val="00AD5885"/>
    <w:rsid w:val="00AE0F33"/>
    <w:rsid w:val="00AE1F9C"/>
    <w:rsid w:val="00AF736A"/>
    <w:rsid w:val="00B0367F"/>
    <w:rsid w:val="00B06824"/>
    <w:rsid w:val="00B07E26"/>
    <w:rsid w:val="00B11231"/>
    <w:rsid w:val="00B169FF"/>
    <w:rsid w:val="00B36897"/>
    <w:rsid w:val="00B509E9"/>
    <w:rsid w:val="00B6098B"/>
    <w:rsid w:val="00B668B9"/>
    <w:rsid w:val="00B77FDD"/>
    <w:rsid w:val="00B9117E"/>
    <w:rsid w:val="00B96B24"/>
    <w:rsid w:val="00BA6D43"/>
    <w:rsid w:val="00BB01A7"/>
    <w:rsid w:val="00BB1E01"/>
    <w:rsid w:val="00BB2BD0"/>
    <w:rsid w:val="00BC0968"/>
    <w:rsid w:val="00BD4BFF"/>
    <w:rsid w:val="00BD7C3A"/>
    <w:rsid w:val="00BE0687"/>
    <w:rsid w:val="00BE1C66"/>
    <w:rsid w:val="00BE238B"/>
    <w:rsid w:val="00BE3395"/>
    <w:rsid w:val="00BE42AE"/>
    <w:rsid w:val="00BE7982"/>
    <w:rsid w:val="00BF5BB6"/>
    <w:rsid w:val="00BF5F16"/>
    <w:rsid w:val="00C025D0"/>
    <w:rsid w:val="00C07480"/>
    <w:rsid w:val="00C121BD"/>
    <w:rsid w:val="00C14094"/>
    <w:rsid w:val="00C3013D"/>
    <w:rsid w:val="00C30975"/>
    <w:rsid w:val="00C36162"/>
    <w:rsid w:val="00C40BD9"/>
    <w:rsid w:val="00C51029"/>
    <w:rsid w:val="00C52530"/>
    <w:rsid w:val="00C61B98"/>
    <w:rsid w:val="00C61E10"/>
    <w:rsid w:val="00C65578"/>
    <w:rsid w:val="00C733AD"/>
    <w:rsid w:val="00C76160"/>
    <w:rsid w:val="00C761CC"/>
    <w:rsid w:val="00C81658"/>
    <w:rsid w:val="00C92154"/>
    <w:rsid w:val="00C97DCA"/>
    <w:rsid w:val="00CB165A"/>
    <w:rsid w:val="00CB6DBA"/>
    <w:rsid w:val="00CC0CBF"/>
    <w:rsid w:val="00CC23F7"/>
    <w:rsid w:val="00CC68DD"/>
    <w:rsid w:val="00CD0ED2"/>
    <w:rsid w:val="00CD145B"/>
    <w:rsid w:val="00CD50D4"/>
    <w:rsid w:val="00CD6AC6"/>
    <w:rsid w:val="00CD706C"/>
    <w:rsid w:val="00CF469E"/>
    <w:rsid w:val="00D01B90"/>
    <w:rsid w:val="00D06142"/>
    <w:rsid w:val="00D23EEB"/>
    <w:rsid w:val="00D34D4D"/>
    <w:rsid w:val="00D40702"/>
    <w:rsid w:val="00D4186E"/>
    <w:rsid w:val="00D42C36"/>
    <w:rsid w:val="00D44007"/>
    <w:rsid w:val="00D52D6D"/>
    <w:rsid w:val="00D55126"/>
    <w:rsid w:val="00D62463"/>
    <w:rsid w:val="00D6555F"/>
    <w:rsid w:val="00D65E7E"/>
    <w:rsid w:val="00D72225"/>
    <w:rsid w:val="00D73058"/>
    <w:rsid w:val="00D7402F"/>
    <w:rsid w:val="00D7690A"/>
    <w:rsid w:val="00D80276"/>
    <w:rsid w:val="00D80391"/>
    <w:rsid w:val="00D808DC"/>
    <w:rsid w:val="00D85488"/>
    <w:rsid w:val="00D8580B"/>
    <w:rsid w:val="00D96D00"/>
    <w:rsid w:val="00DB26C9"/>
    <w:rsid w:val="00DB7C31"/>
    <w:rsid w:val="00DC6F82"/>
    <w:rsid w:val="00DD19C4"/>
    <w:rsid w:val="00DD3AFA"/>
    <w:rsid w:val="00DE1B4F"/>
    <w:rsid w:val="00DE3A94"/>
    <w:rsid w:val="00DE4A3A"/>
    <w:rsid w:val="00DF2AC4"/>
    <w:rsid w:val="00DF3F4A"/>
    <w:rsid w:val="00E03D06"/>
    <w:rsid w:val="00E12EAB"/>
    <w:rsid w:val="00E14E3B"/>
    <w:rsid w:val="00E36E1E"/>
    <w:rsid w:val="00E416ED"/>
    <w:rsid w:val="00E45F4C"/>
    <w:rsid w:val="00E51181"/>
    <w:rsid w:val="00E51DE7"/>
    <w:rsid w:val="00E53CDC"/>
    <w:rsid w:val="00E623B2"/>
    <w:rsid w:val="00E6529F"/>
    <w:rsid w:val="00E658A5"/>
    <w:rsid w:val="00E76914"/>
    <w:rsid w:val="00E77855"/>
    <w:rsid w:val="00E8294C"/>
    <w:rsid w:val="00E91709"/>
    <w:rsid w:val="00E97915"/>
    <w:rsid w:val="00EA2E46"/>
    <w:rsid w:val="00EA3FD3"/>
    <w:rsid w:val="00EA4802"/>
    <w:rsid w:val="00EA7CE1"/>
    <w:rsid w:val="00EB4F82"/>
    <w:rsid w:val="00EC4135"/>
    <w:rsid w:val="00ED269C"/>
    <w:rsid w:val="00EE3CE8"/>
    <w:rsid w:val="00EE4AB2"/>
    <w:rsid w:val="00EE581A"/>
    <w:rsid w:val="00EE5AEC"/>
    <w:rsid w:val="00EF0471"/>
    <w:rsid w:val="00EF064F"/>
    <w:rsid w:val="00EF0B7A"/>
    <w:rsid w:val="00F0108C"/>
    <w:rsid w:val="00F03D37"/>
    <w:rsid w:val="00F07805"/>
    <w:rsid w:val="00F07D51"/>
    <w:rsid w:val="00F15E42"/>
    <w:rsid w:val="00F17E0F"/>
    <w:rsid w:val="00F21A54"/>
    <w:rsid w:val="00F240AB"/>
    <w:rsid w:val="00F256B8"/>
    <w:rsid w:val="00F37811"/>
    <w:rsid w:val="00F37CEB"/>
    <w:rsid w:val="00F44C16"/>
    <w:rsid w:val="00F461E4"/>
    <w:rsid w:val="00F46E21"/>
    <w:rsid w:val="00F4782D"/>
    <w:rsid w:val="00F53EFD"/>
    <w:rsid w:val="00F6060B"/>
    <w:rsid w:val="00F64742"/>
    <w:rsid w:val="00F72054"/>
    <w:rsid w:val="00F86065"/>
    <w:rsid w:val="00F86A3F"/>
    <w:rsid w:val="00F978A2"/>
    <w:rsid w:val="00FA0BC3"/>
    <w:rsid w:val="00FA22C5"/>
    <w:rsid w:val="00FA7571"/>
    <w:rsid w:val="00FB05B7"/>
    <w:rsid w:val="00FB35EB"/>
    <w:rsid w:val="00FB3E29"/>
    <w:rsid w:val="00FB5629"/>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253D8B"/>
  <w15:docId w15:val="{B9D4A560-C7EA-4499-B7D4-F4C15CF7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qFormat/>
    <w:rsid w:val="00E416ED"/>
  </w:style>
  <w:style w:type="table" w:styleId="Tabelgril">
    <w:name w:val="Table Grid"/>
    <w:basedOn w:val="TabelNormal"/>
    <w:uiPriority w:val="39"/>
    <w:rsid w:val="0011460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ongdocument1">
    <w:name w:val="Table long document1"/>
    <w:basedOn w:val="TabelNormal"/>
    <w:next w:val="Tabelgril"/>
    <w:uiPriority w:val="39"/>
    <w:rsid w:val="00CD706C"/>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 Bulleted1"/>
    <w:rsid w:val="00456992"/>
    <w:pPr>
      <w:numPr>
        <w:numId w:val="26"/>
      </w:numPr>
    </w:pPr>
  </w:style>
  <w:style w:type="table" w:customStyle="1" w:styleId="GridTable1Light-Accent11">
    <w:name w:val="Grid Table 1 Light - Accent 11"/>
    <w:basedOn w:val="TabelNormal"/>
    <w:uiPriority w:val="46"/>
    <w:rsid w:val="00D808DC"/>
    <w:pPr>
      <w:spacing w:after="0" w:line="240" w:lineRule="auto"/>
    </w:pPr>
    <w:rPr>
      <w:rFonts w:ascii="Arial" w:eastAsia="SimSun" w:hAnsi="Arial" w:cs="Times New Roman"/>
      <w:sz w:val="20"/>
      <w:szCs w:val="20"/>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BH-Bulet02">
    <w:name w:val="&quot;&quot;BH&quot; - Bulet 02"/>
    <w:basedOn w:val="Normal"/>
    <w:autoRedefine/>
    <w:uiPriority w:val="99"/>
    <w:qFormat/>
    <w:rsid w:val="00196E97"/>
    <w:pPr>
      <w:numPr>
        <w:ilvl w:val="2"/>
        <w:numId w:val="28"/>
      </w:numPr>
      <w:tabs>
        <w:tab w:val="left" w:pos="1418"/>
      </w:tabs>
      <w:spacing w:before="60" w:after="60" w:line="240" w:lineRule="auto"/>
      <w:ind w:left="1418" w:hanging="284"/>
    </w:pPr>
    <w:rPr>
      <w:rFonts w:ascii="Arial" w:eastAsia="Times New Roman" w:hAnsi="Arial" w:cs="Times New Roman"/>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86102208">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21806174">
      <w:bodyDiv w:val="1"/>
      <w:marLeft w:val="0"/>
      <w:marRight w:val="0"/>
      <w:marTop w:val="0"/>
      <w:marBottom w:val="0"/>
      <w:divBdr>
        <w:top w:val="none" w:sz="0" w:space="0" w:color="auto"/>
        <w:left w:val="none" w:sz="0" w:space="0" w:color="auto"/>
        <w:bottom w:val="none" w:sz="0" w:space="0" w:color="auto"/>
        <w:right w:val="none" w:sz="0" w:space="0" w:color="auto"/>
      </w:divBdr>
    </w:div>
    <w:div w:id="1296716052">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90887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CDC5-1F77-4410-83EB-07AC907E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13045</Words>
  <Characters>74359</Characters>
  <Application>Microsoft Office Word</Application>
  <DocSecurity>0</DocSecurity>
  <Lines>619</Lines>
  <Paragraphs>174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Amalia Dida</cp:lastModifiedBy>
  <cp:revision>3</cp:revision>
  <cp:lastPrinted>2022-01-31T15:29:00Z</cp:lastPrinted>
  <dcterms:created xsi:type="dcterms:W3CDTF">2023-12-07T11:10:00Z</dcterms:created>
  <dcterms:modified xsi:type="dcterms:W3CDTF">2023-12-07T11:11:00Z</dcterms:modified>
</cp:coreProperties>
</file>