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96DD" w14:textId="3B517D6D" w:rsidR="007B666C" w:rsidRPr="0033286A" w:rsidRDefault="006A12F0" w:rsidP="00AD713A">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1D1CF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9pt;margin-top:-.2pt;width:47.9pt;height:39.4pt;z-index:-251658240">
            <v:imagedata r:id="rId7" o:title=""/>
          </v:shape>
          <o:OLEObject Type="Embed" ProgID="CorelDRAW.Graphic.13" ShapeID="_x0000_s1027" DrawAspect="Content" ObjectID="_1754480186" r:id="rId8"/>
        </w:object>
      </w:r>
      <w:r w:rsidR="00AD713A">
        <w:rPr>
          <w:rFonts w:ascii="Times New Roman" w:hAnsi="Times New Roman" w:cs="Times New Roman"/>
          <w:b/>
          <w:noProof/>
          <w:color w:val="00214E"/>
          <w:sz w:val="36"/>
          <w:szCs w:val="36"/>
          <w:lang w:val="en-US"/>
        </w:rPr>
        <w:drawing>
          <wp:anchor distT="0" distB="0" distL="114300" distR="114300" simplePos="0" relativeHeight="251657216" behindDoc="0" locked="0" layoutInCell="1" allowOverlap="1" wp14:anchorId="0AC63B8C" wp14:editId="4D43CAF6">
            <wp:simplePos x="0" y="0"/>
            <wp:positionH relativeFrom="margin">
              <wp:posOffset>17145</wp:posOffset>
            </wp:positionH>
            <wp:positionV relativeFrom="paragraph">
              <wp:posOffset>22225</wp:posOffset>
            </wp:positionV>
            <wp:extent cx="541655" cy="535305"/>
            <wp:effectExtent l="0" t="0" r="0" b="0"/>
            <wp:wrapSquare wrapText="bothSides"/>
            <wp:docPr id="2" name="Imagin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3A">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Ministerul Mediului</w:t>
      </w:r>
      <w:r w:rsidR="0033286A" w:rsidRPr="0033286A">
        <w:rPr>
          <w:rFonts w:ascii="Times New Roman" w:hAnsi="Times New Roman" w:cs="Times New Roman"/>
          <w:b/>
          <w:color w:val="00214E"/>
          <w:sz w:val="36"/>
          <w:szCs w:val="36"/>
        </w:rPr>
        <w:t>, Apelor și Pădurilor</w:t>
      </w:r>
    </w:p>
    <w:p w14:paraId="2DFF5588" w14:textId="35AFFB89" w:rsidR="007B666C" w:rsidRPr="0033286A" w:rsidRDefault="00AD713A" w:rsidP="00AD713A">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Agenţia Naţională pentru Protecţia Mediului</w:t>
      </w:r>
    </w:p>
    <w:p w14:paraId="3781138E" w14:textId="77777777" w:rsidR="007B666C" w:rsidRPr="0033286A"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15"/>
      </w:tblGrid>
      <w:tr w:rsidR="007B666C" w:rsidRPr="0033286A" w14:paraId="12274206" w14:textId="77777777" w:rsidTr="007B666C">
        <w:tc>
          <w:tcPr>
            <w:tcW w:w="9833" w:type="dxa"/>
            <w:tcBorders>
              <w:top w:val="single" w:sz="8" w:space="0" w:color="000000"/>
              <w:bottom w:val="single" w:sz="8" w:space="0" w:color="000000"/>
            </w:tcBorders>
            <w:shd w:val="clear" w:color="auto" w:fill="DBE5F1"/>
          </w:tcPr>
          <w:p w14:paraId="6DD7FD8F" w14:textId="77777777" w:rsidR="007B666C" w:rsidRPr="0033286A" w:rsidRDefault="007B666C" w:rsidP="007B666C">
            <w:pPr>
              <w:pStyle w:val="Header"/>
              <w:spacing w:before="120"/>
              <w:jc w:val="center"/>
              <w:rPr>
                <w:rFonts w:ascii="Times New Roman" w:hAnsi="Times New Roman" w:cs="Times New Roman"/>
                <w:b/>
                <w:bCs/>
                <w:color w:val="00214E"/>
                <w:sz w:val="36"/>
                <w:szCs w:val="36"/>
              </w:rPr>
            </w:pPr>
            <w:r w:rsidRPr="0033286A">
              <w:rPr>
                <w:rFonts w:ascii="Times New Roman" w:hAnsi="Times New Roman" w:cs="Times New Roman"/>
                <w:b/>
                <w:bCs/>
                <w:color w:val="00214E"/>
                <w:sz w:val="36"/>
                <w:szCs w:val="36"/>
              </w:rPr>
              <w:t>Agenţia pentru Protecţia Mediului Dâmboviţa</w:t>
            </w:r>
          </w:p>
        </w:tc>
      </w:tr>
    </w:tbl>
    <w:p w14:paraId="40207B67" w14:textId="17BD3D24" w:rsidR="00543A55" w:rsidRPr="00296D83" w:rsidRDefault="004C122F" w:rsidP="00296D83">
      <w:pPr>
        <w:suppressAutoHyphen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00296D83">
        <w:rPr>
          <w:rFonts w:ascii="Times New Roman" w:hAnsi="Times New Roman" w:cs="Times New Roman"/>
          <w:b/>
          <w:sz w:val="24"/>
          <w:szCs w:val="24"/>
        </w:rPr>
        <w:t xml:space="preserve">                               </w:t>
      </w:r>
    </w:p>
    <w:p w14:paraId="684C4E5B" w14:textId="77777777" w:rsidR="002F3055" w:rsidRDefault="004C11B0" w:rsidP="004C11B0">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p>
    <w:p w14:paraId="79484BBB" w14:textId="39293899" w:rsidR="00051258" w:rsidRPr="000A5EA5" w:rsidRDefault="002F3055"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4C122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sidR="004C11B0">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42D856D8" w14:textId="2EFE6966" w:rsidR="004C11B0" w:rsidRDefault="004C122F"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Pr>
          <w:rStyle w:val="tpa"/>
          <w:rFonts w:ascii="Times New Roman" w:hAnsi="Times New Roman" w:cs="Times New Roman"/>
          <w:color w:val="000000"/>
          <w:sz w:val="24"/>
          <w:szCs w:val="24"/>
        </w:rPr>
        <w:t xml:space="preserve">                                                 </w:t>
      </w:r>
      <w:r w:rsidR="00E57A56">
        <w:rPr>
          <w:rStyle w:val="tpa"/>
          <w:rFonts w:ascii="Times New Roman" w:hAnsi="Times New Roman" w:cs="Times New Roman"/>
          <w:color w:val="000000"/>
          <w:sz w:val="24"/>
          <w:szCs w:val="24"/>
        </w:rPr>
        <w:t xml:space="preserve">          (proiect)</w:t>
      </w:r>
    </w:p>
    <w:p w14:paraId="711E3396" w14:textId="685737A8" w:rsidR="003745FE" w:rsidRPr="003C0AED" w:rsidRDefault="003745FE" w:rsidP="00C61E10">
      <w:pPr>
        <w:shd w:val="clear" w:color="auto" w:fill="FFFFFF"/>
        <w:spacing w:after="0" w:line="240" w:lineRule="auto"/>
        <w:ind w:firstLine="709"/>
        <w:jc w:val="both"/>
        <w:rPr>
          <w:rStyle w:val="tpa"/>
          <w:rFonts w:ascii="Times New Roman" w:hAnsi="Times New Roman" w:cs="Times New Roman"/>
          <w:b/>
          <w:color w:val="000000"/>
          <w:sz w:val="24"/>
          <w:szCs w:val="24"/>
        </w:rPr>
      </w:pPr>
      <w:r w:rsidRPr="003C0AED">
        <w:rPr>
          <w:rStyle w:val="tpa"/>
          <w:rFonts w:ascii="Times New Roman" w:hAnsi="Times New Roman" w:cs="Times New Roman"/>
          <w:b/>
          <w:color w:val="000000"/>
          <w:sz w:val="24"/>
          <w:szCs w:val="24"/>
        </w:rPr>
        <w:t xml:space="preserve">                                                         </w:t>
      </w:r>
      <w:r w:rsidR="003C0AED">
        <w:rPr>
          <w:rStyle w:val="tpa"/>
          <w:rFonts w:ascii="Times New Roman" w:hAnsi="Times New Roman" w:cs="Times New Roman"/>
          <w:b/>
          <w:color w:val="000000"/>
          <w:sz w:val="24"/>
          <w:szCs w:val="24"/>
        </w:rPr>
        <w:t>28</w:t>
      </w:r>
      <w:r w:rsidRPr="003C0AED">
        <w:rPr>
          <w:rStyle w:val="tpa"/>
          <w:rFonts w:ascii="Times New Roman" w:hAnsi="Times New Roman" w:cs="Times New Roman"/>
          <w:b/>
          <w:color w:val="000000"/>
          <w:sz w:val="24"/>
          <w:szCs w:val="24"/>
        </w:rPr>
        <w:t>.</w:t>
      </w:r>
      <w:r w:rsidR="003C0AED">
        <w:rPr>
          <w:rStyle w:val="tpa"/>
          <w:rFonts w:ascii="Times New Roman" w:hAnsi="Times New Roman" w:cs="Times New Roman"/>
          <w:b/>
          <w:color w:val="000000"/>
          <w:sz w:val="24"/>
          <w:szCs w:val="24"/>
        </w:rPr>
        <w:t>07</w:t>
      </w:r>
      <w:r w:rsidRPr="003C0AED">
        <w:rPr>
          <w:rStyle w:val="tpa"/>
          <w:rFonts w:ascii="Times New Roman" w:hAnsi="Times New Roman" w:cs="Times New Roman"/>
          <w:b/>
          <w:color w:val="000000"/>
          <w:sz w:val="24"/>
          <w:szCs w:val="24"/>
        </w:rPr>
        <w:t>.2023</w:t>
      </w:r>
    </w:p>
    <w:p w14:paraId="6348BC6F" w14:textId="77777777" w:rsidR="004C122F" w:rsidRDefault="004C122F" w:rsidP="00C61E10">
      <w:pPr>
        <w:shd w:val="clear" w:color="auto" w:fill="FFFFFF"/>
        <w:spacing w:after="0" w:line="240" w:lineRule="auto"/>
        <w:ind w:firstLine="709"/>
        <w:jc w:val="both"/>
        <w:rPr>
          <w:rStyle w:val="tpa"/>
          <w:rFonts w:ascii="Times New Roman" w:hAnsi="Times New Roman" w:cs="Times New Roman"/>
          <w:color w:val="000000"/>
          <w:sz w:val="24"/>
          <w:szCs w:val="24"/>
        </w:rPr>
      </w:pPr>
    </w:p>
    <w:p w14:paraId="00EA5F41" w14:textId="1C15A019" w:rsidR="00C61E10" w:rsidRPr="00C61E10" w:rsidRDefault="00D34D4D" w:rsidP="00296D83">
      <w:pPr>
        <w:shd w:val="clear" w:color="auto" w:fill="FFFFFF"/>
        <w:spacing w:after="0" w:line="240" w:lineRule="auto"/>
        <w:ind w:firstLine="709"/>
        <w:jc w:val="both"/>
        <w:rPr>
          <w:rFonts w:ascii="Times New Roman" w:hAnsi="Times New Roman" w:cs="Times New Roman"/>
          <w:color w:val="000000"/>
          <w:sz w:val="24"/>
          <w:szCs w:val="24"/>
        </w:rPr>
      </w:pPr>
      <w:r w:rsidRPr="00E57A56">
        <w:rPr>
          <w:rStyle w:val="tpa"/>
          <w:rFonts w:ascii="Times New Roman" w:hAnsi="Times New Roman" w:cs="Times New Roman"/>
          <w:color w:val="000000"/>
          <w:sz w:val="24"/>
          <w:szCs w:val="24"/>
        </w:rPr>
        <w:t xml:space="preserve">Ca urmare a solicitării de emitere a acordului de mediu adresate de </w:t>
      </w:r>
      <w:r w:rsidR="00E57A56" w:rsidRPr="00E57A56">
        <w:rPr>
          <w:rStyle w:val="tpa1"/>
          <w:rFonts w:ascii="Times New Roman" w:eastAsia="Calibri" w:hAnsi="Times New Roman" w:cs="Times New Roman"/>
          <w:b/>
          <w:sz w:val="24"/>
          <w:szCs w:val="24"/>
        </w:rPr>
        <w:t>ADMINISTRAȚIA NAȚIONALĂ A REZERVELO</w:t>
      </w:r>
      <w:r w:rsidR="00293154">
        <w:rPr>
          <w:rStyle w:val="tpa1"/>
          <w:rFonts w:ascii="Times New Roman" w:eastAsia="Calibri" w:hAnsi="Times New Roman" w:cs="Times New Roman"/>
          <w:b/>
          <w:sz w:val="24"/>
          <w:szCs w:val="24"/>
        </w:rPr>
        <w:t>R</w:t>
      </w:r>
      <w:r w:rsidR="00E57A56" w:rsidRPr="00E57A56">
        <w:rPr>
          <w:rStyle w:val="tpa1"/>
          <w:rFonts w:ascii="Times New Roman" w:eastAsia="Calibri" w:hAnsi="Times New Roman" w:cs="Times New Roman"/>
          <w:b/>
          <w:sz w:val="24"/>
          <w:szCs w:val="24"/>
        </w:rPr>
        <w:t xml:space="preserve"> DE STAT ȘI PROBLEME SPECIALE-UNITATEA TERITORIALĂ 150 BUCIUMENI</w:t>
      </w:r>
      <w:r w:rsidR="00E57A56" w:rsidRPr="00E57A56">
        <w:rPr>
          <w:rStyle w:val="tpa1"/>
          <w:rFonts w:ascii="Times New Roman" w:hAnsi="Times New Roman" w:cs="Times New Roman"/>
          <w:b/>
          <w:sz w:val="24"/>
          <w:szCs w:val="24"/>
        </w:rPr>
        <w:t>,</w:t>
      </w:r>
      <w:r w:rsidR="00E57A56" w:rsidRPr="00E57A56">
        <w:rPr>
          <w:rFonts w:ascii="Times New Roman" w:hAnsi="Times New Roman" w:cs="Times New Roman"/>
          <w:sz w:val="24"/>
          <w:szCs w:val="24"/>
        </w:rPr>
        <w:t xml:space="preserve"> cu</w:t>
      </w:r>
      <w:r w:rsidR="00E57A56" w:rsidRPr="00E57A56">
        <w:rPr>
          <w:rStyle w:val="tpa1"/>
          <w:rFonts w:ascii="Times New Roman" w:hAnsi="Times New Roman" w:cs="Times New Roman"/>
          <w:sz w:val="24"/>
          <w:szCs w:val="24"/>
        </w:rPr>
        <w:t xml:space="preserve"> sediul în</w:t>
      </w:r>
      <w:r w:rsidR="00E57A56" w:rsidRPr="00E57A56">
        <w:rPr>
          <w:rFonts w:ascii="Times New Roman" w:hAnsi="Times New Roman" w:cs="Times New Roman"/>
          <w:sz w:val="24"/>
          <w:szCs w:val="24"/>
        </w:rPr>
        <w:t xml:space="preserve"> com. Buciumeni, sat Dealu Mare, DN 71, jud. DâmbovițA</w:t>
      </w:r>
      <w:r w:rsidR="000333B4" w:rsidRPr="00E57A56">
        <w:rPr>
          <w:rStyle w:val="tpa1"/>
          <w:rFonts w:ascii="Times New Roman" w:hAnsi="Times New Roman" w:cs="Times New Roman"/>
          <w:sz w:val="24"/>
          <w:szCs w:val="24"/>
        </w:rPr>
        <w:t>,</w:t>
      </w:r>
      <w:r w:rsidR="00FC5BD4" w:rsidRPr="00E57A56">
        <w:rPr>
          <w:rStyle w:val="tpa1"/>
          <w:rFonts w:ascii="Times New Roman" w:hAnsi="Times New Roman" w:cs="Times New Roman"/>
          <w:sz w:val="24"/>
          <w:szCs w:val="24"/>
        </w:rPr>
        <w:t xml:space="preserve"> </w:t>
      </w:r>
      <w:r w:rsidRPr="00E57A56">
        <w:rPr>
          <w:rStyle w:val="tpa"/>
          <w:rFonts w:ascii="Times New Roman" w:hAnsi="Times New Roman" w:cs="Times New Roman"/>
          <w:color w:val="000000"/>
          <w:sz w:val="24"/>
          <w:szCs w:val="24"/>
        </w:rPr>
        <w:t xml:space="preserve">înregistrată la </w:t>
      </w:r>
      <w:r w:rsidR="00BE238B" w:rsidRPr="00E57A56">
        <w:rPr>
          <w:rStyle w:val="tpa1"/>
          <w:rFonts w:ascii="Times New Roman" w:hAnsi="Times New Roman" w:cs="Times New Roman"/>
          <w:sz w:val="24"/>
          <w:szCs w:val="24"/>
        </w:rPr>
        <w:t xml:space="preserve">Agenția pentru Protecția Mediului (APM) Dâmbovița cu nr. </w:t>
      </w:r>
      <w:r w:rsidR="00E57A56">
        <w:rPr>
          <w:rStyle w:val="tpa1"/>
          <w:rFonts w:ascii="Times New Roman" w:hAnsi="Times New Roman" w:cs="Times New Roman"/>
          <w:sz w:val="24"/>
          <w:szCs w:val="24"/>
        </w:rPr>
        <w:t>12845</w:t>
      </w:r>
      <w:r w:rsidR="00BE238B" w:rsidRPr="00E57A56">
        <w:rPr>
          <w:rStyle w:val="tpa1"/>
          <w:rFonts w:ascii="Times New Roman" w:hAnsi="Times New Roman" w:cs="Times New Roman"/>
          <w:sz w:val="24"/>
          <w:szCs w:val="24"/>
        </w:rPr>
        <w:t xml:space="preserve"> din </w:t>
      </w:r>
      <w:r w:rsidR="00E57A56">
        <w:rPr>
          <w:rStyle w:val="tpa1"/>
          <w:rFonts w:ascii="Times New Roman" w:hAnsi="Times New Roman" w:cs="Times New Roman"/>
          <w:sz w:val="24"/>
          <w:szCs w:val="24"/>
        </w:rPr>
        <w:t>30.08.</w:t>
      </w:r>
      <w:r w:rsidR="009E008B">
        <w:rPr>
          <w:rStyle w:val="tpa1"/>
          <w:rFonts w:ascii="Times New Roman" w:hAnsi="Times New Roman" w:cs="Times New Roman"/>
          <w:sz w:val="24"/>
          <w:szCs w:val="24"/>
        </w:rPr>
        <w:t>2</w:t>
      </w:r>
      <w:r w:rsidRPr="00E57A56">
        <w:rPr>
          <w:rStyle w:val="tpa"/>
          <w:rFonts w:ascii="Times New Roman" w:hAnsi="Times New Roman" w:cs="Times New Roman"/>
          <w:color w:val="000000"/>
          <w:sz w:val="24"/>
          <w:szCs w:val="24"/>
        </w:rPr>
        <w:t xml:space="preserve"> în baza Legii nr. </w:t>
      </w:r>
      <w:r w:rsidR="00BE238B" w:rsidRPr="00E57A56">
        <w:rPr>
          <w:rStyle w:val="tpa"/>
          <w:rFonts w:ascii="Times New Roman" w:hAnsi="Times New Roman" w:cs="Times New Roman"/>
          <w:color w:val="000000"/>
          <w:sz w:val="24"/>
          <w:szCs w:val="24"/>
        </w:rPr>
        <w:t>292/2018</w:t>
      </w:r>
      <w:r w:rsidRPr="00E57A56">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1" w:history="1">
        <w:r w:rsidRPr="00E57A56">
          <w:rPr>
            <w:rStyle w:val="Hyperlink"/>
            <w:rFonts w:ascii="Times New Roman" w:hAnsi="Times New Roman" w:cs="Times New Roman"/>
            <w:b/>
            <w:bCs/>
            <w:color w:val="333399"/>
            <w:sz w:val="24"/>
            <w:szCs w:val="24"/>
          </w:rPr>
          <w:t>57/2007</w:t>
        </w:r>
      </w:hyperlink>
      <w:r w:rsidRPr="00E57A56">
        <w:rPr>
          <w:rStyle w:val="tpa"/>
          <w:rFonts w:ascii="Times New Roman" w:hAnsi="Times New Roman" w:cs="Times New Roman"/>
          <w:color w:val="000000"/>
          <w:sz w:val="24"/>
          <w:szCs w:val="24"/>
        </w:rPr>
        <w:t> privind regimul ariilor naturale protejate, conservarea habitatelor naturale, a florei şi faunei sălbatice, aprobată cu</w:t>
      </w:r>
      <w:r w:rsidRPr="00C61E10">
        <w:rPr>
          <w:rStyle w:val="tpa"/>
          <w:rFonts w:ascii="Times New Roman" w:hAnsi="Times New Roman" w:cs="Times New Roman"/>
          <w:color w:val="000000"/>
          <w:sz w:val="24"/>
          <w:szCs w:val="24"/>
        </w:rPr>
        <w:t xml:space="preserve"> modificări şi completări prin Legea nr. </w:t>
      </w:r>
      <w:hyperlink r:id="rId12" w:history="1">
        <w:r w:rsidRPr="00C61E10">
          <w:rPr>
            <w:rStyle w:val="Hyperlink"/>
            <w:rFonts w:ascii="Times New Roman" w:hAnsi="Times New Roman" w:cs="Times New Roman"/>
            <w:b/>
            <w:bCs/>
            <w:color w:val="333399"/>
            <w:sz w:val="24"/>
            <w:szCs w:val="24"/>
          </w:rPr>
          <w:t>49/2011</w:t>
        </w:r>
      </w:hyperlink>
      <w:r w:rsidRPr="00C61E10">
        <w:rPr>
          <w:rStyle w:val="tpa"/>
          <w:rFonts w:ascii="Times New Roman" w:hAnsi="Times New Roman" w:cs="Times New Roman"/>
          <w:color w:val="000000"/>
          <w:sz w:val="24"/>
          <w:szCs w:val="24"/>
        </w:rPr>
        <w:t>, cu modificările şi completările ulterioare,</w:t>
      </w:r>
    </w:p>
    <w:p w14:paraId="122CA449" w14:textId="323ECEA6" w:rsidR="00BF76CF" w:rsidRPr="009E008B" w:rsidRDefault="00296D83" w:rsidP="009E008B">
      <w:pPr>
        <w:jc w:val="both"/>
        <w:rPr>
          <w:rFonts w:ascii="Times New Roman" w:hAnsi="Times New Roman" w:cs="Times New Roman"/>
          <w:sz w:val="24"/>
          <w:szCs w:val="24"/>
        </w:rPr>
      </w:pPr>
      <w:r>
        <w:rPr>
          <w:rFonts w:ascii="Times New Roman" w:eastAsia="Times New Roman" w:hAnsi="Times New Roman" w:cs="Times New Roman"/>
          <w:b/>
          <w:sz w:val="24"/>
          <w:szCs w:val="24"/>
          <w:lang w:eastAsia="ro-RO"/>
        </w:rPr>
        <w:t xml:space="preserve">          </w:t>
      </w:r>
      <w:r w:rsidR="00BE238B" w:rsidRPr="00E57A56">
        <w:rPr>
          <w:rFonts w:ascii="Times New Roman" w:eastAsia="Times New Roman" w:hAnsi="Times New Roman" w:cs="Times New Roman"/>
          <w:b/>
          <w:sz w:val="24"/>
          <w:szCs w:val="24"/>
          <w:lang w:eastAsia="ro-RO"/>
        </w:rPr>
        <w:t>Agenția pentru Protecția Mediului (APM) Dâmbovița decide</w:t>
      </w:r>
      <w:r w:rsidR="00D34D4D" w:rsidRPr="00E57A56">
        <w:rPr>
          <w:rStyle w:val="tpa"/>
          <w:rFonts w:ascii="Times New Roman" w:hAnsi="Times New Roman" w:cs="Times New Roman"/>
          <w:color w:val="000000"/>
          <w:sz w:val="24"/>
          <w:szCs w:val="24"/>
        </w:rPr>
        <w:t>, ca urmare a consultărilor desfăşurate în cadrul şedinţe</w:t>
      </w:r>
      <w:r w:rsidR="00BF76CF" w:rsidRPr="00E57A56">
        <w:rPr>
          <w:rStyle w:val="tpa"/>
          <w:rFonts w:ascii="Times New Roman" w:hAnsi="Times New Roman" w:cs="Times New Roman"/>
          <w:color w:val="000000"/>
          <w:sz w:val="24"/>
          <w:szCs w:val="24"/>
        </w:rPr>
        <w:t>i</w:t>
      </w:r>
      <w:r w:rsidR="00D34D4D" w:rsidRPr="00E57A56">
        <w:rPr>
          <w:rStyle w:val="tpa"/>
          <w:rFonts w:ascii="Times New Roman" w:hAnsi="Times New Roman" w:cs="Times New Roman"/>
          <w:color w:val="000000"/>
          <w:sz w:val="24"/>
          <w:szCs w:val="24"/>
        </w:rPr>
        <w:t xml:space="preserve"> Comisiei de analiză tehnică din data de</w:t>
      </w:r>
      <w:r w:rsidR="00521885" w:rsidRPr="00E57A56">
        <w:rPr>
          <w:rStyle w:val="tpa"/>
          <w:rFonts w:ascii="Times New Roman" w:hAnsi="Times New Roman" w:cs="Times New Roman"/>
          <w:color w:val="000000"/>
          <w:sz w:val="24"/>
          <w:szCs w:val="24"/>
        </w:rPr>
        <w:t xml:space="preserve"> </w:t>
      </w:r>
      <w:r w:rsidR="00293154">
        <w:rPr>
          <w:rStyle w:val="tpa"/>
          <w:rFonts w:ascii="Times New Roman" w:hAnsi="Times New Roman" w:cs="Times New Roman"/>
          <w:sz w:val="24"/>
          <w:szCs w:val="24"/>
        </w:rPr>
        <w:t>27.10.2022</w:t>
      </w:r>
      <w:bookmarkStart w:id="0" w:name="_GoBack"/>
      <w:bookmarkEnd w:id="0"/>
      <w:r w:rsidR="00D34D4D" w:rsidRPr="00E57A56">
        <w:rPr>
          <w:rStyle w:val="tpa"/>
          <w:rFonts w:ascii="Times New Roman" w:hAnsi="Times New Roman" w:cs="Times New Roman"/>
          <w:sz w:val="24"/>
          <w:szCs w:val="24"/>
        </w:rPr>
        <w:t xml:space="preserve"> </w:t>
      </w:r>
      <w:r w:rsidR="00D34D4D" w:rsidRPr="00E57A56">
        <w:rPr>
          <w:rStyle w:val="tpa"/>
          <w:rFonts w:ascii="Times New Roman" w:hAnsi="Times New Roman" w:cs="Times New Roman"/>
          <w:color w:val="000000"/>
          <w:sz w:val="24"/>
          <w:szCs w:val="24"/>
        </w:rPr>
        <w:t xml:space="preserve">că </w:t>
      </w:r>
      <w:bookmarkStart w:id="1" w:name="_Hlk2541910"/>
      <w:r w:rsidR="00D34D4D" w:rsidRPr="00E57A56">
        <w:rPr>
          <w:rStyle w:val="tpa"/>
          <w:rFonts w:ascii="Times New Roman" w:hAnsi="Times New Roman" w:cs="Times New Roman"/>
          <w:color w:val="000000"/>
          <w:sz w:val="24"/>
          <w:szCs w:val="24"/>
        </w:rPr>
        <w:t xml:space="preserve">proiectul </w:t>
      </w:r>
      <w:bookmarkStart w:id="2" w:name="do|ax5^I|pa10"/>
      <w:bookmarkEnd w:id="2"/>
      <w:r w:rsidR="00E57A56" w:rsidRPr="00E57A56">
        <w:rPr>
          <w:rFonts w:ascii="Times New Roman" w:hAnsi="Times New Roman" w:cs="Times New Roman"/>
          <w:b/>
          <w:i/>
          <w:sz w:val="24"/>
          <w:szCs w:val="24"/>
        </w:rPr>
        <w:t xml:space="preserve">Lucrări de foraj pentru monitorizarea calității apei la Unitatea Teritorială 150 Buciumeni, județul Dâmbovița,  </w:t>
      </w:r>
      <w:r w:rsidR="00E57A56" w:rsidRPr="00E57A56">
        <w:rPr>
          <w:rFonts w:ascii="Times New Roman" w:hAnsi="Times New Roman" w:cs="Times New Roman"/>
          <w:sz w:val="24"/>
          <w:szCs w:val="24"/>
        </w:rPr>
        <w:t>propus a fi amplasat în com. Buciumeni, sat Dealu Mare, DN 71, jud. Dâmbovița</w:t>
      </w:r>
      <w:r w:rsidR="00AD713A" w:rsidRPr="00E57A56">
        <w:rPr>
          <w:rFonts w:ascii="Times New Roman" w:hAnsi="Times New Roman" w:cs="Times New Roman"/>
          <w:b/>
          <w:i/>
          <w:color w:val="000000"/>
          <w:sz w:val="24"/>
          <w:szCs w:val="24"/>
        </w:rPr>
        <w:t xml:space="preserve">, </w:t>
      </w:r>
      <w:r w:rsidR="00BE238B" w:rsidRPr="00E57A56">
        <w:rPr>
          <w:rStyle w:val="tpa"/>
          <w:rFonts w:ascii="Times New Roman" w:hAnsi="Times New Roman" w:cs="Times New Roman"/>
          <w:color w:val="000000"/>
          <w:sz w:val="24"/>
          <w:szCs w:val="24"/>
        </w:rPr>
        <w:t xml:space="preserve"> </w:t>
      </w:r>
      <w:bookmarkStart w:id="3" w:name="_Hlk2541879"/>
      <w:bookmarkEnd w:id="1"/>
      <w:r w:rsidR="00BE238B" w:rsidRPr="00E57A56">
        <w:rPr>
          <w:rFonts w:ascii="Times New Roman" w:eastAsia="Times New Roman" w:hAnsi="Times New Roman" w:cs="Times New Roman"/>
          <w:b/>
          <w:i/>
          <w:sz w:val="24"/>
          <w:szCs w:val="24"/>
          <w:lang w:eastAsia="ro-RO"/>
        </w:rPr>
        <w:t>nu se supune evaluării impactului asupra mediului</w:t>
      </w:r>
      <w:bookmarkEnd w:id="3"/>
      <w:r w:rsidR="009C2334" w:rsidRPr="00E57A56">
        <w:rPr>
          <w:rFonts w:ascii="Times New Roman" w:eastAsia="Times New Roman" w:hAnsi="Times New Roman" w:cs="Times New Roman"/>
          <w:b/>
          <w:i/>
          <w:sz w:val="24"/>
          <w:szCs w:val="24"/>
          <w:lang w:eastAsia="ro-RO"/>
        </w:rPr>
        <w:t>, nu se supune evaluării adecvate și nu se supune evaluării impactului asupra corpurilor de apă</w:t>
      </w: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4" w:name="do|ax5^I|pa11"/>
      <w:bookmarkStart w:id="5" w:name="do|ax5^I|pa12"/>
      <w:bookmarkEnd w:id="4"/>
      <w:bookmarkEnd w:id="5"/>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3"/>
      <w:bookmarkEnd w:id="6"/>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71AAB80A"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4"/>
      <w:bookmarkEnd w:id="7"/>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C449D4">
        <w:rPr>
          <w:rStyle w:val="tpa"/>
          <w:rFonts w:ascii="Times New Roman" w:hAnsi="Times New Roman" w:cs="Times New Roman"/>
          <w:color w:val="000000"/>
          <w:sz w:val="24"/>
          <w:szCs w:val="24"/>
        </w:rPr>
        <w:t xml:space="preserve">, </w:t>
      </w:r>
      <w:r w:rsidR="00FC5BD4">
        <w:rPr>
          <w:rStyle w:val="tpa"/>
          <w:rFonts w:ascii="Times New Roman" w:hAnsi="Times New Roman" w:cs="Times New Roman"/>
          <w:color w:val="000000"/>
          <w:sz w:val="24"/>
          <w:szCs w:val="24"/>
        </w:rPr>
        <w:t>pct 13, lit</w:t>
      </w:r>
      <w:r w:rsidR="00C449D4">
        <w:rPr>
          <w:rStyle w:val="tpa"/>
          <w:rFonts w:ascii="Times New Roman" w:hAnsi="Times New Roman" w:cs="Times New Roman"/>
          <w:color w:val="000000"/>
          <w:sz w:val="24"/>
          <w:szCs w:val="24"/>
        </w:rPr>
        <w:t>.</w:t>
      </w:r>
      <w:r w:rsidR="00FC5BD4">
        <w:rPr>
          <w:rStyle w:val="tpa"/>
          <w:rFonts w:ascii="Times New Roman" w:hAnsi="Times New Roman" w:cs="Times New Roman"/>
          <w:color w:val="000000"/>
          <w:sz w:val="24"/>
          <w:szCs w:val="24"/>
        </w:rPr>
        <w:t>a</w:t>
      </w:r>
      <w:r w:rsidR="007B47FE" w:rsidRPr="00C61E10">
        <w:rPr>
          <w:rStyle w:val="tpa"/>
          <w:rFonts w:ascii="Times New Roman" w:hAnsi="Times New Roman" w:cs="Times New Roman"/>
          <w:color w:val="000000"/>
          <w:sz w:val="24"/>
          <w:szCs w:val="24"/>
        </w:rPr>
        <w:t>;</w:t>
      </w:r>
    </w:p>
    <w:p w14:paraId="1557D17D" w14:textId="266A4F1A" w:rsidR="00BB2BD0" w:rsidRPr="00C61E10" w:rsidRDefault="00D34D4D" w:rsidP="00C61E10">
      <w:pPr>
        <w:spacing w:after="120" w:line="240" w:lineRule="auto"/>
        <w:jc w:val="both"/>
        <w:rPr>
          <w:rFonts w:ascii="Times New Roman" w:hAnsi="Times New Roman" w:cs="Times New Roman"/>
          <w:sz w:val="24"/>
          <w:szCs w:val="24"/>
        </w:rPr>
      </w:pPr>
      <w:bookmarkStart w:id="8" w:name="do|ax5^I|pa15"/>
      <w:bookmarkEnd w:id="8"/>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A925F1">
        <w:rPr>
          <w:rFonts w:ascii="Times New Roman" w:hAnsi="Times New Roman" w:cs="Times New Roman"/>
          <w:sz w:val="24"/>
          <w:szCs w:val="24"/>
        </w:rPr>
        <w:t>ș</w:t>
      </w:r>
      <w:r w:rsidR="00BB2BD0" w:rsidRPr="00C61E10">
        <w:rPr>
          <w:rFonts w:ascii="Times New Roman" w:hAnsi="Times New Roman" w:cs="Times New Roman"/>
          <w:sz w:val="24"/>
          <w:szCs w:val="24"/>
        </w:rPr>
        <w:t>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0E25FB52" w14:textId="77777777" w:rsidR="001A5A44" w:rsidRDefault="00194A79" w:rsidP="001A5A4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1F441808" w14:textId="576E2BF4" w:rsidR="007B2BB4" w:rsidRPr="007B2BB4" w:rsidRDefault="001A5A44" w:rsidP="00663AE4">
      <w:pPr>
        <w:shd w:val="clear" w:color="auto" w:fill="FFFFFF"/>
        <w:spacing w:after="0" w:line="240" w:lineRule="auto"/>
        <w:ind w:right="86" w:firstLine="284"/>
        <w:jc w:val="both"/>
        <w:rPr>
          <w:rFonts w:ascii="Times New Roman" w:hAnsi="Times New Roman" w:cs="Times New Roman"/>
          <w:sz w:val="24"/>
          <w:szCs w:val="24"/>
        </w:rPr>
      </w:pPr>
      <w:r w:rsidRPr="007B2BB4">
        <w:rPr>
          <w:rFonts w:ascii="Times New Roman" w:eastAsia="Calibri" w:hAnsi="Times New Roman" w:cs="Times New Roman"/>
          <w:sz w:val="24"/>
          <w:szCs w:val="24"/>
        </w:rPr>
        <w:t xml:space="preserve">        </w:t>
      </w:r>
      <w:r w:rsidRPr="007B2BB4">
        <w:rPr>
          <w:rFonts w:ascii="Times New Roman" w:hAnsi="Times New Roman" w:cs="Times New Roman"/>
          <w:sz w:val="24"/>
          <w:szCs w:val="24"/>
          <w:lang w:val="it-IT"/>
        </w:rPr>
        <w:t xml:space="preserve"> </w:t>
      </w:r>
      <w:r w:rsidR="007B2BB4">
        <w:rPr>
          <w:rFonts w:ascii="Times New Roman" w:hAnsi="Times New Roman" w:cs="Times New Roman"/>
          <w:bCs/>
          <w:iCs/>
          <w:sz w:val="24"/>
          <w:szCs w:val="24"/>
        </w:rPr>
        <w:t>Unitatea Teritorială</w:t>
      </w:r>
      <w:r w:rsidR="007B2BB4" w:rsidRPr="007B2BB4">
        <w:rPr>
          <w:rFonts w:ascii="Times New Roman" w:hAnsi="Times New Roman" w:cs="Times New Roman"/>
          <w:bCs/>
          <w:iCs/>
          <w:sz w:val="24"/>
          <w:szCs w:val="24"/>
        </w:rPr>
        <w:t xml:space="preserve"> 150 Buciumeni din cadrul ADMINISTRAŢIEI NAŢIONALE A REZERVELOR DE STAT </w:t>
      </w:r>
      <w:r w:rsidR="007B2BB4" w:rsidRPr="007B2BB4">
        <w:rPr>
          <w:rFonts w:ascii="Times New Roman" w:hAnsi="Times New Roman" w:cs="Times New Roman"/>
          <w:sz w:val="24"/>
          <w:szCs w:val="24"/>
        </w:rPr>
        <w:t>desfăşoară activitatea de depozitare produse petroliere pentru situaţii speciale (benzin</w:t>
      </w:r>
      <w:r w:rsidR="007B2BB4">
        <w:rPr>
          <w:rFonts w:ascii="Times New Roman" w:hAnsi="Times New Roman" w:cs="Times New Roman"/>
          <w:sz w:val="24"/>
          <w:szCs w:val="24"/>
        </w:rPr>
        <w:t>ă</w:t>
      </w:r>
      <w:r w:rsidR="007B2BB4" w:rsidRPr="007B2BB4">
        <w:rPr>
          <w:rFonts w:ascii="Times New Roman" w:hAnsi="Times New Roman" w:cs="Times New Roman"/>
          <w:sz w:val="24"/>
          <w:szCs w:val="24"/>
        </w:rPr>
        <w:t xml:space="preserve"> </w:t>
      </w:r>
      <w:r w:rsidR="007B2BB4">
        <w:rPr>
          <w:rFonts w:ascii="Times New Roman" w:hAnsi="Times New Roman" w:cs="Times New Roman"/>
          <w:sz w:val="24"/>
          <w:szCs w:val="24"/>
        </w:rPr>
        <w:t>ș</w:t>
      </w:r>
      <w:r w:rsidR="007B2BB4" w:rsidRPr="007B2BB4">
        <w:rPr>
          <w:rFonts w:ascii="Times New Roman" w:hAnsi="Times New Roman" w:cs="Times New Roman"/>
          <w:sz w:val="24"/>
          <w:szCs w:val="24"/>
        </w:rPr>
        <w:t xml:space="preserve">i </w:t>
      </w:r>
      <w:r w:rsidR="007B2BB4">
        <w:rPr>
          <w:rFonts w:ascii="Times New Roman" w:hAnsi="Times New Roman" w:cs="Times New Roman"/>
          <w:sz w:val="24"/>
          <w:szCs w:val="24"/>
        </w:rPr>
        <w:t xml:space="preserve">motorină), </w:t>
      </w:r>
      <w:r w:rsidR="007B2BB4" w:rsidRPr="007B2BB4">
        <w:rPr>
          <w:rFonts w:ascii="Times New Roman" w:hAnsi="Times New Roman" w:cs="Times New Roman"/>
          <w:sz w:val="24"/>
          <w:szCs w:val="24"/>
        </w:rPr>
        <w:t>a</w:t>
      </w:r>
      <w:r w:rsidR="007B2BB4">
        <w:rPr>
          <w:rFonts w:ascii="Times New Roman" w:hAnsi="Times New Roman" w:cs="Times New Roman"/>
          <w:sz w:val="24"/>
          <w:szCs w:val="24"/>
        </w:rPr>
        <w:t>vând î</w:t>
      </w:r>
      <w:r w:rsidR="007B2BB4" w:rsidRPr="007B2BB4">
        <w:rPr>
          <w:rFonts w:ascii="Times New Roman" w:hAnsi="Times New Roman" w:cs="Times New Roman"/>
          <w:sz w:val="24"/>
          <w:szCs w:val="24"/>
        </w:rPr>
        <w:t xml:space="preserve">n dotare 18 rezervoare subterane amplasate în cuve de beton armat </w:t>
      </w:r>
      <w:r w:rsidR="007B2BB4">
        <w:rPr>
          <w:rFonts w:ascii="Times New Roman" w:hAnsi="Times New Roman" w:cs="Times New Roman"/>
          <w:sz w:val="24"/>
          <w:szCs w:val="24"/>
        </w:rPr>
        <w:t>ș</w:t>
      </w:r>
      <w:r w:rsidR="007B2BB4" w:rsidRPr="007B2BB4">
        <w:rPr>
          <w:rFonts w:ascii="Times New Roman" w:hAnsi="Times New Roman" w:cs="Times New Roman"/>
          <w:sz w:val="24"/>
          <w:szCs w:val="24"/>
        </w:rPr>
        <w:t>i 4 rezervoare supraterane metalice (actual nefiind utilizate), cu un volum de 500 - 1.400 m</w:t>
      </w:r>
      <w:r w:rsidR="007B2BB4" w:rsidRPr="007B2BB4">
        <w:rPr>
          <w:rFonts w:ascii="Times New Roman" w:hAnsi="Times New Roman" w:cs="Times New Roman"/>
          <w:sz w:val="24"/>
          <w:szCs w:val="24"/>
          <w:vertAlign w:val="superscript"/>
        </w:rPr>
        <w:t>3</w:t>
      </w:r>
      <w:r w:rsidR="007B2BB4" w:rsidRPr="007B2BB4">
        <w:rPr>
          <w:rFonts w:ascii="Times New Roman" w:hAnsi="Times New Roman" w:cs="Times New Roman"/>
          <w:sz w:val="24"/>
          <w:szCs w:val="24"/>
        </w:rPr>
        <w:t xml:space="preserve"> pentru motorin</w:t>
      </w:r>
      <w:r w:rsidR="007B2BB4">
        <w:rPr>
          <w:rFonts w:ascii="Times New Roman" w:hAnsi="Times New Roman" w:cs="Times New Roman"/>
          <w:sz w:val="24"/>
          <w:szCs w:val="24"/>
        </w:rPr>
        <w:t>ă</w:t>
      </w:r>
      <w:r w:rsidR="007B2BB4" w:rsidRPr="007B2BB4">
        <w:rPr>
          <w:rFonts w:ascii="Times New Roman" w:hAnsi="Times New Roman" w:cs="Times New Roman"/>
          <w:sz w:val="24"/>
          <w:szCs w:val="24"/>
        </w:rPr>
        <w:t xml:space="preserve"> </w:t>
      </w:r>
      <w:r w:rsidR="007B2BB4">
        <w:rPr>
          <w:rFonts w:ascii="Times New Roman" w:hAnsi="Times New Roman" w:cs="Times New Roman"/>
          <w:sz w:val="24"/>
          <w:szCs w:val="24"/>
        </w:rPr>
        <w:t>ș</w:t>
      </w:r>
      <w:r w:rsidR="007B2BB4" w:rsidRPr="007B2BB4">
        <w:rPr>
          <w:rFonts w:ascii="Times New Roman" w:hAnsi="Times New Roman" w:cs="Times New Roman"/>
          <w:sz w:val="24"/>
          <w:szCs w:val="24"/>
        </w:rPr>
        <w:t>i benzin</w:t>
      </w:r>
      <w:r w:rsidR="007B2BB4">
        <w:rPr>
          <w:rFonts w:ascii="Times New Roman" w:hAnsi="Times New Roman" w:cs="Times New Roman"/>
          <w:sz w:val="24"/>
          <w:szCs w:val="24"/>
        </w:rPr>
        <w:t>ă</w:t>
      </w:r>
      <w:r w:rsidR="007B2BB4" w:rsidRPr="007B2BB4">
        <w:rPr>
          <w:rFonts w:ascii="Times New Roman" w:hAnsi="Times New Roman" w:cs="Times New Roman"/>
          <w:sz w:val="24"/>
          <w:szCs w:val="24"/>
        </w:rPr>
        <w:t xml:space="preserve">.    </w:t>
      </w:r>
    </w:p>
    <w:p w14:paraId="125AB996" w14:textId="5D0389B8" w:rsidR="007B2BB4" w:rsidRPr="007B2BB4" w:rsidRDefault="00663AE4" w:rsidP="007B2BB4">
      <w:pPr>
        <w:shd w:val="clear" w:color="auto" w:fill="FFFFFF"/>
        <w:spacing w:after="0" w:line="240" w:lineRule="auto"/>
        <w:ind w:right="108"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B2BB4" w:rsidRPr="007B2BB4">
        <w:rPr>
          <w:rFonts w:ascii="Times New Roman" w:hAnsi="Times New Roman" w:cs="Times New Roman"/>
          <w:sz w:val="24"/>
          <w:szCs w:val="24"/>
        </w:rPr>
        <w:t xml:space="preserve">Cuvele betonate de la cele 18 rezervoare subterane sunt prevăzute cu sistem de canalizare cu tuburi de beton Dn 200 mm. Sistemul de canalizare preia apele pluviale </w:t>
      </w:r>
      <w:r>
        <w:rPr>
          <w:rFonts w:ascii="Times New Roman" w:hAnsi="Times New Roman" w:cs="Times New Roman"/>
          <w:sz w:val="24"/>
          <w:szCs w:val="24"/>
        </w:rPr>
        <w:t>ș</w:t>
      </w:r>
      <w:r w:rsidR="007B2BB4" w:rsidRPr="007B2BB4">
        <w:rPr>
          <w:rFonts w:ascii="Times New Roman" w:hAnsi="Times New Roman" w:cs="Times New Roman"/>
          <w:sz w:val="24"/>
          <w:szCs w:val="24"/>
        </w:rPr>
        <w:t>i eventualele scăpări accidentale de produse petroliere.</w:t>
      </w:r>
    </w:p>
    <w:p w14:paraId="7EB297E1" w14:textId="42DAE703" w:rsidR="007B2BB4" w:rsidRPr="007B2BB4" w:rsidRDefault="00663AE4" w:rsidP="007B2BB4">
      <w:pPr>
        <w:spacing w:after="0" w:line="240" w:lineRule="auto"/>
        <w:ind w:firstLine="284"/>
        <w:contextualSpacing/>
        <w:jc w:val="both"/>
        <w:rPr>
          <w:rFonts w:ascii="Times New Roman" w:hAnsi="Times New Roman" w:cs="Times New Roman"/>
          <w:sz w:val="24"/>
          <w:szCs w:val="24"/>
          <w:lang w:val="pt-BR"/>
        </w:rPr>
      </w:pPr>
      <w:r>
        <w:rPr>
          <w:rFonts w:ascii="Times New Roman" w:hAnsi="Times New Roman" w:cs="Times New Roman"/>
          <w:bCs/>
          <w:sz w:val="24"/>
          <w:szCs w:val="24"/>
        </w:rPr>
        <w:t xml:space="preserve">       </w:t>
      </w:r>
      <w:r w:rsidR="007B2BB4" w:rsidRPr="007B2BB4">
        <w:rPr>
          <w:rFonts w:ascii="Times New Roman" w:hAnsi="Times New Roman" w:cs="Times New Roman"/>
          <w:bCs/>
          <w:sz w:val="24"/>
          <w:szCs w:val="24"/>
        </w:rPr>
        <w:t>Pentru monitorizarea acviferului freatic din zona rezervoarelor subterane de carburan</w:t>
      </w:r>
      <w:r>
        <w:rPr>
          <w:rFonts w:ascii="Times New Roman" w:hAnsi="Times New Roman" w:cs="Times New Roman"/>
          <w:bCs/>
          <w:sz w:val="24"/>
          <w:szCs w:val="24"/>
        </w:rPr>
        <w:t>ț</w:t>
      </w:r>
      <w:r w:rsidR="007B2BB4" w:rsidRPr="007B2BB4">
        <w:rPr>
          <w:rFonts w:ascii="Times New Roman" w:hAnsi="Times New Roman" w:cs="Times New Roman"/>
          <w:bCs/>
          <w:sz w:val="24"/>
          <w:szCs w:val="24"/>
        </w:rPr>
        <w:t xml:space="preserve">i </w:t>
      </w:r>
      <w:r>
        <w:rPr>
          <w:rFonts w:ascii="Times New Roman" w:hAnsi="Times New Roman" w:cs="Times New Roman"/>
          <w:bCs/>
          <w:sz w:val="24"/>
          <w:szCs w:val="24"/>
        </w:rPr>
        <w:t>ș</w:t>
      </w:r>
      <w:r w:rsidR="007B2BB4" w:rsidRPr="007B2BB4">
        <w:rPr>
          <w:rFonts w:ascii="Times New Roman" w:hAnsi="Times New Roman" w:cs="Times New Roman"/>
          <w:bCs/>
          <w:sz w:val="24"/>
          <w:szCs w:val="24"/>
        </w:rPr>
        <w:t>i a separatoarelor de pr</w:t>
      </w:r>
      <w:r>
        <w:rPr>
          <w:rFonts w:ascii="Times New Roman" w:hAnsi="Times New Roman" w:cs="Times New Roman"/>
          <w:bCs/>
          <w:sz w:val="24"/>
          <w:szCs w:val="24"/>
        </w:rPr>
        <w:t>oduse petroliere se vor realiza</w:t>
      </w:r>
      <w:r w:rsidR="007B2BB4" w:rsidRPr="007B2BB4">
        <w:rPr>
          <w:rFonts w:ascii="Times New Roman" w:hAnsi="Times New Roman" w:cs="Times New Roman"/>
          <w:bCs/>
          <w:sz w:val="24"/>
          <w:szCs w:val="24"/>
        </w:rPr>
        <w:t xml:space="preserve"> trei foraje de monitorizare</w:t>
      </w:r>
      <w:r w:rsidR="007B2BB4" w:rsidRPr="007B2BB4">
        <w:rPr>
          <w:rFonts w:ascii="Times New Roman" w:hAnsi="Times New Roman" w:cs="Times New Roman"/>
          <w:bCs/>
          <w:sz w:val="24"/>
          <w:szCs w:val="24"/>
          <w:lang w:val="pt-BR"/>
        </w:rPr>
        <w:t xml:space="preserve"> </w:t>
      </w:r>
      <w:r w:rsidR="007B2BB4" w:rsidRPr="007B2BB4">
        <w:rPr>
          <w:rFonts w:ascii="Times New Roman" w:hAnsi="Times New Roman" w:cs="Times New Roman"/>
          <w:sz w:val="24"/>
          <w:szCs w:val="24"/>
          <w:lang w:val="pt-BR"/>
        </w:rPr>
        <w:t xml:space="preserve">amplasate amonte </w:t>
      </w:r>
      <w:r>
        <w:rPr>
          <w:rFonts w:ascii="Times New Roman" w:hAnsi="Times New Roman" w:cs="Times New Roman"/>
          <w:sz w:val="24"/>
          <w:szCs w:val="24"/>
          <w:lang w:val="pt-BR"/>
        </w:rPr>
        <w:t>ș</w:t>
      </w:r>
      <w:r w:rsidR="007B2BB4" w:rsidRPr="007B2BB4">
        <w:rPr>
          <w:rFonts w:ascii="Times New Roman" w:hAnsi="Times New Roman" w:cs="Times New Roman"/>
          <w:sz w:val="24"/>
          <w:szCs w:val="24"/>
          <w:lang w:val="pt-BR"/>
        </w:rPr>
        <w:t>i aval de construc</w:t>
      </w:r>
      <w:r>
        <w:rPr>
          <w:rFonts w:ascii="Times New Roman" w:hAnsi="Times New Roman" w:cs="Times New Roman"/>
          <w:sz w:val="24"/>
          <w:szCs w:val="24"/>
          <w:lang w:val="pt-BR"/>
        </w:rPr>
        <w:t>ț</w:t>
      </w:r>
      <w:r w:rsidR="007B2BB4" w:rsidRPr="007B2BB4">
        <w:rPr>
          <w:rFonts w:ascii="Times New Roman" w:hAnsi="Times New Roman" w:cs="Times New Roman"/>
          <w:sz w:val="24"/>
          <w:szCs w:val="24"/>
          <w:lang w:val="pt-BR"/>
        </w:rPr>
        <w:t>iile men</w:t>
      </w:r>
      <w:r>
        <w:rPr>
          <w:rFonts w:ascii="Times New Roman" w:hAnsi="Times New Roman" w:cs="Times New Roman"/>
          <w:sz w:val="24"/>
          <w:szCs w:val="24"/>
          <w:lang w:val="pt-BR"/>
        </w:rPr>
        <w:t>ț</w:t>
      </w:r>
      <w:r w:rsidR="007B2BB4" w:rsidRPr="007B2BB4">
        <w:rPr>
          <w:rFonts w:ascii="Times New Roman" w:hAnsi="Times New Roman" w:cs="Times New Roman"/>
          <w:sz w:val="24"/>
          <w:szCs w:val="24"/>
          <w:lang w:val="pt-BR"/>
        </w:rPr>
        <w:t>ionate mai sus, pe directia de curgere a apelor subterane.</w:t>
      </w:r>
    </w:p>
    <w:p w14:paraId="24799C89" w14:textId="77777777" w:rsidR="007B2BB4" w:rsidRPr="007B2BB4" w:rsidRDefault="007B2BB4" w:rsidP="007B2BB4">
      <w:pPr>
        <w:pStyle w:val="Bodytext150"/>
        <w:numPr>
          <w:ilvl w:val="0"/>
          <w:numId w:val="31"/>
        </w:numPr>
        <w:shd w:val="clear" w:color="auto" w:fill="auto"/>
        <w:spacing w:before="0" w:line="240" w:lineRule="auto"/>
        <w:ind w:right="780"/>
        <w:rPr>
          <w:rFonts w:ascii="Times New Roman" w:hAnsi="Times New Roman" w:cs="Times New Roman"/>
          <w:b w:val="0"/>
          <w:sz w:val="24"/>
          <w:szCs w:val="24"/>
        </w:rPr>
      </w:pPr>
      <w:r w:rsidRPr="007B2BB4">
        <w:rPr>
          <w:rFonts w:ascii="Times New Roman" w:hAnsi="Times New Roman" w:cs="Times New Roman"/>
          <w:b w:val="0"/>
          <w:sz w:val="24"/>
          <w:szCs w:val="24"/>
          <w:lang w:eastAsia="ro-RO" w:bidi="ro-RO"/>
        </w:rPr>
        <w:lastRenderedPageBreak/>
        <w:t>un foraj în amonte cu adâncimea de 30 m, amplasat în partea vestică a depozitului de combustibil;</w:t>
      </w:r>
    </w:p>
    <w:p w14:paraId="6876E8BE" w14:textId="77777777" w:rsidR="007B2BB4" w:rsidRPr="007B2BB4" w:rsidRDefault="007B2BB4" w:rsidP="007B2BB4">
      <w:pPr>
        <w:pStyle w:val="Bodytext150"/>
        <w:numPr>
          <w:ilvl w:val="0"/>
          <w:numId w:val="31"/>
        </w:numPr>
        <w:shd w:val="clear" w:color="auto" w:fill="auto"/>
        <w:spacing w:before="0" w:line="240" w:lineRule="auto"/>
        <w:ind w:right="780"/>
        <w:rPr>
          <w:rFonts w:ascii="Times New Roman" w:hAnsi="Times New Roman" w:cs="Times New Roman"/>
          <w:b w:val="0"/>
          <w:sz w:val="24"/>
          <w:szCs w:val="24"/>
        </w:rPr>
      </w:pPr>
      <w:r w:rsidRPr="007B2BB4">
        <w:rPr>
          <w:rFonts w:ascii="Times New Roman" w:hAnsi="Times New Roman" w:cs="Times New Roman"/>
          <w:b w:val="0"/>
          <w:sz w:val="24"/>
          <w:szCs w:val="24"/>
          <w:lang w:eastAsia="ro-RO" w:bidi="ro-RO"/>
        </w:rPr>
        <w:t>două foraje cu H = 15 m amplasate în aval (unul în partea de nord-est şi celălalt în sud-estul depozitului de carburanţi).</w:t>
      </w:r>
    </w:p>
    <w:p w14:paraId="39118875" w14:textId="74E96750" w:rsidR="007B2BB4" w:rsidRPr="007B2BB4" w:rsidRDefault="007B2BB4" w:rsidP="00663AE4">
      <w:pPr>
        <w:spacing w:after="0" w:line="240" w:lineRule="auto"/>
        <w:ind w:firstLine="720"/>
        <w:jc w:val="both"/>
        <w:rPr>
          <w:rFonts w:ascii="Times New Roman" w:hAnsi="Times New Roman" w:cs="Times New Roman"/>
          <w:sz w:val="24"/>
          <w:szCs w:val="24"/>
        </w:rPr>
      </w:pPr>
      <w:r w:rsidRPr="007B2BB4">
        <w:rPr>
          <w:rFonts w:ascii="Times New Roman" w:hAnsi="Times New Roman" w:cs="Times New Roman"/>
          <w:sz w:val="24"/>
          <w:szCs w:val="24"/>
        </w:rPr>
        <w:t>Forajele se vor executa pe direc</w:t>
      </w:r>
      <w:r w:rsidR="00FC2B13">
        <w:rPr>
          <w:rFonts w:ascii="Times New Roman" w:hAnsi="Times New Roman" w:cs="Times New Roman"/>
          <w:sz w:val="24"/>
          <w:szCs w:val="24"/>
        </w:rPr>
        <w:t>ț</w:t>
      </w:r>
      <w:r w:rsidRPr="007B2BB4">
        <w:rPr>
          <w:rFonts w:ascii="Times New Roman" w:hAnsi="Times New Roman" w:cs="Times New Roman"/>
          <w:sz w:val="24"/>
          <w:szCs w:val="24"/>
        </w:rPr>
        <w:t xml:space="preserve">ia de curgere a apelor subterane, care </w:t>
      </w:r>
      <w:r w:rsidR="00FC2B13">
        <w:rPr>
          <w:rFonts w:ascii="Times New Roman" w:hAnsi="Times New Roman" w:cs="Times New Roman"/>
          <w:sz w:val="24"/>
          <w:szCs w:val="24"/>
        </w:rPr>
        <w:t>î</w:t>
      </w:r>
      <w:r w:rsidRPr="007B2BB4">
        <w:rPr>
          <w:rFonts w:ascii="Times New Roman" w:hAnsi="Times New Roman" w:cs="Times New Roman"/>
          <w:sz w:val="24"/>
          <w:szCs w:val="24"/>
        </w:rPr>
        <w:t xml:space="preserve">n perimetru se presupune ca este V - E. </w:t>
      </w:r>
    </w:p>
    <w:p w14:paraId="70ACD07C" w14:textId="456197BC" w:rsidR="007B2BB4" w:rsidRPr="007B2BB4" w:rsidRDefault="007B2BB4" w:rsidP="007B2BB4">
      <w:pPr>
        <w:tabs>
          <w:tab w:val="left" w:pos="993"/>
        </w:tabs>
        <w:spacing w:after="0" w:line="240" w:lineRule="auto"/>
        <w:jc w:val="both"/>
        <w:rPr>
          <w:rFonts w:ascii="Times New Roman" w:hAnsi="Times New Roman" w:cs="Times New Roman"/>
          <w:sz w:val="24"/>
          <w:szCs w:val="24"/>
        </w:rPr>
      </w:pPr>
      <w:r w:rsidRPr="007B2BB4">
        <w:rPr>
          <w:rFonts w:ascii="Times New Roman" w:hAnsi="Times New Roman" w:cs="Times New Roman"/>
          <w:sz w:val="24"/>
          <w:szCs w:val="24"/>
        </w:rPr>
        <w:t xml:space="preserve">         </w:t>
      </w:r>
      <w:r w:rsidR="00663AE4">
        <w:rPr>
          <w:rFonts w:ascii="Times New Roman" w:hAnsi="Times New Roman" w:cs="Times New Roman"/>
          <w:sz w:val="24"/>
          <w:szCs w:val="24"/>
        </w:rPr>
        <w:t xml:space="preserve">   |Î</w:t>
      </w:r>
      <w:r w:rsidRPr="007B2BB4">
        <w:rPr>
          <w:rFonts w:ascii="Times New Roman" w:hAnsi="Times New Roman" w:cs="Times New Roman"/>
          <w:sz w:val="24"/>
          <w:szCs w:val="24"/>
        </w:rPr>
        <w:t xml:space="preserve">n cazul </w:t>
      </w:r>
      <w:r w:rsidR="00663AE4">
        <w:rPr>
          <w:rFonts w:ascii="Times New Roman" w:hAnsi="Times New Roman" w:cs="Times New Roman"/>
          <w:sz w:val="24"/>
          <w:szCs w:val="24"/>
        </w:rPr>
        <w:t>î</w:t>
      </w:r>
      <w:r w:rsidRPr="007B2BB4">
        <w:rPr>
          <w:rFonts w:ascii="Times New Roman" w:hAnsi="Times New Roman" w:cs="Times New Roman"/>
          <w:sz w:val="24"/>
          <w:szCs w:val="24"/>
        </w:rPr>
        <w:t>n care, p</w:t>
      </w:r>
      <w:r w:rsidR="00663AE4">
        <w:rPr>
          <w:rFonts w:ascii="Times New Roman" w:hAnsi="Times New Roman" w:cs="Times New Roman"/>
          <w:sz w:val="24"/>
          <w:szCs w:val="24"/>
        </w:rPr>
        <w:t>ână</w:t>
      </w:r>
      <w:r w:rsidRPr="007B2BB4">
        <w:rPr>
          <w:rFonts w:ascii="Times New Roman" w:hAnsi="Times New Roman" w:cs="Times New Roman"/>
          <w:sz w:val="24"/>
          <w:szCs w:val="24"/>
        </w:rPr>
        <w:t xml:space="preserve"> la ad</w:t>
      </w:r>
      <w:r w:rsidR="00663AE4">
        <w:rPr>
          <w:rFonts w:ascii="Times New Roman" w:hAnsi="Times New Roman" w:cs="Times New Roman"/>
          <w:sz w:val="24"/>
          <w:szCs w:val="24"/>
        </w:rPr>
        <w:t>â</w:t>
      </w:r>
      <w:r w:rsidRPr="007B2BB4">
        <w:rPr>
          <w:rFonts w:ascii="Times New Roman" w:hAnsi="Times New Roman" w:cs="Times New Roman"/>
          <w:sz w:val="24"/>
          <w:szCs w:val="24"/>
        </w:rPr>
        <w:t>ncimile proiectate, nu va fi interceptat stratul acvifer freatic, forajele pot continua p</w:t>
      </w:r>
      <w:r w:rsidR="00663AE4">
        <w:rPr>
          <w:rFonts w:ascii="Times New Roman" w:hAnsi="Times New Roman" w:cs="Times New Roman"/>
          <w:sz w:val="24"/>
          <w:szCs w:val="24"/>
        </w:rPr>
        <w:t>â</w:t>
      </w:r>
      <w:r w:rsidRPr="007B2BB4">
        <w:rPr>
          <w:rFonts w:ascii="Times New Roman" w:hAnsi="Times New Roman" w:cs="Times New Roman"/>
          <w:sz w:val="24"/>
          <w:szCs w:val="24"/>
        </w:rPr>
        <w:t>n</w:t>
      </w:r>
      <w:r w:rsidR="00663AE4">
        <w:rPr>
          <w:rFonts w:ascii="Times New Roman" w:hAnsi="Times New Roman" w:cs="Times New Roman"/>
          <w:sz w:val="24"/>
          <w:szCs w:val="24"/>
        </w:rPr>
        <w:t>ă</w:t>
      </w:r>
      <w:r w:rsidRPr="007B2BB4">
        <w:rPr>
          <w:rFonts w:ascii="Times New Roman" w:hAnsi="Times New Roman" w:cs="Times New Roman"/>
          <w:sz w:val="24"/>
          <w:szCs w:val="24"/>
        </w:rPr>
        <w:t xml:space="preserve"> la interceptarea unui strat care cantoneaz</w:t>
      </w:r>
      <w:r w:rsidR="00663AE4">
        <w:rPr>
          <w:rFonts w:ascii="Times New Roman" w:hAnsi="Times New Roman" w:cs="Times New Roman"/>
          <w:sz w:val="24"/>
          <w:szCs w:val="24"/>
        </w:rPr>
        <w:t>ă</w:t>
      </w:r>
      <w:r w:rsidRPr="007B2BB4">
        <w:rPr>
          <w:rFonts w:ascii="Times New Roman" w:hAnsi="Times New Roman" w:cs="Times New Roman"/>
          <w:sz w:val="24"/>
          <w:szCs w:val="24"/>
        </w:rPr>
        <w:t xml:space="preserve"> apa subteran</w:t>
      </w:r>
      <w:r w:rsidR="00663AE4">
        <w:rPr>
          <w:rFonts w:ascii="Times New Roman" w:hAnsi="Times New Roman" w:cs="Times New Roman"/>
          <w:sz w:val="24"/>
          <w:szCs w:val="24"/>
        </w:rPr>
        <w:t>ă</w:t>
      </w:r>
      <w:r w:rsidRPr="007B2BB4">
        <w:rPr>
          <w:rFonts w:ascii="Times New Roman" w:hAnsi="Times New Roman" w:cs="Times New Roman"/>
          <w:sz w:val="24"/>
          <w:szCs w:val="24"/>
        </w:rPr>
        <w:t xml:space="preserve">. Forajele se vor definitiva </w:t>
      </w:r>
      <w:r w:rsidR="00663AE4">
        <w:rPr>
          <w:rFonts w:ascii="Times New Roman" w:hAnsi="Times New Roman" w:cs="Times New Roman"/>
          <w:sz w:val="24"/>
          <w:szCs w:val="24"/>
        </w:rPr>
        <w:t>î</w:t>
      </w:r>
      <w:r w:rsidRPr="007B2BB4">
        <w:rPr>
          <w:rFonts w:ascii="Times New Roman" w:hAnsi="Times New Roman" w:cs="Times New Roman"/>
          <w:sz w:val="24"/>
          <w:szCs w:val="24"/>
        </w:rPr>
        <w:t>n patul impermeabil al acviferului freatic/primul strat care cantoneaz</w:t>
      </w:r>
      <w:r w:rsidR="00663AE4">
        <w:rPr>
          <w:rFonts w:ascii="Times New Roman" w:hAnsi="Times New Roman" w:cs="Times New Roman"/>
          <w:sz w:val="24"/>
          <w:szCs w:val="24"/>
        </w:rPr>
        <w:t>ă</w:t>
      </w:r>
      <w:r w:rsidRPr="007B2BB4">
        <w:rPr>
          <w:rFonts w:ascii="Times New Roman" w:hAnsi="Times New Roman" w:cs="Times New Roman"/>
          <w:sz w:val="24"/>
          <w:szCs w:val="24"/>
        </w:rPr>
        <w:t xml:space="preserve"> apa subteran</w:t>
      </w:r>
      <w:r w:rsidR="00663AE4">
        <w:rPr>
          <w:rFonts w:ascii="Times New Roman" w:hAnsi="Times New Roman" w:cs="Times New Roman"/>
          <w:sz w:val="24"/>
          <w:szCs w:val="24"/>
        </w:rPr>
        <w:t>ă</w:t>
      </w:r>
      <w:r w:rsidRPr="007B2BB4">
        <w:rPr>
          <w:rFonts w:ascii="Times New Roman" w:hAnsi="Times New Roman" w:cs="Times New Roman"/>
          <w:sz w:val="24"/>
          <w:szCs w:val="24"/>
        </w:rPr>
        <w:t>.</w:t>
      </w:r>
    </w:p>
    <w:p w14:paraId="0BF812D4" w14:textId="2992A1F6" w:rsidR="007B2BB4" w:rsidRPr="00A87F5B" w:rsidRDefault="00A87F5B" w:rsidP="00A87F5B">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w:t>
      </w:r>
      <w:r w:rsidR="007B2BB4" w:rsidRPr="00A87F5B">
        <w:rPr>
          <w:rFonts w:ascii="Times New Roman" w:hAnsi="Times New Roman" w:cs="Times New Roman"/>
          <w:sz w:val="24"/>
          <w:szCs w:val="24"/>
        </w:rPr>
        <w:t>orajele vor fi executate prin s</w:t>
      </w:r>
      <w:r w:rsidR="00296D83">
        <w:rPr>
          <w:rFonts w:ascii="Times New Roman" w:hAnsi="Times New Roman" w:cs="Times New Roman"/>
          <w:sz w:val="24"/>
          <w:szCs w:val="24"/>
        </w:rPr>
        <w:t>ă</w:t>
      </w:r>
      <w:r w:rsidR="007B2BB4" w:rsidRPr="00A87F5B">
        <w:rPr>
          <w:rFonts w:ascii="Times New Roman" w:hAnsi="Times New Roman" w:cs="Times New Roman"/>
          <w:sz w:val="24"/>
          <w:szCs w:val="24"/>
        </w:rPr>
        <w:t xml:space="preserve">pare </w:t>
      </w:r>
      <w:r w:rsidRPr="00A87F5B">
        <w:rPr>
          <w:rFonts w:ascii="Times New Roman" w:hAnsi="Times New Roman" w:cs="Times New Roman"/>
          <w:sz w:val="24"/>
          <w:szCs w:val="24"/>
        </w:rPr>
        <w:t>î</w:t>
      </w:r>
      <w:r>
        <w:rPr>
          <w:rFonts w:ascii="Times New Roman" w:hAnsi="Times New Roman" w:cs="Times New Roman"/>
          <w:sz w:val="24"/>
          <w:szCs w:val="24"/>
        </w:rPr>
        <w:t>n sistem uscat.  S</w:t>
      </w:r>
      <w:r w:rsidR="007B2BB4" w:rsidRPr="00A87F5B">
        <w:rPr>
          <w:rFonts w:ascii="Times New Roman" w:hAnsi="Times New Roman" w:cs="Times New Roman"/>
          <w:sz w:val="24"/>
          <w:szCs w:val="24"/>
        </w:rPr>
        <w:t>e va tuba o coloana PVC Dn. 200 x 9,6 mm. – Dint. = 180 mm. cu filtre de acela</w:t>
      </w:r>
      <w:r>
        <w:rPr>
          <w:rFonts w:ascii="Times New Roman" w:hAnsi="Times New Roman" w:cs="Times New Roman"/>
          <w:sz w:val="24"/>
          <w:szCs w:val="24"/>
        </w:rPr>
        <w:t>ș</w:t>
      </w:r>
      <w:r w:rsidR="007B2BB4" w:rsidRPr="00A87F5B">
        <w:rPr>
          <w:rFonts w:ascii="Times New Roman" w:hAnsi="Times New Roman" w:cs="Times New Roman"/>
          <w:sz w:val="24"/>
          <w:szCs w:val="24"/>
        </w:rPr>
        <w:t xml:space="preserve">i diametru la  nivelul acviferului, fantele acestora </w:t>
      </w:r>
      <w:r>
        <w:rPr>
          <w:rFonts w:ascii="Times New Roman" w:hAnsi="Times New Roman" w:cs="Times New Roman"/>
          <w:sz w:val="24"/>
          <w:szCs w:val="24"/>
        </w:rPr>
        <w:t>ș</w:t>
      </w:r>
      <w:r w:rsidR="007B2BB4" w:rsidRPr="00A87F5B">
        <w:rPr>
          <w:rFonts w:ascii="Times New Roman" w:hAnsi="Times New Roman" w:cs="Times New Roman"/>
          <w:sz w:val="24"/>
          <w:szCs w:val="24"/>
        </w:rPr>
        <w:t>i sortul pietri</w:t>
      </w:r>
      <w:r>
        <w:rPr>
          <w:rFonts w:ascii="Times New Roman" w:hAnsi="Times New Roman" w:cs="Times New Roman"/>
          <w:sz w:val="24"/>
          <w:szCs w:val="24"/>
        </w:rPr>
        <w:t>ș</w:t>
      </w:r>
      <w:r w:rsidR="007B2BB4" w:rsidRPr="00A87F5B">
        <w:rPr>
          <w:rFonts w:ascii="Times New Roman" w:hAnsi="Times New Roman" w:cs="Times New Roman"/>
          <w:sz w:val="24"/>
          <w:szCs w:val="24"/>
        </w:rPr>
        <w:t>ului m</w:t>
      </w:r>
      <w:r>
        <w:rPr>
          <w:rFonts w:ascii="Times New Roman" w:hAnsi="Times New Roman" w:cs="Times New Roman"/>
          <w:sz w:val="24"/>
          <w:szCs w:val="24"/>
        </w:rPr>
        <w:t>ă</w:t>
      </w:r>
      <w:r w:rsidR="007B2BB4" w:rsidRPr="00A87F5B">
        <w:rPr>
          <w:rFonts w:ascii="Times New Roman" w:hAnsi="Times New Roman" w:cs="Times New Roman"/>
          <w:sz w:val="24"/>
          <w:szCs w:val="24"/>
        </w:rPr>
        <w:t>rg</w:t>
      </w:r>
      <w:r>
        <w:rPr>
          <w:rFonts w:ascii="Times New Roman" w:hAnsi="Times New Roman" w:cs="Times New Roman"/>
          <w:sz w:val="24"/>
          <w:szCs w:val="24"/>
        </w:rPr>
        <w:t>ă</w:t>
      </w:r>
      <w:r w:rsidR="007B2BB4" w:rsidRPr="00A87F5B">
        <w:rPr>
          <w:rFonts w:ascii="Times New Roman" w:hAnsi="Times New Roman" w:cs="Times New Roman"/>
          <w:sz w:val="24"/>
          <w:szCs w:val="24"/>
        </w:rPr>
        <w:t>ritar care va umple spaţiul inelar dintre coloana de tubare şi gaura forată (Ø 315 mm) din baza p</w:t>
      </w:r>
      <w:r>
        <w:rPr>
          <w:rFonts w:ascii="Times New Roman" w:hAnsi="Times New Roman" w:cs="Times New Roman"/>
          <w:sz w:val="24"/>
          <w:szCs w:val="24"/>
        </w:rPr>
        <w:t>â</w:t>
      </w:r>
      <w:r w:rsidR="007B2BB4" w:rsidRPr="00A87F5B">
        <w:rPr>
          <w:rFonts w:ascii="Times New Roman" w:hAnsi="Times New Roman" w:cs="Times New Roman"/>
          <w:sz w:val="24"/>
          <w:szCs w:val="24"/>
        </w:rPr>
        <w:t>n</w:t>
      </w:r>
      <w:r>
        <w:rPr>
          <w:rFonts w:ascii="Times New Roman" w:hAnsi="Times New Roman" w:cs="Times New Roman"/>
          <w:sz w:val="24"/>
          <w:szCs w:val="24"/>
        </w:rPr>
        <w:t>ă</w:t>
      </w:r>
      <w:r w:rsidR="007B2BB4" w:rsidRPr="00A87F5B">
        <w:rPr>
          <w:rFonts w:ascii="Times New Roman" w:hAnsi="Times New Roman" w:cs="Times New Roman"/>
          <w:sz w:val="24"/>
          <w:szCs w:val="24"/>
        </w:rPr>
        <w:t xml:space="preserve"> la nivelul primului filtru de la suprafa</w:t>
      </w:r>
      <w:r>
        <w:rPr>
          <w:rFonts w:ascii="Times New Roman" w:hAnsi="Times New Roman" w:cs="Times New Roman"/>
          <w:sz w:val="24"/>
          <w:szCs w:val="24"/>
        </w:rPr>
        <w:t>ț</w:t>
      </w:r>
      <w:r w:rsidR="007B2BB4" w:rsidRPr="00A87F5B">
        <w:rPr>
          <w:rFonts w:ascii="Times New Roman" w:hAnsi="Times New Roman" w:cs="Times New Roman"/>
          <w:sz w:val="24"/>
          <w:szCs w:val="24"/>
        </w:rPr>
        <w:t xml:space="preserve">a, fiind stabilite </w:t>
      </w:r>
      <w:r>
        <w:rPr>
          <w:rFonts w:ascii="Times New Roman" w:hAnsi="Times New Roman" w:cs="Times New Roman"/>
          <w:sz w:val="24"/>
          <w:szCs w:val="24"/>
        </w:rPr>
        <w:t>î</w:t>
      </w:r>
      <w:r w:rsidR="007B2BB4" w:rsidRPr="00A87F5B">
        <w:rPr>
          <w:rFonts w:ascii="Times New Roman" w:hAnsi="Times New Roman" w:cs="Times New Roman"/>
          <w:sz w:val="24"/>
          <w:szCs w:val="24"/>
        </w:rPr>
        <w:t>n func</w:t>
      </w:r>
      <w:r>
        <w:rPr>
          <w:rFonts w:ascii="Times New Roman" w:hAnsi="Times New Roman" w:cs="Times New Roman"/>
          <w:sz w:val="24"/>
          <w:szCs w:val="24"/>
        </w:rPr>
        <w:t>ț</w:t>
      </w:r>
      <w:r w:rsidR="007B2BB4" w:rsidRPr="00A87F5B">
        <w:rPr>
          <w:rFonts w:ascii="Times New Roman" w:hAnsi="Times New Roman" w:cs="Times New Roman"/>
          <w:sz w:val="24"/>
          <w:szCs w:val="24"/>
        </w:rPr>
        <w:t>ie de granulometria stratelor acvifere interceptate;</w:t>
      </w:r>
    </w:p>
    <w:p w14:paraId="46F6F78D" w14:textId="3B249D95" w:rsidR="007B2BB4" w:rsidRPr="007B2BB4" w:rsidRDefault="007B2BB4" w:rsidP="007B2BB4">
      <w:pPr>
        <w:pStyle w:val="ListParagraph"/>
        <w:numPr>
          <w:ilvl w:val="0"/>
          <w:numId w:val="30"/>
        </w:numPr>
        <w:tabs>
          <w:tab w:val="left" w:pos="993"/>
        </w:tabs>
        <w:spacing w:after="0" w:line="240" w:lineRule="auto"/>
        <w:ind w:left="0" w:firstLine="709"/>
        <w:jc w:val="both"/>
        <w:rPr>
          <w:rFonts w:ascii="Times New Roman" w:hAnsi="Times New Roman" w:cs="Times New Roman"/>
          <w:sz w:val="24"/>
          <w:szCs w:val="24"/>
        </w:rPr>
      </w:pPr>
      <w:r w:rsidRPr="007B2BB4">
        <w:rPr>
          <w:rFonts w:ascii="Times New Roman" w:hAnsi="Times New Roman" w:cs="Times New Roman"/>
          <w:sz w:val="24"/>
          <w:szCs w:val="24"/>
        </w:rPr>
        <w:t>granula</w:t>
      </w:r>
      <w:r w:rsidR="00A87F5B">
        <w:rPr>
          <w:rFonts w:ascii="Times New Roman" w:hAnsi="Times New Roman" w:cs="Times New Roman"/>
          <w:sz w:val="24"/>
          <w:szCs w:val="24"/>
        </w:rPr>
        <w:t>ț</w:t>
      </w:r>
      <w:r w:rsidRPr="007B2BB4">
        <w:rPr>
          <w:rFonts w:ascii="Times New Roman" w:hAnsi="Times New Roman" w:cs="Times New Roman"/>
          <w:sz w:val="24"/>
          <w:szCs w:val="24"/>
        </w:rPr>
        <w:t>ia pietri</w:t>
      </w:r>
      <w:r w:rsidR="00A87F5B">
        <w:rPr>
          <w:rFonts w:ascii="Times New Roman" w:hAnsi="Times New Roman" w:cs="Times New Roman"/>
          <w:sz w:val="24"/>
          <w:szCs w:val="24"/>
        </w:rPr>
        <w:t>ș</w:t>
      </w:r>
      <w:r w:rsidRPr="007B2BB4">
        <w:rPr>
          <w:rFonts w:ascii="Times New Roman" w:hAnsi="Times New Roman" w:cs="Times New Roman"/>
          <w:sz w:val="24"/>
          <w:szCs w:val="24"/>
        </w:rPr>
        <w:t>ului m</w:t>
      </w:r>
      <w:r w:rsidR="00A87F5B">
        <w:rPr>
          <w:rFonts w:ascii="Times New Roman" w:hAnsi="Times New Roman" w:cs="Times New Roman"/>
          <w:sz w:val="24"/>
          <w:szCs w:val="24"/>
        </w:rPr>
        <w:t>ă</w:t>
      </w:r>
      <w:r w:rsidRPr="007B2BB4">
        <w:rPr>
          <w:rFonts w:ascii="Times New Roman" w:hAnsi="Times New Roman" w:cs="Times New Roman"/>
          <w:sz w:val="24"/>
          <w:szCs w:val="24"/>
        </w:rPr>
        <w:t>rg</w:t>
      </w:r>
      <w:r w:rsidR="00A87F5B">
        <w:rPr>
          <w:rFonts w:ascii="Times New Roman" w:hAnsi="Times New Roman" w:cs="Times New Roman"/>
          <w:sz w:val="24"/>
          <w:szCs w:val="24"/>
        </w:rPr>
        <w:t>ă</w:t>
      </w:r>
      <w:r w:rsidRPr="007B2BB4">
        <w:rPr>
          <w:rFonts w:ascii="Times New Roman" w:hAnsi="Times New Roman" w:cs="Times New Roman"/>
          <w:sz w:val="24"/>
          <w:szCs w:val="24"/>
        </w:rPr>
        <w:t>ritar va fi cuar</w:t>
      </w:r>
      <w:r w:rsidR="00A87F5B">
        <w:rPr>
          <w:rFonts w:ascii="Times New Roman" w:hAnsi="Times New Roman" w:cs="Times New Roman"/>
          <w:sz w:val="24"/>
          <w:szCs w:val="24"/>
        </w:rPr>
        <w:t>ț</w:t>
      </w:r>
      <w:r w:rsidRPr="007B2BB4">
        <w:rPr>
          <w:rFonts w:ascii="Times New Roman" w:hAnsi="Times New Roman" w:cs="Times New Roman"/>
          <w:sz w:val="24"/>
          <w:szCs w:val="24"/>
        </w:rPr>
        <w:t xml:space="preserve"> minim 98%; </w:t>
      </w:r>
    </w:p>
    <w:p w14:paraId="0B83C055" w14:textId="0DCC452D" w:rsidR="007B2BB4" w:rsidRPr="007B2BB4" w:rsidRDefault="00A87F5B" w:rsidP="007B2BB4">
      <w:pPr>
        <w:pStyle w:val="ListParagraph"/>
        <w:numPr>
          <w:ilvl w:val="0"/>
          <w:numId w:val="3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la baza forajului, î</w:t>
      </w:r>
      <w:r w:rsidR="007B2BB4" w:rsidRPr="007B2BB4">
        <w:rPr>
          <w:rFonts w:ascii="Times New Roman" w:hAnsi="Times New Roman" w:cs="Times New Roman"/>
          <w:sz w:val="24"/>
          <w:szCs w:val="24"/>
        </w:rPr>
        <w:t>n capatul coloanei se va monta un decantor PVC, pentru re</w:t>
      </w:r>
      <w:r>
        <w:rPr>
          <w:rFonts w:ascii="Times New Roman" w:hAnsi="Times New Roman" w:cs="Times New Roman"/>
          <w:sz w:val="24"/>
          <w:szCs w:val="24"/>
        </w:rPr>
        <w:t>ț</w:t>
      </w:r>
      <w:r w:rsidR="007B2BB4" w:rsidRPr="007B2BB4">
        <w:rPr>
          <w:rFonts w:ascii="Times New Roman" w:hAnsi="Times New Roman" w:cs="Times New Roman"/>
          <w:sz w:val="24"/>
          <w:szCs w:val="24"/>
        </w:rPr>
        <w:t>inerea materialelor in suspensie, acesta avand o lungime de minim 2 m;</w:t>
      </w:r>
    </w:p>
    <w:p w14:paraId="587623C4" w14:textId="00B437C9" w:rsidR="007B2BB4" w:rsidRPr="007B2BB4" w:rsidRDefault="007B2BB4" w:rsidP="007B2BB4">
      <w:pPr>
        <w:pStyle w:val="ListParagraph"/>
        <w:numPr>
          <w:ilvl w:val="0"/>
          <w:numId w:val="30"/>
        </w:numPr>
        <w:tabs>
          <w:tab w:val="left" w:pos="993"/>
        </w:tabs>
        <w:spacing w:after="0" w:line="240" w:lineRule="auto"/>
        <w:ind w:left="0" w:firstLine="709"/>
        <w:jc w:val="both"/>
        <w:rPr>
          <w:rFonts w:ascii="Times New Roman" w:hAnsi="Times New Roman" w:cs="Times New Roman"/>
          <w:sz w:val="24"/>
          <w:szCs w:val="24"/>
        </w:rPr>
      </w:pPr>
      <w:r w:rsidRPr="007B2BB4">
        <w:rPr>
          <w:rFonts w:ascii="Times New Roman" w:hAnsi="Times New Roman" w:cs="Times New Roman"/>
          <w:sz w:val="24"/>
          <w:szCs w:val="24"/>
          <w:lang w:bidi="ro-RO"/>
        </w:rPr>
        <w:t xml:space="preserve">în spaţiul inelar dintre gaura de sondă şi coloana tubată, peste coroana de pietriş mărgăritar, se va introduce un dop de argilă de cca 1,0 m </w:t>
      </w:r>
      <w:r w:rsidR="001D3C52">
        <w:rPr>
          <w:rFonts w:ascii="Times New Roman" w:hAnsi="Times New Roman" w:cs="Times New Roman"/>
          <w:sz w:val="24"/>
          <w:szCs w:val="24"/>
          <w:lang w:bidi="ro-RO"/>
        </w:rPr>
        <w:t>ș</w:t>
      </w:r>
      <w:r w:rsidRPr="007B2BB4">
        <w:rPr>
          <w:rFonts w:ascii="Times New Roman" w:hAnsi="Times New Roman" w:cs="Times New Roman"/>
          <w:sz w:val="24"/>
          <w:szCs w:val="24"/>
          <w:lang w:bidi="ro-RO"/>
        </w:rPr>
        <w:t xml:space="preserve">i </w:t>
      </w:r>
      <w:r w:rsidR="001D3C52">
        <w:rPr>
          <w:rFonts w:ascii="Times New Roman" w:hAnsi="Times New Roman" w:cs="Times New Roman"/>
          <w:sz w:val="24"/>
          <w:szCs w:val="24"/>
          <w:lang w:bidi="ro-RO"/>
        </w:rPr>
        <w:t>î</w:t>
      </w:r>
      <w:r w:rsidRPr="007B2BB4">
        <w:rPr>
          <w:rFonts w:ascii="Times New Roman" w:hAnsi="Times New Roman" w:cs="Times New Roman"/>
          <w:sz w:val="24"/>
          <w:szCs w:val="24"/>
          <w:lang w:bidi="ro-RO"/>
        </w:rPr>
        <w:t>n continuare un dop de ciment de cca. 2 m.</w:t>
      </w:r>
      <w:r w:rsidRPr="007B2BB4">
        <w:rPr>
          <w:rFonts w:ascii="Times New Roman" w:hAnsi="Times New Roman" w:cs="Times New Roman"/>
          <w:sz w:val="24"/>
          <w:szCs w:val="24"/>
        </w:rPr>
        <w:t xml:space="preserve">; </w:t>
      </w:r>
    </w:p>
    <w:p w14:paraId="4746FA75" w14:textId="246843CC" w:rsidR="007B2BB4" w:rsidRPr="007B2BB4" w:rsidRDefault="007B2BB4" w:rsidP="007B2BB4">
      <w:pPr>
        <w:pStyle w:val="ListParagraph"/>
        <w:numPr>
          <w:ilvl w:val="0"/>
          <w:numId w:val="30"/>
        </w:numPr>
        <w:tabs>
          <w:tab w:val="left" w:pos="993"/>
        </w:tabs>
        <w:spacing w:after="0" w:line="240" w:lineRule="auto"/>
        <w:ind w:left="0" w:firstLine="709"/>
        <w:jc w:val="both"/>
        <w:rPr>
          <w:rFonts w:ascii="Times New Roman" w:hAnsi="Times New Roman" w:cs="Times New Roman"/>
          <w:sz w:val="24"/>
          <w:szCs w:val="24"/>
        </w:rPr>
      </w:pPr>
      <w:r w:rsidRPr="007B2BB4">
        <w:rPr>
          <w:rFonts w:ascii="Times New Roman" w:hAnsi="Times New Roman" w:cs="Times New Roman"/>
          <w:sz w:val="24"/>
          <w:szCs w:val="24"/>
        </w:rPr>
        <w:t>coloana de tubare va prezenta o elevaţie de 0.5 m., de la suprafa</w:t>
      </w:r>
      <w:r w:rsidR="001D3C52">
        <w:rPr>
          <w:rFonts w:ascii="Times New Roman" w:hAnsi="Times New Roman" w:cs="Times New Roman"/>
          <w:sz w:val="24"/>
          <w:szCs w:val="24"/>
        </w:rPr>
        <w:t>ț</w:t>
      </w:r>
      <w:r w:rsidRPr="007B2BB4">
        <w:rPr>
          <w:rFonts w:ascii="Times New Roman" w:hAnsi="Times New Roman" w:cs="Times New Roman"/>
          <w:sz w:val="24"/>
          <w:szCs w:val="24"/>
        </w:rPr>
        <w:t>a solului pentru protejare contra infiltra</w:t>
      </w:r>
      <w:r w:rsidR="001D3C52">
        <w:rPr>
          <w:rFonts w:ascii="Times New Roman" w:hAnsi="Times New Roman" w:cs="Times New Roman"/>
          <w:sz w:val="24"/>
          <w:szCs w:val="24"/>
        </w:rPr>
        <w:t>ț</w:t>
      </w:r>
      <w:r w:rsidRPr="007B2BB4">
        <w:rPr>
          <w:rFonts w:ascii="Times New Roman" w:hAnsi="Times New Roman" w:cs="Times New Roman"/>
          <w:sz w:val="24"/>
          <w:szCs w:val="24"/>
        </w:rPr>
        <w:t>iilor accidentale;</w:t>
      </w:r>
    </w:p>
    <w:p w14:paraId="090335B2" w14:textId="72083283" w:rsidR="007B2BB4" w:rsidRPr="007B2BB4" w:rsidRDefault="007B2BB4" w:rsidP="007B2BB4">
      <w:pPr>
        <w:pStyle w:val="ListParagraph"/>
        <w:numPr>
          <w:ilvl w:val="0"/>
          <w:numId w:val="30"/>
        </w:numPr>
        <w:tabs>
          <w:tab w:val="left" w:pos="993"/>
        </w:tabs>
        <w:spacing w:after="0" w:line="240" w:lineRule="auto"/>
        <w:ind w:left="0" w:firstLine="709"/>
        <w:jc w:val="both"/>
        <w:rPr>
          <w:rFonts w:ascii="Times New Roman" w:hAnsi="Times New Roman" w:cs="Times New Roman"/>
          <w:sz w:val="24"/>
          <w:szCs w:val="24"/>
        </w:rPr>
      </w:pPr>
      <w:r w:rsidRPr="007B2BB4">
        <w:rPr>
          <w:rFonts w:ascii="Times New Roman" w:hAnsi="Times New Roman" w:cs="Times New Roman"/>
          <w:sz w:val="24"/>
          <w:szCs w:val="24"/>
        </w:rPr>
        <w:t>opera</w:t>
      </w:r>
      <w:r w:rsidR="001D3C52">
        <w:rPr>
          <w:rFonts w:ascii="Times New Roman" w:hAnsi="Times New Roman" w:cs="Times New Roman"/>
          <w:sz w:val="24"/>
          <w:szCs w:val="24"/>
        </w:rPr>
        <w:t>ț</w:t>
      </w:r>
      <w:r w:rsidRPr="007B2BB4">
        <w:rPr>
          <w:rFonts w:ascii="Times New Roman" w:hAnsi="Times New Roman" w:cs="Times New Roman"/>
          <w:sz w:val="24"/>
          <w:szCs w:val="24"/>
        </w:rPr>
        <w:t xml:space="preserve">iile de decolmatare - dezvoltare - desnisipare se vor executa </w:t>
      </w:r>
      <w:r w:rsidR="001D3C52">
        <w:rPr>
          <w:rFonts w:ascii="Times New Roman" w:hAnsi="Times New Roman" w:cs="Times New Roman"/>
          <w:sz w:val="24"/>
          <w:szCs w:val="24"/>
        </w:rPr>
        <w:t>î</w:t>
      </w:r>
      <w:r w:rsidRPr="007B2BB4">
        <w:rPr>
          <w:rFonts w:ascii="Times New Roman" w:hAnsi="Times New Roman" w:cs="Times New Roman"/>
          <w:sz w:val="24"/>
          <w:szCs w:val="24"/>
        </w:rPr>
        <w:t>n sistem aer - lift cu pompa Mamouth sau prin lacarit, functie de debitul forajului, nefiind necesare teste pentru probarea hidrogeologica;</w:t>
      </w:r>
    </w:p>
    <w:p w14:paraId="772E46D8" w14:textId="2DF3334A" w:rsidR="00203D4F" w:rsidRDefault="007B2BB4" w:rsidP="007B2BB4">
      <w:pPr>
        <w:pStyle w:val="ListParagraph"/>
        <w:numPr>
          <w:ilvl w:val="0"/>
          <w:numId w:val="30"/>
        </w:numPr>
        <w:tabs>
          <w:tab w:val="left" w:pos="993"/>
        </w:tabs>
        <w:spacing w:after="0" w:line="240" w:lineRule="auto"/>
        <w:ind w:left="0" w:firstLine="709"/>
        <w:jc w:val="both"/>
        <w:rPr>
          <w:rFonts w:ascii="Times New Roman" w:hAnsi="Times New Roman" w:cs="Times New Roman"/>
          <w:sz w:val="24"/>
          <w:szCs w:val="24"/>
        </w:rPr>
      </w:pPr>
      <w:r w:rsidRPr="007B2BB4">
        <w:rPr>
          <w:rFonts w:ascii="Times New Roman" w:hAnsi="Times New Roman" w:cs="Times New Roman"/>
          <w:sz w:val="24"/>
          <w:szCs w:val="24"/>
        </w:rPr>
        <w:t>la partea superioara a coloanei tubate se va instala un capac de protectie;</w:t>
      </w:r>
    </w:p>
    <w:p w14:paraId="66037612" w14:textId="77777777" w:rsidR="001D3C52" w:rsidRDefault="001D3C52" w:rsidP="00296D83">
      <w:pPr>
        <w:pStyle w:val="ListParagraph"/>
        <w:tabs>
          <w:tab w:val="left" w:pos="993"/>
        </w:tabs>
        <w:spacing w:after="0" w:line="240" w:lineRule="auto"/>
        <w:ind w:left="709"/>
        <w:jc w:val="both"/>
        <w:rPr>
          <w:rFonts w:ascii="Times New Roman" w:hAnsi="Times New Roman" w:cs="Times New Roman"/>
          <w:sz w:val="24"/>
          <w:szCs w:val="24"/>
        </w:rPr>
      </w:pPr>
    </w:p>
    <w:p w14:paraId="34BB4642" w14:textId="0CD8E0A1" w:rsidR="006065E5" w:rsidRPr="00634439" w:rsidRDefault="006065E5" w:rsidP="00296D83">
      <w:pPr>
        <w:spacing w:after="0" w:line="240" w:lineRule="auto"/>
        <w:ind w:right="-420"/>
        <w:rPr>
          <w:rFonts w:ascii="Times New Roman" w:hAnsi="Times New Roman" w:cs="Times New Roman"/>
          <w:sz w:val="24"/>
          <w:szCs w:val="24"/>
          <w:lang w:eastAsia="pl-PL"/>
        </w:rPr>
      </w:pPr>
      <w:r w:rsidRPr="00634439">
        <w:rPr>
          <w:rFonts w:ascii="Times New Roman" w:hAnsi="Times New Roman" w:cs="Times New Roman"/>
          <w:sz w:val="24"/>
          <w:szCs w:val="24"/>
          <w:lang w:eastAsia="pl-PL"/>
        </w:rPr>
        <w:t xml:space="preserve">b) </w:t>
      </w:r>
      <w:r w:rsidRPr="00634439">
        <w:rPr>
          <w:rFonts w:ascii="Times New Roman" w:hAnsi="Times New Roman" w:cs="Times New Roman"/>
          <w:b/>
          <w:i/>
          <w:sz w:val="24"/>
          <w:szCs w:val="24"/>
          <w:lang w:eastAsia="pl-PL"/>
        </w:rPr>
        <w:t>cumularea cu alte proiecte</w:t>
      </w:r>
      <w:r w:rsidRPr="00634439">
        <w:rPr>
          <w:rFonts w:ascii="Times New Roman" w:hAnsi="Times New Roman" w:cs="Times New Roman"/>
          <w:sz w:val="24"/>
          <w:szCs w:val="24"/>
          <w:lang w:eastAsia="pl-PL"/>
        </w:rPr>
        <w:t xml:space="preserve"> -  nu este cazul;</w:t>
      </w:r>
    </w:p>
    <w:p w14:paraId="0F832B4B" w14:textId="77777777" w:rsidR="006065E5" w:rsidRPr="00634439" w:rsidRDefault="006065E5" w:rsidP="00296D83">
      <w:pPr>
        <w:spacing w:after="0" w:line="240" w:lineRule="auto"/>
        <w:jc w:val="both"/>
        <w:rPr>
          <w:rFonts w:ascii="Times New Roman" w:eastAsia="Calibri" w:hAnsi="Times New Roman" w:cs="Times New Roman"/>
          <w:sz w:val="24"/>
          <w:szCs w:val="24"/>
          <w:lang w:eastAsia="pl-PL"/>
        </w:rPr>
      </w:pPr>
      <w:r w:rsidRPr="00634439">
        <w:rPr>
          <w:rFonts w:ascii="Times New Roman" w:eastAsia="Times New Roman" w:hAnsi="Times New Roman" w:cs="Times New Roman"/>
          <w:sz w:val="24"/>
          <w:szCs w:val="24"/>
          <w:lang w:eastAsia="pl-PL"/>
        </w:rPr>
        <w:t xml:space="preserve">c) </w:t>
      </w:r>
      <w:r w:rsidRPr="00634439">
        <w:rPr>
          <w:rFonts w:ascii="Times New Roman" w:eastAsia="Times New Roman" w:hAnsi="Times New Roman" w:cs="Times New Roman"/>
          <w:b/>
          <w:i/>
          <w:sz w:val="24"/>
          <w:szCs w:val="24"/>
          <w:lang w:eastAsia="pl-PL"/>
        </w:rPr>
        <w:t>utilizarea resurselor naturale</w:t>
      </w:r>
      <w:r w:rsidRPr="00634439">
        <w:rPr>
          <w:rFonts w:ascii="Times New Roman" w:eastAsia="Times New Roman" w:hAnsi="Times New Roman" w:cs="Times New Roman"/>
          <w:sz w:val="24"/>
          <w:szCs w:val="24"/>
          <w:lang w:eastAsia="pl-PL"/>
        </w:rPr>
        <w:t xml:space="preserve">: </w:t>
      </w:r>
      <w:r w:rsidRPr="00634439">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5497BE74" w:rsidR="00B06824" w:rsidRPr="00C921DE" w:rsidRDefault="006065E5" w:rsidP="00296D83">
      <w:pPr>
        <w:spacing w:after="0" w:line="240" w:lineRule="auto"/>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în perioada de execuţie vor fi stocate selectiv şi predate către societăţi autorizate din punct de vedere al mediului pentru activităţi de colectare/valorificare/eliminare; </w:t>
      </w:r>
    </w:p>
    <w:p w14:paraId="1D2D5BBD" w14:textId="77777777" w:rsidR="006065E5" w:rsidRPr="00FA0BC3" w:rsidRDefault="006065E5" w:rsidP="00296D83">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70252D43" w14:textId="114CE4F8" w:rsidR="009B321F" w:rsidRPr="0017345C" w:rsidRDefault="006065E5" w:rsidP="00296D83">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w:t>
      </w:r>
    </w:p>
    <w:p w14:paraId="5D4647BE"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1BC75231"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2.1. uti</w:t>
      </w:r>
      <w:r w:rsidR="009E3ADE">
        <w:rPr>
          <w:rFonts w:ascii="Times New Roman" w:eastAsia="Times New Roman" w:hAnsi="Times New Roman" w:cs="Times New Roman"/>
          <w:sz w:val="24"/>
          <w:szCs w:val="24"/>
          <w:lang w:eastAsia="pl-PL"/>
        </w:rPr>
        <w:t xml:space="preserve">lizarea existentă a terenului: </w:t>
      </w:r>
      <w:r w:rsidR="001D3C52">
        <w:rPr>
          <w:rFonts w:ascii="Times New Roman" w:eastAsia="Times New Roman" w:hAnsi="Times New Roman" w:cs="Times New Roman"/>
          <w:sz w:val="24"/>
          <w:szCs w:val="24"/>
          <w:lang w:eastAsia="pl-PL"/>
        </w:rPr>
        <w:t>terenul pe care se vor realiza lucrările este situat în intravilanului comunei Buciumeni</w:t>
      </w:r>
      <w:r w:rsidR="00350D6D">
        <w:rPr>
          <w:rFonts w:ascii="Times New Roman" w:eastAsia="Times New Roman" w:hAnsi="Times New Roman" w:cs="Times New Roman"/>
          <w:sz w:val="24"/>
          <w:szCs w:val="24"/>
          <w:lang w:eastAsia="pl-PL"/>
        </w:rPr>
        <w:t>;</w:t>
      </w:r>
    </w:p>
    <w:p w14:paraId="353FDE93"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1EFEBF15" w14:textId="203CB1A3" w:rsidR="00296D83" w:rsidRPr="00296D83" w:rsidRDefault="006065E5" w:rsidP="00296D83">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0E0C3083"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w:t>
      </w:r>
      <w:r w:rsidR="009E3ADE">
        <w:rPr>
          <w:rFonts w:ascii="Times New Roman" w:eastAsia="Times New Roman" w:hAnsi="Times New Roman" w:cs="Times New Roman"/>
          <w:sz w:val="24"/>
          <w:szCs w:val="24"/>
          <w:lang w:eastAsia="ro-RO"/>
        </w:rPr>
        <w:t xml:space="preserve">gislaţia în vigoare, cum sunt: </w:t>
      </w:r>
      <w:r w:rsidRPr="00BF5BB6">
        <w:rPr>
          <w:rFonts w:ascii="Times New Roman" w:eastAsia="Times New Roman" w:hAnsi="Times New Roman" w:cs="Times New Roman"/>
          <w:sz w:val="24"/>
          <w:szCs w:val="24"/>
          <w:lang w:eastAsia="ro-RO"/>
        </w:rPr>
        <w:t>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3"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4"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w:t>
      </w:r>
      <w:r w:rsidRPr="00FA0BC3">
        <w:rPr>
          <w:rFonts w:ascii="Times New Roman" w:eastAsia="Calibri" w:hAnsi="Times New Roman" w:cs="Times New Roman"/>
          <w:sz w:val="24"/>
          <w:szCs w:val="24"/>
          <w:lang w:eastAsia="ro-RO"/>
        </w:rPr>
        <w:lastRenderedPageBreak/>
        <w:t xml:space="preserve">de protecţie instituite conform prevederilor Legii apelor nr. </w:t>
      </w:r>
      <w:hyperlink r:id="rId15"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6"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002FBE7"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2BB18B30"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 xml:space="preserve">c) mărimea şi complexitatea impactului: impact relativ redus şi local pe perioada </w:t>
      </w:r>
      <w:r w:rsidR="00622F70">
        <w:rPr>
          <w:rFonts w:ascii="Times New Roman" w:hAnsi="Times New Roman"/>
          <w:sz w:val="24"/>
          <w:szCs w:val="24"/>
        </w:rPr>
        <w:t xml:space="preserve">execuţiei </w:t>
      </w:r>
      <w:r w:rsidRPr="00C921DE">
        <w:rPr>
          <w:rFonts w:ascii="Times New Roman" w:hAnsi="Times New Roman"/>
          <w:sz w:val="24"/>
          <w:szCs w:val="24"/>
        </w:rPr>
        <w:t>;</w:t>
      </w:r>
    </w:p>
    <w:p w14:paraId="5E906EF4" w14:textId="670E5364"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w:t>
      </w:r>
      <w:r w:rsidR="00622F70">
        <w:rPr>
          <w:rFonts w:ascii="Times New Roman" w:hAnsi="Times New Roman"/>
          <w:sz w:val="24"/>
          <w:szCs w:val="24"/>
        </w:rPr>
        <w:t>act cu probabilitate redusă</w:t>
      </w:r>
      <w:r w:rsidRPr="00C921DE">
        <w:rPr>
          <w:rFonts w:ascii="Times New Roman" w:hAnsi="Times New Roman"/>
          <w:sz w:val="24"/>
          <w:szCs w:val="24"/>
        </w:rPr>
        <w:t xml:space="preserve"> pe parcursul realizării investiţiei, deoarece măsurile prevăzute de proiect nu vor afecta semnificativ factorii de mediu (aer, apă, sol, aşezări umane);</w:t>
      </w:r>
    </w:p>
    <w:p w14:paraId="445FA0DF" w14:textId="4FF09B9B" w:rsidR="002111A6"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23AB74E3" w14:textId="5135E078" w:rsidR="002111A6" w:rsidRPr="00AB7065" w:rsidRDefault="002111A6" w:rsidP="00AB7065">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7065">
        <w:rPr>
          <w:rFonts w:ascii="Times New Roman" w:hAnsi="Times New Roman" w:cs="Times New Roman"/>
          <w:sz w:val="24"/>
          <w:szCs w:val="24"/>
        </w:rPr>
        <w:t>Proiectul propus nu intr</w:t>
      </w:r>
      <w:r w:rsidR="002B7CBF">
        <w:rPr>
          <w:rFonts w:ascii="Times New Roman" w:hAnsi="Times New Roman" w:cs="Times New Roman"/>
          <w:sz w:val="24"/>
          <w:szCs w:val="24"/>
        </w:rPr>
        <w:t>ă</w:t>
      </w:r>
      <w:r w:rsidRPr="00AB7065">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56CE9B38" w14:textId="428641D5" w:rsidR="00296D83" w:rsidRPr="00296D83" w:rsidRDefault="00622F70" w:rsidP="00296D83">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i/>
          <w:sz w:val="16"/>
          <w:szCs w:val="16"/>
          <w:lang w:eastAsia="ro-RO"/>
        </w:rPr>
      </w:pPr>
      <w:r>
        <w:rPr>
          <w:rFonts w:ascii="Times New Roman" w:hAnsi="Times New Roman" w:cs="Times New Roman"/>
          <w:sz w:val="24"/>
          <w:szCs w:val="24"/>
        </w:rPr>
        <w:t>Proiectul</w:t>
      </w:r>
      <w:r w:rsidR="002111A6" w:rsidRPr="00422FBD">
        <w:rPr>
          <w:rFonts w:ascii="Times New Roman" w:hAnsi="Times New Roman" w:cs="Times New Roman"/>
          <w:sz w:val="24"/>
          <w:szCs w:val="24"/>
        </w:rPr>
        <w:t xml:space="preserve"> intră sub incidența art. 48 și 54 din Legea Apelor nr. 107/1996, cu modificările și completările ulterioare.</w:t>
      </w:r>
      <w:r w:rsidR="008020B7" w:rsidRPr="00422FBD">
        <w:rPr>
          <w:rFonts w:ascii="Times New Roman" w:hAnsi="Times New Roman" w:cs="Times New Roman"/>
          <w:sz w:val="24"/>
          <w:szCs w:val="24"/>
        </w:rPr>
        <w:t xml:space="preserve">  </w:t>
      </w:r>
      <w:r w:rsidR="0004793A">
        <w:rPr>
          <w:rFonts w:ascii="Times New Roman" w:hAnsi="Times New Roman" w:cs="Times New Roman"/>
          <w:sz w:val="24"/>
          <w:szCs w:val="24"/>
        </w:rPr>
        <w:t>ADMINISTRAŢIA</w:t>
      </w:r>
      <w:r w:rsidR="00437C3D" w:rsidRPr="00422FBD">
        <w:rPr>
          <w:rFonts w:ascii="Times New Roman" w:hAnsi="Times New Roman" w:cs="Times New Roman"/>
          <w:sz w:val="24"/>
          <w:szCs w:val="24"/>
        </w:rPr>
        <w:t xml:space="preserve"> BAZINAL</w:t>
      </w:r>
      <w:r w:rsidR="0004793A">
        <w:rPr>
          <w:rFonts w:ascii="Times New Roman" w:hAnsi="Times New Roman" w:cs="Times New Roman"/>
          <w:sz w:val="24"/>
          <w:szCs w:val="24"/>
        </w:rPr>
        <w:t>Ă</w:t>
      </w:r>
      <w:r w:rsidR="00437C3D" w:rsidRPr="00422FBD">
        <w:rPr>
          <w:rFonts w:ascii="Times New Roman" w:hAnsi="Times New Roman" w:cs="Times New Roman"/>
          <w:sz w:val="24"/>
          <w:szCs w:val="24"/>
        </w:rPr>
        <w:t xml:space="preserve"> DE APĂ </w:t>
      </w:r>
      <w:r>
        <w:rPr>
          <w:rFonts w:ascii="Times New Roman" w:hAnsi="Times New Roman" w:cs="Times New Roman"/>
          <w:sz w:val="24"/>
          <w:szCs w:val="24"/>
        </w:rPr>
        <w:t>BUZĂU-IALOMIȚA</w:t>
      </w:r>
      <w:r w:rsidR="00437C3D" w:rsidRPr="00422FBD">
        <w:rPr>
          <w:rFonts w:ascii="Times New Roman" w:hAnsi="Times New Roman" w:cs="Times New Roman"/>
          <w:sz w:val="24"/>
          <w:szCs w:val="24"/>
        </w:rPr>
        <w:t xml:space="preserve"> </w:t>
      </w:r>
      <w:r w:rsidR="008020B7" w:rsidRPr="00422FBD">
        <w:rPr>
          <w:rFonts w:ascii="Times New Roman" w:hAnsi="Times New Roman" w:cs="Times New Roman"/>
          <w:sz w:val="24"/>
          <w:szCs w:val="24"/>
        </w:rPr>
        <w:t xml:space="preserve">– </w:t>
      </w:r>
      <w:r w:rsidR="0004793A">
        <w:rPr>
          <w:rFonts w:ascii="Times New Roman" w:hAnsi="Times New Roman" w:cs="Times New Roman"/>
          <w:sz w:val="24"/>
          <w:szCs w:val="24"/>
        </w:rPr>
        <w:t xml:space="preserve">SISTEMUL DE GOSPODĂRIRE AL APELOR </w:t>
      </w:r>
      <w:r>
        <w:rPr>
          <w:rFonts w:ascii="Times New Roman" w:hAnsi="Times New Roman" w:cs="Times New Roman"/>
          <w:sz w:val="24"/>
          <w:szCs w:val="24"/>
        </w:rPr>
        <w:t>DÂMBOVIȚA</w:t>
      </w:r>
      <w:r w:rsidR="0004793A">
        <w:rPr>
          <w:rFonts w:ascii="Times New Roman" w:hAnsi="Times New Roman" w:cs="Times New Roman"/>
          <w:sz w:val="24"/>
          <w:szCs w:val="24"/>
        </w:rPr>
        <w:t xml:space="preserve"> a emis </w:t>
      </w:r>
      <w:r>
        <w:rPr>
          <w:rFonts w:ascii="Times New Roman" w:hAnsi="Times New Roman" w:cs="Times New Roman"/>
          <w:sz w:val="24"/>
          <w:szCs w:val="24"/>
        </w:rPr>
        <w:t>avizul de gospodărire al apelor nr. 8 din 02.02.2023</w:t>
      </w:r>
      <w:r w:rsidR="00352944">
        <w:rPr>
          <w:rFonts w:ascii="Times New Roman" w:hAnsi="Times New Roman" w:cs="Times New Roman"/>
          <w:sz w:val="24"/>
          <w:szCs w:val="24"/>
        </w:rPr>
        <w:t>;</w:t>
      </w:r>
    </w:p>
    <w:p w14:paraId="3398540F" w14:textId="77777777" w:rsidR="00296D83" w:rsidRPr="00296D83" w:rsidRDefault="00296D83" w:rsidP="00296D83">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i/>
          <w:sz w:val="16"/>
          <w:szCs w:val="16"/>
          <w:lang w:eastAsia="ro-RO"/>
        </w:rPr>
      </w:pPr>
    </w:p>
    <w:p w14:paraId="13BFA571" w14:textId="335173A7" w:rsidR="003262E5" w:rsidRPr="00FA0BC3"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378963A4" w14:textId="1BD78388"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toata perioada de execuţie a lucrărilor şi  după realizarea acestuia </w:t>
      </w:r>
      <w:r w:rsidR="008A7B7D">
        <w:rPr>
          <w:rFonts w:ascii="Times New Roman" w:eastAsia="Times New Roman" w:hAnsi="Times New Roman" w:cs="Times New Roman"/>
          <w:b/>
          <w:bCs/>
          <w:i/>
          <w:iCs/>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2661EF5D" w14:textId="0A7FC8C4" w:rsidR="00296D83" w:rsidRPr="00296D83"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3C20B72C" w14:textId="3032C2A5"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086D8423" w14:textId="77777777"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0EE54115" w14:textId="66713A22" w:rsidR="00437C3D"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0D5A680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lastRenderedPageBreak/>
        <w:t>concentraţiile noxelor emise de la motoarele termice care funcţionează pe motorină nu vor depăşi limitele maxime admise de H.G. 743/2002;</w:t>
      </w:r>
    </w:p>
    <w:p w14:paraId="4C663C4C" w14:textId="656047D9" w:rsidR="00A441A4" w:rsidRPr="00FA0BC3" w:rsidRDefault="006065E5" w:rsidP="00457409">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6176BCA8"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w:t>
      </w:r>
      <w:r w:rsidR="00437C3D">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560B21EA" w14:textId="7EF8BD87" w:rsidR="006065E5" w:rsidRPr="00457409" w:rsidRDefault="006065E5" w:rsidP="006065E5">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3B4F9FD1" w14:textId="28CCAFDA" w:rsidR="00B95532" w:rsidRDefault="00B95532"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Pr>
          <w:rFonts w:ascii="Times New Roman" w:hAnsi="Times New Roman"/>
          <w:sz w:val="24"/>
          <w:szCs w:val="24"/>
        </w:rPr>
        <w:t>în perioada de funcționare se vor amenaja spații pentru depozitarea deșeurilor rezultate din activitate</w:t>
      </w:r>
      <w:r w:rsidR="00CF7EF9">
        <w:rPr>
          <w:rFonts w:ascii="Times New Roman" w:hAnsi="Times New Roman"/>
          <w:sz w:val="24"/>
          <w:szCs w:val="24"/>
        </w:rPr>
        <w:t>;</w:t>
      </w:r>
    </w:p>
    <w:p w14:paraId="27A76C8D" w14:textId="380902C8" w:rsidR="006065E5"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4CBC884D" w14:textId="77777777" w:rsidR="00296D83" w:rsidRPr="00FA0BC3" w:rsidRDefault="00296D83"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14:paraId="26BE77E0" w14:textId="0237761B" w:rsidR="003F1D2D" w:rsidRPr="00A925F1" w:rsidRDefault="006065E5" w:rsidP="00A925F1">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Pr="00FA0BC3">
        <w:rPr>
          <w:rFonts w:ascii="Times New Roman" w:eastAsia="Times New Roman" w:hAnsi="Times New Roman" w:cs="Times New Roman"/>
          <w:b/>
          <w:bCs/>
          <w:i/>
          <w:iCs/>
          <w:sz w:val="24"/>
          <w:szCs w:val="24"/>
          <w:lang w:eastAsia="ro-RO"/>
        </w:rPr>
        <w:t xml:space="preserve"> privind regimul deşeurilor</w:t>
      </w:r>
      <w:r w:rsidR="00A450C7" w:rsidRPr="00A450C7">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aprobată</w:t>
      </w:r>
      <w:r w:rsidR="00A450C7" w:rsidRPr="00A450C7">
        <w:rPr>
          <w:rFonts w:ascii="Times New Roman" w:eastAsia="Times New Roman" w:hAnsi="Times New Roman" w:cs="Times New Roman"/>
          <w:b/>
          <w:i/>
          <w:iCs/>
          <w:sz w:val="24"/>
          <w:szCs w:val="24"/>
          <w:lang w:eastAsia="ro-RO"/>
        </w:rPr>
        <w:t xml:space="preserve"> cu modificăr</w:t>
      </w:r>
      <w:r w:rsidR="00352944">
        <w:rPr>
          <w:rFonts w:ascii="Times New Roman" w:eastAsia="Times New Roman" w:hAnsi="Times New Roman" w:cs="Times New Roman"/>
          <w:b/>
          <w:i/>
          <w:iCs/>
          <w:sz w:val="24"/>
          <w:szCs w:val="24"/>
          <w:lang w:eastAsia="ro-RO"/>
        </w:rPr>
        <w:t>i</w:t>
      </w:r>
      <w:r w:rsidR="00A450C7" w:rsidRPr="00A450C7">
        <w:rPr>
          <w:rFonts w:ascii="Times New Roman" w:eastAsia="Times New Roman" w:hAnsi="Times New Roman" w:cs="Times New Roman"/>
          <w:b/>
          <w:i/>
          <w:iCs/>
          <w:sz w:val="24"/>
          <w:szCs w:val="24"/>
          <w:lang w:eastAsia="ro-RO"/>
        </w:rPr>
        <w:t xml:space="preserve"> și completări</w:t>
      </w:r>
      <w:r w:rsidR="00AB7065">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prin Legea nr.17/2023;</w:t>
      </w:r>
      <w:r w:rsidRPr="00FA0BC3">
        <w:rPr>
          <w:rFonts w:ascii="Times New Roman" w:eastAsia="Times New Roman" w:hAnsi="Times New Roman" w:cs="Times New Roman"/>
          <w:sz w:val="24"/>
          <w:szCs w:val="24"/>
          <w:lang w:eastAsia="ro-RO"/>
        </w:rPr>
        <w:t xml:space="preserve">   </w:t>
      </w:r>
    </w:p>
    <w:p w14:paraId="7409811F" w14:textId="1C82DBE1"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w:t>
      </w:r>
      <w:r w:rsidR="008A7B7D">
        <w:rPr>
          <w:rFonts w:ascii="Times New Roman" w:hAnsi="Times New Roman"/>
          <w:sz w:val="24"/>
          <w:szCs w:val="24"/>
        </w:rPr>
        <w:t>exedcutării lucrărilor</w:t>
      </w:r>
      <w:r w:rsidRPr="00C921DE">
        <w:rPr>
          <w:rFonts w:ascii="Times New Roman" w:hAnsi="Times New Roman"/>
          <w:sz w:val="24"/>
          <w:szCs w:val="24"/>
        </w:rPr>
        <w:t xml:space="preserve">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65BB1CFC" w14:textId="6F693AA7"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F354F4A" w14:textId="2D4C76AB" w:rsidR="006065E5" w:rsidRPr="00457409" w:rsidRDefault="003F1D2D" w:rsidP="00457409">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14:paraId="510D7711" w14:textId="16629D8E"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0E38F709" w:rsidR="00A441A4"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1D699C00" w:rsidR="00912C6D" w:rsidRPr="00FA0BC3" w:rsidRDefault="008A7B7D" w:rsidP="008A7B7D">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Cs/>
          <w:sz w:val="24"/>
          <w:szCs w:val="24"/>
          <w:lang w:eastAsia="ro-RO"/>
        </w:rPr>
        <w:t xml:space="preserve">     </w:t>
      </w:r>
      <w:r w:rsidR="006065E5" w:rsidRPr="008A7B7D">
        <w:rPr>
          <w:rFonts w:ascii="Times New Roman" w:eastAsia="Times New Roman" w:hAnsi="Times New Roman" w:cs="Times New Roman"/>
          <w:bCs/>
          <w:sz w:val="24"/>
          <w:szCs w:val="24"/>
          <w:lang w:eastAsia="ro-RO"/>
        </w:rPr>
        <w:t>În t</w:t>
      </w:r>
      <w:r>
        <w:rPr>
          <w:rFonts w:ascii="Times New Roman" w:eastAsia="Times New Roman" w:hAnsi="Times New Roman" w:cs="Times New Roman"/>
          <w:bCs/>
          <w:sz w:val="24"/>
          <w:szCs w:val="24"/>
          <w:lang w:eastAsia="ro-RO"/>
        </w:rPr>
        <w:t>impul implementării proiectului,</w:t>
      </w:r>
      <w:r w:rsidR="006065E5" w:rsidRPr="008A7B7D">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lastRenderedPageBreak/>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393C40F8" w14:textId="5386678A" w:rsidR="00A400C9" w:rsidRPr="00296D83" w:rsidRDefault="006065E5" w:rsidP="00350D6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0F3CD836" w14:textId="0FA4B8F9"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w:t>
      </w:r>
      <w:r w:rsidR="003329A8">
        <w:rPr>
          <w:rFonts w:ascii="Times New Roman" w:eastAsia="Times New Roman" w:hAnsi="Times New Roman" w:cs="Times New Roman"/>
          <w:b/>
          <w:i/>
          <w:sz w:val="24"/>
          <w:szCs w:val="24"/>
          <w:lang w:eastAsia="ro-RO"/>
        </w:rPr>
        <w:t>ș</w:t>
      </w:r>
      <w:r w:rsidR="0017345C" w:rsidRPr="0017345C">
        <w:rPr>
          <w:rFonts w:ascii="Times New Roman" w:eastAsia="Times New Roman" w:hAnsi="Times New Roman" w:cs="Times New Roman"/>
          <w:b/>
          <w:i/>
          <w:sz w:val="24"/>
          <w:szCs w:val="24"/>
          <w:lang w:eastAsia="ro-RO"/>
        </w:rPr>
        <w:t xml:space="preserve">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2" w:name="do|ax5^I|pa35"/>
      <w:bookmarkEnd w:id="12"/>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3" w:name="do|ax5^I|pa36"/>
      <w:bookmarkEnd w:id="13"/>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4" w:name="do|ax5^I|pa37"/>
      <w:bookmarkEnd w:id="14"/>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77777777" w:rsidR="00D34D4D" w:rsidRPr="00457409"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5" w:name="do|ax5^I|pa38"/>
      <w:bookmarkEnd w:id="15"/>
      <w:r w:rsidRPr="00457409">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457409">
        <w:rPr>
          <w:rStyle w:val="tpa"/>
          <w:rFonts w:ascii="Times New Roman" w:hAnsi="Times New Roman" w:cs="Times New Roman"/>
          <w:color w:val="000000"/>
          <w:sz w:val="24"/>
          <w:szCs w:val="24"/>
        </w:rPr>
        <w:t xml:space="preserve">292/2018 </w:t>
      </w:r>
      <w:r w:rsidRPr="00457409">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457409"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6" w:name="do|ax5^I|pa39"/>
      <w:bookmarkEnd w:id="16"/>
      <w:r w:rsidRPr="00457409">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457409"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7" w:name="do|ax5^I|pa40"/>
      <w:bookmarkEnd w:id="17"/>
      <w:r w:rsidRPr="00457409">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45EED94B" w:rsidR="001B3D4D" w:rsidRPr="00457409" w:rsidRDefault="00D34D4D" w:rsidP="00457409">
      <w:pPr>
        <w:shd w:val="clear" w:color="auto" w:fill="FFFFFF"/>
        <w:spacing w:after="0" w:line="240" w:lineRule="auto"/>
        <w:ind w:firstLine="709"/>
        <w:jc w:val="both"/>
        <w:rPr>
          <w:rStyle w:val="tpa"/>
          <w:rFonts w:ascii="Times New Roman" w:hAnsi="Times New Roman" w:cs="Times New Roman"/>
          <w:color w:val="000000"/>
          <w:sz w:val="24"/>
          <w:szCs w:val="24"/>
        </w:rPr>
      </w:pPr>
      <w:bookmarkStart w:id="18" w:name="do|ax5^I|pa41"/>
      <w:bookmarkEnd w:id="18"/>
      <w:r w:rsidRPr="00457409">
        <w:rPr>
          <w:rStyle w:val="tpa"/>
          <w:rFonts w:ascii="Times New Roman" w:hAnsi="Times New Roman" w:cs="Times New Roman"/>
          <w:color w:val="000000"/>
          <w:sz w:val="24"/>
          <w:szCs w:val="24"/>
        </w:rPr>
        <w:t xml:space="preserve">Prezenta decizie poate fi contestată în conformitate cu prevederile Legii nr. </w:t>
      </w:r>
      <w:r w:rsidR="0017345C" w:rsidRPr="00457409">
        <w:rPr>
          <w:rStyle w:val="tpa"/>
          <w:rFonts w:ascii="Times New Roman" w:hAnsi="Times New Roman" w:cs="Times New Roman"/>
          <w:color w:val="000000"/>
          <w:sz w:val="24"/>
          <w:szCs w:val="24"/>
        </w:rPr>
        <w:t xml:space="preserve">292/2018 </w:t>
      </w:r>
      <w:r w:rsidRPr="00457409">
        <w:rPr>
          <w:rStyle w:val="tpa"/>
          <w:rFonts w:ascii="Times New Roman" w:hAnsi="Times New Roman" w:cs="Times New Roman"/>
          <w:color w:val="000000"/>
          <w:sz w:val="24"/>
          <w:szCs w:val="24"/>
        </w:rPr>
        <w:t>privind evaluarea impactului anumitor proiecte publice şi private asupra mediului şi ale Legii nr. </w:t>
      </w:r>
      <w:hyperlink r:id="rId18" w:history="1">
        <w:r w:rsidRPr="00457409">
          <w:rPr>
            <w:rStyle w:val="Hyperlink"/>
            <w:rFonts w:ascii="Times New Roman" w:hAnsi="Times New Roman" w:cs="Times New Roman"/>
            <w:b/>
            <w:bCs/>
            <w:color w:val="333399"/>
            <w:sz w:val="24"/>
            <w:szCs w:val="24"/>
          </w:rPr>
          <w:t>554/2004</w:t>
        </w:r>
      </w:hyperlink>
      <w:r w:rsidRPr="00457409">
        <w:rPr>
          <w:rStyle w:val="tpa"/>
          <w:rFonts w:ascii="Times New Roman" w:hAnsi="Times New Roman" w:cs="Times New Roman"/>
          <w:color w:val="000000"/>
          <w:sz w:val="24"/>
          <w:szCs w:val="24"/>
        </w:rPr>
        <w:t>, cu modificările şi completările ulterioare.</w:t>
      </w:r>
    </w:p>
    <w:p w14:paraId="7712DC33" w14:textId="77777777" w:rsidR="00350D6D" w:rsidRPr="0017345C" w:rsidRDefault="00350D6D" w:rsidP="00504B81">
      <w:pPr>
        <w:shd w:val="clear" w:color="auto" w:fill="FFFFFF"/>
        <w:spacing w:after="120" w:line="240" w:lineRule="auto"/>
        <w:ind w:firstLine="708"/>
        <w:jc w:val="both"/>
        <w:rPr>
          <w:rFonts w:ascii="Times New Roman" w:hAnsi="Times New Roman" w:cs="Times New Roman"/>
          <w:color w:val="000000"/>
          <w:sz w:val="24"/>
          <w:szCs w:val="24"/>
        </w:rPr>
      </w:pPr>
    </w:p>
    <w:p w14:paraId="03408761" w14:textId="2DDAC9AD" w:rsidR="00A441A4" w:rsidRPr="00296D83" w:rsidRDefault="00A441A4" w:rsidP="00A441A4">
      <w:pPr>
        <w:spacing w:after="0" w:line="240" w:lineRule="auto"/>
        <w:rPr>
          <w:rFonts w:ascii="Times New Roman" w:hAnsi="Times New Roman" w:cs="Times New Roman"/>
          <w:b/>
          <w:sz w:val="24"/>
          <w:szCs w:val="24"/>
        </w:rPr>
      </w:pPr>
      <w:bookmarkStart w:id="19" w:name="do|ax5^I|pa42"/>
      <w:bookmarkEnd w:id="19"/>
      <w:r w:rsidRPr="00296D83">
        <w:rPr>
          <w:rFonts w:ascii="Times New Roman" w:hAnsi="Times New Roman" w:cs="Times New Roman"/>
          <w:b/>
          <w:sz w:val="24"/>
          <w:szCs w:val="24"/>
        </w:rPr>
        <w:t xml:space="preserve">                                                 </w:t>
      </w:r>
      <w:r w:rsidR="003262E5" w:rsidRPr="00296D83">
        <w:rPr>
          <w:rFonts w:ascii="Times New Roman" w:hAnsi="Times New Roman" w:cs="Times New Roman"/>
          <w:b/>
          <w:sz w:val="24"/>
          <w:szCs w:val="24"/>
        </w:rPr>
        <w:t xml:space="preserve"> </w:t>
      </w:r>
      <w:r w:rsidRPr="00296D83">
        <w:rPr>
          <w:rFonts w:ascii="Times New Roman" w:hAnsi="Times New Roman" w:cs="Times New Roman"/>
          <w:b/>
          <w:sz w:val="24"/>
          <w:szCs w:val="24"/>
        </w:rPr>
        <w:t>DIRECTOR EXECUTIV</w:t>
      </w:r>
      <w:r w:rsidRPr="00296D83">
        <w:rPr>
          <w:rFonts w:ascii="Times New Roman" w:hAnsi="Times New Roman" w:cs="Times New Roman"/>
          <w:sz w:val="24"/>
          <w:szCs w:val="24"/>
        </w:rPr>
        <w:t>,</w:t>
      </w:r>
    </w:p>
    <w:p w14:paraId="135EB29A" w14:textId="3E11E3D9" w:rsidR="00A441A4" w:rsidRPr="00296D83" w:rsidRDefault="00A441A4" w:rsidP="00A441A4">
      <w:pPr>
        <w:spacing w:after="0" w:line="240" w:lineRule="auto"/>
        <w:rPr>
          <w:rFonts w:ascii="Times New Roman" w:hAnsi="Times New Roman" w:cs="Times New Roman"/>
          <w:b/>
          <w:sz w:val="24"/>
          <w:szCs w:val="24"/>
        </w:rPr>
      </w:pPr>
      <w:r w:rsidRPr="00296D83">
        <w:rPr>
          <w:rFonts w:ascii="Times New Roman" w:hAnsi="Times New Roman" w:cs="Times New Roman"/>
          <w:b/>
          <w:sz w:val="24"/>
          <w:szCs w:val="24"/>
        </w:rPr>
        <w:t xml:space="preserve">                                                 Laura Gabriela BRICEAG</w:t>
      </w:r>
    </w:p>
    <w:p w14:paraId="21591423" w14:textId="77777777" w:rsidR="008D1CF7" w:rsidRPr="00296D83" w:rsidRDefault="008D1CF7" w:rsidP="00A441A4">
      <w:pPr>
        <w:spacing w:after="0" w:line="240" w:lineRule="auto"/>
        <w:jc w:val="both"/>
        <w:rPr>
          <w:rFonts w:ascii="Times New Roman" w:hAnsi="Times New Roman" w:cs="Times New Roman"/>
          <w:b/>
          <w:sz w:val="24"/>
          <w:szCs w:val="24"/>
        </w:rPr>
      </w:pPr>
    </w:p>
    <w:p w14:paraId="67CE9A39" w14:textId="18842A57" w:rsidR="00A441A4" w:rsidRPr="00296D83" w:rsidRDefault="00A441A4" w:rsidP="00A441A4">
      <w:pPr>
        <w:spacing w:after="0" w:line="240" w:lineRule="auto"/>
        <w:jc w:val="both"/>
        <w:rPr>
          <w:rFonts w:ascii="Times New Roman" w:hAnsi="Times New Roman" w:cs="Times New Roman"/>
          <w:b/>
          <w:sz w:val="24"/>
          <w:szCs w:val="24"/>
        </w:rPr>
      </w:pPr>
      <w:r w:rsidRPr="00296D83">
        <w:rPr>
          <w:rFonts w:ascii="Times New Roman" w:hAnsi="Times New Roman" w:cs="Times New Roman"/>
          <w:b/>
          <w:sz w:val="24"/>
          <w:szCs w:val="24"/>
        </w:rPr>
        <w:t xml:space="preserve"> Șef Serviciu A.A.A.</w:t>
      </w:r>
      <w:r w:rsidRPr="00296D83">
        <w:rPr>
          <w:rFonts w:ascii="Times New Roman" w:hAnsi="Times New Roman" w:cs="Times New Roman"/>
          <w:sz w:val="24"/>
          <w:szCs w:val="24"/>
        </w:rPr>
        <w:t>,</w:t>
      </w:r>
      <w:r w:rsidRPr="00296D83">
        <w:rPr>
          <w:rFonts w:ascii="Times New Roman" w:hAnsi="Times New Roman" w:cs="Times New Roman"/>
          <w:b/>
          <w:sz w:val="24"/>
          <w:szCs w:val="24"/>
        </w:rPr>
        <w:t xml:space="preserve">                                                                             Întocmit,</w:t>
      </w:r>
    </w:p>
    <w:p w14:paraId="7BFF73FD" w14:textId="6E811776" w:rsidR="00A441A4" w:rsidRPr="00296D83" w:rsidRDefault="00A441A4" w:rsidP="00A441A4">
      <w:pPr>
        <w:spacing w:after="0" w:line="240" w:lineRule="auto"/>
        <w:jc w:val="both"/>
        <w:rPr>
          <w:rFonts w:ascii="Times New Roman" w:hAnsi="Times New Roman" w:cs="Times New Roman"/>
          <w:b/>
          <w:sz w:val="24"/>
          <w:szCs w:val="24"/>
        </w:rPr>
      </w:pPr>
      <w:r w:rsidRPr="00296D83">
        <w:rPr>
          <w:rFonts w:ascii="Times New Roman" w:hAnsi="Times New Roman" w:cs="Times New Roman"/>
          <w:b/>
          <w:sz w:val="24"/>
          <w:szCs w:val="24"/>
        </w:rPr>
        <w:t>Maria MORCOAȘE                                                                         consilier AAA</w:t>
      </w:r>
    </w:p>
    <w:p w14:paraId="46A4C498" w14:textId="100D98EB" w:rsidR="005A13FC" w:rsidRPr="00296D83" w:rsidRDefault="00A441A4" w:rsidP="00A441A4">
      <w:pPr>
        <w:spacing w:after="0" w:line="240" w:lineRule="auto"/>
        <w:jc w:val="both"/>
        <w:rPr>
          <w:rFonts w:ascii="Times New Roman" w:hAnsi="Times New Roman" w:cs="Times New Roman"/>
          <w:b/>
          <w:sz w:val="24"/>
          <w:szCs w:val="24"/>
        </w:rPr>
      </w:pPr>
      <w:r w:rsidRPr="00296D83">
        <w:rPr>
          <w:rFonts w:ascii="Times New Roman" w:hAnsi="Times New Roman" w:cs="Times New Roman"/>
          <w:b/>
          <w:sz w:val="24"/>
          <w:szCs w:val="24"/>
        </w:rPr>
        <w:t xml:space="preserve">                                                                                               </w:t>
      </w:r>
      <w:r w:rsidR="00F673BB" w:rsidRPr="00296D83">
        <w:rPr>
          <w:rFonts w:ascii="Times New Roman" w:hAnsi="Times New Roman" w:cs="Times New Roman"/>
          <w:b/>
          <w:sz w:val="24"/>
          <w:szCs w:val="24"/>
        </w:rPr>
        <w:t xml:space="preserve">  </w:t>
      </w:r>
      <w:r w:rsidRPr="00296D83">
        <w:rPr>
          <w:rFonts w:ascii="Times New Roman" w:hAnsi="Times New Roman" w:cs="Times New Roman"/>
          <w:b/>
          <w:sz w:val="24"/>
          <w:szCs w:val="24"/>
        </w:rPr>
        <w:t>Grațiela CIOCOIU- BUNILĂ</w:t>
      </w:r>
    </w:p>
    <w:p w14:paraId="1211B7B6" w14:textId="37324936" w:rsidR="00A441A4" w:rsidRPr="00296D83" w:rsidRDefault="00A441A4" w:rsidP="00A441A4">
      <w:pPr>
        <w:spacing w:after="0" w:line="240" w:lineRule="auto"/>
        <w:jc w:val="both"/>
        <w:rPr>
          <w:rFonts w:ascii="Times New Roman" w:hAnsi="Times New Roman" w:cs="Times New Roman"/>
          <w:b/>
          <w:sz w:val="24"/>
          <w:szCs w:val="24"/>
        </w:rPr>
      </w:pPr>
      <w:r w:rsidRPr="00296D83">
        <w:rPr>
          <w:rFonts w:ascii="Times New Roman" w:hAnsi="Times New Roman" w:cs="Times New Roman"/>
          <w:b/>
          <w:sz w:val="24"/>
          <w:szCs w:val="24"/>
        </w:rPr>
        <w:t xml:space="preserve"> </w:t>
      </w:r>
    </w:p>
    <w:p w14:paraId="6A4D54E6" w14:textId="4BDC35D0" w:rsidR="00A441A4" w:rsidRPr="00296D83" w:rsidRDefault="00457409" w:rsidP="00A441A4">
      <w:pPr>
        <w:spacing w:after="0" w:line="240" w:lineRule="auto"/>
        <w:rPr>
          <w:rFonts w:ascii="Times New Roman" w:hAnsi="Times New Roman" w:cs="Times New Roman"/>
          <w:b/>
          <w:sz w:val="24"/>
          <w:szCs w:val="24"/>
        </w:rPr>
      </w:pPr>
      <w:r w:rsidRPr="00296D83">
        <w:rPr>
          <w:rFonts w:ascii="Times New Roman" w:hAnsi="Times New Roman" w:cs="Times New Roman"/>
          <w:b/>
          <w:sz w:val="24"/>
          <w:szCs w:val="24"/>
        </w:rPr>
        <w:t xml:space="preserve">p. </w:t>
      </w:r>
      <w:r w:rsidR="00A441A4" w:rsidRPr="00296D83">
        <w:rPr>
          <w:rFonts w:ascii="Times New Roman" w:hAnsi="Times New Roman" w:cs="Times New Roman"/>
          <w:b/>
          <w:sz w:val="24"/>
          <w:szCs w:val="24"/>
        </w:rPr>
        <w:t xml:space="preserve">Șef Serviciu C.F.M.,        </w:t>
      </w:r>
      <w:r w:rsidR="00BC184D" w:rsidRPr="00296D83">
        <w:rPr>
          <w:rFonts w:ascii="Times New Roman" w:hAnsi="Times New Roman" w:cs="Times New Roman"/>
          <w:b/>
          <w:sz w:val="24"/>
          <w:szCs w:val="24"/>
        </w:rPr>
        <w:t xml:space="preserve">                                                              </w:t>
      </w:r>
      <w:r w:rsidR="00296D83">
        <w:rPr>
          <w:rFonts w:ascii="Times New Roman" w:hAnsi="Times New Roman" w:cs="Times New Roman"/>
          <w:b/>
          <w:sz w:val="24"/>
          <w:szCs w:val="24"/>
        </w:rPr>
        <w:t xml:space="preserve">     </w:t>
      </w:r>
      <w:r w:rsidR="004C6482" w:rsidRPr="00296D83">
        <w:rPr>
          <w:rFonts w:ascii="Times New Roman" w:hAnsi="Times New Roman" w:cs="Times New Roman"/>
          <w:b/>
          <w:sz w:val="24"/>
          <w:szCs w:val="24"/>
        </w:rPr>
        <w:t xml:space="preserve">  Întocmit,</w:t>
      </w:r>
    </w:p>
    <w:p w14:paraId="204F5483" w14:textId="4C9D7282" w:rsidR="004C6482" w:rsidRPr="00296D83" w:rsidRDefault="004C6482" w:rsidP="00A441A4">
      <w:pPr>
        <w:spacing w:after="0" w:line="240" w:lineRule="auto"/>
        <w:rPr>
          <w:rFonts w:ascii="Times New Roman" w:hAnsi="Times New Roman" w:cs="Times New Roman"/>
          <w:b/>
          <w:sz w:val="24"/>
          <w:szCs w:val="24"/>
        </w:rPr>
      </w:pPr>
      <w:r w:rsidRPr="00296D83">
        <w:rPr>
          <w:rFonts w:ascii="Times New Roman" w:hAnsi="Times New Roman" w:cs="Times New Roman"/>
          <w:b/>
          <w:sz w:val="24"/>
          <w:szCs w:val="24"/>
        </w:rPr>
        <w:t xml:space="preserve">  Dorela MIRICĂ                                                                            </w:t>
      </w:r>
      <w:r w:rsidR="00296D83">
        <w:rPr>
          <w:rFonts w:ascii="Times New Roman" w:hAnsi="Times New Roman" w:cs="Times New Roman"/>
          <w:b/>
          <w:sz w:val="24"/>
          <w:szCs w:val="24"/>
        </w:rPr>
        <w:t xml:space="preserve">    </w:t>
      </w:r>
      <w:r w:rsidRPr="00296D83">
        <w:rPr>
          <w:rFonts w:ascii="Times New Roman" w:hAnsi="Times New Roman" w:cs="Times New Roman"/>
          <w:b/>
          <w:sz w:val="24"/>
          <w:szCs w:val="24"/>
        </w:rPr>
        <w:t xml:space="preserve"> consilier CFM</w:t>
      </w:r>
      <w:r w:rsidR="008A7B7D" w:rsidRPr="00296D83">
        <w:rPr>
          <w:rFonts w:ascii="Times New Roman" w:hAnsi="Times New Roman" w:cs="Times New Roman"/>
          <w:b/>
          <w:sz w:val="24"/>
          <w:szCs w:val="24"/>
        </w:rPr>
        <w:t>,</w:t>
      </w:r>
    </w:p>
    <w:p w14:paraId="4FB811BE" w14:textId="71DA61D6" w:rsidR="002752F2" w:rsidRPr="00296D83" w:rsidRDefault="00A441A4" w:rsidP="00422FBD">
      <w:pPr>
        <w:spacing w:after="0" w:line="240" w:lineRule="auto"/>
        <w:rPr>
          <w:rFonts w:ascii="Times New Roman" w:hAnsi="Times New Roman" w:cs="Times New Roman"/>
          <w:b/>
          <w:sz w:val="24"/>
          <w:szCs w:val="24"/>
        </w:rPr>
      </w:pPr>
      <w:r w:rsidRPr="00296D83">
        <w:rPr>
          <w:rFonts w:ascii="Times New Roman" w:hAnsi="Times New Roman" w:cs="Times New Roman"/>
          <w:b/>
          <w:sz w:val="24"/>
          <w:szCs w:val="24"/>
        </w:rPr>
        <w:t xml:space="preserve"> </w:t>
      </w:r>
      <w:r w:rsidR="00457409" w:rsidRPr="00296D83">
        <w:rPr>
          <w:rFonts w:ascii="Times New Roman" w:hAnsi="Times New Roman" w:cs="Times New Roman"/>
          <w:b/>
          <w:sz w:val="24"/>
          <w:szCs w:val="24"/>
        </w:rPr>
        <w:t xml:space="preserve">  </w:t>
      </w:r>
      <w:r w:rsidR="004C6482" w:rsidRPr="00296D83">
        <w:rPr>
          <w:rFonts w:ascii="Times New Roman" w:hAnsi="Times New Roman" w:cs="Times New Roman"/>
          <w:b/>
          <w:sz w:val="24"/>
          <w:szCs w:val="24"/>
        </w:rPr>
        <w:t xml:space="preserve">                                                                                                    </w:t>
      </w:r>
      <w:r w:rsidR="00296D83">
        <w:rPr>
          <w:rFonts w:ascii="Times New Roman" w:hAnsi="Times New Roman" w:cs="Times New Roman"/>
          <w:b/>
          <w:sz w:val="24"/>
          <w:szCs w:val="24"/>
        </w:rPr>
        <w:t xml:space="preserve">    </w:t>
      </w:r>
      <w:r w:rsidR="004C6482" w:rsidRPr="00296D83">
        <w:rPr>
          <w:rFonts w:ascii="Times New Roman" w:hAnsi="Times New Roman" w:cs="Times New Roman"/>
          <w:b/>
          <w:sz w:val="24"/>
          <w:szCs w:val="24"/>
        </w:rPr>
        <w:t xml:space="preserve"> Cornelia VLAICU                                                                   </w:t>
      </w:r>
    </w:p>
    <w:p w14:paraId="783E8E82" w14:textId="77777777" w:rsidR="004C6482" w:rsidRPr="00296D83" w:rsidRDefault="004C6482">
      <w:pPr>
        <w:spacing w:after="0" w:line="240" w:lineRule="auto"/>
        <w:rPr>
          <w:rFonts w:ascii="Times New Roman" w:hAnsi="Times New Roman" w:cs="Times New Roman"/>
          <w:b/>
          <w:sz w:val="24"/>
          <w:szCs w:val="24"/>
        </w:rPr>
      </w:pPr>
    </w:p>
    <w:sectPr w:rsidR="004C6482" w:rsidRPr="00296D83" w:rsidSect="00296D83">
      <w:footerReference w:type="default" r:id="rId19"/>
      <w:pgSz w:w="11906" w:h="16838" w:code="9"/>
      <w:pgMar w:top="561" w:right="851" w:bottom="284" w:left="144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407AB" w14:textId="77777777" w:rsidR="006A12F0" w:rsidRDefault="006A12F0" w:rsidP="00EE5AEC">
      <w:pPr>
        <w:spacing w:after="0" w:line="240" w:lineRule="auto"/>
      </w:pPr>
      <w:r>
        <w:separator/>
      </w:r>
    </w:p>
  </w:endnote>
  <w:endnote w:type="continuationSeparator" w:id="0">
    <w:p w14:paraId="6EE1A8AC" w14:textId="77777777" w:rsidR="006A12F0" w:rsidRDefault="006A12F0"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MS Gothic"/>
    <w:charset w:val="EE"/>
    <w:family w:val="swiss"/>
    <w:pitch w:val="default"/>
  </w:font>
  <w:font w:name="Estrangelo Edessa">
    <w:panose1 w:val="000000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7A17" w14:textId="77777777" w:rsidR="00FC5BD4" w:rsidRPr="00CD1E3F" w:rsidRDefault="006A12F0" w:rsidP="00BF76CF">
    <w:pPr>
      <w:pStyle w:val="Header"/>
      <w:jc w:val="center"/>
      <w:rPr>
        <w:rFonts w:ascii="Garamond" w:hAnsi="Garamond"/>
        <w:b/>
        <w:lang w:val="fr-FR"/>
      </w:rPr>
    </w:pPr>
    <w:r>
      <w:rPr>
        <w:rFonts w:ascii="Garamond" w:hAnsi="Garamond"/>
        <w:noProof/>
      </w:rPr>
      <w:object w:dxaOrig="1440" w:dyaOrig="1440"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4480187" r:id="rId2"/>
      </w:object>
    </w:r>
    <w:r w:rsidR="00FC5BD4" w:rsidRPr="009D1566">
      <w:rPr>
        <w:rFonts w:ascii="Garamond" w:hAnsi="Garamond"/>
        <w:noProof/>
        <w:lang w:val="en-US"/>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F25AF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sidR="00FC5BD4" w:rsidRPr="00CD1E3F">
      <w:rPr>
        <w:rFonts w:ascii="Garamond" w:hAnsi="Garamond"/>
        <w:b/>
        <w:lang w:val="fr-FR"/>
      </w:rPr>
      <w:t>AGENŢIA PENTRU PROTECŢIA MEDIULUI DÂMBOVIŢA</w:t>
    </w:r>
  </w:p>
  <w:p w14:paraId="395F8D56" w14:textId="346EDA1B" w:rsidR="00FC5BD4" w:rsidRPr="00CD1E3F" w:rsidRDefault="00FC5BD4"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FC5BD4" w:rsidRDefault="00FC5BD4"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C5BD4"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C5BD4" w:rsidRDefault="00FC5BD4"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C5BD4" w:rsidRDefault="00FC5BD4" w:rsidP="00BF76CF">
    <w:pPr>
      <w:pStyle w:val="Footer"/>
      <w:tabs>
        <w:tab w:val="left" w:pos="1816"/>
        <w:tab w:val="right" w:pos="9616"/>
      </w:tabs>
    </w:pPr>
  </w:p>
  <w:p w14:paraId="4063D2F3" w14:textId="241C0D61" w:rsidR="00FC5BD4" w:rsidRDefault="00FC5BD4" w:rsidP="00051258">
    <w:pPr>
      <w:pStyle w:val="Footer"/>
      <w:jc w:val="right"/>
    </w:pPr>
    <w:r>
      <w:fldChar w:fldCharType="begin"/>
    </w:r>
    <w:r>
      <w:instrText>PAGE   \* MERGEFORMAT</w:instrText>
    </w:r>
    <w:r>
      <w:fldChar w:fldCharType="separate"/>
    </w:r>
    <w:r w:rsidR="0029315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B2FA9" w14:textId="77777777" w:rsidR="006A12F0" w:rsidRDefault="006A12F0" w:rsidP="00EE5AEC">
      <w:pPr>
        <w:spacing w:after="0" w:line="240" w:lineRule="auto"/>
      </w:pPr>
      <w:r>
        <w:separator/>
      </w:r>
    </w:p>
  </w:footnote>
  <w:footnote w:type="continuationSeparator" w:id="0">
    <w:p w14:paraId="060F0724" w14:textId="77777777" w:rsidR="006A12F0" w:rsidRDefault="006A12F0"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D1984"/>
    <w:multiLevelType w:val="multilevel"/>
    <w:tmpl w:val="7A8259B6"/>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F4C7802"/>
    <w:multiLevelType w:val="hybridMultilevel"/>
    <w:tmpl w:val="5426C73C"/>
    <w:lvl w:ilvl="0" w:tplc="0409000D">
      <w:start w:val="1"/>
      <w:numFmt w:val="bullet"/>
      <w:lvlText w:val=""/>
      <w:lvlJc w:val="left"/>
      <w:pPr>
        <w:tabs>
          <w:tab w:val="num" w:pos="1069"/>
        </w:tabs>
        <w:ind w:left="1069" w:hanging="360"/>
      </w:pPr>
      <w:rPr>
        <w:rFonts w:ascii="Wingdings" w:hAnsi="Wingdings" w:hint="default"/>
      </w:rPr>
    </w:lvl>
    <w:lvl w:ilvl="1" w:tplc="E05EFBA4">
      <w:start w:val="3"/>
      <w:numFmt w:val="bullet"/>
      <w:lvlText w:val="-"/>
      <w:lvlJc w:val="left"/>
      <w:pPr>
        <w:tabs>
          <w:tab w:val="num" w:pos="1789"/>
        </w:tabs>
        <w:ind w:left="1789" w:hanging="360"/>
      </w:pPr>
      <w:rPr>
        <w:rFonts w:ascii="Arial" w:eastAsia="Times New Roman" w:hAnsi="Arial" w:cs="Aria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9" w15:restartNumberingAfterBreak="0">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F35D91"/>
    <w:multiLevelType w:val="hybridMultilevel"/>
    <w:tmpl w:val="C83888F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8" w15:restartNumberingAfterBreak="0">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19" w15:restartNumberingAfterBreak="0">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646112B"/>
    <w:multiLevelType w:val="hybridMultilevel"/>
    <w:tmpl w:val="A7D8B282"/>
    <w:lvl w:ilvl="0" w:tplc="0F52368A">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5" w15:restartNumberingAfterBreak="0">
    <w:nsid w:val="66521B57"/>
    <w:multiLevelType w:val="hybridMultilevel"/>
    <w:tmpl w:val="A29CCC72"/>
    <w:lvl w:ilvl="0" w:tplc="45B2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4F1BA0"/>
    <w:multiLevelType w:val="hybridMultilevel"/>
    <w:tmpl w:val="05FAA588"/>
    <w:lvl w:ilvl="0" w:tplc="0409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7"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8" w15:restartNumberingAfterBreak="0">
    <w:nsid w:val="70F12F5F"/>
    <w:multiLevelType w:val="hybridMultilevel"/>
    <w:tmpl w:val="7060A798"/>
    <w:lvl w:ilvl="0" w:tplc="2B247A62">
      <w:start w:val="6"/>
      <w:numFmt w:val="bullet"/>
      <w:lvlText w:val="-"/>
      <w:lvlJc w:val="left"/>
      <w:pPr>
        <w:ind w:left="480" w:hanging="360"/>
      </w:pPr>
      <w:rPr>
        <w:rFonts w:ascii="Times New Roman" w:eastAsia="Times New Roman" w:hAnsi="Times New Roman" w:cs="Times New Roman" w:hint="default"/>
      </w:rPr>
    </w:lvl>
    <w:lvl w:ilvl="1" w:tplc="08090003">
      <w:start w:val="1"/>
      <w:numFmt w:val="bullet"/>
      <w:lvlText w:val="o"/>
      <w:lvlJc w:val="left"/>
      <w:pPr>
        <w:ind w:left="1200" w:hanging="360"/>
      </w:pPr>
      <w:rPr>
        <w:rFonts w:ascii="Courier New" w:hAnsi="Courier New" w:cs="Courier New" w:hint="default"/>
      </w:rPr>
    </w:lvl>
    <w:lvl w:ilvl="2" w:tplc="08090005">
      <w:start w:val="1"/>
      <w:numFmt w:val="bullet"/>
      <w:lvlText w:val=""/>
      <w:lvlJc w:val="left"/>
      <w:pPr>
        <w:ind w:left="1920" w:hanging="360"/>
      </w:pPr>
      <w:rPr>
        <w:rFonts w:ascii="Wingdings" w:hAnsi="Wingdings" w:hint="default"/>
      </w:rPr>
    </w:lvl>
    <w:lvl w:ilvl="3" w:tplc="08090001">
      <w:start w:val="1"/>
      <w:numFmt w:val="bullet"/>
      <w:lvlText w:val=""/>
      <w:lvlJc w:val="left"/>
      <w:pPr>
        <w:ind w:left="2640" w:hanging="360"/>
      </w:pPr>
      <w:rPr>
        <w:rFonts w:ascii="Symbol" w:hAnsi="Symbol" w:hint="default"/>
      </w:rPr>
    </w:lvl>
    <w:lvl w:ilvl="4" w:tplc="08090003">
      <w:start w:val="1"/>
      <w:numFmt w:val="bullet"/>
      <w:lvlText w:val="o"/>
      <w:lvlJc w:val="left"/>
      <w:pPr>
        <w:ind w:left="3360" w:hanging="360"/>
      </w:pPr>
      <w:rPr>
        <w:rFonts w:ascii="Courier New" w:hAnsi="Courier New" w:cs="Courier New" w:hint="default"/>
      </w:rPr>
    </w:lvl>
    <w:lvl w:ilvl="5" w:tplc="08090005">
      <w:start w:val="1"/>
      <w:numFmt w:val="bullet"/>
      <w:lvlText w:val=""/>
      <w:lvlJc w:val="left"/>
      <w:pPr>
        <w:ind w:left="4080" w:hanging="360"/>
      </w:pPr>
      <w:rPr>
        <w:rFonts w:ascii="Wingdings" w:hAnsi="Wingdings" w:hint="default"/>
      </w:rPr>
    </w:lvl>
    <w:lvl w:ilvl="6" w:tplc="08090001">
      <w:start w:val="1"/>
      <w:numFmt w:val="bullet"/>
      <w:lvlText w:val=""/>
      <w:lvlJc w:val="left"/>
      <w:pPr>
        <w:ind w:left="4800" w:hanging="360"/>
      </w:pPr>
      <w:rPr>
        <w:rFonts w:ascii="Symbol" w:hAnsi="Symbol" w:hint="default"/>
      </w:rPr>
    </w:lvl>
    <w:lvl w:ilvl="7" w:tplc="08090003">
      <w:start w:val="1"/>
      <w:numFmt w:val="bullet"/>
      <w:lvlText w:val="o"/>
      <w:lvlJc w:val="left"/>
      <w:pPr>
        <w:ind w:left="5520" w:hanging="360"/>
      </w:pPr>
      <w:rPr>
        <w:rFonts w:ascii="Courier New" w:hAnsi="Courier New" w:cs="Courier New" w:hint="default"/>
      </w:rPr>
    </w:lvl>
    <w:lvl w:ilvl="8" w:tplc="08090005">
      <w:start w:val="1"/>
      <w:numFmt w:val="bullet"/>
      <w:lvlText w:val=""/>
      <w:lvlJc w:val="left"/>
      <w:pPr>
        <w:ind w:left="6240" w:hanging="360"/>
      </w:pPr>
      <w:rPr>
        <w:rFonts w:ascii="Wingdings" w:hAnsi="Wingdings" w:hint="default"/>
      </w:rPr>
    </w:lvl>
  </w:abstractNum>
  <w:abstractNum w:abstractNumId="29"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0" w15:restartNumberingAfterBreak="0">
    <w:nsid w:val="7FC90B11"/>
    <w:multiLevelType w:val="hybridMultilevel"/>
    <w:tmpl w:val="EE18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7"/>
  </w:num>
  <w:num w:numId="6">
    <w:abstractNumId w:val="10"/>
  </w:num>
  <w:num w:numId="7">
    <w:abstractNumId w:val="16"/>
  </w:num>
  <w:num w:numId="8">
    <w:abstractNumId w:val="21"/>
  </w:num>
  <w:num w:numId="9">
    <w:abstractNumId w:val="20"/>
  </w:num>
  <w:num w:numId="10">
    <w:abstractNumId w:val="1"/>
  </w:num>
  <w:num w:numId="11">
    <w:abstractNumId w:val="15"/>
  </w:num>
  <w:num w:numId="12">
    <w:abstractNumId w:val="5"/>
  </w:num>
  <w:num w:numId="13">
    <w:abstractNumId w:val="4"/>
  </w:num>
  <w:num w:numId="14">
    <w:abstractNumId w:val="9"/>
  </w:num>
  <w:num w:numId="15">
    <w:abstractNumId w:val="29"/>
  </w:num>
  <w:num w:numId="16">
    <w:abstractNumId w:val="6"/>
  </w:num>
  <w:num w:numId="17">
    <w:abstractNumId w:val="14"/>
  </w:num>
  <w:num w:numId="18">
    <w:abstractNumId w:val="17"/>
  </w:num>
  <w:num w:numId="19">
    <w:abstractNumId w:val="13"/>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8"/>
  </w:num>
  <w:num w:numId="22">
    <w:abstractNumId w:val="0"/>
  </w:num>
  <w:num w:numId="23">
    <w:abstractNumId w:val="8"/>
  </w:num>
  <w:num w:numId="24">
    <w:abstractNumId w:val="22"/>
  </w:num>
  <w:num w:numId="25">
    <w:abstractNumId w:val="28"/>
  </w:num>
  <w:num w:numId="26">
    <w:abstractNumId w:val="3"/>
  </w:num>
  <w:num w:numId="27">
    <w:abstractNumId w:val="25"/>
  </w:num>
  <w:num w:numId="28">
    <w:abstractNumId w:val="30"/>
  </w:num>
  <w:num w:numId="29">
    <w:abstractNumId w:val="2"/>
  </w:num>
  <w:num w:numId="30">
    <w:abstractNumId w:val="12"/>
  </w:num>
  <w:num w:numId="31">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24271"/>
    <w:rsid w:val="000333B4"/>
    <w:rsid w:val="000401EF"/>
    <w:rsid w:val="0004793A"/>
    <w:rsid w:val="00051258"/>
    <w:rsid w:val="00051494"/>
    <w:rsid w:val="00051719"/>
    <w:rsid w:val="00053375"/>
    <w:rsid w:val="00074281"/>
    <w:rsid w:val="00074842"/>
    <w:rsid w:val="00095AC6"/>
    <w:rsid w:val="00095BEA"/>
    <w:rsid w:val="00095F59"/>
    <w:rsid w:val="000A2E73"/>
    <w:rsid w:val="000A5EA5"/>
    <w:rsid w:val="000B3A0A"/>
    <w:rsid w:val="000D35A8"/>
    <w:rsid w:val="000E38D4"/>
    <w:rsid w:val="000E5E8F"/>
    <w:rsid w:val="000F0C76"/>
    <w:rsid w:val="00102243"/>
    <w:rsid w:val="001057FC"/>
    <w:rsid w:val="00144DDF"/>
    <w:rsid w:val="00155C97"/>
    <w:rsid w:val="00167D80"/>
    <w:rsid w:val="00171A29"/>
    <w:rsid w:val="00172764"/>
    <w:rsid w:val="0017345C"/>
    <w:rsid w:val="00180DB7"/>
    <w:rsid w:val="001814BF"/>
    <w:rsid w:val="00193B9E"/>
    <w:rsid w:val="00194A79"/>
    <w:rsid w:val="001974A8"/>
    <w:rsid w:val="00197EB4"/>
    <w:rsid w:val="001A24D9"/>
    <w:rsid w:val="001A4826"/>
    <w:rsid w:val="001A5A44"/>
    <w:rsid w:val="001B040E"/>
    <w:rsid w:val="001B2BE6"/>
    <w:rsid w:val="001B3D4D"/>
    <w:rsid w:val="001B434D"/>
    <w:rsid w:val="001B4690"/>
    <w:rsid w:val="001B4DD5"/>
    <w:rsid w:val="001C476C"/>
    <w:rsid w:val="001D3C52"/>
    <w:rsid w:val="001D4879"/>
    <w:rsid w:val="001D58C8"/>
    <w:rsid w:val="001D5C27"/>
    <w:rsid w:val="001E4AB1"/>
    <w:rsid w:val="001E678F"/>
    <w:rsid w:val="001F3B49"/>
    <w:rsid w:val="001F65BD"/>
    <w:rsid w:val="00203D4F"/>
    <w:rsid w:val="00207D2B"/>
    <w:rsid w:val="002111A6"/>
    <w:rsid w:val="002133C9"/>
    <w:rsid w:val="002176A0"/>
    <w:rsid w:val="00222838"/>
    <w:rsid w:val="00225E89"/>
    <w:rsid w:val="00231D2F"/>
    <w:rsid w:val="0024580B"/>
    <w:rsid w:val="00257E4A"/>
    <w:rsid w:val="00270D2C"/>
    <w:rsid w:val="00273D20"/>
    <w:rsid w:val="002752F2"/>
    <w:rsid w:val="0028622C"/>
    <w:rsid w:val="0029201B"/>
    <w:rsid w:val="00293154"/>
    <w:rsid w:val="00296D83"/>
    <w:rsid w:val="00297DE5"/>
    <w:rsid w:val="002A40D5"/>
    <w:rsid w:val="002A507E"/>
    <w:rsid w:val="002A6C15"/>
    <w:rsid w:val="002B39C5"/>
    <w:rsid w:val="002B7699"/>
    <w:rsid w:val="002B7CBF"/>
    <w:rsid w:val="002C64DC"/>
    <w:rsid w:val="002D03E4"/>
    <w:rsid w:val="002D541A"/>
    <w:rsid w:val="002E2C5D"/>
    <w:rsid w:val="002F2D02"/>
    <w:rsid w:val="002F3055"/>
    <w:rsid w:val="003019A2"/>
    <w:rsid w:val="0032358A"/>
    <w:rsid w:val="003238C3"/>
    <w:rsid w:val="00325D52"/>
    <w:rsid w:val="003262E5"/>
    <w:rsid w:val="0033251F"/>
    <w:rsid w:val="0033286A"/>
    <w:rsid w:val="003329A8"/>
    <w:rsid w:val="00340E23"/>
    <w:rsid w:val="003451BD"/>
    <w:rsid w:val="00350D6D"/>
    <w:rsid w:val="00351752"/>
    <w:rsid w:val="00352944"/>
    <w:rsid w:val="003578FD"/>
    <w:rsid w:val="00360E57"/>
    <w:rsid w:val="0036379B"/>
    <w:rsid w:val="003745FE"/>
    <w:rsid w:val="00384A71"/>
    <w:rsid w:val="003913AE"/>
    <w:rsid w:val="003970F1"/>
    <w:rsid w:val="003A7E0E"/>
    <w:rsid w:val="003B2BF5"/>
    <w:rsid w:val="003B482C"/>
    <w:rsid w:val="003B4D93"/>
    <w:rsid w:val="003B5E7C"/>
    <w:rsid w:val="003C0AED"/>
    <w:rsid w:val="003E0845"/>
    <w:rsid w:val="003F1D2D"/>
    <w:rsid w:val="0040438F"/>
    <w:rsid w:val="00404666"/>
    <w:rsid w:val="00411FFC"/>
    <w:rsid w:val="00412A11"/>
    <w:rsid w:val="00416695"/>
    <w:rsid w:val="0042202A"/>
    <w:rsid w:val="0042234C"/>
    <w:rsid w:val="00422FBD"/>
    <w:rsid w:val="00424209"/>
    <w:rsid w:val="00437C3D"/>
    <w:rsid w:val="0044475A"/>
    <w:rsid w:val="00452466"/>
    <w:rsid w:val="00457409"/>
    <w:rsid w:val="004579C5"/>
    <w:rsid w:val="00462B27"/>
    <w:rsid w:val="004A02A4"/>
    <w:rsid w:val="004A1535"/>
    <w:rsid w:val="004A1B57"/>
    <w:rsid w:val="004A3AB9"/>
    <w:rsid w:val="004A3FDA"/>
    <w:rsid w:val="004A4567"/>
    <w:rsid w:val="004B6303"/>
    <w:rsid w:val="004C11B0"/>
    <w:rsid w:val="004C122F"/>
    <w:rsid w:val="004C6482"/>
    <w:rsid w:val="004D4680"/>
    <w:rsid w:val="004F010B"/>
    <w:rsid w:val="004F495D"/>
    <w:rsid w:val="004F498D"/>
    <w:rsid w:val="004F75D6"/>
    <w:rsid w:val="005035C2"/>
    <w:rsid w:val="00504B81"/>
    <w:rsid w:val="00506049"/>
    <w:rsid w:val="005072B4"/>
    <w:rsid w:val="00512E17"/>
    <w:rsid w:val="00521885"/>
    <w:rsid w:val="0053048D"/>
    <w:rsid w:val="00532311"/>
    <w:rsid w:val="00543A55"/>
    <w:rsid w:val="00555355"/>
    <w:rsid w:val="005673B4"/>
    <w:rsid w:val="00570B71"/>
    <w:rsid w:val="00570E48"/>
    <w:rsid w:val="005815FE"/>
    <w:rsid w:val="00590C8D"/>
    <w:rsid w:val="0059197A"/>
    <w:rsid w:val="00591CEB"/>
    <w:rsid w:val="00593D2C"/>
    <w:rsid w:val="00594BEC"/>
    <w:rsid w:val="005A0946"/>
    <w:rsid w:val="005A13FC"/>
    <w:rsid w:val="005A5E3E"/>
    <w:rsid w:val="005C49B0"/>
    <w:rsid w:val="005C7A37"/>
    <w:rsid w:val="005D17A4"/>
    <w:rsid w:val="005D619C"/>
    <w:rsid w:val="005F0B46"/>
    <w:rsid w:val="005F67FF"/>
    <w:rsid w:val="005F6ED3"/>
    <w:rsid w:val="005F726C"/>
    <w:rsid w:val="006026B1"/>
    <w:rsid w:val="00605A3F"/>
    <w:rsid w:val="006065E5"/>
    <w:rsid w:val="00611D8C"/>
    <w:rsid w:val="00612BD1"/>
    <w:rsid w:val="0061383B"/>
    <w:rsid w:val="006148AC"/>
    <w:rsid w:val="006150DB"/>
    <w:rsid w:val="006172C2"/>
    <w:rsid w:val="006206C3"/>
    <w:rsid w:val="00622F70"/>
    <w:rsid w:val="00634439"/>
    <w:rsid w:val="0063784A"/>
    <w:rsid w:val="00641AB8"/>
    <w:rsid w:val="00644DD0"/>
    <w:rsid w:val="0065776B"/>
    <w:rsid w:val="00660EB2"/>
    <w:rsid w:val="00663AE4"/>
    <w:rsid w:val="00673BAB"/>
    <w:rsid w:val="00674B0A"/>
    <w:rsid w:val="00676A4D"/>
    <w:rsid w:val="00680B05"/>
    <w:rsid w:val="0069415C"/>
    <w:rsid w:val="006959BE"/>
    <w:rsid w:val="006A12F0"/>
    <w:rsid w:val="006B2CA5"/>
    <w:rsid w:val="006B5715"/>
    <w:rsid w:val="006B78D3"/>
    <w:rsid w:val="006C1BBA"/>
    <w:rsid w:val="006D1F39"/>
    <w:rsid w:val="006D6169"/>
    <w:rsid w:val="006D7856"/>
    <w:rsid w:val="006D7E51"/>
    <w:rsid w:val="006F065F"/>
    <w:rsid w:val="006F555F"/>
    <w:rsid w:val="00700B2F"/>
    <w:rsid w:val="007058A6"/>
    <w:rsid w:val="00705934"/>
    <w:rsid w:val="0071041C"/>
    <w:rsid w:val="00711EDB"/>
    <w:rsid w:val="00714DA4"/>
    <w:rsid w:val="00717E25"/>
    <w:rsid w:val="00722BE2"/>
    <w:rsid w:val="0074123E"/>
    <w:rsid w:val="007449D7"/>
    <w:rsid w:val="00745281"/>
    <w:rsid w:val="00745F1D"/>
    <w:rsid w:val="00750BE3"/>
    <w:rsid w:val="007516E9"/>
    <w:rsid w:val="0075534C"/>
    <w:rsid w:val="007626A4"/>
    <w:rsid w:val="00762CBA"/>
    <w:rsid w:val="00764DAC"/>
    <w:rsid w:val="00791330"/>
    <w:rsid w:val="007A2B7A"/>
    <w:rsid w:val="007A4B5D"/>
    <w:rsid w:val="007A567D"/>
    <w:rsid w:val="007A624F"/>
    <w:rsid w:val="007B0BB5"/>
    <w:rsid w:val="007B2BB4"/>
    <w:rsid w:val="007B47FE"/>
    <w:rsid w:val="007B666C"/>
    <w:rsid w:val="007C3819"/>
    <w:rsid w:val="007C4D0E"/>
    <w:rsid w:val="007D630E"/>
    <w:rsid w:val="007D6418"/>
    <w:rsid w:val="007F1F7B"/>
    <w:rsid w:val="007F4D6D"/>
    <w:rsid w:val="008020B7"/>
    <w:rsid w:val="0080663A"/>
    <w:rsid w:val="0081012A"/>
    <w:rsid w:val="00834097"/>
    <w:rsid w:val="00837B75"/>
    <w:rsid w:val="00841981"/>
    <w:rsid w:val="008510A7"/>
    <w:rsid w:val="00852BE9"/>
    <w:rsid w:val="00863695"/>
    <w:rsid w:val="0086491D"/>
    <w:rsid w:val="00864CCB"/>
    <w:rsid w:val="0086539D"/>
    <w:rsid w:val="0089385C"/>
    <w:rsid w:val="008A7B7D"/>
    <w:rsid w:val="008B210D"/>
    <w:rsid w:val="008B6252"/>
    <w:rsid w:val="008C47E7"/>
    <w:rsid w:val="008D1CF7"/>
    <w:rsid w:val="008E45EC"/>
    <w:rsid w:val="008E6917"/>
    <w:rsid w:val="009018D7"/>
    <w:rsid w:val="009069A5"/>
    <w:rsid w:val="00910B04"/>
    <w:rsid w:val="009118D3"/>
    <w:rsid w:val="00912C6D"/>
    <w:rsid w:val="00912F44"/>
    <w:rsid w:val="009167CA"/>
    <w:rsid w:val="00917D3C"/>
    <w:rsid w:val="00921D7B"/>
    <w:rsid w:val="0093244B"/>
    <w:rsid w:val="00933CF0"/>
    <w:rsid w:val="00937BE6"/>
    <w:rsid w:val="00943493"/>
    <w:rsid w:val="009435E8"/>
    <w:rsid w:val="00944DDC"/>
    <w:rsid w:val="00960303"/>
    <w:rsid w:val="00971AF8"/>
    <w:rsid w:val="009A0064"/>
    <w:rsid w:val="009A7CB8"/>
    <w:rsid w:val="009B321F"/>
    <w:rsid w:val="009B4859"/>
    <w:rsid w:val="009C2334"/>
    <w:rsid w:val="009D477B"/>
    <w:rsid w:val="009E008B"/>
    <w:rsid w:val="009E3ADE"/>
    <w:rsid w:val="009E4161"/>
    <w:rsid w:val="009E4683"/>
    <w:rsid w:val="00A01232"/>
    <w:rsid w:val="00A045DF"/>
    <w:rsid w:val="00A10BDF"/>
    <w:rsid w:val="00A17038"/>
    <w:rsid w:val="00A25301"/>
    <w:rsid w:val="00A277BC"/>
    <w:rsid w:val="00A400C9"/>
    <w:rsid w:val="00A441A4"/>
    <w:rsid w:val="00A450C7"/>
    <w:rsid w:val="00A5101E"/>
    <w:rsid w:val="00A51953"/>
    <w:rsid w:val="00A56D12"/>
    <w:rsid w:val="00A57600"/>
    <w:rsid w:val="00A6161A"/>
    <w:rsid w:val="00A647D3"/>
    <w:rsid w:val="00A6505B"/>
    <w:rsid w:val="00A67E94"/>
    <w:rsid w:val="00A700D2"/>
    <w:rsid w:val="00A75AC2"/>
    <w:rsid w:val="00A77875"/>
    <w:rsid w:val="00A87F5B"/>
    <w:rsid w:val="00A925F1"/>
    <w:rsid w:val="00AA31AC"/>
    <w:rsid w:val="00AA78CA"/>
    <w:rsid w:val="00AB4990"/>
    <w:rsid w:val="00AB7065"/>
    <w:rsid w:val="00AD5885"/>
    <w:rsid w:val="00AD6F03"/>
    <w:rsid w:val="00AD713A"/>
    <w:rsid w:val="00AE1F9C"/>
    <w:rsid w:val="00AF736A"/>
    <w:rsid w:val="00B03310"/>
    <w:rsid w:val="00B04296"/>
    <w:rsid w:val="00B06824"/>
    <w:rsid w:val="00B11231"/>
    <w:rsid w:val="00B12FA3"/>
    <w:rsid w:val="00B169FF"/>
    <w:rsid w:val="00B2152D"/>
    <w:rsid w:val="00B36897"/>
    <w:rsid w:val="00B42AE1"/>
    <w:rsid w:val="00B53970"/>
    <w:rsid w:val="00B5596C"/>
    <w:rsid w:val="00B63404"/>
    <w:rsid w:val="00B77FDD"/>
    <w:rsid w:val="00B82912"/>
    <w:rsid w:val="00B95532"/>
    <w:rsid w:val="00B95EF9"/>
    <w:rsid w:val="00B96968"/>
    <w:rsid w:val="00B96B24"/>
    <w:rsid w:val="00BB01A7"/>
    <w:rsid w:val="00BB1E01"/>
    <w:rsid w:val="00BB2BD0"/>
    <w:rsid w:val="00BC184D"/>
    <w:rsid w:val="00BC6B28"/>
    <w:rsid w:val="00BD4BFF"/>
    <w:rsid w:val="00BD7C3A"/>
    <w:rsid w:val="00BE0687"/>
    <w:rsid w:val="00BE1324"/>
    <w:rsid w:val="00BE238B"/>
    <w:rsid w:val="00BE288B"/>
    <w:rsid w:val="00BE3395"/>
    <w:rsid w:val="00BF3D08"/>
    <w:rsid w:val="00BF5BB6"/>
    <w:rsid w:val="00BF76CF"/>
    <w:rsid w:val="00C01795"/>
    <w:rsid w:val="00C025D0"/>
    <w:rsid w:val="00C14094"/>
    <w:rsid w:val="00C3013D"/>
    <w:rsid w:val="00C36162"/>
    <w:rsid w:val="00C37090"/>
    <w:rsid w:val="00C449D4"/>
    <w:rsid w:val="00C51029"/>
    <w:rsid w:val="00C540AB"/>
    <w:rsid w:val="00C61E10"/>
    <w:rsid w:val="00C76160"/>
    <w:rsid w:val="00C761CC"/>
    <w:rsid w:val="00C81E25"/>
    <w:rsid w:val="00C92154"/>
    <w:rsid w:val="00C937FA"/>
    <w:rsid w:val="00CA11DB"/>
    <w:rsid w:val="00CA30D4"/>
    <w:rsid w:val="00CB165A"/>
    <w:rsid w:val="00CB55A1"/>
    <w:rsid w:val="00CD145B"/>
    <w:rsid w:val="00CD50D4"/>
    <w:rsid w:val="00CD7043"/>
    <w:rsid w:val="00CE4BD1"/>
    <w:rsid w:val="00CF7EF9"/>
    <w:rsid w:val="00D16730"/>
    <w:rsid w:val="00D23EEB"/>
    <w:rsid w:val="00D24977"/>
    <w:rsid w:val="00D34D4D"/>
    <w:rsid w:val="00D42C36"/>
    <w:rsid w:val="00D52D6D"/>
    <w:rsid w:val="00D54F21"/>
    <w:rsid w:val="00D55126"/>
    <w:rsid w:val="00D62463"/>
    <w:rsid w:val="00D6555F"/>
    <w:rsid w:val="00D65E7E"/>
    <w:rsid w:val="00D664F0"/>
    <w:rsid w:val="00D7402F"/>
    <w:rsid w:val="00D7457A"/>
    <w:rsid w:val="00D75A65"/>
    <w:rsid w:val="00D76870"/>
    <w:rsid w:val="00D7690A"/>
    <w:rsid w:val="00D80391"/>
    <w:rsid w:val="00D85488"/>
    <w:rsid w:val="00D96D00"/>
    <w:rsid w:val="00DA69A4"/>
    <w:rsid w:val="00DB26C9"/>
    <w:rsid w:val="00DC4110"/>
    <w:rsid w:val="00DC4C8A"/>
    <w:rsid w:val="00DC6F82"/>
    <w:rsid w:val="00DD27C8"/>
    <w:rsid w:val="00DE3A94"/>
    <w:rsid w:val="00DF2AC4"/>
    <w:rsid w:val="00E03D06"/>
    <w:rsid w:val="00E136C0"/>
    <w:rsid w:val="00E14E3B"/>
    <w:rsid w:val="00E16AF2"/>
    <w:rsid w:val="00E36E1E"/>
    <w:rsid w:val="00E419A6"/>
    <w:rsid w:val="00E45F4C"/>
    <w:rsid w:val="00E51181"/>
    <w:rsid w:val="00E51DE7"/>
    <w:rsid w:val="00E53C3F"/>
    <w:rsid w:val="00E53CDC"/>
    <w:rsid w:val="00E57A56"/>
    <w:rsid w:val="00E57CF4"/>
    <w:rsid w:val="00E623B2"/>
    <w:rsid w:val="00E6529F"/>
    <w:rsid w:val="00E91709"/>
    <w:rsid w:val="00E97915"/>
    <w:rsid w:val="00EB0DE1"/>
    <w:rsid w:val="00EB4F82"/>
    <w:rsid w:val="00EE3CE8"/>
    <w:rsid w:val="00EE4AB2"/>
    <w:rsid w:val="00EE5AEC"/>
    <w:rsid w:val="00EF064F"/>
    <w:rsid w:val="00F01D23"/>
    <w:rsid w:val="00F07805"/>
    <w:rsid w:val="00F15E42"/>
    <w:rsid w:val="00F17E0F"/>
    <w:rsid w:val="00F22344"/>
    <w:rsid w:val="00F32A68"/>
    <w:rsid w:val="00F37811"/>
    <w:rsid w:val="00F41F91"/>
    <w:rsid w:val="00F44C16"/>
    <w:rsid w:val="00F4648B"/>
    <w:rsid w:val="00F4782D"/>
    <w:rsid w:val="00F53EFD"/>
    <w:rsid w:val="00F561C0"/>
    <w:rsid w:val="00F6060B"/>
    <w:rsid w:val="00F64742"/>
    <w:rsid w:val="00F673BB"/>
    <w:rsid w:val="00F72054"/>
    <w:rsid w:val="00F8481B"/>
    <w:rsid w:val="00F86065"/>
    <w:rsid w:val="00F86A3F"/>
    <w:rsid w:val="00F978A2"/>
    <w:rsid w:val="00FA0BC3"/>
    <w:rsid w:val="00FA22C5"/>
    <w:rsid w:val="00FA7571"/>
    <w:rsid w:val="00FB05B7"/>
    <w:rsid w:val="00FB35EB"/>
    <w:rsid w:val="00FC1BFB"/>
    <w:rsid w:val="00FC2B13"/>
    <w:rsid w:val="00FC5BD4"/>
    <w:rsid w:val="00FC6B62"/>
    <w:rsid w:val="00FD643D"/>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Heading 2_sj,List Paragraph1,Normal bullet 2,Forth level,List1,body 2,Listă paragraf,List Paragraph11,Listă colorată - Accentuare 11,Citation List,b,c"/>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1"/>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Heading 2_sj Char,List Paragraph1 Char,Normal bullet 2 Char,Forth level Char,List1 Char,body 2 Char,Listă paragraf Char"/>
    <w:link w:val="ListParagraph"/>
    <w:uiPriority w:val="34"/>
    <w:qFormat/>
    <w:rsid w:val="009C2334"/>
  </w:style>
  <w:style w:type="paragraph" w:customStyle="1" w:styleId="Standard">
    <w:name w:val="Standard"/>
    <w:rsid w:val="00700B2F"/>
    <w:pPr>
      <w:suppressAutoHyphens/>
      <w:spacing w:after="0" w:line="240" w:lineRule="auto"/>
    </w:pPr>
    <w:rPr>
      <w:rFonts w:ascii="Times New Roman" w:eastAsia="Times New Roman" w:hAnsi="Times New Roman" w:cs="Times New Roman"/>
      <w:kern w:val="2"/>
      <w:sz w:val="24"/>
      <w:szCs w:val="24"/>
      <w:lang w:val="en-GB" w:eastAsia="ar-SA"/>
    </w:rPr>
  </w:style>
  <w:style w:type="character" w:customStyle="1" w:styleId="slitbdy">
    <w:name w:val="s_lit_bdy"/>
    <w:basedOn w:val="DefaultParagraphFont"/>
    <w:rsid w:val="00BC6B28"/>
  </w:style>
  <w:style w:type="character" w:customStyle="1" w:styleId="slgi">
    <w:name w:val="s_lgi"/>
    <w:basedOn w:val="DefaultParagraphFont"/>
    <w:rsid w:val="00BC6B28"/>
  </w:style>
  <w:style w:type="paragraph" w:customStyle="1" w:styleId="Frspaiere">
    <w:name w:val="Fără spațiere"/>
    <w:basedOn w:val="Normal"/>
    <w:link w:val="FrspaiereCaracter"/>
    <w:qFormat/>
    <w:rsid w:val="007B2BB4"/>
    <w:pPr>
      <w:spacing w:after="0" w:line="240" w:lineRule="auto"/>
    </w:pPr>
    <w:rPr>
      <w:rFonts w:ascii="Calibri" w:eastAsia="Times New Roman" w:hAnsi="Calibri" w:cs="Times New Roman"/>
      <w:sz w:val="20"/>
      <w:szCs w:val="20"/>
      <w:lang w:val="x-none" w:eastAsia="x-none"/>
    </w:rPr>
  </w:style>
  <w:style w:type="character" w:customStyle="1" w:styleId="FrspaiereCaracter">
    <w:name w:val="Fără spațiere Caracter"/>
    <w:link w:val="Frspaiere"/>
    <w:locked/>
    <w:rsid w:val="007B2BB4"/>
    <w:rPr>
      <w:rFonts w:ascii="Calibri" w:eastAsia="Times New Roman" w:hAnsi="Calibri" w:cs="Times New Roman"/>
      <w:sz w:val="20"/>
      <w:szCs w:val="20"/>
      <w:lang w:val="x-none" w:eastAsia="x-none"/>
    </w:rPr>
  </w:style>
  <w:style w:type="character" w:customStyle="1" w:styleId="Bodytext15">
    <w:name w:val="Body text (15)_"/>
    <w:basedOn w:val="DefaultParagraphFont"/>
    <w:link w:val="Bodytext150"/>
    <w:rsid w:val="007B2BB4"/>
    <w:rPr>
      <w:rFonts w:ascii="Arial" w:eastAsia="Arial" w:hAnsi="Arial" w:cs="Arial"/>
      <w:b/>
      <w:bCs/>
      <w:sz w:val="21"/>
      <w:szCs w:val="21"/>
      <w:shd w:val="clear" w:color="auto" w:fill="FFFFFF"/>
    </w:rPr>
  </w:style>
  <w:style w:type="paragraph" w:customStyle="1" w:styleId="Bodytext150">
    <w:name w:val="Body text (15)"/>
    <w:basedOn w:val="Normal"/>
    <w:link w:val="Bodytext15"/>
    <w:rsid w:val="007B2BB4"/>
    <w:pPr>
      <w:widowControl w:val="0"/>
      <w:shd w:val="clear" w:color="auto" w:fill="FFFFFF"/>
      <w:spacing w:before="180" w:after="0" w:line="277" w:lineRule="exact"/>
      <w:ind w:hanging="340"/>
      <w:jc w:val="both"/>
    </w:pPr>
    <w:rPr>
      <w:rFonts w:ascii="Arial" w:eastAsia="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1993">
      <w:bodyDiv w:val="1"/>
      <w:marLeft w:val="0"/>
      <w:marRight w:val="0"/>
      <w:marTop w:val="0"/>
      <w:marBottom w:val="0"/>
      <w:divBdr>
        <w:top w:val="none" w:sz="0" w:space="0" w:color="auto"/>
        <w:left w:val="none" w:sz="0" w:space="0" w:color="auto"/>
        <w:bottom w:val="none" w:sz="0" w:space="0" w:color="auto"/>
        <w:right w:val="none" w:sz="0" w:space="0" w:color="auto"/>
      </w:divBdr>
    </w:div>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24627498">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00803022">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040933763">
      <w:bodyDiv w:val="1"/>
      <w:marLeft w:val="0"/>
      <w:marRight w:val="0"/>
      <w:marTop w:val="0"/>
      <w:marBottom w:val="0"/>
      <w:divBdr>
        <w:top w:val="none" w:sz="0" w:space="0" w:color="auto"/>
        <w:left w:val="none" w:sz="0" w:space="0" w:color="auto"/>
        <w:bottom w:val="none" w:sz="0" w:space="0" w:color="auto"/>
        <w:right w:val="none" w:sz="0" w:space="0" w:color="auto"/>
      </w:divBdr>
    </w:div>
    <w:div w:id="1352606612">
      <w:bodyDiv w:val="1"/>
      <w:marLeft w:val="0"/>
      <w:marRight w:val="0"/>
      <w:marTop w:val="0"/>
      <w:marBottom w:val="0"/>
      <w:divBdr>
        <w:top w:val="none" w:sz="0" w:space="0" w:color="auto"/>
        <w:left w:val="none" w:sz="0" w:space="0" w:color="auto"/>
        <w:bottom w:val="none" w:sz="0" w:space="0" w:color="auto"/>
        <w:right w:val="none" w:sz="0" w:space="0" w:color="auto"/>
      </w:divBdr>
    </w:div>
    <w:div w:id="1435898264">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103869.htm" TargetMode="External"/><Relationship Id="rId5" Type="http://schemas.openxmlformats.org/officeDocument/2006/relationships/footnotes" Target="footnote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D:\MIRELA\saptamanal%202010\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2953</Words>
  <Characters>16834</Characters>
  <Application>Microsoft Office Word</Application>
  <DocSecurity>0</DocSecurity>
  <Lines>140</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13</cp:revision>
  <cp:lastPrinted>2023-02-07T13:06:00Z</cp:lastPrinted>
  <dcterms:created xsi:type="dcterms:W3CDTF">2023-07-18T06:34:00Z</dcterms:created>
  <dcterms:modified xsi:type="dcterms:W3CDTF">2023-08-25T11:50:00Z</dcterms:modified>
</cp:coreProperties>
</file>