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13" w:rsidRDefault="00B02913" w:rsidP="00B02913">
      <w:pPr>
        <w:pStyle w:val="Antet"/>
        <w:jc w:val="right"/>
        <w:rPr>
          <w:rFonts w:ascii="Times New Roman" w:eastAsia="Times New Roman" w:hAnsi="Times New Roman" w:cs="Times New Roman"/>
          <w:sz w:val="24"/>
          <w:szCs w:val="24"/>
          <w:lang w:eastAsia="ro-RO"/>
        </w:rPr>
      </w:pPr>
      <w:r w:rsidRPr="00D7764C">
        <w:rPr>
          <w:rFonts w:ascii="Calibri" w:eastAsia="Calibri" w:hAnsi="Calibri" w:cs="Arial"/>
          <w:noProof/>
          <w:lang w:val="en-US"/>
          <w14:ligatures w14:val="standardContextual"/>
        </w:rPr>
        <w:drawing>
          <wp:anchor distT="0" distB="0" distL="114300" distR="114300" simplePos="0" relativeHeight="251659264" behindDoc="0" locked="0" layoutInCell="1" allowOverlap="1" wp14:anchorId="01436820" wp14:editId="11FE4F45">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78D">
        <w:rPr>
          <w:rFonts w:ascii="Garamond" w:hAnsi="Garamond"/>
          <w:b/>
          <w:color w:val="00214E"/>
          <w:sz w:val="36"/>
          <w:szCs w:val="36"/>
        </w:rPr>
        <w:t xml:space="preserve">         </w:t>
      </w:r>
      <w:r w:rsidR="009E0EE4" w:rsidRPr="00F02419">
        <w:rPr>
          <w:rFonts w:ascii="Times New Roman" w:eastAsia="Times New Roman" w:hAnsi="Times New Roman" w:cs="Times New Roman"/>
          <w:sz w:val="24"/>
          <w:szCs w:val="24"/>
          <w:lang w:eastAsia="ro-RO"/>
        </w:rPr>
        <w:t xml:space="preserve">    </w:t>
      </w:r>
    </w:p>
    <w:p w:rsidR="00B02913" w:rsidRDefault="00B02913" w:rsidP="00B02913">
      <w:pPr>
        <w:pStyle w:val="Antet"/>
        <w:jc w:val="right"/>
        <w:rPr>
          <w:rFonts w:ascii="Times New Roman" w:eastAsia="Times New Roman" w:hAnsi="Times New Roman" w:cs="Times New Roman"/>
          <w:sz w:val="24"/>
          <w:szCs w:val="24"/>
          <w:lang w:eastAsia="ro-RO"/>
        </w:rPr>
      </w:pPr>
    </w:p>
    <w:p w:rsidR="003D1FCF" w:rsidRPr="001D3A33" w:rsidRDefault="003D1FCF" w:rsidP="003D1FCF">
      <w:pPr>
        <w:suppressAutoHyphens/>
        <w:spacing w:after="0" w:line="240" w:lineRule="auto"/>
        <w:jc w:val="both"/>
        <w:rPr>
          <w:rFonts w:ascii="Trebuchet MS" w:eastAsia="Times New Roman" w:hAnsi="Trebuchet MS" w:cs="Times New Roman"/>
          <w:b/>
          <w:lang w:val="fr-FR"/>
        </w:rPr>
      </w:pPr>
      <w:r w:rsidRPr="001D3A33">
        <w:rPr>
          <w:rFonts w:ascii="Trebuchet MS" w:eastAsia="Times New Roman" w:hAnsi="Trebuchet MS" w:cs="Times New Roman"/>
          <w:b/>
          <w:lang w:val="fr-FR"/>
        </w:rPr>
        <w:t>AGENȚIA PENTRU PROTECȚIA MEDIULUI DÂMBOVIȚA</w:t>
      </w:r>
    </w:p>
    <w:p w:rsidR="00B02913" w:rsidRPr="001D3A33" w:rsidRDefault="00B02913" w:rsidP="00B02913">
      <w:pPr>
        <w:pStyle w:val="Antet"/>
        <w:jc w:val="right"/>
        <w:rPr>
          <w:rFonts w:ascii="Trebuchet MS" w:eastAsia="Times New Roman" w:hAnsi="Trebuchet MS" w:cs="Times New Roman"/>
          <w:lang w:eastAsia="ro-RO"/>
        </w:rPr>
      </w:pPr>
    </w:p>
    <w:p w:rsidR="009E0EE4" w:rsidRPr="001D3A33" w:rsidRDefault="009E0EE4" w:rsidP="00B02913">
      <w:pPr>
        <w:pStyle w:val="Antet"/>
        <w:jc w:val="right"/>
        <w:rPr>
          <w:rFonts w:ascii="Trebuchet MS" w:eastAsia="Times New Roman" w:hAnsi="Trebuchet MS" w:cs="Times New Roman"/>
          <w:lang w:eastAsia="ro-RO"/>
        </w:rPr>
      </w:pPr>
      <w:r w:rsidRPr="001D3A33">
        <w:rPr>
          <w:rFonts w:ascii="Trebuchet MS" w:eastAsia="Times New Roman" w:hAnsi="Trebuchet MS" w:cs="Times New Roman"/>
          <w:lang w:eastAsia="ro-RO"/>
        </w:rPr>
        <w:t xml:space="preserve"> Nr. </w:t>
      </w:r>
      <w:r w:rsidR="000163A9" w:rsidRPr="001D3A33">
        <w:rPr>
          <w:rFonts w:ascii="Trebuchet MS" w:hAnsi="Trebuchet MS" w:cs="Times New Roman"/>
          <w:lang w:val="fr-FR"/>
        </w:rPr>
        <w:t>9721/5578/</w:t>
      </w:r>
      <w:r w:rsidR="00F84F75">
        <w:rPr>
          <w:rFonts w:ascii="Trebuchet MS" w:hAnsi="Trebuchet MS" w:cs="Times New Roman"/>
          <w:lang w:val="fr-FR"/>
        </w:rPr>
        <w:t>11</w:t>
      </w:r>
      <w:r w:rsidR="000163A9" w:rsidRPr="001D3A33">
        <w:rPr>
          <w:rFonts w:ascii="Trebuchet MS" w:hAnsi="Trebuchet MS" w:cs="Times New Roman"/>
          <w:lang w:val="fr-FR"/>
        </w:rPr>
        <w:t>.03.2024</w:t>
      </w:r>
    </w:p>
    <w:p w:rsidR="009E0EE4" w:rsidRPr="001D3A33" w:rsidRDefault="009E0EE4" w:rsidP="009E0EE4">
      <w:pPr>
        <w:spacing w:after="0" w:line="240" w:lineRule="auto"/>
        <w:jc w:val="center"/>
        <w:rPr>
          <w:rFonts w:ascii="Trebuchet MS" w:eastAsia="Times New Roman" w:hAnsi="Trebuchet MS" w:cs="Times New Roman"/>
          <w:b/>
          <w:lang w:eastAsia="ro-RO"/>
        </w:rPr>
      </w:pPr>
    </w:p>
    <w:p w:rsidR="00F02419" w:rsidRPr="001D3A33" w:rsidRDefault="00F02419" w:rsidP="009E0EE4">
      <w:pPr>
        <w:spacing w:after="0" w:line="240" w:lineRule="auto"/>
        <w:jc w:val="center"/>
        <w:rPr>
          <w:rFonts w:ascii="Trebuchet MS" w:eastAsia="Times New Roman" w:hAnsi="Trebuchet MS" w:cs="Times New Roman"/>
          <w:b/>
          <w:lang w:eastAsia="ro-RO"/>
        </w:rPr>
      </w:pPr>
    </w:p>
    <w:p w:rsidR="00EE53B7" w:rsidRPr="001D3A33" w:rsidRDefault="00F84F75" w:rsidP="00EE53B7">
      <w:pPr>
        <w:suppressAutoHyphens/>
        <w:spacing w:after="0" w:line="240" w:lineRule="auto"/>
        <w:jc w:val="center"/>
        <w:rPr>
          <w:rFonts w:ascii="Trebuchet MS" w:eastAsia="Times New Roman" w:hAnsi="Trebuchet MS" w:cs="Times New Roman"/>
          <w:b/>
          <w:lang w:eastAsia="ro-RO"/>
        </w:rPr>
      </w:pPr>
      <w:r>
        <w:rPr>
          <w:rFonts w:ascii="Trebuchet MS" w:hAnsi="Trebuchet MS" w:cs="Times New Roman"/>
        </w:rPr>
        <w:t xml:space="preserve">PROIECT </w:t>
      </w:r>
      <w:bookmarkStart w:id="0" w:name="_GoBack"/>
      <w:bookmarkEnd w:id="0"/>
      <w:r w:rsidR="00BE5172" w:rsidRPr="001D3A33">
        <w:rPr>
          <w:rFonts w:ascii="Trebuchet MS" w:hAnsi="Trebuchet MS" w:cs="Times New Roman"/>
        </w:rPr>
        <w:fldChar w:fldCharType="begin"/>
      </w:r>
      <w:r w:rsidR="00BE5172" w:rsidRPr="001D3A33">
        <w:rPr>
          <w:rFonts w:ascii="Trebuchet MS" w:hAnsi="Trebuchet MS" w:cs="Times New Roman"/>
        </w:rPr>
        <w:instrText xml:space="preserve"> HYPERLINK "file:///C:\\Documents%20and%20Settings\\Administrator\\Sintact%202.0\\cache\\Legislatie\\temp\\00131181.HTM" \l "#" </w:instrText>
      </w:r>
      <w:r w:rsidR="00BE5172" w:rsidRPr="001D3A33">
        <w:rPr>
          <w:rFonts w:ascii="Trebuchet MS" w:hAnsi="Trebuchet MS" w:cs="Times New Roman"/>
        </w:rPr>
        <w:fldChar w:fldCharType="separate"/>
      </w:r>
      <w:r w:rsidR="00BE5172" w:rsidRPr="001D3A33">
        <w:rPr>
          <w:rFonts w:ascii="Trebuchet MS" w:hAnsi="Trebuchet MS" w:cs="Times New Roman"/>
        </w:rPr>
        <w:fldChar w:fldCharType="end"/>
      </w:r>
      <w:r w:rsidR="00EE53B7" w:rsidRPr="001D3A33">
        <w:rPr>
          <w:rFonts w:ascii="Trebuchet MS" w:eastAsia="Times New Roman" w:hAnsi="Trebuchet MS" w:cs="Times New Roman"/>
          <w:b/>
          <w:lang w:eastAsia="ro-RO"/>
        </w:rPr>
        <w:t>DECIZIA ETAPEI DE ÎNCADRARE</w:t>
      </w:r>
    </w:p>
    <w:p w:rsidR="00EE53B7" w:rsidRPr="001D3A33" w:rsidRDefault="00F84F75" w:rsidP="00EE53B7">
      <w:pPr>
        <w:suppressAutoHyphens/>
        <w:spacing w:after="0" w:line="240" w:lineRule="auto"/>
        <w:jc w:val="center"/>
        <w:rPr>
          <w:rFonts w:ascii="Trebuchet MS" w:eastAsia="Times New Roman" w:hAnsi="Trebuchet MS" w:cs="Times New Roman"/>
          <w:b/>
          <w:lang w:eastAsia="ro-RO"/>
        </w:rPr>
      </w:pPr>
      <w:r>
        <w:rPr>
          <w:rFonts w:ascii="Trebuchet MS" w:eastAsia="Times New Roman" w:hAnsi="Trebuchet MS" w:cs="Times New Roman"/>
          <w:b/>
          <w:lang w:eastAsia="ro-RO"/>
        </w:rPr>
        <w:t>11</w:t>
      </w:r>
      <w:r w:rsidR="000163A9" w:rsidRPr="001D3A33">
        <w:rPr>
          <w:rFonts w:ascii="Trebuchet MS" w:eastAsia="Times New Roman" w:hAnsi="Trebuchet MS" w:cs="Times New Roman"/>
          <w:b/>
          <w:lang w:eastAsia="ro-RO"/>
        </w:rPr>
        <w:t>.03.2024</w:t>
      </w:r>
    </w:p>
    <w:p w:rsidR="00EE53B7" w:rsidRPr="001D3A33" w:rsidRDefault="00EE53B7" w:rsidP="002B0837">
      <w:pPr>
        <w:spacing w:after="120" w:line="240" w:lineRule="auto"/>
        <w:jc w:val="right"/>
        <w:rPr>
          <w:rFonts w:ascii="Trebuchet MS" w:eastAsia="Times New Roman" w:hAnsi="Trebuchet MS" w:cs="Times New Roman"/>
          <w:b/>
        </w:rPr>
      </w:pPr>
    </w:p>
    <w:p w:rsidR="00B9477C" w:rsidRPr="001D3A33" w:rsidRDefault="00B9477C" w:rsidP="002B0837">
      <w:pPr>
        <w:spacing w:after="120" w:line="240" w:lineRule="auto"/>
        <w:jc w:val="right"/>
        <w:rPr>
          <w:rFonts w:ascii="Trebuchet MS" w:eastAsia="Times New Roman" w:hAnsi="Trebuchet MS" w:cs="Times New Roman"/>
          <w:b/>
        </w:rPr>
      </w:pPr>
    </w:p>
    <w:p w:rsidR="00EE53B7" w:rsidRPr="001D3A33" w:rsidRDefault="00EE53B7" w:rsidP="002B0837">
      <w:pPr>
        <w:spacing w:after="120" w:line="240" w:lineRule="auto"/>
        <w:jc w:val="both"/>
        <w:rPr>
          <w:rFonts w:ascii="Trebuchet MS" w:eastAsia="Times New Roman" w:hAnsi="Trebuchet MS" w:cs="Times New Roman"/>
        </w:rPr>
      </w:pPr>
      <w:r w:rsidRPr="001D3A33">
        <w:rPr>
          <w:rFonts w:ascii="Trebuchet MS" w:eastAsia="Times New Roman" w:hAnsi="Trebuchet MS" w:cs="Times New Roman"/>
        </w:rPr>
        <w:t xml:space="preserve">                Ca urmare a solicitării de emitere a acordului de mediu adresate de </w:t>
      </w:r>
      <w:r w:rsidR="002752A2" w:rsidRPr="001D3A33">
        <w:rPr>
          <w:rStyle w:val="tpa1"/>
          <w:rFonts w:ascii="Trebuchet MS" w:hAnsi="Trebuchet MS" w:cs="Times New Roman"/>
          <w:b/>
        </w:rPr>
        <w:t>OMV PETROM S.A.</w:t>
      </w:r>
      <w:r w:rsidR="002752A2" w:rsidRPr="001D3A33">
        <w:rPr>
          <w:rStyle w:val="tpa1"/>
          <w:rFonts w:ascii="Trebuchet MS" w:hAnsi="Trebuchet MS" w:cs="Times New Roman"/>
        </w:rPr>
        <w:t>,</w:t>
      </w:r>
      <w:r w:rsidR="002752A2" w:rsidRPr="001D3A33">
        <w:rPr>
          <w:rStyle w:val="tpa1"/>
          <w:rFonts w:ascii="Trebuchet MS" w:hAnsi="Trebuchet MS" w:cs="Times New Roman"/>
          <w:b/>
        </w:rPr>
        <w:t xml:space="preserve"> </w:t>
      </w:r>
      <w:r w:rsidR="002752A2" w:rsidRPr="001D3A33">
        <w:rPr>
          <w:rStyle w:val="tpa1"/>
          <w:rFonts w:ascii="Trebuchet MS" w:hAnsi="Trebuchet MS" w:cs="Times New Roman"/>
        </w:rPr>
        <w:t>cu sediul în București, sector 1, str. Coralilor, nr. 22</w:t>
      </w:r>
      <w:r w:rsidRPr="001D3A33">
        <w:rPr>
          <w:rFonts w:ascii="Trebuchet MS" w:eastAsia="Times New Roman" w:hAnsi="Trebuchet MS" w:cs="Times New Roman"/>
        </w:rPr>
        <w:t xml:space="preserve">, înregistrată la APM Dâmbovița cu nr. </w:t>
      </w:r>
      <w:r w:rsidR="00CC0CA9" w:rsidRPr="001D3A33">
        <w:rPr>
          <w:rFonts w:ascii="Trebuchet MS" w:eastAsia="Times New Roman" w:hAnsi="Trebuchet MS" w:cs="Times New Roman"/>
        </w:rPr>
        <w:t>9721</w:t>
      </w:r>
      <w:r w:rsidRPr="001D3A33">
        <w:rPr>
          <w:rFonts w:ascii="Trebuchet MS" w:eastAsia="Times New Roman" w:hAnsi="Trebuchet MS" w:cs="Times New Roman"/>
        </w:rPr>
        <w:t xml:space="preserve"> din </w:t>
      </w:r>
      <w:r w:rsidR="00CC0CA9" w:rsidRPr="001D3A33">
        <w:rPr>
          <w:rFonts w:ascii="Trebuchet MS" w:eastAsia="Times New Roman" w:hAnsi="Trebuchet MS" w:cs="Times New Roman"/>
        </w:rPr>
        <w:t>23.06.2023</w:t>
      </w:r>
      <w:r w:rsidRPr="001D3A33">
        <w:rPr>
          <w:rFonts w:ascii="Trebuchet MS" w:eastAsia="Times New Roman" w:hAnsi="Trebuchet MS" w:cs="Times New Roman"/>
        </w:rPr>
        <w:t>, în baza</w:t>
      </w:r>
      <w:r w:rsidR="00A03092" w:rsidRPr="001D3A33">
        <w:rPr>
          <w:rFonts w:ascii="Trebuchet MS" w:eastAsia="Times New Roman" w:hAnsi="Trebuchet MS" w:cs="Times New Roman"/>
        </w:rPr>
        <w:t xml:space="preserve"> L</w:t>
      </w:r>
      <w:r w:rsidRPr="001D3A33">
        <w:rPr>
          <w:rFonts w:ascii="Trebuchet MS" w:eastAsia="Times New Roman" w:hAnsi="Trebuchet MS" w:cs="Times New Roman"/>
        </w:rPr>
        <w:t xml:space="preserve">egii nr. 292/2018 privind evaluarea impactului anumitor proiecte publice și private asupra mediului și a Ordonanței de Urgență a Guvernului nr. </w:t>
      </w:r>
      <w:r w:rsidRPr="001D3A33">
        <w:rPr>
          <w:rFonts w:ascii="Trebuchet MS" w:eastAsia="Times New Roman" w:hAnsi="Trebuchet MS" w:cs="Times New Roman"/>
          <w:b/>
        </w:rPr>
        <w:t>57/2007</w:t>
      </w:r>
      <w:r w:rsidRPr="001D3A33">
        <w:rPr>
          <w:rFonts w:ascii="Trebuchet MS" w:eastAsia="Times New Roman" w:hAnsi="Trebuchet MS" w:cs="Times New Roman"/>
        </w:rPr>
        <w:t xml:space="preserve"> privind regimul ariilor naturale protejate, conservarea habitatelor naturale, a florei și faunei sălbatice aprobată cu modificări și completări prin Legea nr. 49/2011, cu modificările și completările ulterioare,</w:t>
      </w:r>
    </w:p>
    <w:p w:rsidR="00EE53B7" w:rsidRPr="001D3A33" w:rsidRDefault="00EE53B7" w:rsidP="00A706F2">
      <w:pPr>
        <w:spacing w:after="120" w:line="240" w:lineRule="auto"/>
        <w:jc w:val="both"/>
        <w:rPr>
          <w:rFonts w:ascii="Trebuchet MS" w:eastAsia="Times New Roman" w:hAnsi="Trebuchet MS" w:cs="Times New Roman"/>
        </w:rPr>
      </w:pPr>
      <w:r w:rsidRPr="001D3A33">
        <w:rPr>
          <w:rFonts w:ascii="Trebuchet MS" w:eastAsia="Times New Roman" w:hAnsi="Trebuchet MS" w:cs="Times New Roman"/>
          <w:b/>
        </w:rPr>
        <w:t xml:space="preserve">         APM Dâmbovița decide</w:t>
      </w:r>
      <w:r w:rsidRPr="001D3A33">
        <w:rPr>
          <w:rFonts w:ascii="Trebuchet MS" w:eastAsia="Times New Roman" w:hAnsi="Trebuchet MS" w:cs="Times New Roman"/>
        </w:rPr>
        <w:t>, ca urmare a consultărilor desfășurate în cadrul şedinţei Comisiei de Analiză Tehnică din data de</w:t>
      </w:r>
      <w:r w:rsidRPr="001D3A33">
        <w:rPr>
          <w:rFonts w:ascii="Trebuchet MS" w:eastAsia="Times New Roman" w:hAnsi="Trebuchet MS" w:cs="Times New Roman"/>
          <w:b/>
          <w:i/>
        </w:rPr>
        <w:t xml:space="preserve"> </w:t>
      </w:r>
      <w:r w:rsidR="00142E16" w:rsidRPr="001D3A33">
        <w:rPr>
          <w:rFonts w:ascii="Trebuchet MS" w:eastAsia="Times New Roman" w:hAnsi="Trebuchet MS" w:cs="Times New Roman"/>
          <w:b/>
          <w:lang w:eastAsia="pl-PL"/>
        </w:rPr>
        <w:t>28.04.2022</w:t>
      </w:r>
      <w:r w:rsidRPr="001D3A33">
        <w:rPr>
          <w:rFonts w:ascii="Trebuchet MS" w:eastAsia="Times New Roman" w:hAnsi="Trebuchet MS" w:cs="Times New Roman"/>
        </w:rPr>
        <w:t>, că proiectul</w:t>
      </w:r>
      <w:r w:rsidRPr="001D3A33">
        <w:rPr>
          <w:rFonts w:ascii="Trebuchet MS" w:eastAsia="Times New Roman" w:hAnsi="Trebuchet MS" w:cs="Times New Roman"/>
          <w:b/>
          <w:i/>
        </w:rPr>
        <w:t xml:space="preserve"> </w:t>
      </w:r>
      <w:r w:rsidR="00397B4F" w:rsidRPr="001D3A33">
        <w:rPr>
          <w:rFonts w:ascii="Trebuchet MS" w:hAnsi="Trebuchet MS" w:cs="Times New Roman"/>
          <w:b/>
        </w:rPr>
        <w:t>”</w:t>
      </w:r>
      <w:r w:rsidR="00397B4F" w:rsidRPr="001D3A33">
        <w:rPr>
          <w:rFonts w:ascii="Trebuchet MS" w:hAnsi="Trebuchet MS" w:cs="Times New Roman"/>
          <w:b/>
          <w:i/>
        </w:rPr>
        <w:t>Amenajare careu foraj, cale acces, foraj, echipare de suprafa</w:t>
      </w:r>
      <w:r w:rsidR="00CC0CA9" w:rsidRPr="001D3A33">
        <w:rPr>
          <w:rFonts w:ascii="Trebuchet MS" w:hAnsi="Trebuchet MS" w:cs="Times New Roman"/>
          <w:b/>
          <w:i/>
        </w:rPr>
        <w:t>ță la sondele 630, 631, 632 Drăgăești</w:t>
      </w:r>
      <w:r w:rsidR="00397B4F" w:rsidRPr="001D3A33">
        <w:rPr>
          <w:rStyle w:val="tpa1"/>
          <w:rFonts w:ascii="Trebuchet MS" w:hAnsi="Trebuchet MS" w:cs="Times New Roman"/>
          <w:b/>
          <w:i/>
        </w:rPr>
        <w:t>”</w:t>
      </w:r>
      <w:r w:rsidR="00397B4F" w:rsidRPr="001D3A33">
        <w:rPr>
          <w:rStyle w:val="tpa1"/>
          <w:rFonts w:ascii="Trebuchet MS" w:hAnsi="Trebuchet MS" w:cs="Times New Roman"/>
        </w:rPr>
        <w:t>, propus a fi amplasat în</w:t>
      </w:r>
      <w:r w:rsidR="00397B4F" w:rsidRPr="001D3A33">
        <w:rPr>
          <w:rFonts w:ascii="Trebuchet MS" w:hAnsi="Trebuchet MS" w:cs="Times New Roman"/>
        </w:rPr>
        <w:t xml:space="preserve"> </w:t>
      </w:r>
      <w:r w:rsidR="00397B4F" w:rsidRPr="001D3A33">
        <w:rPr>
          <w:rStyle w:val="tpa1"/>
          <w:rFonts w:ascii="Trebuchet MS" w:hAnsi="Trebuchet MS" w:cs="Times New Roman"/>
        </w:rPr>
        <w:t xml:space="preserve">comuna </w:t>
      </w:r>
      <w:r w:rsidR="00D30CE5" w:rsidRPr="001D3A33">
        <w:rPr>
          <w:rStyle w:val="tpa1"/>
          <w:rFonts w:ascii="Trebuchet MS" w:hAnsi="Trebuchet MS" w:cs="Times New Roman"/>
        </w:rPr>
        <w:t>Tătărani</w:t>
      </w:r>
      <w:r w:rsidR="00397B4F" w:rsidRPr="001D3A33">
        <w:rPr>
          <w:rStyle w:val="tpa1"/>
          <w:rFonts w:ascii="Trebuchet MS" w:hAnsi="Trebuchet MS" w:cs="Times New Roman"/>
        </w:rPr>
        <w:t>, județul Dâmbovița</w:t>
      </w:r>
      <w:r w:rsidRPr="001D3A33">
        <w:rPr>
          <w:rFonts w:ascii="Trebuchet MS" w:eastAsia="Times New Roman" w:hAnsi="Trebuchet MS" w:cs="Times New Roman"/>
        </w:rPr>
        <w:t>,</w:t>
      </w:r>
    </w:p>
    <w:p w:rsidR="00217371" w:rsidRPr="001D3A33" w:rsidRDefault="00217371" w:rsidP="00A706F2">
      <w:pPr>
        <w:numPr>
          <w:ilvl w:val="0"/>
          <w:numId w:val="3"/>
        </w:numPr>
        <w:spacing w:after="0" w:line="240" w:lineRule="auto"/>
        <w:ind w:left="0" w:firstLine="0"/>
        <w:contextualSpacing/>
        <w:jc w:val="both"/>
        <w:rPr>
          <w:rFonts w:ascii="Trebuchet MS" w:eastAsia="Times New Roman" w:hAnsi="Trebuchet MS" w:cs="Times New Roman"/>
          <w:b/>
          <w:i/>
        </w:rPr>
      </w:pPr>
      <w:r w:rsidRPr="001D3A33">
        <w:rPr>
          <w:rFonts w:ascii="Trebuchet MS" w:eastAsia="Times New Roman" w:hAnsi="Trebuchet MS" w:cs="Times New Roman"/>
          <w:b/>
          <w:i/>
        </w:rPr>
        <w:t>se supune evaluării impactului asupra mediului;</w:t>
      </w:r>
    </w:p>
    <w:p w:rsidR="00217371" w:rsidRPr="001D3A33" w:rsidRDefault="00EE53B7" w:rsidP="00A706F2">
      <w:pPr>
        <w:pStyle w:val="Listparagraf"/>
        <w:numPr>
          <w:ilvl w:val="0"/>
          <w:numId w:val="3"/>
        </w:numPr>
        <w:spacing w:after="0" w:line="240" w:lineRule="auto"/>
        <w:ind w:left="0" w:firstLine="0"/>
        <w:jc w:val="both"/>
        <w:rPr>
          <w:rFonts w:ascii="Trebuchet MS" w:eastAsia="Times New Roman" w:hAnsi="Trebuchet MS" w:cs="Times New Roman"/>
          <w:lang w:val="ro-RO"/>
        </w:rPr>
      </w:pPr>
      <w:r w:rsidRPr="001D3A33">
        <w:rPr>
          <w:rFonts w:ascii="Trebuchet MS" w:eastAsia="Times New Roman" w:hAnsi="Trebuchet MS" w:cs="Times New Roman"/>
          <w:b/>
          <w:i/>
          <w:lang w:val="ro-RO"/>
        </w:rPr>
        <w:t>nu se supune evaluării adecvate</w:t>
      </w:r>
      <w:r w:rsidR="00217371" w:rsidRPr="001D3A33">
        <w:rPr>
          <w:rFonts w:ascii="Trebuchet MS" w:eastAsia="Times New Roman" w:hAnsi="Trebuchet MS" w:cs="Times New Roman"/>
          <w:b/>
          <w:i/>
          <w:lang w:val="ro-RO"/>
        </w:rPr>
        <w:t>;</w:t>
      </w:r>
    </w:p>
    <w:p w:rsidR="00EE53B7" w:rsidRPr="001D3A33" w:rsidRDefault="00EE53B7" w:rsidP="00A706F2">
      <w:pPr>
        <w:pStyle w:val="Listparagraf"/>
        <w:numPr>
          <w:ilvl w:val="0"/>
          <w:numId w:val="3"/>
        </w:numPr>
        <w:spacing w:after="120" w:line="240" w:lineRule="auto"/>
        <w:ind w:left="0" w:firstLine="0"/>
        <w:jc w:val="both"/>
        <w:rPr>
          <w:rFonts w:ascii="Trebuchet MS" w:eastAsia="Times New Roman" w:hAnsi="Trebuchet MS" w:cs="Times New Roman"/>
          <w:lang w:val="ro-RO"/>
        </w:rPr>
      </w:pPr>
      <w:r w:rsidRPr="001D3A33">
        <w:rPr>
          <w:rFonts w:ascii="Trebuchet MS" w:eastAsia="Times New Roman" w:hAnsi="Trebuchet MS" w:cs="Times New Roman"/>
          <w:b/>
          <w:i/>
          <w:lang w:val="ro-RO"/>
        </w:rPr>
        <w:t>nu se supune evaluării impactului asupra corpurilor de apă;</w:t>
      </w:r>
    </w:p>
    <w:p w:rsidR="00EE53B7" w:rsidRPr="001D3A33" w:rsidRDefault="00EE53B7" w:rsidP="00A706F2">
      <w:pPr>
        <w:spacing w:after="120" w:line="240" w:lineRule="auto"/>
        <w:jc w:val="both"/>
        <w:rPr>
          <w:rFonts w:ascii="Trebuchet MS" w:eastAsia="Times New Roman" w:hAnsi="Trebuchet MS" w:cs="Times New Roman"/>
          <w:b/>
          <w:i/>
        </w:rPr>
      </w:pPr>
      <w:r w:rsidRPr="001D3A33">
        <w:rPr>
          <w:rFonts w:ascii="Trebuchet MS" w:eastAsia="Times New Roman" w:hAnsi="Trebuchet MS" w:cs="Times New Roman"/>
          <w:b/>
        </w:rPr>
        <w:t>Justificarea prezentei decizii</w:t>
      </w:r>
      <w:r w:rsidRPr="001D3A33">
        <w:rPr>
          <w:rFonts w:ascii="Trebuchet MS" w:eastAsia="Times New Roman" w:hAnsi="Trebuchet MS" w:cs="Times New Roman"/>
        </w:rPr>
        <w:t>:</w:t>
      </w:r>
    </w:p>
    <w:p w:rsidR="00EE53B7" w:rsidRPr="001D3A33" w:rsidRDefault="00EE53B7" w:rsidP="00A706F2">
      <w:pPr>
        <w:spacing w:after="120" w:line="240" w:lineRule="auto"/>
        <w:jc w:val="both"/>
        <w:rPr>
          <w:rFonts w:ascii="Trebuchet MS" w:eastAsia="Times New Roman" w:hAnsi="Trebuchet MS" w:cs="Times New Roman"/>
        </w:rPr>
      </w:pPr>
      <w:r w:rsidRPr="001D3A33">
        <w:rPr>
          <w:rFonts w:ascii="Trebuchet MS" w:eastAsia="Times New Roman" w:hAnsi="Trebuchet MS" w:cs="Times New Roman"/>
          <w:b/>
        </w:rPr>
        <w:t xml:space="preserve">I. Motivele pe baza cărora s-a stabilit </w:t>
      </w:r>
      <w:r w:rsidR="002160C5" w:rsidRPr="001D3A33">
        <w:rPr>
          <w:rFonts w:ascii="Trebuchet MS" w:eastAsia="Times New Roman" w:hAnsi="Trebuchet MS" w:cs="Times New Roman"/>
          <w:b/>
        </w:rPr>
        <w:t xml:space="preserve">necesitatea </w:t>
      </w:r>
      <w:r w:rsidRPr="001D3A33">
        <w:rPr>
          <w:rFonts w:ascii="Trebuchet MS" w:eastAsia="Times New Roman" w:hAnsi="Trebuchet MS" w:cs="Times New Roman"/>
          <w:b/>
        </w:rPr>
        <w:t>efectuar</w:t>
      </w:r>
      <w:r w:rsidR="002160C5" w:rsidRPr="001D3A33">
        <w:rPr>
          <w:rFonts w:ascii="Trebuchet MS" w:eastAsia="Times New Roman" w:hAnsi="Trebuchet MS" w:cs="Times New Roman"/>
          <w:b/>
        </w:rPr>
        <w:t>ii</w:t>
      </w:r>
      <w:r w:rsidRPr="001D3A33">
        <w:rPr>
          <w:rFonts w:ascii="Trebuchet MS" w:eastAsia="Times New Roman" w:hAnsi="Trebuchet MS" w:cs="Times New Roman"/>
          <w:b/>
        </w:rPr>
        <w:t xml:space="preserve"> evaluării impcatului asupra mediului</w:t>
      </w:r>
      <w:r w:rsidRPr="001D3A33">
        <w:rPr>
          <w:rFonts w:ascii="Trebuchet MS" w:eastAsia="Times New Roman" w:hAnsi="Trebuchet MS" w:cs="Times New Roman"/>
        </w:rPr>
        <w:t xml:space="preserve"> sunt următoarele:</w:t>
      </w:r>
    </w:p>
    <w:p w:rsidR="00EE53B7" w:rsidRPr="001D3A33" w:rsidRDefault="00EE53B7" w:rsidP="005B622F">
      <w:pPr>
        <w:spacing w:after="120" w:line="240" w:lineRule="auto"/>
        <w:jc w:val="both"/>
        <w:rPr>
          <w:rFonts w:ascii="Trebuchet MS" w:eastAsia="Times New Roman" w:hAnsi="Trebuchet MS" w:cs="Times New Roman"/>
          <w:lang w:eastAsia="pl-PL"/>
        </w:rPr>
      </w:pPr>
      <w:r w:rsidRPr="001D3A33">
        <w:rPr>
          <w:rFonts w:ascii="Trebuchet MS" w:eastAsia="Times New Roman" w:hAnsi="Trebuchet MS" w:cs="Times New Roman"/>
          <w:lang w:eastAsia="pl-PL"/>
        </w:rPr>
        <w:t>a) proiectul se încadrează în prevederile Legii nr. 292/2018, Anexa nr 2, pct. 2, lit. e</w:t>
      </w:r>
      <w:r w:rsidR="007D7A30" w:rsidRPr="001D3A33">
        <w:rPr>
          <w:rFonts w:ascii="Trebuchet MS" w:eastAsia="Times New Roman" w:hAnsi="Trebuchet MS" w:cs="Times New Roman"/>
          <w:lang w:eastAsia="pl-PL"/>
        </w:rPr>
        <w:t>:</w:t>
      </w:r>
      <w:r w:rsidRPr="001D3A33">
        <w:rPr>
          <w:rFonts w:ascii="Trebuchet MS" w:eastAsia="Times New Roman" w:hAnsi="Trebuchet MS" w:cs="Times New Roman"/>
          <w:lang w:eastAsia="pl-PL"/>
        </w:rPr>
        <w:t xml:space="preserve"> </w:t>
      </w:r>
      <w:r w:rsidRPr="001D3A33">
        <w:rPr>
          <w:rFonts w:ascii="Trebuchet MS" w:eastAsia="Times New Roman" w:hAnsi="Trebuchet MS" w:cs="Times New Roman"/>
          <w:i/>
          <w:lang w:eastAsia="pl-PL"/>
        </w:rPr>
        <w:t>,,instalații industriale de suprafață pentru extracția cărbunelui, petrolului, gazelor naturale și minereurilor, precum și a șisturilor bituminoase”</w:t>
      </w:r>
      <w:r w:rsidR="007D7A30" w:rsidRPr="001D3A33">
        <w:rPr>
          <w:rFonts w:ascii="Trebuchet MS" w:eastAsia="Times New Roman" w:hAnsi="Trebuchet MS" w:cs="Times New Roman"/>
          <w:lang w:eastAsia="pl-PL"/>
        </w:rPr>
        <w:t>;</w:t>
      </w:r>
    </w:p>
    <w:p w:rsidR="00EE53B7" w:rsidRPr="001D3A33" w:rsidRDefault="00EE53B7" w:rsidP="005B622F">
      <w:pPr>
        <w:spacing w:after="120" w:line="240" w:lineRule="auto"/>
        <w:jc w:val="both"/>
        <w:rPr>
          <w:rFonts w:ascii="Trebuchet MS" w:eastAsia="Times New Roman" w:hAnsi="Trebuchet MS" w:cs="Times New Roman"/>
          <w:color w:val="191919"/>
          <w:lang w:eastAsia="pl-PL"/>
        </w:rPr>
      </w:pPr>
      <w:r w:rsidRPr="001D3A33">
        <w:rPr>
          <w:rFonts w:ascii="Trebuchet MS" w:eastAsia="Times New Roman" w:hAnsi="Trebuchet MS" w:cs="Times New Roman"/>
          <w:color w:val="191919"/>
          <w:lang w:eastAsia="pl-PL"/>
        </w:rPr>
        <w:t>b) s-a</w:t>
      </w:r>
      <w:r w:rsidR="007D7A30" w:rsidRPr="001D3A33">
        <w:rPr>
          <w:rFonts w:ascii="Trebuchet MS" w:eastAsia="Times New Roman" w:hAnsi="Trebuchet MS" w:cs="Times New Roman"/>
          <w:color w:val="191919"/>
          <w:lang w:eastAsia="pl-PL"/>
        </w:rPr>
        <w:t xml:space="preserve"> rea</w:t>
      </w:r>
      <w:r w:rsidRPr="001D3A33">
        <w:rPr>
          <w:rFonts w:ascii="Trebuchet MS" w:eastAsia="Times New Roman" w:hAnsi="Trebuchet MS" w:cs="Times New Roman"/>
          <w:color w:val="191919"/>
          <w:lang w:eastAsia="pl-PL"/>
        </w:rPr>
        <w:t>lizat consultarea membrilor CAT în şedinţa din data de </w:t>
      </w:r>
      <w:r w:rsidR="00A90505" w:rsidRPr="001D3A33">
        <w:rPr>
          <w:rFonts w:ascii="Trebuchet MS" w:eastAsia="Times New Roman" w:hAnsi="Trebuchet MS" w:cs="Times New Roman"/>
          <w:b/>
          <w:lang w:eastAsia="pl-PL"/>
        </w:rPr>
        <w:t>22.02.2024</w:t>
      </w:r>
      <w:r w:rsidRPr="001D3A33">
        <w:rPr>
          <w:rFonts w:ascii="Trebuchet MS" w:eastAsia="Times New Roman" w:hAnsi="Trebuchet MS" w:cs="Times New Roman"/>
          <w:color w:val="191919"/>
          <w:lang w:eastAsia="pl-PL"/>
        </w:rPr>
        <w:t xml:space="preserve">, la sediul APM </w:t>
      </w:r>
      <w:r w:rsidR="00DB102C" w:rsidRPr="001D3A33">
        <w:rPr>
          <w:rFonts w:ascii="Trebuchet MS" w:eastAsia="Times New Roman" w:hAnsi="Trebuchet MS" w:cs="Times New Roman"/>
          <w:color w:val="191919"/>
          <w:lang w:eastAsia="pl-PL"/>
        </w:rPr>
        <w:t>D</w:t>
      </w:r>
      <w:r w:rsidRPr="001D3A33">
        <w:rPr>
          <w:rFonts w:ascii="Trebuchet MS" w:eastAsia="Times New Roman" w:hAnsi="Trebuchet MS" w:cs="Times New Roman"/>
          <w:color w:val="191919"/>
          <w:lang w:eastAsia="pl-PL"/>
        </w:rPr>
        <w:t>âmboviţa</w:t>
      </w:r>
      <w:r w:rsidR="007D7A30" w:rsidRPr="001D3A33">
        <w:rPr>
          <w:rFonts w:ascii="Trebuchet MS" w:eastAsia="Times New Roman" w:hAnsi="Trebuchet MS" w:cs="Times New Roman"/>
          <w:color w:val="191919"/>
          <w:lang w:eastAsia="pl-PL"/>
        </w:rPr>
        <w:t xml:space="preserve"> si s-a stabilit continuarea procedurii cu evaluarea impactului asupra mediului</w:t>
      </w:r>
      <w:r w:rsidRPr="001D3A33">
        <w:rPr>
          <w:rFonts w:ascii="Trebuchet MS" w:eastAsia="Times New Roman" w:hAnsi="Trebuchet MS" w:cs="Times New Roman"/>
          <w:color w:val="191919"/>
          <w:lang w:eastAsia="pl-PL"/>
        </w:rPr>
        <w:t>;</w:t>
      </w:r>
    </w:p>
    <w:p w:rsidR="005B622F" w:rsidRPr="001D3A33" w:rsidRDefault="005B622F" w:rsidP="005B622F">
      <w:pPr>
        <w:suppressAutoHyphens/>
        <w:spacing w:after="120"/>
        <w:jc w:val="both"/>
        <w:rPr>
          <w:rFonts w:ascii="Trebuchet MS" w:eastAsia="Times New Roman" w:hAnsi="Trebuchet MS" w:cs="Times New Roman"/>
          <w:lang w:eastAsia="ro-RO"/>
        </w:rPr>
      </w:pPr>
      <w:r w:rsidRPr="001D3A33">
        <w:rPr>
          <w:rFonts w:ascii="Trebuchet MS" w:eastAsia="Times New Roman" w:hAnsi="Trebuchet MS" w:cs="Times New Roman"/>
          <w:lang w:eastAsia="ro-RO"/>
        </w:rPr>
        <w:t>c) impactul realizării proiectului asupra factorilor de mediu va fi evaluat prin elaborarea Raportului la studiul de impact asupra mediului;</w:t>
      </w:r>
    </w:p>
    <w:p w:rsidR="00EE53B7" w:rsidRPr="001D3A33" w:rsidRDefault="005B622F" w:rsidP="00094DD4">
      <w:pPr>
        <w:shd w:val="clear" w:color="auto" w:fill="FFFFFF"/>
        <w:spacing w:after="0" w:line="240" w:lineRule="auto"/>
        <w:jc w:val="both"/>
        <w:rPr>
          <w:rFonts w:ascii="Trebuchet MS" w:eastAsia="Times New Roman" w:hAnsi="Trebuchet MS" w:cs="Times New Roman"/>
          <w:color w:val="191919"/>
        </w:rPr>
      </w:pPr>
      <w:r w:rsidRPr="001D3A33">
        <w:rPr>
          <w:rFonts w:ascii="Trebuchet MS" w:eastAsia="Times New Roman" w:hAnsi="Trebuchet MS" w:cs="Times New Roman"/>
          <w:lang w:eastAsia="ro-RO"/>
        </w:rPr>
        <w:t>d) in urma mediatizării depunerii solicitării si a anunțului privind decizia etapei de încadrare nu au fost înregistrate observații, opinii sau sesizări din partea publicului, privind decizia etapei de încadrare.</w:t>
      </w:r>
    </w:p>
    <w:p w:rsidR="00DB102C" w:rsidRPr="001D3A33" w:rsidRDefault="00DB102C" w:rsidP="001B659C">
      <w:pPr>
        <w:spacing w:after="0" w:line="240" w:lineRule="auto"/>
        <w:jc w:val="both"/>
        <w:rPr>
          <w:rFonts w:ascii="Trebuchet MS" w:eastAsia="Times New Roman" w:hAnsi="Trebuchet MS" w:cs="Times New Roman"/>
          <w:i/>
        </w:rPr>
      </w:pPr>
    </w:p>
    <w:p w:rsidR="00EE53B7" w:rsidRPr="001D3A33" w:rsidRDefault="00EE53B7" w:rsidP="001B659C">
      <w:pPr>
        <w:spacing w:after="0" w:line="240" w:lineRule="auto"/>
        <w:jc w:val="both"/>
        <w:rPr>
          <w:rFonts w:ascii="Trebuchet MS" w:eastAsia="Times New Roman" w:hAnsi="Trebuchet MS" w:cs="Times New Roman"/>
          <w:i/>
        </w:rPr>
      </w:pPr>
      <w:r w:rsidRPr="001D3A33">
        <w:rPr>
          <w:rFonts w:ascii="Trebuchet MS" w:eastAsia="Times New Roman" w:hAnsi="Trebuchet MS" w:cs="Times New Roman"/>
          <w:i/>
        </w:rPr>
        <w:t xml:space="preserve">1. Caracteristicile proiectelor </w:t>
      </w:r>
    </w:p>
    <w:p w:rsidR="00EE53B7" w:rsidRPr="001D3A33" w:rsidRDefault="00EE53B7" w:rsidP="001B659C">
      <w:pPr>
        <w:spacing w:after="0" w:line="240" w:lineRule="auto"/>
        <w:jc w:val="both"/>
        <w:rPr>
          <w:rFonts w:ascii="Trebuchet MS" w:eastAsia="Times New Roman" w:hAnsi="Trebuchet MS" w:cs="Times New Roman"/>
          <w:i/>
        </w:rPr>
      </w:pPr>
      <w:r w:rsidRPr="001D3A33">
        <w:rPr>
          <w:rFonts w:ascii="Trebuchet MS" w:eastAsia="Times New Roman" w:hAnsi="Trebuchet MS" w:cs="Times New Roman"/>
          <w:i/>
        </w:rPr>
        <w:t>a) mărimea proiectului</w:t>
      </w:r>
    </w:p>
    <w:p w:rsidR="00063524" w:rsidRPr="00063524" w:rsidRDefault="00063524" w:rsidP="006E7B33">
      <w:pPr>
        <w:spacing w:after="0"/>
        <w:ind w:right="225" w:firstLine="708"/>
        <w:jc w:val="both"/>
        <w:rPr>
          <w:rFonts w:ascii="Trebuchet MS" w:eastAsia="Times New Roman" w:hAnsi="Trebuchet MS" w:cs="Arial"/>
          <w:lang w:val="fr-FR" w:eastAsia="ro-RO"/>
        </w:rPr>
      </w:pPr>
      <w:r w:rsidRPr="00063524">
        <w:rPr>
          <w:rFonts w:ascii="Trebuchet MS" w:eastAsia="Times New Roman" w:hAnsi="Trebuchet MS" w:cs="Arial"/>
          <w:lang w:val="fr-FR" w:eastAsia="ro-RO"/>
        </w:rPr>
        <w:t xml:space="preserve">Sondele de exploatare </w:t>
      </w:r>
      <w:r w:rsidRPr="00063524">
        <w:rPr>
          <w:rFonts w:ascii="Trebuchet MS" w:eastAsia="Times New Roman" w:hAnsi="Trebuchet MS" w:cs="Arial"/>
          <w:bCs/>
          <w:lang w:eastAsia="ro-RO"/>
        </w:rPr>
        <w:t>630, 631, 632 Dr</w:t>
      </w:r>
      <w:r w:rsidR="001D3A33">
        <w:rPr>
          <w:rFonts w:ascii="Trebuchet MS" w:eastAsia="Times New Roman" w:hAnsi="Trebuchet MS" w:cs="Arial"/>
          <w:bCs/>
          <w:lang w:eastAsia="ro-RO"/>
        </w:rPr>
        <w:t>ă</w:t>
      </w:r>
      <w:r w:rsidRPr="00063524">
        <w:rPr>
          <w:rFonts w:ascii="Trebuchet MS" w:eastAsia="Times New Roman" w:hAnsi="Trebuchet MS" w:cs="Arial"/>
          <w:bCs/>
          <w:lang w:eastAsia="ro-RO"/>
        </w:rPr>
        <w:t>g</w:t>
      </w:r>
      <w:r w:rsidR="001D3A33">
        <w:rPr>
          <w:rFonts w:ascii="Trebuchet MS" w:eastAsia="Times New Roman" w:hAnsi="Trebuchet MS" w:cs="Arial"/>
          <w:bCs/>
          <w:lang w:eastAsia="ro-RO"/>
        </w:rPr>
        <w:t>ă</w:t>
      </w:r>
      <w:r w:rsidRPr="00063524">
        <w:rPr>
          <w:rFonts w:ascii="Trebuchet MS" w:eastAsia="Times New Roman" w:hAnsi="Trebuchet MS" w:cs="Arial"/>
          <w:bCs/>
          <w:lang w:eastAsia="ro-RO"/>
        </w:rPr>
        <w:t>e</w:t>
      </w:r>
      <w:r w:rsidR="001D3A33">
        <w:rPr>
          <w:rFonts w:ascii="Trebuchet MS" w:eastAsia="Times New Roman" w:hAnsi="Trebuchet MS" w:cs="Arial"/>
          <w:bCs/>
          <w:lang w:eastAsia="ro-RO"/>
        </w:rPr>
        <w:t>ș</w:t>
      </w:r>
      <w:r w:rsidRPr="00063524">
        <w:rPr>
          <w:rFonts w:ascii="Trebuchet MS" w:eastAsia="Times New Roman" w:hAnsi="Trebuchet MS" w:cs="Arial"/>
          <w:bCs/>
          <w:lang w:eastAsia="ro-RO"/>
        </w:rPr>
        <w:t>ti</w:t>
      </w:r>
      <w:r w:rsidRPr="00063524">
        <w:rPr>
          <w:rFonts w:ascii="Trebuchet MS" w:eastAsia="Times New Roman" w:hAnsi="Trebuchet MS" w:cs="Arial"/>
          <w:lang w:val="fr-FR" w:eastAsia="ro-RO"/>
        </w:rPr>
        <w:t>, se preconizeaz</w:t>
      </w:r>
      <w:r w:rsidR="001D3A33">
        <w:rPr>
          <w:rFonts w:ascii="Trebuchet MS" w:eastAsia="Times New Roman" w:hAnsi="Trebuchet MS" w:cs="Arial"/>
          <w:lang w:val="fr-FR" w:eastAsia="ro-RO"/>
        </w:rPr>
        <w:t>ă</w:t>
      </w:r>
      <w:r w:rsidRPr="00063524">
        <w:rPr>
          <w:rFonts w:ascii="Trebuchet MS" w:eastAsia="Times New Roman" w:hAnsi="Trebuchet MS" w:cs="Arial"/>
          <w:lang w:val="fr-FR" w:eastAsia="ro-RO"/>
        </w:rPr>
        <w:t xml:space="preserve"> a fi forate, in scopul de a dezvolta exploatarea hidrocarburilor din forma</w:t>
      </w:r>
      <w:r w:rsidR="006E7B33">
        <w:rPr>
          <w:rFonts w:ascii="Trebuchet MS" w:eastAsia="Times New Roman" w:hAnsi="Trebuchet MS" w:cs="Arial"/>
          <w:lang w:val="fr-FR" w:eastAsia="ro-RO"/>
        </w:rPr>
        <w:t>ț</w:t>
      </w:r>
      <w:r w:rsidRPr="00063524">
        <w:rPr>
          <w:rFonts w:ascii="Trebuchet MS" w:eastAsia="Times New Roman" w:hAnsi="Trebuchet MS" w:cs="Arial"/>
          <w:lang w:val="fr-FR" w:eastAsia="ro-RO"/>
        </w:rPr>
        <w:t>iunile Helve</w:t>
      </w:r>
      <w:r w:rsidR="006E7B33">
        <w:rPr>
          <w:rFonts w:ascii="Trebuchet MS" w:eastAsia="Times New Roman" w:hAnsi="Trebuchet MS" w:cs="Arial"/>
          <w:lang w:val="fr-FR" w:eastAsia="ro-RO"/>
        </w:rPr>
        <w:t>ț</w:t>
      </w:r>
      <w:r w:rsidRPr="00063524">
        <w:rPr>
          <w:rFonts w:ascii="Trebuchet MS" w:eastAsia="Times New Roman" w:hAnsi="Trebuchet MS" w:cs="Arial"/>
          <w:lang w:val="fr-FR" w:eastAsia="ro-RO"/>
        </w:rPr>
        <w:t>ian, la ad</w:t>
      </w:r>
      <w:r w:rsidR="006E7B33">
        <w:rPr>
          <w:rFonts w:ascii="Trebuchet MS" w:eastAsia="Times New Roman" w:hAnsi="Trebuchet MS" w:cs="Arial"/>
          <w:lang w:val="fr-FR" w:eastAsia="ro-RO"/>
        </w:rPr>
        <w:t>â</w:t>
      </w:r>
      <w:r w:rsidRPr="00063524">
        <w:rPr>
          <w:rFonts w:ascii="Trebuchet MS" w:eastAsia="Times New Roman" w:hAnsi="Trebuchet MS" w:cs="Arial"/>
          <w:lang w:val="fr-FR" w:eastAsia="ro-RO"/>
        </w:rPr>
        <w:t>ncimea 1720 m.</w:t>
      </w:r>
      <w:r w:rsidR="006E7B33">
        <w:rPr>
          <w:rFonts w:ascii="Trebuchet MS" w:eastAsia="Times New Roman" w:hAnsi="Trebuchet MS" w:cs="Arial"/>
          <w:lang w:val="fr-FR" w:eastAsia="ro-RO"/>
        </w:rPr>
        <w:t xml:space="preserve"> </w:t>
      </w:r>
      <w:r w:rsidRPr="00063524">
        <w:rPr>
          <w:rFonts w:ascii="Trebuchet MS" w:eastAsia="Times New Roman" w:hAnsi="Trebuchet MS" w:cs="Arial"/>
          <w:color w:val="FF0000"/>
          <w:lang w:val="fr-FR" w:eastAsia="ro-RO"/>
        </w:rPr>
        <w:tab/>
      </w:r>
      <w:r w:rsidRPr="00063524">
        <w:rPr>
          <w:rFonts w:ascii="Trebuchet MS" w:eastAsia="Times New Roman" w:hAnsi="Trebuchet MS" w:cs="Arial"/>
          <w:lang w:val="fr-FR" w:eastAsia="ro-RO"/>
        </w:rPr>
        <w:t>Activit</w:t>
      </w:r>
      <w:r w:rsidR="006E7B33">
        <w:rPr>
          <w:rFonts w:ascii="Trebuchet MS" w:eastAsia="Times New Roman" w:hAnsi="Trebuchet MS" w:cs="Arial"/>
          <w:lang w:val="fr-FR" w:eastAsia="ro-RO"/>
        </w:rPr>
        <w:t>ăț</w:t>
      </w:r>
      <w:r w:rsidRPr="00063524">
        <w:rPr>
          <w:rFonts w:ascii="Trebuchet MS" w:eastAsia="Times New Roman" w:hAnsi="Trebuchet MS" w:cs="Arial"/>
          <w:lang w:val="fr-FR" w:eastAsia="ro-RO"/>
        </w:rPr>
        <w:t>ile de foraj se incadreaz</w:t>
      </w:r>
      <w:r w:rsidR="006E7B33">
        <w:rPr>
          <w:rFonts w:ascii="Trebuchet MS" w:eastAsia="Times New Roman" w:hAnsi="Trebuchet MS" w:cs="Arial"/>
          <w:lang w:val="fr-FR" w:eastAsia="ro-RO"/>
        </w:rPr>
        <w:t>ă</w:t>
      </w:r>
      <w:r w:rsidRPr="00063524">
        <w:rPr>
          <w:rFonts w:ascii="Trebuchet MS" w:eastAsia="Times New Roman" w:hAnsi="Trebuchet MS" w:cs="Arial"/>
          <w:lang w:val="fr-FR" w:eastAsia="ro-RO"/>
        </w:rPr>
        <w:t xml:space="preserve"> in categoria lucr</w:t>
      </w:r>
      <w:r w:rsidR="006E7B33">
        <w:rPr>
          <w:rFonts w:ascii="Trebuchet MS" w:eastAsia="Times New Roman" w:hAnsi="Trebuchet MS" w:cs="Arial"/>
          <w:lang w:val="fr-FR" w:eastAsia="ro-RO"/>
        </w:rPr>
        <w:t>ă</w:t>
      </w:r>
      <w:r w:rsidRPr="00063524">
        <w:rPr>
          <w:rFonts w:ascii="Trebuchet MS" w:eastAsia="Times New Roman" w:hAnsi="Trebuchet MS" w:cs="Arial"/>
          <w:lang w:val="fr-FR" w:eastAsia="ro-RO"/>
        </w:rPr>
        <w:t>rilor de exploatare a z</w:t>
      </w:r>
      <w:r w:rsidR="006E7B33">
        <w:rPr>
          <w:rFonts w:ascii="Trebuchet MS" w:eastAsia="Times New Roman" w:hAnsi="Trebuchet MS" w:cs="Arial"/>
          <w:lang w:val="fr-FR" w:eastAsia="ro-RO"/>
        </w:rPr>
        <w:t>ă</w:t>
      </w:r>
      <w:r w:rsidRPr="00063524">
        <w:rPr>
          <w:rFonts w:ascii="Trebuchet MS" w:eastAsia="Times New Roman" w:hAnsi="Trebuchet MS" w:cs="Arial"/>
          <w:lang w:val="fr-FR" w:eastAsia="ro-RO"/>
        </w:rPr>
        <w:t>c</w:t>
      </w:r>
      <w:r w:rsidR="006E7B33">
        <w:rPr>
          <w:rFonts w:ascii="Trebuchet MS" w:eastAsia="Times New Roman" w:hAnsi="Trebuchet MS" w:cs="Arial"/>
          <w:lang w:val="fr-FR" w:eastAsia="ro-RO"/>
        </w:rPr>
        <w:t>ă</w:t>
      </w:r>
      <w:r w:rsidRPr="00063524">
        <w:rPr>
          <w:rFonts w:ascii="Trebuchet MS" w:eastAsia="Times New Roman" w:hAnsi="Trebuchet MS" w:cs="Arial"/>
          <w:lang w:val="fr-FR" w:eastAsia="ro-RO"/>
        </w:rPr>
        <w:t xml:space="preserve">mintelor de </w:t>
      </w:r>
      <w:r w:rsidRPr="00063524">
        <w:rPr>
          <w:rFonts w:ascii="Trebuchet MS" w:eastAsia="Times New Roman" w:hAnsi="Trebuchet MS" w:cs="Arial"/>
          <w:lang w:val="fr-FR" w:eastAsia="ro-RO"/>
        </w:rPr>
        <w:lastRenderedPageBreak/>
        <w:t xml:space="preserve">petrol </w:t>
      </w:r>
      <w:r w:rsidR="006E7B33">
        <w:rPr>
          <w:rFonts w:ascii="Trebuchet MS" w:eastAsia="Times New Roman" w:hAnsi="Trebuchet MS" w:cs="Arial"/>
          <w:lang w:val="fr-FR" w:eastAsia="ro-RO"/>
        </w:rPr>
        <w:t>ș</w:t>
      </w:r>
      <w:r w:rsidRPr="00063524">
        <w:rPr>
          <w:rFonts w:ascii="Trebuchet MS" w:eastAsia="Times New Roman" w:hAnsi="Trebuchet MS" w:cs="Arial"/>
          <w:lang w:val="fr-FR" w:eastAsia="ro-RO"/>
        </w:rPr>
        <w:t>i au caracter temporar, durata acestora depinz</w:t>
      </w:r>
      <w:r w:rsidR="006E7B33">
        <w:rPr>
          <w:rFonts w:ascii="Trebuchet MS" w:eastAsia="Times New Roman" w:hAnsi="Trebuchet MS" w:cs="Arial"/>
          <w:lang w:val="fr-FR" w:eastAsia="ro-RO"/>
        </w:rPr>
        <w:t>ând de adâ</w:t>
      </w:r>
      <w:r w:rsidRPr="00063524">
        <w:rPr>
          <w:rFonts w:ascii="Trebuchet MS" w:eastAsia="Times New Roman" w:hAnsi="Trebuchet MS" w:cs="Arial"/>
          <w:lang w:val="fr-FR" w:eastAsia="ro-RO"/>
        </w:rPr>
        <w:t>ncimile la care se afl</w:t>
      </w:r>
      <w:r w:rsidR="006E7B33">
        <w:rPr>
          <w:rFonts w:ascii="Trebuchet MS" w:eastAsia="Times New Roman" w:hAnsi="Trebuchet MS" w:cs="Arial"/>
          <w:lang w:val="fr-FR" w:eastAsia="ro-RO"/>
        </w:rPr>
        <w:t>ă</w:t>
      </w:r>
      <w:r w:rsidRPr="00063524">
        <w:rPr>
          <w:rFonts w:ascii="Trebuchet MS" w:eastAsia="Times New Roman" w:hAnsi="Trebuchet MS" w:cs="Arial"/>
          <w:lang w:val="fr-FR" w:eastAsia="ro-RO"/>
        </w:rPr>
        <w:t xml:space="preserve"> obiectivul sondelor.</w:t>
      </w:r>
    </w:p>
    <w:p w:rsidR="00063524" w:rsidRPr="00063524" w:rsidRDefault="00063524" w:rsidP="00063524">
      <w:pPr>
        <w:widowControl w:val="0"/>
        <w:autoSpaceDE w:val="0"/>
        <w:autoSpaceDN w:val="0"/>
        <w:adjustRightInd w:val="0"/>
        <w:spacing w:after="0" w:line="240" w:lineRule="auto"/>
        <w:jc w:val="both"/>
        <w:rPr>
          <w:rFonts w:ascii="Trebuchet MS" w:eastAsia="Times New Roman" w:hAnsi="Trebuchet MS" w:cs="Arial"/>
          <w:bCs/>
          <w:lang w:val="en-US" w:eastAsia="ro-RO"/>
        </w:rPr>
      </w:pPr>
      <w:r w:rsidRPr="00063524">
        <w:rPr>
          <w:rFonts w:ascii="Trebuchet MS" w:eastAsia="Times New Roman" w:hAnsi="Trebuchet MS" w:cs="Arial"/>
          <w:bCs/>
          <w:lang w:eastAsia="ro-RO"/>
        </w:rPr>
        <w:t xml:space="preserve">       Amplasamentul propus pentru realizarea obiectivului “</w:t>
      </w:r>
      <w:r w:rsidRPr="00063524">
        <w:rPr>
          <w:rFonts w:ascii="Trebuchet MS" w:eastAsia="Times New Roman" w:hAnsi="Trebuchet MS" w:cs="Arial"/>
          <w:lang w:val="en-US" w:eastAsia="ro-RO"/>
        </w:rPr>
        <w:t>AMENAJARE CAREU FORAJ, FORAJ SI ECHIPARE DE SUPRAFATA LA SONDELE 630, 631, 632 DRAGAESTI</w:t>
      </w:r>
      <w:r w:rsidRPr="00063524">
        <w:rPr>
          <w:rFonts w:ascii="Trebuchet MS" w:eastAsia="Times New Roman" w:hAnsi="Trebuchet MS" w:cs="Arial"/>
          <w:bCs/>
          <w:lang w:eastAsia="ro-RO"/>
        </w:rPr>
        <w:t>” se afla pe raza comunei T</w:t>
      </w:r>
      <w:r w:rsidR="00E82CD7">
        <w:rPr>
          <w:rFonts w:ascii="Trebuchet MS" w:eastAsia="Times New Roman" w:hAnsi="Trebuchet MS" w:cs="Arial"/>
          <w:bCs/>
          <w:lang w:eastAsia="ro-RO"/>
        </w:rPr>
        <w:t>ă</w:t>
      </w:r>
      <w:r w:rsidRPr="00063524">
        <w:rPr>
          <w:rFonts w:ascii="Trebuchet MS" w:eastAsia="Times New Roman" w:hAnsi="Trebuchet MS" w:cs="Arial"/>
          <w:bCs/>
          <w:lang w:eastAsia="ro-RO"/>
        </w:rPr>
        <w:t>t</w:t>
      </w:r>
      <w:r w:rsidR="00E82CD7">
        <w:rPr>
          <w:rFonts w:ascii="Trebuchet MS" w:eastAsia="Times New Roman" w:hAnsi="Trebuchet MS" w:cs="Arial"/>
          <w:bCs/>
          <w:lang w:eastAsia="ro-RO"/>
        </w:rPr>
        <w:t>ă</w:t>
      </w:r>
      <w:r w:rsidRPr="00063524">
        <w:rPr>
          <w:rFonts w:ascii="Trebuchet MS" w:eastAsia="Times New Roman" w:hAnsi="Trebuchet MS" w:cs="Arial"/>
          <w:bCs/>
          <w:lang w:eastAsia="ro-RO"/>
        </w:rPr>
        <w:t>rani, jude</w:t>
      </w:r>
      <w:r w:rsidR="00E82CD7">
        <w:rPr>
          <w:rFonts w:ascii="Trebuchet MS" w:eastAsia="Times New Roman" w:hAnsi="Trebuchet MS" w:cs="Arial"/>
          <w:bCs/>
          <w:lang w:eastAsia="ro-RO"/>
        </w:rPr>
        <w:t>ț</w:t>
      </w:r>
      <w:r w:rsidRPr="00063524">
        <w:rPr>
          <w:rFonts w:ascii="Trebuchet MS" w:eastAsia="Times New Roman" w:hAnsi="Trebuchet MS" w:cs="Arial"/>
          <w:bCs/>
          <w:lang w:eastAsia="ro-RO"/>
        </w:rPr>
        <w:t>ul D</w:t>
      </w:r>
      <w:r w:rsidR="00E82CD7">
        <w:rPr>
          <w:rFonts w:ascii="Trebuchet MS" w:eastAsia="Times New Roman" w:hAnsi="Trebuchet MS" w:cs="Arial"/>
          <w:bCs/>
          <w:lang w:eastAsia="ro-RO"/>
        </w:rPr>
        <w:t>â</w:t>
      </w:r>
      <w:r w:rsidRPr="00063524">
        <w:rPr>
          <w:rFonts w:ascii="Trebuchet MS" w:eastAsia="Times New Roman" w:hAnsi="Trebuchet MS" w:cs="Arial"/>
          <w:bCs/>
          <w:lang w:eastAsia="ro-RO"/>
        </w:rPr>
        <w:t>mbovi</w:t>
      </w:r>
      <w:r w:rsidR="00E82CD7">
        <w:rPr>
          <w:rFonts w:ascii="Trebuchet MS" w:eastAsia="Times New Roman" w:hAnsi="Trebuchet MS" w:cs="Arial"/>
          <w:bCs/>
          <w:lang w:eastAsia="ro-RO"/>
        </w:rPr>
        <w:t>ț</w:t>
      </w:r>
      <w:r w:rsidRPr="00063524">
        <w:rPr>
          <w:rFonts w:ascii="Trebuchet MS" w:eastAsia="Times New Roman" w:hAnsi="Trebuchet MS" w:cs="Arial"/>
          <w:bCs/>
          <w:lang w:eastAsia="ro-RO"/>
        </w:rPr>
        <w:t>a, in extravilanul locali</w:t>
      </w:r>
      <w:r w:rsidR="00E82CD7">
        <w:rPr>
          <w:rFonts w:ascii="Trebuchet MS" w:eastAsia="Times New Roman" w:hAnsi="Trebuchet MS" w:cs="Arial"/>
          <w:bCs/>
          <w:lang w:eastAsia="ro-RO"/>
        </w:rPr>
        <w:t>tăț</w:t>
      </w:r>
      <w:r w:rsidRPr="00063524">
        <w:rPr>
          <w:rFonts w:ascii="Trebuchet MS" w:eastAsia="Times New Roman" w:hAnsi="Trebuchet MS" w:cs="Arial"/>
          <w:bCs/>
          <w:lang w:eastAsia="ro-RO"/>
        </w:rPr>
        <w:t xml:space="preserve">ii. </w:t>
      </w:r>
      <w:r w:rsidRPr="00063524">
        <w:rPr>
          <w:rFonts w:ascii="Trebuchet MS" w:eastAsia="Times New Roman" w:hAnsi="Trebuchet MS" w:cs="Arial"/>
          <w:bCs/>
          <w:lang w:eastAsia="ro-RO"/>
        </w:rPr>
        <w:tab/>
      </w:r>
    </w:p>
    <w:p w:rsidR="00063524" w:rsidRPr="00063524" w:rsidRDefault="00063524" w:rsidP="00063524">
      <w:pPr>
        <w:widowControl w:val="0"/>
        <w:autoSpaceDE w:val="0"/>
        <w:autoSpaceDN w:val="0"/>
        <w:adjustRightInd w:val="0"/>
        <w:spacing w:after="0"/>
        <w:ind w:firstLine="720"/>
        <w:jc w:val="both"/>
        <w:rPr>
          <w:rFonts w:ascii="Trebuchet MS" w:eastAsia="Times New Roman" w:hAnsi="Trebuchet MS" w:cs="Arial"/>
          <w:lang w:val="en-US" w:eastAsia="ro-RO"/>
        </w:rPr>
      </w:pPr>
      <w:r w:rsidRPr="00063524">
        <w:rPr>
          <w:rFonts w:ascii="Trebuchet MS" w:eastAsia="Times New Roman" w:hAnsi="Trebuchet MS" w:cs="Arial"/>
          <w:lang w:eastAsia="ro-RO"/>
        </w:rPr>
        <w:t xml:space="preserve">Pentru realizarea proiectului se vor folosi 19945 mp. </w:t>
      </w:r>
      <w:r w:rsidRPr="00063524">
        <w:rPr>
          <w:rFonts w:ascii="Trebuchet MS" w:eastAsia="Times New Roman" w:hAnsi="Trebuchet MS" w:cs="Arial"/>
          <w:lang w:val="en-US" w:eastAsia="ro-RO"/>
        </w:rPr>
        <w:t>O parte din aceast</w:t>
      </w:r>
      <w:r w:rsidR="00E82CD7">
        <w:rPr>
          <w:rFonts w:ascii="Trebuchet MS" w:eastAsia="Times New Roman" w:hAnsi="Trebuchet MS" w:cs="Arial"/>
          <w:lang w:val="en-US" w:eastAsia="ro-RO"/>
        </w:rPr>
        <w:t>ă</w:t>
      </w:r>
      <w:r w:rsidRPr="00063524">
        <w:rPr>
          <w:rFonts w:ascii="Trebuchet MS" w:eastAsia="Times New Roman" w:hAnsi="Trebuchet MS" w:cs="Arial"/>
          <w:lang w:val="en-US" w:eastAsia="ro-RO"/>
        </w:rPr>
        <w:t xml:space="preserve"> suprafa</w:t>
      </w:r>
      <w:r w:rsidR="00E82CD7">
        <w:rPr>
          <w:rFonts w:ascii="Trebuchet MS" w:eastAsia="Times New Roman" w:hAnsi="Trebuchet MS" w:cs="Arial"/>
          <w:lang w:val="en-US" w:eastAsia="ro-RO"/>
        </w:rPr>
        <w:t>ță</w:t>
      </w:r>
      <w:r w:rsidRPr="00063524">
        <w:rPr>
          <w:rFonts w:ascii="Trebuchet MS" w:eastAsia="Times New Roman" w:hAnsi="Trebuchet MS" w:cs="Arial"/>
          <w:lang w:val="en-US" w:eastAsia="ro-RO"/>
        </w:rPr>
        <w:t xml:space="preserve"> este deja inchiriat</w:t>
      </w:r>
      <w:r w:rsidR="00E82CD7">
        <w:rPr>
          <w:rFonts w:ascii="Trebuchet MS" w:eastAsia="Times New Roman" w:hAnsi="Trebuchet MS" w:cs="Arial"/>
          <w:lang w:val="en-US" w:eastAsia="ro-RO"/>
        </w:rPr>
        <w:t>ă</w:t>
      </w:r>
      <w:r w:rsidRPr="00063524">
        <w:rPr>
          <w:rFonts w:ascii="Trebuchet MS" w:eastAsia="Times New Roman" w:hAnsi="Trebuchet MS" w:cs="Arial"/>
          <w:lang w:val="en-US" w:eastAsia="ro-RO"/>
        </w:rPr>
        <w:t xml:space="preserve"> de OMV Petrom S</w:t>
      </w:r>
      <w:r w:rsidR="00E82CD7">
        <w:rPr>
          <w:rFonts w:ascii="Trebuchet MS" w:eastAsia="Times New Roman" w:hAnsi="Trebuchet MS" w:cs="Arial"/>
          <w:lang w:val="en-US" w:eastAsia="ro-RO"/>
        </w:rPr>
        <w:t>.</w:t>
      </w:r>
      <w:r w:rsidRPr="00063524">
        <w:rPr>
          <w:rFonts w:ascii="Trebuchet MS" w:eastAsia="Times New Roman" w:hAnsi="Trebuchet MS" w:cs="Arial"/>
          <w:lang w:val="en-US" w:eastAsia="ro-RO"/>
        </w:rPr>
        <w:t>A</w:t>
      </w:r>
      <w:r w:rsidR="00E82CD7">
        <w:rPr>
          <w:rFonts w:ascii="Trebuchet MS" w:eastAsia="Times New Roman" w:hAnsi="Trebuchet MS" w:cs="Arial"/>
          <w:lang w:val="en-US" w:eastAsia="ro-RO"/>
        </w:rPr>
        <w:t>.</w:t>
      </w:r>
      <w:r w:rsidRPr="00063524">
        <w:rPr>
          <w:rFonts w:ascii="Trebuchet MS" w:eastAsia="Times New Roman" w:hAnsi="Trebuchet MS" w:cs="Arial"/>
          <w:lang w:val="en-US" w:eastAsia="ro-RO"/>
        </w:rPr>
        <w:t>, (careul de exploatare al Sondei 122 MP Dr</w:t>
      </w:r>
      <w:r w:rsidR="00E82CD7">
        <w:rPr>
          <w:rFonts w:ascii="Trebuchet MS" w:eastAsia="Times New Roman" w:hAnsi="Trebuchet MS" w:cs="Arial"/>
          <w:lang w:val="en-US" w:eastAsia="ro-RO"/>
        </w:rPr>
        <w:t>ă</w:t>
      </w:r>
      <w:r w:rsidRPr="00063524">
        <w:rPr>
          <w:rFonts w:ascii="Trebuchet MS" w:eastAsia="Times New Roman" w:hAnsi="Trebuchet MS" w:cs="Arial"/>
          <w:lang w:val="en-US" w:eastAsia="ro-RO"/>
        </w:rPr>
        <w:t>g</w:t>
      </w:r>
      <w:r w:rsidR="00E82CD7">
        <w:rPr>
          <w:rFonts w:ascii="Trebuchet MS" w:eastAsia="Times New Roman" w:hAnsi="Trebuchet MS" w:cs="Arial"/>
          <w:lang w:val="en-US" w:eastAsia="ro-RO"/>
        </w:rPr>
        <w:t>ă</w:t>
      </w:r>
      <w:r w:rsidRPr="00063524">
        <w:rPr>
          <w:rFonts w:ascii="Trebuchet MS" w:eastAsia="Times New Roman" w:hAnsi="Trebuchet MS" w:cs="Arial"/>
          <w:lang w:val="en-US" w:eastAsia="ro-RO"/>
        </w:rPr>
        <w:t>e</w:t>
      </w:r>
      <w:r w:rsidR="00E82CD7">
        <w:rPr>
          <w:rFonts w:ascii="Trebuchet MS" w:eastAsia="Times New Roman" w:hAnsi="Trebuchet MS" w:cs="Arial"/>
          <w:lang w:val="en-US" w:eastAsia="ro-RO"/>
        </w:rPr>
        <w:t>ș</w:t>
      </w:r>
      <w:r w:rsidRPr="00063524">
        <w:rPr>
          <w:rFonts w:ascii="Trebuchet MS" w:eastAsia="Times New Roman" w:hAnsi="Trebuchet MS" w:cs="Arial"/>
          <w:lang w:val="en-US" w:eastAsia="ro-RO"/>
        </w:rPr>
        <w:t>ti - Sonda abandonat</w:t>
      </w:r>
      <w:r w:rsidR="00E82CD7">
        <w:rPr>
          <w:rFonts w:ascii="Trebuchet MS" w:eastAsia="Times New Roman" w:hAnsi="Trebuchet MS" w:cs="Arial"/>
          <w:lang w:val="en-US" w:eastAsia="ro-RO"/>
        </w:rPr>
        <w:t>ă</w:t>
      </w:r>
      <w:r w:rsidRPr="00063524">
        <w:rPr>
          <w:rFonts w:ascii="Trebuchet MS" w:eastAsia="Times New Roman" w:hAnsi="Trebuchet MS" w:cs="Arial"/>
          <w:lang w:val="en-US" w:eastAsia="ro-RO"/>
        </w:rPr>
        <w:t>), iar restul este in proprietatea persoanelor particulare cu care OMV Petrom a incheiat contracte de inchiriere</w:t>
      </w:r>
      <w:r w:rsidRPr="00063524">
        <w:rPr>
          <w:rFonts w:ascii="Trebuchet MS" w:eastAsia="Times New Roman" w:hAnsi="Trebuchet MS" w:cs="Arial"/>
          <w:lang w:eastAsia="ro-RO"/>
        </w:rPr>
        <w:t xml:space="preserve">. </w:t>
      </w:r>
      <w:r w:rsidR="004A6377">
        <w:rPr>
          <w:rFonts w:ascii="Trebuchet MS" w:eastAsia="Times New Roman" w:hAnsi="Trebuchet MS" w:cs="Arial"/>
          <w:lang w:eastAsia="ro-RO"/>
        </w:rPr>
        <w:t xml:space="preserve"> </w:t>
      </w:r>
      <w:r w:rsidRPr="00063524">
        <w:rPr>
          <w:rFonts w:ascii="Trebuchet MS" w:eastAsia="Times New Roman" w:hAnsi="Trebuchet MS" w:cs="Arial"/>
          <w:bCs/>
          <w:lang w:val="el-GR" w:eastAsia="ro-RO"/>
        </w:rPr>
        <w:t>Categor</w:t>
      </w:r>
      <w:r w:rsidRPr="00063524">
        <w:rPr>
          <w:rFonts w:ascii="Trebuchet MS" w:eastAsia="Times New Roman" w:hAnsi="Trebuchet MS" w:cs="Arial"/>
          <w:bCs/>
          <w:lang w:eastAsia="ro-RO"/>
        </w:rPr>
        <w:t>ia</w:t>
      </w:r>
      <w:r w:rsidRPr="00063524">
        <w:rPr>
          <w:rFonts w:ascii="Trebuchet MS" w:eastAsia="Times New Roman" w:hAnsi="Trebuchet MS" w:cs="Arial"/>
          <w:bCs/>
          <w:lang w:val="el-GR" w:eastAsia="ro-RO"/>
        </w:rPr>
        <w:t xml:space="preserve"> de folosin</w:t>
      </w:r>
      <w:r w:rsidR="004A6377">
        <w:rPr>
          <w:rFonts w:ascii="Trebuchet MS" w:eastAsia="Times New Roman" w:hAnsi="Trebuchet MS" w:cs="Arial"/>
          <w:bCs/>
          <w:lang w:eastAsia="ro-RO"/>
        </w:rPr>
        <w:t>ță</w:t>
      </w:r>
      <w:r w:rsidRPr="00063524">
        <w:rPr>
          <w:rFonts w:ascii="Trebuchet MS" w:eastAsia="Times New Roman" w:hAnsi="Trebuchet MS" w:cs="Arial"/>
          <w:bCs/>
          <w:lang w:val="el-GR" w:eastAsia="ro-RO"/>
        </w:rPr>
        <w:t xml:space="preserve"> a terenu</w:t>
      </w:r>
      <w:r w:rsidRPr="00063524">
        <w:rPr>
          <w:rFonts w:ascii="Trebuchet MS" w:eastAsia="Times New Roman" w:hAnsi="Trebuchet MS" w:cs="Arial"/>
          <w:bCs/>
          <w:lang w:eastAsia="ro-RO"/>
        </w:rPr>
        <w:t>lui</w:t>
      </w:r>
      <w:r w:rsidRPr="00063524">
        <w:rPr>
          <w:rFonts w:ascii="Trebuchet MS" w:eastAsia="Times New Roman" w:hAnsi="Trebuchet MS" w:cs="Arial"/>
          <w:bCs/>
          <w:lang w:val="el-GR" w:eastAsia="ro-RO"/>
        </w:rPr>
        <w:t xml:space="preserve"> necesar realiz</w:t>
      </w:r>
      <w:r w:rsidR="004A6377">
        <w:rPr>
          <w:rFonts w:ascii="Trebuchet MS" w:eastAsia="Times New Roman" w:hAnsi="Trebuchet MS" w:cs="Arial"/>
          <w:bCs/>
          <w:lang w:eastAsia="ro-RO"/>
        </w:rPr>
        <w:t>ă</w:t>
      </w:r>
      <w:r w:rsidRPr="00063524">
        <w:rPr>
          <w:rFonts w:ascii="Trebuchet MS" w:eastAsia="Times New Roman" w:hAnsi="Trebuchet MS" w:cs="Arial"/>
          <w:bCs/>
          <w:lang w:val="el-GR" w:eastAsia="ro-RO"/>
        </w:rPr>
        <w:t xml:space="preserve">rii obiectivului </w:t>
      </w:r>
      <w:r w:rsidRPr="00063524">
        <w:rPr>
          <w:rFonts w:ascii="Trebuchet MS" w:eastAsia="Times New Roman" w:hAnsi="Trebuchet MS" w:cs="Arial"/>
          <w:bCs/>
          <w:lang w:eastAsia="ro-RO"/>
        </w:rPr>
        <w:t>este</w:t>
      </w:r>
      <w:r w:rsidRPr="00063524">
        <w:rPr>
          <w:rFonts w:ascii="Trebuchet MS" w:eastAsia="Times New Roman" w:hAnsi="Trebuchet MS" w:cs="Arial"/>
          <w:bCs/>
          <w:lang w:val="el-GR" w:eastAsia="ro-RO"/>
        </w:rPr>
        <w:t xml:space="preserve"> </w:t>
      </w:r>
      <w:r w:rsidRPr="00063524">
        <w:rPr>
          <w:rFonts w:ascii="Trebuchet MS" w:eastAsia="Times New Roman" w:hAnsi="Trebuchet MS" w:cs="Arial"/>
          <w:lang w:val="en-US" w:eastAsia="ro-RO"/>
        </w:rPr>
        <w:t>arabil.</w:t>
      </w:r>
    </w:p>
    <w:p w:rsidR="00063524" w:rsidRPr="00063524" w:rsidRDefault="00063524" w:rsidP="00063524">
      <w:pPr>
        <w:widowControl w:val="0"/>
        <w:autoSpaceDE w:val="0"/>
        <w:autoSpaceDN w:val="0"/>
        <w:adjustRightInd w:val="0"/>
        <w:spacing w:after="0"/>
        <w:ind w:firstLine="720"/>
        <w:jc w:val="both"/>
        <w:rPr>
          <w:rFonts w:ascii="Trebuchet MS" w:eastAsia="Times New Roman" w:hAnsi="Trebuchet MS" w:cs="Arial"/>
          <w:b/>
          <w:lang w:val="en-US" w:eastAsia="ro-RO"/>
        </w:rPr>
      </w:pPr>
      <w:r w:rsidRPr="00063524">
        <w:rPr>
          <w:rFonts w:ascii="Trebuchet MS" w:eastAsia="Times New Roman" w:hAnsi="Trebuchet MS" w:cs="Arial"/>
          <w:lang w:eastAsia="ro-RO"/>
        </w:rPr>
        <w:t>Suprafa</w:t>
      </w:r>
      <w:r w:rsidR="004A6377">
        <w:rPr>
          <w:rFonts w:ascii="Trebuchet MS" w:eastAsia="Times New Roman" w:hAnsi="Trebuchet MS" w:cs="Arial"/>
          <w:lang w:eastAsia="ro-RO"/>
        </w:rPr>
        <w:t>ț</w:t>
      </w:r>
      <w:r w:rsidRPr="00063524">
        <w:rPr>
          <w:rFonts w:ascii="Trebuchet MS" w:eastAsia="Times New Roman" w:hAnsi="Trebuchet MS" w:cs="Arial"/>
          <w:lang w:eastAsia="ro-RO"/>
        </w:rPr>
        <w:t>a necesar</w:t>
      </w:r>
      <w:r w:rsidR="004A6377">
        <w:rPr>
          <w:rFonts w:ascii="Trebuchet MS" w:eastAsia="Times New Roman" w:hAnsi="Trebuchet MS" w:cs="Arial"/>
          <w:lang w:eastAsia="ro-RO"/>
        </w:rPr>
        <w:t>ă</w:t>
      </w:r>
      <w:r w:rsidRPr="00063524">
        <w:rPr>
          <w:rFonts w:ascii="Trebuchet MS" w:eastAsia="Times New Roman" w:hAnsi="Trebuchet MS" w:cs="Arial"/>
          <w:lang w:eastAsia="ro-RO"/>
        </w:rPr>
        <w:t xml:space="preserve"> realiz</w:t>
      </w:r>
      <w:r w:rsidR="004A6377">
        <w:rPr>
          <w:rFonts w:ascii="Trebuchet MS" w:eastAsia="Times New Roman" w:hAnsi="Trebuchet MS" w:cs="Arial"/>
          <w:lang w:eastAsia="ro-RO"/>
        </w:rPr>
        <w:t>ă</w:t>
      </w:r>
      <w:r w:rsidRPr="00063524">
        <w:rPr>
          <w:rFonts w:ascii="Trebuchet MS" w:eastAsia="Times New Roman" w:hAnsi="Trebuchet MS" w:cs="Arial"/>
          <w:lang w:eastAsia="ro-RO"/>
        </w:rPr>
        <w:t>rii obiectivului „</w:t>
      </w:r>
      <w:r w:rsidRPr="00063524">
        <w:rPr>
          <w:rFonts w:ascii="Trebuchet MS" w:eastAsia="Times New Roman" w:hAnsi="Trebuchet MS" w:cs="Arial"/>
          <w:lang w:val="en-US" w:eastAsia="ro-RO"/>
        </w:rPr>
        <w:t xml:space="preserve">AMENAJARE CAREU FORAJ, FORAJ </w:t>
      </w:r>
      <w:r w:rsidR="004A6377">
        <w:rPr>
          <w:rFonts w:ascii="Trebuchet MS" w:eastAsia="Times New Roman" w:hAnsi="Trebuchet MS" w:cs="Arial"/>
          <w:lang w:val="en-US" w:eastAsia="ro-RO"/>
        </w:rPr>
        <w:t>Ș</w:t>
      </w:r>
      <w:r w:rsidRPr="00063524">
        <w:rPr>
          <w:rFonts w:ascii="Trebuchet MS" w:eastAsia="Times New Roman" w:hAnsi="Trebuchet MS" w:cs="Arial"/>
          <w:lang w:val="en-US" w:eastAsia="ro-RO"/>
        </w:rPr>
        <w:t>I ECHIPARE DE SUPRAFA</w:t>
      </w:r>
      <w:r w:rsidR="004A6377">
        <w:rPr>
          <w:rFonts w:ascii="Trebuchet MS" w:eastAsia="Times New Roman" w:hAnsi="Trebuchet MS" w:cs="Arial"/>
          <w:lang w:val="en-US" w:eastAsia="ro-RO"/>
        </w:rPr>
        <w:t xml:space="preserve">ȚĂ </w:t>
      </w:r>
      <w:r w:rsidRPr="00063524">
        <w:rPr>
          <w:rFonts w:ascii="Trebuchet MS" w:eastAsia="Times New Roman" w:hAnsi="Trebuchet MS" w:cs="Arial"/>
          <w:lang w:val="en-US" w:eastAsia="ro-RO"/>
        </w:rPr>
        <w:t>LA SONDELE 630, 631, 632 DR</w:t>
      </w:r>
      <w:r w:rsidR="004A6377">
        <w:rPr>
          <w:rFonts w:ascii="Trebuchet MS" w:eastAsia="Times New Roman" w:hAnsi="Trebuchet MS" w:cs="Arial"/>
          <w:lang w:val="en-US" w:eastAsia="ro-RO"/>
        </w:rPr>
        <w:t>Ă</w:t>
      </w:r>
      <w:r w:rsidRPr="00063524">
        <w:rPr>
          <w:rFonts w:ascii="Trebuchet MS" w:eastAsia="Times New Roman" w:hAnsi="Trebuchet MS" w:cs="Arial"/>
          <w:lang w:val="en-US" w:eastAsia="ro-RO"/>
        </w:rPr>
        <w:t>G</w:t>
      </w:r>
      <w:r w:rsidR="004A6377">
        <w:rPr>
          <w:rFonts w:ascii="Trebuchet MS" w:eastAsia="Times New Roman" w:hAnsi="Trebuchet MS" w:cs="Arial"/>
          <w:lang w:val="en-US" w:eastAsia="ro-RO"/>
        </w:rPr>
        <w:t>Ă</w:t>
      </w:r>
      <w:r w:rsidRPr="00063524">
        <w:rPr>
          <w:rFonts w:ascii="Trebuchet MS" w:eastAsia="Times New Roman" w:hAnsi="Trebuchet MS" w:cs="Arial"/>
          <w:lang w:val="en-US" w:eastAsia="ro-RO"/>
        </w:rPr>
        <w:t>E</w:t>
      </w:r>
      <w:r w:rsidR="004A6377">
        <w:rPr>
          <w:rFonts w:ascii="Trebuchet MS" w:eastAsia="Times New Roman" w:hAnsi="Trebuchet MS" w:cs="Arial"/>
          <w:lang w:val="en-US" w:eastAsia="ro-RO"/>
        </w:rPr>
        <w:t>Ș</w:t>
      </w:r>
      <w:r w:rsidRPr="00063524">
        <w:rPr>
          <w:rFonts w:ascii="Trebuchet MS" w:eastAsia="Times New Roman" w:hAnsi="Trebuchet MS" w:cs="Arial"/>
          <w:lang w:val="en-US" w:eastAsia="ro-RO"/>
        </w:rPr>
        <w:t>TI</w:t>
      </w:r>
      <w:r w:rsidRPr="00063524">
        <w:rPr>
          <w:rFonts w:ascii="Trebuchet MS" w:eastAsia="Times New Roman" w:hAnsi="Trebuchet MS" w:cs="Arial"/>
          <w:lang w:eastAsia="ro-RO"/>
        </w:rPr>
        <w:t xml:space="preserve">” este de </w:t>
      </w:r>
      <w:r w:rsidRPr="00063524">
        <w:rPr>
          <w:rFonts w:ascii="Trebuchet MS" w:eastAsia="Times New Roman" w:hAnsi="Trebuchet MS" w:cs="Arial"/>
          <w:b/>
          <w:lang w:eastAsia="ro-RO"/>
        </w:rPr>
        <w:t>19945 mp</w:t>
      </w:r>
      <w:r w:rsidRPr="00063524">
        <w:rPr>
          <w:rFonts w:ascii="Trebuchet MS" w:eastAsia="Times New Roman" w:hAnsi="Trebuchet MS" w:cs="Arial"/>
          <w:lang w:eastAsia="ro-RO"/>
        </w:rPr>
        <w:t xml:space="preserve">. Din suprafata totala de </w:t>
      </w:r>
      <w:r w:rsidRPr="00063524">
        <w:rPr>
          <w:rFonts w:ascii="Trebuchet MS" w:eastAsia="Times New Roman" w:hAnsi="Trebuchet MS" w:cs="Arial"/>
          <w:b/>
          <w:lang w:eastAsia="ro-RO"/>
        </w:rPr>
        <w:t>19945 mp</w:t>
      </w:r>
      <w:r w:rsidRPr="00063524">
        <w:rPr>
          <w:rFonts w:ascii="Trebuchet MS" w:eastAsia="Times New Roman" w:hAnsi="Trebuchet MS" w:cs="Arial"/>
          <w:lang w:eastAsia="ro-RO"/>
        </w:rPr>
        <w:t>, suprafa</w:t>
      </w:r>
      <w:r w:rsidR="004A6377">
        <w:rPr>
          <w:rFonts w:ascii="Trebuchet MS" w:eastAsia="Times New Roman" w:hAnsi="Trebuchet MS" w:cs="Arial"/>
          <w:lang w:eastAsia="ro-RO"/>
        </w:rPr>
        <w:t>ț</w:t>
      </w:r>
      <w:r w:rsidRPr="00063524">
        <w:rPr>
          <w:rFonts w:ascii="Trebuchet MS" w:eastAsia="Times New Roman" w:hAnsi="Trebuchet MS" w:cs="Arial"/>
          <w:lang w:eastAsia="ro-RO"/>
        </w:rPr>
        <w:t xml:space="preserve">a de </w:t>
      </w:r>
      <w:r w:rsidRPr="00063524">
        <w:rPr>
          <w:rFonts w:ascii="Trebuchet MS" w:eastAsia="Times New Roman" w:hAnsi="Trebuchet MS" w:cs="Arial"/>
          <w:b/>
          <w:bCs/>
          <w:iCs/>
          <w:lang w:val="en-US" w:eastAsia="ro-RO"/>
        </w:rPr>
        <w:t>1518</w:t>
      </w:r>
      <w:r w:rsidRPr="00063524">
        <w:rPr>
          <w:rFonts w:ascii="Trebuchet MS" w:eastAsia="Times New Roman" w:hAnsi="Trebuchet MS" w:cs="Arial"/>
          <w:b/>
          <w:bCs/>
          <w:lang w:val="en-US" w:eastAsia="ro-RO"/>
        </w:rPr>
        <w:t xml:space="preserve"> mp </w:t>
      </w:r>
      <w:r w:rsidRPr="00063524">
        <w:rPr>
          <w:rFonts w:ascii="Trebuchet MS" w:eastAsia="Times New Roman" w:hAnsi="Trebuchet MS" w:cs="Arial"/>
          <w:lang w:val="en-US" w:eastAsia="ro-RO"/>
        </w:rPr>
        <w:t>este de</w:t>
      </w:r>
      <w:r w:rsidR="004A6377">
        <w:rPr>
          <w:rFonts w:ascii="Trebuchet MS" w:eastAsia="Times New Roman" w:hAnsi="Trebuchet MS" w:cs="Arial"/>
          <w:lang w:val="en-US" w:eastAsia="ro-RO"/>
        </w:rPr>
        <w:t>ț</w:t>
      </w:r>
      <w:r w:rsidRPr="00063524">
        <w:rPr>
          <w:rFonts w:ascii="Trebuchet MS" w:eastAsia="Times New Roman" w:hAnsi="Trebuchet MS" w:cs="Arial"/>
          <w:lang w:val="en-US" w:eastAsia="ro-RO"/>
        </w:rPr>
        <w:t>inut</w:t>
      </w:r>
      <w:r w:rsidR="004A6377">
        <w:rPr>
          <w:rFonts w:ascii="Trebuchet MS" w:eastAsia="Times New Roman" w:hAnsi="Trebuchet MS" w:cs="Arial"/>
          <w:lang w:val="en-US" w:eastAsia="ro-RO"/>
        </w:rPr>
        <w:t>ă</w:t>
      </w:r>
      <w:r w:rsidRPr="00063524">
        <w:rPr>
          <w:rFonts w:ascii="Trebuchet MS" w:eastAsia="Times New Roman" w:hAnsi="Trebuchet MS" w:cs="Arial"/>
          <w:lang w:val="en-US" w:eastAsia="ro-RO"/>
        </w:rPr>
        <w:t xml:space="preserve"> de OMV Petrom S</w:t>
      </w:r>
      <w:r w:rsidR="004A6377">
        <w:rPr>
          <w:rFonts w:ascii="Trebuchet MS" w:eastAsia="Times New Roman" w:hAnsi="Trebuchet MS" w:cs="Arial"/>
          <w:lang w:val="en-US" w:eastAsia="ro-RO"/>
        </w:rPr>
        <w:t>.</w:t>
      </w:r>
      <w:r w:rsidRPr="00063524">
        <w:rPr>
          <w:rFonts w:ascii="Trebuchet MS" w:eastAsia="Times New Roman" w:hAnsi="Trebuchet MS" w:cs="Arial"/>
          <w:lang w:val="en-US" w:eastAsia="ro-RO"/>
        </w:rPr>
        <w:t>A</w:t>
      </w:r>
      <w:r w:rsidR="004A6377">
        <w:rPr>
          <w:rFonts w:ascii="Trebuchet MS" w:eastAsia="Times New Roman" w:hAnsi="Trebuchet MS" w:cs="Arial"/>
          <w:lang w:val="en-US" w:eastAsia="ro-RO"/>
        </w:rPr>
        <w:t>.</w:t>
      </w:r>
      <w:r w:rsidRPr="00063524">
        <w:rPr>
          <w:rFonts w:ascii="Trebuchet MS" w:eastAsia="Times New Roman" w:hAnsi="Trebuchet MS" w:cs="Arial"/>
          <w:lang w:val="en-US" w:eastAsia="ro-RO"/>
        </w:rPr>
        <w:t xml:space="preserve">, in baza contractului de </w:t>
      </w:r>
      <w:r w:rsidR="003C4440">
        <w:rPr>
          <w:rFonts w:ascii="Trebuchet MS" w:eastAsia="Times New Roman" w:hAnsi="Trebuchet MS" w:cs="Arial"/>
          <w:lang w:val="en-US" w:eastAsia="ro-RO"/>
        </w:rPr>
        <w:t>î</w:t>
      </w:r>
      <w:r w:rsidRPr="00063524">
        <w:rPr>
          <w:rFonts w:ascii="Trebuchet MS" w:eastAsia="Times New Roman" w:hAnsi="Trebuchet MS" w:cs="Arial"/>
          <w:lang w:val="en-US" w:eastAsia="ro-RO"/>
        </w:rPr>
        <w:t>nchiriere pentru Sonda 122 MP Dr</w:t>
      </w:r>
      <w:r w:rsidR="003C4440">
        <w:rPr>
          <w:rFonts w:ascii="Trebuchet MS" w:eastAsia="Times New Roman" w:hAnsi="Trebuchet MS" w:cs="Arial"/>
          <w:lang w:val="en-US" w:eastAsia="ro-RO"/>
        </w:rPr>
        <w:t>ă</w:t>
      </w:r>
      <w:r w:rsidRPr="00063524">
        <w:rPr>
          <w:rFonts w:ascii="Trebuchet MS" w:eastAsia="Times New Roman" w:hAnsi="Trebuchet MS" w:cs="Arial"/>
          <w:lang w:val="en-US" w:eastAsia="ro-RO"/>
        </w:rPr>
        <w:t>g</w:t>
      </w:r>
      <w:r w:rsidR="003C4440">
        <w:rPr>
          <w:rFonts w:ascii="Trebuchet MS" w:eastAsia="Times New Roman" w:hAnsi="Trebuchet MS" w:cs="Arial"/>
          <w:lang w:val="en-US" w:eastAsia="ro-RO"/>
        </w:rPr>
        <w:t>ă</w:t>
      </w:r>
      <w:r w:rsidRPr="00063524">
        <w:rPr>
          <w:rFonts w:ascii="Trebuchet MS" w:eastAsia="Times New Roman" w:hAnsi="Trebuchet MS" w:cs="Arial"/>
          <w:lang w:val="en-US" w:eastAsia="ro-RO"/>
        </w:rPr>
        <w:t>e</w:t>
      </w:r>
      <w:r w:rsidR="003C4440">
        <w:rPr>
          <w:rFonts w:ascii="Trebuchet MS" w:eastAsia="Times New Roman" w:hAnsi="Trebuchet MS" w:cs="Arial"/>
          <w:lang w:val="en-US" w:eastAsia="ro-RO"/>
        </w:rPr>
        <w:t>ș</w:t>
      </w:r>
      <w:r w:rsidRPr="00063524">
        <w:rPr>
          <w:rFonts w:ascii="Trebuchet MS" w:eastAsia="Times New Roman" w:hAnsi="Trebuchet MS" w:cs="Arial"/>
          <w:lang w:val="en-US" w:eastAsia="ro-RO"/>
        </w:rPr>
        <w:t>ti</w:t>
      </w:r>
      <w:r w:rsidRPr="00063524">
        <w:rPr>
          <w:rFonts w:ascii="Trebuchet MS" w:eastAsia="Times New Roman" w:hAnsi="Trebuchet MS" w:cs="Arial"/>
          <w:b/>
          <w:lang w:val="en-US" w:eastAsia="ro-RO"/>
        </w:rPr>
        <w:t xml:space="preserve">, </w:t>
      </w:r>
      <w:r w:rsidRPr="00063524">
        <w:rPr>
          <w:rFonts w:ascii="Trebuchet MS" w:eastAsia="Times New Roman" w:hAnsi="Trebuchet MS" w:cs="Arial"/>
          <w:bCs/>
          <w:lang w:val="en-US" w:eastAsia="ro-RO"/>
        </w:rPr>
        <w:t>iar suprafa</w:t>
      </w:r>
      <w:r w:rsidR="003C4440">
        <w:rPr>
          <w:rFonts w:ascii="Trebuchet MS" w:eastAsia="Times New Roman" w:hAnsi="Trebuchet MS" w:cs="Arial"/>
          <w:bCs/>
          <w:lang w:val="en-US" w:eastAsia="ro-RO"/>
        </w:rPr>
        <w:t>ț</w:t>
      </w:r>
      <w:r w:rsidRPr="00063524">
        <w:rPr>
          <w:rFonts w:ascii="Trebuchet MS" w:eastAsia="Times New Roman" w:hAnsi="Trebuchet MS" w:cs="Arial"/>
          <w:bCs/>
          <w:lang w:val="en-US" w:eastAsia="ro-RO"/>
        </w:rPr>
        <w:t>a</w:t>
      </w:r>
      <w:r w:rsidRPr="00063524">
        <w:rPr>
          <w:rFonts w:ascii="Trebuchet MS" w:eastAsia="Times New Roman" w:hAnsi="Trebuchet MS" w:cs="Arial"/>
          <w:b/>
          <w:lang w:val="en-US" w:eastAsia="ro-RO"/>
        </w:rPr>
        <w:t xml:space="preserve"> </w:t>
      </w:r>
      <w:r w:rsidRPr="00063524">
        <w:rPr>
          <w:rFonts w:ascii="Trebuchet MS" w:eastAsia="Times New Roman" w:hAnsi="Trebuchet MS" w:cs="Arial"/>
          <w:bCs/>
          <w:lang w:val="en-US" w:eastAsia="ro-RO"/>
        </w:rPr>
        <w:t>de</w:t>
      </w:r>
      <w:r w:rsidRPr="00063524">
        <w:rPr>
          <w:rFonts w:ascii="Trebuchet MS" w:eastAsia="Times New Roman" w:hAnsi="Trebuchet MS" w:cs="Arial"/>
          <w:b/>
          <w:lang w:val="en-US" w:eastAsia="ro-RO"/>
        </w:rPr>
        <w:t xml:space="preserve"> </w:t>
      </w:r>
      <w:r w:rsidRPr="00063524">
        <w:rPr>
          <w:rFonts w:ascii="Trebuchet MS" w:eastAsia="Times New Roman" w:hAnsi="Trebuchet MS" w:cs="Arial"/>
          <w:b/>
          <w:bCs/>
          <w:iCs/>
          <w:lang w:val="en-US" w:eastAsia="ro-RO"/>
        </w:rPr>
        <w:t>18427</w:t>
      </w:r>
      <w:r w:rsidRPr="00063524">
        <w:rPr>
          <w:rFonts w:ascii="Trebuchet MS" w:eastAsia="Times New Roman" w:hAnsi="Trebuchet MS" w:cs="Arial"/>
          <w:b/>
          <w:bCs/>
          <w:lang w:val="en-US" w:eastAsia="ro-RO"/>
        </w:rPr>
        <w:t xml:space="preserve"> mp</w:t>
      </w:r>
      <w:r w:rsidRPr="00063524">
        <w:rPr>
          <w:rFonts w:ascii="Trebuchet MS" w:eastAsia="Times New Roman" w:hAnsi="Trebuchet MS" w:cs="Arial"/>
          <w:lang w:val="en-US" w:eastAsia="ro-RO"/>
        </w:rPr>
        <w:t xml:space="preserve"> s-a inchiriat suplimentar de la proprietari particulari, in vederea amplas</w:t>
      </w:r>
      <w:r w:rsidR="003C4440">
        <w:rPr>
          <w:rFonts w:ascii="Trebuchet MS" w:eastAsia="Times New Roman" w:hAnsi="Trebuchet MS" w:cs="Arial"/>
          <w:lang w:val="en-US" w:eastAsia="ro-RO"/>
        </w:rPr>
        <w:t>ă</w:t>
      </w:r>
      <w:r w:rsidRPr="00063524">
        <w:rPr>
          <w:rFonts w:ascii="Trebuchet MS" w:eastAsia="Times New Roman" w:hAnsi="Trebuchet MS" w:cs="Arial"/>
          <w:lang w:val="en-US" w:eastAsia="ro-RO"/>
        </w:rPr>
        <w:t>rii careului de foraj al viitoarelor sonde.</w:t>
      </w:r>
    </w:p>
    <w:p w:rsidR="00063524" w:rsidRPr="00063524" w:rsidRDefault="00063524" w:rsidP="00063524">
      <w:pPr>
        <w:widowControl w:val="0"/>
        <w:autoSpaceDE w:val="0"/>
        <w:autoSpaceDN w:val="0"/>
        <w:adjustRightInd w:val="0"/>
        <w:spacing w:after="0"/>
        <w:ind w:firstLine="720"/>
        <w:jc w:val="both"/>
        <w:rPr>
          <w:rFonts w:ascii="Trebuchet MS" w:eastAsia="Times New Roman" w:hAnsi="Trebuchet MS" w:cs="Arial"/>
          <w:bCs/>
          <w:lang w:eastAsia="ro-RO"/>
        </w:rPr>
      </w:pPr>
      <w:r w:rsidRPr="001D3A33">
        <w:rPr>
          <w:rFonts w:ascii="Trebuchet MS" w:eastAsia="Times New Roman" w:hAnsi="Trebuchet MS" w:cs="Arial"/>
          <w:lang w:eastAsia="el-GR"/>
        </w:rPr>
        <w:t>Accesul la loca</w:t>
      </w:r>
      <w:r w:rsidR="003C4440">
        <w:rPr>
          <w:rFonts w:ascii="Trebuchet MS" w:eastAsia="Times New Roman" w:hAnsi="Trebuchet MS" w:cs="Arial"/>
          <w:lang w:eastAsia="el-GR"/>
        </w:rPr>
        <w:t>ț</w:t>
      </w:r>
      <w:r w:rsidRPr="001D3A33">
        <w:rPr>
          <w:rFonts w:ascii="Trebuchet MS" w:eastAsia="Times New Roman" w:hAnsi="Trebuchet MS" w:cs="Arial"/>
          <w:lang w:eastAsia="el-GR"/>
        </w:rPr>
        <w:t>ia obiectivului se realizeaz</w:t>
      </w:r>
      <w:r w:rsidR="003C4440">
        <w:rPr>
          <w:rFonts w:ascii="Trebuchet MS" w:eastAsia="Times New Roman" w:hAnsi="Trebuchet MS" w:cs="Arial"/>
          <w:lang w:eastAsia="el-GR"/>
        </w:rPr>
        <w:t>ă</w:t>
      </w:r>
      <w:r w:rsidRPr="001D3A33">
        <w:rPr>
          <w:rFonts w:ascii="Trebuchet MS" w:eastAsia="Times New Roman" w:hAnsi="Trebuchet MS" w:cs="Arial"/>
          <w:lang w:eastAsia="el-GR"/>
        </w:rPr>
        <w:t xml:space="preserve"> din drumul </w:t>
      </w:r>
      <w:r w:rsidRPr="00063524">
        <w:rPr>
          <w:rFonts w:ascii="Trebuchet MS" w:eastAsia="Times New Roman" w:hAnsi="Trebuchet MS" w:cs="Arial"/>
          <w:lang w:eastAsia="el-GR"/>
        </w:rPr>
        <w:t>na</w:t>
      </w:r>
      <w:r w:rsidR="003C4440">
        <w:rPr>
          <w:rFonts w:ascii="Trebuchet MS" w:eastAsia="Times New Roman" w:hAnsi="Trebuchet MS" w:cs="Arial"/>
          <w:lang w:eastAsia="el-GR"/>
        </w:rPr>
        <w:t>ț</w:t>
      </w:r>
      <w:r w:rsidRPr="00063524">
        <w:rPr>
          <w:rFonts w:ascii="Trebuchet MS" w:eastAsia="Times New Roman" w:hAnsi="Trebuchet MS" w:cs="Arial"/>
          <w:lang w:eastAsia="el-GR"/>
        </w:rPr>
        <w:t>ional 72A  T</w:t>
      </w:r>
      <w:r w:rsidR="003C4440">
        <w:rPr>
          <w:rFonts w:ascii="Trebuchet MS" w:eastAsia="Times New Roman" w:hAnsi="Trebuchet MS" w:cs="Arial"/>
          <w:lang w:eastAsia="el-GR"/>
        </w:rPr>
        <w:t>â</w:t>
      </w:r>
      <w:r w:rsidRPr="00063524">
        <w:rPr>
          <w:rFonts w:ascii="Trebuchet MS" w:eastAsia="Times New Roman" w:hAnsi="Trebuchet MS" w:cs="Arial"/>
          <w:lang w:eastAsia="el-GR"/>
        </w:rPr>
        <w:t>rgovi</w:t>
      </w:r>
      <w:r w:rsidR="003C4440">
        <w:rPr>
          <w:rFonts w:ascii="Trebuchet MS" w:eastAsia="Times New Roman" w:hAnsi="Trebuchet MS" w:cs="Arial"/>
          <w:lang w:eastAsia="el-GR"/>
        </w:rPr>
        <w:t>ș</w:t>
      </w:r>
      <w:r w:rsidRPr="00063524">
        <w:rPr>
          <w:rFonts w:ascii="Trebuchet MS" w:eastAsia="Times New Roman" w:hAnsi="Trebuchet MS" w:cs="Arial"/>
          <w:lang w:eastAsia="el-GR"/>
        </w:rPr>
        <w:t>te-C</w:t>
      </w:r>
      <w:r w:rsidR="003C4440">
        <w:rPr>
          <w:rFonts w:ascii="Trebuchet MS" w:eastAsia="Times New Roman" w:hAnsi="Trebuchet MS" w:cs="Arial"/>
          <w:lang w:eastAsia="el-GR"/>
        </w:rPr>
        <w:t>â</w:t>
      </w:r>
      <w:r w:rsidRPr="00063524">
        <w:rPr>
          <w:rFonts w:ascii="Trebuchet MS" w:eastAsia="Times New Roman" w:hAnsi="Trebuchet MS" w:cs="Arial"/>
          <w:lang w:eastAsia="el-GR"/>
        </w:rPr>
        <w:t>mpulung</w:t>
      </w:r>
      <w:r w:rsidRPr="00063524">
        <w:rPr>
          <w:rFonts w:ascii="Trebuchet MS" w:eastAsia="Times New Roman" w:hAnsi="Trebuchet MS" w:cs="Arial"/>
          <w:bCs/>
          <w:lang w:eastAsia="ro-RO"/>
        </w:rPr>
        <w:t>.</w:t>
      </w:r>
    </w:p>
    <w:p w:rsidR="00063524" w:rsidRPr="00063524" w:rsidRDefault="00063524" w:rsidP="00063524">
      <w:pPr>
        <w:widowControl w:val="0"/>
        <w:autoSpaceDE w:val="0"/>
        <w:autoSpaceDN w:val="0"/>
        <w:adjustRightInd w:val="0"/>
        <w:spacing w:after="0"/>
        <w:ind w:firstLine="708"/>
        <w:jc w:val="both"/>
        <w:rPr>
          <w:rFonts w:ascii="Trebuchet MS" w:eastAsia="Times New Roman" w:hAnsi="Trebuchet MS" w:cs="Arial"/>
          <w:lang w:val="pt-PT" w:eastAsia="ro-RO"/>
        </w:rPr>
      </w:pPr>
      <w:r w:rsidRPr="00063524">
        <w:rPr>
          <w:rFonts w:ascii="Trebuchet MS" w:eastAsia="Times New Roman" w:hAnsi="Trebuchet MS" w:cs="Arial"/>
          <w:lang w:val="pt-PT" w:eastAsia="ro-RO"/>
        </w:rPr>
        <w:t>Tehnologia de exploatare a sondei este cea de pompaj de adancime.</w:t>
      </w:r>
    </w:p>
    <w:p w:rsidR="00063524" w:rsidRPr="00063524" w:rsidRDefault="00063524" w:rsidP="00063524">
      <w:pPr>
        <w:widowControl w:val="0"/>
        <w:autoSpaceDE w:val="0"/>
        <w:autoSpaceDN w:val="0"/>
        <w:adjustRightInd w:val="0"/>
        <w:spacing w:after="0"/>
        <w:ind w:firstLine="708"/>
        <w:jc w:val="both"/>
        <w:rPr>
          <w:rFonts w:ascii="Trebuchet MS" w:eastAsia="Times New Roman" w:hAnsi="Trebuchet MS" w:cs="Arial"/>
          <w:lang w:val="fr-FR" w:eastAsia="ro-RO"/>
        </w:rPr>
      </w:pPr>
      <w:r w:rsidRPr="00063524">
        <w:rPr>
          <w:rFonts w:ascii="Trebuchet MS" w:eastAsia="Times New Roman" w:hAnsi="Trebuchet MS" w:cs="Arial"/>
          <w:lang w:val="pt-PT" w:eastAsia="ro-RO"/>
        </w:rPr>
        <w:t xml:space="preserve">Sondele </w:t>
      </w:r>
      <w:r w:rsidRPr="00063524">
        <w:rPr>
          <w:rFonts w:ascii="Trebuchet MS" w:eastAsia="Times New Roman" w:hAnsi="Trebuchet MS" w:cs="Arial"/>
          <w:lang w:val="en-US" w:eastAsia="ro-RO"/>
        </w:rPr>
        <w:t>630, 631, 632 Dr</w:t>
      </w:r>
      <w:r w:rsidR="00683C65">
        <w:rPr>
          <w:rFonts w:ascii="Trebuchet MS" w:eastAsia="Times New Roman" w:hAnsi="Trebuchet MS" w:cs="Arial"/>
          <w:lang w:val="en-US" w:eastAsia="ro-RO"/>
        </w:rPr>
        <w:t>ă</w:t>
      </w:r>
      <w:r w:rsidRPr="00063524">
        <w:rPr>
          <w:rFonts w:ascii="Trebuchet MS" w:eastAsia="Times New Roman" w:hAnsi="Trebuchet MS" w:cs="Arial"/>
          <w:lang w:val="en-US" w:eastAsia="ro-RO"/>
        </w:rPr>
        <w:t>g</w:t>
      </w:r>
      <w:r w:rsidR="00683C65">
        <w:rPr>
          <w:rFonts w:ascii="Trebuchet MS" w:eastAsia="Times New Roman" w:hAnsi="Trebuchet MS" w:cs="Arial"/>
          <w:lang w:val="en-US" w:eastAsia="ro-RO"/>
        </w:rPr>
        <w:t>ă</w:t>
      </w:r>
      <w:r w:rsidRPr="00063524">
        <w:rPr>
          <w:rFonts w:ascii="Trebuchet MS" w:eastAsia="Times New Roman" w:hAnsi="Trebuchet MS" w:cs="Arial"/>
          <w:lang w:val="en-US" w:eastAsia="ro-RO"/>
        </w:rPr>
        <w:t>e</w:t>
      </w:r>
      <w:r w:rsidR="00683C65">
        <w:rPr>
          <w:rFonts w:ascii="Trebuchet MS" w:eastAsia="Times New Roman" w:hAnsi="Trebuchet MS" w:cs="Arial"/>
          <w:lang w:val="en-US" w:eastAsia="ro-RO"/>
        </w:rPr>
        <w:t>ș</w:t>
      </w:r>
      <w:r w:rsidRPr="00063524">
        <w:rPr>
          <w:rFonts w:ascii="Trebuchet MS" w:eastAsia="Times New Roman" w:hAnsi="Trebuchet MS" w:cs="Arial"/>
          <w:lang w:val="en-US" w:eastAsia="ro-RO"/>
        </w:rPr>
        <w:t>ti</w:t>
      </w:r>
      <w:r w:rsidRPr="00063524">
        <w:rPr>
          <w:rFonts w:ascii="Trebuchet MS" w:eastAsia="Times New Roman" w:hAnsi="Trebuchet MS" w:cs="Arial"/>
          <w:lang w:val="pt-PT" w:eastAsia="ro-RO"/>
        </w:rPr>
        <w:t xml:space="preserve"> au caracter de exploatare </w:t>
      </w:r>
      <w:r w:rsidR="00683C65">
        <w:rPr>
          <w:rFonts w:ascii="Trebuchet MS" w:eastAsia="Times New Roman" w:hAnsi="Trebuchet MS" w:cs="Arial"/>
          <w:lang w:val="pt-PT" w:eastAsia="ro-RO"/>
        </w:rPr>
        <w:t>ș</w:t>
      </w:r>
      <w:r w:rsidRPr="00063524">
        <w:rPr>
          <w:rFonts w:ascii="Trebuchet MS" w:eastAsia="Times New Roman" w:hAnsi="Trebuchet MS" w:cs="Arial"/>
          <w:lang w:val="pt-PT" w:eastAsia="ro-RO"/>
        </w:rPr>
        <w:t>i se estimeaz</w:t>
      </w:r>
      <w:r w:rsidR="00683C65">
        <w:rPr>
          <w:rFonts w:ascii="Trebuchet MS" w:eastAsia="Times New Roman" w:hAnsi="Trebuchet MS" w:cs="Arial"/>
          <w:lang w:val="pt-PT" w:eastAsia="ro-RO"/>
        </w:rPr>
        <w:t>ă</w:t>
      </w:r>
      <w:r w:rsidRPr="00063524">
        <w:rPr>
          <w:rFonts w:ascii="Trebuchet MS" w:eastAsia="Times New Roman" w:hAnsi="Trebuchet MS" w:cs="Arial"/>
          <w:lang w:val="pt-PT" w:eastAsia="ro-RO"/>
        </w:rPr>
        <w:t xml:space="preserve"> c</w:t>
      </w:r>
      <w:r w:rsidR="00683C65">
        <w:rPr>
          <w:rFonts w:ascii="Trebuchet MS" w:eastAsia="Times New Roman" w:hAnsi="Trebuchet MS" w:cs="Arial"/>
          <w:lang w:val="pt-PT" w:eastAsia="ro-RO"/>
        </w:rPr>
        <w:t>ă</w:t>
      </w:r>
      <w:r w:rsidRPr="00063524">
        <w:rPr>
          <w:rFonts w:ascii="Trebuchet MS" w:eastAsia="Times New Roman" w:hAnsi="Trebuchet MS" w:cs="Arial"/>
          <w:lang w:val="pt-PT" w:eastAsia="ro-RO"/>
        </w:rPr>
        <w:t xml:space="preserve"> vor produce un debit de </w:t>
      </w:r>
      <w:r w:rsidRPr="00063524">
        <w:rPr>
          <w:rFonts w:ascii="Trebuchet MS" w:eastAsia="Times New Roman" w:hAnsi="Trebuchet MS" w:cs="Arial"/>
          <w:lang w:eastAsia="ro-RO"/>
        </w:rPr>
        <w:t>4 t/zi/sonda</w:t>
      </w:r>
      <w:r w:rsidRPr="00063524">
        <w:rPr>
          <w:rFonts w:ascii="Trebuchet MS" w:eastAsia="Times New Roman" w:hAnsi="Trebuchet MS" w:cs="Arial"/>
          <w:lang w:val="fr-FR" w:eastAsia="ro-RO"/>
        </w:rPr>
        <w:t xml:space="preserve">, in cazul in care vor fi productive. </w:t>
      </w:r>
      <w:r w:rsidRPr="00063524">
        <w:rPr>
          <w:rFonts w:ascii="Trebuchet MS" w:eastAsia="Times New Roman" w:hAnsi="Trebuchet MS" w:cs="Arial"/>
          <w:lang w:val="fr-FR" w:eastAsia="ro-RO"/>
        </w:rPr>
        <w:tab/>
      </w:r>
    </w:p>
    <w:p w:rsidR="00063524" w:rsidRPr="00063524" w:rsidRDefault="00063524" w:rsidP="00063524">
      <w:pPr>
        <w:widowControl w:val="0"/>
        <w:autoSpaceDE w:val="0"/>
        <w:autoSpaceDN w:val="0"/>
        <w:adjustRightInd w:val="0"/>
        <w:spacing w:after="0"/>
        <w:ind w:firstLine="708"/>
        <w:jc w:val="both"/>
        <w:rPr>
          <w:rFonts w:ascii="Trebuchet MS" w:eastAsia="Times New Roman" w:hAnsi="Trebuchet MS" w:cs="Arial"/>
          <w:iCs/>
          <w:lang w:val="pt-PT" w:eastAsia="ro-RO"/>
        </w:rPr>
      </w:pPr>
      <w:r w:rsidRPr="00063524">
        <w:rPr>
          <w:rFonts w:ascii="Trebuchet MS" w:eastAsia="Times New Roman" w:hAnsi="Trebuchet MS" w:cs="Arial"/>
          <w:iCs/>
          <w:lang w:val="pt-PT" w:eastAsia="ro-RO"/>
        </w:rPr>
        <w:t>Careul de produc</w:t>
      </w:r>
      <w:r w:rsidR="00683C65">
        <w:rPr>
          <w:rFonts w:ascii="Trebuchet MS" w:eastAsia="Times New Roman" w:hAnsi="Trebuchet MS" w:cs="Arial"/>
          <w:iCs/>
          <w:lang w:val="pt-PT" w:eastAsia="ro-RO"/>
        </w:rPr>
        <w:t>ț</w:t>
      </w:r>
      <w:r w:rsidRPr="00063524">
        <w:rPr>
          <w:rFonts w:ascii="Trebuchet MS" w:eastAsia="Times New Roman" w:hAnsi="Trebuchet MS" w:cs="Arial"/>
          <w:iCs/>
          <w:lang w:val="pt-PT" w:eastAsia="ro-RO"/>
        </w:rPr>
        <w:t>ie este de tip ecologic, protec</w:t>
      </w:r>
      <w:r w:rsidR="00683C65">
        <w:rPr>
          <w:rFonts w:ascii="Trebuchet MS" w:eastAsia="Times New Roman" w:hAnsi="Trebuchet MS" w:cs="Arial"/>
          <w:iCs/>
          <w:lang w:val="pt-PT" w:eastAsia="ro-RO"/>
        </w:rPr>
        <w:t>ț</w:t>
      </w:r>
      <w:r w:rsidRPr="00063524">
        <w:rPr>
          <w:rFonts w:ascii="Trebuchet MS" w:eastAsia="Times New Roman" w:hAnsi="Trebuchet MS" w:cs="Arial"/>
          <w:iCs/>
          <w:lang w:val="pt-PT" w:eastAsia="ro-RO"/>
        </w:rPr>
        <w:t>ia mediului fiind asigurat</w:t>
      </w:r>
      <w:r w:rsidR="00683C65">
        <w:rPr>
          <w:rFonts w:ascii="Trebuchet MS" w:eastAsia="Times New Roman" w:hAnsi="Trebuchet MS" w:cs="Arial"/>
          <w:iCs/>
          <w:lang w:val="pt-PT" w:eastAsia="ro-RO"/>
        </w:rPr>
        <w:t>ă</w:t>
      </w:r>
      <w:r w:rsidRPr="00063524">
        <w:rPr>
          <w:rFonts w:ascii="Trebuchet MS" w:eastAsia="Times New Roman" w:hAnsi="Trebuchet MS" w:cs="Arial"/>
          <w:iCs/>
          <w:lang w:val="pt-PT" w:eastAsia="ro-RO"/>
        </w:rPr>
        <w:t xml:space="preserve"> prin executarea:</w:t>
      </w:r>
    </w:p>
    <w:p w:rsidR="00063524" w:rsidRPr="00063524" w:rsidRDefault="00063524" w:rsidP="00DF2D2E">
      <w:pPr>
        <w:widowControl w:val="0"/>
        <w:numPr>
          <w:ilvl w:val="0"/>
          <w:numId w:val="17"/>
        </w:numPr>
        <w:autoSpaceDE w:val="0"/>
        <w:autoSpaceDN w:val="0"/>
        <w:adjustRightInd w:val="0"/>
        <w:spacing w:after="0" w:line="240" w:lineRule="auto"/>
        <w:jc w:val="both"/>
        <w:rPr>
          <w:rFonts w:ascii="Trebuchet MS" w:eastAsia="Times New Roman" w:hAnsi="Trebuchet MS" w:cs="Arial"/>
          <w:lang w:val="fr-FR" w:eastAsia="ro-RO"/>
        </w:rPr>
      </w:pPr>
      <w:r w:rsidRPr="00063524">
        <w:rPr>
          <w:rFonts w:ascii="Trebuchet MS" w:eastAsia="Times New Roman" w:hAnsi="Trebuchet MS" w:cs="Arial"/>
          <w:lang w:val="fr-FR" w:eastAsia="ro-RO"/>
        </w:rPr>
        <w:t xml:space="preserve">beciul sondei din </w:t>
      </w:r>
      <w:r w:rsidRPr="00063524">
        <w:rPr>
          <w:rFonts w:ascii="Trebuchet MS" w:eastAsia="Times New Roman" w:hAnsi="Trebuchet MS" w:cs="Arial"/>
          <w:lang w:eastAsia="ro-RO"/>
        </w:rPr>
        <w:t>beton armat 140x220x150 cu grosimea pere</w:t>
      </w:r>
      <w:r w:rsidR="00683C65">
        <w:rPr>
          <w:rFonts w:ascii="Trebuchet MS" w:eastAsia="Times New Roman" w:hAnsi="Trebuchet MS" w:cs="Arial"/>
          <w:lang w:eastAsia="ro-RO"/>
        </w:rPr>
        <w:t>ț</w:t>
      </w:r>
      <w:r w:rsidRPr="00063524">
        <w:rPr>
          <w:rFonts w:ascii="Trebuchet MS" w:eastAsia="Times New Roman" w:hAnsi="Trebuchet MS" w:cs="Arial"/>
          <w:lang w:eastAsia="ro-RO"/>
        </w:rPr>
        <w:t>ilor de 25 cm</w:t>
      </w:r>
      <w:r w:rsidRPr="00063524">
        <w:rPr>
          <w:rFonts w:ascii="Trebuchet MS" w:eastAsia="Times New Roman" w:hAnsi="Trebuchet MS" w:cs="Arial"/>
          <w:lang w:val="fr-FR" w:eastAsia="ro-RO"/>
        </w:rPr>
        <w:t>;</w:t>
      </w:r>
    </w:p>
    <w:p w:rsidR="00063524" w:rsidRPr="00063524" w:rsidRDefault="00683C65" w:rsidP="00DF2D2E">
      <w:pPr>
        <w:widowControl w:val="0"/>
        <w:numPr>
          <w:ilvl w:val="0"/>
          <w:numId w:val="17"/>
        </w:numPr>
        <w:autoSpaceDE w:val="0"/>
        <w:autoSpaceDN w:val="0"/>
        <w:adjustRightInd w:val="0"/>
        <w:spacing w:after="0" w:line="240" w:lineRule="auto"/>
        <w:jc w:val="both"/>
        <w:rPr>
          <w:rFonts w:ascii="Trebuchet MS" w:eastAsia="Times New Roman" w:hAnsi="Trebuchet MS" w:cs="Arial"/>
          <w:lang w:eastAsia="ro-RO"/>
        </w:rPr>
      </w:pPr>
      <w:r>
        <w:rPr>
          <w:rFonts w:ascii="Trebuchet MS" w:eastAsia="Times New Roman" w:hAnsi="Trebuchet MS" w:cs="Arial"/>
          <w:lang w:eastAsia="ro-RO"/>
        </w:rPr>
        <w:t>ș</w:t>
      </w:r>
      <w:r w:rsidR="00063524" w:rsidRPr="00063524">
        <w:rPr>
          <w:rFonts w:ascii="Trebuchet MS" w:eastAsia="Times New Roman" w:hAnsi="Trebuchet MS" w:cs="Arial"/>
          <w:lang w:eastAsia="ro-RO"/>
        </w:rPr>
        <w:t>an</w:t>
      </w:r>
      <w:r>
        <w:rPr>
          <w:rFonts w:ascii="Trebuchet MS" w:eastAsia="Times New Roman" w:hAnsi="Trebuchet MS" w:cs="Arial"/>
          <w:lang w:eastAsia="ro-RO"/>
        </w:rPr>
        <w:t>ț</w:t>
      </w:r>
      <w:r w:rsidR="00063524" w:rsidRPr="00063524">
        <w:rPr>
          <w:rFonts w:ascii="Trebuchet MS" w:eastAsia="Times New Roman" w:hAnsi="Trebuchet MS" w:cs="Arial"/>
          <w:lang w:eastAsia="ro-RO"/>
        </w:rPr>
        <w:t xml:space="preserve"> perimetral pentru colectarea apelor pluviale de pe terenurile invecinate, evit</w:t>
      </w:r>
      <w:r w:rsidR="00867B81">
        <w:rPr>
          <w:rFonts w:ascii="Trebuchet MS" w:eastAsia="Times New Roman" w:hAnsi="Trebuchet MS" w:cs="Arial"/>
          <w:lang w:eastAsia="ro-RO"/>
        </w:rPr>
        <w:t>â</w:t>
      </w:r>
      <w:r w:rsidR="00063524" w:rsidRPr="00063524">
        <w:rPr>
          <w:rFonts w:ascii="Trebuchet MS" w:eastAsia="Times New Roman" w:hAnsi="Trebuchet MS" w:cs="Arial"/>
          <w:lang w:eastAsia="ro-RO"/>
        </w:rPr>
        <w:t>ndu-se astfel inundarea careului;</w:t>
      </w:r>
    </w:p>
    <w:p w:rsidR="00063524" w:rsidRPr="00063524" w:rsidRDefault="00063524" w:rsidP="00DF2D2E">
      <w:pPr>
        <w:widowControl w:val="0"/>
        <w:numPr>
          <w:ilvl w:val="0"/>
          <w:numId w:val="17"/>
        </w:numPr>
        <w:autoSpaceDE w:val="0"/>
        <w:autoSpaceDN w:val="0"/>
        <w:adjustRightInd w:val="0"/>
        <w:spacing w:after="0" w:line="240" w:lineRule="auto"/>
        <w:jc w:val="both"/>
        <w:rPr>
          <w:rFonts w:ascii="Trebuchet MS" w:eastAsia="Times New Roman" w:hAnsi="Trebuchet MS" w:cs="Arial"/>
          <w:lang w:val="fr-FR" w:eastAsia="ro-RO"/>
        </w:rPr>
      </w:pPr>
      <w:r w:rsidRPr="00063524">
        <w:rPr>
          <w:rFonts w:ascii="Trebuchet MS" w:eastAsia="Times New Roman" w:hAnsi="Trebuchet MS" w:cs="Arial"/>
          <w:lang w:eastAsia="ro-RO"/>
        </w:rPr>
        <w:t>platforma din dale de beton pentru instala</w:t>
      </w:r>
      <w:r w:rsidR="00867B81">
        <w:rPr>
          <w:rFonts w:ascii="Trebuchet MS" w:eastAsia="Times New Roman" w:hAnsi="Trebuchet MS" w:cs="Arial"/>
          <w:lang w:eastAsia="ro-RO"/>
        </w:rPr>
        <w:t>ț</w:t>
      </w:r>
      <w:r w:rsidRPr="00063524">
        <w:rPr>
          <w:rFonts w:ascii="Trebuchet MS" w:eastAsia="Times New Roman" w:hAnsi="Trebuchet MS" w:cs="Arial"/>
          <w:lang w:eastAsia="ro-RO"/>
        </w:rPr>
        <w:t>ia de interven</w:t>
      </w:r>
      <w:r w:rsidR="00867B81">
        <w:rPr>
          <w:rFonts w:ascii="Trebuchet MS" w:eastAsia="Times New Roman" w:hAnsi="Trebuchet MS" w:cs="Arial"/>
          <w:lang w:eastAsia="ro-RO"/>
        </w:rPr>
        <w:t>ț</w:t>
      </w:r>
      <w:r w:rsidRPr="00063524">
        <w:rPr>
          <w:rFonts w:ascii="Trebuchet MS" w:eastAsia="Times New Roman" w:hAnsi="Trebuchet MS" w:cs="Arial"/>
          <w:lang w:eastAsia="ro-RO"/>
        </w:rPr>
        <w:t>ie la sond</w:t>
      </w:r>
      <w:r w:rsidR="00867B81">
        <w:rPr>
          <w:rFonts w:ascii="Trebuchet MS" w:eastAsia="Times New Roman" w:hAnsi="Trebuchet MS" w:cs="Arial"/>
          <w:lang w:eastAsia="ro-RO"/>
        </w:rPr>
        <w:t>ă</w:t>
      </w:r>
      <w:r w:rsidRPr="00063524">
        <w:rPr>
          <w:rFonts w:ascii="Trebuchet MS" w:eastAsia="Times New Roman" w:hAnsi="Trebuchet MS" w:cs="Arial"/>
          <w:lang w:eastAsia="ro-RO"/>
        </w:rPr>
        <w:t>.</w:t>
      </w:r>
    </w:p>
    <w:p w:rsidR="009C2DD8" w:rsidRPr="001D3A33" w:rsidRDefault="009C2DD8" w:rsidP="00867B81">
      <w:pPr>
        <w:spacing w:after="0" w:line="240" w:lineRule="auto"/>
        <w:ind w:firstLine="708"/>
        <w:jc w:val="both"/>
        <w:rPr>
          <w:rFonts w:ascii="Trebuchet MS" w:eastAsia="Times New Roman" w:hAnsi="Trebuchet MS" w:cs="Arial"/>
          <w:b/>
          <w:bCs/>
          <w:i/>
          <w:u w:val="single"/>
          <w:lang w:val="fr-FR" w:eastAsia="ro-RO"/>
        </w:rPr>
      </w:pPr>
      <w:r w:rsidRPr="001D3A33">
        <w:rPr>
          <w:rFonts w:ascii="Trebuchet MS" w:eastAsia="Times New Roman" w:hAnsi="Trebuchet MS" w:cs="Arial"/>
          <w:b/>
          <w:bCs/>
          <w:i/>
          <w:u w:val="single"/>
          <w:lang w:val="fr-FR" w:eastAsia="ro-RO"/>
        </w:rPr>
        <w:t xml:space="preserve">Executarea lucrarilor de constructii - montaj aferente amplasarii instalatiei de foraj </w:t>
      </w:r>
    </w:p>
    <w:p w:rsidR="009C2DD8" w:rsidRPr="009C2DD8" w:rsidRDefault="009C2DD8" w:rsidP="00867B81">
      <w:pPr>
        <w:widowControl w:val="0"/>
        <w:autoSpaceDE w:val="0"/>
        <w:autoSpaceDN w:val="0"/>
        <w:adjustRightInd w:val="0"/>
        <w:spacing w:after="0" w:line="240" w:lineRule="auto"/>
        <w:ind w:firstLine="708"/>
        <w:jc w:val="both"/>
        <w:rPr>
          <w:rFonts w:ascii="Trebuchet MS" w:eastAsia="Times New Roman" w:hAnsi="Trebuchet MS" w:cs="Arial"/>
          <w:b/>
          <w:bCs/>
          <w:i/>
          <w:u w:val="single"/>
          <w:lang w:val="fr-FR" w:eastAsia="ro-RO"/>
        </w:rPr>
      </w:pPr>
    </w:p>
    <w:p w:rsidR="009C2DD8" w:rsidRPr="009C2DD8" w:rsidRDefault="009C2DD8" w:rsidP="00DF2D2E">
      <w:pPr>
        <w:widowControl w:val="0"/>
        <w:numPr>
          <w:ilvl w:val="0"/>
          <w:numId w:val="8"/>
        </w:numPr>
        <w:autoSpaceDE w:val="0"/>
        <w:autoSpaceDN w:val="0"/>
        <w:adjustRightInd w:val="0"/>
        <w:spacing w:after="0" w:line="240" w:lineRule="auto"/>
        <w:ind w:left="0" w:firstLine="0"/>
        <w:jc w:val="both"/>
        <w:rPr>
          <w:rFonts w:ascii="Trebuchet MS" w:eastAsia="Times New Roman" w:hAnsi="Trebuchet MS" w:cs="Arial"/>
          <w:b/>
          <w:i/>
          <w:u w:val="single"/>
          <w:lang w:val="fr-FR" w:eastAsia="ro-RO"/>
        </w:rPr>
      </w:pPr>
      <w:r w:rsidRPr="009C2DD8">
        <w:rPr>
          <w:rFonts w:ascii="Trebuchet MS" w:eastAsia="Times New Roman" w:hAnsi="Trebuchet MS" w:cs="Arial"/>
          <w:b/>
          <w:i/>
          <w:u w:val="single"/>
          <w:lang w:eastAsia="ro-RO"/>
        </w:rPr>
        <w:t>Drum acces</w:t>
      </w:r>
    </w:p>
    <w:p w:rsidR="009C2DD8" w:rsidRPr="009C2DD8" w:rsidRDefault="009C2DD8" w:rsidP="00867B81">
      <w:pPr>
        <w:spacing w:after="0" w:line="240" w:lineRule="auto"/>
        <w:jc w:val="both"/>
        <w:rPr>
          <w:rFonts w:ascii="Trebuchet MS" w:eastAsia="Times New Roman" w:hAnsi="Trebuchet MS" w:cs="Arial"/>
          <w:b/>
          <w:i/>
          <w:u w:val="single"/>
          <w:lang w:val="fr-FR" w:eastAsia="ro-RO"/>
        </w:rPr>
      </w:pPr>
    </w:p>
    <w:p w:rsidR="009C2DD8" w:rsidRPr="009C2DD8" w:rsidRDefault="009C2DD8" w:rsidP="00867B81">
      <w:pPr>
        <w:widowControl w:val="0"/>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ab/>
      </w:r>
      <w:r w:rsidRPr="001D3A33">
        <w:rPr>
          <w:rFonts w:ascii="Trebuchet MS" w:eastAsia="Times New Roman" w:hAnsi="Trebuchet MS" w:cs="Arial"/>
          <w:lang w:eastAsia="el-GR"/>
        </w:rPr>
        <w:t xml:space="preserve">Accesul la locatia obiectivului se realizeaza din drumul </w:t>
      </w:r>
      <w:r w:rsidRPr="009C2DD8">
        <w:rPr>
          <w:rFonts w:ascii="Trebuchet MS" w:eastAsia="Times New Roman" w:hAnsi="Trebuchet MS" w:cs="Arial"/>
          <w:lang w:eastAsia="el-GR"/>
        </w:rPr>
        <w:t>national 72A Targoviste-Campulung</w:t>
      </w:r>
      <w:r w:rsidRPr="009C2DD8">
        <w:rPr>
          <w:rFonts w:ascii="Trebuchet MS" w:eastAsia="Times New Roman" w:hAnsi="Trebuchet MS" w:cs="Arial"/>
          <w:bCs/>
          <w:lang w:eastAsia="ro-RO"/>
        </w:rPr>
        <w:t>.</w:t>
      </w:r>
    </w:p>
    <w:p w:rsidR="009C2DD8" w:rsidRPr="009C2DD8" w:rsidRDefault="009C2DD8" w:rsidP="00867B81">
      <w:pPr>
        <w:widowControl w:val="0"/>
        <w:autoSpaceDE w:val="0"/>
        <w:autoSpaceDN w:val="0"/>
        <w:adjustRightInd w:val="0"/>
        <w:spacing w:after="0" w:line="240" w:lineRule="auto"/>
        <w:jc w:val="both"/>
        <w:rPr>
          <w:rFonts w:ascii="Trebuchet MS" w:eastAsia="Times New Roman" w:hAnsi="Trebuchet MS" w:cs="Arial"/>
          <w:i/>
          <w:u w:val="single"/>
          <w:lang w:val="fr-FR" w:eastAsia="ro-RO"/>
        </w:rPr>
      </w:pPr>
    </w:p>
    <w:p w:rsidR="009C2DD8" w:rsidRPr="009C2DD8" w:rsidRDefault="009C2DD8" w:rsidP="00DF2D2E">
      <w:pPr>
        <w:widowControl w:val="0"/>
        <w:numPr>
          <w:ilvl w:val="0"/>
          <w:numId w:val="8"/>
        </w:numPr>
        <w:autoSpaceDE w:val="0"/>
        <w:autoSpaceDN w:val="0"/>
        <w:adjustRightInd w:val="0"/>
        <w:spacing w:after="0" w:line="240" w:lineRule="auto"/>
        <w:ind w:left="0" w:hanging="90"/>
        <w:jc w:val="both"/>
        <w:rPr>
          <w:rFonts w:ascii="Trebuchet MS" w:eastAsia="Times New Roman" w:hAnsi="Trebuchet MS" w:cs="Arial"/>
          <w:b/>
          <w:i/>
          <w:u w:val="single"/>
          <w:lang w:val="fr-FR" w:eastAsia="ro-RO"/>
        </w:rPr>
      </w:pPr>
      <w:r w:rsidRPr="009C2DD8">
        <w:rPr>
          <w:rFonts w:ascii="Trebuchet MS" w:eastAsia="Times New Roman" w:hAnsi="Trebuchet MS" w:cs="Arial"/>
          <w:b/>
          <w:i/>
          <w:u w:val="single"/>
          <w:lang w:val="fr-FR" w:eastAsia="ro-RO"/>
        </w:rPr>
        <w:t>Amenajare careu foraj</w:t>
      </w:r>
    </w:p>
    <w:p w:rsidR="009C2DD8" w:rsidRPr="009C2DD8" w:rsidRDefault="009C2DD8" w:rsidP="00867B81">
      <w:pPr>
        <w:spacing w:after="0"/>
        <w:jc w:val="both"/>
        <w:rPr>
          <w:rFonts w:ascii="Trebuchet MS" w:eastAsia="Times New Roman" w:hAnsi="Trebuchet MS" w:cs="Arial"/>
          <w:b/>
          <w:i/>
          <w:u w:val="single"/>
          <w:lang w:val="fr-FR" w:eastAsia="ro-RO"/>
        </w:rPr>
      </w:pPr>
    </w:p>
    <w:p w:rsidR="009C2DD8" w:rsidRPr="009C2DD8" w:rsidRDefault="009C2DD8" w:rsidP="00867B81">
      <w:pPr>
        <w:widowControl w:val="0"/>
        <w:autoSpaceDE w:val="0"/>
        <w:autoSpaceDN w:val="0"/>
        <w:adjustRightInd w:val="0"/>
        <w:spacing w:after="0"/>
        <w:jc w:val="both"/>
        <w:rPr>
          <w:rFonts w:ascii="Trebuchet MS" w:eastAsia="Times New Roman" w:hAnsi="Trebuchet MS" w:cs="Arial"/>
          <w:lang w:val="pt-PT" w:eastAsia="ro-RO"/>
        </w:rPr>
      </w:pPr>
      <w:r w:rsidRPr="009C2DD8">
        <w:rPr>
          <w:rFonts w:ascii="Trebuchet MS" w:eastAsia="Times New Roman" w:hAnsi="Trebuchet MS" w:cs="Arial"/>
          <w:lang w:val="fr-FR" w:eastAsia="ro-RO"/>
        </w:rPr>
        <w:tab/>
      </w:r>
      <w:r w:rsidRPr="009C2DD8">
        <w:rPr>
          <w:rFonts w:ascii="Trebuchet MS" w:eastAsia="Times New Roman" w:hAnsi="Trebuchet MS" w:cs="Arial"/>
          <w:lang w:val="pt-PT" w:eastAsia="ro-RO"/>
        </w:rPr>
        <w:t>Careul de foraj va fi amenajat pe o suprafa</w:t>
      </w:r>
      <w:r w:rsidR="00F711D5">
        <w:rPr>
          <w:rFonts w:ascii="Trebuchet MS" w:eastAsia="Times New Roman" w:hAnsi="Trebuchet MS" w:cs="Arial"/>
          <w:lang w:val="pt-PT" w:eastAsia="ro-RO"/>
        </w:rPr>
        <w:t>ță</w:t>
      </w:r>
      <w:r w:rsidRPr="009C2DD8">
        <w:rPr>
          <w:rFonts w:ascii="Trebuchet MS" w:eastAsia="Times New Roman" w:hAnsi="Trebuchet MS" w:cs="Arial"/>
          <w:lang w:val="pt-PT" w:eastAsia="ro-RO"/>
        </w:rPr>
        <w:t xml:space="preserve"> de 4640 mp</w:t>
      </w:r>
      <w:r w:rsidRPr="009C2DD8">
        <w:rPr>
          <w:rFonts w:ascii="Trebuchet MS" w:eastAsia="Times New Roman" w:hAnsi="Trebuchet MS" w:cs="Arial"/>
          <w:lang w:eastAsia="ro-RO"/>
        </w:rPr>
        <w:t>.</w:t>
      </w:r>
    </w:p>
    <w:p w:rsidR="009C2DD8" w:rsidRPr="009C2DD8" w:rsidRDefault="009C2DD8" w:rsidP="00867B81">
      <w:pPr>
        <w:widowControl w:val="0"/>
        <w:autoSpaceDE w:val="0"/>
        <w:autoSpaceDN w:val="0"/>
        <w:adjustRightInd w:val="0"/>
        <w:spacing w:after="0"/>
        <w:jc w:val="both"/>
        <w:rPr>
          <w:rFonts w:ascii="Trebuchet MS" w:eastAsia="Times New Roman" w:hAnsi="Trebuchet MS" w:cs="Arial"/>
          <w:lang w:val="pt-PT" w:eastAsia="ro-RO"/>
        </w:rPr>
      </w:pPr>
      <w:r w:rsidRPr="009C2DD8">
        <w:rPr>
          <w:rFonts w:ascii="Trebuchet MS" w:eastAsia="Times New Roman" w:hAnsi="Trebuchet MS" w:cs="Arial"/>
          <w:lang w:val="pt-PT" w:eastAsia="ro-RO"/>
        </w:rPr>
        <w:tab/>
        <w:t>Pentru sond</w:t>
      </w:r>
      <w:r w:rsidR="00F711D5">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se va amenaja o platform</w:t>
      </w:r>
      <w:r w:rsidR="00F711D5">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dalat</w:t>
      </w:r>
      <w:r w:rsidR="00F711D5">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in vederea interven</w:t>
      </w:r>
      <w:r w:rsidR="00F711D5">
        <w:rPr>
          <w:rFonts w:ascii="Trebuchet MS" w:eastAsia="Times New Roman" w:hAnsi="Trebuchet MS" w:cs="Arial"/>
          <w:lang w:val="pt-PT" w:eastAsia="ro-RO"/>
        </w:rPr>
        <w:t>ț</w:t>
      </w:r>
      <w:r w:rsidRPr="009C2DD8">
        <w:rPr>
          <w:rFonts w:ascii="Trebuchet MS" w:eastAsia="Times New Roman" w:hAnsi="Trebuchet MS" w:cs="Arial"/>
          <w:lang w:val="pt-PT" w:eastAsia="ro-RO"/>
        </w:rPr>
        <w:t>iei la fiecare dintre ele, av</w:t>
      </w:r>
      <w:r w:rsidR="00F711D5">
        <w:rPr>
          <w:rFonts w:ascii="Trebuchet MS" w:eastAsia="Times New Roman" w:hAnsi="Trebuchet MS" w:cs="Arial"/>
          <w:lang w:val="pt-PT" w:eastAsia="ro-RO"/>
        </w:rPr>
        <w:t>â</w:t>
      </w:r>
      <w:r w:rsidRPr="009C2DD8">
        <w:rPr>
          <w:rFonts w:ascii="Trebuchet MS" w:eastAsia="Times New Roman" w:hAnsi="Trebuchet MS" w:cs="Arial"/>
          <w:lang w:val="pt-PT" w:eastAsia="ro-RO"/>
        </w:rPr>
        <w:t>nd urm</w:t>
      </w:r>
      <w:r w:rsidR="00F711D5">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torul sistem rutier: </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b/>
          <w:bCs/>
          <w:i/>
          <w:lang w:val="pt-BR" w:eastAsia="ro-RO"/>
        </w:rPr>
      </w:pPr>
      <w:r w:rsidRPr="009C2DD8">
        <w:rPr>
          <w:rFonts w:ascii="Trebuchet MS" w:eastAsia="Times New Roman" w:hAnsi="Trebuchet MS" w:cs="Arial"/>
          <w:b/>
          <w:bCs/>
          <w:i/>
          <w:lang w:val="pt-BR" w:eastAsia="ro-RO"/>
        </w:rPr>
        <w:t xml:space="preserve">          </w:t>
      </w:r>
      <w:r w:rsidRPr="009C2DD8">
        <w:rPr>
          <w:rFonts w:ascii="Trebuchet MS" w:eastAsia="Times New Roman" w:hAnsi="Trebuchet MS" w:cs="Arial"/>
          <w:b/>
          <w:bCs/>
          <w:i/>
          <w:lang w:val="pt-BR" w:eastAsia="ro-RO"/>
        </w:rPr>
        <w:tab/>
        <w:t xml:space="preserve">SR1 = </w:t>
      </w:r>
      <w:r w:rsidRPr="009C2DD8">
        <w:rPr>
          <w:rFonts w:ascii="Trebuchet MS" w:eastAsia="Times New Roman" w:hAnsi="Trebuchet MS" w:cs="Arial"/>
          <w:b/>
          <w:i/>
          <w:lang w:val="pt-BR" w:eastAsia="ro-RO"/>
        </w:rPr>
        <w:t>Platform</w:t>
      </w:r>
      <w:r w:rsidR="00F711D5">
        <w:rPr>
          <w:rFonts w:ascii="Trebuchet MS" w:eastAsia="Times New Roman" w:hAnsi="Trebuchet MS" w:cs="Arial"/>
          <w:b/>
          <w:i/>
          <w:lang w:val="pt-BR" w:eastAsia="ro-RO"/>
        </w:rPr>
        <w:t>ă</w:t>
      </w:r>
      <w:r w:rsidRPr="009C2DD8">
        <w:rPr>
          <w:rFonts w:ascii="Trebuchet MS" w:eastAsia="Times New Roman" w:hAnsi="Trebuchet MS" w:cs="Arial"/>
          <w:b/>
          <w:i/>
          <w:lang w:val="pt-BR" w:eastAsia="ro-RO"/>
        </w:rPr>
        <w:t xml:space="preserve"> dalat</w:t>
      </w:r>
      <w:r w:rsidR="00F711D5">
        <w:rPr>
          <w:rFonts w:ascii="Trebuchet MS" w:eastAsia="Times New Roman" w:hAnsi="Trebuchet MS" w:cs="Arial"/>
          <w:b/>
          <w:i/>
          <w:lang w:val="pt-BR" w:eastAsia="ro-RO"/>
        </w:rPr>
        <w:t>ă</w:t>
      </w:r>
      <w:r w:rsidRPr="009C2DD8">
        <w:rPr>
          <w:rFonts w:ascii="Trebuchet MS" w:eastAsia="Times New Roman" w:hAnsi="Trebuchet MS" w:cs="Arial"/>
          <w:b/>
          <w:i/>
          <w:lang w:val="pt-BR" w:eastAsia="ro-RO"/>
        </w:rPr>
        <w:t xml:space="preserve"> pentru instala</w:t>
      </w:r>
      <w:r w:rsidR="00F711D5">
        <w:rPr>
          <w:rFonts w:ascii="Trebuchet MS" w:eastAsia="Times New Roman" w:hAnsi="Trebuchet MS" w:cs="Arial"/>
          <w:b/>
          <w:i/>
          <w:lang w:val="pt-BR" w:eastAsia="ro-RO"/>
        </w:rPr>
        <w:t>ț</w:t>
      </w:r>
      <w:r w:rsidRPr="009C2DD8">
        <w:rPr>
          <w:rFonts w:ascii="Trebuchet MS" w:eastAsia="Times New Roman" w:hAnsi="Trebuchet MS" w:cs="Arial"/>
          <w:b/>
          <w:i/>
          <w:lang w:val="pt-BR" w:eastAsia="ro-RO"/>
        </w:rPr>
        <w:t>ie interven</w:t>
      </w:r>
      <w:r w:rsidR="00F711D5">
        <w:rPr>
          <w:rFonts w:ascii="Trebuchet MS" w:eastAsia="Times New Roman" w:hAnsi="Trebuchet MS" w:cs="Arial"/>
          <w:b/>
          <w:i/>
          <w:lang w:val="pt-BR" w:eastAsia="ro-RO"/>
        </w:rPr>
        <w:t>ț</w:t>
      </w:r>
      <w:r w:rsidRPr="009C2DD8">
        <w:rPr>
          <w:rFonts w:ascii="Trebuchet MS" w:eastAsia="Times New Roman" w:hAnsi="Trebuchet MS" w:cs="Arial"/>
          <w:b/>
          <w:i/>
          <w:lang w:val="pt-BR" w:eastAsia="ro-RO"/>
        </w:rPr>
        <w:t>ie</w:t>
      </w:r>
      <w:r w:rsidRPr="009C2DD8">
        <w:rPr>
          <w:rFonts w:ascii="Trebuchet MS" w:eastAsia="Times New Roman" w:hAnsi="Trebuchet MS" w:cs="Arial"/>
          <w:b/>
          <w:bCs/>
          <w:i/>
          <w:lang w:val="pt-BR" w:eastAsia="ro-RO"/>
        </w:rPr>
        <w:t xml:space="preserve"> ( 90 mp):</w:t>
      </w:r>
    </w:p>
    <w:p w:rsidR="009C2DD8" w:rsidRPr="009C2DD8" w:rsidRDefault="009C2DD8" w:rsidP="00DF2D2E">
      <w:pPr>
        <w:widowControl w:val="0"/>
        <w:numPr>
          <w:ilvl w:val="0"/>
          <w:numId w:val="4"/>
        </w:numPr>
        <w:tabs>
          <w:tab w:val="left" w:pos="0"/>
        </w:tabs>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18 cm i</w:t>
      </w:r>
      <w:r w:rsidR="007728A2">
        <w:rPr>
          <w:rFonts w:ascii="Trebuchet MS" w:eastAsia="Times New Roman" w:hAnsi="Trebuchet MS" w:cs="Arial"/>
          <w:lang w:eastAsia="ro-RO"/>
        </w:rPr>
        <w:t>mbră</w:t>
      </w:r>
      <w:r w:rsidRPr="009C2DD8">
        <w:rPr>
          <w:rFonts w:ascii="Trebuchet MS" w:eastAsia="Times New Roman" w:hAnsi="Trebuchet MS" w:cs="Arial"/>
          <w:lang w:eastAsia="ro-RO"/>
        </w:rPr>
        <w:t>c</w:t>
      </w:r>
      <w:r w:rsidR="007728A2">
        <w:rPr>
          <w:rFonts w:ascii="Trebuchet MS" w:eastAsia="Times New Roman" w:hAnsi="Trebuchet MS" w:cs="Arial"/>
          <w:lang w:eastAsia="ro-RO"/>
        </w:rPr>
        <w:t>ă</w:t>
      </w:r>
      <w:r w:rsidRPr="009C2DD8">
        <w:rPr>
          <w:rFonts w:ascii="Trebuchet MS" w:eastAsia="Times New Roman" w:hAnsi="Trebuchet MS" w:cs="Arial"/>
          <w:lang w:eastAsia="ro-RO"/>
        </w:rPr>
        <w:t>minte din dale noi 3x1x0,18 m, prefabricate din beton armat C30/37;</w:t>
      </w:r>
    </w:p>
    <w:p w:rsidR="009C2DD8" w:rsidRPr="009C2DD8" w:rsidRDefault="009C2DD8" w:rsidP="00DF2D2E">
      <w:pPr>
        <w:widowControl w:val="0"/>
        <w:numPr>
          <w:ilvl w:val="0"/>
          <w:numId w:val="4"/>
        </w:numPr>
        <w:tabs>
          <w:tab w:val="left" w:pos="0"/>
        </w:tabs>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2 cm nisip cilindrat;</w:t>
      </w:r>
    </w:p>
    <w:p w:rsidR="009C2DD8" w:rsidRPr="009C2DD8" w:rsidRDefault="009C2DD8" w:rsidP="00DF2D2E">
      <w:pPr>
        <w:widowControl w:val="0"/>
        <w:numPr>
          <w:ilvl w:val="0"/>
          <w:numId w:val="4"/>
        </w:numPr>
        <w:tabs>
          <w:tab w:val="left" w:pos="0"/>
        </w:tabs>
        <w:autoSpaceDE w:val="0"/>
        <w:autoSpaceDN w:val="0"/>
        <w:adjustRightInd w:val="0"/>
        <w:spacing w:after="0" w:line="240" w:lineRule="auto"/>
        <w:jc w:val="both"/>
        <w:rPr>
          <w:rFonts w:ascii="Trebuchet MS" w:eastAsia="Times New Roman" w:hAnsi="Trebuchet MS" w:cs="Arial"/>
          <w:b/>
          <w:i/>
          <w:lang w:val="pt-BR" w:eastAsia="ro-RO"/>
        </w:rPr>
      </w:pPr>
      <w:r w:rsidRPr="009C2DD8">
        <w:rPr>
          <w:rFonts w:ascii="Trebuchet MS" w:eastAsia="Times New Roman" w:hAnsi="Trebuchet MS" w:cs="Arial"/>
          <w:lang w:eastAsia="ro-RO"/>
        </w:rPr>
        <w:t>amestec de balast optimal, sort 0-63 m, grosime 20 cm dup</w:t>
      </w:r>
      <w:r w:rsidR="007728A2">
        <w:rPr>
          <w:rFonts w:ascii="Trebuchet MS" w:eastAsia="Times New Roman" w:hAnsi="Trebuchet MS" w:cs="Arial"/>
          <w:lang w:eastAsia="ro-RO"/>
        </w:rPr>
        <w:t>ă</w:t>
      </w:r>
      <w:r w:rsidRPr="009C2DD8">
        <w:rPr>
          <w:rFonts w:ascii="Trebuchet MS" w:eastAsia="Times New Roman" w:hAnsi="Trebuchet MS" w:cs="Arial"/>
          <w:lang w:eastAsia="ro-RO"/>
        </w:rPr>
        <w:t xml:space="preserve"> compactare (98% Proctor).</w:t>
      </w:r>
    </w:p>
    <w:p w:rsidR="009C2DD8" w:rsidRPr="009C2DD8" w:rsidRDefault="009C2DD8" w:rsidP="009C2DD8">
      <w:pPr>
        <w:widowControl w:val="0"/>
        <w:tabs>
          <w:tab w:val="left" w:pos="0"/>
        </w:tabs>
        <w:autoSpaceDE w:val="0"/>
        <w:autoSpaceDN w:val="0"/>
        <w:adjustRightInd w:val="0"/>
        <w:spacing w:after="0"/>
        <w:jc w:val="both"/>
        <w:rPr>
          <w:rFonts w:ascii="Trebuchet MS" w:eastAsia="Times New Roman" w:hAnsi="Trebuchet MS" w:cs="Arial"/>
          <w:b/>
          <w:i/>
          <w:lang w:val="pt-BR" w:eastAsia="ro-RO"/>
        </w:rPr>
      </w:pPr>
      <w:r w:rsidRPr="009C2DD8">
        <w:rPr>
          <w:rFonts w:ascii="Trebuchet MS" w:eastAsia="Times New Roman" w:hAnsi="Trebuchet MS" w:cs="Arial"/>
          <w:lang w:eastAsia="ro-RO"/>
        </w:rPr>
        <w:t>Platforma preg</w:t>
      </w:r>
      <w:r w:rsidR="007728A2">
        <w:rPr>
          <w:rFonts w:ascii="Trebuchet MS" w:eastAsia="Times New Roman" w:hAnsi="Trebuchet MS" w:cs="Arial"/>
          <w:lang w:eastAsia="ro-RO"/>
        </w:rPr>
        <w:t>ă</w:t>
      </w:r>
      <w:r w:rsidRPr="009C2DD8">
        <w:rPr>
          <w:rFonts w:ascii="Trebuchet MS" w:eastAsia="Times New Roman" w:hAnsi="Trebuchet MS" w:cs="Arial"/>
          <w:lang w:eastAsia="ro-RO"/>
        </w:rPr>
        <w:t>tit</w:t>
      </w:r>
      <w:r w:rsidR="007728A2">
        <w:rPr>
          <w:rFonts w:ascii="Trebuchet MS" w:eastAsia="Times New Roman" w:hAnsi="Trebuchet MS" w:cs="Arial"/>
          <w:lang w:eastAsia="ro-RO"/>
        </w:rPr>
        <w:t>ă</w:t>
      </w:r>
      <w:r w:rsidRPr="009C2DD8">
        <w:rPr>
          <w:rFonts w:ascii="Trebuchet MS" w:eastAsia="Times New Roman" w:hAnsi="Trebuchet MS" w:cs="Arial"/>
          <w:lang w:eastAsia="ro-RO"/>
        </w:rPr>
        <w:t xml:space="preserve"> pentru straturi superioare la un grad de compactare minim 98%.</w:t>
      </w:r>
    </w:p>
    <w:p w:rsidR="009C2DD8" w:rsidRPr="009C2DD8" w:rsidRDefault="009C2DD8" w:rsidP="0057421B">
      <w:pPr>
        <w:widowControl w:val="0"/>
        <w:tabs>
          <w:tab w:val="left" w:pos="0"/>
        </w:tabs>
        <w:autoSpaceDE w:val="0"/>
        <w:autoSpaceDN w:val="0"/>
        <w:adjustRightInd w:val="0"/>
        <w:spacing w:after="0"/>
        <w:jc w:val="both"/>
        <w:rPr>
          <w:rFonts w:ascii="Trebuchet MS" w:eastAsia="Times New Roman" w:hAnsi="Trebuchet MS" w:cs="Arial"/>
          <w:lang w:val="pt-BR" w:eastAsia="ro-RO"/>
        </w:rPr>
      </w:pPr>
      <w:r w:rsidRPr="009C2DD8">
        <w:rPr>
          <w:rFonts w:ascii="Trebuchet MS" w:eastAsia="Times New Roman" w:hAnsi="Trebuchet MS" w:cs="Arial"/>
          <w:lang w:val="pt-BR" w:eastAsia="ro-RO"/>
        </w:rPr>
        <w:t>Restul suprafe</w:t>
      </w:r>
      <w:r w:rsidR="007728A2">
        <w:rPr>
          <w:rFonts w:ascii="Trebuchet MS" w:eastAsia="Times New Roman" w:hAnsi="Trebuchet MS" w:cs="Arial"/>
          <w:lang w:val="pt-BR" w:eastAsia="ro-RO"/>
        </w:rPr>
        <w:t>ț</w:t>
      </w:r>
      <w:r w:rsidRPr="009C2DD8">
        <w:rPr>
          <w:rFonts w:ascii="Trebuchet MS" w:eastAsia="Times New Roman" w:hAnsi="Trebuchet MS" w:cs="Arial"/>
          <w:lang w:val="pt-BR" w:eastAsia="ro-RO"/>
        </w:rPr>
        <w:t>ei careului va fi reprezentat</w:t>
      </w:r>
      <w:r w:rsidR="007728A2">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de o platform</w:t>
      </w:r>
      <w:r w:rsidR="007728A2">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pietruit</w:t>
      </w:r>
      <w:r w:rsidR="007728A2">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cu macadam, amenajata dup</w:t>
      </w:r>
      <w:r w:rsidR="007728A2">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cum urmeaz</w:t>
      </w:r>
      <w:r w:rsidR="007728A2">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w:t>
      </w:r>
    </w:p>
    <w:p w:rsidR="009C2DD8" w:rsidRPr="009C2DD8" w:rsidRDefault="009C2DD8" w:rsidP="009C2DD8">
      <w:pPr>
        <w:widowControl w:val="0"/>
        <w:tabs>
          <w:tab w:val="left" w:pos="0"/>
        </w:tabs>
        <w:autoSpaceDE w:val="0"/>
        <w:autoSpaceDN w:val="0"/>
        <w:adjustRightInd w:val="0"/>
        <w:spacing w:after="0"/>
        <w:ind w:left="360"/>
        <w:jc w:val="both"/>
        <w:rPr>
          <w:rFonts w:ascii="Trebuchet MS" w:eastAsia="Times New Roman" w:hAnsi="Trebuchet MS" w:cs="Arial"/>
          <w:b/>
          <w:i/>
          <w:lang w:eastAsia="ro-RO"/>
        </w:rPr>
      </w:pPr>
      <w:r w:rsidRPr="009C2DD8">
        <w:rPr>
          <w:rFonts w:ascii="Trebuchet MS" w:eastAsia="Times New Roman" w:hAnsi="Trebuchet MS" w:cs="Arial"/>
          <w:b/>
          <w:i/>
          <w:lang w:val="pt-BR" w:eastAsia="ro-RO"/>
        </w:rPr>
        <w:tab/>
      </w:r>
      <w:r w:rsidRPr="009C2DD8">
        <w:rPr>
          <w:rFonts w:ascii="Trebuchet MS" w:eastAsia="Times New Roman" w:hAnsi="Trebuchet MS" w:cs="Arial"/>
          <w:b/>
          <w:i/>
          <w:lang w:eastAsia="ro-RO"/>
        </w:rPr>
        <w:t xml:space="preserve"> SR2-A = Platforma pietruit</w:t>
      </w:r>
      <w:r w:rsidR="007728A2">
        <w:rPr>
          <w:rFonts w:ascii="Trebuchet MS" w:eastAsia="Times New Roman" w:hAnsi="Trebuchet MS" w:cs="Arial"/>
          <w:b/>
          <w:i/>
          <w:lang w:eastAsia="ro-RO"/>
        </w:rPr>
        <w:t>ă</w:t>
      </w:r>
      <w:r w:rsidRPr="009C2DD8">
        <w:rPr>
          <w:rFonts w:ascii="Trebuchet MS" w:eastAsia="Times New Roman" w:hAnsi="Trebuchet MS" w:cs="Arial"/>
          <w:b/>
          <w:i/>
          <w:lang w:eastAsia="ro-RO"/>
        </w:rPr>
        <w:t xml:space="preserve"> cu macadam:</w:t>
      </w:r>
    </w:p>
    <w:p w:rsidR="009C2DD8" w:rsidRPr="009C2DD8" w:rsidRDefault="009C2DD8" w:rsidP="00DF2D2E">
      <w:pPr>
        <w:widowControl w:val="0"/>
        <w:numPr>
          <w:ilvl w:val="0"/>
          <w:numId w:val="4"/>
        </w:numPr>
        <w:autoSpaceDE w:val="0"/>
        <w:autoSpaceDN w:val="0"/>
        <w:adjustRightInd w:val="0"/>
        <w:spacing w:after="0" w:line="240" w:lineRule="auto"/>
        <w:jc w:val="both"/>
        <w:rPr>
          <w:rFonts w:ascii="Trebuchet MS" w:eastAsia="Times New Roman" w:hAnsi="Trebuchet MS" w:cs="Arial"/>
          <w:lang w:val="pt-PT" w:eastAsia="ro-RO"/>
        </w:rPr>
      </w:pPr>
      <w:r w:rsidRPr="009C2DD8">
        <w:rPr>
          <w:rFonts w:ascii="Trebuchet MS" w:eastAsia="Times New Roman" w:hAnsi="Trebuchet MS" w:cs="Arial"/>
          <w:lang w:val="pt-PT" w:eastAsia="ro-RO"/>
        </w:rPr>
        <w:t>imbr</w:t>
      </w:r>
      <w:r w:rsidR="00CB27A0">
        <w:rPr>
          <w:rFonts w:ascii="Trebuchet MS" w:eastAsia="Times New Roman" w:hAnsi="Trebuchet MS" w:cs="Arial"/>
          <w:lang w:val="pt-PT" w:eastAsia="ro-RO"/>
        </w:rPr>
        <w:t>ă</w:t>
      </w:r>
      <w:r w:rsidRPr="009C2DD8">
        <w:rPr>
          <w:rFonts w:ascii="Trebuchet MS" w:eastAsia="Times New Roman" w:hAnsi="Trebuchet MS" w:cs="Arial"/>
          <w:lang w:val="pt-PT" w:eastAsia="ro-RO"/>
        </w:rPr>
        <w:t>c</w:t>
      </w:r>
      <w:r w:rsidR="00CB27A0">
        <w:rPr>
          <w:rFonts w:ascii="Trebuchet MS" w:eastAsia="Times New Roman" w:hAnsi="Trebuchet MS" w:cs="Arial"/>
          <w:lang w:val="pt-PT" w:eastAsia="ro-RO"/>
        </w:rPr>
        <w:t>ă</w:t>
      </w:r>
      <w:r w:rsidRPr="009C2DD8">
        <w:rPr>
          <w:rFonts w:ascii="Trebuchet MS" w:eastAsia="Times New Roman" w:hAnsi="Trebuchet MS" w:cs="Arial"/>
          <w:lang w:val="pt-PT" w:eastAsia="ro-RO"/>
        </w:rPr>
        <w:t>minte macadam 10 cm dup</w:t>
      </w:r>
      <w:r w:rsidR="00CB27A0">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compactare (98% Proctor), astfel:</w:t>
      </w:r>
    </w:p>
    <w:p w:rsidR="009C2DD8" w:rsidRPr="009C2DD8" w:rsidRDefault="009C2DD8" w:rsidP="009C2DD8">
      <w:pPr>
        <w:widowControl w:val="0"/>
        <w:autoSpaceDE w:val="0"/>
        <w:autoSpaceDN w:val="0"/>
        <w:adjustRightInd w:val="0"/>
        <w:spacing w:after="0"/>
        <w:ind w:left="720"/>
        <w:jc w:val="both"/>
        <w:rPr>
          <w:rFonts w:ascii="Trebuchet MS" w:eastAsia="Times New Roman" w:hAnsi="Trebuchet MS" w:cs="Arial"/>
          <w:lang w:val="pt-PT" w:eastAsia="ro-RO"/>
        </w:rPr>
      </w:pPr>
      <w:r w:rsidRPr="009C2DD8">
        <w:rPr>
          <w:rFonts w:ascii="Trebuchet MS" w:eastAsia="Times New Roman" w:hAnsi="Trebuchet MS" w:cs="Arial"/>
          <w:lang w:val="pt-PT" w:eastAsia="ro-RO"/>
        </w:rPr>
        <w:t>- agregate concasate de balastier</w:t>
      </w:r>
      <w:r w:rsidR="00CB27A0">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sort 40-63 mm;</w:t>
      </w:r>
    </w:p>
    <w:p w:rsidR="009C2DD8" w:rsidRPr="009C2DD8" w:rsidRDefault="009C2DD8" w:rsidP="009C2DD8">
      <w:pPr>
        <w:widowControl w:val="0"/>
        <w:autoSpaceDE w:val="0"/>
        <w:autoSpaceDN w:val="0"/>
        <w:adjustRightInd w:val="0"/>
        <w:spacing w:after="0"/>
        <w:ind w:left="720"/>
        <w:jc w:val="both"/>
        <w:rPr>
          <w:rFonts w:ascii="Trebuchet MS" w:eastAsia="Times New Roman" w:hAnsi="Trebuchet MS" w:cs="Arial"/>
          <w:lang w:val="pt-PT" w:eastAsia="ro-RO"/>
        </w:rPr>
      </w:pPr>
      <w:r w:rsidRPr="009C2DD8">
        <w:rPr>
          <w:rFonts w:ascii="Trebuchet MS" w:eastAsia="Times New Roman" w:hAnsi="Trebuchet MS" w:cs="Arial"/>
          <w:lang w:val="pt-PT" w:eastAsia="ro-RO"/>
        </w:rPr>
        <w:t>- agregate concasate de balastier</w:t>
      </w:r>
      <w:r w:rsidR="00CB27A0">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sort 16-25 mm;</w:t>
      </w:r>
    </w:p>
    <w:p w:rsidR="009C2DD8" w:rsidRPr="009C2DD8" w:rsidRDefault="009C2DD8" w:rsidP="009C2DD8">
      <w:pPr>
        <w:widowControl w:val="0"/>
        <w:autoSpaceDE w:val="0"/>
        <w:autoSpaceDN w:val="0"/>
        <w:adjustRightInd w:val="0"/>
        <w:spacing w:after="0"/>
        <w:ind w:left="720"/>
        <w:jc w:val="both"/>
        <w:rPr>
          <w:rFonts w:ascii="Trebuchet MS" w:eastAsia="Times New Roman" w:hAnsi="Trebuchet MS" w:cs="Arial"/>
          <w:lang w:val="pt-PT" w:eastAsia="ro-RO"/>
        </w:rPr>
      </w:pPr>
      <w:r w:rsidRPr="009C2DD8">
        <w:rPr>
          <w:rFonts w:ascii="Trebuchet MS" w:eastAsia="Times New Roman" w:hAnsi="Trebuchet MS" w:cs="Arial"/>
          <w:lang w:val="pt-PT" w:eastAsia="ro-RO"/>
        </w:rPr>
        <w:t>- nisip sort 0-4 mm;</w:t>
      </w:r>
    </w:p>
    <w:p w:rsidR="009C2DD8" w:rsidRPr="009C2DD8" w:rsidRDefault="009C2DD8" w:rsidP="00DF2D2E">
      <w:pPr>
        <w:widowControl w:val="0"/>
        <w:numPr>
          <w:ilvl w:val="0"/>
          <w:numId w:val="9"/>
        </w:numPr>
        <w:autoSpaceDE w:val="0"/>
        <w:autoSpaceDN w:val="0"/>
        <w:adjustRightInd w:val="0"/>
        <w:spacing w:after="0" w:line="240" w:lineRule="auto"/>
        <w:ind w:left="720"/>
        <w:jc w:val="both"/>
        <w:rPr>
          <w:rFonts w:ascii="Trebuchet MS" w:eastAsia="Times New Roman" w:hAnsi="Trebuchet MS" w:cs="Arial"/>
          <w:lang w:val="pt-PT" w:eastAsia="ro-RO"/>
        </w:rPr>
      </w:pPr>
      <w:r w:rsidRPr="009C2DD8">
        <w:rPr>
          <w:rFonts w:ascii="Trebuchet MS" w:eastAsia="Times New Roman" w:hAnsi="Trebuchet MS" w:cs="Arial"/>
          <w:lang w:val="pt-PT" w:eastAsia="ro-RO"/>
        </w:rPr>
        <w:t>amestec de balast optimal, sort 0-63, grosime 30-50 cm dup</w:t>
      </w:r>
      <w:r w:rsidR="00CB27A0">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compactare (98% Proctor).</w:t>
      </w:r>
    </w:p>
    <w:p w:rsidR="009C2DD8" w:rsidRPr="009C2DD8" w:rsidRDefault="009C2DD8" w:rsidP="009C2DD8">
      <w:pPr>
        <w:widowControl w:val="0"/>
        <w:tabs>
          <w:tab w:val="left" w:pos="0"/>
        </w:tabs>
        <w:autoSpaceDE w:val="0"/>
        <w:autoSpaceDN w:val="0"/>
        <w:adjustRightInd w:val="0"/>
        <w:spacing w:after="0"/>
        <w:jc w:val="both"/>
        <w:rPr>
          <w:rFonts w:ascii="Trebuchet MS" w:eastAsia="Times New Roman" w:hAnsi="Trebuchet MS" w:cs="Arial"/>
          <w:lang w:eastAsia="ro-RO"/>
        </w:rPr>
      </w:pPr>
      <w:r w:rsidRPr="009C2DD8">
        <w:rPr>
          <w:rFonts w:ascii="Trebuchet MS" w:eastAsia="Times New Roman" w:hAnsi="Trebuchet MS" w:cs="Arial"/>
          <w:lang w:eastAsia="ro-RO"/>
        </w:rPr>
        <w:t>Platforma preg</w:t>
      </w:r>
      <w:r w:rsidR="00CB27A0">
        <w:rPr>
          <w:rFonts w:ascii="Trebuchet MS" w:eastAsia="Times New Roman" w:hAnsi="Trebuchet MS" w:cs="Arial"/>
          <w:lang w:eastAsia="ro-RO"/>
        </w:rPr>
        <w:t>ă</w:t>
      </w:r>
      <w:r w:rsidRPr="009C2DD8">
        <w:rPr>
          <w:rFonts w:ascii="Trebuchet MS" w:eastAsia="Times New Roman" w:hAnsi="Trebuchet MS" w:cs="Arial"/>
          <w:lang w:eastAsia="ro-RO"/>
        </w:rPr>
        <w:t>tit</w:t>
      </w:r>
      <w:r w:rsidR="00CB27A0">
        <w:rPr>
          <w:rFonts w:ascii="Trebuchet MS" w:eastAsia="Times New Roman" w:hAnsi="Trebuchet MS" w:cs="Arial"/>
          <w:lang w:eastAsia="ro-RO"/>
        </w:rPr>
        <w:t>ă</w:t>
      </w:r>
      <w:r w:rsidRPr="009C2DD8">
        <w:rPr>
          <w:rFonts w:ascii="Trebuchet MS" w:eastAsia="Times New Roman" w:hAnsi="Trebuchet MS" w:cs="Arial"/>
          <w:lang w:eastAsia="ro-RO"/>
        </w:rPr>
        <w:t xml:space="preserve"> pentru straturi superioare la un grad de compactare minim 98 %.</w:t>
      </w:r>
    </w:p>
    <w:p w:rsidR="009C2DD8" w:rsidRPr="009C2DD8" w:rsidRDefault="009C2DD8" w:rsidP="0057421B">
      <w:pPr>
        <w:widowControl w:val="0"/>
        <w:autoSpaceDE w:val="0"/>
        <w:autoSpaceDN w:val="0"/>
        <w:adjustRightInd w:val="0"/>
        <w:spacing w:after="0"/>
        <w:ind w:firstLine="708"/>
        <w:jc w:val="both"/>
        <w:rPr>
          <w:rFonts w:ascii="Trebuchet MS" w:eastAsia="Times New Roman" w:hAnsi="Trebuchet MS" w:cs="Arial"/>
          <w:lang w:eastAsia="ro-RO"/>
        </w:rPr>
      </w:pPr>
      <w:r w:rsidRPr="009C2DD8">
        <w:rPr>
          <w:rFonts w:ascii="Trebuchet MS" w:eastAsia="Times New Roman" w:hAnsi="Trebuchet MS" w:cs="Arial"/>
          <w:lang w:eastAsia="ro-RO"/>
        </w:rPr>
        <w:t xml:space="preserve">Dimensiunile </w:t>
      </w:r>
      <w:r w:rsidR="00CB27A0">
        <w:rPr>
          <w:rFonts w:ascii="Trebuchet MS" w:eastAsia="Times New Roman" w:hAnsi="Trebuchet MS" w:cs="Arial"/>
          <w:lang w:eastAsia="ro-RO"/>
        </w:rPr>
        <w:t>ș</w:t>
      </w:r>
      <w:r w:rsidRPr="009C2DD8">
        <w:rPr>
          <w:rFonts w:ascii="Trebuchet MS" w:eastAsia="Times New Roman" w:hAnsi="Trebuchet MS" w:cs="Arial"/>
          <w:lang w:eastAsia="ro-RO"/>
        </w:rPr>
        <w:t>i amplasamentul careului sondei s-a proiectat in func</w:t>
      </w:r>
      <w:r w:rsidR="00CB27A0">
        <w:rPr>
          <w:rFonts w:ascii="Trebuchet MS" w:eastAsia="Times New Roman" w:hAnsi="Trebuchet MS" w:cs="Arial"/>
          <w:lang w:eastAsia="ro-RO"/>
        </w:rPr>
        <w:t>ț</w:t>
      </w:r>
      <w:r w:rsidRPr="009C2DD8">
        <w:rPr>
          <w:rFonts w:ascii="Trebuchet MS" w:eastAsia="Times New Roman" w:hAnsi="Trebuchet MS" w:cs="Arial"/>
          <w:lang w:eastAsia="ro-RO"/>
        </w:rPr>
        <w:t>ie de tipul instala</w:t>
      </w:r>
      <w:r w:rsidR="00CB27A0">
        <w:rPr>
          <w:rFonts w:ascii="Trebuchet MS" w:eastAsia="Times New Roman" w:hAnsi="Trebuchet MS" w:cs="Arial"/>
          <w:lang w:eastAsia="ro-RO"/>
        </w:rPr>
        <w:t>ț</w:t>
      </w:r>
      <w:r w:rsidRPr="009C2DD8">
        <w:rPr>
          <w:rFonts w:ascii="Trebuchet MS" w:eastAsia="Times New Roman" w:hAnsi="Trebuchet MS" w:cs="Arial"/>
          <w:lang w:eastAsia="ro-RO"/>
        </w:rPr>
        <w:t>iei de foraj utilizate, in cazul de fa</w:t>
      </w:r>
      <w:r w:rsidR="00CB27A0">
        <w:rPr>
          <w:rFonts w:ascii="Trebuchet MS" w:eastAsia="Times New Roman" w:hAnsi="Trebuchet MS" w:cs="Arial"/>
          <w:lang w:eastAsia="ro-RO"/>
        </w:rPr>
        <w:t>ță</w:t>
      </w:r>
      <w:r w:rsidRPr="009C2DD8">
        <w:rPr>
          <w:rFonts w:ascii="Trebuchet MS" w:eastAsia="Times New Roman" w:hAnsi="Trebuchet MS" w:cs="Arial"/>
          <w:lang w:eastAsia="ro-RO"/>
        </w:rPr>
        <w:t xml:space="preserve"> folosindu-se instala</w:t>
      </w:r>
      <w:r w:rsidR="00CB27A0">
        <w:rPr>
          <w:rFonts w:ascii="Trebuchet MS" w:eastAsia="Times New Roman" w:hAnsi="Trebuchet MS" w:cs="Arial"/>
          <w:lang w:eastAsia="ro-RO"/>
        </w:rPr>
        <w:t>ț</w:t>
      </w:r>
      <w:r w:rsidRPr="009C2DD8">
        <w:rPr>
          <w:rFonts w:ascii="Trebuchet MS" w:eastAsia="Times New Roman" w:hAnsi="Trebuchet MS" w:cs="Arial"/>
          <w:lang w:eastAsia="ro-RO"/>
        </w:rPr>
        <w:t>ia de foraj - Upet 3 TD 200, pozi</w:t>
      </w:r>
      <w:r w:rsidR="005F29D8">
        <w:rPr>
          <w:rFonts w:ascii="Trebuchet MS" w:eastAsia="Times New Roman" w:hAnsi="Trebuchet MS" w:cs="Arial"/>
          <w:lang w:eastAsia="ro-RO"/>
        </w:rPr>
        <w:t>ț</w:t>
      </w:r>
      <w:r w:rsidRPr="009C2DD8">
        <w:rPr>
          <w:rFonts w:ascii="Trebuchet MS" w:eastAsia="Times New Roman" w:hAnsi="Trebuchet MS" w:cs="Arial"/>
          <w:lang w:eastAsia="ro-RO"/>
        </w:rPr>
        <w:t>ia loca</w:t>
      </w:r>
      <w:r w:rsidR="005F29D8">
        <w:rPr>
          <w:rFonts w:ascii="Trebuchet MS" w:eastAsia="Times New Roman" w:hAnsi="Trebuchet MS" w:cs="Arial"/>
          <w:lang w:eastAsia="ro-RO"/>
        </w:rPr>
        <w:t>ț</w:t>
      </w:r>
      <w:r w:rsidRPr="009C2DD8">
        <w:rPr>
          <w:rFonts w:ascii="Trebuchet MS" w:eastAsia="Times New Roman" w:hAnsi="Trebuchet MS" w:cs="Arial"/>
          <w:lang w:eastAsia="ro-RO"/>
        </w:rPr>
        <w:t xml:space="preserve">iei </w:t>
      </w:r>
      <w:r w:rsidR="005F29D8">
        <w:rPr>
          <w:rFonts w:ascii="Trebuchet MS" w:eastAsia="Times New Roman" w:hAnsi="Trebuchet MS" w:cs="Arial"/>
          <w:lang w:eastAsia="ro-RO"/>
        </w:rPr>
        <w:t>ș</w:t>
      </w:r>
      <w:r w:rsidRPr="009C2DD8">
        <w:rPr>
          <w:rFonts w:ascii="Trebuchet MS" w:eastAsia="Times New Roman" w:hAnsi="Trebuchet MS" w:cs="Arial"/>
          <w:lang w:eastAsia="ro-RO"/>
        </w:rPr>
        <w:t>i relieful terenului.</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color w:val="FF0000"/>
          <w:lang w:val="pt-PT" w:eastAsia="ro-RO"/>
        </w:rPr>
        <w:tab/>
      </w:r>
      <w:r w:rsidRPr="009C2DD8">
        <w:rPr>
          <w:rFonts w:ascii="Trebuchet MS" w:eastAsia="Times New Roman" w:hAnsi="Trebuchet MS" w:cs="Arial"/>
          <w:lang w:val="fr-FR" w:eastAsia="ro-RO"/>
        </w:rPr>
        <w:t>Pe aceast</w:t>
      </w:r>
      <w:r w:rsidR="005F29D8">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suprafa</w:t>
      </w:r>
      <w:r w:rsidR="005F29D8">
        <w:rPr>
          <w:rFonts w:ascii="Trebuchet MS" w:eastAsia="Times New Roman" w:hAnsi="Trebuchet MS" w:cs="Arial"/>
          <w:lang w:val="fr-FR" w:eastAsia="ro-RO"/>
        </w:rPr>
        <w:t>ță</w:t>
      </w:r>
      <w:r w:rsidRPr="009C2DD8">
        <w:rPr>
          <w:rFonts w:ascii="Trebuchet MS" w:eastAsia="Times New Roman" w:hAnsi="Trebuchet MS" w:cs="Arial"/>
          <w:lang w:val="fr-FR" w:eastAsia="ro-RO"/>
        </w:rPr>
        <w:t xml:space="preserve"> nivelat</w:t>
      </w:r>
      <w:r w:rsidR="005F29D8">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w:t>
      </w:r>
      <w:r w:rsidR="005F29D8">
        <w:rPr>
          <w:rFonts w:ascii="Trebuchet MS" w:eastAsia="Times New Roman" w:hAnsi="Trebuchet MS" w:cs="Arial"/>
          <w:lang w:val="fr-FR" w:eastAsia="ro-RO"/>
        </w:rPr>
        <w:t>ș</w:t>
      </w:r>
      <w:r w:rsidRPr="009C2DD8">
        <w:rPr>
          <w:rFonts w:ascii="Trebuchet MS" w:eastAsia="Times New Roman" w:hAnsi="Trebuchet MS" w:cs="Arial"/>
          <w:lang w:val="fr-FR" w:eastAsia="ro-RO"/>
        </w:rPr>
        <w:t>i compactat</w:t>
      </w:r>
      <w:r w:rsidR="0057421B">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se vor amplasa urm</w:t>
      </w:r>
      <w:r w:rsidR="0057421B">
        <w:rPr>
          <w:rFonts w:ascii="Trebuchet MS" w:eastAsia="Times New Roman" w:hAnsi="Trebuchet MS" w:cs="Arial"/>
          <w:lang w:val="fr-FR" w:eastAsia="ro-RO"/>
        </w:rPr>
        <w:t>ă</w:t>
      </w:r>
      <w:r w:rsidRPr="009C2DD8">
        <w:rPr>
          <w:rFonts w:ascii="Trebuchet MS" w:eastAsia="Times New Roman" w:hAnsi="Trebuchet MS" w:cs="Arial"/>
          <w:lang w:val="fr-FR" w:eastAsia="ro-RO"/>
        </w:rPr>
        <w:t>toarele:</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lang w:val="fr-FR" w:eastAsia="ro-RO"/>
        </w:rPr>
        <w:t>instala</w:t>
      </w:r>
      <w:r w:rsidR="0057421B">
        <w:rPr>
          <w:rFonts w:ascii="Trebuchet MS" w:eastAsia="Times New Roman" w:hAnsi="Trebuchet MS" w:cs="Arial"/>
          <w:lang w:val="fr-FR" w:eastAsia="ro-RO"/>
        </w:rPr>
        <w:t>ț</w:t>
      </w:r>
      <w:r w:rsidRPr="009C2DD8">
        <w:rPr>
          <w:rFonts w:ascii="Trebuchet MS" w:eastAsia="Times New Roman" w:hAnsi="Trebuchet MS" w:cs="Arial"/>
          <w:lang w:val="fr-FR" w:eastAsia="ro-RO"/>
        </w:rPr>
        <w:t xml:space="preserve">ia de foraj tip </w:t>
      </w:r>
      <w:r w:rsidRPr="009C2DD8">
        <w:rPr>
          <w:rFonts w:ascii="Trebuchet MS" w:eastAsia="Times New Roman" w:hAnsi="Trebuchet MS" w:cs="Arial"/>
          <w:lang w:eastAsia="ro-RO"/>
        </w:rPr>
        <w:t>HM150</w:t>
      </w:r>
      <w:r w:rsidRPr="009C2DD8">
        <w:rPr>
          <w:rFonts w:ascii="Trebuchet MS" w:eastAsia="Times New Roman" w:hAnsi="Trebuchet MS" w:cs="Arial"/>
          <w:lang w:val="fr-FR" w:eastAsia="ro-RO"/>
        </w:rPr>
        <w:t>;</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lang w:val="fr-FR" w:eastAsia="ro-RO"/>
        </w:rPr>
        <w:lastRenderedPageBreak/>
        <w:t>rampa material tubular;</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en-US" w:eastAsia="ro-RO"/>
        </w:rPr>
      </w:pPr>
      <w:r w:rsidRPr="009C2DD8">
        <w:rPr>
          <w:rFonts w:ascii="Trebuchet MS" w:eastAsia="Times New Roman" w:hAnsi="Trebuchet MS" w:cs="Arial"/>
          <w:lang w:val="en-US" w:eastAsia="ro-RO"/>
        </w:rPr>
        <w:t>2 grup moto - pomp</w:t>
      </w:r>
      <w:r w:rsidR="0057421B">
        <w:rPr>
          <w:rFonts w:ascii="Trebuchet MS" w:eastAsia="Times New Roman" w:hAnsi="Trebuchet MS" w:cs="Arial"/>
          <w:lang w:val="en-US" w:eastAsia="ro-RO"/>
        </w:rPr>
        <w:t>ă</w:t>
      </w:r>
      <w:r w:rsidRPr="009C2DD8">
        <w:rPr>
          <w:rFonts w:ascii="Trebuchet MS" w:eastAsia="Times New Roman" w:hAnsi="Trebuchet MS" w:cs="Arial"/>
          <w:lang w:val="en-US" w:eastAsia="ro-RO"/>
        </w:rPr>
        <w:t>;</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lang w:val="fr-FR" w:eastAsia="ro-RO"/>
        </w:rPr>
        <w:t>habe metalice / rezervoare pentru depozitare ap</w:t>
      </w:r>
      <w:r w:rsidR="00C43BFE">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tehnologic</w:t>
      </w:r>
      <w:r w:rsidR="00C43BFE">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w:t>
      </w:r>
      <w:r w:rsidR="00C43BFE">
        <w:rPr>
          <w:rFonts w:ascii="Trebuchet MS" w:eastAsia="Times New Roman" w:hAnsi="Trebuchet MS" w:cs="Arial"/>
          <w:lang w:val="fr-FR" w:eastAsia="ro-RO"/>
        </w:rPr>
        <w:t>ș</w:t>
      </w:r>
      <w:r w:rsidRPr="009C2DD8">
        <w:rPr>
          <w:rFonts w:ascii="Trebuchet MS" w:eastAsia="Times New Roman" w:hAnsi="Trebuchet MS" w:cs="Arial"/>
          <w:lang w:val="fr-FR" w:eastAsia="ro-RO"/>
        </w:rPr>
        <w:t>i fluid foraj;</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lang w:val="fr-FR" w:eastAsia="ro-RO"/>
        </w:rPr>
        <w:t>rezervoare (habe) metalice pentru rezerva de ap</w:t>
      </w:r>
      <w:r w:rsidR="00C43BFE">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PSI;</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lang w:val="fr-FR" w:eastAsia="ro-RO"/>
        </w:rPr>
        <w:t>baracamente;</w:t>
      </w:r>
    </w:p>
    <w:p w:rsidR="009C2DD8" w:rsidRPr="009C2DD8" w:rsidRDefault="009C2DD8" w:rsidP="00DF2D2E">
      <w:pPr>
        <w:widowControl w:val="0"/>
        <w:numPr>
          <w:ilvl w:val="0"/>
          <w:numId w:val="7"/>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lang w:val="fr-FR" w:eastAsia="ro-RO"/>
        </w:rPr>
        <w:t>zona de protec</w:t>
      </w:r>
      <w:r w:rsidR="00C43BFE">
        <w:rPr>
          <w:rFonts w:ascii="Trebuchet MS" w:eastAsia="Times New Roman" w:hAnsi="Trebuchet MS" w:cs="Arial"/>
          <w:lang w:val="fr-FR" w:eastAsia="ro-RO"/>
        </w:rPr>
        <w:t>ț</w:t>
      </w:r>
      <w:r w:rsidRPr="009C2DD8">
        <w:rPr>
          <w:rFonts w:ascii="Trebuchet MS" w:eastAsia="Times New Roman" w:hAnsi="Trebuchet MS" w:cs="Arial"/>
          <w:lang w:val="fr-FR" w:eastAsia="ro-RO"/>
        </w:rPr>
        <w:t xml:space="preserve">ie. </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iCs/>
          <w:lang w:val="fr-FR" w:eastAsia="ro-RO"/>
        </w:rPr>
      </w:pPr>
      <w:r w:rsidRPr="009C2DD8">
        <w:rPr>
          <w:rFonts w:ascii="Trebuchet MS" w:eastAsia="Times New Roman" w:hAnsi="Trebuchet MS" w:cs="Arial"/>
          <w:b/>
          <w:i/>
          <w:color w:val="FF0000"/>
          <w:lang w:eastAsia="ro-RO"/>
        </w:rPr>
        <w:tab/>
      </w:r>
      <w:r w:rsidRPr="009C2DD8">
        <w:rPr>
          <w:rFonts w:ascii="Trebuchet MS" w:eastAsia="Times New Roman" w:hAnsi="Trebuchet MS" w:cs="Arial"/>
          <w:b/>
          <w:iCs/>
          <w:lang w:eastAsia="ro-RO"/>
        </w:rPr>
        <w:t>Pentru protec</w:t>
      </w:r>
      <w:r w:rsidR="00C43BFE">
        <w:rPr>
          <w:rFonts w:ascii="Trebuchet MS" w:eastAsia="Times New Roman" w:hAnsi="Trebuchet MS" w:cs="Arial"/>
          <w:b/>
          <w:iCs/>
          <w:lang w:eastAsia="ro-RO"/>
        </w:rPr>
        <w:t>ț</w:t>
      </w:r>
      <w:r w:rsidRPr="009C2DD8">
        <w:rPr>
          <w:rFonts w:ascii="Trebuchet MS" w:eastAsia="Times New Roman" w:hAnsi="Trebuchet MS" w:cs="Arial"/>
          <w:b/>
          <w:iCs/>
          <w:lang w:eastAsia="ro-RO"/>
        </w:rPr>
        <w:t>ia mediului, in incinta careului de foraj se vor executa urm</w:t>
      </w:r>
      <w:r w:rsidR="00C43BFE">
        <w:rPr>
          <w:rFonts w:ascii="Trebuchet MS" w:eastAsia="Times New Roman" w:hAnsi="Trebuchet MS" w:cs="Arial"/>
          <w:b/>
          <w:iCs/>
          <w:lang w:eastAsia="ro-RO"/>
        </w:rPr>
        <w:t>ă</w:t>
      </w:r>
      <w:r w:rsidRPr="009C2DD8">
        <w:rPr>
          <w:rFonts w:ascii="Trebuchet MS" w:eastAsia="Times New Roman" w:hAnsi="Trebuchet MS" w:cs="Arial"/>
          <w:b/>
          <w:iCs/>
          <w:lang w:eastAsia="ro-RO"/>
        </w:rPr>
        <w:t>toarele lucr</w:t>
      </w:r>
      <w:r w:rsidR="00C43BFE">
        <w:rPr>
          <w:rFonts w:ascii="Trebuchet MS" w:eastAsia="Times New Roman" w:hAnsi="Trebuchet MS" w:cs="Arial"/>
          <w:b/>
          <w:iCs/>
          <w:lang w:eastAsia="ro-RO"/>
        </w:rPr>
        <w:t>ă</w:t>
      </w:r>
      <w:r w:rsidRPr="009C2DD8">
        <w:rPr>
          <w:rFonts w:ascii="Trebuchet MS" w:eastAsia="Times New Roman" w:hAnsi="Trebuchet MS" w:cs="Arial"/>
          <w:b/>
          <w:iCs/>
          <w:lang w:eastAsia="ro-RO"/>
        </w:rPr>
        <w:t>ri:</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i/>
          <w:lang w:eastAsia="ro-RO"/>
        </w:rPr>
        <w:tab/>
        <w:t>Montarea bar</w:t>
      </w:r>
      <w:r w:rsidR="00C43BFE">
        <w:rPr>
          <w:rFonts w:ascii="Trebuchet MS" w:eastAsia="Times New Roman" w:hAnsi="Trebuchet MS" w:cs="Arial"/>
          <w:i/>
          <w:lang w:eastAsia="ro-RO"/>
        </w:rPr>
        <w:t>ă</w:t>
      </w:r>
      <w:r w:rsidRPr="009C2DD8">
        <w:rPr>
          <w:rFonts w:ascii="Trebuchet MS" w:eastAsia="Times New Roman" w:hAnsi="Trebuchet MS" w:cs="Arial"/>
          <w:i/>
          <w:lang w:eastAsia="ro-RO"/>
        </w:rPr>
        <w:t>cilor</w:t>
      </w:r>
      <w:r w:rsidRPr="009C2DD8">
        <w:rPr>
          <w:rFonts w:ascii="Trebuchet MS" w:eastAsia="Times New Roman" w:hAnsi="Trebuchet MS" w:cs="Arial"/>
          <w:lang w:eastAsia="ro-RO"/>
        </w:rPr>
        <w:t xml:space="preserve"> pe dale, suprastructura acestora va fi executat</w:t>
      </w:r>
      <w:r w:rsidR="00C43BFE">
        <w:rPr>
          <w:rFonts w:ascii="Trebuchet MS" w:eastAsia="Times New Roman" w:hAnsi="Trebuchet MS" w:cs="Arial"/>
          <w:lang w:eastAsia="ro-RO"/>
        </w:rPr>
        <w:t>ă</w:t>
      </w:r>
      <w:r w:rsidRPr="009C2DD8">
        <w:rPr>
          <w:rFonts w:ascii="Trebuchet MS" w:eastAsia="Times New Roman" w:hAnsi="Trebuchet MS" w:cs="Arial"/>
          <w:lang w:eastAsia="ro-RO"/>
        </w:rPr>
        <w:t xml:space="preserve"> dintr-un strat de balast compactat.</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val="pt-PT" w:eastAsia="ro-RO"/>
        </w:rPr>
      </w:pPr>
      <w:r w:rsidRPr="009C2DD8">
        <w:rPr>
          <w:rFonts w:ascii="Trebuchet MS" w:eastAsia="Times New Roman" w:hAnsi="Trebuchet MS" w:cs="Arial"/>
          <w:i/>
          <w:lang w:eastAsia="ro-RO"/>
        </w:rPr>
        <w:t xml:space="preserve">Colectarea apelor </w:t>
      </w:r>
      <w:r w:rsidRPr="009C2DD8">
        <w:rPr>
          <w:rFonts w:ascii="Trebuchet MS" w:eastAsia="Times New Roman" w:hAnsi="Trebuchet MS" w:cs="Arial"/>
          <w:i/>
          <w:lang w:val="pt-PT" w:eastAsia="ro-RO"/>
        </w:rPr>
        <w:t>pluviale</w:t>
      </w:r>
      <w:r w:rsidRPr="009C2DD8">
        <w:rPr>
          <w:rFonts w:ascii="Trebuchet MS" w:eastAsia="Times New Roman" w:hAnsi="Trebuchet MS" w:cs="Arial"/>
          <w:lang w:val="pt-PT" w:eastAsia="ro-RO"/>
        </w:rPr>
        <w:t xml:space="preserve"> de pe terenurile invecinate, in vederea evit</w:t>
      </w:r>
      <w:r w:rsidR="00C43BFE">
        <w:rPr>
          <w:rFonts w:ascii="Trebuchet MS" w:eastAsia="Times New Roman" w:hAnsi="Trebuchet MS" w:cs="Arial"/>
          <w:lang w:val="pt-PT" w:eastAsia="ro-RO"/>
        </w:rPr>
        <w:t>ă</w:t>
      </w:r>
      <w:r w:rsidRPr="009C2DD8">
        <w:rPr>
          <w:rFonts w:ascii="Trebuchet MS" w:eastAsia="Times New Roman" w:hAnsi="Trebuchet MS" w:cs="Arial"/>
          <w:lang w:val="pt-PT" w:eastAsia="ro-RO"/>
        </w:rPr>
        <w:t>rii inund</w:t>
      </w:r>
      <w:r w:rsidR="00C43BFE">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rii careului, se face intr-un </w:t>
      </w:r>
      <w:r w:rsidR="001722B2">
        <w:rPr>
          <w:rFonts w:ascii="Trebuchet MS" w:eastAsia="Times New Roman" w:hAnsi="Trebuchet MS" w:cs="Arial"/>
          <w:lang w:val="pt-PT" w:eastAsia="ro-RO"/>
        </w:rPr>
        <w:t>ș</w:t>
      </w:r>
      <w:r w:rsidRPr="009C2DD8">
        <w:rPr>
          <w:rFonts w:ascii="Trebuchet MS" w:eastAsia="Times New Roman" w:hAnsi="Trebuchet MS" w:cs="Arial"/>
          <w:lang w:val="pt-PT" w:eastAsia="ro-RO"/>
        </w:rPr>
        <w:t>an</w:t>
      </w:r>
      <w:r w:rsidR="001722B2">
        <w:rPr>
          <w:rFonts w:ascii="Trebuchet MS" w:eastAsia="Times New Roman" w:hAnsi="Trebuchet MS" w:cs="Arial"/>
          <w:lang w:val="pt-PT" w:eastAsia="ro-RO"/>
        </w:rPr>
        <w:t>ț</w:t>
      </w:r>
      <w:r w:rsidRPr="009C2DD8">
        <w:rPr>
          <w:rFonts w:ascii="Trebuchet MS" w:eastAsia="Times New Roman" w:hAnsi="Trebuchet MS" w:cs="Arial"/>
          <w:lang w:val="pt-PT" w:eastAsia="ro-RO"/>
        </w:rPr>
        <w:t xml:space="preserve"> perimetral. </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val="pt-PT" w:eastAsia="ro-RO"/>
        </w:rPr>
      </w:pPr>
      <w:r w:rsidRPr="009C2DD8">
        <w:rPr>
          <w:rFonts w:ascii="Trebuchet MS" w:eastAsia="Times New Roman" w:hAnsi="Trebuchet MS" w:cs="Arial"/>
          <w:lang w:val="pt-PT" w:eastAsia="ro-RO"/>
        </w:rPr>
        <w:t xml:space="preserve">Eventualele scurgeri tehnologice din interior, se vor colecta intr-un </w:t>
      </w:r>
      <w:r w:rsidR="001722B2">
        <w:rPr>
          <w:rFonts w:ascii="Trebuchet MS" w:eastAsia="Times New Roman" w:hAnsi="Trebuchet MS" w:cs="Arial"/>
          <w:lang w:val="pt-PT" w:eastAsia="ro-RO"/>
        </w:rPr>
        <w:t>ș</w:t>
      </w:r>
      <w:r w:rsidRPr="009C2DD8">
        <w:rPr>
          <w:rFonts w:ascii="Trebuchet MS" w:eastAsia="Times New Roman" w:hAnsi="Trebuchet MS" w:cs="Arial"/>
          <w:lang w:val="pt-PT" w:eastAsia="ro-RO"/>
        </w:rPr>
        <w:t>an</w:t>
      </w:r>
      <w:r w:rsidR="001722B2">
        <w:rPr>
          <w:rFonts w:ascii="Trebuchet MS" w:eastAsia="Times New Roman" w:hAnsi="Trebuchet MS" w:cs="Arial"/>
          <w:lang w:val="pt-PT" w:eastAsia="ro-RO"/>
        </w:rPr>
        <w:t>ț</w:t>
      </w:r>
      <w:r w:rsidRPr="009C2DD8">
        <w:rPr>
          <w:rFonts w:ascii="Trebuchet MS" w:eastAsia="Times New Roman" w:hAnsi="Trebuchet MS" w:cs="Arial"/>
          <w:lang w:val="pt-PT" w:eastAsia="ro-RO"/>
        </w:rPr>
        <w:t xml:space="preserve"> dalat av</w:t>
      </w:r>
      <w:r w:rsidR="001722B2">
        <w:rPr>
          <w:rFonts w:ascii="Trebuchet MS" w:eastAsia="Times New Roman" w:hAnsi="Trebuchet MS" w:cs="Arial"/>
          <w:lang w:val="pt-PT" w:eastAsia="ro-RO"/>
        </w:rPr>
        <w:t>â</w:t>
      </w:r>
      <w:r w:rsidRPr="009C2DD8">
        <w:rPr>
          <w:rFonts w:ascii="Trebuchet MS" w:eastAsia="Times New Roman" w:hAnsi="Trebuchet MS" w:cs="Arial"/>
          <w:lang w:val="pt-PT" w:eastAsia="ro-RO"/>
        </w:rPr>
        <w:t>nd L = 30 m, ce descarc</w:t>
      </w:r>
      <w:r w:rsidR="001722B2">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in bazinul colector de reziduuri, care se va goli periodic cu vidanja. </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val="fr-FR" w:eastAsia="ro-RO"/>
        </w:rPr>
      </w:pPr>
      <w:r w:rsidRPr="009C2DD8">
        <w:rPr>
          <w:rFonts w:ascii="Trebuchet MS" w:eastAsia="Times New Roman" w:hAnsi="Trebuchet MS" w:cs="Arial"/>
          <w:i/>
          <w:lang w:val="fr-FR" w:eastAsia="ro-RO"/>
        </w:rPr>
        <w:t>Haba de reziduuri</w:t>
      </w:r>
      <w:r w:rsidRPr="009C2DD8">
        <w:rPr>
          <w:rFonts w:ascii="Trebuchet MS" w:eastAsia="Times New Roman" w:hAnsi="Trebuchet MS" w:cs="Arial"/>
          <w:b/>
          <w:lang w:val="fr-FR" w:eastAsia="ro-RO"/>
        </w:rPr>
        <w:t xml:space="preserve"> </w:t>
      </w:r>
      <w:r w:rsidRPr="009C2DD8">
        <w:rPr>
          <w:rFonts w:ascii="Trebuchet MS" w:eastAsia="Times New Roman" w:hAnsi="Trebuchet MS" w:cs="Arial"/>
          <w:lang w:val="fr-FR" w:eastAsia="ro-RO"/>
        </w:rPr>
        <w:t>-</w:t>
      </w:r>
      <w:r w:rsidRPr="009C2DD8">
        <w:rPr>
          <w:rFonts w:ascii="Trebuchet MS" w:eastAsia="Times New Roman" w:hAnsi="Trebuchet MS" w:cs="Arial"/>
          <w:b/>
          <w:lang w:val="fr-FR" w:eastAsia="ro-RO"/>
        </w:rPr>
        <w:t xml:space="preserve"> </w:t>
      </w:r>
      <w:r w:rsidRPr="009C2DD8">
        <w:rPr>
          <w:rFonts w:ascii="Trebuchet MS" w:eastAsia="Times New Roman" w:hAnsi="Trebuchet MS" w:cs="Arial"/>
          <w:lang w:val="fr-FR" w:eastAsia="ro-RO"/>
        </w:rPr>
        <w:t xml:space="preserve">va avea capacitatea de 6 mc </w:t>
      </w:r>
      <w:r w:rsidR="00126A19">
        <w:rPr>
          <w:rFonts w:ascii="Trebuchet MS" w:eastAsia="Times New Roman" w:hAnsi="Trebuchet MS" w:cs="Arial"/>
          <w:lang w:val="fr-FR" w:eastAsia="ro-RO"/>
        </w:rPr>
        <w:t>ș</w:t>
      </w:r>
      <w:r w:rsidRPr="009C2DD8">
        <w:rPr>
          <w:rFonts w:ascii="Trebuchet MS" w:eastAsia="Times New Roman" w:hAnsi="Trebuchet MS" w:cs="Arial"/>
          <w:lang w:val="fr-FR" w:eastAsia="ro-RO"/>
        </w:rPr>
        <w:t>i se va amplasa in interiorul careului de foraj in pozi</w:t>
      </w:r>
      <w:r w:rsidR="00126A19">
        <w:rPr>
          <w:rFonts w:ascii="Trebuchet MS" w:eastAsia="Times New Roman" w:hAnsi="Trebuchet MS" w:cs="Arial"/>
          <w:lang w:val="fr-FR" w:eastAsia="ro-RO"/>
        </w:rPr>
        <w:t>ț</w:t>
      </w:r>
      <w:r w:rsidRPr="009C2DD8">
        <w:rPr>
          <w:rFonts w:ascii="Trebuchet MS" w:eastAsia="Times New Roman" w:hAnsi="Trebuchet MS" w:cs="Arial"/>
          <w:lang w:val="fr-FR" w:eastAsia="ro-RO"/>
        </w:rPr>
        <w:t>ie ingropat</w:t>
      </w:r>
      <w:r w:rsidR="00126A19">
        <w:rPr>
          <w:rFonts w:ascii="Trebuchet MS" w:eastAsia="Times New Roman" w:hAnsi="Trebuchet MS" w:cs="Arial"/>
          <w:lang w:val="fr-FR" w:eastAsia="ro-RO"/>
        </w:rPr>
        <w:t>ă</w:t>
      </w:r>
      <w:r w:rsidRPr="009C2DD8">
        <w:rPr>
          <w:rFonts w:ascii="Trebuchet MS" w:eastAsia="Times New Roman" w:hAnsi="Trebuchet MS" w:cs="Arial"/>
          <w:lang w:val="fr-FR" w:eastAsia="ro-RO"/>
        </w:rPr>
        <w:t>, pe un strat drenant de nisip cu grosimea de 10 cm. Inainte de montaj haba se va hidroizola cu dou</w:t>
      </w:r>
      <w:r w:rsidR="00126A19">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straturi de solu</w:t>
      </w:r>
      <w:r w:rsidR="00126A19">
        <w:rPr>
          <w:rFonts w:ascii="Trebuchet MS" w:eastAsia="Times New Roman" w:hAnsi="Trebuchet MS" w:cs="Arial"/>
          <w:lang w:val="fr-FR" w:eastAsia="ro-RO"/>
        </w:rPr>
        <w:t>ț</w:t>
      </w:r>
      <w:r w:rsidRPr="009C2DD8">
        <w:rPr>
          <w:rFonts w:ascii="Trebuchet MS" w:eastAsia="Times New Roman" w:hAnsi="Trebuchet MS" w:cs="Arial"/>
          <w:lang w:val="fr-FR" w:eastAsia="ro-RO"/>
        </w:rPr>
        <w:t>ie bituminoas</w:t>
      </w:r>
      <w:r w:rsidR="00126A19">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val="fr-FR" w:eastAsia="ro-RO"/>
        </w:rPr>
      </w:pPr>
      <w:r w:rsidRPr="009C2DD8">
        <w:rPr>
          <w:rFonts w:ascii="Trebuchet MS" w:eastAsia="Times New Roman" w:hAnsi="Trebuchet MS" w:cs="Arial"/>
          <w:i/>
          <w:lang w:val="fr-FR" w:eastAsia="ro-RO"/>
        </w:rPr>
        <w:t>Pentru depozitarea detritusului</w:t>
      </w:r>
      <w:r w:rsidRPr="009C2DD8">
        <w:rPr>
          <w:rFonts w:ascii="Trebuchet MS" w:eastAsia="Times New Roman" w:hAnsi="Trebuchet MS" w:cs="Arial"/>
          <w:b/>
          <w:lang w:val="fr-FR" w:eastAsia="ro-RO"/>
        </w:rPr>
        <w:t xml:space="preserve"> </w:t>
      </w:r>
      <w:r w:rsidRPr="009C2DD8">
        <w:rPr>
          <w:rFonts w:ascii="Trebuchet MS" w:eastAsia="Times New Roman" w:hAnsi="Trebuchet MS" w:cs="Arial"/>
          <w:lang w:val="fr-FR" w:eastAsia="ro-RO"/>
        </w:rPr>
        <w:t>-</w:t>
      </w:r>
      <w:r w:rsidRPr="009C2DD8">
        <w:rPr>
          <w:rFonts w:ascii="Trebuchet MS" w:eastAsia="Times New Roman" w:hAnsi="Trebuchet MS" w:cs="Arial"/>
          <w:b/>
          <w:lang w:val="fr-FR" w:eastAsia="ro-RO"/>
        </w:rPr>
        <w:t xml:space="preserve"> </w:t>
      </w:r>
      <w:r w:rsidRPr="009C2DD8">
        <w:rPr>
          <w:rFonts w:ascii="Trebuchet MS" w:eastAsia="Times New Roman" w:hAnsi="Trebuchet MS" w:cs="Arial"/>
          <w:lang w:val="fr-FR" w:eastAsia="ro-RO"/>
        </w:rPr>
        <w:t>rezultat in procesul de foraj se va monta o haba de 40 mc in pozi</w:t>
      </w:r>
      <w:r w:rsidR="00126A19">
        <w:rPr>
          <w:rFonts w:ascii="Trebuchet MS" w:eastAsia="Times New Roman" w:hAnsi="Trebuchet MS" w:cs="Arial"/>
          <w:lang w:val="fr-FR" w:eastAsia="ro-RO"/>
        </w:rPr>
        <w:t>ț</w:t>
      </w:r>
      <w:r w:rsidRPr="009C2DD8">
        <w:rPr>
          <w:rFonts w:ascii="Trebuchet MS" w:eastAsia="Times New Roman" w:hAnsi="Trebuchet MS" w:cs="Arial"/>
          <w:lang w:val="fr-FR" w:eastAsia="ro-RO"/>
        </w:rPr>
        <w:t>ie semi-ingropat</w:t>
      </w:r>
      <w:r w:rsidR="00126A19">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in imediata vecin</w:t>
      </w:r>
      <w:r w:rsidR="00126A19">
        <w:rPr>
          <w:rFonts w:ascii="Trebuchet MS" w:eastAsia="Times New Roman" w:hAnsi="Trebuchet MS" w:cs="Arial"/>
          <w:lang w:val="fr-FR" w:eastAsia="ro-RO"/>
        </w:rPr>
        <w:t>ă</w:t>
      </w:r>
      <w:r w:rsidRPr="009C2DD8">
        <w:rPr>
          <w:rFonts w:ascii="Trebuchet MS" w:eastAsia="Times New Roman" w:hAnsi="Trebuchet MS" w:cs="Arial"/>
          <w:lang w:val="fr-FR" w:eastAsia="ro-RO"/>
        </w:rPr>
        <w:t>tate a sitelor vibratoare.</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val="fr-FR" w:eastAsia="ro-RO"/>
        </w:rPr>
      </w:pPr>
      <w:r w:rsidRPr="009C2DD8">
        <w:rPr>
          <w:rFonts w:ascii="Trebuchet MS" w:eastAsia="Times New Roman" w:hAnsi="Trebuchet MS" w:cs="Arial"/>
          <w:i/>
          <w:lang w:val="fr-FR" w:eastAsia="ro-RO"/>
        </w:rPr>
        <w:t>La gura fiecarei sonde se va construi un beci betonat</w:t>
      </w:r>
      <w:r w:rsidRPr="009C2DD8">
        <w:rPr>
          <w:rFonts w:ascii="Trebuchet MS" w:eastAsia="Times New Roman" w:hAnsi="Trebuchet MS" w:cs="Arial"/>
          <w:b/>
          <w:lang w:val="fr-FR" w:eastAsia="ro-RO"/>
        </w:rPr>
        <w:t xml:space="preserve"> </w:t>
      </w:r>
      <w:r w:rsidRPr="009C2DD8">
        <w:rPr>
          <w:rFonts w:ascii="Trebuchet MS" w:eastAsia="Times New Roman" w:hAnsi="Trebuchet MS" w:cs="Arial"/>
          <w:lang w:val="fr-FR" w:eastAsia="ro-RO"/>
        </w:rPr>
        <w:t xml:space="preserve">– care are rolul de a permite montarea capului de coloana </w:t>
      </w:r>
      <w:r w:rsidR="00126A19">
        <w:rPr>
          <w:rFonts w:ascii="Trebuchet MS" w:eastAsia="Times New Roman" w:hAnsi="Trebuchet MS" w:cs="Arial"/>
          <w:lang w:val="fr-FR" w:eastAsia="ro-RO"/>
        </w:rPr>
        <w:t>ș</w:t>
      </w:r>
      <w:r w:rsidRPr="009C2DD8">
        <w:rPr>
          <w:rFonts w:ascii="Trebuchet MS" w:eastAsia="Times New Roman" w:hAnsi="Trebuchet MS" w:cs="Arial"/>
          <w:lang w:val="fr-FR" w:eastAsia="ro-RO"/>
        </w:rPr>
        <w:t>i a instala</w:t>
      </w:r>
      <w:r w:rsidR="00126A19">
        <w:rPr>
          <w:rFonts w:ascii="Trebuchet MS" w:eastAsia="Times New Roman" w:hAnsi="Trebuchet MS" w:cs="Arial"/>
          <w:lang w:val="fr-FR" w:eastAsia="ro-RO"/>
        </w:rPr>
        <w:t>ț</w:t>
      </w:r>
      <w:r w:rsidRPr="009C2DD8">
        <w:rPr>
          <w:rFonts w:ascii="Trebuchet MS" w:eastAsia="Times New Roman" w:hAnsi="Trebuchet MS" w:cs="Arial"/>
          <w:lang w:val="fr-FR" w:eastAsia="ro-RO"/>
        </w:rPr>
        <w:t xml:space="preserve">iei de prevenire precum </w:t>
      </w:r>
      <w:r w:rsidR="00126A19">
        <w:rPr>
          <w:rFonts w:ascii="Trebuchet MS" w:eastAsia="Times New Roman" w:hAnsi="Trebuchet MS" w:cs="Arial"/>
          <w:lang w:val="fr-FR" w:eastAsia="ro-RO"/>
        </w:rPr>
        <w:t>ș</w:t>
      </w:r>
      <w:r w:rsidRPr="009C2DD8">
        <w:rPr>
          <w:rFonts w:ascii="Trebuchet MS" w:eastAsia="Times New Roman" w:hAnsi="Trebuchet MS" w:cs="Arial"/>
          <w:lang w:val="fr-FR" w:eastAsia="ro-RO"/>
        </w:rPr>
        <w:t>i rolul de a capta toate scurgerile din zona g</w:t>
      </w:r>
      <w:r w:rsidR="00BE5172">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urii </w:t>
      </w:r>
      <w:r w:rsidR="00BE5172">
        <w:rPr>
          <w:rFonts w:ascii="Trebuchet MS" w:eastAsia="Times New Roman" w:hAnsi="Trebuchet MS" w:cs="Arial"/>
          <w:lang w:val="fr-FR" w:eastAsia="ro-RO"/>
        </w:rPr>
        <w:t>de sonda ș</w:t>
      </w:r>
      <w:r w:rsidRPr="009C2DD8">
        <w:rPr>
          <w:rFonts w:ascii="Trebuchet MS" w:eastAsia="Times New Roman" w:hAnsi="Trebuchet MS" w:cs="Arial"/>
          <w:lang w:val="fr-FR" w:eastAsia="ro-RO"/>
        </w:rPr>
        <w:t>i de pe podul instala</w:t>
      </w:r>
      <w:r w:rsidR="00D71BCE">
        <w:rPr>
          <w:rFonts w:ascii="Trebuchet MS" w:eastAsia="Times New Roman" w:hAnsi="Trebuchet MS" w:cs="Arial"/>
          <w:lang w:val="fr-FR" w:eastAsia="ro-RO"/>
        </w:rPr>
        <w:t>ț</w:t>
      </w:r>
      <w:r w:rsidRPr="009C2DD8">
        <w:rPr>
          <w:rFonts w:ascii="Trebuchet MS" w:eastAsia="Times New Roman" w:hAnsi="Trebuchet MS" w:cs="Arial"/>
          <w:lang w:val="fr-FR" w:eastAsia="ro-RO"/>
        </w:rPr>
        <w:t>iei de foraj.</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val="fr-FR" w:eastAsia="ro-RO"/>
        </w:rPr>
      </w:pPr>
      <w:r w:rsidRPr="009C2DD8">
        <w:rPr>
          <w:rFonts w:ascii="Trebuchet MS" w:eastAsia="Times New Roman" w:hAnsi="Trebuchet MS" w:cs="Arial"/>
          <w:i/>
          <w:lang w:eastAsia="ro-RO"/>
        </w:rPr>
        <w:t>Montarea unei fose septice</w:t>
      </w:r>
      <w:r w:rsidRPr="009C2DD8">
        <w:rPr>
          <w:rFonts w:ascii="Trebuchet MS" w:eastAsia="Times New Roman" w:hAnsi="Trebuchet MS" w:cs="Arial"/>
          <w:lang w:eastAsia="ro-RO"/>
        </w:rPr>
        <w:t xml:space="preserve"> pentru colectarea apelor uzate fecaloid-menajere; rezultate din activitatea social</w:t>
      </w:r>
      <w:r w:rsidR="00D71BCE">
        <w:rPr>
          <w:rFonts w:ascii="Trebuchet MS" w:eastAsia="Times New Roman" w:hAnsi="Trebuchet MS" w:cs="Arial"/>
          <w:lang w:eastAsia="ro-RO"/>
        </w:rPr>
        <w:t>ă</w:t>
      </w:r>
      <w:r w:rsidRPr="009C2DD8">
        <w:rPr>
          <w:rFonts w:ascii="Trebuchet MS" w:eastAsia="Times New Roman" w:hAnsi="Trebuchet MS" w:cs="Arial"/>
          <w:lang w:eastAsia="ro-RO"/>
        </w:rPr>
        <w:t xml:space="preserve"> a personalului care execut</w:t>
      </w:r>
      <w:r w:rsidR="00D71BCE">
        <w:rPr>
          <w:rFonts w:ascii="Trebuchet MS" w:eastAsia="Times New Roman" w:hAnsi="Trebuchet MS" w:cs="Arial"/>
          <w:lang w:eastAsia="ro-RO"/>
        </w:rPr>
        <w:t>ă</w:t>
      </w:r>
      <w:r w:rsidRPr="009C2DD8">
        <w:rPr>
          <w:rFonts w:ascii="Trebuchet MS" w:eastAsia="Times New Roman" w:hAnsi="Trebuchet MS" w:cs="Arial"/>
          <w:lang w:eastAsia="ro-RO"/>
        </w:rPr>
        <w:t xml:space="preserve"> lucr</w:t>
      </w:r>
      <w:r w:rsidR="00D71BCE">
        <w:rPr>
          <w:rFonts w:ascii="Trebuchet MS" w:eastAsia="Times New Roman" w:hAnsi="Trebuchet MS" w:cs="Arial"/>
          <w:lang w:eastAsia="ro-RO"/>
        </w:rPr>
        <w:t>ă</w:t>
      </w:r>
      <w:r w:rsidRPr="009C2DD8">
        <w:rPr>
          <w:rFonts w:ascii="Trebuchet MS" w:eastAsia="Times New Roman" w:hAnsi="Trebuchet MS" w:cs="Arial"/>
          <w:lang w:eastAsia="ro-RO"/>
        </w:rPr>
        <w:t>rile. Aceasta va fi golit</w:t>
      </w:r>
      <w:r w:rsidR="00D71BCE">
        <w:rPr>
          <w:rFonts w:ascii="Trebuchet MS" w:eastAsia="Times New Roman" w:hAnsi="Trebuchet MS" w:cs="Arial"/>
          <w:lang w:eastAsia="ro-RO"/>
        </w:rPr>
        <w:t>ă</w:t>
      </w:r>
      <w:r w:rsidRPr="009C2DD8">
        <w:rPr>
          <w:rFonts w:ascii="Trebuchet MS" w:eastAsia="Times New Roman" w:hAnsi="Trebuchet MS" w:cs="Arial"/>
          <w:lang w:eastAsia="ro-RO"/>
        </w:rPr>
        <w:t xml:space="preserve"> prin vidanjare, iar apele uzate vor fi trasportate </w:t>
      </w:r>
      <w:r w:rsidRPr="009C2DD8">
        <w:rPr>
          <w:rFonts w:ascii="Trebuchet MS" w:eastAsia="Times New Roman" w:hAnsi="Trebuchet MS" w:cs="Arial"/>
          <w:lang w:val="fr-FR" w:eastAsia="ro-RO"/>
        </w:rPr>
        <w:t>la sta</w:t>
      </w:r>
      <w:r w:rsidR="00D71BCE">
        <w:rPr>
          <w:rFonts w:ascii="Trebuchet MS" w:eastAsia="Times New Roman" w:hAnsi="Trebuchet MS" w:cs="Arial"/>
          <w:lang w:val="fr-FR" w:eastAsia="ro-RO"/>
        </w:rPr>
        <w:t>ț</w:t>
      </w:r>
      <w:r w:rsidRPr="009C2DD8">
        <w:rPr>
          <w:rFonts w:ascii="Trebuchet MS" w:eastAsia="Times New Roman" w:hAnsi="Trebuchet MS" w:cs="Arial"/>
          <w:lang w:val="fr-FR" w:eastAsia="ro-RO"/>
        </w:rPr>
        <w:t>ia de epurare care deserve</w:t>
      </w:r>
      <w:r w:rsidR="00D71BCE">
        <w:rPr>
          <w:rFonts w:ascii="Trebuchet MS" w:eastAsia="Times New Roman" w:hAnsi="Trebuchet MS" w:cs="Arial"/>
          <w:lang w:val="fr-FR" w:eastAsia="ro-RO"/>
        </w:rPr>
        <w:t>ș</w:t>
      </w:r>
      <w:r w:rsidRPr="009C2DD8">
        <w:rPr>
          <w:rFonts w:ascii="Trebuchet MS" w:eastAsia="Times New Roman" w:hAnsi="Trebuchet MS" w:cs="Arial"/>
          <w:lang w:val="fr-FR" w:eastAsia="ro-RO"/>
        </w:rPr>
        <w:t>te zona.</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eastAsia="ro-RO"/>
        </w:rPr>
      </w:pPr>
      <w:r w:rsidRPr="009C2DD8">
        <w:rPr>
          <w:rFonts w:ascii="Trebuchet MS" w:eastAsia="Times New Roman" w:hAnsi="Trebuchet MS" w:cs="Arial"/>
          <w:i/>
          <w:lang w:eastAsia="ro-RO"/>
        </w:rPr>
        <w:t>Montarea habelor</w:t>
      </w:r>
      <w:r w:rsidRPr="009C2DD8">
        <w:rPr>
          <w:rFonts w:ascii="Trebuchet MS" w:eastAsia="Times New Roman" w:hAnsi="Trebuchet MS" w:cs="Arial"/>
          <w:lang w:eastAsia="ro-RO"/>
        </w:rPr>
        <w:t xml:space="preserve"> pentru depozitarea cantit</w:t>
      </w:r>
      <w:r w:rsidR="00D71BCE">
        <w:rPr>
          <w:rFonts w:ascii="Trebuchet MS" w:eastAsia="Times New Roman" w:hAnsi="Trebuchet MS" w:cs="Arial"/>
          <w:lang w:eastAsia="ro-RO"/>
        </w:rPr>
        <w:t>ăț</w:t>
      </w:r>
      <w:r w:rsidRPr="009C2DD8">
        <w:rPr>
          <w:rFonts w:ascii="Trebuchet MS" w:eastAsia="Times New Roman" w:hAnsi="Trebuchet MS" w:cs="Arial"/>
          <w:lang w:eastAsia="ro-RO"/>
        </w:rPr>
        <w:t>ilor suplimentare de fluid de foraj.</w:t>
      </w:r>
    </w:p>
    <w:p w:rsidR="009C2DD8" w:rsidRPr="009C2DD8" w:rsidRDefault="009C2DD8" w:rsidP="009C2DD8">
      <w:pPr>
        <w:widowControl w:val="0"/>
        <w:autoSpaceDE w:val="0"/>
        <w:autoSpaceDN w:val="0"/>
        <w:adjustRightInd w:val="0"/>
        <w:spacing w:after="0"/>
        <w:ind w:firstLine="720"/>
        <w:jc w:val="both"/>
        <w:rPr>
          <w:rFonts w:ascii="Trebuchet MS" w:eastAsia="Times New Roman" w:hAnsi="Trebuchet MS" w:cs="Arial"/>
          <w:lang w:eastAsia="ro-RO"/>
        </w:rPr>
      </w:pPr>
      <w:r w:rsidRPr="009C2DD8">
        <w:rPr>
          <w:rFonts w:ascii="Trebuchet MS" w:eastAsia="Times New Roman" w:hAnsi="Trebuchet MS" w:cs="Arial"/>
          <w:i/>
          <w:lang w:eastAsia="ro-RO"/>
        </w:rPr>
        <w:t>Se prevede o barac</w:t>
      </w:r>
      <w:r w:rsidR="00D71BCE">
        <w:rPr>
          <w:rFonts w:ascii="Trebuchet MS" w:eastAsia="Times New Roman" w:hAnsi="Trebuchet MS" w:cs="Arial"/>
          <w:i/>
          <w:lang w:eastAsia="ro-RO"/>
        </w:rPr>
        <w:t>ă</w:t>
      </w:r>
      <w:r w:rsidRPr="009C2DD8">
        <w:rPr>
          <w:rFonts w:ascii="Trebuchet MS" w:eastAsia="Times New Roman" w:hAnsi="Trebuchet MS" w:cs="Arial"/>
          <w:i/>
          <w:lang w:eastAsia="ro-RO"/>
        </w:rPr>
        <w:t xml:space="preserve"> de chimicale</w:t>
      </w:r>
      <w:r w:rsidRPr="009C2DD8">
        <w:rPr>
          <w:rFonts w:ascii="Trebuchet MS" w:eastAsia="Times New Roman" w:hAnsi="Trebuchet MS" w:cs="Arial"/>
          <w:lang w:eastAsia="ro-RO"/>
        </w:rPr>
        <w:t xml:space="preserve"> dotat</w:t>
      </w:r>
      <w:r w:rsidR="00D71BCE">
        <w:rPr>
          <w:rFonts w:ascii="Trebuchet MS" w:eastAsia="Times New Roman" w:hAnsi="Trebuchet MS" w:cs="Arial"/>
          <w:lang w:eastAsia="ro-RO"/>
        </w:rPr>
        <w:t>ă</w:t>
      </w:r>
      <w:r w:rsidRPr="009C2DD8">
        <w:rPr>
          <w:rFonts w:ascii="Trebuchet MS" w:eastAsia="Times New Roman" w:hAnsi="Trebuchet MS" w:cs="Arial"/>
          <w:lang w:eastAsia="ro-RO"/>
        </w:rPr>
        <w:t xml:space="preserve"> cu platforma de protec</w:t>
      </w:r>
      <w:r w:rsidR="00D71BCE">
        <w:rPr>
          <w:rFonts w:ascii="Trebuchet MS" w:eastAsia="Times New Roman" w:hAnsi="Trebuchet MS" w:cs="Arial"/>
          <w:lang w:eastAsia="ro-RO"/>
        </w:rPr>
        <w:t>ț</w:t>
      </w:r>
      <w:r w:rsidRPr="009C2DD8">
        <w:rPr>
          <w:rFonts w:ascii="Trebuchet MS" w:eastAsia="Times New Roman" w:hAnsi="Trebuchet MS" w:cs="Arial"/>
          <w:lang w:eastAsia="ro-RO"/>
        </w:rPr>
        <w:t xml:space="preserve">ie pentru depozitarea </w:t>
      </w:r>
      <w:r w:rsidR="00D71BCE">
        <w:rPr>
          <w:rFonts w:ascii="Trebuchet MS" w:eastAsia="Times New Roman" w:hAnsi="Trebuchet MS" w:cs="Arial"/>
          <w:lang w:eastAsia="ro-RO"/>
        </w:rPr>
        <w:t>ș</w:t>
      </w:r>
      <w:r w:rsidRPr="009C2DD8">
        <w:rPr>
          <w:rFonts w:ascii="Trebuchet MS" w:eastAsia="Times New Roman" w:hAnsi="Trebuchet MS" w:cs="Arial"/>
          <w:lang w:eastAsia="ro-RO"/>
        </w:rPr>
        <w:t xml:space="preserve">i manipularea materialelor </w:t>
      </w:r>
      <w:r w:rsidR="000A5645">
        <w:rPr>
          <w:rFonts w:ascii="Trebuchet MS" w:eastAsia="Times New Roman" w:hAnsi="Trebuchet MS" w:cs="Arial"/>
          <w:lang w:eastAsia="ro-RO"/>
        </w:rPr>
        <w:t>ș</w:t>
      </w:r>
      <w:r w:rsidRPr="009C2DD8">
        <w:rPr>
          <w:rFonts w:ascii="Trebuchet MS" w:eastAsia="Times New Roman" w:hAnsi="Trebuchet MS" w:cs="Arial"/>
          <w:lang w:eastAsia="ro-RO"/>
        </w:rPr>
        <w:t>i substan</w:t>
      </w:r>
      <w:r w:rsidR="000A5645">
        <w:rPr>
          <w:rFonts w:ascii="Trebuchet MS" w:eastAsia="Times New Roman" w:hAnsi="Trebuchet MS" w:cs="Arial"/>
          <w:lang w:eastAsia="ro-RO"/>
        </w:rPr>
        <w:t>ț</w:t>
      </w:r>
      <w:r w:rsidRPr="009C2DD8">
        <w:rPr>
          <w:rFonts w:ascii="Trebuchet MS" w:eastAsia="Times New Roman" w:hAnsi="Trebuchet MS" w:cs="Arial"/>
          <w:lang w:eastAsia="ro-RO"/>
        </w:rPr>
        <w:t>elor utilizate in procesul tehnologic, in condi</w:t>
      </w:r>
      <w:r w:rsidR="000A5645">
        <w:rPr>
          <w:rFonts w:ascii="Trebuchet MS" w:eastAsia="Times New Roman" w:hAnsi="Trebuchet MS" w:cs="Arial"/>
          <w:lang w:eastAsia="ro-RO"/>
        </w:rPr>
        <w:t>ț</w:t>
      </w:r>
      <w:r w:rsidRPr="009C2DD8">
        <w:rPr>
          <w:rFonts w:ascii="Trebuchet MS" w:eastAsia="Times New Roman" w:hAnsi="Trebuchet MS" w:cs="Arial"/>
          <w:lang w:eastAsia="ro-RO"/>
        </w:rPr>
        <w:t>ii de siguran</w:t>
      </w:r>
      <w:r w:rsidR="000A5645">
        <w:rPr>
          <w:rFonts w:ascii="Trebuchet MS" w:eastAsia="Times New Roman" w:hAnsi="Trebuchet MS" w:cs="Arial"/>
          <w:lang w:eastAsia="ro-RO"/>
        </w:rPr>
        <w:t>ță</w:t>
      </w:r>
      <w:r w:rsidRPr="009C2DD8">
        <w:rPr>
          <w:rFonts w:ascii="Trebuchet MS" w:eastAsia="Times New Roman" w:hAnsi="Trebuchet MS" w:cs="Arial"/>
          <w:lang w:eastAsia="ro-RO"/>
        </w:rPr>
        <w:t xml:space="preserve"> </w:t>
      </w:r>
      <w:r w:rsidR="000A5645">
        <w:rPr>
          <w:rFonts w:ascii="Trebuchet MS" w:eastAsia="Times New Roman" w:hAnsi="Trebuchet MS" w:cs="Arial"/>
          <w:lang w:eastAsia="ro-RO"/>
        </w:rPr>
        <w:t>ș</w:t>
      </w:r>
      <w:r w:rsidRPr="009C2DD8">
        <w:rPr>
          <w:rFonts w:ascii="Trebuchet MS" w:eastAsia="Times New Roman" w:hAnsi="Trebuchet MS" w:cs="Arial"/>
          <w:lang w:eastAsia="ro-RO"/>
        </w:rPr>
        <w:t>i conform Normelor Tehnice de Securitate.</w:t>
      </w:r>
    </w:p>
    <w:p w:rsidR="009C2DD8" w:rsidRPr="009C2DD8" w:rsidRDefault="009C2DD8" w:rsidP="009C2DD8">
      <w:pPr>
        <w:widowControl w:val="0"/>
        <w:autoSpaceDE w:val="0"/>
        <w:autoSpaceDN w:val="0"/>
        <w:adjustRightInd w:val="0"/>
        <w:spacing w:after="0"/>
        <w:rPr>
          <w:rFonts w:ascii="Trebuchet MS" w:eastAsia="Times New Roman" w:hAnsi="Trebuchet MS" w:cs="Arial"/>
          <w:b/>
          <w:i/>
          <w:lang w:val="fr-FR" w:eastAsia="ro-RO"/>
        </w:rPr>
      </w:pPr>
      <w:r w:rsidRPr="009C2DD8">
        <w:rPr>
          <w:rFonts w:ascii="Trebuchet MS" w:eastAsia="Times New Roman" w:hAnsi="Trebuchet MS" w:cs="Arial"/>
          <w:b/>
          <w:lang w:val="fr-FR" w:eastAsia="ro-RO"/>
        </w:rPr>
        <w:tab/>
      </w:r>
      <w:r w:rsidRPr="009C2DD8">
        <w:rPr>
          <w:rFonts w:ascii="Trebuchet MS" w:eastAsia="Times New Roman" w:hAnsi="Trebuchet MS" w:cs="Arial"/>
          <w:i/>
          <w:u w:val="single"/>
          <w:lang w:val="fr-FR" w:eastAsia="ro-RO"/>
        </w:rPr>
        <w:t>b. Executarea lucr</w:t>
      </w:r>
      <w:r w:rsidR="00335E2D">
        <w:rPr>
          <w:rFonts w:ascii="Trebuchet MS" w:eastAsia="Times New Roman" w:hAnsi="Trebuchet MS" w:cs="Arial"/>
          <w:i/>
          <w:u w:val="single"/>
          <w:lang w:val="fr-FR" w:eastAsia="ro-RO"/>
        </w:rPr>
        <w:t>ă</w:t>
      </w:r>
      <w:r w:rsidRPr="009C2DD8">
        <w:rPr>
          <w:rFonts w:ascii="Trebuchet MS" w:eastAsia="Times New Roman" w:hAnsi="Trebuchet MS" w:cs="Arial"/>
          <w:i/>
          <w:u w:val="single"/>
          <w:lang w:val="fr-FR" w:eastAsia="ro-RO"/>
        </w:rPr>
        <w:t>rilor de foraj propriu - zis</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b/>
          <w:lang w:val="fr-FR" w:eastAsia="ro-RO"/>
        </w:rPr>
        <w:tab/>
      </w:r>
      <w:r w:rsidRPr="009C2DD8">
        <w:rPr>
          <w:rFonts w:ascii="Trebuchet MS" w:eastAsia="Times New Roman" w:hAnsi="Trebuchet MS" w:cs="Arial"/>
          <w:lang w:val="fr-FR" w:eastAsia="ro-RO"/>
        </w:rPr>
        <w:t>Dup</w:t>
      </w:r>
      <w:r w:rsidR="00335E2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terminarea fazei de montaj se incepe activitatea de foraj care presupune realizarea unei g</w:t>
      </w:r>
      <w:r w:rsidR="00335E2D">
        <w:rPr>
          <w:rFonts w:ascii="Trebuchet MS" w:eastAsia="Times New Roman" w:hAnsi="Trebuchet MS" w:cs="Arial"/>
          <w:lang w:val="fr-FR" w:eastAsia="ro-RO"/>
        </w:rPr>
        <w:t>ă</w:t>
      </w:r>
      <w:r w:rsidRPr="009C2DD8">
        <w:rPr>
          <w:rFonts w:ascii="Trebuchet MS" w:eastAsia="Times New Roman" w:hAnsi="Trebuchet MS" w:cs="Arial"/>
          <w:lang w:val="fr-FR" w:eastAsia="ro-RO"/>
        </w:rPr>
        <w:t>uri de sond</w:t>
      </w:r>
      <w:r w:rsidR="00335E2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cu diametre diferite </w:t>
      </w:r>
      <w:r w:rsidR="00335E2D">
        <w:rPr>
          <w:rFonts w:ascii="Trebuchet MS" w:eastAsia="Times New Roman" w:hAnsi="Trebuchet MS" w:cs="Arial"/>
          <w:lang w:val="fr-FR" w:eastAsia="ro-RO"/>
        </w:rPr>
        <w:t>ș</w:t>
      </w:r>
      <w:r w:rsidRPr="009C2DD8">
        <w:rPr>
          <w:rFonts w:ascii="Trebuchet MS" w:eastAsia="Times New Roman" w:hAnsi="Trebuchet MS" w:cs="Arial"/>
          <w:lang w:val="fr-FR" w:eastAsia="ro-RO"/>
        </w:rPr>
        <w:t>i protejarea acesteia prin tubarea unor coloane de burlane dup</w:t>
      </w:r>
      <w:r w:rsidR="00335E2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un program de construc</w:t>
      </w:r>
      <w:r w:rsidR="00335E2D">
        <w:rPr>
          <w:rFonts w:ascii="Trebuchet MS" w:eastAsia="Times New Roman" w:hAnsi="Trebuchet MS" w:cs="Arial"/>
          <w:lang w:val="fr-FR" w:eastAsia="ro-RO"/>
        </w:rPr>
        <w:t>ț</w:t>
      </w:r>
      <w:r w:rsidRPr="009C2DD8">
        <w:rPr>
          <w:rFonts w:ascii="Trebuchet MS" w:eastAsia="Times New Roman" w:hAnsi="Trebuchet MS" w:cs="Arial"/>
          <w:lang w:val="fr-FR" w:eastAsia="ro-RO"/>
        </w:rPr>
        <w:t>ie stabilit prin proiectul de foraj.</w:t>
      </w:r>
    </w:p>
    <w:p w:rsidR="009C2DD8" w:rsidRPr="009C2DD8" w:rsidRDefault="00335E2D" w:rsidP="009C2DD8">
      <w:pPr>
        <w:widowControl w:val="0"/>
        <w:autoSpaceDE w:val="0"/>
        <w:autoSpaceDN w:val="0"/>
        <w:adjustRightInd w:val="0"/>
        <w:spacing w:after="0"/>
        <w:ind w:firstLine="720"/>
        <w:jc w:val="both"/>
        <w:rPr>
          <w:rFonts w:ascii="Trebuchet MS" w:eastAsia="Times New Roman" w:hAnsi="Trebuchet MS" w:cs="Arial"/>
          <w:lang w:val="fr-FR" w:eastAsia="ro-RO"/>
        </w:rPr>
      </w:pPr>
      <w:r>
        <w:rPr>
          <w:rFonts w:ascii="Trebuchet MS" w:eastAsia="Times New Roman" w:hAnsi="Trebuchet MS" w:cs="Arial"/>
          <w:lang w:val="fr-FR" w:eastAsia="ro-RO"/>
        </w:rPr>
        <w:t>Conform documentaț</w:t>
      </w:r>
      <w:r w:rsidR="009C2DD8" w:rsidRPr="009C2DD8">
        <w:rPr>
          <w:rFonts w:ascii="Trebuchet MS" w:eastAsia="Times New Roman" w:hAnsi="Trebuchet MS" w:cs="Arial"/>
          <w:lang w:val="fr-FR" w:eastAsia="ro-RO"/>
        </w:rPr>
        <w:t>iei tehnice a proiectului de foraj, pentru realizarea sondei s-a adoptat urm</w:t>
      </w:r>
      <w:r>
        <w:rPr>
          <w:rFonts w:ascii="Trebuchet MS" w:eastAsia="Times New Roman" w:hAnsi="Trebuchet MS" w:cs="Arial"/>
          <w:lang w:val="fr-FR" w:eastAsia="ro-RO"/>
        </w:rPr>
        <w:t>ă</w:t>
      </w:r>
      <w:r w:rsidR="009C2DD8" w:rsidRPr="009C2DD8">
        <w:rPr>
          <w:rFonts w:ascii="Trebuchet MS" w:eastAsia="Times New Roman" w:hAnsi="Trebuchet MS" w:cs="Arial"/>
          <w:lang w:val="fr-FR" w:eastAsia="ro-RO"/>
        </w:rPr>
        <w:t>torul program de construc</w:t>
      </w:r>
      <w:r>
        <w:rPr>
          <w:rFonts w:ascii="Trebuchet MS" w:eastAsia="Times New Roman" w:hAnsi="Trebuchet MS" w:cs="Arial"/>
          <w:lang w:val="fr-FR" w:eastAsia="ro-RO"/>
        </w:rPr>
        <w:t>ț</w:t>
      </w:r>
      <w:r w:rsidR="009C2DD8" w:rsidRPr="009C2DD8">
        <w:rPr>
          <w:rFonts w:ascii="Trebuchet MS" w:eastAsia="Times New Roman" w:hAnsi="Trebuchet MS" w:cs="Arial"/>
          <w:lang w:val="fr-FR" w:eastAsia="ro-RO"/>
        </w:rPr>
        <w:t>ie, valabil in cazul sondei ce urmeaz</w:t>
      </w:r>
      <w:r w:rsidR="00AC3FAD">
        <w:rPr>
          <w:rFonts w:ascii="Trebuchet MS" w:eastAsia="Times New Roman" w:hAnsi="Trebuchet MS" w:cs="Arial"/>
          <w:lang w:val="fr-FR" w:eastAsia="ro-RO"/>
        </w:rPr>
        <w:t>ă</w:t>
      </w:r>
      <w:r w:rsidR="009C2DD8" w:rsidRPr="009C2DD8">
        <w:rPr>
          <w:rFonts w:ascii="Trebuchet MS" w:eastAsia="Times New Roman" w:hAnsi="Trebuchet MS" w:cs="Arial"/>
          <w:lang w:val="fr-FR" w:eastAsia="ro-RO"/>
        </w:rPr>
        <w:t xml:space="preserve"> a fi forat</w:t>
      </w:r>
      <w:r w:rsidR="00AC3FAD">
        <w:rPr>
          <w:rFonts w:ascii="Trebuchet MS" w:eastAsia="Times New Roman" w:hAnsi="Trebuchet MS" w:cs="Arial"/>
          <w:lang w:val="fr-FR" w:eastAsia="ro-RO"/>
        </w:rPr>
        <w:t>ă</w:t>
      </w:r>
      <w:r w:rsidR="009C2DD8" w:rsidRPr="009C2DD8">
        <w:rPr>
          <w:rFonts w:ascii="Trebuchet MS" w:eastAsia="Times New Roman" w:hAnsi="Trebuchet MS" w:cs="Arial"/>
          <w:lang w:val="fr-FR" w:eastAsia="ro-RO"/>
        </w:rPr>
        <w:t>:</w:t>
      </w:r>
    </w:p>
    <w:p w:rsidR="009C2DD8" w:rsidRPr="009C2DD8" w:rsidRDefault="009C2DD8" w:rsidP="009C2DD8">
      <w:pPr>
        <w:widowControl w:val="0"/>
        <w:numPr>
          <w:ilvl w:val="12"/>
          <w:numId w:val="0"/>
        </w:numPr>
        <w:autoSpaceDE w:val="0"/>
        <w:autoSpaceDN w:val="0"/>
        <w:adjustRightInd w:val="0"/>
        <w:spacing w:after="0"/>
        <w:ind w:firstLine="720"/>
        <w:jc w:val="both"/>
        <w:rPr>
          <w:rFonts w:ascii="Trebuchet MS" w:eastAsia="Times New Roman" w:hAnsi="Trebuchet MS" w:cs="Arial"/>
          <w:lang w:val="pt-PT" w:eastAsia="ro-RO"/>
        </w:rPr>
      </w:pPr>
      <w:r w:rsidRPr="009C2DD8">
        <w:rPr>
          <w:rFonts w:ascii="Trebuchet MS" w:eastAsia="Times New Roman" w:hAnsi="Trebuchet MS" w:cs="Arial"/>
          <w:b/>
          <w:lang w:eastAsia="ro-RO"/>
        </w:rPr>
        <w:t xml:space="preserve">Coloana de ghidaj - </w:t>
      </w:r>
      <w:r w:rsidRPr="009C2DD8">
        <w:rPr>
          <w:rFonts w:ascii="Trebuchet MS" w:eastAsia="Times New Roman" w:hAnsi="Trebuchet MS" w:cs="Arial"/>
          <w:b/>
          <w:lang w:eastAsia="ro-RO"/>
        </w:rPr>
        <w:sym w:font="Symbol" w:char="F0C6"/>
      </w:r>
      <w:r w:rsidRPr="009C2DD8">
        <w:rPr>
          <w:rFonts w:ascii="Trebuchet MS" w:eastAsia="Times New Roman" w:hAnsi="Trebuchet MS" w:cs="Arial"/>
          <w:b/>
          <w:lang w:val="fr-FR" w:eastAsia="ro-RO"/>
        </w:rPr>
        <w:t xml:space="preserve"> 16</w:t>
      </w:r>
      <w:r w:rsidRPr="009C2DD8">
        <w:rPr>
          <w:rFonts w:ascii="Trebuchet MS" w:eastAsia="Times New Roman" w:hAnsi="Trebuchet MS" w:cs="Arial"/>
          <w:b/>
          <w:lang w:eastAsia="ro-RO"/>
        </w:rPr>
        <w:t xml:space="preserve"> </w:t>
      </w:r>
      <w:r w:rsidRPr="009C2DD8">
        <w:rPr>
          <w:rFonts w:ascii="Trebuchet MS" w:eastAsia="Times New Roman" w:hAnsi="Trebuchet MS" w:cs="Arial"/>
          <w:b/>
          <w:lang w:val="fr-FR" w:eastAsia="ro-RO"/>
        </w:rPr>
        <w:t>in x 30 m</w:t>
      </w:r>
      <w:r w:rsidRPr="009C2DD8">
        <w:rPr>
          <w:rFonts w:ascii="Trebuchet MS" w:eastAsia="Times New Roman" w:hAnsi="Trebuchet MS" w:cs="Arial"/>
          <w:lang w:val="fr-FR" w:eastAsia="ro-RO"/>
        </w:rPr>
        <w:t>, cimentat</w:t>
      </w:r>
      <w:r w:rsidR="00AC3FA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la zi – s</w:t>
      </w:r>
      <w:r w:rsidR="00AC3FA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parea </w:t>
      </w:r>
      <w:r w:rsidR="00AC3FAD">
        <w:rPr>
          <w:rFonts w:ascii="Trebuchet MS" w:eastAsia="Times New Roman" w:hAnsi="Trebuchet MS" w:cs="Arial"/>
          <w:lang w:val="fr-FR" w:eastAsia="ro-RO"/>
        </w:rPr>
        <w:t>ș</w:t>
      </w:r>
      <w:r w:rsidRPr="009C2DD8">
        <w:rPr>
          <w:rFonts w:ascii="Trebuchet MS" w:eastAsia="Times New Roman" w:hAnsi="Trebuchet MS" w:cs="Arial"/>
          <w:lang w:val="fr-FR" w:eastAsia="ro-RO"/>
        </w:rPr>
        <w:t>i introducerea acestei coloane metalice se face prin batere (drive –in- method), cunoscut</w:t>
      </w:r>
      <w:r w:rsidR="00AC3FA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ca metod</w:t>
      </w:r>
      <w:r w:rsidR="00AC3FAD">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de ’’s</w:t>
      </w:r>
      <w:r w:rsidR="00AC3FAD">
        <w:rPr>
          <w:rFonts w:ascii="Trebuchet MS" w:eastAsia="Times New Roman" w:hAnsi="Trebuchet MS" w:cs="Arial"/>
          <w:lang w:val="fr-FR" w:eastAsia="ro-RO"/>
        </w:rPr>
        <w:t>ă</w:t>
      </w:r>
      <w:r w:rsidRPr="009C2DD8">
        <w:rPr>
          <w:rFonts w:ascii="Trebuchet MS" w:eastAsia="Times New Roman" w:hAnsi="Trebuchet MS" w:cs="Arial"/>
          <w:lang w:val="fr-FR" w:eastAsia="ro-RO"/>
        </w:rPr>
        <w:t>pare uscat</w:t>
      </w:r>
      <w:r w:rsidR="00AC3FAD">
        <w:rPr>
          <w:rFonts w:ascii="Trebuchet MS" w:eastAsia="Times New Roman" w:hAnsi="Trebuchet MS" w:cs="Arial"/>
          <w:lang w:val="fr-FR" w:eastAsia="ro-RO"/>
        </w:rPr>
        <w:t>ă</w:t>
      </w:r>
      <w:r w:rsidRPr="009C2DD8">
        <w:rPr>
          <w:rFonts w:ascii="Trebuchet MS" w:eastAsia="Times New Roman" w:hAnsi="Trebuchet MS" w:cs="Arial"/>
          <w:lang w:val="fr-FR" w:eastAsia="ro-RO"/>
        </w:rPr>
        <w:t>’’</w:t>
      </w:r>
      <w:r w:rsidRPr="009C2DD8">
        <w:rPr>
          <w:rFonts w:ascii="Trebuchet MS" w:eastAsia="Times New Roman" w:hAnsi="Trebuchet MS" w:cs="Arial"/>
          <w:lang w:eastAsia="ro-RO"/>
        </w:rPr>
        <w:t>- prin care coloana metalic</w:t>
      </w:r>
      <w:r w:rsidR="00AC3FAD">
        <w:rPr>
          <w:rFonts w:ascii="Trebuchet MS" w:eastAsia="Times New Roman" w:hAnsi="Trebuchet MS" w:cs="Arial"/>
          <w:lang w:eastAsia="ro-RO"/>
        </w:rPr>
        <w:t>ă</w:t>
      </w:r>
      <w:r w:rsidRPr="009C2DD8">
        <w:rPr>
          <w:rFonts w:ascii="Trebuchet MS" w:eastAsia="Times New Roman" w:hAnsi="Trebuchet MS" w:cs="Arial"/>
          <w:lang w:eastAsia="ro-RO"/>
        </w:rPr>
        <w:t xml:space="preserve"> penetreaz</w:t>
      </w:r>
      <w:r w:rsidR="00AC3FAD">
        <w:rPr>
          <w:rFonts w:ascii="Trebuchet MS" w:eastAsia="Times New Roman" w:hAnsi="Trebuchet MS" w:cs="Arial"/>
          <w:lang w:eastAsia="ro-RO"/>
        </w:rPr>
        <w:t>ă</w:t>
      </w:r>
      <w:r w:rsidRPr="009C2DD8">
        <w:rPr>
          <w:rFonts w:ascii="Trebuchet MS" w:eastAsia="Times New Roman" w:hAnsi="Trebuchet MS" w:cs="Arial"/>
          <w:lang w:eastAsia="ro-RO"/>
        </w:rPr>
        <w:t xml:space="preserve"> stratele de suprafa</w:t>
      </w:r>
      <w:r w:rsidR="00AC3FAD">
        <w:rPr>
          <w:rFonts w:ascii="Trebuchet MS" w:eastAsia="Times New Roman" w:hAnsi="Trebuchet MS" w:cs="Arial"/>
          <w:lang w:eastAsia="ro-RO"/>
        </w:rPr>
        <w:t>ță</w:t>
      </w:r>
      <w:r w:rsidRPr="009C2DD8">
        <w:rPr>
          <w:rFonts w:ascii="Trebuchet MS" w:eastAsia="Times New Roman" w:hAnsi="Trebuchet MS" w:cs="Arial"/>
          <w:lang w:eastAsia="ro-RO"/>
        </w:rPr>
        <w:t xml:space="preserve"> prin lovituri repetate aplicate pe capul burlanului metalic cu ajutorul unei instala</w:t>
      </w:r>
      <w:r w:rsidR="00AC3FAD">
        <w:rPr>
          <w:rFonts w:ascii="Trebuchet MS" w:eastAsia="Times New Roman" w:hAnsi="Trebuchet MS" w:cs="Arial"/>
          <w:lang w:eastAsia="ro-RO"/>
        </w:rPr>
        <w:t>ț</w:t>
      </w:r>
      <w:r w:rsidRPr="009C2DD8">
        <w:rPr>
          <w:rFonts w:ascii="Trebuchet MS" w:eastAsia="Times New Roman" w:hAnsi="Trebuchet MS" w:cs="Arial"/>
          <w:lang w:eastAsia="ro-RO"/>
        </w:rPr>
        <w:t>ii speciale), protej</w:t>
      </w:r>
      <w:r w:rsidR="00D47677">
        <w:rPr>
          <w:rFonts w:ascii="Trebuchet MS" w:eastAsia="Times New Roman" w:hAnsi="Trebuchet MS" w:cs="Arial"/>
          <w:lang w:eastAsia="ro-RO"/>
        </w:rPr>
        <w:t>â</w:t>
      </w:r>
      <w:r w:rsidRPr="009C2DD8">
        <w:rPr>
          <w:rFonts w:ascii="Trebuchet MS" w:eastAsia="Times New Roman" w:hAnsi="Trebuchet MS" w:cs="Arial"/>
          <w:lang w:eastAsia="ro-RO"/>
        </w:rPr>
        <w:t>ndu-se astfel acviferul freatic care este cantonat in forma</w:t>
      </w:r>
      <w:r w:rsidR="00D47677">
        <w:rPr>
          <w:rFonts w:ascii="Trebuchet MS" w:eastAsia="Times New Roman" w:hAnsi="Trebuchet MS" w:cs="Arial"/>
          <w:lang w:eastAsia="ro-RO"/>
        </w:rPr>
        <w:t>ț</w:t>
      </w:r>
      <w:r w:rsidRPr="009C2DD8">
        <w:rPr>
          <w:rFonts w:ascii="Trebuchet MS" w:eastAsia="Times New Roman" w:hAnsi="Trebuchet MS" w:cs="Arial"/>
          <w:lang w:eastAsia="ro-RO"/>
        </w:rPr>
        <w:t>iunile permeabile situate pe intervalul de ad</w:t>
      </w:r>
      <w:r w:rsidR="00D47677">
        <w:rPr>
          <w:rFonts w:ascii="Trebuchet MS" w:eastAsia="Times New Roman" w:hAnsi="Trebuchet MS" w:cs="Arial"/>
          <w:lang w:eastAsia="ro-RO"/>
        </w:rPr>
        <w:t>â</w:t>
      </w:r>
      <w:r w:rsidRPr="009C2DD8">
        <w:rPr>
          <w:rFonts w:ascii="Trebuchet MS" w:eastAsia="Times New Roman" w:hAnsi="Trebuchet MS" w:cs="Arial"/>
          <w:lang w:eastAsia="ro-RO"/>
        </w:rPr>
        <w:t xml:space="preserve">ncime 10-30 m. </w:t>
      </w:r>
      <w:r w:rsidRPr="009C2DD8">
        <w:rPr>
          <w:rFonts w:ascii="Trebuchet MS" w:eastAsia="Times New Roman" w:hAnsi="Trebuchet MS" w:cs="Arial"/>
          <w:lang w:val="pt-PT" w:eastAsia="ro-RO"/>
        </w:rPr>
        <w:t>Rolul acestei coloane este de a consolida zona superioar</w:t>
      </w:r>
      <w:r w:rsidR="00D47677">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a g</w:t>
      </w:r>
      <w:r w:rsidR="00D47677">
        <w:rPr>
          <w:rFonts w:ascii="Trebuchet MS" w:eastAsia="Times New Roman" w:hAnsi="Trebuchet MS" w:cs="Arial"/>
          <w:lang w:val="pt-PT" w:eastAsia="ro-RO"/>
        </w:rPr>
        <w:t>ă</w:t>
      </w:r>
      <w:r w:rsidRPr="009C2DD8">
        <w:rPr>
          <w:rFonts w:ascii="Trebuchet MS" w:eastAsia="Times New Roman" w:hAnsi="Trebuchet MS" w:cs="Arial"/>
          <w:lang w:val="pt-PT" w:eastAsia="ro-RO"/>
        </w:rPr>
        <w:t>urii de sond</w:t>
      </w:r>
      <w:r w:rsidR="00D47677">
        <w:rPr>
          <w:rFonts w:ascii="Trebuchet MS" w:eastAsia="Times New Roman" w:hAnsi="Trebuchet MS" w:cs="Arial"/>
          <w:lang w:val="pt-PT" w:eastAsia="ro-RO"/>
        </w:rPr>
        <w:t>ă</w:t>
      </w:r>
      <w:r w:rsidRPr="009C2DD8">
        <w:rPr>
          <w:rFonts w:ascii="Trebuchet MS" w:eastAsia="Times New Roman" w:hAnsi="Trebuchet MS" w:cs="Arial"/>
          <w:lang w:val="pt-PT" w:eastAsia="ro-RO"/>
        </w:rPr>
        <w:t>, zona in care sunt situate roci mai slabe, de a inchide stratele acvifere de suprafa</w:t>
      </w:r>
      <w:r w:rsidR="00D47677">
        <w:rPr>
          <w:rFonts w:ascii="Trebuchet MS" w:eastAsia="Times New Roman" w:hAnsi="Trebuchet MS" w:cs="Arial"/>
          <w:lang w:val="pt-PT" w:eastAsia="ro-RO"/>
        </w:rPr>
        <w:t>ță</w:t>
      </w:r>
      <w:r w:rsidRPr="009C2DD8">
        <w:rPr>
          <w:rFonts w:ascii="Trebuchet MS" w:eastAsia="Times New Roman" w:hAnsi="Trebuchet MS" w:cs="Arial"/>
          <w:lang w:val="pt-PT" w:eastAsia="ro-RO"/>
        </w:rPr>
        <w:t xml:space="preserve">, ferindu-le de contaminare cu fluidul de foraj </w:t>
      </w:r>
      <w:r w:rsidR="00D47677">
        <w:rPr>
          <w:rFonts w:ascii="Trebuchet MS" w:eastAsia="Times New Roman" w:hAnsi="Trebuchet MS" w:cs="Arial"/>
          <w:lang w:val="pt-PT" w:eastAsia="ro-RO"/>
        </w:rPr>
        <w:t>ș</w:t>
      </w:r>
      <w:r w:rsidRPr="009C2DD8">
        <w:rPr>
          <w:rFonts w:ascii="Trebuchet MS" w:eastAsia="Times New Roman" w:hAnsi="Trebuchet MS" w:cs="Arial"/>
          <w:lang w:val="pt-PT" w:eastAsia="ro-RO"/>
        </w:rPr>
        <w:t>i totodat</w:t>
      </w:r>
      <w:r w:rsidR="00D47677">
        <w:rPr>
          <w:rFonts w:ascii="Trebuchet MS" w:eastAsia="Times New Roman" w:hAnsi="Trebuchet MS" w:cs="Arial"/>
          <w:lang w:val="pt-PT" w:eastAsia="ro-RO"/>
        </w:rPr>
        <w:t>ă de a proteja beciul sondei ș</w:t>
      </w:r>
      <w:r w:rsidRPr="009C2DD8">
        <w:rPr>
          <w:rFonts w:ascii="Trebuchet MS" w:eastAsia="Times New Roman" w:hAnsi="Trebuchet MS" w:cs="Arial"/>
          <w:lang w:val="pt-PT" w:eastAsia="ro-RO"/>
        </w:rPr>
        <w:t>i funda</w:t>
      </w:r>
      <w:r w:rsidR="00D47677">
        <w:rPr>
          <w:rFonts w:ascii="Trebuchet MS" w:eastAsia="Times New Roman" w:hAnsi="Trebuchet MS" w:cs="Arial"/>
          <w:lang w:val="pt-PT" w:eastAsia="ro-RO"/>
        </w:rPr>
        <w:t>ț</w:t>
      </w:r>
      <w:r w:rsidRPr="009C2DD8">
        <w:rPr>
          <w:rFonts w:ascii="Trebuchet MS" w:eastAsia="Times New Roman" w:hAnsi="Trebuchet MS" w:cs="Arial"/>
          <w:lang w:val="pt-PT" w:eastAsia="ro-RO"/>
        </w:rPr>
        <w:t>iile instala</w:t>
      </w:r>
      <w:r w:rsidR="00D47677">
        <w:rPr>
          <w:rFonts w:ascii="Trebuchet MS" w:eastAsia="Times New Roman" w:hAnsi="Trebuchet MS" w:cs="Arial"/>
          <w:lang w:val="pt-PT" w:eastAsia="ro-RO"/>
        </w:rPr>
        <w:t>ț</w:t>
      </w:r>
      <w:r w:rsidRPr="009C2DD8">
        <w:rPr>
          <w:rFonts w:ascii="Trebuchet MS" w:eastAsia="Times New Roman" w:hAnsi="Trebuchet MS" w:cs="Arial"/>
          <w:lang w:val="pt-PT" w:eastAsia="ro-RO"/>
        </w:rPr>
        <w:t>iei, de infiltra</w:t>
      </w:r>
      <w:r w:rsidR="00D47677">
        <w:rPr>
          <w:rFonts w:ascii="Trebuchet MS" w:eastAsia="Times New Roman" w:hAnsi="Trebuchet MS" w:cs="Arial"/>
          <w:lang w:val="pt-PT" w:eastAsia="ro-RO"/>
        </w:rPr>
        <w:t>ț</w:t>
      </w:r>
      <w:r w:rsidRPr="009C2DD8">
        <w:rPr>
          <w:rFonts w:ascii="Trebuchet MS" w:eastAsia="Times New Roman" w:hAnsi="Trebuchet MS" w:cs="Arial"/>
          <w:lang w:val="pt-PT" w:eastAsia="ro-RO"/>
        </w:rPr>
        <w:t>ii cu fluid de foraj, care ar putea afecta rezisten</w:t>
      </w:r>
      <w:r w:rsidR="008B5455">
        <w:rPr>
          <w:rFonts w:ascii="Trebuchet MS" w:eastAsia="Times New Roman" w:hAnsi="Trebuchet MS" w:cs="Arial"/>
          <w:lang w:val="pt-PT" w:eastAsia="ro-RO"/>
        </w:rPr>
        <w:t>ț</w:t>
      </w:r>
      <w:r w:rsidRPr="009C2DD8">
        <w:rPr>
          <w:rFonts w:ascii="Trebuchet MS" w:eastAsia="Times New Roman" w:hAnsi="Trebuchet MS" w:cs="Arial"/>
          <w:lang w:val="pt-PT" w:eastAsia="ro-RO"/>
        </w:rPr>
        <w:t>a solului.</w:t>
      </w:r>
    </w:p>
    <w:p w:rsidR="009C2DD8" w:rsidRPr="009C2DD8" w:rsidRDefault="009C2DD8" w:rsidP="009C2DD8">
      <w:pPr>
        <w:widowControl w:val="0"/>
        <w:numPr>
          <w:ilvl w:val="12"/>
          <w:numId w:val="0"/>
        </w:numPr>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lang w:val="pt-PT" w:eastAsia="ro-RO"/>
        </w:rPr>
        <w:tab/>
      </w:r>
      <w:r w:rsidRPr="009C2DD8">
        <w:rPr>
          <w:rFonts w:ascii="Trebuchet MS" w:eastAsia="Times New Roman" w:hAnsi="Trebuchet MS" w:cs="Arial"/>
          <w:b/>
          <w:lang w:val="fr-FR" w:eastAsia="ro-RO"/>
        </w:rPr>
        <w:t xml:space="preserve">Coloana de ancoraj </w:t>
      </w:r>
      <w:r w:rsidRPr="009C2DD8">
        <w:rPr>
          <w:rFonts w:ascii="Trebuchet MS" w:eastAsia="Times New Roman" w:hAnsi="Trebuchet MS" w:cs="Arial"/>
          <w:b/>
          <w:lang w:eastAsia="ro-RO"/>
        </w:rPr>
        <w:sym w:font="Symbol" w:char="F0C6"/>
      </w:r>
      <w:r w:rsidRPr="009C2DD8">
        <w:rPr>
          <w:rFonts w:ascii="Trebuchet MS" w:eastAsia="Times New Roman" w:hAnsi="Trebuchet MS" w:cs="Arial"/>
          <w:b/>
          <w:lang w:val="fr-FR" w:eastAsia="ro-RO"/>
        </w:rPr>
        <w:t xml:space="preserve"> 9 </w:t>
      </w:r>
      <w:r w:rsidRPr="009C2DD8">
        <w:rPr>
          <w:rFonts w:ascii="Trebuchet MS" w:eastAsia="Times New Roman" w:hAnsi="Trebuchet MS" w:cs="Arial"/>
          <w:b/>
          <w:vertAlign w:val="superscript"/>
          <w:lang w:val="fr-FR" w:eastAsia="ro-RO"/>
        </w:rPr>
        <w:t>5</w:t>
      </w:r>
      <w:r w:rsidRPr="009C2DD8">
        <w:rPr>
          <w:rFonts w:ascii="Trebuchet MS" w:eastAsia="Times New Roman" w:hAnsi="Trebuchet MS" w:cs="Arial"/>
          <w:b/>
          <w:lang w:val="fr-FR" w:eastAsia="ro-RO"/>
        </w:rPr>
        <w:t>/</w:t>
      </w:r>
      <w:r w:rsidRPr="009C2DD8">
        <w:rPr>
          <w:rFonts w:ascii="Trebuchet MS" w:eastAsia="Times New Roman" w:hAnsi="Trebuchet MS" w:cs="Arial"/>
          <w:b/>
          <w:vertAlign w:val="subscript"/>
          <w:lang w:val="fr-FR" w:eastAsia="ro-RO"/>
        </w:rPr>
        <w:t xml:space="preserve">8 </w:t>
      </w:r>
      <w:r w:rsidRPr="009C2DD8">
        <w:rPr>
          <w:rFonts w:ascii="Trebuchet MS" w:eastAsia="Times New Roman" w:hAnsi="Trebuchet MS" w:cs="Arial"/>
          <w:b/>
          <w:lang w:val="fr-FR" w:eastAsia="ro-RO"/>
        </w:rPr>
        <w:t xml:space="preserve">in x 100 m </w:t>
      </w:r>
      <w:r w:rsidRPr="009C2DD8">
        <w:rPr>
          <w:rFonts w:ascii="Trebuchet MS" w:eastAsia="Times New Roman" w:hAnsi="Trebuchet MS" w:cs="Arial"/>
          <w:bCs/>
          <w:lang w:val="fr-FR" w:eastAsia="ro-RO"/>
        </w:rPr>
        <w:t xml:space="preserve">- </w:t>
      </w:r>
      <w:r w:rsidRPr="009C2DD8">
        <w:rPr>
          <w:rFonts w:ascii="Trebuchet MS" w:eastAsia="Times New Roman" w:hAnsi="Trebuchet MS" w:cs="Arial"/>
          <w:lang w:val="fr-FR" w:eastAsia="ro-RO"/>
        </w:rPr>
        <w:t>are rolul de a izola forma</w:t>
      </w:r>
      <w:r w:rsidR="008B5455">
        <w:rPr>
          <w:rFonts w:ascii="Trebuchet MS" w:eastAsia="Times New Roman" w:hAnsi="Trebuchet MS" w:cs="Arial"/>
          <w:lang w:val="fr-FR" w:eastAsia="ro-RO"/>
        </w:rPr>
        <w:t>ț</w:t>
      </w:r>
      <w:r w:rsidRPr="009C2DD8">
        <w:rPr>
          <w:rFonts w:ascii="Trebuchet MS" w:eastAsia="Times New Roman" w:hAnsi="Trebuchet MS" w:cs="Arial"/>
          <w:lang w:val="fr-FR" w:eastAsia="ro-RO"/>
        </w:rPr>
        <w:t>iunile de sare, urm</w:t>
      </w:r>
      <w:r w:rsidR="008B5455">
        <w:rPr>
          <w:rFonts w:ascii="Trebuchet MS" w:eastAsia="Times New Roman" w:hAnsi="Trebuchet MS" w:cs="Arial"/>
          <w:lang w:val="fr-FR" w:eastAsia="ro-RO"/>
        </w:rPr>
        <w:t>ând să fie cimentată</w:t>
      </w:r>
      <w:r w:rsidRPr="009C2DD8">
        <w:rPr>
          <w:rFonts w:ascii="Trebuchet MS" w:eastAsia="Times New Roman" w:hAnsi="Trebuchet MS" w:cs="Arial"/>
          <w:lang w:val="fr-FR" w:eastAsia="ro-RO"/>
        </w:rPr>
        <w:t xml:space="preserve"> la zi.</w:t>
      </w:r>
    </w:p>
    <w:p w:rsidR="009C2DD8" w:rsidRPr="009C2DD8" w:rsidRDefault="009C2DD8" w:rsidP="009C2DD8">
      <w:pPr>
        <w:widowControl w:val="0"/>
        <w:numPr>
          <w:ilvl w:val="12"/>
          <w:numId w:val="0"/>
        </w:numPr>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lang w:val="fr-FR" w:eastAsia="ro-RO"/>
        </w:rPr>
        <w:tab/>
        <w:t>Dup</w:t>
      </w:r>
      <w:r w:rsidR="008B5455">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tubajul </w:t>
      </w:r>
      <w:r w:rsidR="008B5455">
        <w:rPr>
          <w:rFonts w:ascii="Trebuchet MS" w:eastAsia="Times New Roman" w:hAnsi="Trebuchet MS" w:cs="Arial"/>
          <w:lang w:val="fr-FR" w:eastAsia="ro-RO"/>
        </w:rPr>
        <w:t>ș</w:t>
      </w:r>
      <w:r w:rsidRPr="009C2DD8">
        <w:rPr>
          <w:rFonts w:ascii="Trebuchet MS" w:eastAsia="Times New Roman" w:hAnsi="Trebuchet MS" w:cs="Arial"/>
          <w:lang w:val="fr-FR" w:eastAsia="ro-RO"/>
        </w:rPr>
        <w:t>i cimentarea coloanei se va monta la gura pu</w:t>
      </w:r>
      <w:r w:rsidR="008B5455">
        <w:rPr>
          <w:rFonts w:ascii="Trebuchet MS" w:eastAsia="Times New Roman" w:hAnsi="Trebuchet MS" w:cs="Arial"/>
          <w:lang w:val="fr-FR" w:eastAsia="ro-RO"/>
        </w:rPr>
        <w:t>ț</w:t>
      </w:r>
      <w:r w:rsidRPr="009C2DD8">
        <w:rPr>
          <w:rFonts w:ascii="Trebuchet MS" w:eastAsia="Times New Roman" w:hAnsi="Trebuchet MS" w:cs="Arial"/>
          <w:lang w:val="fr-FR" w:eastAsia="ro-RO"/>
        </w:rPr>
        <w:t>ului un sistem de etan</w:t>
      </w:r>
      <w:r w:rsidR="008B5455">
        <w:rPr>
          <w:rFonts w:ascii="Trebuchet MS" w:eastAsia="Times New Roman" w:hAnsi="Trebuchet MS" w:cs="Arial"/>
          <w:lang w:val="fr-FR" w:eastAsia="ro-RO"/>
        </w:rPr>
        <w:t>ș</w:t>
      </w:r>
      <w:r w:rsidRPr="009C2DD8">
        <w:rPr>
          <w:rFonts w:ascii="Trebuchet MS" w:eastAsia="Times New Roman" w:hAnsi="Trebuchet MS" w:cs="Arial"/>
          <w:lang w:val="fr-FR" w:eastAsia="ro-RO"/>
        </w:rPr>
        <w:t xml:space="preserve">are </w:t>
      </w:r>
      <w:r w:rsidR="008B5455">
        <w:rPr>
          <w:rFonts w:ascii="Trebuchet MS" w:eastAsia="Times New Roman" w:hAnsi="Trebuchet MS" w:cs="Arial"/>
          <w:lang w:val="fr-FR" w:eastAsia="ro-RO"/>
        </w:rPr>
        <w:t>ș</w:t>
      </w:r>
      <w:r w:rsidRPr="009C2DD8">
        <w:rPr>
          <w:rFonts w:ascii="Trebuchet MS" w:eastAsia="Times New Roman" w:hAnsi="Trebuchet MS" w:cs="Arial"/>
          <w:lang w:val="fr-FR" w:eastAsia="ro-RO"/>
        </w:rPr>
        <w:t>i o instala</w:t>
      </w:r>
      <w:r w:rsidR="008B5455">
        <w:rPr>
          <w:rFonts w:ascii="Trebuchet MS" w:eastAsia="Times New Roman" w:hAnsi="Trebuchet MS" w:cs="Arial"/>
          <w:lang w:val="fr-FR" w:eastAsia="ro-RO"/>
        </w:rPr>
        <w:t>ț</w:t>
      </w:r>
      <w:r w:rsidRPr="009C2DD8">
        <w:rPr>
          <w:rFonts w:ascii="Trebuchet MS" w:eastAsia="Times New Roman" w:hAnsi="Trebuchet MS" w:cs="Arial"/>
          <w:lang w:val="fr-FR" w:eastAsia="ro-RO"/>
        </w:rPr>
        <w:t>ie de prevenire a erup</w:t>
      </w:r>
      <w:r w:rsidR="008B5455">
        <w:rPr>
          <w:rFonts w:ascii="Trebuchet MS" w:eastAsia="Times New Roman" w:hAnsi="Trebuchet MS" w:cs="Arial"/>
          <w:lang w:val="fr-FR" w:eastAsia="ro-RO"/>
        </w:rPr>
        <w:t>ț</w:t>
      </w:r>
      <w:r w:rsidRPr="009C2DD8">
        <w:rPr>
          <w:rFonts w:ascii="Trebuchet MS" w:eastAsia="Times New Roman" w:hAnsi="Trebuchet MS" w:cs="Arial"/>
          <w:lang w:val="fr-FR" w:eastAsia="ro-RO"/>
        </w:rPr>
        <w:t>iilor care va asigura desf</w:t>
      </w:r>
      <w:r w:rsidR="00765E21">
        <w:rPr>
          <w:rFonts w:ascii="Trebuchet MS" w:eastAsia="Times New Roman" w:hAnsi="Trebuchet MS" w:cs="Arial"/>
          <w:lang w:val="fr-FR" w:eastAsia="ro-RO"/>
        </w:rPr>
        <w:t>ăș</w:t>
      </w:r>
      <w:r w:rsidRPr="009C2DD8">
        <w:rPr>
          <w:rFonts w:ascii="Trebuchet MS" w:eastAsia="Times New Roman" w:hAnsi="Trebuchet MS" w:cs="Arial"/>
          <w:lang w:val="fr-FR" w:eastAsia="ro-RO"/>
        </w:rPr>
        <w:t>urarea forajului pentru faza urm</w:t>
      </w:r>
      <w:r w:rsidR="00F6352A">
        <w:rPr>
          <w:rFonts w:ascii="Trebuchet MS" w:eastAsia="Times New Roman" w:hAnsi="Trebuchet MS" w:cs="Arial"/>
          <w:lang w:val="fr-FR" w:eastAsia="ro-RO"/>
        </w:rPr>
        <w:t>ătoare in condiț</w:t>
      </w:r>
      <w:r w:rsidRPr="009C2DD8">
        <w:rPr>
          <w:rFonts w:ascii="Trebuchet MS" w:eastAsia="Times New Roman" w:hAnsi="Trebuchet MS" w:cs="Arial"/>
          <w:lang w:val="fr-FR" w:eastAsia="ro-RO"/>
        </w:rPr>
        <w:t>ii de securitate.</w:t>
      </w:r>
    </w:p>
    <w:p w:rsidR="009C2DD8" w:rsidRPr="009C2DD8" w:rsidRDefault="009C2DD8" w:rsidP="009C2DD8">
      <w:pPr>
        <w:widowControl w:val="0"/>
        <w:numPr>
          <w:ilvl w:val="12"/>
          <w:numId w:val="0"/>
        </w:numPr>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lang w:val="fr-FR" w:eastAsia="ro-RO"/>
        </w:rPr>
        <w:tab/>
        <w:t>Se recomand</w:t>
      </w:r>
      <w:r w:rsidR="00F6352A">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ca siul acestei coloane s</w:t>
      </w:r>
      <w:r w:rsidR="00F6352A">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fie fixat </w:t>
      </w:r>
      <w:r w:rsidR="00F6352A">
        <w:rPr>
          <w:rFonts w:ascii="Trebuchet MS" w:eastAsia="Times New Roman" w:hAnsi="Trebuchet MS" w:cs="Arial"/>
          <w:lang w:val="fr-FR" w:eastAsia="ro-RO"/>
        </w:rPr>
        <w:t>î</w:t>
      </w:r>
      <w:r w:rsidRPr="009C2DD8">
        <w:rPr>
          <w:rFonts w:ascii="Trebuchet MS" w:eastAsia="Times New Roman" w:hAnsi="Trebuchet MS" w:cs="Arial"/>
          <w:lang w:val="fr-FR" w:eastAsia="ro-RO"/>
        </w:rPr>
        <w:t>ntr-un strat bine consolidat.</w:t>
      </w:r>
    </w:p>
    <w:p w:rsidR="009C2DD8" w:rsidRPr="009C2DD8" w:rsidRDefault="009C2DD8" w:rsidP="00F6352A">
      <w:pPr>
        <w:widowControl w:val="0"/>
        <w:numPr>
          <w:ilvl w:val="12"/>
          <w:numId w:val="0"/>
        </w:numPr>
        <w:autoSpaceDE w:val="0"/>
        <w:autoSpaceDN w:val="0"/>
        <w:adjustRightInd w:val="0"/>
        <w:spacing w:after="0"/>
        <w:jc w:val="both"/>
        <w:rPr>
          <w:rFonts w:ascii="Trebuchet MS" w:eastAsia="Times New Roman" w:hAnsi="Trebuchet MS" w:cs="Arial"/>
          <w:lang w:val="fr-FR" w:eastAsia="ro-RO"/>
        </w:rPr>
      </w:pPr>
      <w:r w:rsidRPr="009C2DD8">
        <w:rPr>
          <w:rFonts w:ascii="Trebuchet MS" w:eastAsia="Times New Roman" w:hAnsi="Trebuchet MS" w:cs="Arial"/>
          <w:b/>
          <w:lang w:val="fr-FR" w:eastAsia="ro-RO"/>
        </w:rPr>
        <w:t> </w:t>
      </w:r>
      <w:r w:rsidRPr="009C2DD8">
        <w:rPr>
          <w:rFonts w:ascii="Trebuchet MS" w:eastAsia="Times New Roman" w:hAnsi="Trebuchet MS" w:cs="Arial"/>
          <w:lang w:val="fr-FR" w:eastAsia="ro-RO"/>
        </w:rPr>
        <w:tab/>
      </w:r>
      <w:r w:rsidRPr="009C2DD8">
        <w:rPr>
          <w:rFonts w:ascii="Trebuchet MS" w:eastAsia="Times New Roman" w:hAnsi="Trebuchet MS" w:cs="Arial"/>
          <w:b/>
          <w:lang w:val="fr-FR" w:eastAsia="ro-RO"/>
        </w:rPr>
        <w:t xml:space="preserve">Coloana de exploatare </w:t>
      </w:r>
      <w:r w:rsidRPr="009C2DD8">
        <w:rPr>
          <w:rFonts w:ascii="Trebuchet MS" w:eastAsia="Times New Roman" w:hAnsi="Trebuchet MS" w:cs="Arial"/>
          <w:b/>
          <w:lang w:eastAsia="ro-RO"/>
        </w:rPr>
        <w:sym w:font="Symbol" w:char="F0C6"/>
      </w:r>
      <w:r w:rsidRPr="009C2DD8">
        <w:rPr>
          <w:rFonts w:ascii="Trebuchet MS" w:eastAsia="Times New Roman" w:hAnsi="Trebuchet MS" w:cs="Arial"/>
          <w:b/>
          <w:lang w:val="fr-FR" w:eastAsia="ro-RO"/>
        </w:rPr>
        <w:t xml:space="preserve"> 7 in x 1720 m </w:t>
      </w:r>
      <w:r w:rsidRPr="009C2DD8">
        <w:rPr>
          <w:rFonts w:ascii="Trebuchet MS" w:eastAsia="Times New Roman" w:hAnsi="Trebuchet MS" w:cs="Arial"/>
          <w:bCs/>
          <w:lang w:val="fr-FR" w:eastAsia="ro-RO"/>
        </w:rPr>
        <w:t>-</w:t>
      </w:r>
      <w:r w:rsidRPr="009C2DD8">
        <w:rPr>
          <w:rFonts w:ascii="Trebuchet MS" w:eastAsia="Times New Roman" w:hAnsi="Trebuchet MS" w:cs="Arial"/>
          <w:lang w:val="fr-FR" w:eastAsia="ro-RO"/>
        </w:rPr>
        <w:t xml:space="preserve"> va fi cimentat</w:t>
      </w:r>
      <w:r w:rsidR="00F6352A">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cu nivel la zi.</w:t>
      </w:r>
    </w:p>
    <w:p w:rsidR="009C2DD8" w:rsidRPr="009C2DD8" w:rsidRDefault="009C2DD8" w:rsidP="009C2DD8">
      <w:pPr>
        <w:widowControl w:val="0"/>
        <w:numPr>
          <w:ilvl w:val="12"/>
          <w:numId w:val="0"/>
        </w:numPr>
        <w:autoSpaceDE w:val="0"/>
        <w:autoSpaceDN w:val="0"/>
        <w:adjustRightInd w:val="0"/>
        <w:spacing w:after="0"/>
        <w:jc w:val="both"/>
        <w:rPr>
          <w:rFonts w:ascii="Trebuchet MS" w:eastAsia="Times New Roman" w:hAnsi="Trebuchet MS" w:cs="Arial"/>
          <w:lang w:eastAsia="ro-RO"/>
        </w:rPr>
      </w:pPr>
      <w:r w:rsidRPr="009C2DD8">
        <w:rPr>
          <w:rFonts w:ascii="Trebuchet MS" w:eastAsia="Times New Roman" w:hAnsi="Trebuchet MS" w:cs="Arial"/>
          <w:lang w:val="fr-FR" w:eastAsia="ro-RO"/>
        </w:rPr>
        <w:tab/>
      </w:r>
      <w:r w:rsidRPr="009C2DD8">
        <w:rPr>
          <w:rFonts w:ascii="Trebuchet MS" w:eastAsia="Times New Roman" w:hAnsi="Trebuchet MS" w:cs="Arial"/>
          <w:lang w:eastAsia="ro-RO"/>
        </w:rPr>
        <w:t>Coloana de exploatare permite executarea probelor de produc</w:t>
      </w:r>
      <w:r w:rsidR="00F6352A">
        <w:rPr>
          <w:rFonts w:ascii="Trebuchet MS" w:eastAsia="Times New Roman" w:hAnsi="Trebuchet MS" w:cs="Arial"/>
          <w:lang w:eastAsia="ro-RO"/>
        </w:rPr>
        <w:t>ț</w:t>
      </w:r>
      <w:r w:rsidRPr="009C2DD8">
        <w:rPr>
          <w:rFonts w:ascii="Trebuchet MS" w:eastAsia="Times New Roman" w:hAnsi="Trebuchet MS" w:cs="Arial"/>
          <w:lang w:eastAsia="ro-RO"/>
        </w:rPr>
        <w:t xml:space="preserve">ie </w:t>
      </w:r>
      <w:r w:rsidR="00F6352A">
        <w:rPr>
          <w:rFonts w:ascii="Trebuchet MS" w:eastAsia="Times New Roman" w:hAnsi="Trebuchet MS" w:cs="Arial"/>
          <w:lang w:eastAsia="ro-RO"/>
        </w:rPr>
        <w:t>ș</w:t>
      </w:r>
      <w:r w:rsidRPr="009C2DD8">
        <w:rPr>
          <w:rFonts w:ascii="Trebuchet MS" w:eastAsia="Times New Roman" w:hAnsi="Trebuchet MS" w:cs="Arial"/>
          <w:lang w:eastAsia="ro-RO"/>
        </w:rPr>
        <w:t>i exploatarea acumul</w:t>
      </w:r>
      <w:r w:rsidR="00F9711C">
        <w:rPr>
          <w:rFonts w:ascii="Trebuchet MS" w:eastAsia="Times New Roman" w:hAnsi="Trebuchet MS" w:cs="Arial"/>
          <w:lang w:eastAsia="ro-RO"/>
        </w:rPr>
        <w:t>ă</w:t>
      </w:r>
      <w:r w:rsidRPr="009C2DD8">
        <w:rPr>
          <w:rFonts w:ascii="Trebuchet MS" w:eastAsia="Times New Roman" w:hAnsi="Trebuchet MS" w:cs="Arial"/>
          <w:lang w:eastAsia="ro-RO"/>
        </w:rPr>
        <w:t xml:space="preserve">rilor </w:t>
      </w:r>
      <w:r w:rsidRPr="009C2DD8">
        <w:rPr>
          <w:rFonts w:ascii="Trebuchet MS" w:eastAsia="Times New Roman" w:hAnsi="Trebuchet MS" w:cs="Arial"/>
          <w:lang w:eastAsia="ro-RO"/>
        </w:rPr>
        <w:lastRenderedPageBreak/>
        <w:t>de hidrocarburi in condi</w:t>
      </w:r>
      <w:r w:rsidR="00F9711C">
        <w:rPr>
          <w:rFonts w:ascii="Trebuchet MS" w:eastAsia="Times New Roman" w:hAnsi="Trebuchet MS" w:cs="Arial"/>
          <w:lang w:eastAsia="ro-RO"/>
        </w:rPr>
        <w:t>ț</w:t>
      </w:r>
      <w:r w:rsidRPr="009C2DD8">
        <w:rPr>
          <w:rFonts w:ascii="Trebuchet MS" w:eastAsia="Times New Roman" w:hAnsi="Trebuchet MS" w:cs="Arial"/>
          <w:lang w:eastAsia="ro-RO"/>
        </w:rPr>
        <w:t>ii de securitate.</w:t>
      </w:r>
    </w:p>
    <w:p w:rsidR="009C2DD8" w:rsidRPr="009C2DD8" w:rsidRDefault="009C2DD8" w:rsidP="009C2DD8">
      <w:pPr>
        <w:spacing w:after="120"/>
        <w:ind w:firstLine="720"/>
        <w:contextualSpacing/>
        <w:jc w:val="both"/>
        <w:rPr>
          <w:rFonts w:ascii="Trebuchet MS" w:eastAsia="Times New Roman" w:hAnsi="Trebuchet MS" w:cs="Arial"/>
          <w:b/>
          <w:noProof/>
          <w:lang w:val="fr-FR" w:eastAsia="de-AT"/>
        </w:rPr>
      </w:pPr>
      <w:r w:rsidRPr="009C2DD8">
        <w:rPr>
          <w:rFonts w:ascii="Trebuchet MS" w:eastAsia="Times New Roman" w:hAnsi="Trebuchet MS" w:cs="Arial"/>
          <w:noProof/>
          <w:lang w:val="fr-FR" w:eastAsia="de-AT"/>
        </w:rPr>
        <w:t>Timpul necesar execut</w:t>
      </w:r>
      <w:r w:rsidR="00F9711C">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rii lucr</w:t>
      </w:r>
      <w:r w:rsidR="00F9711C">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rilor de foraj, conform documenta</w:t>
      </w:r>
      <w:r w:rsidR="00F9711C">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iei tehnice intocmite, este de circa 15 zile, iar pentru probele de produc</w:t>
      </w:r>
      <w:r w:rsidR="00F9711C">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 xml:space="preserve">ie 5 zile. </w:t>
      </w:r>
    </w:p>
    <w:p w:rsidR="009C2DD8" w:rsidRPr="009C2DD8" w:rsidRDefault="009C2DD8" w:rsidP="009C2DD8">
      <w:pPr>
        <w:spacing w:before="120" w:after="240"/>
        <w:ind w:firstLine="720"/>
        <w:contextualSpacing/>
        <w:jc w:val="both"/>
        <w:rPr>
          <w:rFonts w:ascii="Trebuchet MS" w:eastAsia="Times New Roman" w:hAnsi="Trebuchet MS" w:cs="Arial"/>
          <w:noProof/>
          <w:lang w:val="fr-FR" w:eastAsia="de-AT"/>
        </w:rPr>
      </w:pPr>
      <w:r w:rsidRPr="009C2DD8">
        <w:rPr>
          <w:rFonts w:ascii="Trebuchet MS" w:eastAsia="Times New Roman" w:hAnsi="Trebuchet MS" w:cs="Arial"/>
          <w:noProof/>
          <w:lang w:val="fr-FR" w:eastAsia="de-AT"/>
        </w:rPr>
        <w:t>Activitatea de foraj se va desf</w:t>
      </w:r>
      <w:r w:rsidR="00F9711C">
        <w:rPr>
          <w:rFonts w:ascii="Trebuchet MS" w:eastAsia="Times New Roman" w:hAnsi="Trebuchet MS" w:cs="Arial"/>
          <w:noProof/>
          <w:lang w:val="fr-FR" w:eastAsia="de-AT"/>
        </w:rPr>
        <w:t>ăș</w:t>
      </w:r>
      <w:r w:rsidRPr="009C2DD8">
        <w:rPr>
          <w:rFonts w:ascii="Trebuchet MS" w:eastAsia="Times New Roman" w:hAnsi="Trebuchet MS" w:cs="Arial"/>
          <w:noProof/>
          <w:lang w:val="fr-FR" w:eastAsia="de-AT"/>
        </w:rPr>
        <w:t>ura cu respectarea strict</w:t>
      </w:r>
      <w:r w:rsidR="00F9711C">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 xml:space="preserve"> a tehnologiei </w:t>
      </w:r>
      <w:r w:rsidR="00F9711C">
        <w:rPr>
          <w:rFonts w:ascii="Trebuchet MS" w:eastAsia="Times New Roman" w:hAnsi="Trebuchet MS" w:cs="Arial"/>
          <w:noProof/>
          <w:lang w:val="fr-FR" w:eastAsia="de-AT"/>
        </w:rPr>
        <w:t>ș</w:t>
      </w:r>
      <w:r w:rsidRPr="009C2DD8">
        <w:rPr>
          <w:rFonts w:ascii="Trebuchet MS" w:eastAsia="Times New Roman" w:hAnsi="Trebuchet MS" w:cs="Arial"/>
          <w:noProof/>
          <w:lang w:val="fr-FR" w:eastAsia="de-AT"/>
        </w:rPr>
        <w:t>i a m</w:t>
      </w:r>
      <w:r w:rsidR="00F9711C">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surilor de protec</w:t>
      </w:r>
      <w:r w:rsidR="00F9711C">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ie prev</w:t>
      </w:r>
      <w:r w:rsidR="00F9711C">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zute in proiect, astfel inc</w:t>
      </w:r>
      <w:r w:rsidR="00F9711C">
        <w:rPr>
          <w:rFonts w:ascii="Trebuchet MS" w:eastAsia="Times New Roman" w:hAnsi="Trebuchet MS" w:cs="Arial"/>
          <w:noProof/>
          <w:lang w:val="fr-FR" w:eastAsia="de-AT"/>
        </w:rPr>
        <w:t>â</w:t>
      </w:r>
      <w:r w:rsidRPr="009C2DD8">
        <w:rPr>
          <w:rFonts w:ascii="Trebuchet MS" w:eastAsia="Times New Roman" w:hAnsi="Trebuchet MS" w:cs="Arial"/>
          <w:noProof/>
          <w:lang w:val="fr-FR" w:eastAsia="de-AT"/>
        </w:rPr>
        <w:t>t s</w:t>
      </w:r>
      <w:r w:rsidR="00F9711C">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 xml:space="preserve"> nu se afecteze vegeta</w:t>
      </w:r>
      <w:r w:rsidR="00F9711C">
        <w:rPr>
          <w:rFonts w:ascii="Trebuchet MS" w:eastAsia="Times New Roman" w:hAnsi="Trebuchet MS" w:cs="Arial"/>
          <w:noProof/>
          <w:lang w:val="fr-FR" w:eastAsia="de-AT"/>
        </w:rPr>
        <w:t>ția, solul ș</w:t>
      </w:r>
      <w:r w:rsidRPr="009C2DD8">
        <w:rPr>
          <w:rFonts w:ascii="Trebuchet MS" w:eastAsia="Times New Roman" w:hAnsi="Trebuchet MS" w:cs="Arial"/>
          <w:noProof/>
          <w:lang w:val="fr-FR" w:eastAsia="de-AT"/>
        </w:rPr>
        <w:t>i aerul din afara careului sondei.</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i/>
          <w:u w:val="single"/>
          <w:lang w:val="fr-FR" w:eastAsia="ro-RO"/>
        </w:rPr>
      </w:pPr>
      <w:r w:rsidRPr="009C2DD8">
        <w:rPr>
          <w:rFonts w:ascii="Trebuchet MS" w:eastAsia="Times New Roman" w:hAnsi="Trebuchet MS" w:cs="Arial"/>
          <w:i/>
          <w:lang w:val="fr-FR" w:eastAsia="ro-RO"/>
        </w:rPr>
        <w:tab/>
      </w:r>
      <w:r w:rsidRPr="009C2DD8">
        <w:rPr>
          <w:rFonts w:ascii="Trebuchet MS" w:eastAsia="Times New Roman" w:hAnsi="Trebuchet MS" w:cs="Arial"/>
          <w:i/>
          <w:u w:val="single"/>
          <w:lang w:val="fr-FR" w:eastAsia="ro-RO"/>
        </w:rPr>
        <w:t>c. Executarea lucr</w:t>
      </w:r>
      <w:r w:rsidR="00B07DDB">
        <w:rPr>
          <w:rFonts w:ascii="Trebuchet MS" w:eastAsia="Times New Roman" w:hAnsi="Trebuchet MS" w:cs="Arial"/>
          <w:i/>
          <w:u w:val="single"/>
          <w:lang w:val="fr-FR" w:eastAsia="ro-RO"/>
        </w:rPr>
        <w:t>ă</w:t>
      </w:r>
      <w:r w:rsidRPr="009C2DD8">
        <w:rPr>
          <w:rFonts w:ascii="Trebuchet MS" w:eastAsia="Times New Roman" w:hAnsi="Trebuchet MS" w:cs="Arial"/>
          <w:i/>
          <w:u w:val="single"/>
          <w:lang w:val="fr-FR" w:eastAsia="ro-RO"/>
        </w:rPr>
        <w:t>rilor de demobilizare instala</w:t>
      </w:r>
      <w:r w:rsidR="00B07DDB">
        <w:rPr>
          <w:rFonts w:ascii="Trebuchet MS" w:eastAsia="Times New Roman" w:hAnsi="Trebuchet MS" w:cs="Arial"/>
          <w:i/>
          <w:u w:val="single"/>
          <w:lang w:val="fr-FR" w:eastAsia="ro-RO"/>
        </w:rPr>
        <w:t>ț</w:t>
      </w:r>
      <w:r w:rsidRPr="009C2DD8">
        <w:rPr>
          <w:rFonts w:ascii="Trebuchet MS" w:eastAsia="Times New Roman" w:hAnsi="Trebuchet MS" w:cs="Arial"/>
          <w:i/>
          <w:u w:val="single"/>
          <w:lang w:val="fr-FR" w:eastAsia="ro-RO"/>
        </w:rPr>
        <w:t xml:space="preserve">ie de foraj </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lang w:val="fr-FR" w:eastAsia="ro-RO"/>
        </w:rPr>
      </w:pPr>
    </w:p>
    <w:p w:rsidR="009C2DD8" w:rsidRPr="009C2DD8" w:rsidRDefault="009C2DD8" w:rsidP="009C2DD8">
      <w:pPr>
        <w:widowControl w:val="0"/>
        <w:autoSpaceDE w:val="0"/>
        <w:autoSpaceDN w:val="0"/>
        <w:adjustRightInd w:val="0"/>
        <w:spacing w:before="120" w:after="240"/>
        <w:ind w:firstLine="720"/>
        <w:contextualSpacing/>
        <w:jc w:val="both"/>
        <w:rPr>
          <w:rFonts w:ascii="Trebuchet MS" w:eastAsia="Times New Roman" w:hAnsi="Trebuchet MS" w:cs="Arial"/>
          <w:lang w:val="pt-BR" w:eastAsia="ro-RO"/>
        </w:rPr>
      </w:pPr>
      <w:r w:rsidRPr="009C2DD8">
        <w:rPr>
          <w:rFonts w:ascii="Trebuchet MS" w:eastAsia="Times New Roman" w:hAnsi="Trebuchet MS" w:cs="Arial"/>
          <w:lang w:val="pt-BR" w:eastAsia="ro-RO"/>
        </w:rPr>
        <w:t>Dup</w:t>
      </w:r>
      <w:r w:rsidR="00B07DDB">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terminarea forajului </w:t>
      </w:r>
      <w:r w:rsidR="00B07DDB">
        <w:rPr>
          <w:rFonts w:ascii="Trebuchet MS" w:eastAsia="Times New Roman" w:hAnsi="Trebuchet MS" w:cs="Arial"/>
          <w:lang w:val="pt-BR" w:eastAsia="ro-RO"/>
        </w:rPr>
        <w:t>ș</w:t>
      </w:r>
      <w:r w:rsidRPr="009C2DD8">
        <w:rPr>
          <w:rFonts w:ascii="Trebuchet MS" w:eastAsia="Times New Roman" w:hAnsi="Trebuchet MS" w:cs="Arial"/>
          <w:lang w:val="pt-BR" w:eastAsia="ro-RO"/>
        </w:rPr>
        <w:t>i a probelor de produc</w:t>
      </w:r>
      <w:r w:rsidR="00B07DDB">
        <w:rPr>
          <w:rFonts w:ascii="Trebuchet MS" w:eastAsia="Times New Roman" w:hAnsi="Trebuchet MS" w:cs="Arial"/>
          <w:lang w:val="pt-BR" w:eastAsia="ro-RO"/>
        </w:rPr>
        <w:t>ț</w:t>
      </w:r>
      <w:r w:rsidRPr="009C2DD8">
        <w:rPr>
          <w:rFonts w:ascii="Trebuchet MS" w:eastAsia="Times New Roman" w:hAnsi="Trebuchet MS" w:cs="Arial"/>
          <w:lang w:val="pt-BR" w:eastAsia="ro-RO"/>
        </w:rPr>
        <w:t>ie se demonteaz</w:t>
      </w:r>
      <w:r w:rsidR="00B07DDB">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instala</w:t>
      </w:r>
      <w:r w:rsidR="00B07DDB">
        <w:rPr>
          <w:rFonts w:ascii="Trebuchet MS" w:eastAsia="Times New Roman" w:hAnsi="Trebuchet MS" w:cs="Arial"/>
          <w:lang w:val="pt-BR" w:eastAsia="ro-RO"/>
        </w:rPr>
        <w:t>ț</w:t>
      </w:r>
      <w:r w:rsidRPr="009C2DD8">
        <w:rPr>
          <w:rFonts w:ascii="Trebuchet MS" w:eastAsia="Times New Roman" w:hAnsi="Trebuchet MS" w:cs="Arial"/>
          <w:lang w:val="pt-BR" w:eastAsia="ro-RO"/>
        </w:rPr>
        <w:t>iile de foraj/probe produc</w:t>
      </w:r>
      <w:r w:rsidR="00B07DDB">
        <w:rPr>
          <w:rFonts w:ascii="Trebuchet MS" w:eastAsia="Times New Roman" w:hAnsi="Trebuchet MS" w:cs="Arial"/>
          <w:lang w:val="pt-BR" w:eastAsia="ro-RO"/>
        </w:rPr>
        <w:t>ț</w:t>
      </w:r>
      <w:r w:rsidRPr="009C2DD8">
        <w:rPr>
          <w:rFonts w:ascii="Trebuchet MS" w:eastAsia="Times New Roman" w:hAnsi="Trebuchet MS" w:cs="Arial"/>
          <w:lang w:val="pt-BR" w:eastAsia="ro-RO"/>
        </w:rPr>
        <w:t xml:space="preserve">ie </w:t>
      </w:r>
      <w:r w:rsidR="00B07DDB">
        <w:rPr>
          <w:rFonts w:ascii="Trebuchet MS" w:eastAsia="Times New Roman" w:hAnsi="Trebuchet MS" w:cs="Arial"/>
          <w:lang w:val="pt-BR" w:eastAsia="ro-RO"/>
        </w:rPr>
        <w:t>ș</w:t>
      </w:r>
      <w:r w:rsidRPr="009C2DD8">
        <w:rPr>
          <w:rFonts w:ascii="Trebuchet MS" w:eastAsia="Times New Roman" w:hAnsi="Trebuchet MS" w:cs="Arial"/>
          <w:lang w:val="pt-BR" w:eastAsia="ro-RO"/>
        </w:rPr>
        <w:t>i se transport</w:t>
      </w:r>
      <w:r w:rsidR="00B07DDB">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la alt</w:t>
      </w:r>
      <w:r w:rsidR="00B07DDB">
        <w:rPr>
          <w:rFonts w:ascii="Trebuchet MS" w:eastAsia="Times New Roman" w:hAnsi="Trebuchet MS" w:cs="Arial"/>
          <w:lang w:val="pt-BR" w:eastAsia="ro-RO"/>
        </w:rPr>
        <w:t>ă</w:t>
      </w:r>
      <w:r w:rsidRPr="009C2DD8">
        <w:rPr>
          <w:rFonts w:ascii="Trebuchet MS" w:eastAsia="Times New Roman" w:hAnsi="Trebuchet MS" w:cs="Arial"/>
          <w:lang w:val="pt-BR" w:eastAsia="ro-RO"/>
        </w:rPr>
        <w:t xml:space="preserve"> loca</w:t>
      </w:r>
      <w:r w:rsidR="00B07DDB">
        <w:rPr>
          <w:rFonts w:ascii="Trebuchet MS" w:eastAsia="Times New Roman" w:hAnsi="Trebuchet MS" w:cs="Arial"/>
          <w:lang w:val="pt-BR" w:eastAsia="ro-RO"/>
        </w:rPr>
        <w:t>ț</w:t>
      </w:r>
      <w:r w:rsidRPr="009C2DD8">
        <w:rPr>
          <w:rFonts w:ascii="Trebuchet MS" w:eastAsia="Times New Roman" w:hAnsi="Trebuchet MS" w:cs="Arial"/>
          <w:lang w:val="pt-BR" w:eastAsia="ro-RO"/>
        </w:rPr>
        <w:t>ie sau in zona de a</w:t>
      </w:r>
      <w:r w:rsidR="00B07DDB">
        <w:rPr>
          <w:rFonts w:ascii="Trebuchet MS" w:eastAsia="Times New Roman" w:hAnsi="Trebuchet MS" w:cs="Arial"/>
          <w:lang w:val="pt-BR" w:eastAsia="ro-RO"/>
        </w:rPr>
        <w:t>ș</w:t>
      </w:r>
      <w:r w:rsidRPr="009C2DD8">
        <w:rPr>
          <w:rFonts w:ascii="Trebuchet MS" w:eastAsia="Times New Roman" w:hAnsi="Trebuchet MS" w:cs="Arial"/>
          <w:lang w:val="pt-BR" w:eastAsia="ro-RO"/>
        </w:rPr>
        <w:t xml:space="preserve">teptare-depozit. </w:t>
      </w:r>
    </w:p>
    <w:p w:rsidR="009C2DD8" w:rsidRPr="009C2DD8" w:rsidRDefault="009C2DD8" w:rsidP="009C2DD8">
      <w:pPr>
        <w:widowControl w:val="0"/>
        <w:autoSpaceDE w:val="0"/>
        <w:autoSpaceDN w:val="0"/>
        <w:adjustRightInd w:val="0"/>
        <w:spacing w:before="120" w:after="240"/>
        <w:contextualSpacing/>
        <w:jc w:val="both"/>
        <w:rPr>
          <w:rFonts w:ascii="Trebuchet MS" w:eastAsia="Times New Roman" w:hAnsi="Trebuchet MS" w:cs="Arial"/>
          <w:lang w:eastAsia="ro-RO"/>
        </w:rPr>
      </w:pPr>
      <w:r w:rsidRPr="009C2DD8">
        <w:rPr>
          <w:rFonts w:ascii="Trebuchet MS" w:eastAsia="Times New Roman" w:hAnsi="Trebuchet MS" w:cs="Arial"/>
          <w:b/>
          <w:bCs/>
          <w:lang w:eastAsia="ro-RO"/>
        </w:rPr>
        <w:t xml:space="preserve"> </w:t>
      </w:r>
      <w:r w:rsidRPr="009C2DD8">
        <w:rPr>
          <w:rFonts w:ascii="Trebuchet MS" w:eastAsia="Times New Roman" w:hAnsi="Trebuchet MS" w:cs="Arial"/>
          <w:b/>
          <w:bCs/>
          <w:lang w:eastAsia="ro-RO"/>
        </w:rPr>
        <w:tab/>
      </w:r>
      <w:r w:rsidRPr="009C2DD8">
        <w:rPr>
          <w:rFonts w:ascii="Trebuchet MS" w:eastAsia="Times New Roman" w:hAnsi="Trebuchet MS" w:cs="Arial"/>
          <w:lang w:eastAsia="ro-RO"/>
        </w:rPr>
        <w:t>Dup</w:t>
      </w:r>
      <w:r w:rsidR="00B07DDB">
        <w:rPr>
          <w:rFonts w:ascii="Trebuchet MS" w:eastAsia="Times New Roman" w:hAnsi="Trebuchet MS" w:cs="Arial"/>
          <w:lang w:eastAsia="ro-RO"/>
        </w:rPr>
        <w:t>ă</w:t>
      </w:r>
      <w:r w:rsidRPr="009C2DD8">
        <w:rPr>
          <w:rFonts w:ascii="Trebuchet MS" w:eastAsia="Times New Roman" w:hAnsi="Trebuchet MS" w:cs="Arial"/>
          <w:lang w:eastAsia="ro-RO"/>
        </w:rPr>
        <w:t xml:space="preserve"> demontarea </w:t>
      </w:r>
      <w:r w:rsidR="00B07DDB">
        <w:rPr>
          <w:rFonts w:ascii="Trebuchet MS" w:eastAsia="Times New Roman" w:hAnsi="Trebuchet MS" w:cs="Arial"/>
          <w:lang w:eastAsia="ro-RO"/>
        </w:rPr>
        <w:t>ș</w:t>
      </w:r>
      <w:r w:rsidRPr="009C2DD8">
        <w:rPr>
          <w:rFonts w:ascii="Trebuchet MS" w:eastAsia="Times New Roman" w:hAnsi="Trebuchet MS" w:cs="Arial"/>
          <w:lang w:eastAsia="ro-RO"/>
        </w:rPr>
        <w:t>i transportul de la loca</w:t>
      </w:r>
      <w:r w:rsidR="008C7631">
        <w:rPr>
          <w:rFonts w:ascii="Trebuchet MS" w:eastAsia="Times New Roman" w:hAnsi="Trebuchet MS" w:cs="Arial"/>
          <w:lang w:eastAsia="ro-RO"/>
        </w:rPr>
        <w:t>ț</w:t>
      </w:r>
      <w:r w:rsidRPr="009C2DD8">
        <w:rPr>
          <w:rFonts w:ascii="Trebuchet MS" w:eastAsia="Times New Roman" w:hAnsi="Trebuchet MS" w:cs="Arial"/>
          <w:lang w:eastAsia="ro-RO"/>
        </w:rPr>
        <w:t>ie la alt</w:t>
      </w:r>
      <w:r w:rsidR="008C7631">
        <w:rPr>
          <w:rFonts w:ascii="Trebuchet MS" w:eastAsia="Times New Roman" w:hAnsi="Trebuchet MS" w:cs="Arial"/>
          <w:lang w:eastAsia="ro-RO"/>
        </w:rPr>
        <w:t>ă</w:t>
      </w:r>
      <w:r w:rsidRPr="009C2DD8">
        <w:rPr>
          <w:rFonts w:ascii="Trebuchet MS" w:eastAsia="Times New Roman" w:hAnsi="Trebuchet MS" w:cs="Arial"/>
          <w:lang w:eastAsia="ro-RO"/>
        </w:rPr>
        <w:t xml:space="preserve"> loca</w:t>
      </w:r>
      <w:r w:rsidR="008C7631">
        <w:rPr>
          <w:rFonts w:ascii="Trebuchet MS" w:eastAsia="Times New Roman" w:hAnsi="Trebuchet MS" w:cs="Arial"/>
          <w:lang w:eastAsia="ro-RO"/>
        </w:rPr>
        <w:t>ț</w:t>
      </w:r>
      <w:r w:rsidRPr="009C2DD8">
        <w:rPr>
          <w:rFonts w:ascii="Trebuchet MS" w:eastAsia="Times New Roman" w:hAnsi="Trebuchet MS" w:cs="Arial"/>
          <w:lang w:eastAsia="ro-RO"/>
        </w:rPr>
        <w:t>ie sau la depozit a instala</w:t>
      </w:r>
      <w:r w:rsidR="008C7631">
        <w:rPr>
          <w:rFonts w:ascii="Trebuchet MS" w:eastAsia="Times New Roman" w:hAnsi="Trebuchet MS" w:cs="Arial"/>
          <w:lang w:eastAsia="ro-RO"/>
        </w:rPr>
        <w:t>ț</w:t>
      </w:r>
      <w:r w:rsidRPr="009C2DD8">
        <w:rPr>
          <w:rFonts w:ascii="Trebuchet MS" w:eastAsia="Times New Roman" w:hAnsi="Trebuchet MS" w:cs="Arial"/>
          <w:lang w:eastAsia="ro-RO"/>
        </w:rPr>
        <w:t>iei de foraj/probe produc</w:t>
      </w:r>
      <w:r w:rsidR="008C7631">
        <w:rPr>
          <w:rFonts w:ascii="Trebuchet MS" w:eastAsia="Times New Roman" w:hAnsi="Trebuchet MS" w:cs="Arial"/>
          <w:lang w:eastAsia="ro-RO"/>
        </w:rPr>
        <w:t>ț</w:t>
      </w:r>
      <w:r w:rsidRPr="009C2DD8">
        <w:rPr>
          <w:rFonts w:ascii="Trebuchet MS" w:eastAsia="Times New Roman" w:hAnsi="Trebuchet MS" w:cs="Arial"/>
          <w:lang w:eastAsia="ro-RO"/>
        </w:rPr>
        <w:t>ie impreun</w:t>
      </w:r>
      <w:r w:rsidR="008C7631">
        <w:rPr>
          <w:rFonts w:ascii="Trebuchet MS" w:eastAsia="Times New Roman" w:hAnsi="Trebuchet MS" w:cs="Arial"/>
          <w:lang w:eastAsia="ro-RO"/>
        </w:rPr>
        <w:t>ă</w:t>
      </w:r>
      <w:r w:rsidRPr="009C2DD8">
        <w:rPr>
          <w:rFonts w:ascii="Trebuchet MS" w:eastAsia="Times New Roman" w:hAnsi="Trebuchet MS" w:cs="Arial"/>
          <w:lang w:eastAsia="ro-RO"/>
        </w:rPr>
        <w:t xml:space="preserve"> cu anexele sale, urmeaz</w:t>
      </w:r>
      <w:r w:rsidR="008C7631">
        <w:rPr>
          <w:rFonts w:ascii="Trebuchet MS" w:eastAsia="Times New Roman" w:hAnsi="Trebuchet MS" w:cs="Arial"/>
          <w:lang w:eastAsia="ro-RO"/>
        </w:rPr>
        <w:t>ă</w:t>
      </w:r>
      <w:r w:rsidRPr="009C2DD8">
        <w:rPr>
          <w:rFonts w:ascii="Trebuchet MS" w:eastAsia="Times New Roman" w:hAnsi="Trebuchet MS" w:cs="Arial"/>
          <w:lang w:eastAsia="ro-RO"/>
        </w:rPr>
        <w:t xml:space="preserve"> efectuarea lucr</w:t>
      </w:r>
      <w:r w:rsidR="008C7631">
        <w:rPr>
          <w:rFonts w:ascii="Trebuchet MS" w:eastAsia="Times New Roman" w:hAnsi="Trebuchet MS" w:cs="Arial"/>
          <w:lang w:eastAsia="ro-RO"/>
        </w:rPr>
        <w:t>ă</w:t>
      </w:r>
      <w:r w:rsidRPr="009C2DD8">
        <w:rPr>
          <w:rFonts w:ascii="Trebuchet MS" w:eastAsia="Times New Roman" w:hAnsi="Trebuchet MS" w:cs="Arial"/>
          <w:lang w:eastAsia="ro-RO"/>
        </w:rPr>
        <w:t>rilor de demobilizare - protec</w:t>
      </w:r>
      <w:r w:rsidR="008C7631">
        <w:rPr>
          <w:rFonts w:ascii="Trebuchet MS" w:eastAsia="Times New Roman" w:hAnsi="Trebuchet MS" w:cs="Arial"/>
          <w:lang w:eastAsia="ro-RO"/>
        </w:rPr>
        <w:t>ț</w:t>
      </w:r>
      <w:r w:rsidRPr="009C2DD8">
        <w:rPr>
          <w:rFonts w:ascii="Trebuchet MS" w:eastAsia="Times New Roman" w:hAnsi="Trebuchet MS" w:cs="Arial"/>
          <w:lang w:eastAsia="ro-RO"/>
        </w:rPr>
        <w:t>ie mediu:</w:t>
      </w:r>
    </w:p>
    <w:p w:rsidR="009C2DD8" w:rsidRPr="009C2DD8" w:rsidRDefault="009C2DD8" w:rsidP="009C2DD8">
      <w:pPr>
        <w:widowControl w:val="0"/>
        <w:autoSpaceDE w:val="0"/>
        <w:autoSpaceDN w:val="0"/>
        <w:adjustRightInd w:val="0"/>
        <w:spacing w:before="120" w:after="240"/>
        <w:ind w:left="720"/>
        <w:contextualSpacing/>
        <w:jc w:val="both"/>
        <w:rPr>
          <w:rFonts w:ascii="Trebuchet MS" w:eastAsia="Times New Roman" w:hAnsi="Trebuchet MS" w:cs="Arial"/>
          <w:lang w:eastAsia="ro-RO"/>
        </w:rPr>
      </w:pPr>
    </w:p>
    <w:p w:rsidR="009C2DD8" w:rsidRPr="009C2DD8" w:rsidRDefault="009C2DD8" w:rsidP="00DF2D2E">
      <w:pPr>
        <w:widowControl w:val="0"/>
        <w:numPr>
          <w:ilvl w:val="0"/>
          <w:numId w:val="11"/>
        </w:numPr>
        <w:autoSpaceDE w:val="0"/>
        <w:autoSpaceDN w:val="0"/>
        <w:adjustRightInd w:val="0"/>
        <w:spacing w:before="120" w:after="240" w:line="240" w:lineRule="auto"/>
        <w:contextualSpacing/>
        <w:jc w:val="both"/>
        <w:rPr>
          <w:rFonts w:ascii="Trebuchet MS" w:eastAsia="Times New Roman" w:hAnsi="Trebuchet MS" w:cs="Arial"/>
          <w:lang w:eastAsia="ro-RO"/>
        </w:rPr>
      </w:pPr>
      <w:r w:rsidRPr="009C2DD8">
        <w:rPr>
          <w:rFonts w:ascii="Trebuchet MS" w:eastAsia="Times New Roman" w:hAnsi="Trebuchet MS" w:cs="Arial"/>
          <w:lang w:val="fr-FR" w:eastAsia="ro-RO"/>
        </w:rPr>
        <w:t>Transportul detritusului rezultat in urma forajului, circa 1530 tone. Acesta va fi depozitat intr-o hab</w:t>
      </w:r>
      <w:r w:rsidR="008C7631">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w:t>
      </w:r>
      <w:r w:rsidR="008C7631">
        <w:rPr>
          <w:rFonts w:ascii="Trebuchet MS" w:eastAsia="Times New Roman" w:hAnsi="Trebuchet MS" w:cs="Arial"/>
          <w:lang w:val="fr-FR" w:eastAsia="ro-RO"/>
        </w:rPr>
        <w:t>ș</w:t>
      </w:r>
      <w:r w:rsidRPr="009C2DD8">
        <w:rPr>
          <w:rFonts w:ascii="Trebuchet MS" w:eastAsia="Times New Roman" w:hAnsi="Trebuchet MS" w:cs="Arial"/>
          <w:lang w:val="fr-FR" w:eastAsia="ro-RO"/>
        </w:rPr>
        <w:t>i transportat periodic la o sta</w:t>
      </w:r>
      <w:r w:rsidR="008C7631">
        <w:rPr>
          <w:rFonts w:ascii="Trebuchet MS" w:eastAsia="Times New Roman" w:hAnsi="Trebuchet MS" w:cs="Arial"/>
          <w:lang w:val="fr-FR" w:eastAsia="ro-RO"/>
        </w:rPr>
        <w:t>ț</w:t>
      </w:r>
      <w:r w:rsidRPr="009C2DD8">
        <w:rPr>
          <w:rFonts w:ascii="Trebuchet MS" w:eastAsia="Times New Roman" w:hAnsi="Trebuchet MS" w:cs="Arial"/>
          <w:lang w:val="fr-FR" w:eastAsia="ro-RO"/>
        </w:rPr>
        <w:t>ie de tratare/eliminare finala;</w:t>
      </w:r>
    </w:p>
    <w:p w:rsidR="009C2DD8" w:rsidRPr="009C2DD8" w:rsidRDefault="009C2DD8" w:rsidP="00DF2D2E">
      <w:pPr>
        <w:widowControl w:val="0"/>
        <w:numPr>
          <w:ilvl w:val="0"/>
          <w:numId w:val="11"/>
        </w:numPr>
        <w:autoSpaceDE w:val="0"/>
        <w:autoSpaceDN w:val="0"/>
        <w:adjustRightInd w:val="0"/>
        <w:spacing w:before="120" w:after="240" w:line="240" w:lineRule="auto"/>
        <w:contextualSpacing/>
        <w:jc w:val="both"/>
        <w:rPr>
          <w:rFonts w:ascii="Trebuchet MS" w:eastAsia="Times New Roman" w:hAnsi="Trebuchet MS" w:cs="Arial"/>
          <w:lang w:eastAsia="ro-RO"/>
        </w:rPr>
      </w:pPr>
      <w:r w:rsidRPr="009C2DD8">
        <w:rPr>
          <w:rFonts w:ascii="Trebuchet MS" w:eastAsia="Times New Roman" w:hAnsi="Trebuchet MS" w:cs="Arial"/>
          <w:lang w:eastAsia="ro-RO"/>
        </w:rPr>
        <w:t>Cur</w:t>
      </w:r>
      <w:r w:rsidR="001A408A">
        <w:rPr>
          <w:rFonts w:ascii="Trebuchet MS" w:eastAsia="Times New Roman" w:hAnsi="Trebuchet MS" w:cs="Arial"/>
          <w:lang w:eastAsia="ro-RO"/>
        </w:rPr>
        <w:t>ăț</w:t>
      </w:r>
      <w:r w:rsidRPr="009C2DD8">
        <w:rPr>
          <w:rFonts w:ascii="Trebuchet MS" w:eastAsia="Times New Roman" w:hAnsi="Trebuchet MS" w:cs="Arial"/>
          <w:lang w:eastAsia="ro-RO"/>
        </w:rPr>
        <w:t>area fiec</w:t>
      </w:r>
      <w:r w:rsidR="001A408A">
        <w:rPr>
          <w:rFonts w:ascii="Trebuchet MS" w:eastAsia="Times New Roman" w:hAnsi="Trebuchet MS" w:cs="Arial"/>
          <w:lang w:eastAsia="ro-RO"/>
        </w:rPr>
        <w:t>ă</w:t>
      </w:r>
      <w:r w:rsidRPr="009C2DD8">
        <w:rPr>
          <w:rFonts w:ascii="Trebuchet MS" w:eastAsia="Times New Roman" w:hAnsi="Trebuchet MS" w:cs="Arial"/>
          <w:lang w:eastAsia="ro-RO"/>
        </w:rPr>
        <w:t xml:space="preserve">rui </w:t>
      </w:r>
      <w:r w:rsidR="001A408A">
        <w:rPr>
          <w:rFonts w:ascii="Trebuchet MS" w:eastAsia="Times New Roman" w:hAnsi="Trebuchet MS" w:cs="Arial"/>
          <w:lang w:eastAsia="ro-RO"/>
        </w:rPr>
        <w:t>ș</w:t>
      </w:r>
      <w:r w:rsidRPr="009C2DD8">
        <w:rPr>
          <w:rFonts w:ascii="Trebuchet MS" w:eastAsia="Times New Roman" w:hAnsi="Trebuchet MS" w:cs="Arial"/>
          <w:lang w:eastAsia="ro-RO"/>
        </w:rPr>
        <w:t>an</w:t>
      </w:r>
      <w:r w:rsidR="001A408A">
        <w:rPr>
          <w:rFonts w:ascii="Trebuchet MS" w:eastAsia="Times New Roman" w:hAnsi="Trebuchet MS" w:cs="Arial"/>
          <w:lang w:eastAsia="ro-RO"/>
        </w:rPr>
        <w:t>ț</w:t>
      </w:r>
      <w:r w:rsidRPr="009C2DD8">
        <w:rPr>
          <w:rFonts w:ascii="Trebuchet MS" w:eastAsia="Times New Roman" w:hAnsi="Trebuchet MS" w:cs="Arial"/>
          <w:lang w:eastAsia="ro-RO"/>
        </w:rPr>
        <w:t xml:space="preserve"> dalat de 30 m al instala</w:t>
      </w:r>
      <w:r w:rsidR="001A408A">
        <w:rPr>
          <w:rFonts w:ascii="Trebuchet MS" w:eastAsia="Times New Roman" w:hAnsi="Trebuchet MS" w:cs="Arial"/>
          <w:lang w:eastAsia="ro-RO"/>
        </w:rPr>
        <w:t>ț</w:t>
      </w:r>
      <w:r w:rsidRPr="009C2DD8">
        <w:rPr>
          <w:rFonts w:ascii="Trebuchet MS" w:eastAsia="Times New Roman" w:hAnsi="Trebuchet MS" w:cs="Arial"/>
          <w:lang w:eastAsia="ro-RO"/>
        </w:rPr>
        <w:t xml:space="preserve">iei de foraj de eventualele scurgeri tehnologice accidentale </w:t>
      </w:r>
      <w:r w:rsidR="001A408A">
        <w:rPr>
          <w:rFonts w:ascii="Trebuchet MS" w:eastAsia="Times New Roman" w:hAnsi="Trebuchet MS" w:cs="Arial"/>
          <w:lang w:eastAsia="ro-RO"/>
        </w:rPr>
        <w:t>ș</w:t>
      </w:r>
      <w:r w:rsidRPr="009C2DD8">
        <w:rPr>
          <w:rFonts w:ascii="Trebuchet MS" w:eastAsia="Times New Roman" w:hAnsi="Trebuchet MS" w:cs="Arial"/>
          <w:lang w:eastAsia="ro-RO"/>
        </w:rPr>
        <w:t>i transportul acestora in bazinul/hab</w:t>
      </w:r>
      <w:r w:rsidR="0048008F">
        <w:rPr>
          <w:rFonts w:ascii="Trebuchet MS" w:eastAsia="Times New Roman" w:hAnsi="Trebuchet MS" w:cs="Arial"/>
          <w:lang w:eastAsia="ro-RO"/>
        </w:rPr>
        <w:t>ă</w:t>
      </w:r>
      <w:r w:rsidRPr="009C2DD8">
        <w:rPr>
          <w:rFonts w:ascii="Trebuchet MS" w:eastAsia="Times New Roman" w:hAnsi="Trebuchet MS" w:cs="Arial"/>
          <w:lang w:eastAsia="ro-RO"/>
        </w:rPr>
        <w:t xml:space="preserve"> colectoare;</w:t>
      </w:r>
    </w:p>
    <w:p w:rsidR="009C2DD8" w:rsidRPr="009C2DD8" w:rsidRDefault="009C2DD8" w:rsidP="00DF2D2E">
      <w:pPr>
        <w:widowControl w:val="0"/>
        <w:numPr>
          <w:ilvl w:val="0"/>
          <w:numId w:val="11"/>
        </w:numPr>
        <w:autoSpaceDE w:val="0"/>
        <w:autoSpaceDN w:val="0"/>
        <w:adjustRightInd w:val="0"/>
        <w:spacing w:before="120" w:after="240" w:line="240" w:lineRule="auto"/>
        <w:contextualSpacing/>
        <w:jc w:val="both"/>
        <w:rPr>
          <w:rFonts w:ascii="Trebuchet MS" w:eastAsia="Times New Roman" w:hAnsi="Trebuchet MS" w:cs="Arial"/>
          <w:lang w:val="en-US" w:eastAsia="ro-RO"/>
        </w:rPr>
      </w:pPr>
      <w:r w:rsidRPr="009C2DD8">
        <w:rPr>
          <w:rFonts w:ascii="Trebuchet MS" w:eastAsia="Times New Roman" w:hAnsi="Trebuchet MS" w:cs="Arial"/>
          <w:lang w:val="en-US" w:eastAsia="ro-RO"/>
        </w:rPr>
        <w:t xml:space="preserve">Demontarea </w:t>
      </w:r>
      <w:r w:rsidR="0048008F">
        <w:rPr>
          <w:rFonts w:ascii="Trebuchet MS" w:eastAsia="Times New Roman" w:hAnsi="Trebuchet MS" w:cs="Arial"/>
          <w:lang w:eastAsia="ro-RO"/>
        </w:rPr>
        <w:t>ș</w:t>
      </w:r>
      <w:r w:rsidRPr="009C2DD8">
        <w:rPr>
          <w:rFonts w:ascii="Trebuchet MS" w:eastAsia="Times New Roman" w:hAnsi="Trebuchet MS" w:cs="Arial"/>
          <w:lang w:eastAsia="ro-RO"/>
        </w:rPr>
        <w:t>an</w:t>
      </w:r>
      <w:r w:rsidR="0048008F">
        <w:rPr>
          <w:rFonts w:ascii="Trebuchet MS" w:eastAsia="Times New Roman" w:hAnsi="Trebuchet MS" w:cs="Arial"/>
          <w:lang w:eastAsia="ro-RO"/>
        </w:rPr>
        <w:t>ț</w:t>
      </w:r>
      <w:r w:rsidRPr="009C2DD8">
        <w:rPr>
          <w:rFonts w:ascii="Trebuchet MS" w:eastAsia="Times New Roman" w:hAnsi="Trebuchet MS" w:cs="Arial"/>
          <w:lang w:eastAsia="ro-RO"/>
        </w:rPr>
        <w:t>ului dalat</w:t>
      </w:r>
      <w:r w:rsidRPr="009C2DD8">
        <w:rPr>
          <w:rFonts w:ascii="Trebuchet MS" w:eastAsia="Times New Roman" w:hAnsi="Trebuchet MS" w:cs="Arial"/>
          <w:lang w:val="en-US" w:eastAsia="ro-RO"/>
        </w:rPr>
        <w:t xml:space="preserve"> din zona instala</w:t>
      </w:r>
      <w:r w:rsidR="0048008F">
        <w:rPr>
          <w:rFonts w:ascii="Trebuchet MS" w:eastAsia="Times New Roman" w:hAnsi="Trebuchet MS" w:cs="Arial"/>
          <w:lang w:val="en-US" w:eastAsia="ro-RO"/>
        </w:rPr>
        <w:t>ț</w:t>
      </w:r>
      <w:r w:rsidRPr="009C2DD8">
        <w:rPr>
          <w:rFonts w:ascii="Trebuchet MS" w:eastAsia="Times New Roman" w:hAnsi="Trebuchet MS" w:cs="Arial"/>
          <w:lang w:val="en-US" w:eastAsia="ro-RO"/>
        </w:rPr>
        <w:t xml:space="preserve">iei de foraj precum </w:t>
      </w:r>
      <w:r w:rsidR="0048008F">
        <w:rPr>
          <w:rFonts w:ascii="Trebuchet MS" w:eastAsia="Times New Roman" w:hAnsi="Trebuchet MS" w:cs="Arial"/>
          <w:lang w:val="en-US" w:eastAsia="ro-RO"/>
        </w:rPr>
        <w:t>ș</w:t>
      </w:r>
      <w:r w:rsidRPr="009C2DD8">
        <w:rPr>
          <w:rFonts w:ascii="Trebuchet MS" w:eastAsia="Times New Roman" w:hAnsi="Trebuchet MS" w:cs="Arial"/>
          <w:lang w:val="en-US" w:eastAsia="ro-RO"/>
        </w:rPr>
        <w:t>i a habei de colectare ape reziduale din timpul activit</w:t>
      </w:r>
      <w:r w:rsidR="0048008F">
        <w:rPr>
          <w:rFonts w:ascii="Trebuchet MS" w:eastAsia="Times New Roman" w:hAnsi="Trebuchet MS" w:cs="Arial"/>
          <w:lang w:val="en-US" w:eastAsia="ro-RO"/>
        </w:rPr>
        <w:t>ăț</w:t>
      </w:r>
      <w:r w:rsidRPr="009C2DD8">
        <w:rPr>
          <w:rFonts w:ascii="Trebuchet MS" w:eastAsia="Times New Roman" w:hAnsi="Trebuchet MS" w:cs="Arial"/>
          <w:lang w:val="en-US" w:eastAsia="ro-RO"/>
        </w:rPr>
        <w:t xml:space="preserve">ii de foraj </w:t>
      </w:r>
      <w:r w:rsidR="0048008F">
        <w:rPr>
          <w:rFonts w:ascii="Trebuchet MS" w:eastAsia="Times New Roman" w:hAnsi="Trebuchet MS" w:cs="Arial"/>
          <w:lang w:val="en-US" w:eastAsia="ro-RO"/>
        </w:rPr>
        <w:t>ș</w:t>
      </w:r>
      <w:r w:rsidRPr="009C2DD8">
        <w:rPr>
          <w:rFonts w:ascii="Trebuchet MS" w:eastAsia="Times New Roman" w:hAnsi="Trebuchet MS" w:cs="Arial"/>
          <w:lang w:val="en-US" w:eastAsia="ro-RO"/>
        </w:rPr>
        <w:t>i astuparea excava</w:t>
      </w:r>
      <w:r w:rsidR="0048008F">
        <w:rPr>
          <w:rFonts w:ascii="Trebuchet MS" w:eastAsia="Times New Roman" w:hAnsi="Trebuchet MS" w:cs="Arial"/>
          <w:lang w:val="en-US" w:eastAsia="ro-RO"/>
        </w:rPr>
        <w:t>ț</w:t>
      </w:r>
      <w:r w:rsidRPr="009C2DD8">
        <w:rPr>
          <w:rFonts w:ascii="Trebuchet MS" w:eastAsia="Times New Roman" w:hAnsi="Trebuchet MS" w:cs="Arial"/>
          <w:lang w:val="en-US" w:eastAsia="ro-RO"/>
        </w:rPr>
        <w:t>iilor cu material granular;</w:t>
      </w:r>
    </w:p>
    <w:p w:rsidR="009C2DD8" w:rsidRPr="009C2DD8" w:rsidRDefault="009C2DD8" w:rsidP="00DF2D2E">
      <w:pPr>
        <w:widowControl w:val="0"/>
        <w:numPr>
          <w:ilvl w:val="0"/>
          <w:numId w:val="11"/>
        </w:numPr>
        <w:autoSpaceDE w:val="0"/>
        <w:autoSpaceDN w:val="0"/>
        <w:adjustRightInd w:val="0"/>
        <w:spacing w:before="120" w:after="240" w:line="240" w:lineRule="auto"/>
        <w:contextualSpacing/>
        <w:jc w:val="both"/>
        <w:rPr>
          <w:rFonts w:ascii="Trebuchet MS" w:eastAsia="Times New Roman" w:hAnsi="Trebuchet MS" w:cs="Arial"/>
          <w:lang w:val="en-US" w:eastAsia="ro-RO"/>
        </w:rPr>
      </w:pPr>
      <w:r w:rsidRPr="009C2DD8">
        <w:rPr>
          <w:rFonts w:ascii="Trebuchet MS" w:eastAsia="Times New Roman" w:hAnsi="Trebuchet MS" w:cs="Arial"/>
          <w:lang w:val="en-US" w:eastAsia="ro-RO"/>
        </w:rPr>
        <w:t xml:space="preserve">Demontarea habei de detritus </w:t>
      </w:r>
      <w:r w:rsidR="001C3BFB">
        <w:rPr>
          <w:rFonts w:ascii="Trebuchet MS" w:eastAsia="Times New Roman" w:hAnsi="Trebuchet MS" w:cs="Arial"/>
          <w:lang w:val="en-US" w:eastAsia="ro-RO"/>
        </w:rPr>
        <w:t>ș</w:t>
      </w:r>
      <w:r w:rsidRPr="009C2DD8">
        <w:rPr>
          <w:rFonts w:ascii="Trebuchet MS" w:eastAsia="Times New Roman" w:hAnsi="Trebuchet MS" w:cs="Arial"/>
          <w:lang w:val="en-US" w:eastAsia="ro-RO"/>
        </w:rPr>
        <w:t>i astuparea excava</w:t>
      </w:r>
      <w:r w:rsidR="001C3BFB">
        <w:rPr>
          <w:rFonts w:ascii="Trebuchet MS" w:eastAsia="Times New Roman" w:hAnsi="Trebuchet MS" w:cs="Arial"/>
          <w:lang w:val="en-US" w:eastAsia="ro-RO"/>
        </w:rPr>
        <w:t>ț</w:t>
      </w:r>
      <w:r w:rsidRPr="009C2DD8">
        <w:rPr>
          <w:rFonts w:ascii="Trebuchet MS" w:eastAsia="Times New Roman" w:hAnsi="Trebuchet MS" w:cs="Arial"/>
          <w:lang w:val="en-US" w:eastAsia="ro-RO"/>
        </w:rPr>
        <w:t>iei acesteia cu material granular.</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i/>
          <w:u w:val="single"/>
          <w:lang w:val="fr-FR" w:eastAsia="ro-RO"/>
        </w:rPr>
      </w:pPr>
      <w:r w:rsidRPr="009C2DD8">
        <w:rPr>
          <w:rFonts w:ascii="Trebuchet MS" w:eastAsia="Times New Roman" w:hAnsi="Trebuchet MS" w:cs="Arial"/>
          <w:i/>
          <w:lang w:val="fr-FR" w:eastAsia="ro-RO"/>
        </w:rPr>
        <w:tab/>
      </w:r>
      <w:r w:rsidRPr="009C2DD8">
        <w:rPr>
          <w:rFonts w:ascii="Trebuchet MS" w:eastAsia="Times New Roman" w:hAnsi="Trebuchet MS" w:cs="Arial"/>
          <w:i/>
          <w:u w:val="single"/>
          <w:lang w:val="fr-FR" w:eastAsia="ro-RO"/>
        </w:rPr>
        <w:t>d. Executarea probelor de produc</w:t>
      </w:r>
      <w:r w:rsidR="001C3BFB">
        <w:rPr>
          <w:rFonts w:ascii="Trebuchet MS" w:eastAsia="Times New Roman" w:hAnsi="Trebuchet MS" w:cs="Arial"/>
          <w:i/>
          <w:u w:val="single"/>
          <w:lang w:val="fr-FR" w:eastAsia="ro-RO"/>
        </w:rPr>
        <w:t>ț</w:t>
      </w:r>
      <w:r w:rsidRPr="009C2DD8">
        <w:rPr>
          <w:rFonts w:ascii="Trebuchet MS" w:eastAsia="Times New Roman" w:hAnsi="Trebuchet MS" w:cs="Arial"/>
          <w:i/>
          <w:u w:val="single"/>
          <w:lang w:val="fr-FR" w:eastAsia="ro-RO"/>
        </w:rPr>
        <w:t>ie</w:t>
      </w:r>
    </w:p>
    <w:p w:rsidR="009C2DD8" w:rsidRPr="009C2DD8" w:rsidRDefault="009C2DD8" w:rsidP="009C2DD8">
      <w:pPr>
        <w:spacing w:after="0"/>
        <w:jc w:val="both"/>
        <w:rPr>
          <w:rFonts w:ascii="Trebuchet MS" w:eastAsia="Times New Roman" w:hAnsi="Trebuchet MS" w:cs="Times New Roman"/>
          <w:lang w:val="fr-FR" w:eastAsia="ro-RO"/>
        </w:rPr>
      </w:pPr>
      <w:r w:rsidRPr="009C2DD8">
        <w:rPr>
          <w:rFonts w:ascii="Trebuchet MS" w:eastAsia="Times New Roman" w:hAnsi="Trebuchet MS" w:cs="Arial"/>
          <w:lang w:val="fr-FR" w:eastAsia="ro-RO"/>
        </w:rPr>
        <w:tab/>
        <w:t>Probele de produc</w:t>
      </w:r>
      <w:r w:rsidR="003349E5">
        <w:rPr>
          <w:rFonts w:ascii="Trebuchet MS" w:eastAsia="Times New Roman" w:hAnsi="Trebuchet MS" w:cs="Arial"/>
          <w:lang w:val="fr-FR" w:eastAsia="ro-RO"/>
        </w:rPr>
        <w:t>ț</w:t>
      </w:r>
      <w:r w:rsidRPr="009C2DD8">
        <w:rPr>
          <w:rFonts w:ascii="Trebuchet MS" w:eastAsia="Times New Roman" w:hAnsi="Trebuchet MS" w:cs="Arial"/>
          <w:lang w:val="fr-FR" w:eastAsia="ro-RO"/>
        </w:rPr>
        <w:t>ie se vor efectua cu instala</w:t>
      </w:r>
      <w:r w:rsidR="003349E5">
        <w:rPr>
          <w:rFonts w:ascii="Trebuchet MS" w:eastAsia="Times New Roman" w:hAnsi="Trebuchet MS" w:cs="Arial"/>
          <w:lang w:val="fr-FR" w:eastAsia="ro-RO"/>
        </w:rPr>
        <w:t>ț</w:t>
      </w:r>
      <w:r w:rsidRPr="009C2DD8">
        <w:rPr>
          <w:rFonts w:ascii="Trebuchet MS" w:eastAsia="Times New Roman" w:hAnsi="Trebuchet MS" w:cs="Arial"/>
          <w:lang w:val="fr-FR" w:eastAsia="ro-RO"/>
        </w:rPr>
        <w:t>ia de interven</w:t>
      </w:r>
      <w:r w:rsidR="003349E5">
        <w:rPr>
          <w:rFonts w:ascii="Trebuchet MS" w:eastAsia="Times New Roman" w:hAnsi="Trebuchet MS" w:cs="Arial"/>
          <w:lang w:val="fr-FR" w:eastAsia="ro-RO"/>
        </w:rPr>
        <w:t>ț</w:t>
      </w:r>
      <w:r w:rsidRPr="009C2DD8">
        <w:rPr>
          <w:rFonts w:ascii="Trebuchet MS" w:eastAsia="Times New Roman" w:hAnsi="Trebuchet MS" w:cs="Arial"/>
          <w:lang w:val="fr-FR" w:eastAsia="ro-RO"/>
        </w:rPr>
        <w:t>ie AM12/40.</w:t>
      </w:r>
      <w:r w:rsidRPr="009C2DD8">
        <w:rPr>
          <w:rFonts w:ascii="Trebuchet MS" w:eastAsia="Times New Roman" w:hAnsi="Trebuchet MS" w:cs="Times New Roman"/>
          <w:lang w:val="fr-FR" w:eastAsia="ro-RO"/>
        </w:rPr>
        <w:t xml:space="preserve"> </w:t>
      </w:r>
    </w:p>
    <w:p w:rsidR="009C2DD8" w:rsidRPr="009C2DD8" w:rsidRDefault="009C2DD8" w:rsidP="009C2DD8">
      <w:pPr>
        <w:spacing w:after="0"/>
        <w:ind w:firstLine="720"/>
        <w:jc w:val="both"/>
        <w:rPr>
          <w:rFonts w:ascii="Trebuchet MS" w:eastAsia="Times New Roman" w:hAnsi="Trebuchet MS" w:cs="Arial"/>
          <w:lang w:val="fr-FR" w:eastAsia="ro-RO"/>
        </w:rPr>
      </w:pPr>
      <w:r w:rsidRPr="009C2DD8">
        <w:rPr>
          <w:rFonts w:ascii="Trebuchet MS" w:eastAsia="Times New Roman" w:hAnsi="Trebuchet MS" w:cs="Arial"/>
          <w:lang w:val="fr-FR" w:eastAsia="ro-RO"/>
        </w:rPr>
        <w:t>Durata de realizare a probelor de produc</w:t>
      </w:r>
      <w:r w:rsidR="003349E5">
        <w:rPr>
          <w:rFonts w:ascii="Trebuchet MS" w:eastAsia="Times New Roman" w:hAnsi="Trebuchet MS" w:cs="Arial"/>
          <w:lang w:val="fr-FR" w:eastAsia="ro-RO"/>
        </w:rPr>
        <w:t>ț</w:t>
      </w:r>
      <w:r w:rsidRPr="009C2DD8">
        <w:rPr>
          <w:rFonts w:ascii="Trebuchet MS" w:eastAsia="Times New Roman" w:hAnsi="Trebuchet MS" w:cs="Arial"/>
          <w:lang w:val="fr-FR" w:eastAsia="ro-RO"/>
        </w:rPr>
        <w:t>ie este de cca 5 zile, dup</w:t>
      </w:r>
      <w:r w:rsidR="003349E5">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care, dac</w:t>
      </w:r>
      <w:r w:rsidR="003349E5">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rezultatele sunt pozitive, sonda intr</w:t>
      </w:r>
      <w:r w:rsidR="003349E5">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in produc</w:t>
      </w:r>
      <w:r w:rsidR="003349E5">
        <w:rPr>
          <w:rFonts w:ascii="Trebuchet MS" w:eastAsia="Times New Roman" w:hAnsi="Trebuchet MS" w:cs="Arial"/>
          <w:lang w:val="fr-FR" w:eastAsia="ro-RO"/>
        </w:rPr>
        <w:t>ț</w:t>
      </w:r>
      <w:r w:rsidRPr="009C2DD8">
        <w:rPr>
          <w:rFonts w:ascii="Trebuchet MS" w:eastAsia="Times New Roman" w:hAnsi="Trebuchet MS" w:cs="Arial"/>
          <w:lang w:val="fr-FR" w:eastAsia="ro-RO"/>
        </w:rPr>
        <w:t>ie.</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bCs/>
          <w:i/>
          <w:u w:val="single"/>
          <w:lang w:val="pt-PT" w:eastAsia="ro-RO"/>
        </w:rPr>
      </w:pPr>
      <w:r w:rsidRPr="009C2DD8">
        <w:rPr>
          <w:rFonts w:ascii="Trebuchet MS" w:eastAsia="Times New Roman" w:hAnsi="Trebuchet MS" w:cs="Arial"/>
          <w:bCs/>
          <w:i/>
          <w:lang w:val="pt-PT" w:eastAsia="ro-RO"/>
        </w:rPr>
        <w:tab/>
      </w:r>
      <w:r w:rsidRPr="009C2DD8">
        <w:rPr>
          <w:rFonts w:ascii="Trebuchet MS" w:eastAsia="Times New Roman" w:hAnsi="Trebuchet MS" w:cs="Arial"/>
          <w:bCs/>
          <w:i/>
          <w:u w:val="single"/>
          <w:lang w:val="pt-PT" w:eastAsia="ro-RO"/>
        </w:rPr>
        <w:t>e. Executarea lucr</w:t>
      </w:r>
      <w:r w:rsidR="00297A88">
        <w:rPr>
          <w:rFonts w:ascii="Trebuchet MS" w:eastAsia="Times New Roman" w:hAnsi="Trebuchet MS" w:cs="Arial"/>
          <w:bCs/>
          <w:i/>
          <w:u w:val="single"/>
          <w:lang w:val="pt-PT" w:eastAsia="ro-RO"/>
        </w:rPr>
        <w:t>ă</w:t>
      </w:r>
      <w:r w:rsidRPr="009C2DD8">
        <w:rPr>
          <w:rFonts w:ascii="Trebuchet MS" w:eastAsia="Times New Roman" w:hAnsi="Trebuchet MS" w:cs="Arial"/>
          <w:bCs/>
          <w:i/>
          <w:u w:val="single"/>
          <w:lang w:val="pt-PT" w:eastAsia="ro-RO"/>
        </w:rPr>
        <w:t>rilor de echipare de suprafa</w:t>
      </w:r>
      <w:r w:rsidR="00297A88">
        <w:rPr>
          <w:rFonts w:ascii="Trebuchet MS" w:eastAsia="Times New Roman" w:hAnsi="Trebuchet MS" w:cs="Arial"/>
          <w:bCs/>
          <w:i/>
          <w:u w:val="single"/>
          <w:lang w:val="pt-PT" w:eastAsia="ro-RO"/>
        </w:rPr>
        <w:t>ț</w:t>
      </w:r>
      <w:r w:rsidRPr="009C2DD8">
        <w:rPr>
          <w:rFonts w:ascii="Trebuchet MS" w:eastAsia="Times New Roman" w:hAnsi="Trebuchet MS" w:cs="Arial"/>
          <w:bCs/>
          <w:i/>
          <w:u w:val="single"/>
          <w:lang w:val="pt-PT" w:eastAsia="ro-RO"/>
        </w:rPr>
        <w:t>a (aceea</w:t>
      </w:r>
      <w:r w:rsidR="00297A88">
        <w:rPr>
          <w:rFonts w:ascii="Trebuchet MS" w:eastAsia="Times New Roman" w:hAnsi="Trebuchet MS" w:cs="Arial"/>
          <w:bCs/>
          <w:i/>
          <w:u w:val="single"/>
          <w:lang w:val="pt-PT" w:eastAsia="ro-RO"/>
        </w:rPr>
        <w:t>ș</w:t>
      </w:r>
      <w:r w:rsidRPr="009C2DD8">
        <w:rPr>
          <w:rFonts w:ascii="Trebuchet MS" w:eastAsia="Times New Roman" w:hAnsi="Trebuchet MS" w:cs="Arial"/>
          <w:bCs/>
          <w:i/>
          <w:u w:val="single"/>
          <w:lang w:val="pt-PT" w:eastAsia="ro-RO"/>
        </w:rPr>
        <w:t>i in cazul fiec</w:t>
      </w:r>
      <w:r w:rsidR="00110DC8">
        <w:rPr>
          <w:rFonts w:ascii="Trebuchet MS" w:eastAsia="Times New Roman" w:hAnsi="Trebuchet MS" w:cs="Arial"/>
          <w:bCs/>
          <w:i/>
          <w:u w:val="single"/>
          <w:lang w:val="pt-PT" w:eastAsia="ro-RO"/>
        </w:rPr>
        <w:t>ă</w:t>
      </w:r>
      <w:r w:rsidRPr="009C2DD8">
        <w:rPr>
          <w:rFonts w:ascii="Trebuchet MS" w:eastAsia="Times New Roman" w:hAnsi="Trebuchet MS" w:cs="Arial"/>
          <w:bCs/>
          <w:i/>
          <w:u w:val="single"/>
          <w:lang w:val="pt-PT" w:eastAsia="ro-RO"/>
        </w:rPr>
        <w:t>rei sonde)</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b/>
          <w:bCs/>
          <w:lang w:val="pt-PT" w:eastAsia="ro-RO"/>
        </w:rPr>
      </w:pPr>
      <w:r w:rsidRPr="009C2DD8">
        <w:rPr>
          <w:rFonts w:ascii="Trebuchet MS" w:eastAsia="Times New Roman" w:hAnsi="Trebuchet MS" w:cs="Arial"/>
          <w:bCs/>
          <w:i/>
          <w:lang w:val="pt-PT" w:eastAsia="ro-RO"/>
        </w:rPr>
        <w:tab/>
      </w:r>
      <w:r w:rsidRPr="009C2DD8">
        <w:rPr>
          <w:rFonts w:ascii="Trebuchet MS" w:eastAsia="Times New Roman" w:hAnsi="Trebuchet MS" w:cs="Arial"/>
          <w:b/>
          <w:bCs/>
          <w:lang w:val="pt-PT" w:eastAsia="ro-RO"/>
        </w:rPr>
        <w:t>Pentru exploatare, sondele vor fi completate cu urm</w:t>
      </w:r>
      <w:r w:rsidR="00110DC8">
        <w:rPr>
          <w:rFonts w:ascii="Trebuchet MS" w:eastAsia="Times New Roman" w:hAnsi="Trebuchet MS" w:cs="Arial"/>
          <w:b/>
          <w:bCs/>
          <w:lang w:val="pt-PT" w:eastAsia="ro-RO"/>
        </w:rPr>
        <w:t>ă</w:t>
      </w:r>
      <w:r w:rsidRPr="009C2DD8">
        <w:rPr>
          <w:rFonts w:ascii="Trebuchet MS" w:eastAsia="Times New Roman" w:hAnsi="Trebuchet MS" w:cs="Arial"/>
          <w:b/>
          <w:bCs/>
          <w:lang w:val="pt-PT" w:eastAsia="ro-RO"/>
        </w:rPr>
        <w:t xml:space="preserve">toarele echipamente </w:t>
      </w:r>
      <w:r w:rsidR="00110DC8">
        <w:rPr>
          <w:rFonts w:ascii="Trebuchet MS" w:eastAsia="Times New Roman" w:hAnsi="Trebuchet MS" w:cs="Arial"/>
          <w:b/>
          <w:bCs/>
          <w:lang w:val="pt-PT" w:eastAsia="ro-RO"/>
        </w:rPr>
        <w:t>ș</w:t>
      </w:r>
      <w:r w:rsidRPr="009C2DD8">
        <w:rPr>
          <w:rFonts w:ascii="Trebuchet MS" w:eastAsia="Times New Roman" w:hAnsi="Trebuchet MS" w:cs="Arial"/>
          <w:b/>
          <w:bCs/>
          <w:lang w:val="pt-PT" w:eastAsia="ro-RO"/>
        </w:rPr>
        <w:t>i dispozitive:</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b/>
          <w:bCs/>
          <w:iCs/>
          <w:lang w:eastAsia="ro-RO"/>
        </w:rPr>
      </w:pPr>
      <w:r w:rsidRPr="009C2DD8">
        <w:rPr>
          <w:rFonts w:ascii="Trebuchet MS" w:eastAsia="Times New Roman" w:hAnsi="Trebuchet MS" w:cs="Arial"/>
          <w:b/>
          <w:i/>
          <w:lang w:eastAsia="ro-RO"/>
        </w:rPr>
        <w:tab/>
      </w:r>
      <w:r w:rsidRPr="009C2DD8">
        <w:rPr>
          <w:rFonts w:ascii="Trebuchet MS" w:eastAsia="Times New Roman" w:hAnsi="Trebuchet MS" w:cs="Arial"/>
          <w:b/>
          <w:iCs/>
          <w:lang w:eastAsia="ro-RO"/>
        </w:rPr>
        <w:t>Echiparea de suprafa</w:t>
      </w:r>
      <w:r w:rsidR="00110DC8">
        <w:rPr>
          <w:rFonts w:ascii="Trebuchet MS" w:eastAsia="Times New Roman" w:hAnsi="Trebuchet MS" w:cs="Arial"/>
          <w:b/>
          <w:iCs/>
          <w:lang w:eastAsia="ro-RO"/>
        </w:rPr>
        <w:t>ță a sondelor 630, 631, 632 Dră</w:t>
      </w:r>
      <w:r w:rsidRPr="009C2DD8">
        <w:rPr>
          <w:rFonts w:ascii="Trebuchet MS" w:eastAsia="Times New Roman" w:hAnsi="Trebuchet MS" w:cs="Arial"/>
          <w:b/>
          <w:iCs/>
          <w:lang w:eastAsia="ro-RO"/>
        </w:rPr>
        <w:t>g</w:t>
      </w:r>
      <w:r w:rsidR="00110DC8">
        <w:rPr>
          <w:rFonts w:ascii="Trebuchet MS" w:eastAsia="Times New Roman" w:hAnsi="Trebuchet MS" w:cs="Arial"/>
          <w:b/>
          <w:iCs/>
          <w:lang w:eastAsia="ro-RO"/>
        </w:rPr>
        <w:t>ă</w:t>
      </w:r>
      <w:r w:rsidRPr="009C2DD8">
        <w:rPr>
          <w:rFonts w:ascii="Trebuchet MS" w:eastAsia="Times New Roman" w:hAnsi="Trebuchet MS" w:cs="Arial"/>
          <w:b/>
          <w:iCs/>
          <w:lang w:eastAsia="ro-RO"/>
        </w:rPr>
        <w:t>e</w:t>
      </w:r>
      <w:r w:rsidR="00110DC8">
        <w:rPr>
          <w:rFonts w:ascii="Trebuchet MS" w:eastAsia="Times New Roman" w:hAnsi="Trebuchet MS" w:cs="Arial"/>
          <w:b/>
          <w:iCs/>
          <w:lang w:eastAsia="ro-RO"/>
        </w:rPr>
        <w:t>ș</w:t>
      </w:r>
      <w:r w:rsidRPr="009C2DD8">
        <w:rPr>
          <w:rFonts w:ascii="Trebuchet MS" w:eastAsia="Times New Roman" w:hAnsi="Trebuchet MS" w:cs="Arial"/>
          <w:b/>
          <w:iCs/>
          <w:lang w:eastAsia="ro-RO"/>
        </w:rPr>
        <w:t>ti</w:t>
      </w:r>
      <w:r w:rsidRPr="009C2DD8">
        <w:rPr>
          <w:rFonts w:ascii="Trebuchet MS" w:eastAsia="Times New Roman" w:hAnsi="Trebuchet MS" w:cs="Arial"/>
          <w:b/>
          <w:bCs/>
          <w:iCs/>
          <w:lang w:eastAsia="ro-RO"/>
        </w:rPr>
        <w:t>, const</w:t>
      </w:r>
      <w:r w:rsidR="00110DC8">
        <w:rPr>
          <w:rFonts w:ascii="Trebuchet MS" w:eastAsia="Times New Roman" w:hAnsi="Trebuchet MS" w:cs="Arial"/>
          <w:b/>
          <w:bCs/>
          <w:iCs/>
          <w:lang w:eastAsia="ro-RO"/>
        </w:rPr>
        <w:t>ă</w:t>
      </w:r>
      <w:r w:rsidRPr="009C2DD8">
        <w:rPr>
          <w:rFonts w:ascii="Trebuchet MS" w:eastAsia="Times New Roman" w:hAnsi="Trebuchet MS" w:cs="Arial"/>
          <w:b/>
          <w:bCs/>
          <w:iCs/>
          <w:lang w:eastAsia="ro-RO"/>
        </w:rPr>
        <w:t xml:space="preserve"> in urm</w:t>
      </w:r>
      <w:r w:rsidR="00110DC8">
        <w:rPr>
          <w:rFonts w:ascii="Trebuchet MS" w:eastAsia="Times New Roman" w:hAnsi="Trebuchet MS" w:cs="Arial"/>
          <w:b/>
          <w:bCs/>
          <w:iCs/>
          <w:lang w:eastAsia="ro-RO"/>
        </w:rPr>
        <w:t>ă</w:t>
      </w:r>
      <w:r w:rsidRPr="009C2DD8">
        <w:rPr>
          <w:rFonts w:ascii="Trebuchet MS" w:eastAsia="Times New Roman" w:hAnsi="Trebuchet MS" w:cs="Arial"/>
          <w:b/>
          <w:bCs/>
          <w:iCs/>
          <w:lang w:eastAsia="ro-RO"/>
        </w:rPr>
        <w:t>toarele:</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Cap pompare;</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Unitate pompare;</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 xml:space="preserve">Motor electric pentru unitatea de pompare 45 kW / 500V, </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Unitate de control a sondei;</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Skid injec</w:t>
      </w:r>
      <w:r w:rsidR="00597466">
        <w:rPr>
          <w:rFonts w:ascii="Trebuchet MS" w:eastAsia="Times New Roman" w:hAnsi="Trebuchet MS" w:cs="Arial"/>
          <w:bCs/>
          <w:lang w:eastAsia="ro-RO"/>
        </w:rPr>
        <w:t>ț</w:t>
      </w:r>
      <w:r w:rsidRPr="009C2DD8">
        <w:rPr>
          <w:rFonts w:ascii="Trebuchet MS" w:eastAsia="Times New Roman" w:hAnsi="Trebuchet MS" w:cs="Arial"/>
          <w:bCs/>
          <w:lang w:eastAsia="ro-RO"/>
        </w:rPr>
        <w:t>ie inhibitor de coroziune (redistribuire);</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Funda</w:t>
      </w:r>
      <w:r w:rsidR="00597466">
        <w:rPr>
          <w:rFonts w:ascii="Trebuchet MS" w:eastAsia="Times New Roman" w:hAnsi="Trebuchet MS" w:cs="Arial"/>
          <w:bCs/>
          <w:lang w:eastAsia="ro-RO"/>
        </w:rPr>
        <w:t>ț</w:t>
      </w:r>
      <w:r w:rsidRPr="009C2DD8">
        <w:rPr>
          <w:rFonts w:ascii="Trebuchet MS" w:eastAsia="Times New Roman" w:hAnsi="Trebuchet MS" w:cs="Arial"/>
          <w:bCs/>
          <w:lang w:eastAsia="ro-RO"/>
        </w:rPr>
        <w:t>ie unitate pompare;</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Funda</w:t>
      </w:r>
      <w:r w:rsidR="00597466">
        <w:rPr>
          <w:rFonts w:ascii="Trebuchet MS" w:eastAsia="Times New Roman" w:hAnsi="Trebuchet MS" w:cs="Arial"/>
          <w:bCs/>
          <w:lang w:eastAsia="ro-RO"/>
        </w:rPr>
        <w:t>ț</w:t>
      </w:r>
      <w:r w:rsidRPr="009C2DD8">
        <w:rPr>
          <w:rFonts w:ascii="Trebuchet MS" w:eastAsia="Times New Roman" w:hAnsi="Trebuchet MS" w:cs="Arial"/>
          <w:bCs/>
          <w:lang w:eastAsia="ro-RO"/>
        </w:rPr>
        <w:t>ie skid injec</w:t>
      </w:r>
      <w:r w:rsidR="00597466">
        <w:rPr>
          <w:rFonts w:ascii="Trebuchet MS" w:eastAsia="Times New Roman" w:hAnsi="Trebuchet MS" w:cs="Arial"/>
          <w:bCs/>
          <w:lang w:eastAsia="ro-RO"/>
        </w:rPr>
        <w:t>ț</w:t>
      </w:r>
      <w:r w:rsidRPr="009C2DD8">
        <w:rPr>
          <w:rFonts w:ascii="Trebuchet MS" w:eastAsia="Times New Roman" w:hAnsi="Trebuchet MS" w:cs="Arial"/>
          <w:bCs/>
          <w:lang w:eastAsia="ro-RO"/>
        </w:rPr>
        <w:t>ie;</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Echipamente de automatizare;</w:t>
      </w:r>
    </w:p>
    <w:p w:rsidR="009C2DD8" w:rsidRPr="009C2DD8" w:rsidRDefault="00597466"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Pr>
          <w:rFonts w:ascii="Trebuchet MS" w:eastAsia="Times New Roman" w:hAnsi="Trebuchet MS" w:cs="Arial"/>
          <w:bCs/>
          <w:lang w:eastAsia="ro-RO"/>
        </w:rPr>
        <w:t>Linie electrică</w:t>
      </w:r>
      <w:r w:rsidR="009C2DD8" w:rsidRPr="009C2DD8">
        <w:rPr>
          <w:rFonts w:ascii="Trebuchet MS" w:eastAsia="Times New Roman" w:hAnsi="Trebuchet MS" w:cs="Arial"/>
          <w:bCs/>
          <w:lang w:eastAsia="ro-RO"/>
        </w:rPr>
        <w:t xml:space="preserve"> (LEA) 0,5 kV;</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Instala</w:t>
      </w:r>
      <w:r w:rsidR="00597466">
        <w:rPr>
          <w:rFonts w:ascii="Trebuchet MS" w:eastAsia="Times New Roman" w:hAnsi="Trebuchet MS" w:cs="Arial"/>
          <w:bCs/>
          <w:lang w:eastAsia="ro-RO"/>
        </w:rPr>
        <w:t>ț</w:t>
      </w:r>
      <w:r w:rsidRPr="009C2DD8">
        <w:rPr>
          <w:rFonts w:ascii="Trebuchet MS" w:eastAsia="Times New Roman" w:hAnsi="Trebuchet MS" w:cs="Arial"/>
          <w:bCs/>
          <w:lang w:eastAsia="ro-RO"/>
        </w:rPr>
        <w:t>ie electric</w:t>
      </w:r>
      <w:r w:rsidR="00597466">
        <w:rPr>
          <w:rFonts w:ascii="Trebuchet MS" w:eastAsia="Times New Roman" w:hAnsi="Trebuchet MS" w:cs="Arial"/>
          <w:bCs/>
          <w:lang w:eastAsia="ro-RO"/>
        </w:rPr>
        <w:t>ă</w:t>
      </w:r>
      <w:r w:rsidRPr="009C2DD8">
        <w:rPr>
          <w:rFonts w:ascii="Trebuchet MS" w:eastAsia="Times New Roman" w:hAnsi="Trebuchet MS" w:cs="Arial"/>
          <w:bCs/>
          <w:lang w:eastAsia="ro-RO"/>
        </w:rPr>
        <w:t xml:space="preserve"> de for</w:t>
      </w:r>
      <w:r w:rsidR="00597466">
        <w:rPr>
          <w:rFonts w:ascii="Trebuchet MS" w:eastAsia="Times New Roman" w:hAnsi="Trebuchet MS" w:cs="Arial"/>
          <w:bCs/>
          <w:lang w:eastAsia="ro-RO"/>
        </w:rPr>
        <w:t>ță</w:t>
      </w:r>
      <w:r w:rsidRPr="009C2DD8">
        <w:rPr>
          <w:rFonts w:ascii="Trebuchet MS" w:eastAsia="Times New Roman" w:hAnsi="Trebuchet MS" w:cs="Arial"/>
          <w:bCs/>
          <w:lang w:eastAsia="ro-RO"/>
        </w:rPr>
        <w:t>;</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sidRPr="009C2DD8">
        <w:rPr>
          <w:rFonts w:ascii="Trebuchet MS" w:eastAsia="Times New Roman" w:hAnsi="Trebuchet MS" w:cs="Arial"/>
          <w:bCs/>
          <w:lang w:eastAsia="ro-RO"/>
        </w:rPr>
        <w:t>Instala</w:t>
      </w:r>
      <w:r w:rsidR="00597466">
        <w:rPr>
          <w:rFonts w:ascii="Trebuchet MS" w:eastAsia="Times New Roman" w:hAnsi="Trebuchet MS" w:cs="Arial"/>
          <w:bCs/>
          <w:lang w:eastAsia="ro-RO"/>
        </w:rPr>
        <w:t>ț</w:t>
      </w:r>
      <w:r w:rsidRPr="009C2DD8">
        <w:rPr>
          <w:rFonts w:ascii="Trebuchet MS" w:eastAsia="Times New Roman" w:hAnsi="Trebuchet MS" w:cs="Arial"/>
          <w:bCs/>
          <w:lang w:eastAsia="ro-RO"/>
        </w:rPr>
        <w:t>ie de legare la p</w:t>
      </w:r>
      <w:r w:rsidR="00597466">
        <w:rPr>
          <w:rFonts w:ascii="Trebuchet MS" w:eastAsia="Times New Roman" w:hAnsi="Trebuchet MS" w:cs="Arial"/>
          <w:bCs/>
          <w:lang w:eastAsia="ro-RO"/>
        </w:rPr>
        <w:t>ă</w:t>
      </w:r>
      <w:r w:rsidRPr="009C2DD8">
        <w:rPr>
          <w:rFonts w:ascii="Trebuchet MS" w:eastAsia="Times New Roman" w:hAnsi="Trebuchet MS" w:cs="Arial"/>
          <w:bCs/>
          <w:lang w:eastAsia="ro-RO"/>
        </w:rPr>
        <w:t>m</w:t>
      </w:r>
      <w:r w:rsidR="00597466">
        <w:rPr>
          <w:rFonts w:ascii="Trebuchet MS" w:eastAsia="Times New Roman" w:hAnsi="Trebuchet MS" w:cs="Arial"/>
          <w:bCs/>
          <w:lang w:eastAsia="ro-RO"/>
        </w:rPr>
        <w:t>â</w:t>
      </w:r>
      <w:r w:rsidRPr="009C2DD8">
        <w:rPr>
          <w:rFonts w:ascii="Trebuchet MS" w:eastAsia="Times New Roman" w:hAnsi="Trebuchet MS" w:cs="Arial"/>
          <w:bCs/>
          <w:lang w:eastAsia="ro-RO"/>
        </w:rPr>
        <w:t>nt echipamente;</w:t>
      </w:r>
    </w:p>
    <w:p w:rsidR="009C2DD8" w:rsidRPr="009C2DD8" w:rsidRDefault="00597466"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bCs/>
          <w:lang w:eastAsia="ro-RO"/>
        </w:rPr>
      </w:pPr>
      <w:r>
        <w:rPr>
          <w:rFonts w:ascii="Trebuchet MS" w:eastAsia="Times New Roman" w:hAnsi="Trebuchet MS" w:cs="Arial"/>
          <w:bCs/>
          <w:lang w:eastAsia="ro-RO"/>
        </w:rPr>
        <w:t>Instalaț</w:t>
      </w:r>
      <w:r w:rsidR="009C2DD8" w:rsidRPr="009C2DD8">
        <w:rPr>
          <w:rFonts w:ascii="Trebuchet MS" w:eastAsia="Times New Roman" w:hAnsi="Trebuchet MS" w:cs="Arial"/>
          <w:bCs/>
          <w:lang w:eastAsia="ro-RO"/>
        </w:rPr>
        <w:t>ie iluminat careu sond</w:t>
      </w:r>
      <w:r>
        <w:rPr>
          <w:rFonts w:ascii="Trebuchet MS" w:eastAsia="Times New Roman" w:hAnsi="Trebuchet MS" w:cs="Arial"/>
          <w:bCs/>
          <w:lang w:eastAsia="ro-RO"/>
        </w:rPr>
        <w:t>ă</w:t>
      </w:r>
      <w:r w:rsidR="009C2DD8" w:rsidRPr="009C2DD8">
        <w:rPr>
          <w:rFonts w:ascii="Trebuchet MS" w:eastAsia="Times New Roman" w:hAnsi="Trebuchet MS" w:cs="Arial"/>
          <w:bCs/>
          <w:lang w:eastAsia="ro-RO"/>
        </w:rPr>
        <w:t>;</w:t>
      </w:r>
    </w:p>
    <w:p w:rsidR="009C2DD8" w:rsidRPr="009C2DD8" w:rsidRDefault="009C2DD8" w:rsidP="00DF2D2E">
      <w:pPr>
        <w:widowControl w:val="0"/>
        <w:numPr>
          <w:ilvl w:val="0"/>
          <w:numId w:val="12"/>
        </w:numPr>
        <w:autoSpaceDE w:val="0"/>
        <w:autoSpaceDN w:val="0"/>
        <w:adjustRightInd w:val="0"/>
        <w:spacing w:after="0" w:line="240" w:lineRule="auto"/>
        <w:jc w:val="both"/>
        <w:rPr>
          <w:rFonts w:ascii="Trebuchet MS" w:eastAsia="Times New Roman" w:hAnsi="Trebuchet MS" w:cs="Arial"/>
          <w:lang w:val="fr-FR" w:eastAsia="ro-RO"/>
        </w:rPr>
      </w:pPr>
      <w:r w:rsidRPr="009C2DD8">
        <w:rPr>
          <w:rFonts w:ascii="Trebuchet MS" w:eastAsia="Times New Roman" w:hAnsi="Trebuchet MS" w:cs="Arial"/>
          <w:bCs/>
          <w:lang w:val="en-GB" w:eastAsia="ro-RO"/>
        </w:rPr>
        <w:t>Imprejmuire demontabil</w:t>
      </w:r>
      <w:r w:rsidR="00597466">
        <w:rPr>
          <w:rFonts w:ascii="Trebuchet MS" w:eastAsia="Times New Roman" w:hAnsi="Trebuchet MS" w:cs="Arial"/>
          <w:bCs/>
          <w:lang w:val="en-GB" w:eastAsia="ro-RO"/>
        </w:rPr>
        <w:t>ă</w:t>
      </w:r>
      <w:r w:rsidRPr="009C2DD8">
        <w:rPr>
          <w:rFonts w:ascii="Trebuchet MS" w:eastAsia="Times New Roman" w:hAnsi="Trebuchet MS" w:cs="Arial"/>
          <w:bCs/>
          <w:lang w:val="en-GB" w:eastAsia="ro-RO"/>
        </w:rPr>
        <w:t xml:space="preserve"> cap sond</w:t>
      </w:r>
      <w:r w:rsidR="00597466">
        <w:rPr>
          <w:rFonts w:ascii="Trebuchet MS" w:eastAsia="Times New Roman" w:hAnsi="Trebuchet MS" w:cs="Arial"/>
          <w:bCs/>
          <w:lang w:val="en-GB" w:eastAsia="ro-RO"/>
        </w:rPr>
        <w:t>ă</w:t>
      </w:r>
      <w:r w:rsidRPr="009C2DD8">
        <w:rPr>
          <w:rFonts w:ascii="Trebuchet MS" w:eastAsia="Times New Roman" w:hAnsi="Trebuchet MS" w:cs="Arial"/>
          <w:bCs/>
          <w:lang w:val="en-GB" w:eastAsia="ro-RO"/>
        </w:rPr>
        <w:t>;</w:t>
      </w:r>
    </w:p>
    <w:p w:rsidR="009C2DD8" w:rsidRPr="009C2DD8" w:rsidRDefault="009C2DD8" w:rsidP="009C2DD8">
      <w:pPr>
        <w:spacing w:after="0"/>
        <w:jc w:val="both"/>
        <w:rPr>
          <w:rFonts w:ascii="Trebuchet MS" w:eastAsia="Times New Roman" w:hAnsi="Trebuchet MS" w:cs="Arial"/>
          <w:iCs/>
          <w:u w:val="single"/>
          <w:lang w:val="fr-FR" w:eastAsia="ro-RO"/>
        </w:rPr>
      </w:pPr>
      <w:r w:rsidRPr="009C2DD8">
        <w:rPr>
          <w:rFonts w:ascii="Trebuchet MS" w:eastAsia="Times New Roman" w:hAnsi="Trebuchet MS" w:cs="Arial"/>
          <w:i/>
          <w:lang w:val="fr-FR" w:eastAsia="ro-RO"/>
        </w:rPr>
        <w:tab/>
      </w:r>
      <w:r w:rsidRPr="009C2DD8">
        <w:rPr>
          <w:rFonts w:ascii="Trebuchet MS" w:eastAsia="Times New Roman" w:hAnsi="Trebuchet MS" w:cs="Arial"/>
          <w:i/>
          <w:u w:val="single"/>
          <w:lang w:val="fr-FR" w:eastAsia="ro-RO"/>
        </w:rPr>
        <w:t xml:space="preserve">f. </w:t>
      </w:r>
      <w:r w:rsidRPr="009C2DD8">
        <w:rPr>
          <w:rFonts w:ascii="Trebuchet MS" w:eastAsia="Times New Roman" w:hAnsi="Trebuchet MS" w:cs="Arial"/>
          <w:iCs/>
          <w:u w:val="single"/>
          <w:lang w:val="fr-FR" w:eastAsia="ro-RO"/>
        </w:rPr>
        <w:t>Montajul liniei electrice aeriene</w:t>
      </w:r>
    </w:p>
    <w:p w:rsidR="009C2DD8" w:rsidRPr="009C2DD8" w:rsidRDefault="009C2DD8" w:rsidP="009C2DD8">
      <w:pPr>
        <w:widowControl w:val="0"/>
        <w:autoSpaceDE w:val="0"/>
        <w:autoSpaceDN w:val="0"/>
        <w:adjustRightInd w:val="0"/>
        <w:spacing w:after="0"/>
        <w:ind w:firstLine="708"/>
        <w:jc w:val="both"/>
        <w:rPr>
          <w:rFonts w:ascii="Trebuchet MS" w:eastAsia="Times New Roman" w:hAnsi="Trebuchet MS" w:cs="Arial"/>
          <w:b/>
          <w:lang w:eastAsia="ro-RO"/>
        </w:rPr>
      </w:pPr>
      <w:r w:rsidRPr="009C2DD8">
        <w:rPr>
          <w:rFonts w:ascii="Trebuchet MS" w:eastAsia="Times New Roman" w:hAnsi="Trebuchet MS" w:cs="Arial"/>
          <w:b/>
          <w:bCs/>
          <w:lang w:eastAsia="ro-RO"/>
        </w:rPr>
        <w:t>Linie electric</w:t>
      </w:r>
      <w:r w:rsidR="00EF1619">
        <w:rPr>
          <w:rFonts w:ascii="Trebuchet MS" w:eastAsia="Times New Roman" w:hAnsi="Trebuchet MS" w:cs="Arial"/>
          <w:b/>
          <w:bCs/>
          <w:lang w:eastAsia="ro-RO"/>
        </w:rPr>
        <w:t>ă</w:t>
      </w:r>
      <w:r w:rsidRPr="009C2DD8">
        <w:rPr>
          <w:rFonts w:ascii="Trebuchet MS" w:eastAsia="Times New Roman" w:hAnsi="Trebuchet MS" w:cs="Arial"/>
          <w:b/>
          <w:lang w:eastAsia="ro-RO"/>
        </w:rPr>
        <w:t>:</w:t>
      </w:r>
    </w:p>
    <w:p w:rsidR="009C2DD8" w:rsidRPr="009C2DD8" w:rsidRDefault="009C2DD8" w:rsidP="009C2DD8">
      <w:pPr>
        <w:widowControl w:val="0"/>
        <w:autoSpaceDE w:val="0"/>
        <w:autoSpaceDN w:val="0"/>
        <w:adjustRightInd w:val="0"/>
        <w:spacing w:after="0" w:line="24" w:lineRule="atLeast"/>
        <w:jc w:val="both"/>
        <w:rPr>
          <w:rFonts w:ascii="Trebuchet MS" w:eastAsia="Times New Roman" w:hAnsi="Trebuchet MS" w:cs="Arial"/>
          <w:lang w:eastAsia="ro-RO"/>
        </w:rPr>
      </w:pPr>
      <w:r w:rsidRPr="009C2DD8">
        <w:rPr>
          <w:rFonts w:ascii="Trebuchet MS" w:eastAsia="Times New Roman" w:hAnsi="Trebuchet MS" w:cs="Arial"/>
          <w:lang w:eastAsia="ro-RO"/>
        </w:rPr>
        <w:tab/>
        <w:t>Pentru</w:t>
      </w:r>
      <w:r w:rsidR="00EF1619">
        <w:rPr>
          <w:rFonts w:ascii="Trebuchet MS" w:eastAsia="Times New Roman" w:hAnsi="Trebuchet MS" w:cs="Arial"/>
          <w:lang w:eastAsia="ro-RO"/>
        </w:rPr>
        <w:t xml:space="preserve"> punerea in funcț</w:t>
      </w:r>
      <w:r w:rsidRPr="009C2DD8">
        <w:rPr>
          <w:rFonts w:ascii="Trebuchet MS" w:eastAsia="Times New Roman" w:hAnsi="Trebuchet MS" w:cs="Arial"/>
          <w:lang w:eastAsia="ro-RO"/>
        </w:rPr>
        <w:t>iune a sondelor 630-631-632 Dr</w:t>
      </w:r>
      <w:r w:rsidR="00EF1619">
        <w:rPr>
          <w:rFonts w:ascii="Trebuchet MS" w:eastAsia="Times New Roman" w:hAnsi="Trebuchet MS" w:cs="Arial"/>
          <w:lang w:eastAsia="ro-RO"/>
        </w:rPr>
        <w:t>ă</w:t>
      </w:r>
      <w:r w:rsidRPr="009C2DD8">
        <w:rPr>
          <w:rFonts w:ascii="Trebuchet MS" w:eastAsia="Times New Roman" w:hAnsi="Trebuchet MS" w:cs="Arial"/>
          <w:lang w:eastAsia="ro-RO"/>
        </w:rPr>
        <w:t>g</w:t>
      </w:r>
      <w:r w:rsidR="00EF1619">
        <w:rPr>
          <w:rFonts w:ascii="Trebuchet MS" w:eastAsia="Times New Roman" w:hAnsi="Trebuchet MS" w:cs="Arial"/>
          <w:lang w:eastAsia="ro-RO"/>
        </w:rPr>
        <w:t>ă</w:t>
      </w:r>
      <w:r w:rsidRPr="009C2DD8">
        <w:rPr>
          <w:rFonts w:ascii="Trebuchet MS" w:eastAsia="Times New Roman" w:hAnsi="Trebuchet MS" w:cs="Arial"/>
          <w:lang w:eastAsia="ro-RO"/>
        </w:rPr>
        <w:t>e</w:t>
      </w:r>
      <w:r w:rsidR="00EF1619">
        <w:rPr>
          <w:rFonts w:ascii="Trebuchet MS" w:eastAsia="Times New Roman" w:hAnsi="Trebuchet MS" w:cs="Arial"/>
          <w:lang w:eastAsia="ro-RO"/>
        </w:rPr>
        <w:t>ș</w:t>
      </w:r>
      <w:r w:rsidRPr="009C2DD8">
        <w:rPr>
          <w:rFonts w:ascii="Trebuchet MS" w:eastAsia="Times New Roman" w:hAnsi="Trebuchet MS" w:cs="Arial"/>
          <w:lang w:eastAsia="ro-RO"/>
        </w:rPr>
        <w:t>ti este necesar</w:t>
      </w:r>
      <w:r w:rsidR="00EF1619">
        <w:rPr>
          <w:rFonts w:ascii="Trebuchet MS" w:eastAsia="Times New Roman" w:hAnsi="Trebuchet MS" w:cs="Arial"/>
          <w:lang w:eastAsia="ro-RO"/>
        </w:rPr>
        <w:t>pă</w:t>
      </w:r>
      <w:r w:rsidRPr="009C2DD8">
        <w:rPr>
          <w:rFonts w:ascii="Trebuchet MS" w:eastAsia="Times New Roman" w:hAnsi="Trebuchet MS" w:cs="Arial"/>
          <w:lang w:eastAsia="ro-RO"/>
        </w:rPr>
        <w:t xml:space="preserve"> alimentarea cu energie electric</w:t>
      </w:r>
      <w:r w:rsidR="00EF1619">
        <w:rPr>
          <w:rFonts w:ascii="Trebuchet MS" w:eastAsia="Times New Roman" w:hAnsi="Trebuchet MS" w:cs="Arial"/>
          <w:lang w:eastAsia="ro-RO"/>
        </w:rPr>
        <w:t>ă</w:t>
      </w:r>
      <w:r w:rsidRPr="009C2DD8">
        <w:rPr>
          <w:rFonts w:ascii="Trebuchet MS" w:eastAsia="Times New Roman" w:hAnsi="Trebuchet MS" w:cs="Arial"/>
          <w:lang w:eastAsia="ro-RO"/>
        </w:rPr>
        <w:t>. Pentru aceasta, se va folosi o deriva</w:t>
      </w:r>
      <w:r w:rsidR="00EF1619">
        <w:rPr>
          <w:rFonts w:ascii="Trebuchet MS" w:eastAsia="Times New Roman" w:hAnsi="Trebuchet MS" w:cs="Arial"/>
          <w:lang w:eastAsia="ro-RO"/>
        </w:rPr>
        <w:t>ț</w:t>
      </w:r>
      <w:r w:rsidRPr="009C2DD8">
        <w:rPr>
          <w:rFonts w:ascii="Trebuchet MS" w:eastAsia="Times New Roman" w:hAnsi="Trebuchet MS" w:cs="Arial"/>
          <w:lang w:eastAsia="ro-RO"/>
        </w:rPr>
        <w:t>ie pentru racordarea la LEA 20kV-proprietate SDEE, din imediata vecin</w:t>
      </w:r>
      <w:r w:rsidR="00EF1619">
        <w:rPr>
          <w:rFonts w:ascii="Trebuchet MS" w:eastAsia="Times New Roman" w:hAnsi="Trebuchet MS" w:cs="Arial"/>
          <w:lang w:eastAsia="ro-RO"/>
        </w:rPr>
        <w:t>ă</w:t>
      </w:r>
      <w:r w:rsidRPr="009C2DD8">
        <w:rPr>
          <w:rFonts w:ascii="Trebuchet MS" w:eastAsia="Times New Roman" w:hAnsi="Trebuchet MS" w:cs="Arial"/>
          <w:lang w:eastAsia="ro-RO"/>
        </w:rPr>
        <w:t>tate a careului de foraj.</w:t>
      </w:r>
    </w:p>
    <w:p w:rsidR="009C2DD8" w:rsidRPr="009C2DD8" w:rsidRDefault="009C2DD8" w:rsidP="009C2DD8">
      <w:pPr>
        <w:spacing w:after="0"/>
        <w:jc w:val="both"/>
        <w:rPr>
          <w:rFonts w:ascii="Trebuchet MS" w:eastAsia="Times New Roman" w:hAnsi="Trebuchet MS" w:cs="Arial"/>
          <w:i/>
          <w:u w:val="single"/>
          <w:lang w:val="fr-FR" w:eastAsia="ro-RO"/>
        </w:rPr>
      </w:pPr>
      <w:r w:rsidRPr="009C2DD8">
        <w:rPr>
          <w:rFonts w:ascii="Trebuchet MS" w:eastAsia="Times New Roman" w:hAnsi="Trebuchet MS" w:cs="Arial"/>
          <w:i/>
          <w:lang w:val="fr-FR" w:eastAsia="ro-RO"/>
        </w:rPr>
        <w:t xml:space="preserve">      </w:t>
      </w:r>
      <w:r w:rsidRPr="009C2DD8">
        <w:rPr>
          <w:rFonts w:ascii="Trebuchet MS" w:eastAsia="Times New Roman" w:hAnsi="Trebuchet MS" w:cs="Arial"/>
          <w:i/>
          <w:u w:val="single"/>
          <w:lang w:val="fr-FR" w:eastAsia="ro-RO"/>
        </w:rPr>
        <w:t xml:space="preserve"> g. Montajul conductelor de amestec</w:t>
      </w:r>
    </w:p>
    <w:p w:rsidR="009C2DD8" w:rsidRPr="009C2DD8" w:rsidRDefault="009C2DD8" w:rsidP="009C2DD8">
      <w:pPr>
        <w:spacing w:after="0"/>
        <w:jc w:val="both"/>
        <w:rPr>
          <w:rFonts w:ascii="Trebuchet MS" w:eastAsia="Times New Roman" w:hAnsi="Trebuchet MS" w:cs="Arial"/>
          <w:b/>
          <w:lang w:eastAsia="ro-RO"/>
        </w:rPr>
      </w:pPr>
      <w:r w:rsidRPr="009C2DD8">
        <w:rPr>
          <w:rFonts w:ascii="Trebuchet MS" w:eastAsia="Times New Roman" w:hAnsi="Trebuchet MS" w:cs="Arial"/>
          <w:b/>
          <w:lang w:eastAsia="ro-RO"/>
        </w:rPr>
        <w:t xml:space="preserve">      Conducta de amestec:</w:t>
      </w:r>
    </w:p>
    <w:p w:rsidR="009C2DD8" w:rsidRPr="009C2DD8" w:rsidRDefault="009C2DD8" w:rsidP="009C2DD8">
      <w:pPr>
        <w:widowControl w:val="0"/>
        <w:autoSpaceDE w:val="0"/>
        <w:autoSpaceDN w:val="0"/>
        <w:adjustRightInd w:val="0"/>
        <w:spacing w:after="0" w:line="360" w:lineRule="auto"/>
        <w:ind w:firstLine="720"/>
        <w:jc w:val="both"/>
        <w:rPr>
          <w:rFonts w:ascii="Trebuchet MS" w:eastAsia="Times New Roman" w:hAnsi="Trebuchet MS" w:cs="Arial"/>
          <w:bCs/>
          <w:lang w:eastAsia="ro-RO"/>
        </w:rPr>
      </w:pPr>
      <w:r w:rsidRPr="009C2DD8">
        <w:rPr>
          <w:rFonts w:ascii="Trebuchet MS" w:eastAsia="Times New Roman" w:hAnsi="Trebuchet MS" w:cs="Arial"/>
          <w:bCs/>
          <w:lang w:eastAsia="ro-RO"/>
        </w:rPr>
        <w:t>Pentru colectarea hidrocarburilor extrase de sonde, se va folosi conducta existenta.</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b/>
          <w:bCs/>
          <w:iCs/>
          <w:lang w:val="pt-BR" w:eastAsia="ro-RO"/>
        </w:rPr>
      </w:pPr>
      <w:r w:rsidRPr="009C2DD8">
        <w:rPr>
          <w:rFonts w:ascii="Trebuchet MS" w:eastAsia="Times New Roman" w:hAnsi="Trebuchet MS" w:cs="Arial"/>
          <w:b/>
          <w:bCs/>
          <w:iCs/>
          <w:lang w:val="pt-BR" w:eastAsia="ro-RO"/>
        </w:rPr>
        <w:tab/>
        <w:t>O instala</w:t>
      </w:r>
      <w:r w:rsidR="00FE529F">
        <w:rPr>
          <w:rFonts w:ascii="Trebuchet MS" w:eastAsia="Times New Roman" w:hAnsi="Trebuchet MS" w:cs="Arial"/>
          <w:b/>
          <w:bCs/>
          <w:iCs/>
          <w:lang w:val="pt-BR" w:eastAsia="ro-RO"/>
        </w:rPr>
        <w:t>ț</w:t>
      </w:r>
      <w:r w:rsidRPr="009C2DD8">
        <w:rPr>
          <w:rFonts w:ascii="Trebuchet MS" w:eastAsia="Times New Roman" w:hAnsi="Trebuchet MS" w:cs="Arial"/>
          <w:b/>
          <w:bCs/>
          <w:iCs/>
          <w:lang w:val="pt-BR" w:eastAsia="ro-RO"/>
        </w:rPr>
        <w:t>ie de pompare cuprinde:</w:t>
      </w:r>
    </w:p>
    <w:p w:rsidR="009C2DD8" w:rsidRPr="009C2DD8" w:rsidRDefault="009C2DD8" w:rsidP="00DF2D2E">
      <w:pPr>
        <w:widowControl w:val="0"/>
        <w:numPr>
          <w:ilvl w:val="0"/>
          <w:numId w:val="13"/>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 xml:space="preserve">utilaj de fund </w:t>
      </w:r>
    </w:p>
    <w:p w:rsidR="009C2DD8" w:rsidRPr="009C2DD8" w:rsidRDefault="009C2DD8" w:rsidP="00DF2D2E">
      <w:pPr>
        <w:widowControl w:val="0"/>
        <w:numPr>
          <w:ilvl w:val="0"/>
          <w:numId w:val="13"/>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lastRenderedPageBreak/>
        <w:t xml:space="preserve">utilaj de suprafata. </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i/>
          <w:lang w:val="da-DK" w:eastAsia="ro-RO"/>
        </w:rPr>
      </w:pPr>
      <w:r w:rsidRPr="009C2DD8">
        <w:rPr>
          <w:rFonts w:ascii="Trebuchet MS" w:eastAsia="Times New Roman" w:hAnsi="Trebuchet MS" w:cs="Arial"/>
          <w:i/>
          <w:lang w:val="da-DK" w:eastAsia="ro-RO"/>
        </w:rPr>
        <w:t>Utilajul de fund se compune din:</w:t>
      </w:r>
    </w:p>
    <w:p w:rsidR="009C2DD8" w:rsidRPr="009C2DD8" w:rsidRDefault="009C2DD8" w:rsidP="00DF2D2E">
      <w:pPr>
        <w:widowControl w:val="0"/>
        <w:numPr>
          <w:ilvl w:val="0"/>
          <w:numId w:val="14"/>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 xml:space="preserve">pompa de adancime; </w:t>
      </w:r>
    </w:p>
    <w:p w:rsidR="009C2DD8" w:rsidRPr="009C2DD8" w:rsidRDefault="009C2DD8" w:rsidP="00DF2D2E">
      <w:pPr>
        <w:widowControl w:val="0"/>
        <w:numPr>
          <w:ilvl w:val="0"/>
          <w:numId w:val="14"/>
        </w:numPr>
        <w:autoSpaceDE w:val="0"/>
        <w:autoSpaceDN w:val="0"/>
        <w:adjustRightInd w:val="0"/>
        <w:spacing w:after="0" w:line="240" w:lineRule="auto"/>
        <w:jc w:val="both"/>
        <w:rPr>
          <w:rFonts w:ascii="Trebuchet MS" w:eastAsia="Times New Roman" w:hAnsi="Trebuchet MS" w:cs="Arial"/>
          <w:lang w:val="nb-NO" w:eastAsia="ro-RO"/>
        </w:rPr>
      </w:pPr>
      <w:r w:rsidRPr="009C2DD8">
        <w:rPr>
          <w:rFonts w:ascii="Trebuchet MS" w:eastAsia="Times New Roman" w:hAnsi="Trebuchet MS" w:cs="Arial"/>
          <w:lang w:val="nb-NO" w:eastAsia="ro-RO"/>
        </w:rPr>
        <w:t>separatorul de fund pentru gaze si nisip;</w:t>
      </w:r>
    </w:p>
    <w:p w:rsidR="009C2DD8" w:rsidRPr="009C2DD8" w:rsidRDefault="009C2DD8" w:rsidP="00DF2D2E">
      <w:pPr>
        <w:widowControl w:val="0"/>
        <w:numPr>
          <w:ilvl w:val="0"/>
          <w:numId w:val="14"/>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 xml:space="preserve">tevile de extractie; </w:t>
      </w:r>
    </w:p>
    <w:p w:rsidR="009C2DD8" w:rsidRPr="009C2DD8" w:rsidRDefault="009C2DD8" w:rsidP="00DF2D2E">
      <w:pPr>
        <w:widowControl w:val="0"/>
        <w:numPr>
          <w:ilvl w:val="0"/>
          <w:numId w:val="14"/>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prajinile de pompare;</w:t>
      </w:r>
    </w:p>
    <w:p w:rsidR="009C2DD8" w:rsidRPr="009C2DD8" w:rsidRDefault="009C2DD8" w:rsidP="00DF2D2E">
      <w:pPr>
        <w:widowControl w:val="0"/>
        <w:numPr>
          <w:ilvl w:val="0"/>
          <w:numId w:val="14"/>
        </w:numPr>
        <w:autoSpaceDE w:val="0"/>
        <w:autoSpaceDN w:val="0"/>
        <w:adjustRightInd w:val="0"/>
        <w:spacing w:after="0" w:line="240" w:lineRule="auto"/>
        <w:jc w:val="both"/>
        <w:rPr>
          <w:rFonts w:ascii="Trebuchet MS" w:eastAsia="Times New Roman" w:hAnsi="Trebuchet MS" w:cs="Arial"/>
          <w:lang w:val="nl-NL" w:eastAsia="ro-RO"/>
        </w:rPr>
      </w:pPr>
      <w:r w:rsidRPr="009C2DD8">
        <w:rPr>
          <w:rFonts w:ascii="Trebuchet MS" w:eastAsia="Times New Roman" w:hAnsi="Trebuchet MS" w:cs="Arial"/>
          <w:lang w:val="nl-NL" w:eastAsia="ro-RO"/>
        </w:rPr>
        <w:t xml:space="preserve">ancora pentru tevile de extractie; </w:t>
      </w:r>
    </w:p>
    <w:p w:rsidR="009C2DD8" w:rsidRPr="009C2DD8" w:rsidRDefault="009C2DD8" w:rsidP="00DF2D2E">
      <w:pPr>
        <w:widowControl w:val="0"/>
        <w:numPr>
          <w:ilvl w:val="0"/>
          <w:numId w:val="14"/>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 xml:space="preserve">curatitoarele de parafina. </w:t>
      </w:r>
    </w:p>
    <w:p w:rsidR="009C2DD8" w:rsidRPr="009C2DD8" w:rsidRDefault="009C2DD8" w:rsidP="009C2DD8">
      <w:pPr>
        <w:widowControl w:val="0"/>
        <w:autoSpaceDE w:val="0"/>
        <w:autoSpaceDN w:val="0"/>
        <w:adjustRightInd w:val="0"/>
        <w:spacing w:after="0"/>
        <w:jc w:val="both"/>
        <w:rPr>
          <w:rFonts w:ascii="Trebuchet MS" w:eastAsia="Times New Roman" w:hAnsi="Trebuchet MS" w:cs="Arial"/>
          <w:i/>
          <w:lang w:eastAsia="ro-RO"/>
        </w:rPr>
      </w:pPr>
      <w:r w:rsidRPr="009C2DD8">
        <w:rPr>
          <w:rFonts w:ascii="Trebuchet MS" w:eastAsia="Times New Roman" w:hAnsi="Trebuchet MS" w:cs="Arial"/>
          <w:i/>
          <w:lang w:eastAsia="ro-RO"/>
        </w:rPr>
        <w:t>Utilajul de suprafata cuprinde:</w:t>
      </w:r>
    </w:p>
    <w:p w:rsidR="009C2DD8" w:rsidRPr="009C2DD8" w:rsidRDefault="009C2DD8" w:rsidP="00DF2D2E">
      <w:pPr>
        <w:widowControl w:val="0"/>
        <w:numPr>
          <w:ilvl w:val="0"/>
          <w:numId w:val="15"/>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unitatea de pompare</w:t>
      </w:r>
    </w:p>
    <w:p w:rsidR="009C2DD8" w:rsidRPr="009C2DD8" w:rsidRDefault="009C2DD8" w:rsidP="00DF2D2E">
      <w:pPr>
        <w:widowControl w:val="0"/>
        <w:numPr>
          <w:ilvl w:val="0"/>
          <w:numId w:val="15"/>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 xml:space="preserve">capul de pompare </w:t>
      </w:r>
    </w:p>
    <w:p w:rsidR="009C2DD8" w:rsidRPr="009C2DD8" w:rsidRDefault="009C2DD8" w:rsidP="00DF2D2E">
      <w:pPr>
        <w:widowControl w:val="0"/>
        <w:numPr>
          <w:ilvl w:val="0"/>
          <w:numId w:val="15"/>
        </w:numPr>
        <w:autoSpaceDE w:val="0"/>
        <w:autoSpaceDN w:val="0"/>
        <w:adjustRightInd w:val="0"/>
        <w:spacing w:after="0" w:line="240" w:lineRule="auto"/>
        <w:jc w:val="both"/>
        <w:rPr>
          <w:rFonts w:ascii="Trebuchet MS" w:eastAsia="Times New Roman" w:hAnsi="Trebuchet MS" w:cs="Arial"/>
          <w:lang w:eastAsia="ro-RO"/>
        </w:rPr>
      </w:pPr>
      <w:r w:rsidRPr="009C2DD8">
        <w:rPr>
          <w:rFonts w:ascii="Trebuchet MS" w:eastAsia="Times New Roman" w:hAnsi="Trebuchet MS" w:cs="Arial"/>
          <w:lang w:eastAsia="ro-RO"/>
        </w:rPr>
        <w:t>conducta de amestec.</w:t>
      </w:r>
    </w:p>
    <w:p w:rsidR="009C2DD8" w:rsidRPr="009C2DD8" w:rsidRDefault="00AC102E" w:rsidP="00B66E63">
      <w:pPr>
        <w:widowControl w:val="0"/>
        <w:autoSpaceDE w:val="0"/>
        <w:autoSpaceDN w:val="0"/>
        <w:adjustRightInd w:val="0"/>
        <w:spacing w:before="120" w:after="240" w:line="240" w:lineRule="auto"/>
        <w:contextualSpacing/>
        <w:rPr>
          <w:rFonts w:ascii="Trebuchet MS" w:eastAsia="Times New Roman" w:hAnsi="Trebuchet MS" w:cs="Arial"/>
          <w:bCs/>
          <w:i/>
          <w:noProof/>
          <w:u w:val="single"/>
          <w:lang w:val="fr-FR" w:eastAsia="de-AT"/>
        </w:rPr>
      </w:pPr>
      <w:r>
        <w:rPr>
          <w:rFonts w:ascii="Trebuchet MS" w:eastAsia="Times New Roman" w:hAnsi="Trebuchet MS" w:cs="Arial"/>
          <w:bCs/>
          <w:i/>
          <w:noProof/>
          <w:u w:val="single"/>
          <w:lang w:val="fr-FR" w:eastAsia="de-AT"/>
        </w:rPr>
        <w:t xml:space="preserve">  </w:t>
      </w:r>
      <w:r w:rsidR="00B66E63">
        <w:rPr>
          <w:rFonts w:ascii="Trebuchet MS" w:eastAsia="Times New Roman" w:hAnsi="Trebuchet MS" w:cs="Arial"/>
          <w:bCs/>
          <w:i/>
          <w:noProof/>
          <w:u w:val="single"/>
          <w:lang w:val="fr-FR" w:eastAsia="de-AT"/>
        </w:rPr>
        <w:t>i.</w:t>
      </w:r>
      <w:r w:rsidR="009C2DD8" w:rsidRPr="009C2DD8">
        <w:rPr>
          <w:rFonts w:ascii="Trebuchet MS" w:eastAsia="Times New Roman" w:hAnsi="Trebuchet MS" w:cs="Arial"/>
          <w:bCs/>
          <w:i/>
          <w:noProof/>
          <w:u w:val="single"/>
          <w:lang w:val="fr-FR" w:eastAsia="de-AT"/>
        </w:rPr>
        <w:t xml:space="preserve">Redarea terenului in circuitul initial </w:t>
      </w:r>
    </w:p>
    <w:p w:rsidR="009C2DD8" w:rsidRPr="009C2DD8" w:rsidRDefault="009C2DD8" w:rsidP="009C2DD8">
      <w:pPr>
        <w:spacing w:before="120" w:after="240"/>
        <w:ind w:firstLine="708"/>
        <w:contextualSpacing/>
        <w:jc w:val="both"/>
        <w:rPr>
          <w:rFonts w:ascii="Trebuchet MS" w:eastAsia="Times New Roman" w:hAnsi="Trebuchet MS" w:cs="Arial"/>
          <w:noProof/>
          <w:lang w:val="es-ES" w:eastAsia="de-AT"/>
        </w:rPr>
      </w:pPr>
      <w:r w:rsidRPr="009C2DD8">
        <w:rPr>
          <w:rFonts w:ascii="Trebuchet MS" w:eastAsia="Times New Roman" w:hAnsi="Trebuchet MS" w:cs="Arial"/>
          <w:noProof/>
          <w:lang w:val="fr-FR" w:eastAsia="de-AT"/>
        </w:rPr>
        <w:t>Lucr</w:t>
      </w:r>
      <w:r w:rsidR="00AC102E">
        <w:rPr>
          <w:rFonts w:ascii="Trebuchet MS" w:eastAsia="Times New Roman" w:hAnsi="Trebuchet MS" w:cs="Arial"/>
          <w:noProof/>
          <w:lang w:val="fr-FR" w:eastAsia="de-AT"/>
        </w:rPr>
        <w:t>ă</w:t>
      </w:r>
      <w:r w:rsidRPr="009C2DD8">
        <w:rPr>
          <w:rFonts w:ascii="Trebuchet MS" w:eastAsia="Times New Roman" w:hAnsi="Trebuchet MS" w:cs="Arial"/>
          <w:noProof/>
          <w:lang w:val="fr-FR" w:eastAsia="de-AT"/>
        </w:rPr>
        <w:t>rile de demobilizare inclusiv redarea restului de suprafa</w:t>
      </w:r>
      <w:r w:rsidR="00AC102E">
        <w:rPr>
          <w:rFonts w:ascii="Trebuchet MS" w:eastAsia="Times New Roman" w:hAnsi="Trebuchet MS" w:cs="Arial"/>
          <w:noProof/>
          <w:lang w:val="fr-FR" w:eastAsia="de-AT"/>
        </w:rPr>
        <w:t>ță</w:t>
      </w:r>
      <w:r w:rsidRPr="009C2DD8">
        <w:rPr>
          <w:rFonts w:ascii="Trebuchet MS" w:eastAsia="Times New Roman" w:hAnsi="Trebuchet MS" w:cs="Arial"/>
          <w:noProof/>
          <w:lang w:val="fr-FR" w:eastAsia="de-AT"/>
        </w:rPr>
        <w:t xml:space="preserve"> in circuitul ini</w:t>
      </w:r>
      <w:r w:rsidR="00AC102E">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ial se vor executa probabil peste 15-20 de ani pe baza altei documenta</w:t>
      </w:r>
      <w:r w:rsidR="00AC102E">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 xml:space="preserve">ii </w:t>
      </w:r>
      <w:r w:rsidR="00AC102E">
        <w:rPr>
          <w:rFonts w:ascii="Trebuchet MS" w:eastAsia="Times New Roman" w:hAnsi="Trebuchet MS" w:cs="Arial"/>
          <w:noProof/>
          <w:lang w:val="fr-FR" w:eastAsia="de-AT"/>
        </w:rPr>
        <w:t>ș</w:t>
      </w:r>
      <w:r w:rsidRPr="009C2DD8">
        <w:rPr>
          <w:rFonts w:ascii="Trebuchet MS" w:eastAsia="Times New Roman" w:hAnsi="Trebuchet MS" w:cs="Arial"/>
          <w:noProof/>
          <w:lang w:val="fr-FR" w:eastAsia="de-AT"/>
        </w:rPr>
        <w:t xml:space="preserve">i </w:t>
      </w:r>
      <w:r w:rsidRPr="009C2DD8">
        <w:rPr>
          <w:rFonts w:ascii="Trebuchet MS" w:eastAsia="Times New Roman" w:hAnsi="Trebuchet MS" w:cs="Arial"/>
          <w:noProof/>
          <w:lang w:val="es-ES" w:eastAsia="de-AT"/>
        </w:rPr>
        <w:t xml:space="preserve">se va respecta programul de abandonare sonde conform </w:t>
      </w:r>
      <w:r w:rsidRPr="009C2DD8">
        <w:rPr>
          <w:rFonts w:ascii="Trebuchet MS" w:eastAsia="Times New Roman" w:hAnsi="Trebuchet MS" w:cs="Arial"/>
          <w:noProof/>
          <w:lang w:val="fr-FR" w:eastAsia="de-AT"/>
        </w:rPr>
        <w:t>Ordinului nr. 8 din 12 ianuarie 2011 pentru aprobarea Instruc</w:t>
      </w:r>
      <w:r w:rsidR="007D0836">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iunilor tehnice privind avizarea opera</w:t>
      </w:r>
      <w:r w:rsidR="007D0836">
        <w:rPr>
          <w:rFonts w:ascii="Trebuchet MS" w:eastAsia="Times New Roman" w:hAnsi="Trebuchet MS" w:cs="Arial"/>
          <w:noProof/>
          <w:lang w:val="fr-FR" w:eastAsia="de-AT"/>
        </w:rPr>
        <w:t>ț</w:t>
      </w:r>
      <w:r w:rsidRPr="009C2DD8">
        <w:rPr>
          <w:rFonts w:ascii="Trebuchet MS" w:eastAsia="Times New Roman" w:hAnsi="Trebuchet MS" w:cs="Arial"/>
          <w:noProof/>
          <w:lang w:val="fr-FR" w:eastAsia="de-AT"/>
        </w:rPr>
        <w:t xml:space="preserve">iunilor petroliere de conservare, abandonare </w:t>
      </w:r>
      <w:r w:rsidR="007D0836">
        <w:rPr>
          <w:rFonts w:ascii="Trebuchet MS" w:eastAsia="Times New Roman" w:hAnsi="Trebuchet MS" w:cs="Arial"/>
          <w:noProof/>
          <w:lang w:val="fr-FR" w:eastAsia="de-AT"/>
        </w:rPr>
        <w:t>ș</w:t>
      </w:r>
      <w:r w:rsidRPr="009C2DD8">
        <w:rPr>
          <w:rFonts w:ascii="Trebuchet MS" w:eastAsia="Times New Roman" w:hAnsi="Trebuchet MS" w:cs="Arial"/>
          <w:noProof/>
          <w:lang w:val="fr-FR" w:eastAsia="de-AT"/>
        </w:rPr>
        <w:t>i, respectiv, de ridicare a abandonarii/conservarii sondelor de petrol</w:t>
      </w:r>
      <w:r w:rsidRPr="009C2DD8">
        <w:rPr>
          <w:rFonts w:ascii="Trebuchet MS" w:eastAsia="Times New Roman" w:hAnsi="Trebuchet MS" w:cs="Arial"/>
          <w:noProof/>
          <w:lang w:val="es-ES" w:eastAsia="de-AT"/>
        </w:rPr>
        <w:t>,</w:t>
      </w:r>
      <w:r w:rsidRPr="009C2DD8">
        <w:rPr>
          <w:rFonts w:ascii="Trebuchet MS" w:eastAsia="Times New Roman" w:hAnsi="Trebuchet MS" w:cs="Arial"/>
          <w:noProof/>
          <w:lang w:val="en-GB" w:eastAsia="de-AT"/>
        </w:rPr>
        <w:t xml:space="preserve"> emis de Agen</w:t>
      </w:r>
      <w:r w:rsidR="007D0836">
        <w:rPr>
          <w:rFonts w:ascii="Trebuchet MS" w:eastAsia="Times New Roman" w:hAnsi="Trebuchet MS" w:cs="Arial"/>
          <w:noProof/>
          <w:lang w:val="en-GB" w:eastAsia="de-AT"/>
        </w:rPr>
        <w:t>ț</w:t>
      </w:r>
      <w:r w:rsidRPr="009C2DD8">
        <w:rPr>
          <w:rFonts w:ascii="Trebuchet MS" w:eastAsia="Times New Roman" w:hAnsi="Trebuchet MS" w:cs="Arial"/>
          <w:noProof/>
          <w:lang w:val="en-GB" w:eastAsia="de-AT"/>
        </w:rPr>
        <w:t>ia Na</w:t>
      </w:r>
      <w:r w:rsidR="007D0836">
        <w:rPr>
          <w:rFonts w:ascii="Trebuchet MS" w:eastAsia="Times New Roman" w:hAnsi="Trebuchet MS" w:cs="Arial"/>
          <w:noProof/>
          <w:lang w:val="en-GB" w:eastAsia="de-AT"/>
        </w:rPr>
        <w:t>ț</w:t>
      </w:r>
      <w:r w:rsidRPr="009C2DD8">
        <w:rPr>
          <w:rFonts w:ascii="Trebuchet MS" w:eastAsia="Times New Roman" w:hAnsi="Trebuchet MS" w:cs="Arial"/>
          <w:noProof/>
          <w:lang w:val="en-GB" w:eastAsia="de-AT"/>
        </w:rPr>
        <w:t>ional</w:t>
      </w:r>
      <w:r w:rsidR="007D0836">
        <w:rPr>
          <w:rFonts w:ascii="Trebuchet MS" w:eastAsia="Times New Roman" w:hAnsi="Trebuchet MS" w:cs="Arial"/>
          <w:noProof/>
          <w:lang w:val="en-GB" w:eastAsia="de-AT"/>
        </w:rPr>
        <w:t>ă</w:t>
      </w:r>
      <w:r w:rsidRPr="009C2DD8">
        <w:rPr>
          <w:rFonts w:ascii="Trebuchet MS" w:eastAsia="Times New Roman" w:hAnsi="Trebuchet MS" w:cs="Arial"/>
          <w:noProof/>
          <w:lang w:val="en-GB" w:eastAsia="de-AT"/>
        </w:rPr>
        <w:t xml:space="preserve"> pentru Resurse Minerale</w:t>
      </w:r>
      <w:r w:rsidRPr="009C2DD8">
        <w:rPr>
          <w:rFonts w:ascii="Trebuchet MS" w:eastAsia="Times New Roman" w:hAnsi="Trebuchet MS" w:cs="Arial"/>
          <w:noProof/>
          <w:lang w:val="es-ES" w:eastAsia="de-AT"/>
        </w:rPr>
        <w:t>.</w:t>
      </w:r>
    </w:p>
    <w:p w:rsidR="009C2DD8" w:rsidRPr="009C2DD8" w:rsidRDefault="009C2DD8" w:rsidP="009C2DD8">
      <w:pPr>
        <w:spacing w:before="120" w:after="240"/>
        <w:ind w:firstLine="708"/>
        <w:contextualSpacing/>
        <w:jc w:val="both"/>
        <w:rPr>
          <w:rFonts w:ascii="Trebuchet MS" w:eastAsia="Times New Roman" w:hAnsi="Trebuchet MS" w:cs="Arial"/>
          <w:bCs/>
          <w:i/>
          <w:noProof/>
          <w:u w:val="single"/>
          <w:lang w:val="fr-FR" w:eastAsia="de-AT"/>
        </w:rPr>
      </w:pPr>
      <w:r w:rsidRPr="009C2DD8">
        <w:rPr>
          <w:rFonts w:ascii="Trebuchet MS" w:eastAsia="Times New Roman" w:hAnsi="Trebuchet MS" w:cs="Arial"/>
          <w:noProof/>
          <w:lang w:val="en-GB" w:eastAsia="de-AT"/>
        </w:rPr>
        <w:t>Inainte de retrocedarea terenului, c</w:t>
      </w:r>
      <w:r w:rsidR="004B3781">
        <w:rPr>
          <w:rFonts w:ascii="Trebuchet MS" w:eastAsia="Times New Roman" w:hAnsi="Trebuchet MS" w:cs="Arial"/>
          <w:noProof/>
          <w:lang w:val="en-GB" w:eastAsia="de-AT"/>
        </w:rPr>
        <w:t>ă</w:t>
      </w:r>
      <w:r w:rsidRPr="009C2DD8">
        <w:rPr>
          <w:rFonts w:ascii="Trebuchet MS" w:eastAsia="Times New Roman" w:hAnsi="Trebuchet MS" w:cs="Arial"/>
          <w:noProof/>
          <w:lang w:val="en-GB" w:eastAsia="de-AT"/>
        </w:rPr>
        <w:t>tre proprietari, se vor efectua urm</w:t>
      </w:r>
      <w:r w:rsidR="004B3781">
        <w:rPr>
          <w:rFonts w:ascii="Trebuchet MS" w:eastAsia="Times New Roman" w:hAnsi="Trebuchet MS" w:cs="Arial"/>
          <w:noProof/>
          <w:lang w:val="en-GB" w:eastAsia="de-AT"/>
        </w:rPr>
        <w:t>ă</w:t>
      </w:r>
      <w:r w:rsidRPr="009C2DD8">
        <w:rPr>
          <w:rFonts w:ascii="Trebuchet MS" w:eastAsia="Times New Roman" w:hAnsi="Trebuchet MS" w:cs="Arial"/>
          <w:noProof/>
          <w:lang w:val="en-GB" w:eastAsia="de-AT"/>
        </w:rPr>
        <w:t>toarele opera</w:t>
      </w:r>
      <w:r w:rsidR="004B3781">
        <w:rPr>
          <w:rFonts w:ascii="Trebuchet MS" w:eastAsia="Times New Roman" w:hAnsi="Trebuchet MS" w:cs="Arial"/>
          <w:noProof/>
          <w:lang w:val="en-GB" w:eastAsia="de-AT"/>
        </w:rPr>
        <w:t>ț</w:t>
      </w:r>
      <w:r w:rsidRPr="009C2DD8">
        <w:rPr>
          <w:rFonts w:ascii="Trebuchet MS" w:eastAsia="Times New Roman" w:hAnsi="Trebuchet MS" w:cs="Arial"/>
          <w:noProof/>
          <w:lang w:val="en-GB" w:eastAsia="de-AT"/>
        </w:rPr>
        <w:t>iuni, in vederea aducerii amplasamentului la starea pe care acesta a avut-o, anterior existen</w:t>
      </w:r>
      <w:r w:rsidR="004B3781">
        <w:rPr>
          <w:rFonts w:ascii="Trebuchet MS" w:eastAsia="Times New Roman" w:hAnsi="Trebuchet MS" w:cs="Arial"/>
          <w:noProof/>
          <w:lang w:val="en-GB" w:eastAsia="de-AT"/>
        </w:rPr>
        <w:t>ț</w:t>
      </w:r>
      <w:r w:rsidRPr="009C2DD8">
        <w:rPr>
          <w:rFonts w:ascii="Trebuchet MS" w:eastAsia="Times New Roman" w:hAnsi="Trebuchet MS" w:cs="Arial"/>
          <w:noProof/>
          <w:lang w:val="en-GB" w:eastAsia="de-AT"/>
        </w:rPr>
        <w:t>ei sondei:</w:t>
      </w:r>
    </w:p>
    <w:p w:rsidR="009C2DD8" w:rsidRPr="009C2DD8" w:rsidRDefault="009C2DD8"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b/>
          <w:bCs/>
          <w:lang w:val="en-US" w:eastAsia="ro-RO"/>
        </w:rPr>
      </w:pPr>
      <w:r w:rsidRPr="009C2DD8">
        <w:rPr>
          <w:rFonts w:ascii="Trebuchet MS" w:eastAsia="Times New Roman" w:hAnsi="Trebuchet MS" w:cs="Arial"/>
          <w:lang w:val="en-US" w:eastAsia="ro-RO"/>
        </w:rPr>
        <w:t>scarificare;</w:t>
      </w:r>
    </w:p>
    <w:p w:rsidR="009C2DD8" w:rsidRPr="009C2DD8" w:rsidRDefault="009C2DD8"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b/>
          <w:bCs/>
          <w:lang w:val="it-IT" w:eastAsia="ro-RO"/>
        </w:rPr>
      </w:pPr>
      <w:r w:rsidRPr="009C2DD8">
        <w:rPr>
          <w:rFonts w:ascii="Trebuchet MS" w:eastAsia="Times New Roman" w:hAnsi="Trebuchet MS" w:cs="Arial"/>
          <w:lang w:val="it-IT" w:eastAsia="ro-RO"/>
        </w:rPr>
        <w:t>dou</w:t>
      </w:r>
      <w:r w:rsidR="004B3781">
        <w:rPr>
          <w:rFonts w:ascii="Trebuchet MS" w:eastAsia="Times New Roman" w:hAnsi="Trebuchet MS" w:cs="Arial"/>
          <w:lang w:val="it-IT" w:eastAsia="ro-RO"/>
        </w:rPr>
        <w:t>ă</w:t>
      </w:r>
      <w:r w:rsidRPr="009C2DD8">
        <w:rPr>
          <w:rFonts w:ascii="Trebuchet MS" w:eastAsia="Times New Roman" w:hAnsi="Trebuchet MS" w:cs="Arial"/>
          <w:lang w:val="it-IT" w:eastAsia="ro-RO"/>
        </w:rPr>
        <w:t xml:space="preserve"> ar</w:t>
      </w:r>
      <w:r w:rsidR="004B3781">
        <w:rPr>
          <w:rFonts w:ascii="Trebuchet MS" w:eastAsia="Times New Roman" w:hAnsi="Trebuchet MS" w:cs="Arial"/>
          <w:lang w:val="it-IT" w:eastAsia="ro-RO"/>
        </w:rPr>
        <w:t>ă</w:t>
      </w:r>
      <w:r w:rsidRPr="009C2DD8">
        <w:rPr>
          <w:rFonts w:ascii="Trebuchet MS" w:eastAsia="Times New Roman" w:hAnsi="Trebuchet MS" w:cs="Arial"/>
          <w:lang w:val="it-IT" w:eastAsia="ro-RO"/>
        </w:rPr>
        <w:t>turi ad</w:t>
      </w:r>
      <w:r w:rsidR="004B3781">
        <w:rPr>
          <w:rFonts w:ascii="Trebuchet MS" w:eastAsia="Times New Roman" w:hAnsi="Trebuchet MS" w:cs="Arial"/>
          <w:lang w:val="it-IT" w:eastAsia="ro-RO"/>
        </w:rPr>
        <w:t>â</w:t>
      </w:r>
      <w:r w:rsidRPr="009C2DD8">
        <w:rPr>
          <w:rFonts w:ascii="Trebuchet MS" w:eastAsia="Times New Roman" w:hAnsi="Trebuchet MS" w:cs="Arial"/>
          <w:lang w:val="it-IT" w:eastAsia="ro-RO"/>
        </w:rPr>
        <w:t>nci pe direc</w:t>
      </w:r>
      <w:r w:rsidR="004B3781">
        <w:rPr>
          <w:rFonts w:ascii="Trebuchet MS" w:eastAsia="Times New Roman" w:hAnsi="Trebuchet MS" w:cs="Arial"/>
          <w:lang w:val="it-IT" w:eastAsia="ro-RO"/>
        </w:rPr>
        <w:t>ț</w:t>
      </w:r>
      <w:r w:rsidRPr="009C2DD8">
        <w:rPr>
          <w:rFonts w:ascii="Trebuchet MS" w:eastAsia="Times New Roman" w:hAnsi="Trebuchet MS" w:cs="Arial"/>
          <w:lang w:val="it-IT" w:eastAsia="ro-RO"/>
        </w:rPr>
        <w:t>ii perpendiculare;</w:t>
      </w:r>
    </w:p>
    <w:p w:rsidR="009C2DD8" w:rsidRPr="009C2DD8" w:rsidRDefault="009C2DD8"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b/>
          <w:bCs/>
          <w:lang w:val="pt-PT" w:eastAsia="ro-RO"/>
        </w:rPr>
      </w:pPr>
      <w:r w:rsidRPr="009C2DD8">
        <w:rPr>
          <w:rFonts w:ascii="Trebuchet MS" w:eastAsia="Times New Roman" w:hAnsi="Trebuchet MS" w:cs="Arial"/>
          <w:lang w:val="pt-PT" w:eastAsia="ro-RO"/>
        </w:rPr>
        <w:t>r</w:t>
      </w:r>
      <w:r w:rsidR="004B3781">
        <w:rPr>
          <w:rFonts w:ascii="Trebuchet MS" w:eastAsia="Times New Roman" w:hAnsi="Trebuchet MS" w:cs="Arial"/>
          <w:lang w:val="pt-PT" w:eastAsia="ro-RO"/>
        </w:rPr>
        <w:t>ăs</w:t>
      </w:r>
      <w:r w:rsidRPr="009C2DD8">
        <w:rPr>
          <w:rFonts w:ascii="Trebuchet MS" w:eastAsia="Times New Roman" w:hAnsi="Trebuchet MS" w:cs="Arial"/>
          <w:lang w:val="pt-PT" w:eastAsia="ro-RO"/>
        </w:rPr>
        <w:t>p</w:t>
      </w:r>
      <w:r w:rsidR="004D3584">
        <w:rPr>
          <w:rFonts w:ascii="Trebuchet MS" w:eastAsia="Times New Roman" w:hAnsi="Trebuchet MS" w:cs="Arial"/>
          <w:lang w:val="pt-PT" w:eastAsia="ro-RO"/>
        </w:rPr>
        <w:t>â</w:t>
      </w:r>
      <w:r w:rsidRPr="009C2DD8">
        <w:rPr>
          <w:rFonts w:ascii="Trebuchet MS" w:eastAsia="Times New Roman" w:hAnsi="Trebuchet MS" w:cs="Arial"/>
          <w:lang w:val="pt-PT" w:eastAsia="ro-RO"/>
        </w:rPr>
        <w:t>ndirea uniform</w:t>
      </w:r>
      <w:r w:rsidR="004D3584">
        <w:rPr>
          <w:rFonts w:ascii="Trebuchet MS" w:eastAsia="Times New Roman" w:hAnsi="Trebuchet MS" w:cs="Arial"/>
          <w:lang w:val="pt-PT" w:eastAsia="ro-RO"/>
        </w:rPr>
        <w:t>ă</w:t>
      </w:r>
      <w:r w:rsidRPr="009C2DD8">
        <w:rPr>
          <w:rFonts w:ascii="Trebuchet MS" w:eastAsia="Times New Roman" w:hAnsi="Trebuchet MS" w:cs="Arial"/>
          <w:lang w:val="pt-PT" w:eastAsia="ro-RO"/>
        </w:rPr>
        <w:t xml:space="preserve"> a stratului de sol vegetal;</w:t>
      </w:r>
    </w:p>
    <w:p w:rsidR="009C2DD8" w:rsidRPr="009C2DD8" w:rsidRDefault="009C2DD8"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b/>
          <w:bCs/>
          <w:lang w:val="en-US" w:eastAsia="ro-RO"/>
        </w:rPr>
      </w:pPr>
      <w:r w:rsidRPr="009C2DD8">
        <w:rPr>
          <w:rFonts w:ascii="Trebuchet MS" w:eastAsia="Times New Roman" w:hAnsi="Trebuchet MS" w:cs="Arial"/>
          <w:lang w:val="en-US" w:eastAsia="ro-RO"/>
        </w:rPr>
        <w:t>discuire;</w:t>
      </w:r>
    </w:p>
    <w:p w:rsidR="009C2DD8" w:rsidRPr="009C2DD8" w:rsidRDefault="009C2DD8"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b/>
          <w:bCs/>
          <w:lang w:val="en-US" w:eastAsia="ro-RO"/>
        </w:rPr>
      </w:pPr>
      <w:r w:rsidRPr="009C2DD8">
        <w:rPr>
          <w:rFonts w:ascii="Trebuchet MS" w:eastAsia="Times New Roman" w:hAnsi="Trebuchet MS" w:cs="Arial"/>
          <w:lang w:val="en-US" w:eastAsia="ro-RO"/>
        </w:rPr>
        <w:t>fertilizare cu ingr</w:t>
      </w:r>
      <w:r w:rsidR="004D3584">
        <w:rPr>
          <w:rFonts w:ascii="Trebuchet MS" w:eastAsia="Times New Roman" w:hAnsi="Trebuchet MS" w:cs="Arial"/>
          <w:lang w:val="en-US" w:eastAsia="ro-RO"/>
        </w:rPr>
        <w:t>ășă</w:t>
      </w:r>
      <w:r w:rsidRPr="009C2DD8">
        <w:rPr>
          <w:rFonts w:ascii="Trebuchet MS" w:eastAsia="Times New Roman" w:hAnsi="Trebuchet MS" w:cs="Arial"/>
          <w:lang w:val="en-US" w:eastAsia="ro-RO"/>
        </w:rPr>
        <w:t>minte naturale.</w:t>
      </w:r>
    </w:p>
    <w:p w:rsidR="009C2DD8" w:rsidRPr="009C2DD8" w:rsidRDefault="004D3584"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lang w:val="it-IT" w:eastAsia="ro-RO"/>
        </w:rPr>
      </w:pPr>
      <w:r>
        <w:rPr>
          <w:rFonts w:ascii="Trebuchet MS" w:eastAsia="Times New Roman" w:hAnsi="Trebuchet MS" w:cs="Arial"/>
          <w:lang w:val="it-IT" w:eastAsia="ro-RO"/>
        </w:rPr>
        <w:t>inainte ca terenul dezafectat ș</w:t>
      </w:r>
      <w:r w:rsidR="009C2DD8" w:rsidRPr="009C2DD8">
        <w:rPr>
          <w:rFonts w:ascii="Trebuchet MS" w:eastAsia="Times New Roman" w:hAnsi="Trebuchet MS" w:cs="Arial"/>
          <w:lang w:val="it-IT" w:eastAsia="ro-RO"/>
        </w:rPr>
        <w:t>i ecologizat s</w:t>
      </w:r>
      <w:r>
        <w:rPr>
          <w:rFonts w:ascii="Trebuchet MS" w:eastAsia="Times New Roman" w:hAnsi="Trebuchet MS" w:cs="Arial"/>
          <w:lang w:val="it-IT" w:eastAsia="ro-RO"/>
        </w:rPr>
        <w:t>ă</w:t>
      </w:r>
      <w:r w:rsidR="009C2DD8" w:rsidRPr="009C2DD8">
        <w:rPr>
          <w:rFonts w:ascii="Trebuchet MS" w:eastAsia="Times New Roman" w:hAnsi="Trebuchet MS" w:cs="Arial"/>
          <w:lang w:val="it-IT" w:eastAsia="ro-RO"/>
        </w:rPr>
        <w:t xml:space="preserve"> fie predat proprietarilor sunt executate determin</w:t>
      </w:r>
      <w:r>
        <w:rPr>
          <w:rFonts w:ascii="Trebuchet MS" w:eastAsia="Times New Roman" w:hAnsi="Trebuchet MS" w:cs="Arial"/>
          <w:lang w:val="it-IT" w:eastAsia="ro-RO"/>
        </w:rPr>
        <w:t>ă</w:t>
      </w:r>
      <w:r w:rsidR="009C2DD8" w:rsidRPr="009C2DD8">
        <w:rPr>
          <w:rFonts w:ascii="Trebuchet MS" w:eastAsia="Times New Roman" w:hAnsi="Trebuchet MS" w:cs="Arial"/>
          <w:lang w:val="it-IT" w:eastAsia="ro-RO"/>
        </w:rPr>
        <w:t>ri realizate de c</w:t>
      </w:r>
      <w:r>
        <w:rPr>
          <w:rFonts w:ascii="Trebuchet MS" w:eastAsia="Times New Roman" w:hAnsi="Trebuchet MS" w:cs="Arial"/>
          <w:lang w:val="it-IT" w:eastAsia="ro-RO"/>
        </w:rPr>
        <w:t>ă</w:t>
      </w:r>
      <w:r w:rsidR="009C2DD8" w:rsidRPr="009C2DD8">
        <w:rPr>
          <w:rFonts w:ascii="Trebuchet MS" w:eastAsia="Times New Roman" w:hAnsi="Trebuchet MS" w:cs="Arial"/>
          <w:lang w:val="it-IT" w:eastAsia="ro-RO"/>
        </w:rPr>
        <w:t>tre OSPA, in vederea stabilirii calit</w:t>
      </w:r>
      <w:r>
        <w:rPr>
          <w:rFonts w:ascii="Trebuchet MS" w:eastAsia="Times New Roman" w:hAnsi="Trebuchet MS" w:cs="Arial"/>
          <w:lang w:val="it-IT" w:eastAsia="ro-RO"/>
        </w:rPr>
        <w:t>ăț</w:t>
      </w:r>
      <w:r w:rsidR="009C2DD8" w:rsidRPr="009C2DD8">
        <w:rPr>
          <w:rFonts w:ascii="Trebuchet MS" w:eastAsia="Times New Roman" w:hAnsi="Trebuchet MS" w:cs="Arial"/>
          <w:lang w:val="it-IT" w:eastAsia="ro-RO"/>
        </w:rPr>
        <w:t>ii solului rezultat. Autoritatea abilitat</w:t>
      </w:r>
      <w:r>
        <w:rPr>
          <w:rFonts w:ascii="Trebuchet MS" w:eastAsia="Times New Roman" w:hAnsi="Trebuchet MS" w:cs="Arial"/>
          <w:lang w:val="it-IT" w:eastAsia="ro-RO"/>
        </w:rPr>
        <w:t>ă</w:t>
      </w:r>
      <w:r w:rsidR="009C2DD8" w:rsidRPr="009C2DD8">
        <w:rPr>
          <w:rFonts w:ascii="Trebuchet MS" w:eastAsia="Times New Roman" w:hAnsi="Trebuchet MS" w:cs="Arial"/>
          <w:lang w:val="it-IT" w:eastAsia="ro-RO"/>
        </w:rPr>
        <w:t xml:space="preserve"> – OSPA, in acest domeniu -, trebuie s</w:t>
      </w:r>
      <w:r>
        <w:rPr>
          <w:rFonts w:ascii="Trebuchet MS" w:eastAsia="Times New Roman" w:hAnsi="Trebuchet MS" w:cs="Arial"/>
          <w:lang w:val="it-IT" w:eastAsia="ro-RO"/>
        </w:rPr>
        <w:t>ă</w:t>
      </w:r>
      <w:r w:rsidR="009C2DD8" w:rsidRPr="009C2DD8">
        <w:rPr>
          <w:rFonts w:ascii="Trebuchet MS" w:eastAsia="Times New Roman" w:hAnsi="Trebuchet MS" w:cs="Arial"/>
          <w:lang w:val="it-IT" w:eastAsia="ro-RO"/>
        </w:rPr>
        <w:t xml:space="preserve"> certifice calitatea solului rezultat, in raport cu zona in care, amplasamentul sondei, se afla situat.</w:t>
      </w:r>
    </w:p>
    <w:p w:rsidR="009C2DD8" w:rsidRPr="009C2DD8" w:rsidRDefault="009C2DD8" w:rsidP="00DF2D2E">
      <w:pPr>
        <w:widowControl w:val="0"/>
        <w:numPr>
          <w:ilvl w:val="0"/>
          <w:numId w:val="16"/>
        </w:numPr>
        <w:autoSpaceDE w:val="0"/>
        <w:autoSpaceDN w:val="0"/>
        <w:adjustRightInd w:val="0"/>
        <w:spacing w:before="120" w:after="240" w:line="240" w:lineRule="auto"/>
        <w:contextualSpacing/>
        <w:jc w:val="both"/>
        <w:rPr>
          <w:rFonts w:ascii="Trebuchet MS" w:eastAsia="Times New Roman" w:hAnsi="Trebuchet MS" w:cs="Arial"/>
          <w:lang w:val="fr-FR" w:eastAsia="ro-RO"/>
        </w:rPr>
      </w:pPr>
      <w:r w:rsidRPr="009C2DD8">
        <w:rPr>
          <w:rFonts w:ascii="Trebuchet MS" w:eastAsia="Times New Roman" w:hAnsi="Trebuchet MS" w:cs="Arial"/>
          <w:lang w:val="fr-FR" w:eastAsia="ro-RO"/>
        </w:rPr>
        <w:t>in mod normal, probele de sol vor fi prelevate de la dou</w:t>
      </w:r>
      <w:r w:rsidR="00F40E13">
        <w:rPr>
          <w:rFonts w:ascii="Trebuchet MS" w:eastAsia="Times New Roman" w:hAnsi="Trebuchet MS" w:cs="Arial"/>
          <w:lang w:val="fr-FR" w:eastAsia="ro-RO"/>
        </w:rPr>
        <w:t>ă</w:t>
      </w:r>
      <w:r w:rsidRPr="009C2DD8">
        <w:rPr>
          <w:rFonts w:ascii="Trebuchet MS" w:eastAsia="Times New Roman" w:hAnsi="Trebuchet MS" w:cs="Arial"/>
          <w:lang w:val="fr-FR" w:eastAsia="ro-RO"/>
        </w:rPr>
        <w:t xml:space="preserve"> ad</w:t>
      </w:r>
      <w:r w:rsidR="00F40E13">
        <w:rPr>
          <w:rFonts w:ascii="Trebuchet MS" w:eastAsia="Times New Roman" w:hAnsi="Trebuchet MS" w:cs="Arial"/>
          <w:lang w:val="fr-FR" w:eastAsia="ro-RO"/>
        </w:rPr>
        <w:t>â</w:t>
      </w:r>
      <w:r w:rsidRPr="009C2DD8">
        <w:rPr>
          <w:rFonts w:ascii="Trebuchet MS" w:eastAsia="Times New Roman" w:hAnsi="Trebuchet MS" w:cs="Arial"/>
          <w:lang w:val="fr-FR" w:eastAsia="ro-RO"/>
        </w:rPr>
        <w:t>ncimi diferite (reprezent</w:t>
      </w:r>
      <w:r w:rsidR="00F40E13">
        <w:rPr>
          <w:rFonts w:ascii="Trebuchet MS" w:eastAsia="Times New Roman" w:hAnsi="Trebuchet MS" w:cs="Arial"/>
          <w:lang w:val="fr-FR" w:eastAsia="ro-RO"/>
        </w:rPr>
        <w:t>â</w:t>
      </w:r>
      <w:r w:rsidRPr="009C2DD8">
        <w:rPr>
          <w:rFonts w:ascii="Trebuchet MS" w:eastAsia="Times New Roman" w:hAnsi="Trebuchet MS" w:cs="Arial"/>
          <w:lang w:val="fr-FR" w:eastAsia="ro-RO"/>
        </w:rPr>
        <w:t>nd ad</w:t>
      </w:r>
      <w:r w:rsidR="00F40E13">
        <w:rPr>
          <w:rFonts w:ascii="Trebuchet MS" w:eastAsia="Times New Roman" w:hAnsi="Trebuchet MS" w:cs="Arial"/>
          <w:lang w:val="fr-FR" w:eastAsia="ro-RO"/>
        </w:rPr>
        <w:t>â</w:t>
      </w:r>
      <w:r w:rsidRPr="009C2DD8">
        <w:rPr>
          <w:rFonts w:ascii="Trebuchet MS" w:eastAsia="Times New Roman" w:hAnsi="Trebuchet MS" w:cs="Arial"/>
          <w:lang w:val="fr-FR" w:eastAsia="ro-RO"/>
        </w:rPr>
        <w:t xml:space="preserve">ncimile situate la 5 cm </w:t>
      </w:r>
      <w:r w:rsidR="00F40E13">
        <w:rPr>
          <w:rFonts w:ascii="Trebuchet MS" w:eastAsia="Times New Roman" w:hAnsi="Trebuchet MS" w:cs="Arial"/>
          <w:lang w:val="fr-FR" w:eastAsia="ro-RO"/>
        </w:rPr>
        <w:t>ș</w:t>
      </w:r>
      <w:r w:rsidRPr="009C2DD8">
        <w:rPr>
          <w:rFonts w:ascii="Trebuchet MS" w:eastAsia="Times New Roman" w:hAnsi="Trebuchet MS" w:cs="Arial"/>
          <w:lang w:val="fr-FR" w:eastAsia="ro-RO"/>
        </w:rPr>
        <w:t>i, respectiv, 30 cm de suprafa</w:t>
      </w:r>
      <w:r w:rsidR="00F40E13">
        <w:rPr>
          <w:rFonts w:ascii="Trebuchet MS" w:eastAsia="Times New Roman" w:hAnsi="Trebuchet MS" w:cs="Arial"/>
          <w:lang w:val="fr-FR" w:eastAsia="ro-RO"/>
        </w:rPr>
        <w:t>ț</w:t>
      </w:r>
      <w:r w:rsidRPr="009C2DD8">
        <w:rPr>
          <w:rFonts w:ascii="Trebuchet MS" w:eastAsia="Times New Roman" w:hAnsi="Trebuchet MS" w:cs="Arial"/>
          <w:lang w:val="fr-FR" w:eastAsia="ro-RO"/>
        </w:rPr>
        <w:t>a solului).</w:t>
      </w:r>
    </w:p>
    <w:p w:rsidR="00365709" w:rsidRPr="001D3A33" w:rsidRDefault="00EE53B7" w:rsidP="00365709">
      <w:pPr>
        <w:ind w:firstLine="720"/>
        <w:jc w:val="both"/>
        <w:rPr>
          <w:rFonts w:ascii="Trebuchet MS" w:eastAsia="Times New Roman" w:hAnsi="Trebuchet MS" w:cs="Arial"/>
          <w:lang w:val="fr-FR" w:eastAsia="ro-RO"/>
        </w:rPr>
      </w:pPr>
      <w:r w:rsidRPr="001D3A33">
        <w:rPr>
          <w:rFonts w:ascii="Trebuchet MS" w:eastAsia="Times New Roman" w:hAnsi="Trebuchet MS" w:cs="Times New Roman"/>
        </w:rPr>
        <w:t xml:space="preserve">b) </w:t>
      </w:r>
      <w:r w:rsidRPr="001D3A33">
        <w:rPr>
          <w:rFonts w:ascii="Trebuchet MS" w:eastAsia="Times New Roman" w:hAnsi="Trebuchet MS" w:cs="Times New Roman"/>
          <w:i/>
        </w:rPr>
        <w:t>cumularea cu alte proiecte</w:t>
      </w:r>
      <w:r w:rsidRPr="001D3A33">
        <w:rPr>
          <w:rFonts w:ascii="Trebuchet MS" w:eastAsia="Times New Roman" w:hAnsi="Trebuchet MS" w:cs="Times New Roman"/>
        </w:rPr>
        <w:t xml:space="preserve"> </w:t>
      </w:r>
      <w:r w:rsidR="00104553" w:rsidRPr="001D3A33">
        <w:rPr>
          <w:rFonts w:ascii="Trebuchet MS" w:eastAsia="Times New Roman" w:hAnsi="Trebuchet MS" w:cs="Times New Roman"/>
        </w:rPr>
        <w:t>–</w:t>
      </w:r>
      <w:r w:rsidRPr="001D3A33">
        <w:rPr>
          <w:rFonts w:ascii="Trebuchet MS" w:eastAsia="Times New Roman" w:hAnsi="Trebuchet MS" w:cs="Times New Roman"/>
        </w:rPr>
        <w:t xml:space="preserve"> </w:t>
      </w:r>
      <w:r w:rsidR="00365709" w:rsidRPr="001D3A33">
        <w:rPr>
          <w:rFonts w:ascii="Trebuchet MS" w:eastAsia="Times New Roman" w:hAnsi="Trebuchet MS" w:cs="Arial"/>
          <w:lang w:val="fr-FR" w:eastAsia="ro-RO"/>
        </w:rPr>
        <w:t xml:space="preserve">Sondele </w:t>
      </w:r>
      <w:r w:rsidR="00365709" w:rsidRPr="001D3A33">
        <w:rPr>
          <w:rFonts w:ascii="Trebuchet MS" w:eastAsia="Times New Roman" w:hAnsi="Trebuchet MS" w:cs="Arial"/>
          <w:lang w:eastAsia="ro-RO"/>
        </w:rPr>
        <w:t>630, 631, 632 Dr</w:t>
      </w:r>
      <w:r w:rsidR="00F40E13">
        <w:rPr>
          <w:rFonts w:ascii="Trebuchet MS" w:eastAsia="Times New Roman" w:hAnsi="Trebuchet MS" w:cs="Arial"/>
          <w:lang w:eastAsia="ro-RO"/>
        </w:rPr>
        <w:t>ă</w:t>
      </w:r>
      <w:r w:rsidR="00365709" w:rsidRPr="001D3A33">
        <w:rPr>
          <w:rFonts w:ascii="Trebuchet MS" w:eastAsia="Times New Roman" w:hAnsi="Trebuchet MS" w:cs="Arial"/>
          <w:lang w:eastAsia="ro-RO"/>
        </w:rPr>
        <w:t>g</w:t>
      </w:r>
      <w:r w:rsidR="00F40E13">
        <w:rPr>
          <w:rFonts w:ascii="Trebuchet MS" w:eastAsia="Times New Roman" w:hAnsi="Trebuchet MS" w:cs="Arial"/>
          <w:lang w:eastAsia="ro-RO"/>
        </w:rPr>
        <w:t>ă</w:t>
      </w:r>
      <w:r w:rsidR="00365709" w:rsidRPr="001D3A33">
        <w:rPr>
          <w:rFonts w:ascii="Trebuchet MS" w:eastAsia="Times New Roman" w:hAnsi="Trebuchet MS" w:cs="Arial"/>
          <w:lang w:eastAsia="ro-RO"/>
        </w:rPr>
        <w:t>e</w:t>
      </w:r>
      <w:r w:rsidR="00F40E13">
        <w:rPr>
          <w:rFonts w:ascii="Trebuchet MS" w:eastAsia="Times New Roman" w:hAnsi="Trebuchet MS" w:cs="Arial"/>
          <w:lang w:eastAsia="ro-RO"/>
        </w:rPr>
        <w:t>ș</w:t>
      </w:r>
      <w:r w:rsidR="00365709" w:rsidRPr="001D3A33">
        <w:rPr>
          <w:rFonts w:ascii="Trebuchet MS" w:eastAsia="Times New Roman" w:hAnsi="Trebuchet MS" w:cs="Arial"/>
          <w:lang w:eastAsia="ro-RO"/>
        </w:rPr>
        <w:t xml:space="preserve">ti </w:t>
      </w:r>
      <w:r w:rsidR="00365709" w:rsidRPr="001D3A33">
        <w:rPr>
          <w:rFonts w:ascii="Trebuchet MS" w:eastAsia="Times New Roman" w:hAnsi="Trebuchet MS" w:cs="Arial"/>
          <w:lang w:val="fr-FR" w:eastAsia="ro-RO"/>
        </w:rPr>
        <w:t>se afl</w:t>
      </w:r>
      <w:r w:rsidR="00F40E13">
        <w:rPr>
          <w:rFonts w:ascii="Trebuchet MS" w:eastAsia="Times New Roman" w:hAnsi="Trebuchet MS" w:cs="Arial"/>
          <w:lang w:val="fr-FR" w:eastAsia="ro-RO"/>
        </w:rPr>
        <w:t>ă</w:t>
      </w:r>
      <w:r w:rsidR="00365709" w:rsidRPr="001D3A33">
        <w:rPr>
          <w:rFonts w:ascii="Trebuchet MS" w:eastAsia="Times New Roman" w:hAnsi="Trebuchet MS" w:cs="Arial"/>
          <w:lang w:val="fr-FR" w:eastAsia="ro-RO"/>
        </w:rPr>
        <w:t xml:space="preserve"> </w:t>
      </w:r>
      <w:r w:rsidR="00365709" w:rsidRPr="001D3A33">
        <w:rPr>
          <w:rFonts w:ascii="Trebuchet MS" w:eastAsia="Times New Roman" w:hAnsi="Trebuchet MS" w:cs="Arial"/>
          <w:bCs/>
          <w:lang w:eastAsia="ro-RO"/>
        </w:rPr>
        <w:t>in extravilanul localit</w:t>
      </w:r>
      <w:r w:rsidR="00F40E13">
        <w:rPr>
          <w:rFonts w:ascii="Trebuchet MS" w:eastAsia="Times New Roman" w:hAnsi="Trebuchet MS" w:cs="Arial"/>
          <w:bCs/>
          <w:lang w:eastAsia="ro-RO"/>
        </w:rPr>
        <w:t>ăț</w:t>
      </w:r>
      <w:r w:rsidR="00365709" w:rsidRPr="001D3A33">
        <w:rPr>
          <w:rFonts w:ascii="Trebuchet MS" w:eastAsia="Times New Roman" w:hAnsi="Trebuchet MS" w:cs="Arial"/>
          <w:bCs/>
          <w:lang w:eastAsia="ro-RO"/>
        </w:rPr>
        <w:t>ii, o parte din suprafa</w:t>
      </w:r>
      <w:r w:rsidR="00F40E13">
        <w:rPr>
          <w:rFonts w:ascii="Trebuchet MS" w:eastAsia="Times New Roman" w:hAnsi="Trebuchet MS" w:cs="Arial"/>
          <w:bCs/>
          <w:lang w:eastAsia="ro-RO"/>
        </w:rPr>
        <w:t>ță</w:t>
      </w:r>
      <w:r w:rsidR="00365709" w:rsidRPr="001D3A33">
        <w:rPr>
          <w:rFonts w:ascii="Trebuchet MS" w:eastAsia="Times New Roman" w:hAnsi="Trebuchet MS" w:cs="Arial"/>
          <w:bCs/>
          <w:lang w:eastAsia="ro-RO"/>
        </w:rPr>
        <w:t xml:space="preserve"> fiind careu comun cu sonda 122 MP Dr</w:t>
      </w:r>
      <w:r w:rsidR="00F40E13">
        <w:rPr>
          <w:rFonts w:ascii="Trebuchet MS" w:eastAsia="Times New Roman" w:hAnsi="Trebuchet MS" w:cs="Arial"/>
          <w:bCs/>
          <w:lang w:eastAsia="ro-RO"/>
        </w:rPr>
        <w:t>ă</w:t>
      </w:r>
      <w:r w:rsidR="00365709" w:rsidRPr="001D3A33">
        <w:rPr>
          <w:rFonts w:ascii="Trebuchet MS" w:eastAsia="Times New Roman" w:hAnsi="Trebuchet MS" w:cs="Arial"/>
          <w:bCs/>
          <w:lang w:eastAsia="ro-RO"/>
        </w:rPr>
        <w:t>g</w:t>
      </w:r>
      <w:r w:rsidR="00F40E13">
        <w:rPr>
          <w:rFonts w:ascii="Trebuchet MS" w:eastAsia="Times New Roman" w:hAnsi="Trebuchet MS" w:cs="Arial"/>
          <w:bCs/>
          <w:lang w:eastAsia="ro-RO"/>
        </w:rPr>
        <w:t>ă</w:t>
      </w:r>
      <w:r w:rsidR="00365709" w:rsidRPr="001D3A33">
        <w:rPr>
          <w:rFonts w:ascii="Trebuchet MS" w:eastAsia="Times New Roman" w:hAnsi="Trebuchet MS" w:cs="Arial"/>
          <w:bCs/>
          <w:lang w:eastAsia="ro-RO"/>
        </w:rPr>
        <w:t>e</w:t>
      </w:r>
      <w:r w:rsidR="00F40E13">
        <w:rPr>
          <w:rFonts w:ascii="Trebuchet MS" w:eastAsia="Times New Roman" w:hAnsi="Trebuchet MS" w:cs="Arial"/>
          <w:bCs/>
          <w:lang w:eastAsia="ro-RO"/>
        </w:rPr>
        <w:t>ș</w:t>
      </w:r>
      <w:r w:rsidR="00365709" w:rsidRPr="001D3A33">
        <w:rPr>
          <w:rFonts w:ascii="Trebuchet MS" w:eastAsia="Times New Roman" w:hAnsi="Trebuchet MS" w:cs="Arial"/>
          <w:bCs/>
          <w:lang w:eastAsia="ro-RO"/>
        </w:rPr>
        <w:t>ti, care este abandonat</w:t>
      </w:r>
      <w:r w:rsidR="00F40E13">
        <w:rPr>
          <w:rFonts w:ascii="Trebuchet MS" w:eastAsia="Times New Roman" w:hAnsi="Trebuchet MS" w:cs="Arial"/>
          <w:bCs/>
          <w:lang w:eastAsia="ro-RO"/>
        </w:rPr>
        <w:t>ă</w:t>
      </w:r>
      <w:r w:rsidR="00365709" w:rsidRPr="001D3A33">
        <w:rPr>
          <w:rFonts w:ascii="Trebuchet MS" w:eastAsia="Times New Roman" w:hAnsi="Trebuchet MS" w:cs="Arial"/>
          <w:lang w:val="fr-FR" w:eastAsia="ro-RO"/>
        </w:rPr>
        <w:t>, iar prin forarea celor 3 sonde se contribuie la cre</w:t>
      </w:r>
      <w:r w:rsidR="00D27945">
        <w:rPr>
          <w:rFonts w:ascii="Trebuchet MS" w:eastAsia="Times New Roman" w:hAnsi="Trebuchet MS" w:cs="Arial"/>
          <w:lang w:val="fr-FR" w:eastAsia="ro-RO"/>
        </w:rPr>
        <w:t>ș</w:t>
      </w:r>
      <w:r w:rsidR="00365709" w:rsidRPr="001D3A33">
        <w:rPr>
          <w:rFonts w:ascii="Trebuchet MS" w:eastAsia="Times New Roman" w:hAnsi="Trebuchet MS" w:cs="Arial"/>
          <w:lang w:val="fr-FR" w:eastAsia="ro-RO"/>
        </w:rPr>
        <w:t>terea poten</w:t>
      </w:r>
      <w:r w:rsidR="00D27945">
        <w:rPr>
          <w:rFonts w:ascii="Trebuchet MS" w:eastAsia="Times New Roman" w:hAnsi="Trebuchet MS" w:cs="Arial"/>
          <w:lang w:val="fr-FR" w:eastAsia="ro-RO"/>
        </w:rPr>
        <w:t>ț</w:t>
      </w:r>
      <w:r w:rsidR="00365709" w:rsidRPr="001D3A33">
        <w:rPr>
          <w:rFonts w:ascii="Trebuchet MS" w:eastAsia="Times New Roman" w:hAnsi="Trebuchet MS" w:cs="Arial"/>
          <w:lang w:val="fr-FR" w:eastAsia="ro-RO"/>
        </w:rPr>
        <w:t xml:space="preserve">ialului socio - economic al zonei </w:t>
      </w:r>
      <w:r w:rsidR="00D27945">
        <w:rPr>
          <w:rFonts w:ascii="Trebuchet MS" w:eastAsia="Times New Roman" w:hAnsi="Trebuchet MS" w:cs="Arial"/>
          <w:lang w:val="fr-FR" w:eastAsia="ro-RO"/>
        </w:rPr>
        <w:t>ș</w:t>
      </w:r>
      <w:r w:rsidR="00365709" w:rsidRPr="001D3A33">
        <w:rPr>
          <w:rFonts w:ascii="Trebuchet MS" w:eastAsia="Times New Roman" w:hAnsi="Trebuchet MS" w:cs="Arial"/>
          <w:lang w:val="fr-FR" w:eastAsia="ro-RO"/>
        </w:rPr>
        <w:t>i asigurarea unor noi rezerve energetice economiei rom</w:t>
      </w:r>
      <w:r w:rsidR="00D27945">
        <w:rPr>
          <w:rFonts w:ascii="Trebuchet MS" w:eastAsia="Times New Roman" w:hAnsi="Trebuchet MS" w:cs="Arial"/>
          <w:lang w:val="fr-FR" w:eastAsia="ro-RO"/>
        </w:rPr>
        <w:t>â</w:t>
      </w:r>
      <w:r w:rsidR="00365709" w:rsidRPr="001D3A33">
        <w:rPr>
          <w:rFonts w:ascii="Trebuchet MS" w:eastAsia="Times New Roman" w:hAnsi="Trebuchet MS" w:cs="Arial"/>
          <w:lang w:val="fr-FR" w:eastAsia="ro-RO"/>
        </w:rPr>
        <w:t xml:space="preserve">nesti </w:t>
      </w:r>
      <w:r w:rsidR="00D27945">
        <w:rPr>
          <w:rFonts w:ascii="Trebuchet MS" w:eastAsia="Times New Roman" w:hAnsi="Trebuchet MS" w:cs="Arial"/>
          <w:lang w:val="fr-FR" w:eastAsia="ro-RO"/>
        </w:rPr>
        <w:t>ș</w:t>
      </w:r>
      <w:r w:rsidR="00365709" w:rsidRPr="001D3A33">
        <w:rPr>
          <w:rFonts w:ascii="Trebuchet MS" w:eastAsia="Times New Roman" w:hAnsi="Trebuchet MS" w:cs="Arial"/>
          <w:lang w:val="fr-FR" w:eastAsia="ro-RO"/>
        </w:rPr>
        <w:t>i eventuale noi investi</w:t>
      </w:r>
      <w:r w:rsidR="00D27945">
        <w:rPr>
          <w:rFonts w:ascii="Trebuchet MS" w:eastAsia="Times New Roman" w:hAnsi="Trebuchet MS" w:cs="Arial"/>
          <w:lang w:val="fr-FR" w:eastAsia="ro-RO"/>
        </w:rPr>
        <w:t>ț</w:t>
      </w:r>
      <w:r w:rsidR="00365709" w:rsidRPr="001D3A33">
        <w:rPr>
          <w:rFonts w:ascii="Trebuchet MS" w:eastAsia="Times New Roman" w:hAnsi="Trebuchet MS" w:cs="Arial"/>
          <w:lang w:val="fr-FR" w:eastAsia="ro-RO"/>
        </w:rPr>
        <w:t>ii.</w:t>
      </w:r>
    </w:p>
    <w:p w:rsidR="00EE53B7" w:rsidRPr="001D3A33" w:rsidRDefault="00EE53B7" w:rsidP="001B659C">
      <w:pPr>
        <w:autoSpaceDE w:val="0"/>
        <w:autoSpaceDN w:val="0"/>
        <w:adjustRightInd w:val="0"/>
        <w:spacing w:after="0" w:line="240" w:lineRule="auto"/>
        <w:jc w:val="both"/>
        <w:rPr>
          <w:rFonts w:ascii="Trebuchet MS" w:eastAsia="Times New Roman" w:hAnsi="Trebuchet MS" w:cs="Times New Roman"/>
          <w:b/>
          <w:i/>
        </w:rPr>
      </w:pPr>
      <w:r w:rsidRPr="001D3A33">
        <w:rPr>
          <w:rFonts w:ascii="Trebuchet MS" w:eastAsia="Times New Roman" w:hAnsi="Trebuchet MS" w:cs="Times New Roman"/>
          <w:b/>
          <w:i/>
        </w:rPr>
        <w:t>2. Localizarea proiectelor</w:t>
      </w:r>
    </w:p>
    <w:p w:rsidR="00EE53B7" w:rsidRPr="001D3A33" w:rsidRDefault="00EE53B7" w:rsidP="001B659C">
      <w:pPr>
        <w:spacing w:after="0" w:line="240" w:lineRule="auto"/>
        <w:jc w:val="both"/>
        <w:rPr>
          <w:rFonts w:ascii="Trebuchet MS" w:eastAsia="Times New Roman" w:hAnsi="Trebuchet MS" w:cs="Times New Roman"/>
          <w:bCs/>
          <w:i/>
        </w:rPr>
      </w:pPr>
      <w:r w:rsidRPr="001D3A33">
        <w:rPr>
          <w:rFonts w:ascii="Trebuchet MS" w:eastAsia="Times New Roman" w:hAnsi="Trebuchet MS" w:cs="Times New Roman"/>
          <w:i/>
        </w:rPr>
        <w:t>2.1. utilizarea existentă a terenului</w:t>
      </w:r>
      <w:r w:rsidRPr="001D3A33">
        <w:rPr>
          <w:rFonts w:ascii="Trebuchet MS" w:eastAsia="Times New Roman" w:hAnsi="Trebuchet MS" w:cs="Times New Roman"/>
        </w:rPr>
        <w:t xml:space="preserve">: </w:t>
      </w:r>
      <w:r w:rsidRPr="001D3A33">
        <w:rPr>
          <w:rFonts w:ascii="Trebuchet MS" w:eastAsia="Times New Roman" w:hAnsi="Trebuchet MS" w:cs="Times New Roman"/>
          <w:bCs/>
        </w:rPr>
        <w:t xml:space="preserve">Investiţia este propusă spre realizare în judeţul Dâmboviţa, </w:t>
      </w:r>
      <w:r w:rsidR="0082687D" w:rsidRPr="001D3A33">
        <w:rPr>
          <w:rFonts w:ascii="Trebuchet MS" w:eastAsia="Times New Roman" w:hAnsi="Trebuchet MS" w:cs="Times New Roman"/>
          <w:bCs/>
        </w:rPr>
        <w:t xml:space="preserve">comuna </w:t>
      </w:r>
      <w:r w:rsidR="00365709" w:rsidRPr="001D3A33">
        <w:rPr>
          <w:rFonts w:ascii="Trebuchet MS" w:eastAsia="Times New Roman" w:hAnsi="Trebuchet MS" w:cs="Times New Roman"/>
          <w:bCs/>
        </w:rPr>
        <w:t>Tătărani</w:t>
      </w:r>
      <w:r w:rsidRPr="001D3A33">
        <w:rPr>
          <w:rFonts w:ascii="Trebuchet MS" w:eastAsia="Times New Roman" w:hAnsi="Trebuchet MS" w:cs="Times New Roman"/>
          <w:bCs/>
        </w:rPr>
        <w:t>;</w:t>
      </w:r>
      <w:r w:rsidRPr="001D3A33">
        <w:rPr>
          <w:rFonts w:ascii="Trebuchet MS" w:eastAsia="Times New Roman" w:hAnsi="Trebuchet MS" w:cs="Times New Roman"/>
          <w:bCs/>
          <w:i/>
        </w:rPr>
        <w:t xml:space="preserve"> </w:t>
      </w:r>
    </w:p>
    <w:p w:rsidR="00EE53B7" w:rsidRPr="00EB4274" w:rsidRDefault="00EE53B7" w:rsidP="001B659C">
      <w:pPr>
        <w:autoSpaceDE w:val="0"/>
        <w:autoSpaceDN w:val="0"/>
        <w:adjustRightInd w:val="0"/>
        <w:spacing w:after="0" w:line="240" w:lineRule="auto"/>
        <w:jc w:val="both"/>
        <w:rPr>
          <w:rFonts w:ascii="Times New Roman" w:eastAsia="Times New Roman" w:hAnsi="Times New Roman" w:cs="Times New Roman"/>
          <w:sz w:val="24"/>
          <w:szCs w:val="24"/>
        </w:rPr>
      </w:pPr>
      <w:r w:rsidRPr="001B659C">
        <w:rPr>
          <w:rFonts w:ascii="Times New Roman" w:eastAsia="Times New Roman" w:hAnsi="Times New Roman" w:cs="Times New Roman"/>
          <w:sz w:val="24"/>
          <w:szCs w:val="24"/>
        </w:rPr>
        <w:t xml:space="preserve">2.2. </w:t>
      </w:r>
      <w:r w:rsidRPr="001B659C">
        <w:rPr>
          <w:rFonts w:ascii="Times New Roman" w:eastAsia="Times New Roman" w:hAnsi="Times New Roman" w:cs="Times New Roman"/>
          <w:i/>
          <w:sz w:val="24"/>
          <w:szCs w:val="24"/>
        </w:rPr>
        <w:t>relativa abundenţă a resurselor naturale</w:t>
      </w:r>
      <w:r w:rsidRPr="00EB4274">
        <w:rPr>
          <w:rFonts w:ascii="Times New Roman" w:eastAsia="Times New Roman" w:hAnsi="Times New Roman" w:cs="Times New Roman"/>
          <w:i/>
          <w:sz w:val="24"/>
          <w:szCs w:val="24"/>
        </w:rPr>
        <w:t xml:space="preserve"> din zonă, calitatea şi capacitatea regenerativă a acestora</w:t>
      </w:r>
      <w:r w:rsidRPr="00EB4274">
        <w:rPr>
          <w:rFonts w:ascii="Times New Roman" w:eastAsia="Times New Roman" w:hAnsi="Times New Roman" w:cs="Times New Roman"/>
          <w:sz w:val="24"/>
          <w:szCs w:val="24"/>
        </w:rPr>
        <w:t>:  nu este cazul;</w:t>
      </w:r>
    </w:p>
    <w:p w:rsidR="00EE53B7" w:rsidRPr="00EB4274" w:rsidRDefault="00EE53B7" w:rsidP="00EB4274">
      <w:pPr>
        <w:autoSpaceDE w:val="0"/>
        <w:autoSpaceDN w:val="0"/>
        <w:adjustRightInd w:val="0"/>
        <w:spacing w:after="0" w:line="240" w:lineRule="auto"/>
        <w:jc w:val="both"/>
        <w:rPr>
          <w:rFonts w:ascii="Times New Roman" w:eastAsia="Times New Roman" w:hAnsi="Times New Roman" w:cs="Times New Roman"/>
          <w:sz w:val="24"/>
          <w:szCs w:val="24"/>
        </w:rPr>
      </w:pPr>
      <w:r w:rsidRPr="00EB4274">
        <w:rPr>
          <w:rFonts w:ascii="Times New Roman" w:eastAsia="Times New Roman" w:hAnsi="Times New Roman" w:cs="Times New Roman"/>
          <w:sz w:val="24"/>
          <w:szCs w:val="24"/>
        </w:rPr>
        <w:t xml:space="preserve">2.3. </w:t>
      </w:r>
      <w:r w:rsidRPr="00EB4274">
        <w:rPr>
          <w:rFonts w:ascii="Times New Roman" w:eastAsia="Times New Roman" w:hAnsi="Times New Roman" w:cs="Times New Roman"/>
          <w:i/>
          <w:sz w:val="24"/>
          <w:szCs w:val="24"/>
        </w:rPr>
        <w:t>capacitatea de absorbţie a mediului, cu atenţie deosebită pentru</w:t>
      </w:r>
      <w:r w:rsidRPr="00EB4274">
        <w:rPr>
          <w:rFonts w:ascii="Times New Roman" w:eastAsia="Times New Roman" w:hAnsi="Times New Roman" w:cs="Times New Roman"/>
          <w:sz w:val="24"/>
          <w:szCs w:val="24"/>
        </w:rPr>
        <w:t>:</w:t>
      </w:r>
    </w:p>
    <w:p w:rsidR="00EE53B7" w:rsidRPr="00094DD4" w:rsidRDefault="00EE53B7" w:rsidP="00EB4274">
      <w:pPr>
        <w:numPr>
          <w:ilvl w:val="0"/>
          <w:numId w:val="2"/>
        </w:numPr>
        <w:tabs>
          <w:tab w:val="clear" w:pos="660"/>
          <w:tab w:val="num" w:pos="284"/>
          <w:tab w:val="num" w:pos="1605"/>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4274">
        <w:rPr>
          <w:rFonts w:ascii="Times New Roman" w:eastAsia="Times New Roman" w:hAnsi="Times New Roman" w:cs="Times New Roman"/>
          <w:sz w:val="24"/>
          <w:szCs w:val="24"/>
        </w:rPr>
        <w:t xml:space="preserve">zonele umede: nu este </w:t>
      </w:r>
      <w:r w:rsidRPr="00094DD4">
        <w:rPr>
          <w:rFonts w:ascii="Times New Roman" w:eastAsia="Times New Roman" w:hAnsi="Times New Roman" w:cs="Times New Roman"/>
          <w:sz w:val="24"/>
          <w:szCs w:val="24"/>
        </w:rPr>
        <w:t>cazul;</w:t>
      </w:r>
    </w:p>
    <w:p w:rsidR="00EE53B7" w:rsidRPr="00094DD4" w:rsidRDefault="00EE53B7" w:rsidP="0027604B">
      <w:pPr>
        <w:numPr>
          <w:ilvl w:val="0"/>
          <w:numId w:val="2"/>
        </w:numPr>
        <w:tabs>
          <w:tab w:val="clear" w:pos="660"/>
          <w:tab w:val="num" w:pos="284"/>
          <w:tab w:val="num" w:pos="1605"/>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094DD4">
        <w:rPr>
          <w:rFonts w:ascii="Times New Roman" w:eastAsia="Times New Roman" w:hAnsi="Times New Roman" w:cs="Times New Roman"/>
          <w:sz w:val="24"/>
          <w:szCs w:val="24"/>
        </w:rPr>
        <w:t>zonele costiere: nu este cazul;</w:t>
      </w:r>
    </w:p>
    <w:p w:rsidR="00EE53B7" w:rsidRPr="00094DD4" w:rsidRDefault="00EE53B7" w:rsidP="00C452E8">
      <w:pPr>
        <w:tabs>
          <w:tab w:val="num" w:pos="284"/>
          <w:tab w:val="center" w:pos="468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r w:rsidRPr="00094DD4">
        <w:rPr>
          <w:rFonts w:ascii="Times New Roman" w:eastAsia="Times New Roman" w:hAnsi="Times New Roman" w:cs="Times New Roman"/>
          <w:sz w:val="24"/>
          <w:szCs w:val="24"/>
        </w:rPr>
        <w:t>c) zonele montane şi cele împădurite: nu este cazul;</w:t>
      </w:r>
    </w:p>
    <w:p w:rsidR="00EE53B7" w:rsidRPr="00094DD4" w:rsidRDefault="00EE53B7" w:rsidP="00CD12F5">
      <w:pPr>
        <w:tabs>
          <w:tab w:val="num" w:pos="426"/>
        </w:tabs>
        <w:autoSpaceDE w:val="0"/>
        <w:autoSpaceDN w:val="0"/>
        <w:adjustRightInd w:val="0"/>
        <w:spacing w:after="0" w:line="240" w:lineRule="auto"/>
        <w:jc w:val="both"/>
        <w:rPr>
          <w:rFonts w:ascii="Times New Roman" w:eastAsia="Times New Roman" w:hAnsi="Times New Roman" w:cs="Times New Roman"/>
          <w:sz w:val="24"/>
          <w:szCs w:val="24"/>
        </w:rPr>
      </w:pPr>
      <w:r w:rsidRPr="00094DD4">
        <w:rPr>
          <w:rFonts w:ascii="Times New Roman" w:eastAsia="Times New Roman" w:hAnsi="Times New Roman" w:cs="Times New Roman"/>
          <w:sz w:val="24"/>
          <w:szCs w:val="24"/>
        </w:rPr>
        <w:t>d) parcurile şi rezervaţiile naturale: nu este cazul;</w:t>
      </w:r>
    </w:p>
    <w:p w:rsidR="00EE53B7" w:rsidRPr="00094DD4" w:rsidRDefault="00EE53B7" w:rsidP="00CD12F5">
      <w:pPr>
        <w:tabs>
          <w:tab w:val="num" w:pos="426"/>
        </w:tabs>
        <w:autoSpaceDE w:val="0"/>
        <w:autoSpaceDN w:val="0"/>
        <w:adjustRightInd w:val="0"/>
        <w:spacing w:after="0" w:line="240" w:lineRule="auto"/>
        <w:jc w:val="both"/>
        <w:rPr>
          <w:rFonts w:ascii="Times New Roman" w:eastAsia="Times New Roman" w:hAnsi="Times New Roman" w:cs="Times New Roman"/>
          <w:sz w:val="24"/>
          <w:szCs w:val="24"/>
        </w:rPr>
      </w:pPr>
      <w:r w:rsidRPr="00094DD4">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094DD4">
        <w:rPr>
          <w:rFonts w:ascii="Times New Roman" w:eastAsia="Times New Roman" w:hAnsi="Times New Roman" w:cs="Times New Roman"/>
          <w:iCs/>
          <w:sz w:val="24"/>
          <w:szCs w:val="24"/>
        </w:rPr>
        <w:t>;</w:t>
      </w:r>
    </w:p>
    <w:p w:rsidR="00EE53B7" w:rsidRPr="00094DD4" w:rsidRDefault="00EE53B7" w:rsidP="00094DD4">
      <w:pPr>
        <w:spacing w:after="0" w:line="240" w:lineRule="auto"/>
        <w:jc w:val="both"/>
        <w:rPr>
          <w:rFonts w:ascii="Times New Roman" w:eastAsia="Times New Roman" w:hAnsi="Times New Roman" w:cs="Times New Roman"/>
          <w:sz w:val="24"/>
          <w:szCs w:val="24"/>
        </w:rPr>
      </w:pPr>
      <w:r w:rsidRPr="00094DD4">
        <w:rPr>
          <w:rFonts w:ascii="Times New Roman" w:eastAsia="Times New Roman" w:hAnsi="Times New Roman" w:cs="Times New Roman"/>
          <w:sz w:val="24"/>
          <w:szCs w:val="24"/>
        </w:rPr>
        <w:t xml:space="preserve">f) zonele de protecţie specială, mai ales cele desemnate prin Ordonanţa de urgenţă a Guvernului nr. </w:t>
      </w:r>
      <w:hyperlink r:id="rId8" w:history="1">
        <w:r w:rsidRPr="00094DD4">
          <w:rPr>
            <w:rFonts w:ascii="Times New Roman" w:eastAsia="Times New Roman" w:hAnsi="Times New Roman" w:cs="Times New Roman"/>
            <w:color w:val="0000FF"/>
            <w:sz w:val="24"/>
            <w:szCs w:val="24"/>
            <w:u w:val="single"/>
          </w:rPr>
          <w:t>57/2007</w:t>
        </w:r>
      </w:hyperlink>
      <w:r w:rsidRPr="00094DD4">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9" w:history="1">
        <w:r w:rsidRPr="00094DD4">
          <w:rPr>
            <w:rFonts w:ascii="Times New Roman" w:eastAsia="Times New Roman" w:hAnsi="Times New Roman" w:cs="Times New Roman"/>
            <w:color w:val="0000FF"/>
            <w:sz w:val="24"/>
            <w:szCs w:val="24"/>
            <w:u w:val="single"/>
          </w:rPr>
          <w:t>5/2000</w:t>
        </w:r>
      </w:hyperlink>
      <w:r w:rsidRPr="00094DD4">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hyperlink r:id="rId10" w:history="1">
        <w:r w:rsidRPr="00094DD4">
          <w:rPr>
            <w:rFonts w:ascii="Times New Roman" w:eastAsia="Times New Roman" w:hAnsi="Times New Roman" w:cs="Times New Roman"/>
            <w:color w:val="0000FF"/>
            <w:sz w:val="24"/>
            <w:szCs w:val="24"/>
            <w:u w:val="single"/>
          </w:rPr>
          <w:t>107/1996</w:t>
        </w:r>
      </w:hyperlink>
      <w:r w:rsidRPr="00094DD4">
        <w:rPr>
          <w:rFonts w:ascii="Times New Roman" w:eastAsia="Times New Roman" w:hAnsi="Times New Roman" w:cs="Times New Roman"/>
          <w:sz w:val="24"/>
          <w:szCs w:val="24"/>
        </w:rPr>
        <w:t xml:space="preserve">, cu modificările şi completările ulterioare, şi Hotărârea Guvernului nr. </w:t>
      </w:r>
      <w:hyperlink r:id="rId11" w:history="1">
        <w:r w:rsidRPr="00094DD4">
          <w:rPr>
            <w:rFonts w:ascii="Times New Roman" w:eastAsia="Times New Roman" w:hAnsi="Times New Roman" w:cs="Times New Roman"/>
            <w:color w:val="0000FF"/>
            <w:sz w:val="24"/>
            <w:szCs w:val="24"/>
            <w:u w:val="single"/>
          </w:rPr>
          <w:t>930/2005</w:t>
        </w:r>
      </w:hyperlink>
      <w:r w:rsidRPr="00094DD4">
        <w:rPr>
          <w:rFonts w:ascii="Times New Roman" w:eastAsia="Times New Roman" w:hAnsi="Times New Roman" w:cs="Times New Roman"/>
          <w:sz w:val="24"/>
          <w:szCs w:val="24"/>
        </w:rPr>
        <w:t xml:space="preserve"> pentru aprobarea Normelor speciale privind caracterul </w:t>
      </w:r>
      <w:r w:rsidRPr="00094DD4">
        <w:rPr>
          <w:rFonts w:ascii="Times New Roman" w:eastAsia="Times New Roman" w:hAnsi="Times New Roman" w:cs="Times New Roman"/>
          <w:sz w:val="24"/>
          <w:szCs w:val="24"/>
        </w:rPr>
        <w:lastRenderedPageBreak/>
        <w:t>şi mărimea zonelor de protecţie sanitară şi hidrogeologică: proiectul nu este inclus în zone de protecţie specială desemnate;</w:t>
      </w:r>
    </w:p>
    <w:p w:rsidR="00EE53B7" w:rsidRPr="00094DD4" w:rsidRDefault="00EE53B7" w:rsidP="00094DD4">
      <w:pPr>
        <w:spacing w:after="0" w:line="240" w:lineRule="auto"/>
        <w:jc w:val="both"/>
        <w:rPr>
          <w:rFonts w:ascii="Times New Roman" w:eastAsia="Times New Roman" w:hAnsi="Times New Roman" w:cs="Times New Roman"/>
          <w:color w:val="FF0000"/>
          <w:sz w:val="24"/>
          <w:szCs w:val="24"/>
        </w:rPr>
      </w:pPr>
      <w:r w:rsidRPr="00094DD4">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rsidR="00EE53B7" w:rsidRPr="00094DD4" w:rsidRDefault="00EE53B7" w:rsidP="00094DD4">
      <w:pPr>
        <w:autoSpaceDE w:val="0"/>
        <w:autoSpaceDN w:val="0"/>
        <w:adjustRightInd w:val="0"/>
        <w:spacing w:after="0" w:line="240" w:lineRule="auto"/>
        <w:jc w:val="both"/>
        <w:rPr>
          <w:rFonts w:ascii="Times New Roman" w:eastAsia="Times New Roman" w:hAnsi="Times New Roman" w:cs="Times New Roman"/>
          <w:sz w:val="24"/>
          <w:szCs w:val="24"/>
        </w:rPr>
      </w:pPr>
      <w:r w:rsidRPr="00094DD4">
        <w:rPr>
          <w:rFonts w:ascii="Times New Roman" w:eastAsia="Times New Roman" w:hAnsi="Times New Roman" w:cs="Times New Roman"/>
          <w:sz w:val="24"/>
          <w:szCs w:val="24"/>
        </w:rPr>
        <w:t>h) a</w:t>
      </w:r>
      <w:r w:rsidR="00281254">
        <w:rPr>
          <w:rFonts w:ascii="Times New Roman" w:eastAsia="Times New Roman" w:hAnsi="Times New Roman" w:cs="Times New Roman"/>
          <w:sz w:val="24"/>
          <w:szCs w:val="24"/>
        </w:rPr>
        <w:t>riile dens populate: nu e cazul;</w:t>
      </w:r>
    </w:p>
    <w:p w:rsidR="00EE53B7" w:rsidRPr="00094DD4" w:rsidRDefault="00EE53B7" w:rsidP="00094DD4">
      <w:pPr>
        <w:autoSpaceDE w:val="0"/>
        <w:autoSpaceDN w:val="0"/>
        <w:adjustRightInd w:val="0"/>
        <w:spacing w:after="0" w:line="240" w:lineRule="auto"/>
        <w:jc w:val="both"/>
        <w:rPr>
          <w:rFonts w:ascii="Times New Roman" w:eastAsia="Times New Roman" w:hAnsi="Times New Roman" w:cs="Times New Roman"/>
          <w:iCs/>
          <w:sz w:val="24"/>
          <w:szCs w:val="24"/>
        </w:rPr>
      </w:pPr>
      <w:r w:rsidRPr="00094DD4">
        <w:rPr>
          <w:rFonts w:ascii="Times New Roman" w:eastAsia="Times New Roman" w:hAnsi="Times New Roman" w:cs="Times New Roman"/>
          <w:sz w:val="24"/>
          <w:szCs w:val="24"/>
        </w:rPr>
        <w:t xml:space="preserve">i) peisajele cu semnificaţie istorică, culturală şi arheologică: </w:t>
      </w:r>
      <w:r w:rsidRPr="00094DD4">
        <w:rPr>
          <w:rFonts w:ascii="Times New Roman" w:eastAsia="Times New Roman" w:hAnsi="Times New Roman" w:cs="Times New Roman"/>
          <w:iCs/>
          <w:sz w:val="24"/>
          <w:szCs w:val="24"/>
        </w:rPr>
        <w:t xml:space="preserve">nu este cazul; </w:t>
      </w:r>
    </w:p>
    <w:p w:rsidR="003F4CB5" w:rsidRPr="00A26D16" w:rsidRDefault="003F4CB5" w:rsidP="003F4CB5">
      <w:pPr>
        <w:autoSpaceDE w:val="0"/>
        <w:autoSpaceDN w:val="0"/>
        <w:adjustRightInd w:val="0"/>
        <w:spacing w:after="0" w:line="240" w:lineRule="auto"/>
        <w:jc w:val="both"/>
        <w:rPr>
          <w:rFonts w:ascii="Trebuchet MS" w:hAnsi="Trebuchet MS" w:cs="Times New Roman"/>
        </w:rPr>
      </w:pPr>
      <w:r w:rsidRPr="00A26D16">
        <w:rPr>
          <w:rFonts w:ascii="Trebuchet MS" w:hAnsi="Trebuchet MS" w:cs="Times New Roman"/>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A90505" w:rsidRPr="001B659C" w:rsidRDefault="00A90505" w:rsidP="00A90505">
      <w:pPr>
        <w:shd w:val="clear" w:color="auto" w:fill="FFFFFF"/>
        <w:spacing w:after="0" w:line="240" w:lineRule="auto"/>
        <w:jc w:val="both"/>
        <w:rPr>
          <w:rFonts w:ascii="Times New Roman" w:eastAsia="Times New Roman" w:hAnsi="Times New Roman" w:cs="Times New Roman"/>
          <w:color w:val="191919"/>
          <w:sz w:val="24"/>
          <w:szCs w:val="24"/>
        </w:rPr>
      </w:pPr>
      <w:r w:rsidRPr="001B659C">
        <w:rPr>
          <w:rFonts w:ascii="Times New Roman" w:eastAsia="Times New Roman" w:hAnsi="Times New Roman" w:cs="Times New Roman"/>
          <w:b/>
          <w:color w:val="191919"/>
          <w:sz w:val="24"/>
          <w:szCs w:val="24"/>
        </w:rPr>
        <w:t>III. Motivele pe baza cărora s-a stabilit neefectuarea evaluării impactului asupra corpurilor de apă:</w:t>
      </w:r>
    </w:p>
    <w:p w:rsidR="00A90505" w:rsidRPr="001B659C" w:rsidRDefault="00A90505" w:rsidP="00A90505">
      <w:pPr>
        <w:shd w:val="clear" w:color="auto" w:fill="FFFFFF"/>
        <w:spacing w:after="0" w:line="240" w:lineRule="auto"/>
        <w:jc w:val="both"/>
        <w:rPr>
          <w:rFonts w:ascii="Times New Roman" w:eastAsia="Times New Roman" w:hAnsi="Times New Roman" w:cs="Times New Roman"/>
          <w:color w:val="191919"/>
          <w:sz w:val="24"/>
          <w:szCs w:val="24"/>
        </w:rPr>
      </w:pPr>
      <w:r w:rsidRPr="001B659C">
        <w:rPr>
          <w:rFonts w:ascii="Times New Roman" w:eastAsia="Times New Roman" w:hAnsi="Times New Roman" w:cs="Times New Roman"/>
          <w:color w:val="191919"/>
          <w:sz w:val="24"/>
          <w:szCs w:val="24"/>
        </w:rPr>
        <w:t xml:space="preserve">- Conform adresei nr. </w:t>
      </w:r>
      <w:r w:rsidR="0090132D">
        <w:rPr>
          <w:rFonts w:ascii="Times New Roman" w:eastAsia="Times New Roman" w:hAnsi="Times New Roman" w:cs="Times New Roman"/>
          <w:color w:val="191919"/>
          <w:sz w:val="24"/>
          <w:szCs w:val="24"/>
        </w:rPr>
        <w:t>2833</w:t>
      </w:r>
      <w:r w:rsidRPr="001B659C">
        <w:rPr>
          <w:rFonts w:ascii="Times New Roman" w:eastAsia="Times New Roman" w:hAnsi="Times New Roman" w:cs="Times New Roman"/>
          <w:color w:val="191919"/>
          <w:sz w:val="24"/>
          <w:szCs w:val="24"/>
        </w:rPr>
        <w:t>/</w:t>
      </w:r>
      <w:r w:rsidR="0090132D">
        <w:rPr>
          <w:rFonts w:ascii="Times New Roman" w:eastAsia="Times New Roman" w:hAnsi="Times New Roman" w:cs="Times New Roman"/>
          <w:color w:val="191919"/>
          <w:sz w:val="24"/>
          <w:szCs w:val="24"/>
        </w:rPr>
        <w:t>AIM /14.02.2024</w:t>
      </w:r>
      <w:r w:rsidRPr="001B659C">
        <w:rPr>
          <w:rFonts w:ascii="Times New Roman" w:eastAsia="Times New Roman" w:hAnsi="Times New Roman" w:cs="Times New Roman"/>
          <w:color w:val="191919"/>
          <w:sz w:val="24"/>
          <w:szCs w:val="24"/>
        </w:rPr>
        <w:t xml:space="preserve"> emisa de </w:t>
      </w:r>
      <w:r w:rsidR="00B056ED">
        <w:rPr>
          <w:rFonts w:ascii="Times New Roman" w:eastAsia="Times New Roman" w:hAnsi="Times New Roman" w:cs="Times New Roman"/>
          <w:color w:val="191919"/>
          <w:sz w:val="24"/>
          <w:szCs w:val="24"/>
        </w:rPr>
        <w:t>Administrația NaționalăApele Române Administrația Bazinală de Apă Argeș Vedea</w:t>
      </w:r>
      <w:r w:rsidRPr="001B659C">
        <w:rPr>
          <w:rFonts w:ascii="Times New Roman" w:eastAsia="Times New Roman" w:hAnsi="Times New Roman" w:cs="Times New Roman"/>
          <w:color w:val="191919"/>
          <w:sz w:val="24"/>
          <w:szCs w:val="24"/>
        </w:rPr>
        <w:t>, proiect</w:t>
      </w:r>
      <w:r w:rsidR="00FA58B1">
        <w:rPr>
          <w:rFonts w:ascii="Times New Roman" w:eastAsia="Times New Roman" w:hAnsi="Times New Roman" w:cs="Times New Roman"/>
          <w:color w:val="191919"/>
          <w:sz w:val="24"/>
          <w:szCs w:val="24"/>
        </w:rPr>
        <w:t>ul nu necesita intocmire SEICA, având in vedere că nu interferă cu niciun corp de apă de suprafață delimitat</w:t>
      </w:r>
      <w:r w:rsidR="00CB4192">
        <w:rPr>
          <w:rFonts w:ascii="Times New Roman" w:eastAsia="Times New Roman" w:hAnsi="Times New Roman" w:cs="Times New Roman"/>
          <w:color w:val="191919"/>
          <w:sz w:val="24"/>
          <w:szCs w:val="24"/>
        </w:rPr>
        <w:t xml:space="preserve"> in Planul de Management Actualizat al spațiului hidrografic Argeș Vedea.</w:t>
      </w:r>
    </w:p>
    <w:p w:rsidR="00EE53B7" w:rsidRPr="00094DD4" w:rsidRDefault="00EE53B7" w:rsidP="00094DD4">
      <w:pPr>
        <w:spacing w:after="0" w:line="240" w:lineRule="auto"/>
        <w:jc w:val="both"/>
        <w:rPr>
          <w:rFonts w:ascii="Times New Roman" w:eastAsia="Times New Roman" w:hAnsi="Times New Roman" w:cs="Times New Roman"/>
          <w:i/>
          <w:sz w:val="24"/>
          <w:szCs w:val="24"/>
          <w:lang w:eastAsia="ro-RO"/>
        </w:rPr>
      </w:pP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1" w:name="do|ax5^I|pa35"/>
      <w:bookmarkEnd w:id="1"/>
      <w:r w:rsidRPr="00094DD4">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sidRPr="00094DD4">
          <w:rPr>
            <w:rFonts w:ascii="Times New Roman" w:hAnsi="Times New Roman" w:cs="Times New Roman"/>
            <w:b/>
            <w:bCs/>
            <w:color w:val="333399"/>
            <w:sz w:val="24"/>
            <w:szCs w:val="24"/>
            <w:u w:val="single"/>
          </w:rPr>
          <w:t>554/2004</w:t>
        </w:r>
      </w:hyperlink>
      <w:r w:rsidRPr="00094DD4">
        <w:rPr>
          <w:rFonts w:ascii="Times New Roman" w:hAnsi="Times New Roman" w:cs="Times New Roman"/>
          <w:color w:val="000000"/>
          <w:sz w:val="24"/>
          <w:szCs w:val="24"/>
        </w:rPr>
        <w:t>, cu modificările şi completările ulterioare.</w:t>
      </w: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2" w:name="do|ax5^I|pa36"/>
      <w:bookmarkEnd w:id="2"/>
      <w:r w:rsidRPr="00094DD4">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3" w:name="do|ax5^I|pa37"/>
      <w:bookmarkEnd w:id="3"/>
      <w:r w:rsidRPr="00094DD4">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4" w:name="do|ax5^I|pa38"/>
      <w:bookmarkEnd w:id="4"/>
      <w:r w:rsidRPr="00094DD4">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5" w:name="do|ax5^I|pa39"/>
      <w:bookmarkEnd w:id="5"/>
      <w:r w:rsidRPr="00094DD4">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6" w:name="do|ax5^I|pa40"/>
      <w:bookmarkEnd w:id="6"/>
      <w:r w:rsidRPr="00094DD4">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EE53B7" w:rsidRPr="00094DD4" w:rsidRDefault="00EE53B7" w:rsidP="00094DD4">
      <w:pPr>
        <w:shd w:val="clear" w:color="auto" w:fill="FFFFFF"/>
        <w:spacing w:after="0" w:line="240" w:lineRule="auto"/>
        <w:ind w:firstLine="708"/>
        <w:jc w:val="both"/>
        <w:rPr>
          <w:rFonts w:ascii="Times New Roman" w:hAnsi="Times New Roman" w:cs="Times New Roman"/>
          <w:color w:val="000000"/>
          <w:sz w:val="24"/>
          <w:szCs w:val="24"/>
        </w:rPr>
      </w:pPr>
      <w:bookmarkStart w:id="7" w:name="do|ax5^I|pa41"/>
      <w:bookmarkEnd w:id="7"/>
      <w:r w:rsidRPr="00094DD4">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3" w:history="1">
        <w:r w:rsidRPr="00094DD4">
          <w:rPr>
            <w:rFonts w:ascii="Times New Roman" w:hAnsi="Times New Roman" w:cs="Times New Roman"/>
            <w:b/>
            <w:bCs/>
            <w:color w:val="333399"/>
            <w:sz w:val="24"/>
            <w:szCs w:val="24"/>
            <w:u w:val="single"/>
          </w:rPr>
          <w:t>554/2004</w:t>
        </w:r>
      </w:hyperlink>
      <w:r w:rsidRPr="00094DD4">
        <w:rPr>
          <w:rFonts w:ascii="Times New Roman" w:hAnsi="Times New Roman" w:cs="Times New Roman"/>
          <w:color w:val="000000"/>
          <w:sz w:val="24"/>
          <w:szCs w:val="24"/>
        </w:rPr>
        <w:t>, cu modificările şi completările ulterioare.</w:t>
      </w:r>
    </w:p>
    <w:p w:rsidR="00E2006D" w:rsidRDefault="006959BE" w:rsidP="00EC29AD">
      <w:pPr>
        <w:spacing w:after="0" w:line="240" w:lineRule="auto"/>
        <w:ind w:firstLine="720"/>
        <w:rPr>
          <w:rFonts w:ascii="Times New Roman" w:hAnsi="Times New Roman" w:cs="Times New Roman"/>
          <w:b/>
          <w:sz w:val="24"/>
          <w:szCs w:val="24"/>
        </w:rPr>
      </w:pPr>
      <w:r w:rsidRPr="00F02419">
        <w:rPr>
          <w:rFonts w:ascii="Times New Roman" w:hAnsi="Times New Roman" w:cs="Times New Roman"/>
          <w:b/>
          <w:sz w:val="24"/>
          <w:szCs w:val="24"/>
        </w:rPr>
        <w:t xml:space="preserve">                                                               </w:t>
      </w:r>
    </w:p>
    <w:p w:rsidR="005215C2" w:rsidRPr="00EC29AD" w:rsidRDefault="006959BE" w:rsidP="00EC29AD">
      <w:pPr>
        <w:spacing w:after="0" w:line="240" w:lineRule="auto"/>
        <w:ind w:firstLine="720"/>
        <w:rPr>
          <w:rFonts w:ascii="Times New Roman" w:hAnsi="Times New Roman" w:cs="Times New Roman"/>
          <w:b/>
          <w:sz w:val="24"/>
          <w:szCs w:val="24"/>
        </w:rPr>
      </w:pPr>
      <w:r w:rsidRPr="00F02419">
        <w:rPr>
          <w:rFonts w:ascii="Times New Roman" w:hAnsi="Times New Roman" w:cs="Times New Roman"/>
          <w:b/>
          <w:sz w:val="24"/>
          <w:szCs w:val="24"/>
        </w:rPr>
        <w:t xml:space="preserve">            </w:t>
      </w:r>
    </w:p>
    <w:p w:rsidR="002B4313" w:rsidRPr="00A26D16" w:rsidRDefault="002B4313" w:rsidP="002B4313">
      <w:pPr>
        <w:spacing w:after="0"/>
        <w:jc w:val="center"/>
        <w:rPr>
          <w:rFonts w:ascii="Trebuchet MS" w:eastAsia="Calibri" w:hAnsi="Trebuchet MS" w:cs="Times New Roman"/>
        </w:rPr>
      </w:pPr>
      <w:r w:rsidRPr="00A26D16">
        <w:rPr>
          <w:rFonts w:ascii="Trebuchet MS" w:eastAsia="Calibri" w:hAnsi="Trebuchet MS" w:cs="Times New Roman"/>
          <w:b/>
        </w:rPr>
        <w:t>DIRECTOR EXECUTIV</w:t>
      </w:r>
      <w:r w:rsidRPr="00A26D16">
        <w:rPr>
          <w:rFonts w:ascii="Trebuchet MS" w:eastAsia="Calibri" w:hAnsi="Trebuchet MS" w:cs="Times New Roman"/>
        </w:rPr>
        <w:t>,</w:t>
      </w:r>
    </w:p>
    <w:p w:rsidR="002B4313" w:rsidRPr="00A26D16" w:rsidRDefault="002B4313" w:rsidP="002B4313">
      <w:pPr>
        <w:spacing w:after="0"/>
        <w:jc w:val="center"/>
        <w:rPr>
          <w:rFonts w:ascii="Trebuchet MS" w:eastAsia="Calibri" w:hAnsi="Trebuchet MS" w:cs="Times New Roman"/>
        </w:rPr>
      </w:pPr>
      <w:r w:rsidRPr="00A26D16">
        <w:rPr>
          <w:rFonts w:ascii="Trebuchet MS" w:eastAsia="Calibri" w:hAnsi="Trebuchet MS" w:cs="Times New Roman"/>
          <w:lang w:val="en-US"/>
        </w:rPr>
        <w:t xml:space="preserve">Maria Morcoașe                                                </w:t>
      </w:r>
    </w:p>
    <w:tbl>
      <w:tblPr>
        <w:tblW w:w="0" w:type="auto"/>
        <w:tblLook w:val="04A0" w:firstRow="1" w:lastRow="0" w:firstColumn="1" w:lastColumn="0" w:noHBand="0" w:noVBand="1"/>
      </w:tblPr>
      <w:tblGrid>
        <w:gridCol w:w="4928"/>
        <w:gridCol w:w="4928"/>
      </w:tblGrid>
      <w:tr w:rsidR="002B4313" w:rsidRPr="00A26D16" w:rsidTr="00BE5172">
        <w:tc>
          <w:tcPr>
            <w:tcW w:w="4928" w:type="dxa"/>
            <w:shd w:val="clear" w:color="auto" w:fill="auto"/>
          </w:tcPr>
          <w:p w:rsidR="002B4313" w:rsidRPr="00A26D16" w:rsidRDefault="002B4313" w:rsidP="00BE5172">
            <w:pPr>
              <w:spacing w:after="0" w:line="240" w:lineRule="auto"/>
              <w:rPr>
                <w:rFonts w:ascii="Trebuchet MS" w:eastAsia="Calibri" w:hAnsi="Trebuchet MS" w:cs="Times New Roman"/>
                <w:b/>
                <w:lang w:val="en-US"/>
              </w:rPr>
            </w:pPr>
            <w:r w:rsidRPr="00A26D16">
              <w:rPr>
                <w:rFonts w:ascii="Trebuchet MS" w:eastAsia="Calibri" w:hAnsi="Trebuchet MS" w:cs="Times New Roman"/>
                <w:b/>
                <w:lang w:val="en-US"/>
              </w:rPr>
              <w:t xml:space="preserve"> Șef Serviciu A.A.A. </w:t>
            </w:r>
          </w:p>
          <w:p w:rsidR="002B4313" w:rsidRPr="00A26D16" w:rsidRDefault="002B4313" w:rsidP="00BE5172">
            <w:pPr>
              <w:spacing w:after="0" w:line="240" w:lineRule="auto"/>
              <w:rPr>
                <w:rFonts w:ascii="Trebuchet MS" w:eastAsia="Calibri" w:hAnsi="Trebuchet MS" w:cs="Times New Roman"/>
                <w:lang w:val="en-US"/>
              </w:rPr>
            </w:pPr>
            <w:r w:rsidRPr="00A26D16">
              <w:rPr>
                <w:rFonts w:ascii="Trebuchet MS" w:eastAsia="Calibri" w:hAnsi="Trebuchet MS" w:cs="Times New Roman"/>
                <w:lang w:val="en-US"/>
              </w:rPr>
              <w:t xml:space="preserve">   Florian Stăncescu</w:t>
            </w:r>
          </w:p>
        </w:tc>
        <w:tc>
          <w:tcPr>
            <w:tcW w:w="4928" w:type="dxa"/>
            <w:shd w:val="clear" w:color="auto" w:fill="auto"/>
          </w:tcPr>
          <w:p w:rsidR="002B4313" w:rsidRPr="00A26D16" w:rsidRDefault="002B4313" w:rsidP="00BE5172">
            <w:pPr>
              <w:spacing w:after="0" w:line="240" w:lineRule="auto"/>
              <w:jc w:val="center"/>
              <w:rPr>
                <w:rFonts w:ascii="Trebuchet MS" w:eastAsia="Calibri" w:hAnsi="Trebuchet MS" w:cs="Times New Roman"/>
                <w:b/>
                <w:lang w:val="en-US"/>
              </w:rPr>
            </w:pPr>
            <w:r w:rsidRPr="00A26D16">
              <w:rPr>
                <w:rFonts w:ascii="Trebuchet MS" w:eastAsia="Calibri" w:hAnsi="Trebuchet MS" w:cs="Times New Roman"/>
                <w:b/>
              </w:rPr>
              <w:t xml:space="preserve">                                             Intocmit,</w:t>
            </w:r>
          </w:p>
          <w:p w:rsidR="002B4313" w:rsidRPr="00A26D16" w:rsidRDefault="002B4313" w:rsidP="00BE5172">
            <w:pPr>
              <w:spacing w:after="0" w:line="240" w:lineRule="auto"/>
              <w:jc w:val="right"/>
              <w:rPr>
                <w:rFonts w:ascii="Trebuchet MS" w:eastAsia="Calibri" w:hAnsi="Trebuchet MS" w:cs="Times New Roman"/>
                <w:lang w:val="en-US"/>
              </w:rPr>
            </w:pPr>
            <w:r w:rsidRPr="00A26D16">
              <w:rPr>
                <w:rFonts w:ascii="Trebuchet MS" w:eastAsia="Calibri" w:hAnsi="Trebuchet MS" w:cs="Times New Roman"/>
                <w:lang w:val="en-US"/>
              </w:rPr>
              <w:t>consilier A.A.A</w:t>
            </w:r>
          </w:p>
          <w:p w:rsidR="002B4313" w:rsidRPr="00A26D16" w:rsidRDefault="002B4313" w:rsidP="00BE5172">
            <w:pPr>
              <w:spacing w:after="0" w:line="240" w:lineRule="auto"/>
              <w:jc w:val="center"/>
              <w:rPr>
                <w:rFonts w:ascii="Trebuchet MS" w:eastAsia="Calibri" w:hAnsi="Trebuchet MS" w:cs="Aparajita"/>
                <w:lang w:val="en-US"/>
              </w:rPr>
            </w:pPr>
            <w:r w:rsidRPr="00A26D16">
              <w:rPr>
                <w:rFonts w:ascii="Trebuchet MS" w:eastAsia="Calibri" w:hAnsi="Trebuchet MS" w:cs="Aparajita"/>
                <w:lang w:val="en-US"/>
              </w:rPr>
              <w:t xml:space="preserve">                                           Amalia Didă</w:t>
            </w:r>
          </w:p>
        </w:tc>
      </w:tr>
      <w:tr w:rsidR="002B4313" w:rsidRPr="00A26D16" w:rsidTr="00BE5172">
        <w:trPr>
          <w:trHeight w:val="1277"/>
        </w:trPr>
        <w:tc>
          <w:tcPr>
            <w:tcW w:w="4928" w:type="dxa"/>
            <w:shd w:val="clear" w:color="auto" w:fill="auto"/>
          </w:tcPr>
          <w:p w:rsidR="002B4313" w:rsidRPr="00A26D16" w:rsidRDefault="002B4313" w:rsidP="00BE5172">
            <w:pPr>
              <w:spacing w:after="0" w:line="240" w:lineRule="auto"/>
              <w:rPr>
                <w:rFonts w:ascii="Trebuchet MS" w:eastAsia="Calibri" w:hAnsi="Trebuchet MS" w:cs="Cambria"/>
                <w:b/>
                <w:lang w:val="en-US"/>
              </w:rPr>
            </w:pPr>
            <w:r w:rsidRPr="00A26D16">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046309DB" wp14:editId="667DB94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2CFF7"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A26D16">
              <w:rPr>
                <w:rFonts w:ascii="Trebuchet MS" w:eastAsia="Calibri" w:hAnsi="Trebuchet MS" w:cs="Cambria"/>
                <w:b/>
                <w:lang w:val="en-US"/>
              </w:rPr>
              <w:t xml:space="preserve">   </w:t>
            </w:r>
          </w:p>
          <w:p w:rsidR="002B4313" w:rsidRPr="00A26D16" w:rsidRDefault="002B4313" w:rsidP="00BE5172">
            <w:pPr>
              <w:spacing w:after="0" w:line="240" w:lineRule="auto"/>
              <w:rPr>
                <w:rFonts w:ascii="Trebuchet MS" w:eastAsia="Calibri" w:hAnsi="Trebuchet MS" w:cs="Times New Roman"/>
                <w:b/>
                <w:lang w:val="en-US"/>
              </w:rPr>
            </w:pPr>
            <w:r w:rsidRPr="00A26D16">
              <w:rPr>
                <w:rFonts w:ascii="Trebuchet MS" w:eastAsia="Calibri" w:hAnsi="Trebuchet MS" w:cs="Cambria"/>
                <w:b/>
                <w:lang w:val="en-US"/>
              </w:rPr>
              <w:t xml:space="preserve">     Ș</w:t>
            </w:r>
            <w:r w:rsidRPr="00A26D16">
              <w:rPr>
                <w:rFonts w:ascii="Trebuchet MS" w:eastAsia="Calibri" w:hAnsi="Trebuchet MS" w:cs="Times New Roman"/>
                <w:b/>
                <w:lang w:val="en-US"/>
              </w:rPr>
              <w:t xml:space="preserve">ef Serviciu C.F.M. </w:t>
            </w:r>
          </w:p>
          <w:p w:rsidR="002B4313" w:rsidRPr="00A26D16" w:rsidRDefault="002B4313" w:rsidP="00BE5172">
            <w:pPr>
              <w:spacing w:after="0" w:line="240" w:lineRule="auto"/>
              <w:rPr>
                <w:rFonts w:ascii="Trebuchet MS" w:eastAsia="Calibri" w:hAnsi="Trebuchet MS" w:cs="Times New Roman"/>
                <w:lang w:val="en-US"/>
              </w:rPr>
            </w:pPr>
            <w:r w:rsidRPr="00A26D16">
              <w:rPr>
                <w:rFonts w:ascii="Trebuchet MS" w:eastAsia="Calibri" w:hAnsi="Trebuchet MS" w:cs="Times New Roman"/>
                <w:lang w:val="en-US"/>
              </w:rPr>
              <w:t xml:space="preserve">  </w:t>
            </w:r>
            <w:r w:rsidRPr="00A26D16">
              <w:rPr>
                <w:rFonts w:ascii="Trebuchet MS" w:eastAsia="Calibri" w:hAnsi="Trebuchet MS" w:cs="Times New Roman"/>
              </w:rPr>
              <w:t>Laura Gabriela Briceag</w:t>
            </w:r>
          </w:p>
        </w:tc>
        <w:tc>
          <w:tcPr>
            <w:tcW w:w="4928" w:type="dxa"/>
            <w:shd w:val="clear" w:color="auto" w:fill="auto"/>
          </w:tcPr>
          <w:p w:rsidR="002B4313" w:rsidRPr="00A26D16" w:rsidRDefault="002B4313" w:rsidP="00BE5172">
            <w:pPr>
              <w:spacing w:after="0" w:line="240" w:lineRule="auto"/>
              <w:jc w:val="right"/>
              <w:rPr>
                <w:rFonts w:ascii="Trebuchet MS" w:eastAsia="Calibri" w:hAnsi="Trebuchet MS" w:cs="Aparajita"/>
                <w:lang w:val="en-US"/>
              </w:rPr>
            </w:pPr>
          </w:p>
        </w:tc>
      </w:tr>
    </w:tbl>
    <w:p w:rsidR="00DC6F82" w:rsidRPr="00695F90" w:rsidRDefault="00DC6F82" w:rsidP="00DC6F82">
      <w:pPr>
        <w:spacing w:after="0" w:line="240" w:lineRule="auto"/>
        <w:rPr>
          <w:rFonts w:ascii="Times New Roman" w:hAnsi="Times New Roman" w:cs="Times New Roman"/>
          <w:sz w:val="24"/>
          <w:szCs w:val="24"/>
        </w:rPr>
      </w:pPr>
    </w:p>
    <w:sectPr w:rsidR="00DC6F82" w:rsidRPr="00695F90" w:rsidSect="00E103D1">
      <w:footerReference w:type="default" r:id="rId14"/>
      <w:pgSz w:w="11906" w:h="16838" w:code="9"/>
      <w:pgMar w:top="426" w:right="851" w:bottom="726" w:left="1134" w:header="0"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2E" w:rsidRDefault="00DF2D2E" w:rsidP="00EE5AEC">
      <w:pPr>
        <w:spacing w:after="0" w:line="240" w:lineRule="auto"/>
      </w:pPr>
      <w:r>
        <w:separator/>
      </w:r>
    </w:p>
  </w:endnote>
  <w:endnote w:type="continuationSeparator" w:id="0">
    <w:p w:rsidR="00DF2D2E" w:rsidRDefault="00DF2D2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72" w:rsidRPr="00894635" w:rsidRDefault="00BE5172" w:rsidP="00B02913">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8" w:name="_Hlk152145191"/>
    <w:bookmarkStart w:id="9" w:name="_Hlk152145192"/>
    <w:bookmarkStart w:id="10" w:name="_Hlk152145193"/>
    <w:bookmarkStart w:id="11" w:name="_Hlk152145194"/>
    <w:bookmarkStart w:id="12" w:name="_Hlk152145195"/>
    <w:bookmarkStart w:id="13" w:name="_Hlk152145196"/>
    <w:r w:rsidRPr="00894635">
      <w:rPr>
        <w:rFonts w:ascii="Trebuchet MS" w:eastAsia="Calibri" w:hAnsi="Trebuchet MS" w:cs="Open Sans"/>
        <w:color w:val="000000"/>
        <w:sz w:val="16"/>
        <w:szCs w:val="16"/>
      </w:rPr>
      <w:t>AGENȚIA PENTRU PROTECȚIA MEDIULUI DÂMBOVIȚA</w:t>
    </w:r>
    <w:r w:rsidRPr="00894635">
      <w:rPr>
        <w:rFonts w:ascii="Trebuchet MS" w:eastAsia="Calibri" w:hAnsi="Trebuchet MS" w:cs="Open Sans"/>
        <w:color w:val="000000"/>
        <w:sz w:val="16"/>
        <w:szCs w:val="16"/>
      </w:rPr>
      <w:tab/>
    </w:r>
    <w:r w:rsidRPr="00894635">
      <w:rPr>
        <w:rFonts w:ascii="Trebuchet MS" w:eastAsia="Calibri" w:hAnsi="Trebuchet MS" w:cs="Open Sans"/>
        <w:color w:val="000000"/>
        <w:sz w:val="16"/>
        <w:szCs w:val="16"/>
      </w:rPr>
      <w:tab/>
    </w:r>
  </w:p>
  <w:p w:rsidR="00BE5172" w:rsidRPr="00894635" w:rsidRDefault="00BE5172" w:rsidP="00B02913">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894635">
      <w:rPr>
        <w:rFonts w:ascii="Trebuchet MS" w:eastAsia="Calibri" w:hAnsi="Trebuchet MS" w:cs="Open Sans"/>
        <w:color w:val="000000"/>
        <w:sz w:val="16"/>
        <w:szCs w:val="16"/>
      </w:rPr>
      <w:t>Str. Calea Ialomiței, nr. 1, Târgoviște, Cod poștal 130142</w:t>
    </w:r>
  </w:p>
  <w:p w:rsidR="00BE5172" w:rsidRPr="00894635" w:rsidRDefault="00BE5172" w:rsidP="00B02913">
    <w:pPr>
      <w:tabs>
        <w:tab w:val="center" w:pos="4703"/>
        <w:tab w:val="right" w:pos="9406"/>
      </w:tabs>
      <w:spacing w:after="0" w:line="240" w:lineRule="auto"/>
      <w:ind w:left="284"/>
      <w:jc w:val="both"/>
      <w:rPr>
        <w:rFonts w:ascii="Trebuchet MS" w:eastAsia="Calibri" w:hAnsi="Trebuchet MS" w:cs="Open Sans"/>
        <w:sz w:val="16"/>
        <w:szCs w:val="16"/>
      </w:rPr>
    </w:pPr>
    <w:r w:rsidRPr="00894635">
      <w:rPr>
        <w:rFonts w:ascii="Trebuchet MS" w:eastAsia="Calibri" w:hAnsi="Trebuchet MS" w:cs="Open Sans"/>
        <w:color w:val="000000"/>
        <w:sz w:val="16"/>
        <w:szCs w:val="16"/>
      </w:rPr>
      <w:t>Tel./Fax: +4 0245 213 959/+4 0245 213 944; e-</w:t>
    </w:r>
    <w:r w:rsidRPr="00894635">
      <w:rPr>
        <w:rFonts w:ascii="Trebuchet MS" w:eastAsia="Calibri" w:hAnsi="Trebuchet MS" w:cs="Open Sans"/>
        <w:sz w:val="16"/>
        <w:szCs w:val="16"/>
      </w:rPr>
      <w:t xml:space="preserve">mail: </w:t>
    </w:r>
    <w:hyperlink r:id="rId1" w:history="1">
      <w:r w:rsidRPr="00894635">
        <w:rPr>
          <w:rFonts w:ascii="Trebuchet MS" w:eastAsia="Calibri" w:hAnsi="Trebuchet MS" w:cs="Open Sans"/>
          <w:sz w:val="16"/>
          <w:szCs w:val="16"/>
        </w:rPr>
        <w:t>office@apmdb.anpm.ro</w:t>
      </w:r>
    </w:hyperlink>
    <w:r w:rsidRPr="00894635">
      <w:rPr>
        <w:rFonts w:ascii="Trebuchet MS" w:eastAsia="Calibri" w:hAnsi="Trebuchet MS" w:cs="Open Sans"/>
        <w:sz w:val="16"/>
        <w:szCs w:val="16"/>
      </w:rPr>
      <w:t xml:space="preserve">; website: </w:t>
    </w:r>
    <w:bookmarkEnd w:id="8"/>
    <w:bookmarkEnd w:id="9"/>
    <w:bookmarkEnd w:id="10"/>
    <w:bookmarkEnd w:id="11"/>
    <w:bookmarkEnd w:id="12"/>
    <w:bookmarkEnd w:id="13"/>
    <w:r w:rsidRPr="00894635">
      <w:rPr>
        <w:rFonts w:ascii="Trebuchet MS" w:eastAsia="Calibri" w:hAnsi="Trebuchet MS" w:cs="Open Sans"/>
        <w:sz w:val="16"/>
        <w:szCs w:val="16"/>
      </w:rPr>
      <w:fldChar w:fldCharType="begin"/>
    </w:r>
    <w:r w:rsidRPr="00894635">
      <w:rPr>
        <w:rFonts w:ascii="Trebuchet MS" w:eastAsia="Calibri" w:hAnsi="Trebuchet MS" w:cs="Open Sans"/>
        <w:sz w:val="16"/>
        <w:szCs w:val="16"/>
      </w:rPr>
      <w:instrText xml:space="preserve"> HYPERLINK "http://apmdb.anpm.ro" </w:instrText>
    </w:r>
    <w:r w:rsidRPr="00894635">
      <w:rPr>
        <w:rFonts w:ascii="Trebuchet MS" w:eastAsia="Calibri" w:hAnsi="Trebuchet MS" w:cs="Open Sans"/>
        <w:sz w:val="16"/>
        <w:szCs w:val="16"/>
      </w:rPr>
      <w:fldChar w:fldCharType="separate"/>
    </w:r>
    <w:r w:rsidRPr="00894635">
      <w:rPr>
        <w:rFonts w:ascii="Trebuchet MS" w:eastAsia="Calibri" w:hAnsi="Trebuchet MS" w:cs="Open Sans"/>
        <w:sz w:val="16"/>
        <w:szCs w:val="16"/>
      </w:rPr>
      <w:t>http://apmdb.anpm.ro</w:t>
    </w:r>
    <w:r w:rsidRPr="00894635">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E5172" w:rsidRPr="00894635" w:rsidTr="00BE5172">
      <w:trPr>
        <w:trHeight w:val="254"/>
      </w:trPr>
      <w:tc>
        <w:tcPr>
          <w:tcW w:w="6579" w:type="dxa"/>
          <w:shd w:val="clear" w:color="auto" w:fill="auto"/>
          <w:vAlign w:val="center"/>
        </w:tcPr>
        <w:p w:rsidR="00BE5172" w:rsidRPr="00894635" w:rsidRDefault="00BE5172" w:rsidP="00B02913">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894635">
            <w:rPr>
              <w:rFonts w:ascii="Trebuchet MS" w:eastAsia="Calibri" w:hAnsi="Trebuchet MS" w:cs="Open Sans"/>
              <w:color w:val="000000"/>
              <w:sz w:val="16"/>
              <w:szCs w:val="16"/>
              <w:shd w:val="clear" w:color="auto" w:fill="FFFFFF"/>
            </w:rPr>
            <w:t>Operator de date cu caracter personal, conform Regulamentului (UE) 2016/679</w:t>
          </w:r>
        </w:p>
      </w:tc>
    </w:tr>
  </w:tbl>
  <w:p w:rsidR="00BE5172" w:rsidRDefault="00BE5172" w:rsidP="004B7473">
    <w:pPr>
      <w:pStyle w:val="Subsol"/>
      <w:jc w:val="right"/>
    </w:pPr>
    <w:r>
      <w:fldChar w:fldCharType="begin"/>
    </w:r>
    <w:r>
      <w:instrText xml:space="preserve"> PAGE   \* MERGEFORMAT </w:instrText>
    </w:r>
    <w:r>
      <w:fldChar w:fldCharType="separate"/>
    </w:r>
    <w:r w:rsidR="00F84F7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2E" w:rsidRDefault="00DF2D2E" w:rsidP="00EE5AEC">
      <w:pPr>
        <w:spacing w:after="0" w:line="240" w:lineRule="auto"/>
      </w:pPr>
      <w:r>
        <w:separator/>
      </w:r>
    </w:p>
  </w:footnote>
  <w:footnote w:type="continuationSeparator" w:id="0">
    <w:p w:rsidR="00DF2D2E" w:rsidRDefault="00DF2D2E"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0"/>
    <w:lvl w:ilvl="0">
      <w:start w:val="1"/>
      <w:numFmt w:val="bullet"/>
      <w:lvlText w:val=""/>
      <w:lvlJc w:val="left"/>
      <w:pPr>
        <w:tabs>
          <w:tab w:val="num" w:pos="1800"/>
        </w:tabs>
        <w:ind w:left="1800" w:hanging="360"/>
      </w:pPr>
      <w:rPr>
        <w:rFonts w:ascii="Symbol" w:hAnsi="Symbol"/>
      </w:rPr>
    </w:lvl>
  </w:abstractNum>
  <w:abstractNum w:abstractNumId="1" w15:restartNumberingAfterBreak="0">
    <w:nsid w:val="08F372B2"/>
    <w:multiLevelType w:val="hybridMultilevel"/>
    <w:tmpl w:val="C1CE72EE"/>
    <w:lvl w:ilvl="0" w:tplc="82C4124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6F40"/>
    <w:multiLevelType w:val="hybridMultilevel"/>
    <w:tmpl w:val="93D84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FF178A"/>
    <w:multiLevelType w:val="hybridMultilevel"/>
    <w:tmpl w:val="8ACC47B6"/>
    <w:lvl w:ilvl="0" w:tplc="82C4124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5B78"/>
    <w:multiLevelType w:val="hybridMultilevel"/>
    <w:tmpl w:val="D9F299BE"/>
    <w:lvl w:ilvl="0" w:tplc="B2AE4822">
      <w:start w:val="1"/>
      <w:numFmt w:val="decimal"/>
      <w:pStyle w:val="CP92-Nr"/>
      <w:lvlText w:val="%1."/>
      <w:lvlJc w:val="left"/>
      <w:pPr>
        <w:tabs>
          <w:tab w:val="num" w:pos="340"/>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B4D75"/>
    <w:multiLevelType w:val="hybridMultilevel"/>
    <w:tmpl w:val="8D4C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F064B"/>
    <w:multiLevelType w:val="hybridMultilevel"/>
    <w:tmpl w:val="D9C01626"/>
    <w:styleLink w:val="1111111"/>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7" w15:restartNumberingAfterBreak="0">
    <w:nsid w:val="29CF2CED"/>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2F645299"/>
    <w:multiLevelType w:val="hybridMultilevel"/>
    <w:tmpl w:val="E0C0A2CE"/>
    <w:lvl w:ilvl="0" w:tplc="3E3AB5C6">
      <w:numFmt w:val="bullet"/>
      <w:pStyle w:val="Listcumarcatori"/>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9" w15:restartNumberingAfterBreak="0">
    <w:nsid w:val="41301744"/>
    <w:multiLevelType w:val="hybridMultilevel"/>
    <w:tmpl w:val="7EAAB49A"/>
    <w:lvl w:ilvl="0" w:tplc="159EB860">
      <w:start w:val="1"/>
      <w:numFmt w:val="bullet"/>
      <w:pStyle w:val="Paragraf1"/>
      <w:lvlText w:val=""/>
      <w:lvlJc w:val="left"/>
      <w:pPr>
        <w:tabs>
          <w:tab w:val="num" w:pos="284"/>
        </w:tabs>
        <w:ind w:left="170" w:hanging="170"/>
      </w:pPr>
      <w:rPr>
        <w:rFonts w:ascii="Symbol" w:hAnsi="Symbol" w:cs="Symbol" w:hint="default"/>
      </w:rPr>
    </w:lvl>
    <w:lvl w:ilvl="1" w:tplc="ABA8D35C">
      <w:start w:val="1"/>
      <w:numFmt w:val="bullet"/>
      <w:lvlText w:val="o"/>
      <w:lvlJc w:val="left"/>
      <w:pPr>
        <w:tabs>
          <w:tab w:val="num" w:pos="1440"/>
        </w:tabs>
        <w:ind w:left="1440" w:hanging="360"/>
      </w:pPr>
      <w:rPr>
        <w:rFonts w:ascii="Courier New" w:hAnsi="Courier New" w:cs="Courier New" w:hint="default"/>
      </w:rPr>
    </w:lvl>
    <w:lvl w:ilvl="2" w:tplc="0CEC03DC">
      <w:start w:val="1"/>
      <w:numFmt w:val="bullet"/>
      <w:lvlText w:val=""/>
      <w:lvlJc w:val="left"/>
      <w:pPr>
        <w:tabs>
          <w:tab w:val="num" w:pos="2160"/>
        </w:tabs>
        <w:ind w:left="2160" w:hanging="360"/>
      </w:pPr>
      <w:rPr>
        <w:rFonts w:ascii="Wingdings" w:hAnsi="Wingdings" w:cs="Wingdings" w:hint="default"/>
      </w:rPr>
    </w:lvl>
    <w:lvl w:ilvl="3" w:tplc="81C290A2">
      <w:start w:val="1"/>
      <w:numFmt w:val="bullet"/>
      <w:lvlText w:val=""/>
      <w:lvlJc w:val="left"/>
      <w:pPr>
        <w:tabs>
          <w:tab w:val="num" w:pos="2880"/>
        </w:tabs>
        <w:ind w:left="2880" w:hanging="360"/>
      </w:pPr>
      <w:rPr>
        <w:rFonts w:ascii="Symbol" w:hAnsi="Symbol" w:cs="Symbol" w:hint="default"/>
      </w:rPr>
    </w:lvl>
    <w:lvl w:ilvl="4" w:tplc="31FCFF80">
      <w:start w:val="1"/>
      <w:numFmt w:val="bullet"/>
      <w:lvlText w:val="o"/>
      <w:lvlJc w:val="left"/>
      <w:pPr>
        <w:tabs>
          <w:tab w:val="num" w:pos="3600"/>
        </w:tabs>
        <w:ind w:left="3600" w:hanging="360"/>
      </w:pPr>
      <w:rPr>
        <w:rFonts w:ascii="Courier New" w:hAnsi="Courier New" w:cs="Courier New" w:hint="default"/>
      </w:rPr>
    </w:lvl>
    <w:lvl w:ilvl="5" w:tplc="5EDCA706">
      <w:start w:val="1"/>
      <w:numFmt w:val="bullet"/>
      <w:lvlText w:val=""/>
      <w:lvlJc w:val="left"/>
      <w:pPr>
        <w:tabs>
          <w:tab w:val="num" w:pos="4320"/>
        </w:tabs>
        <w:ind w:left="4320" w:hanging="360"/>
      </w:pPr>
      <w:rPr>
        <w:rFonts w:ascii="Wingdings" w:hAnsi="Wingdings" w:cs="Wingdings" w:hint="default"/>
      </w:rPr>
    </w:lvl>
    <w:lvl w:ilvl="6" w:tplc="259C2F68">
      <w:start w:val="1"/>
      <w:numFmt w:val="bullet"/>
      <w:lvlText w:val=""/>
      <w:lvlJc w:val="left"/>
      <w:pPr>
        <w:tabs>
          <w:tab w:val="num" w:pos="5040"/>
        </w:tabs>
        <w:ind w:left="5040" w:hanging="360"/>
      </w:pPr>
      <w:rPr>
        <w:rFonts w:ascii="Symbol" w:hAnsi="Symbol" w:cs="Symbol" w:hint="default"/>
      </w:rPr>
    </w:lvl>
    <w:lvl w:ilvl="7" w:tplc="12F6AE1E">
      <w:start w:val="1"/>
      <w:numFmt w:val="bullet"/>
      <w:lvlText w:val="o"/>
      <w:lvlJc w:val="left"/>
      <w:pPr>
        <w:tabs>
          <w:tab w:val="num" w:pos="5760"/>
        </w:tabs>
        <w:ind w:left="5760" w:hanging="360"/>
      </w:pPr>
      <w:rPr>
        <w:rFonts w:ascii="Courier New" w:hAnsi="Courier New" w:cs="Courier New" w:hint="default"/>
      </w:rPr>
    </w:lvl>
    <w:lvl w:ilvl="8" w:tplc="4192062E">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6762DD8"/>
    <w:multiLevelType w:val="hybridMultilevel"/>
    <w:tmpl w:val="0C44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2" w15:restartNumberingAfterBreak="0">
    <w:nsid w:val="5D7F2BCC"/>
    <w:multiLevelType w:val="hybridMultilevel"/>
    <w:tmpl w:val="A5A88C6E"/>
    <w:lvl w:ilvl="0" w:tplc="65F6E654">
      <w:start w:val="1"/>
      <w:numFmt w:val="decimal"/>
      <w:lvlText w:val="%1."/>
      <w:lvlJc w:val="left"/>
      <w:pPr>
        <w:tabs>
          <w:tab w:val="num" w:pos="1620"/>
        </w:tabs>
        <w:ind w:left="1620" w:hanging="9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ECB6B3E"/>
    <w:multiLevelType w:val="hybridMultilevel"/>
    <w:tmpl w:val="2F5C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01EA4"/>
    <w:multiLevelType w:val="hybridMultilevel"/>
    <w:tmpl w:val="708C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70370"/>
    <w:multiLevelType w:val="hybridMultilevel"/>
    <w:tmpl w:val="771ABE26"/>
    <w:lvl w:ilvl="0" w:tplc="0290C93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DFF12D7"/>
    <w:multiLevelType w:val="hybridMultilevel"/>
    <w:tmpl w:val="E7E8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573D9"/>
    <w:multiLevelType w:val="hybridMultilevel"/>
    <w:tmpl w:val="22463FC0"/>
    <w:lvl w:ilvl="0" w:tplc="1E74C1DE">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9"/>
  </w:num>
  <w:num w:numId="6">
    <w:abstractNumId w:val="4"/>
  </w:num>
  <w:num w:numId="7">
    <w:abstractNumId w:val="2"/>
  </w:num>
  <w:num w:numId="8">
    <w:abstractNumId w:val="15"/>
  </w:num>
  <w:num w:numId="9">
    <w:abstractNumId w:val="13"/>
  </w:num>
  <w:num w:numId="10">
    <w:abstractNumId w:val="7"/>
  </w:num>
  <w:num w:numId="11">
    <w:abstractNumId w:val="12"/>
  </w:num>
  <w:num w:numId="12">
    <w:abstractNumId w:val="17"/>
  </w:num>
  <w:num w:numId="13">
    <w:abstractNumId w:val="5"/>
  </w:num>
  <w:num w:numId="14">
    <w:abstractNumId w:val="10"/>
  </w:num>
  <w:num w:numId="15">
    <w:abstractNumId w:val="14"/>
  </w:num>
  <w:num w:numId="16">
    <w:abstractNumId w:val="3"/>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37E9"/>
    <w:rsid w:val="000163A9"/>
    <w:rsid w:val="00017674"/>
    <w:rsid w:val="00024271"/>
    <w:rsid w:val="000412FE"/>
    <w:rsid w:val="000414AA"/>
    <w:rsid w:val="00063524"/>
    <w:rsid w:val="00083D2C"/>
    <w:rsid w:val="00093F33"/>
    <w:rsid w:val="00094DD4"/>
    <w:rsid w:val="00095BEA"/>
    <w:rsid w:val="000A5645"/>
    <w:rsid w:val="000B064C"/>
    <w:rsid w:val="000B2B00"/>
    <w:rsid w:val="000B4D29"/>
    <w:rsid w:val="000C4BB0"/>
    <w:rsid w:val="000D35A8"/>
    <w:rsid w:val="00104553"/>
    <w:rsid w:val="001057FC"/>
    <w:rsid w:val="00110DC8"/>
    <w:rsid w:val="00126A19"/>
    <w:rsid w:val="00142E16"/>
    <w:rsid w:val="001673DF"/>
    <w:rsid w:val="00167D80"/>
    <w:rsid w:val="001722B2"/>
    <w:rsid w:val="00172764"/>
    <w:rsid w:val="00180DB7"/>
    <w:rsid w:val="00183C1D"/>
    <w:rsid w:val="00196773"/>
    <w:rsid w:val="001974A8"/>
    <w:rsid w:val="001A24D9"/>
    <w:rsid w:val="001A299B"/>
    <w:rsid w:val="001A408A"/>
    <w:rsid w:val="001A4826"/>
    <w:rsid w:val="001A5F91"/>
    <w:rsid w:val="001B2636"/>
    <w:rsid w:val="001B321C"/>
    <w:rsid w:val="001B659C"/>
    <w:rsid w:val="001C3BFB"/>
    <w:rsid w:val="001D3A33"/>
    <w:rsid w:val="001D5C27"/>
    <w:rsid w:val="001E678F"/>
    <w:rsid w:val="001F3B49"/>
    <w:rsid w:val="001F65BD"/>
    <w:rsid w:val="001F7A9B"/>
    <w:rsid w:val="00207D2B"/>
    <w:rsid w:val="002133C9"/>
    <w:rsid w:val="002160C5"/>
    <w:rsid w:val="00217371"/>
    <w:rsid w:val="002176A0"/>
    <w:rsid w:val="00220A0F"/>
    <w:rsid w:val="00222838"/>
    <w:rsid w:val="00227590"/>
    <w:rsid w:val="00236849"/>
    <w:rsid w:val="0024580B"/>
    <w:rsid w:val="00246834"/>
    <w:rsid w:val="00247485"/>
    <w:rsid w:val="0026457D"/>
    <w:rsid w:val="002752A2"/>
    <w:rsid w:val="0027604B"/>
    <w:rsid w:val="00281254"/>
    <w:rsid w:val="00297A88"/>
    <w:rsid w:val="002A507E"/>
    <w:rsid w:val="002B0837"/>
    <w:rsid w:val="002B4313"/>
    <w:rsid w:val="002B6EDE"/>
    <w:rsid w:val="002B7699"/>
    <w:rsid w:val="002C2B9A"/>
    <w:rsid w:val="002C64DC"/>
    <w:rsid w:val="002D03E4"/>
    <w:rsid w:val="002D1AFA"/>
    <w:rsid w:val="002D1E6A"/>
    <w:rsid w:val="002D7A72"/>
    <w:rsid w:val="002E2C5D"/>
    <w:rsid w:val="002E73DB"/>
    <w:rsid w:val="003019A2"/>
    <w:rsid w:val="003021BC"/>
    <w:rsid w:val="0031793D"/>
    <w:rsid w:val="00317B8A"/>
    <w:rsid w:val="00333BEA"/>
    <w:rsid w:val="00334807"/>
    <w:rsid w:val="003349E5"/>
    <w:rsid w:val="00335E2D"/>
    <w:rsid w:val="0033735A"/>
    <w:rsid w:val="00344C29"/>
    <w:rsid w:val="00351752"/>
    <w:rsid w:val="00352437"/>
    <w:rsid w:val="00360F76"/>
    <w:rsid w:val="0036379B"/>
    <w:rsid w:val="00364134"/>
    <w:rsid w:val="00365709"/>
    <w:rsid w:val="00372A4A"/>
    <w:rsid w:val="003745FD"/>
    <w:rsid w:val="00381575"/>
    <w:rsid w:val="003970F1"/>
    <w:rsid w:val="00397B4F"/>
    <w:rsid w:val="003A5E65"/>
    <w:rsid w:val="003A7E0E"/>
    <w:rsid w:val="003B2BF5"/>
    <w:rsid w:val="003B482C"/>
    <w:rsid w:val="003B4D93"/>
    <w:rsid w:val="003B76D2"/>
    <w:rsid w:val="003C4440"/>
    <w:rsid w:val="003D1FCF"/>
    <w:rsid w:val="003D4073"/>
    <w:rsid w:val="003E1A96"/>
    <w:rsid w:val="003E4BFF"/>
    <w:rsid w:val="003E564D"/>
    <w:rsid w:val="003F4CB5"/>
    <w:rsid w:val="00402FAB"/>
    <w:rsid w:val="00406496"/>
    <w:rsid w:val="0042202A"/>
    <w:rsid w:val="00422D64"/>
    <w:rsid w:val="00433DC0"/>
    <w:rsid w:val="004444EC"/>
    <w:rsid w:val="0044475A"/>
    <w:rsid w:val="00446AD1"/>
    <w:rsid w:val="004576FB"/>
    <w:rsid w:val="0048008F"/>
    <w:rsid w:val="004A1535"/>
    <w:rsid w:val="004A1B57"/>
    <w:rsid w:val="004A3AB9"/>
    <w:rsid w:val="004A3FDA"/>
    <w:rsid w:val="004A4056"/>
    <w:rsid w:val="004A6377"/>
    <w:rsid w:val="004B3781"/>
    <w:rsid w:val="004B496B"/>
    <w:rsid w:val="004B6303"/>
    <w:rsid w:val="004B7473"/>
    <w:rsid w:val="004D3584"/>
    <w:rsid w:val="004E3220"/>
    <w:rsid w:val="004E572F"/>
    <w:rsid w:val="004E6D69"/>
    <w:rsid w:val="004F010B"/>
    <w:rsid w:val="0050738E"/>
    <w:rsid w:val="00512E17"/>
    <w:rsid w:val="005168EB"/>
    <w:rsid w:val="00520CB1"/>
    <w:rsid w:val="005215C2"/>
    <w:rsid w:val="0053048D"/>
    <w:rsid w:val="00535D39"/>
    <w:rsid w:val="00536DC7"/>
    <w:rsid w:val="00553325"/>
    <w:rsid w:val="00554A6B"/>
    <w:rsid w:val="00562BB3"/>
    <w:rsid w:val="005651E6"/>
    <w:rsid w:val="005651EB"/>
    <w:rsid w:val="00570B71"/>
    <w:rsid w:val="0057421B"/>
    <w:rsid w:val="0058162C"/>
    <w:rsid w:val="0058751E"/>
    <w:rsid w:val="00590C8D"/>
    <w:rsid w:val="0059671F"/>
    <w:rsid w:val="00597466"/>
    <w:rsid w:val="005A0946"/>
    <w:rsid w:val="005B622F"/>
    <w:rsid w:val="005C5203"/>
    <w:rsid w:val="005D619C"/>
    <w:rsid w:val="005E3ADC"/>
    <w:rsid w:val="005E7846"/>
    <w:rsid w:val="005F29D8"/>
    <w:rsid w:val="005F67FF"/>
    <w:rsid w:val="005F726C"/>
    <w:rsid w:val="00605A3F"/>
    <w:rsid w:val="00612BD1"/>
    <w:rsid w:val="00616180"/>
    <w:rsid w:val="006206C3"/>
    <w:rsid w:val="0062726C"/>
    <w:rsid w:val="0065408C"/>
    <w:rsid w:val="00671153"/>
    <w:rsid w:val="00672E75"/>
    <w:rsid w:val="00680B05"/>
    <w:rsid w:val="00681EF9"/>
    <w:rsid w:val="00683C65"/>
    <w:rsid w:val="00684083"/>
    <w:rsid w:val="00684790"/>
    <w:rsid w:val="006959BE"/>
    <w:rsid w:val="00695A3C"/>
    <w:rsid w:val="00695F90"/>
    <w:rsid w:val="006B5D5B"/>
    <w:rsid w:val="006D4E7B"/>
    <w:rsid w:val="006D7856"/>
    <w:rsid w:val="006E7B33"/>
    <w:rsid w:val="006F065F"/>
    <w:rsid w:val="007058A6"/>
    <w:rsid w:val="00722BE2"/>
    <w:rsid w:val="007410FA"/>
    <w:rsid w:val="00741D9C"/>
    <w:rsid w:val="00742294"/>
    <w:rsid w:val="00744762"/>
    <w:rsid w:val="007516E9"/>
    <w:rsid w:val="007626A4"/>
    <w:rsid w:val="00765E21"/>
    <w:rsid w:val="007701AF"/>
    <w:rsid w:val="007721F0"/>
    <w:rsid w:val="007728A2"/>
    <w:rsid w:val="0079647F"/>
    <w:rsid w:val="007A567D"/>
    <w:rsid w:val="007B31E4"/>
    <w:rsid w:val="007D0836"/>
    <w:rsid w:val="007D630E"/>
    <w:rsid w:val="007D7A30"/>
    <w:rsid w:val="00813A7D"/>
    <w:rsid w:val="00815AC7"/>
    <w:rsid w:val="0082687D"/>
    <w:rsid w:val="00834097"/>
    <w:rsid w:val="00840C7A"/>
    <w:rsid w:val="00852BE9"/>
    <w:rsid w:val="0086539D"/>
    <w:rsid w:val="00867B81"/>
    <w:rsid w:val="008713BF"/>
    <w:rsid w:val="00880119"/>
    <w:rsid w:val="0089470B"/>
    <w:rsid w:val="008B210D"/>
    <w:rsid w:val="008B5455"/>
    <w:rsid w:val="008C7631"/>
    <w:rsid w:val="008E0A1F"/>
    <w:rsid w:val="009008DA"/>
    <w:rsid w:val="0090132D"/>
    <w:rsid w:val="009066B5"/>
    <w:rsid w:val="00912F44"/>
    <w:rsid w:val="009167CA"/>
    <w:rsid w:val="009372E1"/>
    <w:rsid w:val="00941653"/>
    <w:rsid w:val="009660D2"/>
    <w:rsid w:val="009A6972"/>
    <w:rsid w:val="009B574C"/>
    <w:rsid w:val="009C2DD8"/>
    <w:rsid w:val="009D477B"/>
    <w:rsid w:val="009E0EE4"/>
    <w:rsid w:val="009F6295"/>
    <w:rsid w:val="00A03092"/>
    <w:rsid w:val="00A05CFA"/>
    <w:rsid w:val="00A10BDF"/>
    <w:rsid w:val="00A16D80"/>
    <w:rsid w:val="00A22124"/>
    <w:rsid w:val="00A25301"/>
    <w:rsid w:val="00A5101E"/>
    <w:rsid w:val="00A51953"/>
    <w:rsid w:val="00A56D12"/>
    <w:rsid w:val="00A647D3"/>
    <w:rsid w:val="00A67E94"/>
    <w:rsid w:val="00A706F2"/>
    <w:rsid w:val="00A90505"/>
    <w:rsid w:val="00A93A78"/>
    <w:rsid w:val="00A93BC1"/>
    <w:rsid w:val="00A9478D"/>
    <w:rsid w:val="00AA7E3B"/>
    <w:rsid w:val="00AB49FD"/>
    <w:rsid w:val="00AC102E"/>
    <w:rsid w:val="00AC3FAD"/>
    <w:rsid w:val="00AE1F9C"/>
    <w:rsid w:val="00AE4FDD"/>
    <w:rsid w:val="00AF736A"/>
    <w:rsid w:val="00AF79D8"/>
    <w:rsid w:val="00B0288A"/>
    <w:rsid w:val="00B02913"/>
    <w:rsid w:val="00B056ED"/>
    <w:rsid w:val="00B07DDB"/>
    <w:rsid w:val="00B169FF"/>
    <w:rsid w:val="00B25C93"/>
    <w:rsid w:val="00B36897"/>
    <w:rsid w:val="00B573D9"/>
    <w:rsid w:val="00B66163"/>
    <w:rsid w:val="00B66E63"/>
    <w:rsid w:val="00B70609"/>
    <w:rsid w:val="00B70C07"/>
    <w:rsid w:val="00B7150F"/>
    <w:rsid w:val="00B729DD"/>
    <w:rsid w:val="00B77FDD"/>
    <w:rsid w:val="00B80C05"/>
    <w:rsid w:val="00B92A4A"/>
    <w:rsid w:val="00B9477C"/>
    <w:rsid w:val="00B96B24"/>
    <w:rsid w:val="00BA0CA0"/>
    <w:rsid w:val="00BA5B10"/>
    <w:rsid w:val="00BA5F7D"/>
    <w:rsid w:val="00BA7D38"/>
    <w:rsid w:val="00BC6CC8"/>
    <w:rsid w:val="00BD661B"/>
    <w:rsid w:val="00BD7C3A"/>
    <w:rsid w:val="00BE0278"/>
    <w:rsid w:val="00BE5172"/>
    <w:rsid w:val="00BF16A7"/>
    <w:rsid w:val="00C025D0"/>
    <w:rsid w:val="00C14094"/>
    <w:rsid w:val="00C36162"/>
    <w:rsid w:val="00C37C60"/>
    <w:rsid w:val="00C42134"/>
    <w:rsid w:val="00C42CE1"/>
    <w:rsid w:val="00C43BFE"/>
    <w:rsid w:val="00C452E8"/>
    <w:rsid w:val="00C717EE"/>
    <w:rsid w:val="00C76160"/>
    <w:rsid w:val="00C761CC"/>
    <w:rsid w:val="00CA1018"/>
    <w:rsid w:val="00CB27A0"/>
    <w:rsid w:val="00CB4192"/>
    <w:rsid w:val="00CB6150"/>
    <w:rsid w:val="00CC0CA9"/>
    <w:rsid w:val="00CD12F5"/>
    <w:rsid w:val="00CD145B"/>
    <w:rsid w:val="00CD50D4"/>
    <w:rsid w:val="00CF349A"/>
    <w:rsid w:val="00D207BA"/>
    <w:rsid w:val="00D27945"/>
    <w:rsid w:val="00D30CE5"/>
    <w:rsid w:val="00D47677"/>
    <w:rsid w:val="00D52D6D"/>
    <w:rsid w:val="00D54142"/>
    <w:rsid w:val="00D65515"/>
    <w:rsid w:val="00D713E4"/>
    <w:rsid w:val="00D71BCE"/>
    <w:rsid w:val="00D73243"/>
    <w:rsid w:val="00D7690A"/>
    <w:rsid w:val="00D80391"/>
    <w:rsid w:val="00D821E2"/>
    <w:rsid w:val="00D90466"/>
    <w:rsid w:val="00D91AAB"/>
    <w:rsid w:val="00D91F71"/>
    <w:rsid w:val="00D96D00"/>
    <w:rsid w:val="00DA6639"/>
    <w:rsid w:val="00DA70E3"/>
    <w:rsid w:val="00DB0BCA"/>
    <w:rsid w:val="00DB102C"/>
    <w:rsid w:val="00DC6F82"/>
    <w:rsid w:val="00DE3A94"/>
    <w:rsid w:val="00DE7224"/>
    <w:rsid w:val="00DF2AC4"/>
    <w:rsid w:val="00DF2D2E"/>
    <w:rsid w:val="00E103D1"/>
    <w:rsid w:val="00E14275"/>
    <w:rsid w:val="00E2006D"/>
    <w:rsid w:val="00E20F84"/>
    <w:rsid w:val="00E368B2"/>
    <w:rsid w:val="00E4194B"/>
    <w:rsid w:val="00E51181"/>
    <w:rsid w:val="00E53CDC"/>
    <w:rsid w:val="00E57E77"/>
    <w:rsid w:val="00E6529F"/>
    <w:rsid w:val="00E82CD7"/>
    <w:rsid w:val="00E91709"/>
    <w:rsid w:val="00E960CD"/>
    <w:rsid w:val="00E96370"/>
    <w:rsid w:val="00EB4274"/>
    <w:rsid w:val="00EC29AD"/>
    <w:rsid w:val="00ED3F05"/>
    <w:rsid w:val="00EE4AB2"/>
    <w:rsid w:val="00EE53B7"/>
    <w:rsid w:val="00EE5AEC"/>
    <w:rsid w:val="00EE7D36"/>
    <w:rsid w:val="00EF05FE"/>
    <w:rsid w:val="00EF064F"/>
    <w:rsid w:val="00EF1619"/>
    <w:rsid w:val="00F02294"/>
    <w:rsid w:val="00F02419"/>
    <w:rsid w:val="00F07805"/>
    <w:rsid w:val="00F11F18"/>
    <w:rsid w:val="00F17E0F"/>
    <w:rsid w:val="00F22895"/>
    <w:rsid w:val="00F22F3A"/>
    <w:rsid w:val="00F2446F"/>
    <w:rsid w:val="00F27308"/>
    <w:rsid w:val="00F3640D"/>
    <w:rsid w:val="00F3661F"/>
    <w:rsid w:val="00F4065E"/>
    <w:rsid w:val="00F40E13"/>
    <w:rsid w:val="00F53CDA"/>
    <w:rsid w:val="00F53EFD"/>
    <w:rsid w:val="00F6352A"/>
    <w:rsid w:val="00F64742"/>
    <w:rsid w:val="00F711D5"/>
    <w:rsid w:val="00F82C50"/>
    <w:rsid w:val="00F84F75"/>
    <w:rsid w:val="00F86A3F"/>
    <w:rsid w:val="00F9711C"/>
    <w:rsid w:val="00F978A2"/>
    <w:rsid w:val="00FA58B1"/>
    <w:rsid w:val="00FA7571"/>
    <w:rsid w:val="00FB05B7"/>
    <w:rsid w:val="00FB35EB"/>
    <w:rsid w:val="00FB752F"/>
    <w:rsid w:val="00FC691D"/>
    <w:rsid w:val="00FC74DC"/>
    <w:rsid w:val="00FE529F"/>
    <w:rsid w:val="00FE7E39"/>
    <w:rsid w:val="00FF25CB"/>
    <w:rsid w:val="00FF64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96B8"/>
  <w15:docId w15:val="{C6340B11-4C02-466B-B974-AA24309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7701AF"/>
    <w:pPr>
      <w:keepNext/>
      <w:spacing w:before="240" w:after="60" w:line="240" w:lineRule="auto"/>
      <w:outlineLvl w:val="0"/>
    </w:pPr>
    <w:rPr>
      <w:rFonts w:ascii="Cambria" w:eastAsia="Times New Roman" w:hAnsi="Cambria" w:cs="Times New Roman"/>
      <w:b/>
      <w:bCs/>
      <w:noProof/>
      <w:kern w:val="32"/>
      <w:sz w:val="32"/>
      <w:szCs w:val="32"/>
      <w:lang w:val="en-GB" w:eastAsia="de-AT"/>
    </w:rPr>
  </w:style>
  <w:style w:type="paragraph" w:styleId="Titlu2">
    <w:name w:val="heading 2"/>
    <w:basedOn w:val="Normal"/>
    <w:next w:val="Normal"/>
    <w:link w:val="Titlu2Caracter"/>
    <w:qFormat/>
    <w:rsid w:val="007701AF"/>
    <w:pPr>
      <w:keepNext/>
      <w:spacing w:before="240" w:after="60" w:line="240" w:lineRule="auto"/>
      <w:outlineLvl w:val="1"/>
    </w:pPr>
    <w:rPr>
      <w:rFonts w:ascii="Arial" w:eastAsia="Times New Roman" w:hAnsi="Arial" w:cs="Times New Roman"/>
      <w:b/>
      <w:bCs/>
      <w:i/>
      <w:iCs/>
      <w:noProof/>
      <w:sz w:val="28"/>
      <w:szCs w:val="28"/>
      <w:lang w:val="en-GB" w:eastAsia="de-AT"/>
    </w:rPr>
  </w:style>
  <w:style w:type="paragraph" w:styleId="Titlu3">
    <w:name w:val="heading 3"/>
    <w:basedOn w:val="Normal"/>
    <w:next w:val="Normal"/>
    <w:link w:val="Titlu3Caracter"/>
    <w:autoRedefine/>
    <w:qFormat/>
    <w:rsid w:val="007701AF"/>
    <w:pPr>
      <w:keepNext/>
      <w:spacing w:after="0" w:line="240" w:lineRule="auto"/>
      <w:ind w:firstLine="709"/>
      <w:outlineLvl w:val="2"/>
    </w:pPr>
    <w:rPr>
      <w:rFonts w:ascii="Arial" w:eastAsia="Times New Roman" w:hAnsi="Arial" w:cs="Times New Roman"/>
      <w:b/>
      <w:bCs/>
      <w:caps/>
      <w:sz w:val="24"/>
      <w:szCs w:val="20"/>
      <w:lang w:val="fr-FR" w:eastAsia="ro-RO"/>
    </w:rPr>
  </w:style>
  <w:style w:type="paragraph" w:styleId="Titlu4">
    <w:name w:val="heading 4"/>
    <w:basedOn w:val="Normal"/>
    <w:next w:val="Normal"/>
    <w:link w:val="Titlu4Caracter"/>
    <w:qFormat/>
    <w:rsid w:val="007701AF"/>
    <w:pPr>
      <w:keepNext/>
      <w:spacing w:before="240" w:after="60" w:line="240" w:lineRule="auto"/>
      <w:outlineLvl w:val="3"/>
    </w:pPr>
    <w:rPr>
      <w:rFonts w:ascii="Times New Roman" w:eastAsia="Times New Roman" w:hAnsi="Times New Roman" w:cs="Times New Roman"/>
      <w:b/>
      <w:bCs/>
      <w:noProof/>
      <w:sz w:val="28"/>
      <w:szCs w:val="28"/>
      <w:lang w:val="en-GB" w:eastAsia="de-AT"/>
    </w:rPr>
  </w:style>
  <w:style w:type="paragraph" w:styleId="Titlu5">
    <w:name w:val="heading 5"/>
    <w:basedOn w:val="Normal"/>
    <w:next w:val="Normal"/>
    <w:link w:val="Titlu5Caracter"/>
    <w:qFormat/>
    <w:rsid w:val="007701AF"/>
    <w:pPr>
      <w:spacing w:before="240" w:after="60" w:line="240" w:lineRule="auto"/>
      <w:outlineLvl w:val="4"/>
    </w:pPr>
    <w:rPr>
      <w:rFonts w:ascii="Times New Roman" w:eastAsia="Times New Roman" w:hAnsi="Times New Roman" w:cs="Times New Roman"/>
      <w:b/>
      <w:bCs/>
      <w:i/>
      <w:iCs/>
      <w:noProof/>
      <w:sz w:val="26"/>
      <w:szCs w:val="26"/>
      <w:lang w:val="en-GB" w:eastAsia="de-AT"/>
    </w:rPr>
  </w:style>
  <w:style w:type="paragraph" w:styleId="Titlu6">
    <w:name w:val="heading 6"/>
    <w:basedOn w:val="Titlu3"/>
    <w:next w:val="Normal"/>
    <w:link w:val="Titlu6Caracter"/>
    <w:qFormat/>
    <w:rsid w:val="00B573D9"/>
    <w:pPr>
      <w:spacing w:after="220"/>
      <w:ind w:firstLine="0"/>
      <w:outlineLvl w:val="5"/>
    </w:pPr>
    <w:rPr>
      <w:rFonts w:cs="Arial"/>
      <w:b w:val="0"/>
      <w:bCs w:val="0"/>
      <w:caps w:val="0"/>
      <w:sz w:val="22"/>
      <w:szCs w:val="22"/>
      <w:lang w:val="en-US" w:eastAsia="el-GR"/>
    </w:rPr>
  </w:style>
  <w:style w:type="paragraph" w:styleId="Titlu7">
    <w:name w:val="heading 7"/>
    <w:basedOn w:val="Titlu3"/>
    <w:next w:val="Normal"/>
    <w:link w:val="Titlu7Caracter"/>
    <w:qFormat/>
    <w:rsid w:val="00B573D9"/>
    <w:pPr>
      <w:spacing w:after="220"/>
      <w:ind w:firstLine="0"/>
      <w:outlineLvl w:val="6"/>
    </w:pPr>
    <w:rPr>
      <w:rFonts w:cs="Arial"/>
      <w:b w:val="0"/>
      <w:bCs w:val="0"/>
      <w:caps w:val="0"/>
      <w:sz w:val="22"/>
      <w:szCs w:val="22"/>
      <w:lang w:val="en-US" w:eastAsia="el-GR"/>
    </w:rPr>
  </w:style>
  <w:style w:type="paragraph" w:styleId="Titlu8">
    <w:name w:val="heading 8"/>
    <w:basedOn w:val="Normal"/>
    <w:next w:val="Normal"/>
    <w:link w:val="Titlu8Caracter"/>
    <w:unhideWhenUsed/>
    <w:qFormat/>
    <w:rsid w:val="007701AF"/>
    <w:pPr>
      <w:spacing w:before="240" w:after="60" w:line="240" w:lineRule="auto"/>
      <w:outlineLvl w:val="7"/>
    </w:pPr>
    <w:rPr>
      <w:rFonts w:ascii="Calibri" w:eastAsia="Times New Roman" w:hAnsi="Calibri" w:cs="Times New Roman"/>
      <w:i/>
      <w:iCs/>
      <w:noProof/>
      <w:sz w:val="24"/>
      <w:szCs w:val="24"/>
      <w:lang w:val="en-GB" w:eastAsia="de-AT"/>
    </w:rPr>
  </w:style>
  <w:style w:type="paragraph" w:styleId="Titlu9">
    <w:name w:val="heading 9"/>
    <w:basedOn w:val="Titlu3"/>
    <w:next w:val="Normal"/>
    <w:link w:val="Titlu9Caracter"/>
    <w:qFormat/>
    <w:rsid w:val="00B573D9"/>
    <w:pPr>
      <w:spacing w:after="220"/>
      <w:ind w:firstLine="0"/>
      <w:outlineLvl w:val="8"/>
    </w:pPr>
    <w:rPr>
      <w:rFonts w:cs="Arial"/>
      <w:b w:val="0"/>
      <w:bCs w:val="0"/>
      <w:caps w:val="0"/>
      <w:sz w:val="22"/>
      <w:szCs w:val="22"/>
      <w:lang w:val="en-US" w:eastAsia="el-G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aliases w:val=" Caracter Caracter"/>
    <w:basedOn w:val="Normal"/>
    <w:link w:val="AntetCaracter"/>
    <w:uiPriority w:val="99"/>
    <w:unhideWhenUsed/>
    <w:rsid w:val="00EE5AEC"/>
    <w:pPr>
      <w:tabs>
        <w:tab w:val="center" w:pos="4536"/>
        <w:tab w:val="right" w:pos="9072"/>
      </w:tabs>
      <w:spacing w:after="0" w:line="240" w:lineRule="auto"/>
    </w:pPr>
  </w:style>
  <w:style w:type="character" w:customStyle="1" w:styleId="AntetCaracter">
    <w:name w:val="Antet Caracter"/>
    <w:aliases w:val=" Caracter Caracter Caracter"/>
    <w:basedOn w:val="Fontdeparagrafimplicit"/>
    <w:link w:val="Antet"/>
    <w:uiPriority w:val="99"/>
    <w:rsid w:val="00EE5AEC"/>
  </w:style>
  <w:style w:type="paragraph" w:styleId="Subsol">
    <w:name w:val="footer"/>
    <w:aliases w:val=" Caracter,Caracter"/>
    <w:basedOn w:val="Normal"/>
    <w:link w:val="SubsolCaracter"/>
    <w:uiPriority w:val="99"/>
    <w:unhideWhenUsed/>
    <w:rsid w:val="00EE5AEC"/>
    <w:pPr>
      <w:tabs>
        <w:tab w:val="center" w:pos="4536"/>
        <w:tab w:val="right" w:pos="9072"/>
      </w:tabs>
      <w:spacing w:after="0" w:line="240" w:lineRule="auto"/>
    </w:pPr>
  </w:style>
  <w:style w:type="character" w:customStyle="1" w:styleId="SubsolCaracter">
    <w:name w:val="Subsol Caracter"/>
    <w:aliases w:val=" Caracter Caracter1,Caracter Caracter"/>
    <w:basedOn w:val="Fontdeparagrafimplicit"/>
    <w:link w:val="Subsol"/>
    <w:uiPriority w:val="99"/>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basedOn w:val="Normal"/>
    <w:link w:val="ListparagrafCaracter"/>
    <w:uiPriority w:val="34"/>
    <w:qFormat/>
    <w:rsid w:val="001B321C"/>
    <w:pPr>
      <w:spacing w:after="160" w:line="259" w:lineRule="auto"/>
      <w:ind w:left="720"/>
      <w:contextualSpacing/>
    </w:pPr>
    <w:rPr>
      <w:rFonts w:eastAsiaTheme="minorEastAsia"/>
      <w:lang w:val="en-US"/>
    </w:rPr>
  </w:style>
  <w:style w:type="character" w:customStyle="1" w:styleId="ListparagrafCaracter">
    <w:name w:val="Listă paragraf Caracter"/>
    <w:link w:val="Listparagraf"/>
    <w:uiPriority w:val="34"/>
    <w:rsid w:val="001B321C"/>
    <w:rPr>
      <w:rFonts w:eastAsiaTheme="minorEastAsia"/>
      <w:lang w:val="en-US"/>
    </w:rPr>
  </w:style>
  <w:style w:type="character" w:customStyle="1" w:styleId="FontStyle55">
    <w:name w:val="Font Style55"/>
    <w:uiPriority w:val="99"/>
    <w:rsid w:val="009A6972"/>
    <w:rPr>
      <w:rFonts w:ascii="Microsoft Sans Serif" w:hAnsi="Microsoft Sans Serif" w:cs="Microsoft Sans Serif"/>
      <w:sz w:val="22"/>
      <w:szCs w:val="22"/>
    </w:rPr>
  </w:style>
  <w:style w:type="paragraph" w:styleId="Corptext">
    <w:name w:val="Body Text"/>
    <w:basedOn w:val="Normal"/>
    <w:link w:val="CorptextCaracter"/>
    <w:rsid w:val="00BA7D38"/>
    <w:pPr>
      <w:spacing w:after="120" w:line="259" w:lineRule="auto"/>
    </w:pPr>
    <w:rPr>
      <w:rFonts w:eastAsiaTheme="minorEastAsia"/>
      <w:lang w:val="en-US"/>
    </w:rPr>
  </w:style>
  <w:style w:type="character" w:customStyle="1" w:styleId="CorptextCaracter">
    <w:name w:val="Corp text Caracter"/>
    <w:basedOn w:val="Fontdeparagrafimplicit"/>
    <w:link w:val="Corptext"/>
    <w:rsid w:val="00BA7D38"/>
    <w:rPr>
      <w:rFonts w:eastAsiaTheme="minorEastAsia"/>
      <w:lang w:val="en-US"/>
    </w:rPr>
  </w:style>
  <w:style w:type="character" w:customStyle="1" w:styleId="Titlu1Caracter">
    <w:name w:val="Titlu 1 Caracter"/>
    <w:basedOn w:val="Fontdeparagrafimplicit"/>
    <w:link w:val="Titlu1"/>
    <w:rsid w:val="007701AF"/>
    <w:rPr>
      <w:rFonts w:ascii="Cambria" w:eastAsia="Times New Roman" w:hAnsi="Cambria" w:cs="Times New Roman"/>
      <w:b/>
      <w:bCs/>
      <w:noProof/>
      <w:kern w:val="32"/>
      <w:sz w:val="32"/>
      <w:szCs w:val="32"/>
      <w:lang w:val="en-GB" w:eastAsia="de-AT"/>
    </w:rPr>
  </w:style>
  <w:style w:type="character" w:customStyle="1" w:styleId="Titlu2Caracter">
    <w:name w:val="Titlu 2 Caracter"/>
    <w:basedOn w:val="Fontdeparagrafimplicit"/>
    <w:link w:val="Titlu2"/>
    <w:rsid w:val="007701AF"/>
    <w:rPr>
      <w:rFonts w:ascii="Arial" w:eastAsia="Times New Roman" w:hAnsi="Arial" w:cs="Times New Roman"/>
      <w:b/>
      <w:bCs/>
      <w:i/>
      <w:iCs/>
      <w:noProof/>
      <w:sz w:val="28"/>
      <w:szCs w:val="28"/>
      <w:lang w:val="en-GB" w:eastAsia="de-AT"/>
    </w:rPr>
  </w:style>
  <w:style w:type="character" w:customStyle="1" w:styleId="Titlu3Caracter">
    <w:name w:val="Titlu 3 Caracter"/>
    <w:basedOn w:val="Fontdeparagrafimplicit"/>
    <w:link w:val="Titlu3"/>
    <w:rsid w:val="007701AF"/>
    <w:rPr>
      <w:rFonts w:ascii="Arial" w:eastAsia="Times New Roman" w:hAnsi="Arial" w:cs="Times New Roman"/>
      <w:b/>
      <w:bCs/>
      <w:caps/>
      <w:sz w:val="24"/>
      <w:szCs w:val="20"/>
      <w:lang w:val="fr-FR" w:eastAsia="ro-RO"/>
    </w:rPr>
  </w:style>
  <w:style w:type="character" w:customStyle="1" w:styleId="Titlu4Caracter">
    <w:name w:val="Titlu 4 Caracter"/>
    <w:basedOn w:val="Fontdeparagrafimplicit"/>
    <w:link w:val="Titlu4"/>
    <w:rsid w:val="007701AF"/>
    <w:rPr>
      <w:rFonts w:ascii="Times New Roman" w:eastAsia="Times New Roman" w:hAnsi="Times New Roman" w:cs="Times New Roman"/>
      <w:b/>
      <w:bCs/>
      <w:noProof/>
      <w:sz w:val="28"/>
      <w:szCs w:val="28"/>
      <w:lang w:val="en-GB" w:eastAsia="de-AT"/>
    </w:rPr>
  </w:style>
  <w:style w:type="character" w:customStyle="1" w:styleId="Titlu5Caracter">
    <w:name w:val="Titlu 5 Caracter"/>
    <w:basedOn w:val="Fontdeparagrafimplicit"/>
    <w:link w:val="Titlu5"/>
    <w:rsid w:val="007701AF"/>
    <w:rPr>
      <w:rFonts w:ascii="Times New Roman" w:eastAsia="Times New Roman" w:hAnsi="Times New Roman" w:cs="Times New Roman"/>
      <w:b/>
      <w:bCs/>
      <w:i/>
      <w:iCs/>
      <w:noProof/>
      <w:sz w:val="26"/>
      <w:szCs w:val="26"/>
      <w:lang w:val="en-GB" w:eastAsia="de-AT"/>
    </w:rPr>
  </w:style>
  <w:style w:type="character" w:customStyle="1" w:styleId="Titlu8Caracter">
    <w:name w:val="Titlu 8 Caracter"/>
    <w:basedOn w:val="Fontdeparagrafimplicit"/>
    <w:link w:val="Titlu8"/>
    <w:rsid w:val="007701AF"/>
    <w:rPr>
      <w:rFonts w:ascii="Calibri" w:eastAsia="Times New Roman" w:hAnsi="Calibri" w:cs="Times New Roman"/>
      <w:i/>
      <w:iCs/>
      <w:noProof/>
      <w:sz w:val="24"/>
      <w:szCs w:val="24"/>
      <w:lang w:val="en-GB" w:eastAsia="de-AT"/>
    </w:rPr>
  </w:style>
  <w:style w:type="numbering" w:customStyle="1" w:styleId="NoList1">
    <w:name w:val="No List1"/>
    <w:next w:val="FrListare"/>
    <w:semiHidden/>
    <w:unhideWhenUsed/>
    <w:rsid w:val="007701AF"/>
  </w:style>
  <w:style w:type="paragraph" w:styleId="Corptext2">
    <w:name w:val="Body Text 2"/>
    <w:basedOn w:val="Normal"/>
    <w:link w:val="Corptext2Caracter"/>
    <w:rsid w:val="007701AF"/>
    <w:pPr>
      <w:spacing w:after="0" w:line="240" w:lineRule="auto"/>
    </w:pPr>
    <w:rPr>
      <w:rFonts w:ascii="Times New Roman" w:eastAsia="Times New Roman" w:hAnsi="Times New Roman" w:cs="Times New Roman"/>
      <w:sz w:val="24"/>
      <w:szCs w:val="20"/>
      <w:lang w:eastAsia="ro-RO"/>
    </w:rPr>
  </w:style>
  <w:style w:type="character" w:customStyle="1" w:styleId="Corptext2Caracter">
    <w:name w:val="Corp text 2 Caracter"/>
    <w:basedOn w:val="Fontdeparagrafimplicit"/>
    <w:link w:val="Corptext2"/>
    <w:rsid w:val="007701AF"/>
    <w:rPr>
      <w:rFonts w:ascii="Times New Roman" w:eastAsia="Times New Roman" w:hAnsi="Times New Roman" w:cs="Times New Roman"/>
      <w:sz w:val="24"/>
      <w:szCs w:val="20"/>
      <w:lang w:eastAsia="ro-RO"/>
    </w:rPr>
  </w:style>
  <w:style w:type="paragraph" w:styleId="Indentcorptext">
    <w:name w:val="Body Text Indent"/>
    <w:basedOn w:val="Normal"/>
    <w:link w:val="IndentcorptextCaracter"/>
    <w:uiPriority w:val="99"/>
    <w:rsid w:val="007701AF"/>
    <w:pPr>
      <w:spacing w:after="120" w:line="240" w:lineRule="auto"/>
      <w:ind w:left="283"/>
    </w:pPr>
    <w:rPr>
      <w:rFonts w:ascii="Times New Roman" w:eastAsia="Times New Roman" w:hAnsi="Times New Roman" w:cs="Times New Roman"/>
      <w:noProof/>
      <w:sz w:val="24"/>
      <w:szCs w:val="24"/>
      <w:lang w:val="en-GB" w:eastAsia="de-AT"/>
    </w:rPr>
  </w:style>
  <w:style w:type="character" w:customStyle="1" w:styleId="IndentcorptextCaracter">
    <w:name w:val="Indent corp text Caracter"/>
    <w:basedOn w:val="Fontdeparagrafimplicit"/>
    <w:link w:val="Indentcorptext"/>
    <w:uiPriority w:val="99"/>
    <w:rsid w:val="007701AF"/>
    <w:rPr>
      <w:rFonts w:ascii="Times New Roman" w:eastAsia="Times New Roman" w:hAnsi="Times New Roman" w:cs="Times New Roman"/>
      <w:noProof/>
      <w:sz w:val="24"/>
      <w:szCs w:val="24"/>
      <w:lang w:val="en-GB" w:eastAsia="de-AT"/>
    </w:rPr>
  </w:style>
  <w:style w:type="character" w:styleId="Numrdepagin">
    <w:name w:val="page number"/>
    <w:basedOn w:val="Fontdeparagrafimplicit"/>
    <w:rsid w:val="007701AF"/>
  </w:style>
  <w:style w:type="paragraph" w:customStyle="1" w:styleId="text">
    <w:name w:val="text"/>
    <w:basedOn w:val="Normal"/>
    <w:link w:val="textChar"/>
    <w:rsid w:val="007701AF"/>
    <w:pPr>
      <w:spacing w:after="0" w:line="360" w:lineRule="auto"/>
      <w:ind w:firstLine="567"/>
      <w:jc w:val="both"/>
    </w:pPr>
    <w:rPr>
      <w:rFonts w:ascii="Times New Roman" w:eastAsia="Times New Roman" w:hAnsi="Times New Roman" w:cs="Times New Roman"/>
      <w:sz w:val="24"/>
      <w:szCs w:val="20"/>
      <w:lang w:val="x-none" w:eastAsia="de-AT"/>
    </w:rPr>
  </w:style>
  <w:style w:type="character" w:customStyle="1" w:styleId="textChar">
    <w:name w:val="text Char"/>
    <w:link w:val="text"/>
    <w:rsid w:val="007701AF"/>
    <w:rPr>
      <w:rFonts w:ascii="Times New Roman" w:eastAsia="Times New Roman" w:hAnsi="Times New Roman" w:cs="Times New Roman"/>
      <w:sz w:val="24"/>
      <w:szCs w:val="20"/>
      <w:lang w:val="x-none" w:eastAsia="de-AT"/>
    </w:rPr>
  </w:style>
  <w:style w:type="character" w:customStyle="1" w:styleId="do1">
    <w:name w:val="do1"/>
    <w:rsid w:val="007701AF"/>
    <w:rPr>
      <w:b/>
      <w:bCs/>
      <w:sz w:val="26"/>
      <w:szCs w:val="26"/>
    </w:rPr>
  </w:style>
  <w:style w:type="character" w:customStyle="1" w:styleId="Indentcorptext2Caracter">
    <w:name w:val="Indent corp text 2 Caracter"/>
    <w:link w:val="Indentcorptext2"/>
    <w:rsid w:val="007701AF"/>
    <w:rPr>
      <w:rFonts w:ascii="Times New Roman" w:eastAsia="Times New Roman" w:hAnsi="Times New Roman" w:cs="Times New Roman"/>
      <w:noProof/>
      <w:sz w:val="24"/>
      <w:szCs w:val="24"/>
      <w:lang w:val="en-GB" w:eastAsia="de-AT"/>
    </w:rPr>
  </w:style>
  <w:style w:type="paragraph" w:styleId="Indentcorptext2">
    <w:name w:val="Body Text Indent 2"/>
    <w:basedOn w:val="Normal"/>
    <w:link w:val="Indentcorptext2Caracter"/>
    <w:unhideWhenUsed/>
    <w:rsid w:val="007701AF"/>
    <w:pPr>
      <w:spacing w:after="120" w:line="480" w:lineRule="auto"/>
      <w:ind w:left="283"/>
    </w:pPr>
    <w:rPr>
      <w:rFonts w:ascii="Times New Roman" w:eastAsia="Times New Roman" w:hAnsi="Times New Roman" w:cs="Times New Roman"/>
      <w:noProof/>
      <w:sz w:val="24"/>
      <w:szCs w:val="24"/>
      <w:lang w:val="en-GB" w:eastAsia="de-AT"/>
    </w:rPr>
  </w:style>
  <w:style w:type="character" w:customStyle="1" w:styleId="BodyTextIndent2Char1">
    <w:name w:val="Body Text Indent 2 Char1"/>
    <w:basedOn w:val="Fontdeparagrafimplicit"/>
    <w:uiPriority w:val="99"/>
    <w:semiHidden/>
    <w:rsid w:val="007701AF"/>
  </w:style>
  <w:style w:type="paragraph" w:customStyle="1" w:styleId="Default">
    <w:name w:val="Default"/>
    <w:rsid w:val="007701A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13">
    <w:name w:val="Font Style13"/>
    <w:uiPriority w:val="99"/>
    <w:rsid w:val="007701AF"/>
    <w:rPr>
      <w:rFonts w:ascii="Times New Roman" w:hAnsi="Times New Roman" w:cs="Times New Roman"/>
      <w:sz w:val="18"/>
      <w:szCs w:val="18"/>
    </w:rPr>
  </w:style>
  <w:style w:type="paragraph" w:styleId="Frspaiere">
    <w:name w:val="No Spacing"/>
    <w:link w:val="FrspaiereCaracter"/>
    <w:uiPriority w:val="1"/>
    <w:qFormat/>
    <w:rsid w:val="007701AF"/>
    <w:pPr>
      <w:spacing w:after="0" w:line="240" w:lineRule="auto"/>
    </w:pPr>
    <w:rPr>
      <w:rFonts w:ascii="Calibri" w:eastAsia="Times New Roman" w:hAnsi="Calibri" w:cs="Calibri"/>
      <w:lang w:val="en-US"/>
    </w:rPr>
  </w:style>
  <w:style w:type="character" w:customStyle="1" w:styleId="FrspaiereCaracter">
    <w:name w:val="Fără spațiere Caracter"/>
    <w:link w:val="Frspaiere"/>
    <w:uiPriority w:val="1"/>
    <w:locked/>
    <w:rsid w:val="007701AF"/>
    <w:rPr>
      <w:rFonts w:ascii="Calibri" w:eastAsia="Times New Roman" w:hAnsi="Calibri" w:cs="Calibri"/>
      <w:lang w:val="en-US"/>
    </w:rPr>
  </w:style>
  <w:style w:type="paragraph" w:customStyle="1" w:styleId="CaracterCaracter1">
    <w:name w:val="Caracter Caracter1"/>
    <w:basedOn w:val="Normal"/>
    <w:rsid w:val="007701AF"/>
    <w:pPr>
      <w:spacing w:after="0" w:line="240" w:lineRule="auto"/>
    </w:pPr>
    <w:rPr>
      <w:rFonts w:ascii="Times New Roman" w:eastAsia="Times New Roman" w:hAnsi="Times New Roman" w:cs="Times New Roman"/>
      <w:sz w:val="24"/>
      <w:szCs w:val="24"/>
      <w:lang w:val="pl-PL" w:eastAsia="pl-PL"/>
    </w:rPr>
  </w:style>
  <w:style w:type="character" w:styleId="Referincomentariu">
    <w:name w:val="annotation reference"/>
    <w:uiPriority w:val="99"/>
    <w:semiHidden/>
    <w:unhideWhenUsed/>
    <w:rsid w:val="007701AF"/>
    <w:rPr>
      <w:sz w:val="16"/>
      <w:szCs w:val="16"/>
    </w:rPr>
  </w:style>
  <w:style w:type="paragraph" w:styleId="Textcomentariu">
    <w:name w:val="annotation text"/>
    <w:basedOn w:val="Normal"/>
    <w:link w:val="TextcomentariuCaracter"/>
    <w:uiPriority w:val="99"/>
    <w:semiHidden/>
    <w:unhideWhenUsed/>
    <w:rsid w:val="007701AF"/>
    <w:pPr>
      <w:spacing w:after="0" w:line="240" w:lineRule="auto"/>
    </w:pPr>
    <w:rPr>
      <w:rFonts w:ascii="Times New Roman" w:eastAsia="Times New Roman" w:hAnsi="Times New Roman" w:cs="Times New Roman"/>
      <w:noProof/>
      <w:sz w:val="20"/>
      <w:szCs w:val="20"/>
      <w:lang w:val="en-GB" w:eastAsia="de-AT"/>
    </w:rPr>
  </w:style>
  <w:style w:type="character" w:customStyle="1" w:styleId="TextcomentariuCaracter">
    <w:name w:val="Text comentariu Caracter"/>
    <w:basedOn w:val="Fontdeparagrafimplicit"/>
    <w:link w:val="Textcomentariu"/>
    <w:uiPriority w:val="99"/>
    <w:semiHidden/>
    <w:rsid w:val="007701AF"/>
    <w:rPr>
      <w:rFonts w:ascii="Times New Roman" w:eastAsia="Times New Roman" w:hAnsi="Times New Roman" w:cs="Times New Roman"/>
      <w:noProof/>
      <w:sz w:val="20"/>
      <w:szCs w:val="20"/>
      <w:lang w:val="en-GB" w:eastAsia="de-AT"/>
    </w:rPr>
  </w:style>
  <w:style w:type="paragraph" w:styleId="SubiectComentariu">
    <w:name w:val="annotation subject"/>
    <w:basedOn w:val="Textcomentariu"/>
    <w:next w:val="Textcomentariu"/>
    <w:link w:val="SubiectComentariuCaracter"/>
    <w:uiPriority w:val="99"/>
    <w:semiHidden/>
    <w:unhideWhenUsed/>
    <w:rsid w:val="007701AF"/>
    <w:rPr>
      <w:b/>
      <w:bCs/>
    </w:rPr>
  </w:style>
  <w:style w:type="character" w:customStyle="1" w:styleId="SubiectComentariuCaracter">
    <w:name w:val="Subiect Comentariu Caracter"/>
    <w:basedOn w:val="TextcomentariuCaracter"/>
    <w:link w:val="SubiectComentariu"/>
    <w:uiPriority w:val="99"/>
    <w:semiHidden/>
    <w:rsid w:val="007701AF"/>
    <w:rPr>
      <w:rFonts w:ascii="Times New Roman" w:eastAsia="Times New Roman" w:hAnsi="Times New Roman" w:cs="Times New Roman"/>
      <w:b/>
      <w:bCs/>
      <w:noProof/>
      <w:sz w:val="20"/>
      <w:szCs w:val="20"/>
      <w:lang w:val="en-GB" w:eastAsia="de-AT"/>
    </w:rPr>
  </w:style>
  <w:style w:type="character" w:customStyle="1" w:styleId="tsp1">
    <w:name w:val="tsp1"/>
    <w:basedOn w:val="Fontdeparagrafimplicit"/>
    <w:rsid w:val="007701AF"/>
  </w:style>
  <w:style w:type="character" w:customStyle="1" w:styleId="CharChar">
    <w:name w:val="Char Char"/>
    <w:rsid w:val="007701AF"/>
    <w:rPr>
      <w:rFonts w:ascii="Arial" w:hAnsi="Arial"/>
      <w:sz w:val="24"/>
      <w:szCs w:val="24"/>
    </w:rPr>
  </w:style>
  <w:style w:type="paragraph" w:styleId="Indentcorptext3">
    <w:name w:val="Body Text Indent 3"/>
    <w:basedOn w:val="Normal"/>
    <w:link w:val="Indentcorptext3Caracter"/>
    <w:rsid w:val="007701AF"/>
    <w:pPr>
      <w:spacing w:after="120" w:line="240" w:lineRule="auto"/>
      <w:ind w:left="283"/>
    </w:pPr>
    <w:rPr>
      <w:rFonts w:ascii="Times New Roman" w:eastAsia="Times New Roman" w:hAnsi="Times New Roman" w:cs="Times New Roman"/>
      <w:noProof/>
      <w:sz w:val="16"/>
      <w:szCs w:val="16"/>
      <w:lang w:val="en-GB" w:eastAsia="de-AT"/>
    </w:rPr>
  </w:style>
  <w:style w:type="character" w:customStyle="1" w:styleId="Indentcorptext3Caracter">
    <w:name w:val="Indent corp text 3 Caracter"/>
    <w:basedOn w:val="Fontdeparagrafimplicit"/>
    <w:link w:val="Indentcorptext3"/>
    <w:rsid w:val="007701AF"/>
    <w:rPr>
      <w:rFonts w:ascii="Times New Roman" w:eastAsia="Times New Roman" w:hAnsi="Times New Roman" w:cs="Times New Roman"/>
      <w:noProof/>
      <w:sz w:val="16"/>
      <w:szCs w:val="16"/>
      <w:lang w:val="en-GB" w:eastAsia="de-AT"/>
    </w:rPr>
  </w:style>
  <w:style w:type="paragraph" w:styleId="Corptext3">
    <w:name w:val="Body Text 3"/>
    <w:basedOn w:val="Normal"/>
    <w:link w:val="Corptext3Caracter"/>
    <w:rsid w:val="007701AF"/>
    <w:pPr>
      <w:spacing w:after="120" w:line="240" w:lineRule="auto"/>
    </w:pPr>
    <w:rPr>
      <w:rFonts w:ascii="Times New Roman" w:eastAsia="Times New Roman" w:hAnsi="Times New Roman" w:cs="Times New Roman"/>
      <w:noProof/>
      <w:sz w:val="16"/>
      <w:szCs w:val="16"/>
      <w:lang w:val="en-GB" w:eastAsia="de-AT"/>
    </w:rPr>
  </w:style>
  <w:style w:type="character" w:customStyle="1" w:styleId="Corptext3Caracter">
    <w:name w:val="Corp text 3 Caracter"/>
    <w:basedOn w:val="Fontdeparagrafimplicit"/>
    <w:link w:val="Corptext3"/>
    <w:rsid w:val="007701AF"/>
    <w:rPr>
      <w:rFonts w:ascii="Times New Roman" w:eastAsia="Times New Roman" w:hAnsi="Times New Roman" w:cs="Times New Roman"/>
      <w:noProof/>
      <w:sz w:val="16"/>
      <w:szCs w:val="16"/>
      <w:lang w:val="en-GB" w:eastAsia="de-AT"/>
    </w:rPr>
  </w:style>
  <w:style w:type="paragraph" w:customStyle="1" w:styleId="CaracterCaracter2">
    <w:name w:val="Caracter Caracter2"/>
    <w:basedOn w:val="Normal"/>
    <w:rsid w:val="007701AF"/>
    <w:pPr>
      <w:spacing w:after="0" w:line="240" w:lineRule="auto"/>
    </w:pPr>
    <w:rPr>
      <w:rFonts w:ascii="Times New Roman" w:eastAsia="Times New Roman" w:hAnsi="Times New Roman" w:cs="Times New Roman"/>
      <w:sz w:val="24"/>
      <w:szCs w:val="24"/>
      <w:lang w:val="pl-PL" w:eastAsia="pl-PL"/>
    </w:rPr>
  </w:style>
  <w:style w:type="character" w:styleId="Hyperlink">
    <w:name w:val="Hyperlink"/>
    <w:uiPriority w:val="99"/>
    <w:rsid w:val="007701AF"/>
    <w:rPr>
      <w:color w:val="0000FF"/>
      <w:u w:val="single"/>
    </w:rPr>
  </w:style>
  <w:style w:type="character" w:customStyle="1" w:styleId="apple-converted-space">
    <w:name w:val="apple-converted-space"/>
    <w:basedOn w:val="Fontdeparagrafimplicit"/>
    <w:uiPriority w:val="99"/>
    <w:rsid w:val="007701AF"/>
  </w:style>
  <w:style w:type="paragraph" w:customStyle="1" w:styleId="Paragraf1">
    <w:name w:val="Paragraf1"/>
    <w:basedOn w:val="Listcumarcatori"/>
    <w:autoRedefine/>
    <w:uiPriority w:val="99"/>
    <w:rsid w:val="007701AF"/>
    <w:pPr>
      <w:numPr>
        <w:numId w:val="5"/>
      </w:numPr>
      <w:contextualSpacing w:val="0"/>
      <w:jc w:val="both"/>
    </w:pPr>
    <w:rPr>
      <w:rFonts w:ascii="Helvetica" w:hAnsi="Helvetica" w:cs="Helvetica"/>
      <w:noProof w:val="0"/>
      <w:sz w:val="22"/>
      <w:szCs w:val="22"/>
      <w:lang w:val="en-US" w:eastAsia="en-US"/>
    </w:rPr>
  </w:style>
  <w:style w:type="paragraph" w:styleId="Listcumarcatori">
    <w:name w:val="List Bullet"/>
    <w:basedOn w:val="Normal"/>
    <w:uiPriority w:val="99"/>
    <w:semiHidden/>
    <w:unhideWhenUsed/>
    <w:rsid w:val="007701AF"/>
    <w:pPr>
      <w:numPr>
        <w:numId w:val="1"/>
      </w:numPr>
      <w:spacing w:after="0" w:line="240" w:lineRule="auto"/>
      <w:contextualSpacing/>
    </w:pPr>
    <w:rPr>
      <w:rFonts w:ascii="Times New Roman" w:eastAsia="Times New Roman" w:hAnsi="Times New Roman" w:cs="Times New Roman"/>
      <w:noProof/>
      <w:sz w:val="24"/>
      <w:szCs w:val="24"/>
      <w:lang w:val="en-GB" w:eastAsia="de-AT"/>
    </w:rPr>
  </w:style>
  <w:style w:type="paragraph" w:customStyle="1" w:styleId="CP92-Nr">
    <w:name w:val="CP92-Nr"/>
    <w:basedOn w:val="Normal"/>
    <w:next w:val="Normal"/>
    <w:uiPriority w:val="99"/>
    <w:rsid w:val="007701AF"/>
    <w:pPr>
      <w:numPr>
        <w:numId w:val="6"/>
      </w:numPr>
      <w:spacing w:after="0" w:line="240" w:lineRule="auto"/>
      <w:jc w:val="center"/>
    </w:pPr>
    <w:rPr>
      <w:rFonts w:ascii="Arial" w:eastAsia="Times New Roman" w:hAnsi="Arial" w:cs="Arial"/>
      <w:lang w:val="en-US"/>
    </w:rPr>
  </w:style>
  <w:style w:type="paragraph" w:customStyle="1" w:styleId="Style10">
    <w:name w:val="Style10"/>
    <w:basedOn w:val="Normal"/>
    <w:uiPriority w:val="99"/>
    <w:rsid w:val="007701AF"/>
    <w:pPr>
      <w:widowControl w:val="0"/>
      <w:autoSpaceDE w:val="0"/>
      <w:autoSpaceDN w:val="0"/>
      <w:adjustRightInd w:val="0"/>
      <w:spacing w:after="0" w:line="370" w:lineRule="exact"/>
      <w:jc w:val="center"/>
    </w:pPr>
    <w:rPr>
      <w:rFonts w:ascii="Arial Black" w:eastAsia="Times New Roman" w:hAnsi="Arial Black" w:cs="Times New Roman"/>
      <w:sz w:val="24"/>
      <w:szCs w:val="24"/>
      <w:lang w:eastAsia="ro-RO"/>
    </w:rPr>
  </w:style>
  <w:style w:type="paragraph" w:customStyle="1" w:styleId="Style36">
    <w:name w:val="Style36"/>
    <w:basedOn w:val="Normal"/>
    <w:uiPriority w:val="99"/>
    <w:rsid w:val="007701AF"/>
    <w:pPr>
      <w:widowControl w:val="0"/>
      <w:autoSpaceDE w:val="0"/>
      <w:autoSpaceDN w:val="0"/>
      <w:adjustRightInd w:val="0"/>
      <w:spacing w:after="0" w:line="274" w:lineRule="exact"/>
      <w:jc w:val="both"/>
    </w:pPr>
    <w:rPr>
      <w:rFonts w:ascii="Arial Black" w:eastAsia="Times New Roman" w:hAnsi="Arial Black" w:cs="Times New Roman"/>
      <w:sz w:val="24"/>
      <w:szCs w:val="24"/>
      <w:lang w:eastAsia="ro-RO"/>
    </w:rPr>
  </w:style>
  <w:style w:type="character" w:customStyle="1" w:styleId="FontStyle52">
    <w:name w:val="Font Style52"/>
    <w:uiPriority w:val="99"/>
    <w:rsid w:val="007701AF"/>
    <w:rPr>
      <w:rFonts w:ascii="Arial" w:hAnsi="Arial" w:cs="Arial"/>
      <w:b/>
      <w:bCs/>
      <w:sz w:val="22"/>
      <w:szCs w:val="22"/>
    </w:rPr>
  </w:style>
  <w:style w:type="character" w:customStyle="1" w:styleId="FontStyle113">
    <w:name w:val="Font Style113"/>
    <w:uiPriority w:val="99"/>
    <w:rsid w:val="007701AF"/>
    <w:rPr>
      <w:rFonts w:ascii="Calibri" w:hAnsi="Calibri" w:cs="Calibri"/>
      <w:sz w:val="24"/>
      <w:szCs w:val="24"/>
    </w:rPr>
  </w:style>
  <w:style w:type="character" w:customStyle="1" w:styleId="Titlu6Caracter">
    <w:name w:val="Titlu 6 Caracter"/>
    <w:basedOn w:val="Fontdeparagrafimplicit"/>
    <w:link w:val="Titlu6"/>
    <w:rsid w:val="00B573D9"/>
    <w:rPr>
      <w:rFonts w:ascii="Arial" w:eastAsia="Times New Roman" w:hAnsi="Arial" w:cs="Arial"/>
      <w:lang w:val="en-US" w:eastAsia="el-GR"/>
    </w:rPr>
  </w:style>
  <w:style w:type="character" w:customStyle="1" w:styleId="Titlu7Caracter">
    <w:name w:val="Titlu 7 Caracter"/>
    <w:basedOn w:val="Fontdeparagrafimplicit"/>
    <w:link w:val="Titlu7"/>
    <w:rsid w:val="00B573D9"/>
    <w:rPr>
      <w:rFonts w:ascii="Arial" w:eastAsia="Times New Roman" w:hAnsi="Arial" w:cs="Arial"/>
      <w:lang w:val="en-US" w:eastAsia="el-GR"/>
    </w:rPr>
  </w:style>
  <w:style w:type="character" w:customStyle="1" w:styleId="Titlu9Caracter">
    <w:name w:val="Titlu 9 Caracter"/>
    <w:basedOn w:val="Fontdeparagrafimplicit"/>
    <w:link w:val="Titlu9"/>
    <w:rsid w:val="00B573D9"/>
    <w:rPr>
      <w:rFonts w:ascii="Arial" w:eastAsia="Times New Roman" w:hAnsi="Arial" w:cs="Arial"/>
      <w:lang w:val="en-US" w:eastAsia="el-GR"/>
    </w:rPr>
  </w:style>
  <w:style w:type="paragraph" w:customStyle="1" w:styleId="Style1">
    <w:name w:val="Style1"/>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
    <w:name w:val="Style2"/>
    <w:basedOn w:val="Normal"/>
    <w:uiPriority w:val="99"/>
    <w:rsid w:val="00B573D9"/>
    <w:pPr>
      <w:widowControl w:val="0"/>
      <w:autoSpaceDE w:val="0"/>
      <w:autoSpaceDN w:val="0"/>
      <w:adjustRightInd w:val="0"/>
      <w:spacing w:after="0" w:line="230" w:lineRule="exact"/>
      <w:jc w:val="center"/>
    </w:pPr>
    <w:rPr>
      <w:rFonts w:ascii="Arial Black" w:eastAsiaTheme="minorEastAsia" w:hAnsi="Arial Black"/>
      <w:sz w:val="24"/>
      <w:szCs w:val="24"/>
      <w:lang w:eastAsia="ro-RO"/>
    </w:rPr>
  </w:style>
  <w:style w:type="paragraph" w:customStyle="1" w:styleId="Style3">
    <w:name w:val="Style3"/>
    <w:basedOn w:val="Normal"/>
    <w:uiPriority w:val="99"/>
    <w:rsid w:val="00B573D9"/>
    <w:pPr>
      <w:widowControl w:val="0"/>
      <w:autoSpaceDE w:val="0"/>
      <w:autoSpaceDN w:val="0"/>
      <w:adjustRightInd w:val="0"/>
      <w:spacing w:after="0" w:line="230" w:lineRule="exact"/>
      <w:jc w:val="center"/>
    </w:pPr>
    <w:rPr>
      <w:rFonts w:ascii="Arial Black" w:eastAsiaTheme="minorEastAsia" w:hAnsi="Arial Black"/>
      <w:sz w:val="24"/>
      <w:szCs w:val="24"/>
      <w:lang w:eastAsia="ro-RO"/>
    </w:rPr>
  </w:style>
  <w:style w:type="paragraph" w:customStyle="1" w:styleId="Style4">
    <w:name w:val="Style4"/>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5">
    <w:name w:val="Style5"/>
    <w:basedOn w:val="Normal"/>
    <w:uiPriority w:val="99"/>
    <w:rsid w:val="00B573D9"/>
    <w:pPr>
      <w:widowControl w:val="0"/>
      <w:autoSpaceDE w:val="0"/>
      <w:autoSpaceDN w:val="0"/>
      <w:adjustRightInd w:val="0"/>
      <w:spacing w:after="0" w:line="72" w:lineRule="exact"/>
    </w:pPr>
    <w:rPr>
      <w:rFonts w:ascii="Arial Black" w:eastAsiaTheme="minorEastAsia" w:hAnsi="Arial Black"/>
      <w:sz w:val="24"/>
      <w:szCs w:val="24"/>
      <w:lang w:eastAsia="ro-RO"/>
    </w:rPr>
  </w:style>
  <w:style w:type="paragraph" w:customStyle="1" w:styleId="Style6">
    <w:name w:val="Style6"/>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7">
    <w:name w:val="Style7"/>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8">
    <w:name w:val="Style8"/>
    <w:basedOn w:val="Normal"/>
    <w:uiPriority w:val="99"/>
    <w:rsid w:val="00B573D9"/>
    <w:pPr>
      <w:widowControl w:val="0"/>
      <w:autoSpaceDE w:val="0"/>
      <w:autoSpaceDN w:val="0"/>
      <w:adjustRightInd w:val="0"/>
      <w:spacing w:after="0" w:line="254" w:lineRule="exact"/>
      <w:jc w:val="center"/>
    </w:pPr>
    <w:rPr>
      <w:rFonts w:ascii="Arial Black" w:eastAsiaTheme="minorEastAsia" w:hAnsi="Arial Black"/>
      <w:sz w:val="24"/>
      <w:szCs w:val="24"/>
      <w:lang w:eastAsia="ro-RO"/>
    </w:rPr>
  </w:style>
  <w:style w:type="paragraph" w:customStyle="1" w:styleId="Style9">
    <w:name w:val="Style9"/>
    <w:basedOn w:val="Normal"/>
    <w:uiPriority w:val="99"/>
    <w:rsid w:val="00B573D9"/>
    <w:pPr>
      <w:widowControl w:val="0"/>
      <w:autoSpaceDE w:val="0"/>
      <w:autoSpaceDN w:val="0"/>
      <w:adjustRightInd w:val="0"/>
      <w:spacing w:after="0" w:line="240" w:lineRule="auto"/>
      <w:jc w:val="both"/>
    </w:pPr>
    <w:rPr>
      <w:rFonts w:ascii="Arial Black" w:eastAsiaTheme="minorEastAsia" w:hAnsi="Arial Black"/>
      <w:sz w:val="24"/>
      <w:szCs w:val="24"/>
      <w:lang w:eastAsia="ro-RO"/>
    </w:rPr>
  </w:style>
  <w:style w:type="paragraph" w:customStyle="1" w:styleId="Style11">
    <w:name w:val="Style11"/>
    <w:basedOn w:val="Normal"/>
    <w:uiPriority w:val="99"/>
    <w:rsid w:val="00B573D9"/>
    <w:pPr>
      <w:widowControl w:val="0"/>
      <w:autoSpaceDE w:val="0"/>
      <w:autoSpaceDN w:val="0"/>
      <w:adjustRightInd w:val="0"/>
      <w:spacing w:after="0" w:line="410" w:lineRule="exact"/>
      <w:jc w:val="center"/>
    </w:pPr>
    <w:rPr>
      <w:rFonts w:ascii="Arial Black" w:eastAsiaTheme="minorEastAsia" w:hAnsi="Arial Black"/>
      <w:sz w:val="24"/>
      <w:szCs w:val="24"/>
      <w:lang w:eastAsia="ro-RO"/>
    </w:rPr>
  </w:style>
  <w:style w:type="paragraph" w:customStyle="1" w:styleId="Style12">
    <w:name w:val="Style12"/>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13">
    <w:name w:val="Style13"/>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14">
    <w:name w:val="Style14"/>
    <w:basedOn w:val="Normal"/>
    <w:uiPriority w:val="99"/>
    <w:rsid w:val="00B573D9"/>
    <w:pPr>
      <w:widowControl w:val="0"/>
      <w:autoSpaceDE w:val="0"/>
      <w:autoSpaceDN w:val="0"/>
      <w:adjustRightInd w:val="0"/>
      <w:spacing w:after="0" w:line="278" w:lineRule="exact"/>
      <w:ind w:firstLine="727"/>
      <w:jc w:val="both"/>
    </w:pPr>
    <w:rPr>
      <w:rFonts w:ascii="Arial Black" w:eastAsiaTheme="minorEastAsia" w:hAnsi="Arial Black"/>
      <w:sz w:val="24"/>
      <w:szCs w:val="24"/>
      <w:lang w:eastAsia="ro-RO"/>
    </w:rPr>
  </w:style>
  <w:style w:type="paragraph" w:customStyle="1" w:styleId="Style15">
    <w:name w:val="Style15"/>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16">
    <w:name w:val="Style16"/>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17">
    <w:name w:val="Style17"/>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18">
    <w:name w:val="Style18"/>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19">
    <w:name w:val="Style19"/>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0">
    <w:name w:val="Style20"/>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1">
    <w:name w:val="Style21"/>
    <w:basedOn w:val="Normal"/>
    <w:uiPriority w:val="99"/>
    <w:rsid w:val="00B573D9"/>
    <w:pPr>
      <w:widowControl w:val="0"/>
      <w:autoSpaceDE w:val="0"/>
      <w:autoSpaceDN w:val="0"/>
      <w:adjustRightInd w:val="0"/>
      <w:spacing w:after="0" w:line="418" w:lineRule="exact"/>
      <w:jc w:val="both"/>
    </w:pPr>
    <w:rPr>
      <w:rFonts w:ascii="Arial Black" w:eastAsiaTheme="minorEastAsia" w:hAnsi="Arial Black"/>
      <w:sz w:val="24"/>
      <w:szCs w:val="24"/>
      <w:lang w:eastAsia="ro-RO"/>
    </w:rPr>
  </w:style>
  <w:style w:type="paragraph" w:customStyle="1" w:styleId="Style22">
    <w:name w:val="Style22"/>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3">
    <w:name w:val="Style23"/>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4">
    <w:name w:val="Style24"/>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5">
    <w:name w:val="Style25"/>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6">
    <w:name w:val="Style26"/>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27">
    <w:name w:val="Style27"/>
    <w:basedOn w:val="Normal"/>
    <w:uiPriority w:val="99"/>
    <w:rsid w:val="00B573D9"/>
    <w:pPr>
      <w:widowControl w:val="0"/>
      <w:autoSpaceDE w:val="0"/>
      <w:autoSpaceDN w:val="0"/>
      <w:adjustRightInd w:val="0"/>
      <w:spacing w:after="0" w:line="274" w:lineRule="exact"/>
      <w:ind w:firstLine="727"/>
      <w:jc w:val="both"/>
    </w:pPr>
    <w:rPr>
      <w:rFonts w:ascii="Arial Black" w:eastAsiaTheme="minorEastAsia" w:hAnsi="Arial Black"/>
      <w:sz w:val="24"/>
      <w:szCs w:val="24"/>
      <w:lang w:eastAsia="ro-RO"/>
    </w:rPr>
  </w:style>
  <w:style w:type="paragraph" w:customStyle="1" w:styleId="Style28">
    <w:name w:val="Style28"/>
    <w:basedOn w:val="Normal"/>
    <w:uiPriority w:val="99"/>
    <w:rsid w:val="00B573D9"/>
    <w:pPr>
      <w:widowControl w:val="0"/>
      <w:autoSpaceDE w:val="0"/>
      <w:autoSpaceDN w:val="0"/>
      <w:adjustRightInd w:val="0"/>
      <w:spacing w:after="0" w:line="274" w:lineRule="exact"/>
      <w:ind w:firstLine="713"/>
    </w:pPr>
    <w:rPr>
      <w:rFonts w:ascii="Arial Black" w:eastAsiaTheme="minorEastAsia" w:hAnsi="Arial Black"/>
      <w:sz w:val="24"/>
      <w:szCs w:val="24"/>
      <w:lang w:eastAsia="ro-RO"/>
    </w:rPr>
  </w:style>
  <w:style w:type="paragraph" w:customStyle="1" w:styleId="Style29">
    <w:name w:val="Style29"/>
    <w:basedOn w:val="Normal"/>
    <w:uiPriority w:val="99"/>
    <w:rsid w:val="00B573D9"/>
    <w:pPr>
      <w:widowControl w:val="0"/>
      <w:autoSpaceDE w:val="0"/>
      <w:autoSpaceDN w:val="0"/>
      <w:adjustRightInd w:val="0"/>
      <w:spacing w:after="0" w:line="274" w:lineRule="exact"/>
    </w:pPr>
    <w:rPr>
      <w:rFonts w:ascii="Arial Black" w:eastAsiaTheme="minorEastAsia" w:hAnsi="Arial Black"/>
      <w:sz w:val="24"/>
      <w:szCs w:val="24"/>
      <w:lang w:eastAsia="ro-RO"/>
    </w:rPr>
  </w:style>
  <w:style w:type="paragraph" w:customStyle="1" w:styleId="Style30">
    <w:name w:val="Style30"/>
    <w:basedOn w:val="Normal"/>
    <w:uiPriority w:val="99"/>
    <w:rsid w:val="00B573D9"/>
    <w:pPr>
      <w:widowControl w:val="0"/>
      <w:autoSpaceDE w:val="0"/>
      <w:autoSpaceDN w:val="0"/>
      <w:adjustRightInd w:val="0"/>
      <w:spacing w:after="0" w:line="281" w:lineRule="exact"/>
    </w:pPr>
    <w:rPr>
      <w:rFonts w:ascii="Arial Black" w:eastAsiaTheme="minorEastAsia" w:hAnsi="Arial Black"/>
      <w:sz w:val="24"/>
      <w:szCs w:val="24"/>
      <w:lang w:eastAsia="ro-RO"/>
    </w:rPr>
  </w:style>
  <w:style w:type="paragraph" w:customStyle="1" w:styleId="Style31">
    <w:name w:val="Style31"/>
    <w:basedOn w:val="Normal"/>
    <w:uiPriority w:val="99"/>
    <w:rsid w:val="00B573D9"/>
    <w:pPr>
      <w:widowControl w:val="0"/>
      <w:autoSpaceDE w:val="0"/>
      <w:autoSpaceDN w:val="0"/>
      <w:adjustRightInd w:val="0"/>
      <w:spacing w:after="0" w:line="72" w:lineRule="exact"/>
    </w:pPr>
    <w:rPr>
      <w:rFonts w:ascii="Arial Black" w:eastAsiaTheme="minorEastAsia" w:hAnsi="Arial Black"/>
      <w:sz w:val="24"/>
      <w:szCs w:val="24"/>
      <w:lang w:eastAsia="ro-RO"/>
    </w:rPr>
  </w:style>
  <w:style w:type="paragraph" w:customStyle="1" w:styleId="Style32">
    <w:name w:val="Style32"/>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33">
    <w:name w:val="Style33"/>
    <w:basedOn w:val="Normal"/>
    <w:uiPriority w:val="99"/>
    <w:rsid w:val="00B573D9"/>
    <w:pPr>
      <w:widowControl w:val="0"/>
      <w:autoSpaceDE w:val="0"/>
      <w:autoSpaceDN w:val="0"/>
      <w:adjustRightInd w:val="0"/>
      <w:spacing w:after="0" w:line="240" w:lineRule="auto"/>
    </w:pPr>
    <w:rPr>
      <w:rFonts w:ascii="Arial Black" w:eastAsiaTheme="minorEastAsia" w:hAnsi="Arial Black"/>
      <w:sz w:val="24"/>
      <w:szCs w:val="24"/>
      <w:lang w:eastAsia="ro-RO"/>
    </w:rPr>
  </w:style>
  <w:style w:type="paragraph" w:customStyle="1" w:styleId="Style34">
    <w:name w:val="Style34"/>
    <w:basedOn w:val="Normal"/>
    <w:uiPriority w:val="99"/>
    <w:rsid w:val="00B573D9"/>
    <w:pPr>
      <w:widowControl w:val="0"/>
      <w:autoSpaceDE w:val="0"/>
      <w:autoSpaceDN w:val="0"/>
      <w:adjustRightInd w:val="0"/>
      <w:spacing w:after="0" w:line="277" w:lineRule="exact"/>
      <w:ind w:hanging="1404"/>
    </w:pPr>
    <w:rPr>
      <w:rFonts w:ascii="Arial Black" w:eastAsiaTheme="minorEastAsia" w:hAnsi="Arial Black"/>
      <w:sz w:val="24"/>
      <w:szCs w:val="24"/>
      <w:lang w:eastAsia="ro-RO"/>
    </w:rPr>
  </w:style>
  <w:style w:type="paragraph" w:customStyle="1" w:styleId="Style35">
    <w:name w:val="Style35"/>
    <w:basedOn w:val="Normal"/>
    <w:uiPriority w:val="99"/>
    <w:rsid w:val="00B573D9"/>
    <w:pPr>
      <w:widowControl w:val="0"/>
      <w:autoSpaceDE w:val="0"/>
      <w:autoSpaceDN w:val="0"/>
      <w:adjustRightInd w:val="0"/>
      <w:spacing w:after="0" w:line="281" w:lineRule="exact"/>
      <w:jc w:val="center"/>
    </w:pPr>
    <w:rPr>
      <w:rFonts w:ascii="Arial Black" w:eastAsiaTheme="minorEastAsia" w:hAnsi="Arial Black"/>
      <w:sz w:val="24"/>
      <w:szCs w:val="24"/>
      <w:lang w:eastAsia="ro-RO"/>
    </w:rPr>
  </w:style>
  <w:style w:type="character" w:customStyle="1" w:styleId="FontStyle38">
    <w:name w:val="Font Style38"/>
    <w:basedOn w:val="Fontdeparagrafimplicit"/>
    <w:uiPriority w:val="99"/>
    <w:rsid w:val="00B573D9"/>
    <w:rPr>
      <w:rFonts w:ascii="Georgia" w:hAnsi="Georgia" w:cs="Georgia"/>
      <w:b/>
      <w:bCs/>
      <w:spacing w:val="30"/>
      <w:sz w:val="8"/>
      <w:szCs w:val="8"/>
    </w:rPr>
  </w:style>
  <w:style w:type="character" w:customStyle="1" w:styleId="FontStyle39">
    <w:name w:val="Font Style39"/>
    <w:basedOn w:val="Fontdeparagrafimplicit"/>
    <w:uiPriority w:val="99"/>
    <w:rsid w:val="00B573D9"/>
    <w:rPr>
      <w:rFonts w:ascii="Arial" w:hAnsi="Arial" w:cs="Arial"/>
      <w:sz w:val="14"/>
      <w:szCs w:val="14"/>
    </w:rPr>
  </w:style>
  <w:style w:type="character" w:customStyle="1" w:styleId="FontStyle40">
    <w:name w:val="Font Style40"/>
    <w:basedOn w:val="Fontdeparagrafimplicit"/>
    <w:uiPriority w:val="99"/>
    <w:rsid w:val="00B573D9"/>
    <w:rPr>
      <w:rFonts w:ascii="Arial" w:hAnsi="Arial" w:cs="Arial"/>
      <w:b/>
      <w:bCs/>
      <w:sz w:val="34"/>
      <w:szCs w:val="34"/>
    </w:rPr>
  </w:style>
  <w:style w:type="character" w:customStyle="1" w:styleId="FontStyle41">
    <w:name w:val="Font Style41"/>
    <w:basedOn w:val="Fontdeparagrafimplicit"/>
    <w:uiPriority w:val="99"/>
    <w:rsid w:val="00B573D9"/>
    <w:rPr>
      <w:rFonts w:ascii="Arial" w:hAnsi="Arial" w:cs="Arial"/>
      <w:b/>
      <w:bCs/>
      <w:sz w:val="30"/>
      <w:szCs w:val="30"/>
    </w:rPr>
  </w:style>
  <w:style w:type="character" w:customStyle="1" w:styleId="FontStyle42">
    <w:name w:val="Font Style42"/>
    <w:basedOn w:val="Fontdeparagrafimplicit"/>
    <w:uiPriority w:val="99"/>
    <w:rsid w:val="00B573D9"/>
    <w:rPr>
      <w:rFonts w:ascii="Georgia" w:hAnsi="Georgia" w:cs="Georgia"/>
      <w:b/>
      <w:bCs/>
      <w:smallCaps/>
      <w:spacing w:val="20"/>
      <w:sz w:val="8"/>
      <w:szCs w:val="8"/>
    </w:rPr>
  </w:style>
  <w:style w:type="character" w:customStyle="1" w:styleId="FontStyle43">
    <w:name w:val="Font Style43"/>
    <w:basedOn w:val="Fontdeparagrafimplicit"/>
    <w:uiPriority w:val="99"/>
    <w:rsid w:val="00B573D9"/>
    <w:rPr>
      <w:rFonts w:ascii="Courier New" w:hAnsi="Courier New" w:cs="Courier New"/>
      <w:b/>
      <w:bCs/>
      <w:smallCaps/>
      <w:spacing w:val="-60"/>
      <w:sz w:val="66"/>
      <w:szCs w:val="66"/>
    </w:rPr>
  </w:style>
  <w:style w:type="character" w:customStyle="1" w:styleId="FontStyle44">
    <w:name w:val="Font Style44"/>
    <w:basedOn w:val="Fontdeparagrafimplicit"/>
    <w:uiPriority w:val="99"/>
    <w:rsid w:val="00B573D9"/>
    <w:rPr>
      <w:rFonts w:ascii="Arial" w:hAnsi="Arial" w:cs="Arial"/>
      <w:sz w:val="18"/>
      <w:szCs w:val="18"/>
    </w:rPr>
  </w:style>
  <w:style w:type="character" w:customStyle="1" w:styleId="FontStyle45">
    <w:name w:val="Font Style45"/>
    <w:basedOn w:val="Fontdeparagrafimplicit"/>
    <w:uiPriority w:val="99"/>
    <w:rsid w:val="00B573D9"/>
    <w:rPr>
      <w:rFonts w:ascii="Arial" w:hAnsi="Arial" w:cs="Arial"/>
      <w:b/>
      <w:bCs/>
      <w:sz w:val="18"/>
      <w:szCs w:val="18"/>
    </w:rPr>
  </w:style>
  <w:style w:type="character" w:customStyle="1" w:styleId="FontStyle46">
    <w:name w:val="Font Style46"/>
    <w:basedOn w:val="Fontdeparagrafimplicit"/>
    <w:uiPriority w:val="99"/>
    <w:rsid w:val="00B573D9"/>
    <w:rPr>
      <w:rFonts w:ascii="Arial" w:hAnsi="Arial" w:cs="Arial"/>
      <w:b/>
      <w:bCs/>
      <w:spacing w:val="-10"/>
      <w:sz w:val="12"/>
      <w:szCs w:val="12"/>
    </w:rPr>
  </w:style>
  <w:style w:type="character" w:customStyle="1" w:styleId="FontStyle47">
    <w:name w:val="Font Style47"/>
    <w:basedOn w:val="Fontdeparagrafimplicit"/>
    <w:uiPriority w:val="99"/>
    <w:rsid w:val="00B573D9"/>
    <w:rPr>
      <w:rFonts w:ascii="Georgia" w:hAnsi="Georgia" w:cs="Georgia"/>
      <w:sz w:val="58"/>
      <w:szCs w:val="58"/>
    </w:rPr>
  </w:style>
  <w:style w:type="character" w:customStyle="1" w:styleId="FontStyle48">
    <w:name w:val="Font Style48"/>
    <w:basedOn w:val="Fontdeparagrafimplicit"/>
    <w:uiPriority w:val="99"/>
    <w:rsid w:val="00B573D9"/>
    <w:rPr>
      <w:rFonts w:ascii="Georgia" w:hAnsi="Georgia" w:cs="Georgia"/>
      <w:b/>
      <w:bCs/>
      <w:spacing w:val="-20"/>
      <w:sz w:val="36"/>
      <w:szCs w:val="36"/>
    </w:rPr>
  </w:style>
  <w:style w:type="character" w:customStyle="1" w:styleId="FontStyle49">
    <w:name w:val="Font Style49"/>
    <w:basedOn w:val="Fontdeparagrafimplicit"/>
    <w:uiPriority w:val="99"/>
    <w:rsid w:val="00B573D9"/>
    <w:rPr>
      <w:rFonts w:ascii="Arial" w:hAnsi="Arial" w:cs="Arial"/>
      <w:smallCaps/>
      <w:sz w:val="10"/>
      <w:szCs w:val="10"/>
    </w:rPr>
  </w:style>
  <w:style w:type="character" w:customStyle="1" w:styleId="FontStyle50">
    <w:name w:val="Font Style50"/>
    <w:basedOn w:val="Fontdeparagrafimplicit"/>
    <w:uiPriority w:val="99"/>
    <w:rsid w:val="00B573D9"/>
    <w:rPr>
      <w:rFonts w:ascii="Arial" w:hAnsi="Arial" w:cs="Arial"/>
      <w:b/>
      <w:bCs/>
      <w:sz w:val="16"/>
      <w:szCs w:val="16"/>
    </w:rPr>
  </w:style>
  <w:style w:type="character" w:customStyle="1" w:styleId="FontStyle51">
    <w:name w:val="Font Style51"/>
    <w:basedOn w:val="Fontdeparagrafimplicit"/>
    <w:uiPriority w:val="99"/>
    <w:rsid w:val="00B573D9"/>
    <w:rPr>
      <w:rFonts w:ascii="Arial" w:hAnsi="Arial" w:cs="Arial"/>
      <w:b/>
      <w:bCs/>
      <w:sz w:val="18"/>
      <w:szCs w:val="18"/>
    </w:rPr>
  </w:style>
  <w:style w:type="character" w:customStyle="1" w:styleId="FontStyle53">
    <w:name w:val="Font Style53"/>
    <w:basedOn w:val="Fontdeparagrafimplicit"/>
    <w:uiPriority w:val="99"/>
    <w:rsid w:val="00B573D9"/>
    <w:rPr>
      <w:rFonts w:ascii="Arial" w:hAnsi="Arial" w:cs="Arial"/>
      <w:sz w:val="22"/>
      <w:szCs w:val="22"/>
    </w:rPr>
  </w:style>
  <w:style w:type="character" w:customStyle="1" w:styleId="FontStyle54">
    <w:name w:val="Font Style54"/>
    <w:basedOn w:val="Fontdeparagrafimplicit"/>
    <w:uiPriority w:val="99"/>
    <w:rsid w:val="00B573D9"/>
    <w:rPr>
      <w:rFonts w:ascii="Arial" w:hAnsi="Arial" w:cs="Arial"/>
      <w:spacing w:val="-40"/>
      <w:sz w:val="38"/>
      <w:szCs w:val="38"/>
    </w:rPr>
  </w:style>
  <w:style w:type="character" w:customStyle="1" w:styleId="FontStyle56">
    <w:name w:val="Font Style56"/>
    <w:basedOn w:val="Fontdeparagrafimplicit"/>
    <w:uiPriority w:val="99"/>
    <w:rsid w:val="00B573D9"/>
    <w:rPr>
      <w:rFonts w:ascii="Georgia" w:hAnsi="Georgia" w:cs="Georgia"/>
      <w:i/>
      <w:iCs/>
      <w:sz w:val="8"/>
      <w:szCs w:val="8"/>
    </w:rPr>
  </w:style>
  <w:style w:type="character" w:customStyle="1" w:styleId="FontStyle57">
    <w:name w:val="Font Style57"/>
    <w:basedOn w:val="Fontdeparagrafimplicit"/>
    <w:uiPriority w:val="99"/>
    <w:rsid w:val="00B573D9"/>
    <w:rPr>
      <w:rFonts w:ascii="Verdana" w:hAnsi="Verdana" w:cs="Verdana"/>
      <w:i/>
      <w:iCs/>
      <w:smallCaps/>
      <w:spacing w:val="50"/>
      <w:sz w:val="8"/>
      <w:szCs w:val="8"/>
    </w:rPr>
  </w:style>
  <w:style w:type="character" w:customStyle="1" w:styleId="FontStyle58">
    <w:name w:val="Font Style58"/>
    <w:basedOn w:val="Fontdeparagrafimplicit"/>
    <w:uiPriority w:val="99"/>
    <w:rsid w:val="00B573D9"/>
    <w:rPr>
      <w:rFonts w:ascii="Arial Black" w:hAnsi="Arial Black" w:cs="Arial Black"/>
      <w:spacing w:val="20"/>
      <w:sz w:val="12"/>
      <w:szCs w:val="12"/>
    </w:rPr>
  </w:style>
  <w:style w:type="character" w:customStyle="1" w:styleId="FontStyle59">
    <w:name w:val="Font Style59"/>
    <w:basedOn w:val="Fontdeparagrafimplicit"/>
    <w:uiPriority w:val="99"/>
    <w:rsid w:val="00B573D9"/>
    <w:rPr>
      <w:rFonts w:ascii="Arial" w:hAnsi="Arial" w:cs="Arial"/>
      <w:b/>
      <w:bCs/>
      <w:i/>
      <w:iCs/>
      <w:sz w:val="12"/>
      <w:szCs w:val="12"/>
    </w:rPr>
  </w:style>
  <w:style w:type="character" w:customStyle="1" w:styleId="FontStyle60">
    <w:name w:val="Font Style60"/>
    <w:basedOn w:val="Fontdeparagrafimplicit"/>
    <w:uiPriority w:val="99"/>
    <w:rsid w:val="00B573D9"/>
    <w:rPr>
      <w:rFonts w:ascii="Arial" w:hAnsi="Arial" w:cs="Arial"/>
      <w:b/>
      <w:bCs/>
      <w:i/>
      <w:iCs/>
      <w:w w:val="50"/>
      <w:sz w:val="10"/>
      <w:szCs w:val="10"/>
    </w:rPr>
  </w:style>
  <w:style w:type="character" w:customStyle="1" w:styleId="FontStyle61">
    <w:name w:val="Font Style61"/>
    <w:basedOn w:val="Fontdeparagrafimplicit"/>
    <w:uiPriority w:val="99"/>
    <w:rsid w:val="00B573D9"/>
    <w:rPr>
      <w:rFonts w:ascii="Arial" w:hAnsi="Arial" w:cs="Arial"/>
      <w:i/>
      <w:iCs/>
      <w:sz w:val="22"/>
      <w:szCs w:val="22"/>
    </w:rPr>
  </w:style>
  <w:style w:type="character" w:customStyle="1" w:styleId="FontStyle62">
    <w:name w:val="Font Style62"/>
    <w:basedOn w:val="Fontdeparagrafimplicit"/>
    <w:uiPriority w:val="99"/>
    <w:rsid w:val="00B573D9"/>
    <w:rPr>
      <w:rFonts w:ascii="Consolas" w:hAnsi="Consolas" w:cs="Consolas"/>
      <w:b/>
      <w:bCs/>
      <w:i/>
      <w:iCs/>
      <w:smallCaps/>
      <w:spacing w:val="10"/>
      <w:sz w:val="16"/>
      <w:szCs w:val="16"/>
    </w:rPr>
  </w:style>
  <w:style w:type="character" w:customStyle="1" w:styleId="FontStyle63">
    <w:name w:val="Font Style63"/>
    <w:basedOn w:val="Fontdeparagrafimplicit"/>
    <w:uiPriority w:val="99"/>
    <w:rsid w:val="00B573D9"/>
    <w:rPr>
      <w:rFonts w:ascii="Arial Black" w:hAnsi="Arial Black" w:cs="Arial Black"/>
      <w:i/>
      <w:iCs/>
      <w:sz w:val="22"/>
      <w:szCs w:val="22"/>
    </w:rPr>
  </w:style>
  <w:style w:type="character" w:customStyle="1" w:styleId="FontStyle64">
    <w:name w:val="Font Style64"/>
    <w:basedOn w:val="Fontdeparagrafimplicit"/>
    <w:uiPriority w:val="99"/>
    <w:rsid w:val="00B573D9"/>
    <w:rPr>
      <w:rFonts w:ascii="Arial Black" w:hAnsi="Arial Black" w:cs="Arial Black"/>
      <w:spacing w:val="30"/>
      <w:sz w:val="8"/>
      <w:szCs w:val="8"/>
    </w:rPr>
  </w:style>
  <w:style w:type="character" w:customStyle="1" w:styleId="FontStyle65">
    <w:name w:val="Font Style65"/>
    <w:basedOn w:val="Fontdeparagrafimplicit"/>
    <w:uiPriority w:val="99"/>
    <w:rsid w:val="00B573D9"/>
    <w:rPr>
      <w:rFonts w:ascii="Arial" w:hAnsi="Arial" w:cs="Arial"/>
      <w:spacing w:val="50"/>
      <w:w w:val="150"/>
      <w:sz w:val="22"/>
      <w:szCs w:val="22"/>
    </w:rPr>
  </w:style>
  <w:style w:type="character" w:customStyle="1" w:styleId="FontStyle66">
    <w:name w:val="Font Style66"/>
    <w:basedOn w:val="Fontdeparagrafimplicit"/>
    <w:uiPriority w:val="99"/>
    <w:rsid w:val="00B573D9"/>
    <w:rPr>
      <w:rFonts w:ascii="Arial" w:hAnsi="Arial" w:cs="Arial"/>
      <w:b/>
      <w:bCs/>
      <w:i/>
      <w:iCs/>
      <w:sz w:val="22"/>
      <w:szCs w:val="22"/>
    </w:rPr>
  </w:style>
  <w:style w:type="character" w:customStyle="1" w:styleId="FontStyle67">
    <w:name w:val="Font Style67"/>
    <w:basedOn w:val="Fontdeparagrafimplicit"/>
    <w:uiPriority w:val="99"/>
    <w:rsid w:val="00B573D9"/>
    <w:rPr>
      <w:rFonts w:ascii="Bookman Old Style" w:hAnsi="Bookman Old Style" w:cs="Bookman Old Style"/>
      <w:b/>
      <w:bCs/>
      <w:i/>
      <w:iCs/>
      <w:sz w:val="18"/>
      <w:szCs w:val="18"/>
    </w:rPr>
  </w:style>
  <w:style w:type="character" w:customStyle="1" w:styleId="fontstyle01">
    <w:name w:val="fontstyle01"/>
    <w:basedOn w:val="Fontdeparagrafimplicit"/>
    <w:rsid w:val="00B573D9"/>
    <w:rPr>
      <w:rFonts w:ascii="Arial" w:hAnsi="Arial" w:cs="Arial" w:hint="default"/>
      <w:b/>
      <w:bCs/>
      <w:i/>
      <w:iCs/>
      <w:color w:val="000000"/>
      <w:sz w:val="24"/>
      <w:szCs w:val="24"/>
    </w:rPr>
  </w:style>
  <w:style w:type="character" w:styleId="Accentuat">
    <w:name w:val="Emphasis"/>
    <w:qFormat/>
    <w:rsid w:val="00B573D9"/>
    <w:rPr>
      <w:i/>
      <w:iCs/>
    </w:rPr>
  </w:style>
  <w:style w:type="paragraph" w:customStyle="1" w:styleId="Style39">
    <w:name w:val="Style39"/>
    <w:basedOn w:val="Normal"/>
    <w:uiPriority w:val="99"/>
    <w:rsid w:val="00B573D9"/>
    <w:pPr>
      <w:widowControl w:val="0"/>
      <w:autoSpaceDE w:val="0"/>
      <w:autoSpaceDN w:val="0"/>
      <w:adjustRightInd w:val="0"/>
      <w:spacing w:after="0" w:line="415" w:lineRule="exact"/>
      <w:ind w:firstLine="720"/>
      <w:jc w:val="both"/>
    </w:pPr>
    <w:rPr>
      <w:rFonts w:ascii="Franklin Gothic Medium" w:eastAsia="Times New Roman" w:hAnsi="Franklin Gothic Medium" w:cs="Times New Roman"/>
      <w:sz w:val="24"/>
      <w:szCs w:val="24"/>
      <w:lang w:eastAsia="ro-RO"/>
    </w:rPr>
  </w:style>
  <w:style w:type="paragraph" w:styleId="PreformatatHTML">
    <w:name w:val="HTML Preformatted"/>
    <w:basedOn w:val="Normal"/>
    <w:link w:val="PreformatatHTMLCaracter"/>
    <w:uiPriority w:val="99"/>
    <w:unhideWhenUsed/>
    <w:rsid w:val="00B5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B573D9"/>
    <w:rPr>
      <w:rFonts w:ascii="Courier New" w:eastAsia="Times New Roman" w:hAnsi="Courier New" w:cs="Courier New"/>
      <w:sz w:val="20"/>
      <w:szCs w:val="20"/>
      <w:lang w:val="en-US"/>
    </w:rPr>
  </w:style>
  <w:style w:type="paragraph" w:customStyle="1" w:styleId="E1">
    <w:name w:val="E1"/>
    <w:basedOn w:val="Normal"/>
    <w:rsid w:val="00B573D9"/>
    <w:pPr>
      <w:spacing w:after="160" w:line="320" w:lineRule="atLeast"/>
      <w:ind w:left="88"/>
      <w:jc w:val="both"/>
    </w:pPr>
    <w:rPr>
      <w:rFonts w:ascii="Arial" w:eastAsia="Times New Roman" w:hAnsi="Arial" w:cs="Times New Roman"/>
      <w:szCs w:val="20"/>
      <w:lang w:val="en-GB" w:eastAsia="de-DE"/>
    </w:rPr>
  </w:style>
  <w:style w:type="character" w:customStyle="1" w:styleId="FontStyle106">
    <w:name w:val="Font Style106"/>
    <w:uiPriority w:val="99"/>
    <w:rsid w:val="00B573D9"/>
    <w:rPr>
      <w:rFonts w:ascii="Arial" w:hAnsi="Arial" w:cs="Arial"/>
      <w:b/>
      <w:bCs/>
      <w:i/>
      <w:iCs/>
      <w:spacing w:val="-50"/>
      <w:sz w:val="52"/>
      <w:szCs w:val="52"/>
    </w:rPr>
  </w:style>
  <w:style w:type="character" w:customStyle="1" w:styleId="UnresolvedMention1">
    <w:name w:val="Unresolved Mention1"/>
    <w:basedOn w:val="Fontdeparagrafimplicit"/>
    <w:uiPriority w:val="99"/>
    <w:semiHidden/>
    <w:unhideWhenUsed/>
    <w:rsid w:val="00B573D9"/>
    <w:rPr>
      <w:color w:val="605E5C"/>
      <w:shd w:val="clear" w:color="auto" w:fill="E1DFDD"/>
    </w:rPr>
  </w:style>
  <w:style w:type="character" w:customStyle="1" w:styleId="NormArialCaracter1">
    <w:name w:val="Norm + Arial Caracter1"/>
    <w:aliases w:val="11 pt Caracter1"/>
    <w:rsid w:val="00B573D9"/>
    <w:rPr>
      <w:rFonts w:ascii="Arial" w:hAnsi="Arial" w:cs="Arial" w:hint="default"/>
      <w:sz w:val="22"/>
      <w:szCs w:val="22"/>
      <w:lang w:val="en-US" w:eastAsia="ro-RO" w:bidi="ar-SA"/>
    </w:rPr>
  </w:style>
  <w:style w:type="numbering" w:styleId="111111">
    <w:name w:val="Outline List 2"/>
    <w:basedOn w:val="FrListare"/>
    <w:rsid w:val="00B573D9"/>
    <w:pPr>
      <w:numPr>
        <w:numId w:val="10"/>
      </w:numPr>
    </w:pPr>
  </w:style>
  <w:style w:type="paragraph" w:styleId="Titlucuprins">
    <w:name w:val="TOC Heading"/>
    <w:basedOn w:val="Titlu1"/>
    <w:next w:val="Normal"/>
    <w:uiPriority w:val="39"/>
    <w:unhideWhenUsed/>
    <w:qFormat/>
    <w:rsid w:val="00B573D9"/>
    <w:pPr>
      <w:keepLines/>
      <w:spacing w:after="0" w:line="259" w:lineRule="auto"/>
      <w:outlineLvl w:val="9"/>
    </w:pPr>
    <w:rPr>
      <w:rFonts w:asciiTheme="majorHAnsi" w:eastAsiaTheme="majorEastAsia" w:hAnsiTheme="majorHAnsi" w:cstheme="majorBidi"/>
      <w:b w:val="0"/>
      <w:bCs w:val="0"/>
      <w:noProof w:val="0"/>
      <w:color w:val="365F91" w:themeColor="accent1" w:themeShade="BF"/>
      <w:kern w:val="0"/>
      <w:lang w:val="en-US" w:eastAsia="en-US"/>
    </w:rPr>
  </w:style>
  <w:style w:type="paragraph" w:styleId="Cuprins2">
    <w:name w:val="toc 2"/>
    <w:basedOn w:val="Normal"/>
    <w:next w:val="Normal"/>
    <w:autoRedefine/>
    <w:uiPriority w:val="39"/>
    <w:unhideWhenUsed/>
    <w:rsid w:val="00B573D9"/>
    <w:pPr>
      <w:widowControl w:val="0"/>
      <w:autoSpaceDE w:val="0"/>
      <w:autoSpaceDN w:val="0"/>
      <w:adjustRightInd w:val="0"/>
      <w:spacing w:after="100" w:line="240" w:lineRule="auto"/>
      <w:ind w:left="240"/>
    </w:pPr>
    <w:rPr>
      <w:rFonts w:ascii="Arial Black" w:eastAsiaTheme="minorEastAsia" w:hAnsi="Arial Black"/>
      <w:sz w:val="24"/>
      <w:szCs w:val="24"/>
      <w:lang w:eastAsia="ro-RO"/>
    </w:rPr>
  </w:style>
  <w:style w:type="paragraph" w:styleId="Cuprins1">
    <w:name w:val="toc 1"/>
    <w:basedOn w:val="Normal"/>
    <w:next w:val="Normal"/>
    <w:autoRedefine/>
    <w:uiPriority w:val="39"/>
    <w:unhideWhenUsed/>
    <w:rsid w:val="00B573D9"/>
    <w:pPr>
      <w:widowControl w:val="0"/>
      <w:autoSpaceDE w:val="0"/>
      <w:autoSpaceDN w:val="0"/>
      <w:adjustRightInd w:val="0"/>
      <w:spacing w:after="100" w:line="240" w:lineRule="auto"/>
    </w:pPr>
    <w:rPr>
      <w:rFonts w:ascii="Arial Black" w:eastAsiaTheme="minorEastAsia" w:hAnsi="Arial Black"/>
      <w:sz w:val="24"/>
      <w:szCs w:val="24"/>
      <w:lang w:eastAsia="ro-RO"/>
    </w:rPr>
  </w:style>
  <w:style w:type="paragraph" w:styleId="Cuprins3">
    <w:name w:val="toc 3"/>
    <w:basedOn w:val="Normal"/>
    <w:next w:val="Normal"/>
    <w:autoRedefine/>
    <w:uiPriority w:val="39"/>
    <w:unhideWhenUsed/>
    <w:rsid w:val="00B573D9"/>
    <w:pPr>
      <w:widowControl w:val="0"/>
      <w:autoSpaceDE w:val="0"/>
      <w:autoSpaceDN w:val="0"/>
      <w:adjustRightInd w:val="0"/>
      <w:spacing w:after="100" w:line="240" w:lineRule="auto"/>
      <w:ind w:left="480"/>
    </w:pPr>
    <w:rPr>
      <w:rFonts w:ascii="Arial Black" w:eastAsiaTheme="minorEastAsia" w:hAnsi="Arial Black"/>
      <w:sz w:val="24"/>
      <w:szCs w:val="24"/>
      <w:lang w:eastAsia="ro-RO"/>
    </w:rPr>
  </w:style>
  <w:style w:type="paragraph" w:styleId="Cuprins4">
    <w:name w:val="toc 4"/>
    <w:basedOn w:val="Normal"/>
    <w:next w:val="Normal"/>
    <w:autoRedefine/>
    <w:uiPriority w:val="39"/>
    <w:unhideWhenUsed/>
    <w:rsid w:val="00B573D9"/>
    <w:pPr>
      <w:spacing w:after="100" w:line="259" w:lineRule="auto"/>
      <w:ind w:left="660"/>
    </w:pPr>
    <w:rPr>
      <w:rFonts w:eastAsiaTheme="minorEastAsia"/>
      <w:lang w:val="en-US"/>
    </w:rPr>
  </w:style>
  <w:style w:type="paragraph" w:styleId="Cuprins5">
    <w:name w:val="toc 5"/>
    <w:basedOn w:val="Normal"/>
    <w:next w:val="Normal"/>
    <w:autoRedefine/>
    <w:uiPriority w:val="39"/>
    <w:unhideWhenUsed/>
    <w:rsid w:val="00B573D9"/>
    <w:pPr>
      <w:spacing w:after="100" w:line="259" w:lineRule="auto"/>
      <w:ind w:left="880"/>
    </w:pPr>
    <w:rPr>
      <w:rFonts w:eastAsiaTheme="minorEastAsia"/>
      <w:lang w:val="en-US"/>
    </w:rPr>
  </w:style>
  <w:style w:type="paragraph" w:styleId="Cuprins6">
    <w:name w:val="toc 6"/>
    <w:basedOn w:val="Normal"/>
    <w:next w:val="Normal"/>
    <w:autoRedefine/>
    <w:uiPriority w:val="39"/>
    <w:unhideWhenUsed/>
    <w:rsid w:val="00B573D9"/>
    <w:pPr>
      <w:spacing w:after="100" w:line="259" w:lineRule="auto"/>
      <w:ind w:left="1100"/>
    </w:pPr>
    <w:rPr>
      <w:rFonts w:eastAsiaTheme="minorEastAsia"/>
      <w:lang w:val="en-US"/>
    </w:rPr>
  </w:style>
  <w:style w:type="paragraph" w:styleId="Cuprins7">
    <w:name w:val="toc 7"/>
    <w:basedOn w:val="Normal"/>
    <w:next w:val="Normal"/>
    <w:autoRedefine/>
    <w:uiPriority w:val="39"/>
    <w:unhideWhenUsed/>
    <w:rsid w:val="00B573D9"/>
    <w:pPr>
      <w:spacing w:after="100" w:line="259" w:lineRule="auto"/>
      <w:ind w:left="1320"/>
    </w:pPr>
    <w:rPr>
      <w:rFonts w:eastAsiaTheme="minorEastAsia"/>
      <w:lang w:val="en-US"/>
    </w:rPr>
  </w:style>
  <w:style w:type="paragraph" w:styleId="Cuprins8">
    <w:name w:val="toc 8"/>
    <w:basedOn w:val="Normal"/>
    <w:next w:val="Normal"/>
    <w:autoRedefine/>
    <w:uiPriority w:val="39"/>
    <w:unhideWhenUsed/>
    <w:rsid w:val="00B573D9"/>
    <w:pPr>
      <w:spacing w:after="100" w:line="259" w:lineRule="auto"/>
      <w:ind w:left="1540"/>
    </w:pPr>
    <w:rPr>
      <w:rFonts w:eastAsiaTheme="minorEastAsia"/>
      <w:lang w:val="en-US"/>
    </w:rPr>
  </w:style>
  <w:style w:type="paragraph" w:styleId="Cuprins9">
    <w:name w:val="toc 9"/>
    <w:basedOn w:val="Normal"/>
    <w:next w:val="Normal"/>
    <w:autoRedefine/>
    <w:uiPriority w:val="39"/>
    <w:unhideWhenUsed/>
    <w:rsid w:val="00B573D9"/>
    <w:pPr>
      <w:spacing w:after="100" w:line="259" w:lineRule="auto"/>
      <w:ind w:left="1760"/>
    </w:pPr>
    <w:rPr>
      <w:rFonts w:eastAsiaTheme="minorEastAsia"/>
      <w:lang w:val="en-US"/>
    </w:rPr>
  </w:style>
  <w:style w:type="character" w:customStyle="1" w:styleId="UnresolvedMention">
    <w:name w:val="Unresolved Mention"/>
    <w:basedOn w:val="Fontdeparagrafimplicit"/>
    <w:uiPriority w:val="99"/>
    <w:semiHidden/>
    <w:unhideWhenUsed/>
    <w:rsid w:val="00B573D9"/>
    <w:rPr>
      <w:color w:val="605E5C"/>
      <w:shd w:val="clear" w:color="auto" w:fill="E1DFDD"/>
    </w:rPr>
  </w:style>
  <w:style w:type="paragraph" w:styleId="NormalWeb">
    <w:name w:val="Normal (Web)"/>
    <w:basedOn w:val="Normal"/>
    <w:uiPriority w:val="99"/>
    <w:unhideWhenUsed/>
    <w:rsid w:val="00B573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
    <w:name w:val="Body text_"/>
    <w:basedOn w:val="Fontdeparagrafimplicit"/>
    <w:link w:val="BodyText1"/>
    <w:rsid w:val="00372A4A"/>
    <w:rPr>
      <w:sz w:val="23"/>
      <w:szCs w:val="23"/>
      <w:shd w:val="clear" w:color="auto" w:fill="FFFFFF"/>
    </w:rPr>
  </w:style>
  <w:style w:type="paragraph" w:customStyle="1" w:styleId="BodyText1">
    <w:name w:val="Body Text1"/>
    <w:basedOn w:val="Normal"/>
    <w:link w:val="Bodytext"/>
    <w:rsid w:val="00372A4A"/>
    <w:pPr>
      <w:shd w:val="clear" w:color="auto" w:fill="FFFFFF"/>
      <w:spacing w:after="0" w:line="425" w:lineRule="exact"/>
    </w:pPr>
    <w:rPr>
      <w:sz w:val="23"/>
      <w:szCs w:val="23"/>
    </w:rPr>
  </w:style>
  <w:style w:type="paragraph" w:customStyle="1" w:styleId="BodyText31">
    <w:name w:val="Body Text 31"/>
    <w:basedOn w:val="Normal"/>
    <w:rsid w:val="00EB4274"/>
    <w:pPr>
      <w:suppressAutoHyphens/>
      <w:spacing w:after="0" w:line="360" w:lineRule="auto"/>
      <w:jc w:val="both"/>
    </w:pPr>
    <w:rPr>
      <w:rFonts w:ascii="Arial" w:eastAsia="Times New Roman" w:hAnsi="Arial" w:cs="Times New Roman"/>
      <w:color w:val="000000"/>
      <w:sz w:val="24"/>
      <w:szCs w:val="20"/>
      <w:lang w:val="en-GB" w:eastAsia="ar-SA"/>
    </w:rPr>
  </w:style>
  <w:style w:type="character" w:customStyle="1" w:styleId="UnresolvedMention2">
    <w:name w:val="Unresolved Mention2"/>
    <w:basedOn w:val="Fontdeparagrafimplicit"/>
    <w:uiPriority w:val="99"/>
    <w:semiHidden/>
    <w:unhideWhenUsed/>
    <w:rsid w:val="001B659C"/>
    <w:rPr>
      <w:color w:val="605E5C"/>
      <w:shd w:val="clear" w:color="auto" w:fill="E1DFDD"/>
    </w:rPr>
  </w:style>
  <w:style w:type="character" w:customStyle="1" w:styleId="UnresolvedMention3">
    <w:name w:val="Unresolved Mention3"/>
    <w:basedOn w:val="Fontdeparagrafimplicit"/>
    <w:uiPriority w:val="99"/>
    <w:semiHidden/>
    <w:unhideWhenUsed/>
    <w:rsid w:val="001B659C"/>
    <w:rPr>
      <w:color w:val="605E5C"/>
      <w:shd w:val="clear" w:color="auto" w:fill="E1DFDD"/>
    </w:rPr>
  </w:style>
  <w:style w:type="paragraph" w:customStyle="1" w:styleId="TableContents">
    <w:name w:val="Table Contents"/>
    <w:basedOn w:val="Normal"/>
    <w:rsid w:val="001B659C"/>
    <w:pPr>
      <w:suppressLineNumbers/>
      <w:suppressAutoHyphens/>
      <w:spacing w:after="0" w:line="240" w:lineRule="auto"/>
    </w:pPr>
    <w:rPr>
      <w:rFonts w:ascii="Times New Roman" w:eastAsia="Times New Roman" w:hAnsi="Times New Roman" w:cs="Times New Roman"/>
      <w:sz w:val="24"/>
      <w:szCs w:val="24"/>
      <w:lang w:val="en-US" w:eastAsia="ar-SA"/>
    </w:rPr>
  </w:style>
  <w:style w:type="numbering" w:customStyle="1" w:styleId="FrListare1">
    <w:name w:val="Fără Listare1"/>
    <w:next w:val="FrListare"/>
    <w:uiPriority w:val="99"/>
    <w:semiHidden/>
    <w:unhideWhenUsed/>
    <w:rsid w:val="009C2DD8"/>
  </w:style>
  <w:style w:type="numbering" w:customStyle="1" w:styleId="1111111">
    <w:name w:val="1 / 1.1 / 1.1.11"/>
    <w:basedOn w:val="FrListare"/>
    <w:next w:val="111111"/>
    <w:rsid w:val="009C2DD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0130">
      <w:bodyDiv w:val="1"/>
      <w:marLeft w:val="0"/>
      <w:marRight w:val="0"/>
      <w:marTop w:val="0"/>
      <w:marBottom w:val="0"/>
      <w:divBdr>
        <w:top w:val="none" w:sz="0" w:space="0" w:color="auto"/>
        <w:left w:val="none" w:sz="0" w:space="0" w:color="auto"/>
        <w:bottom w:val="none" w:sz="0" w:space="0" w:color="auto"/>
        <w:right w:val="none" w:sz="0" w:space="0" w:color="auto"/>
      </w:divBdr>
    </w:div>
    <w:div w:id="1101267657">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074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RELA\saptamanal%202010\1_NOUTATI%20Procedura%20EIA(Dalia)_SEPT_2009\Documents%20and%20SettingsDalia%20BitanSintact%202.0cacheLegislatietemp00103869.htm" TargetMode="External"/><Relationship Id="rId13" Type="http://schemas.openxmlformats.org/officeDocument/2006/relationships/hyperlink" Target="https://idrept.ro/00079384.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085898.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MIRELA\saptamanal%202010\1_NOUTATI%20Procedura%20EIA(Dalia)_SEPT_2009\Documents%20and%20SettingsDalia%20BitanSintact%202.0cacheLegislatietemp00008742.htm" TargetMode="External"/><Relationship Id="rId4" Type="http://schemas.openxmlformats.org/officeDocument/2006/relationships/webSettings" Target="webSettings.xml"/><Relationship Id="rId9" Type="http://schemas.openxmlformats.org/officeDocument/2006/relationships/hyperlink" Target="file:///D:\MIRELA\saptamanal%202010\1_NOUTATI%20Procedura%20EIA(Dalia)_SEPT_2009\Documents%20and%20SettingsDalia%20BitanSintact%202.0cacheLegislatietemp00033752.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3099</Words>
  <Characters>17665</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2024-03-29T08:48:00Z</cp:lastPrinted>
  <dcterms:created xsi:type="dcterms:W3CDTF">2024-03-29T08:50:00Z</dcterms:created>
  <dcterms:modified xsi:type="dcterms:W3CDTF">2024-03-29T08:50:00Z</dcterms:modified>
</cp:coreProperties>
</file>