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34A9FBB" w:rsidR="00DE792C" w:rsidRPr="007E6483" w:rsidRDefault="007E6483" w:rsidP="00142EC5">
      <w:pPr>
        <w:pStyle w:val="Antet"/>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54CBB430" w14:textId="3E3EDF4B"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4556A6">
        <w:rPr>
          <w:rFonts w:ascii="Trebuchet MS" w:hAnsi="Trebuchet MS"/>
        </w:rPr>
        <w:t>14937/8799/________</w:t>
      </w:r>
    </w:p>
    <w:p w14:paraId="25CC88AE" w14:textId="77777777" w:rsidR="00DE792C" w:rsidRPr="004556A6" w:rsidRDefault="00DE792C" w:rsidP="00F1090C">
      <w:pPr>
        <w:spacing w:line="360" w:lineRule="auto"/>
        <w:ind w:left="284"/>
        <w:rPr>
          <w:rFonts w:ascii="Trebuchet MS" w:hAnsi="Trebuchet MS"/>
        </w:rPr>
      </w:pPr>
    </w:p>
    <w:p w14:paraId="7CCEE188" w14:textId="6F004AF1" w:rsidR="004556A6" w:rsidRPr="00CF397F" w:rsidRDefault="004556A6" w:rsidP="004556A6">
      <w:pPr>
        <w:suppressAutoHyphens/>
        <w:spacing w:after="0" w:line="240" w:lineRule="auto"/>
        <w:jc w:val="center"/>
        <w:rPr>
          <w:rFonts w:ascii="Trebuchet MS" w:eastAsia="Times New Roman" w:hAnsi="Trebuchet MS" w:cs="Times New Roman"/>
          <w:b/>
          <w:lang w:eastAsia="ro-RO"/>
        </w:rPr>
      </w:pPr>
      <w:bookmarkStart w:id="0" w:name="_GoBack"/>
      <w:r w:rsidRPr="00684C81">
        <w:rPr>
          <w:rFonts w:ascii="Trebuchet MS" w:hAnsi="Trebuchet MS" w:cs="Times New Roman"/>
        </w:rPr>
        <w:t>Proiect</w:t>
      </w:r>
      <w:bookmarkEnd w:id="0"/>
      <w:r w:rsidRPr="00CF397F">
        <w:rPr>
          <w:rFonts w:ascii="Trebuchet MS" w:hAnsi="Trebuchet MS" w:cs="Times New Roman"/>
          <w:b/>
        </w:rPr>
        <w:t xml:space="preserve"> D</w:t>
      </w:r>
      <w:r w:rsidRPr="00CF397F">
        <w:rPr>
          <w:rFonts w:ascii="Trebuchet MS" w:eastAsia="Times New Roman" w:hAnsi="Trebuchet MS" w:cs="Times New Roman"/>
          <w:b/>
          <w:lang w:eastAsia="ro-RO"/>
        </w:rPr>
        <w:t>ECIZIA ETAPEI DE ÎNCADRARE</w:t>
      </w:r>
    </w:p>
    <w:p w14:paraId="27AF1099" w14:textId="56DD4637" w:rsidR="004556A6" w:rsidRPr="00CF397F" w:rsidRDefault="004556A6" w:rsidP="004556A6">
      <w:pPr>
        <w:suppressAutoHyphens/>
        <w:spacing w:after="0" w:line="240" w:lineRule="auto"/>
        <w:jc w:val="center"/>
        <w:rPr>
          <w:rFonts w:ascii="Trebuchet MS" w:eastAsia="Times New Roman" w:hAnsi="Trebuchet MS" w:cs="Times New Roman"/>
          <w:b/>
          <w:lang w:eastAsia="ro-RO"/>
        </w:rPr>
      </w:pPr>
      <w:r w:rsidRPr="00CF397F">
        <w:rPr>
          <w:rFonts w:ascii="Trebuchet MS" w:eastAsia="Times New Roman" w:hAnsi="Trebuchet MS" w:cs="Times New Roman"/>
          <w:b/>
          <w:lang w:eastAsia="ro-RO"/>
        </w:rPr>
        <w:t>Nr. ___ din _______.2024</w:t>
      </w:r>
    </w:p>
    <w:p w14:paraId="021C9088" w14:textId="77777777" w:rsidR="004556A6" w:rsidRPr="00CF397F" w:rsidRDefault="004556A6" w:rsidP="004556A6">
      <w:pPr>
        <w:spacing w:after="0" w:line="240" w:lineRule="auto"/>
        <w:jc w:val="both"/>
        <w:rPr>
          <w:rFonts w:ascii="Trebuchet MS" w:hAnsi="Trebuchet MS" w:cs="Times New Roman"/>
        </w:rPr>
      </w:pPr>
    </w:p>
    <w:p w14:paraId="1CE167CF" w14:textId="77777777" w:rsidR="004556A6" w:rsidRPr="00CF397F" w:rsidRDefault="004556A6" w:rsidP="004556A6">
      <w:pPr>
        <w:shd w:val="clear" w:color="auto" w:fill="FFFFFF"/>
        <w:spacing w:after="0" w:line="240" w:lineRule="auto"/>
        <w:jc w:val="both"/>
        <w:rPr>
          <w:rFonts w:ascii="Trebuchet MS" w:eastAsia="Times New Roman" w:hAnsi="Trebuchet MS" w:cs="Times New Roman"/>
        </w:rPr>
      </w:pPr>
    </w:p>
    <w:p w14:paraId="0E581EBC" w14:textId="77777777" w:rsidR="004556A6" w:rsidRPr="00CF397F" w:rsidRDefault="004556A6" w:rsidP="004556A6">
      <w:pPr>
        <w:shd w:val="clear" w:color="auto" w:fill="FFFFFF"/>
        <w:spacing w:after="0" w:line="240" w:lineRule="auto"/>
        <w:jc w:val="both"/>
        <w:rPr>
          <w:rFonts w:ascii="Trebuchet MS" w:eastAsia="Times New Roman" w:hAnsi="Trebuchet MS" w:cs="Times New Roman"/>
        </w:rPr>
      </w:pPr>
    </w:p>
    <w:p w14:paraId="659FD50E" w14:textId="2F629753" w:rsidR="004556A6" w:rsidRPr="00CF397F" w:rsidRDefault="004556A6" w:rsidP="004556A6">
      <w:pPr>
        <w:shd w:val="clear" w:color="auto" w:fill="FFFFFF"/>
        <w:spacing w:after="0" w:line="276" w:lineRule="auto"/>
        <w:ind w:firstLine="709"/>
        <w:jc w:val="both"/>
        <w:rPr>
          <w:rStyle w:val="tpa"/>
          <w:rFonts w:ascii="Trebuchet MS" w:hAnsi="Trebuchet MS"/>
          <w:color w:val="000000"/>
        </w:rPr>
      </w:pPr>
      <w:r w:rsidRPr="00CF397F">
        <w:rPr>
          <w:rFonts w:ascii="Trebuchet MS" w:eastAsia="Times New Roman" w:hAnsi="Trebuchet MS" w:cs="Times New Roman"/>
        </w:rPr>
        <w:t xml:space="preserve">Ca urmare a solicitării de emitere a acordului de mediu adresate de </w:t>
      </w:r>
      <w:r w:rsidRPr="00CF397F">
        <w:rPr>
          <w:rStyle w:val="tpa1"/>
          <w:rFonts w:ascii="Trebuchet MS" w:hAnsi="Trebuchet MS" w:cs="Times New Roman"/>
          <w:b/>
        </w:rPr>
        <w:t>PORT TRANS S.R.L.</w:t>
      </w:r>
      <w:r w:rsidRPr="00CF397F">
        <w:rPr>
          <w:rStyle w:val="tpa1"/>
          <w:rFonts w:ascii="Trebuchet MS" w:hAnsi="Trebuchet MS" w:cs="Times New Roman"/>
        </w:rPr>
        <w:t>,</w:t>
      </w:r>
      <w:r w:rsidRPr="00CF397F">
        <w:rPr>
          <w:rStyle w:val="tpa1"/>
          <w:rFonts w:ascii="Trebuchet MS" w:hAnsi="Trebuchet MS" w:cs="Times New Roman"/>
          <w:b/>
        </w:rPr>
        <w:t xml:space="preserve"> </w:t>
      </w:r>
      <w:r w:rsidRPr="00CF397F">
        <w:rPr>
          <w:rStyle w:val="tpa1"/>
          <w:rFonts w:ascii="Trebuchet MS" w:hAnsi="Trebuchet MS" w:cs="Times New Roman"/>
        </w:rPr>
        <w:t>cu sediul in orașul Titu, sat Sălcuța, nr. 302, județul Dâmbovița</w:t>
      </w:r>
      <w:r w:rsidRPr="00CF397F">
        <w:rPr>
          <w:rStyle w:val="tpa1"/>
          <w:rFonts w:ascii="Trebuchet MS" w:hAnsi="Trebuchet MS"/>
        </w:rPr>
        <w:t xml:space="preserve">, </w:t>
      </w:r>
      <w:r w:rsidRPr="00CF397F">
        <w:rPr>
          <w:rFonts w:ascii="Trebuchet MS" w:eastAsia="Times New Roman" w:hAnsi="Trebuchet MS" w:cs="Times New Roman"/>
        </w:rPr>
        <w:t xml:space="preserve">înregistrată la sediul Agenției pentru Protecția Mediului (APM) Dâmbovița cu nr. 14937 din 05.10.2023, </w:t>
      </w:r>
      <w:r w:rsidRPr="00CF397F">
        <w:rPr>
          <w:rStyle w:val="tpa"/>
          <w:rFonts w:ascii="Trebuchet MS" w:hAnsi="Trebuchet MS" w:cs="Times New Roman"/>
          <w:color w:val="000000"/>
        </w:rPr>
        <w:t xml:space="preserve">în baza Legii nr. 292/2018 privind evaluarea impactului anumitor proiecte publice </w:t>
      </w:r>
      <w:proofErr w:type="spellStart"/>
      <w:r w:rsidRPr="00CF397F">
        <w:rPr>
          <w:rStyle w:val="tpa"/>
          <w:rFonts w:ascii="Trebuchet MS" w:hAnsi="Trebuchet MS" w:cs="Times New Roman"/>
          <w:color w:val="000000"/>
        </w:rPr>
        <w:t>şi</w:t>
      </w:r>
      <w:proofErr w:type="spellEnd"/>
      <w:r w:rsidRPr="00CF397F">
        <w:rPr>
          <w:rStyle w:val="tpa"/>
          <w:rFonts w:ascii="Trebuchet MS" w:hAnsi="Trebuchet MS" w:cs="Times New Roman"/>
          <w:color w:val="000000"/>
        </w:rPr>
        <w:t xml:space="preserve"> private asupra mediului </w:t>
      </w:r>
      <w:proofErr w:type="spellStart"/>
      <w:r w:rsidRPr="00CF397F">
        <w:rPr>
          <w:rStyle w:val="tpa"/>
          <w:rFonts w:ascii="Trebuchet MS" w:hAnsi="Trebuchet MS" w:cs="Times New Roman"/>
          <w:color w:val="000000"/>
        </w:rPr>
        <w:t>şi</w:t>
      </w:r>
      <w:proofErr w:type="spellEnd"/>
      <w:r w:rsidRPr="00CF397F">
        <w:rPr>
          <w:rStyle w:val="tpa"/>
          <w:rFonts w:ascii="Trebuchet MS" w:hAnsi="Trebuchet MS" w:cs="Times New Roman"/>
          <w:color w:val="000000"/>
        </w:rPr>
        <w:t xml:space="preserve"> a Ordonanței de Urgenta a Guvernului nr. </w:t>
      </w:r>
      <w:hyperlink r:id="rId8" w:history="1">
        <w:r w:rsidRPr="00CF397F">
          <w:rPr>
            <w:rStyle w:val="Hyperlink"/>
            <w:rFonts w:ascii="Trebuchet MS" w:hAnsi="Trebuchet MS" w:cs="Times New Roman"/>
            <w:b/>
            <w:bCs/>
            <w:color w:val="333399"/>
          </w:rPr>
          <w:t>57/2007</w:t>
        </w:r>
      </w:hyperlink>
      <w:r w:rsidRPr="00CF397F">
        <w:rPr>
          <w:rStyle w:val="tpa"/>
          <w:rFonts w:ascii="Trebuchet MS" w:hAnsi="Trebuchet MS" w:cs="Times New Roman"/>
          <w:color w:val="000000"/>
        </w:rPr>
        <w:t xml:space="preserve"> privind regimul ariilor naturale protejate, conservarea habitatelor naturale, a florei </w:t>
      </w:r>
      <w:proofErr w:type="spellStart"/>
      <w:r w:rsidRPr="00CF397F">
        <w:rPr>
          <w:rStyle w:val="tpa"/>
          <w:rFonts w:ascii="Trebuchet MS" w:hAnsi="Trebuchet MS" w:cs="Times New Roman"/>
          <w:color w:val="000000"/>
        </w:rPr>
        <w:t>şi</w:t>
      </w:r>
      <w:proofErr w:type="spellEnd"/>
      <w:r w:rsidRPr="00CF397F">
        <w:rPr>
          <w:rStyle w:val="tpa"/>
          <w:rFonts w:ascii="Trebuchet MS" w:hAnsi="Trebuchet MS" w:cs="Times New Roman"/>
          <w:color w:val="000000"/>
        </w:rPr>
        <w:t xml:space="preserve"> faunei sălbatice, aprobată cu modificări </w:t>
      </w:r>
      <w:proofErr w:type="spellStart"/>
      <w:r w:rsidRPr="00CF397F">
        <w:rPr>
          <w:rStyle w:val="tpa"/>
          <w:rFonts w:ascii="Trebuchet MS" w:hAnsi="Trebuchet MS" w:cs="Times New Roman"/>
          <w:color w:val="000000"/>
        </w:rPr>
        <w:t>şi</w:t>
      </w:r>
      <w:proofErr w:type="spellEnd"/>
      <w:r w:rsidRPr="00CF397F">
        <w:rPr>
          <w:rStyle w:val="tpa"/>
          <w:rFonts w:ascii="Trebuchet MS" w:hAnsi="Trebuchet MS" w:cs="Times New Roman"/>
          <w:color w:val="000000"/>
        </w:rPr>
        <w:t xml:space="preserve"> completări prin Legea nr. </w:t>
      </w:r>
      <w:hyperlink r:id="rId9" w:history="1">
        <w:r w:rsidRPr="00CF397F">
          <w:rPr>
            <w:rStyle w:val="Hyperlink"/>
            <w:rFonts w:ascii="Trebuchet MS" w:hAnsi="Trebuchet MS" w:cs="Times New Roman"/>
            <w:b/>
            <w:bCs/>
            <w:color w:val="333399"/>
          </w:rPr>
          <w:t>49/2011</w:t>
        </w:r>
      </w:hyperlink>
      <w:r w:rsidRPr="00CF397F">
        <w:rPr>
          <w:rStyle w:val="tpa"/>
          <w:rFonts w:ascii="Trebuchet MS" w:hAnsi="Trebuchet MS" w:cs="Times New Roman"/>
          <w:color w:val="000000"/>
        </w:rPr>
        <w:t xml:space="preserve">, cu modificările </w:t>
      </w:r>
      <w:proofErr w:type="spellStart"/>
      <w:r w:rsidRPr="00CF397F">
        <w:rPr>
          <w:rStyle w:val="tpa"/>
          <w:rFonts w:ascii="Trebuchet MS" w:hAnsi="Trebuchet MS" w:cs="Times New Roman"/>
          <w:color w:val="000000"/>
        </w:rPr>
        <w:t>şi</w:t>
      </w:r>
      <w:proofErr w:type="spellEnd"/>
      <w:r w:rsidRPr="00CF397F">
        <w:rPr>
          <w:rStyle w:val="tpa"/>
          <w:rFonts w:ascii="Trebuchet MS" w:hAnsi="Trebuchet MS" w:cs="Times New Roman"/>
          <w:color w:val="000000"/>
        </w:rPr>
        <w:t xml:space="preserve"> completările ulterioare,</w:t>
      </w:r>
    </w:p>
    <w:p w14:paraId="3FBD7438" w14:textId="77777777" w:rsidR="004556A6" w:rsidRPr="00CF397F" w:rsidRDefault="004556A6" w:rsidP="004556A6">
      <w:pPr>
        <w:shd w:val="clear" w:color="auto" w:fill="FFFFFF"/>
        <w:spacing w:after="0" w:line="276" w:lineRule="auto"/>
        <w:ind w:firstLine="709"/>
        <w:jc w:val="both"/>
        <w:rPr>
          <w:rFonts w:ascii="Trebuchet MS" w:hAnsi="Trebuchet MS"/>
        </w:rPr>
      </w:pPr>
    </w:p>
    <w:p w14:paraId="62206507" w14:textId="24FF3F67" w:rsidR="004556A6" w:rsidRPr="00CF397F" w:rsidRDefault="004556A6" w:rsidP="004556A6">
      <w:pPr>
        <w:spacing w:after="0" w:line="276" w:lineRule="auto"/>
        <w:ind w:firstLine="708"/>
        <w:contextualSpacing/>
        <w:jc w:val="both"/>
        <w:rPr>
          <w:rFonts w:ascii="Trebuchet MS" w:eastAsia="Times New Roman" w:hAnsi="Trebuchet MS" w:cs="Times New Roman"/>
          <w:b/>
          <w:i/>
          <w:lang w:val="it-IT"/>
        </w:rPr>
      </w:pPr>
      <w:bookmarkStart w:id="1" w:name="do|ax5^I|pa9"/>
      <w:bookmarkEnd w:id="1"/>
      <w:r w:rsidRPr="00CF397F">
        <w:rPr>
          <w:rFonts w:ascii="Trebuchet MS" w:eastAsia="Times New Roman" w:hAnsi="Trebuchet MS" w:cs="Times New Roman"/>
          <w:b/>
          <w:lang w:eastAsia="ro-RO"/>
        </w:rPr>
        <w:t>Agenția pentru Protecția Mediului (APM) Dâmbovița decide</w:t>
      </w:r>
      <w:r w:rsidRPr="00CF397F">
        <w:rPr>
          <w:rStyle w:val="tpa"/>
          <w:rFonts w:ascii="Trebuchet MS" w:hAnsi="Trebuchet MS" w:cs="Times New Roman"/>
          <w:color w:val="000000"/>
        </w:rPr>
        <w:t xml:space="preserve">, ca urmare a consultărilor desfășurate în cadrul </w:t>
      </w:r>
      <w:r w:rsidR="00CF397F" w:rsidRPr="00CF397F">
        <w:rPr>
          <w:rStyle w:val="tpa"/>
          <w:rFonts w:ascii="Trebuchet MS" w:hAnsi="Trebuchet MS" w:cs="Times New Roman"/>
          <w:color w:val="000000"/>
        </w:rPr>
        <w:t>ședinței</w:t>
      </w:r>
      <w:r w:rsidRPr="00CF397F">
        <w:rPr>
          <w:rStyle w:val="tpa"/>
          <w:rFonts w:ascii="Trebuchet MS" w:hAnsi="Trebuchet MS" w:cs="Times New Roman"/>
          <w:color w:val="000000"/>
        </w:rPr>
        <w:t xml:space="preserve"> Comisiei de analiză tehnică din data de </w:t>
      </w:r>
      <w:r w:rsidR="00CF397F" w:rsidRPr="00CF397F">
        <w:rPr>
          <w:rStyle w:val="tpa"/>
          <w:rFonts w:ascii="Trebuchet MS" w:hAnsi="Trebuchet MS" w:cs="Times New Roman"/>
          <w:color w:val="000000"/>
        </w:rPr>
        <w:t>18.01.2024</w:t>
      </w:r>
      <w:r w:rsidRPr="00CF397F">
        <w:rPr>
          <w:rStyle w:val="tpa"/>
          <w:rFonts w:ascii="Trebuchet MS" w:hAnsi="Trebuchet MS" w:cs="Times New Roman"/>
          <w:color w:val="000000"/>
        </w:rPr>
        <w:t xml:space="preserve"> că proiectul </w:t>
      </w:r>
      <w:r w:rsidR="00CF397F" w:rsidRPr="00CF397F">
        <w:rPr>
          <w:rFonts w:ascii="Trebuchet MS" w:hAnsi="Trebuchet MS" w:cs="Times New Roman"/>
          <w:b/>
        </w:rPr>
        <w:t>”</w:t>
      </w:r>
      <w:r w:rsidR="00CF397F" w:rsidRPr="00CF397F">
        <w:rPr>
          <w:rFonts w:ascii="Trebuchet MS" w:hAnsi="Trebuchet MS" w:cs="Times New Roman"/>
          <w:b/>
          <w:i/>
        </w:rPr>
        <w:t>Amplasare stație de betoane mobila”</w:t>
      </w:r>
      <w:r w:rsidR="00CF397F" w:rsidRPr="00CF397F">
        <w:rPr>
          <w:rStyle w:val="tpa1"/>
          <w:rFonts w:ascii="Trebuchet MS" w:hAnsi="Trebuchet MS" w:cs="Times New Roman"/>
        </w:rPr>
        <w:t>, propus a fi amplasat în</w:t>
      </w:r>
      <w:r w:rsidR="00CF397F" w:rsidRPr="00CF397F">
        <w:rPr>
          <w:rFonts w:ascii="Trebuchet MS" w:hAnsi="Trebuchet MS" w:cs="Times New Roman"/>
        </w:rPr>
        <w:t xml:space="preserve"> </w:t>
      </w:r>
      <w:r w:rsidR="00CF397F" w:rsidRPr="00CF397F">
        <w:rPr>
          <w:rStyle w:val="tpa1"/>
          <w:rFonts w:ascii="Trebuchet MS" w:hAnsi="Trebuchet MS" w:cs="Times New Roman"/>
        </w:rPr>
        <w:t>comuna Potlogi, sat Romanești, T 49/2, P 110, județul Dâmbovița</w:t>
      </w:r>
      <w:r w:rsidRPr="00CF397F">
        <w:rPr>
          <w:rFonts w:ascii="Trebuchet MS" w:hAnsi="Trebuchet MS" w:cs="Times New Roman"/>
        </w:rPr>
        <w:t>,</w:t>
      </w:r>
      <w:r w:rsidRPr="00CF397F">
        <w:rPr>
          <w:rFonts w:ascii="Trebuchet MS" w:eastAsia="Times New Roman" w:hAnsi="Trebuchet MS" w:cs="Times New Roman"/>
          <w:b/>
          <w:lang w:eastAsia="ro-RO"/>
        </w:rPr>
        <w:t xml:space="preserve"> </w:t>
      </w:r>
      <w:r w:rsidRPr="00CF397F">
        <w:rPr>
          <w:rFonts w:ascii="Trebuchet MS" w:eastAsia="Times New Roman" w:hAnsi="Trebuchet MS" w:cs="Times New Roman"/>
          <w:b/>
          <w:i/>
          <w:lang w:val="it-IT"/>
        </w:rPr>
        <w:t>nu se supune evaluării impactului asupra mediului; nu se supune evaluării adecvate; nu se supune evaluării impactului asupra corpurilor de apă</w:t>
      </w:r>
      <w:r w:rsidRPr="00CF397F">
        <w:rPr>
          <w:rStyle w:val="tpa"/>
          <w:rFonts w:ascii="Trebuchet MS" w:hAnsi="Trebuchet MS" w:cs="Times New Roman"/>
          <w:b/>
          <w:color w:val="000000"/>
        </w:rPr>
        <w:t>.</w:t>
      </w:r>
    </w:p>
    <w:p w14:paraId="0FD0B1D6" w14:textId="77777777" w:rsidR="004556A6" w:rsidRPr="00CF397F" w:rsidRDefault="004556A6" w:rsidP="004556A6">
      <w:pPr>
        <w:shd w:val="clear" w:color="auto" w:fill="FFFFFF"/>
        <w:spacing w:after="0" w:line="276" w:lineRule="auto"/>
        <w:jc w:val="both"/>
        <w:rPr>
          <w:rStyle w:val="tpa"/>
          <w:rFonts w:ascii="Trebuchet MS" w:hAnsi="Trebuchet MS"/>
          <w:color w:val="000000"/>
        </w:rPr>
      </w:pPr>
      <w:bookmarkStart w:id="2" w:name="do|ax5^I|pa11"/>
      <w:bookmarkStart w:id="3" w:name="do|ax5^I|pa12"/>
      <w:bookmarkEnd w:id="2"/>
      <w:bookmarkEnd w:id="3"/>
    </w:p>
    <w:p w14:paraId="54430E9F" w14:textId="77777777" w:rsidR="004556A6" w:rsidRPr="00CF397F" w:rsidRDefault="004556A6" w:rsidP="004556A6">
      <w:pPr>
        <w:shd w:val="clear" w:color="auto" w:fill="FFFFFF"/>
        <w:spacing w:after="0" w:line="276" w:lineRule="auto"/>
        <w:jc w:val="both"/>
        <w:rPr>
          <w:rFonts w:ascii="Trebuchet MS" w:hAnsi="Trebuchet MS"/>
        </w:rPr>
      </w:pPr>
      <w:r w:rsidRPr="00CF397F">
        <w:rPr>
          <w:rStyle w:val="tpa"/>
          <w:rFonts w:ascii="Trebuchet MS" w:hAnsi="Trebuchet MS" w:cs="Times New Roman"/>
          <w:b/>
          <w:color w:val="000000"/>
        </w:rPr>
        <w:t>Justificarea prezentei decizii</w:t>
      </w:r>
      <w:r w:rsidRPr="00CF397F">
        <w:rPr>
          <w:rStyle w:val="tpa"/>
          <w:rFonts w:ascii="Trebuchet MS" w:hAnsi="Trebuchet MS" w:cs="Times New Roman"/>
          <w:color w:val="000000"/>
        </w:rPr>
        <w:t>:</w:t>
      </w:r>
    </w:p>
    <w:p w14:paraId="2B94C63A" w14:textId="77777777" w:rsidR="004556A6" w:rsidRPr="00CF397F" w:rsidRDefault="004556A6" w:rsidP="004556A6">
      <w:pPr>
        <w:shd w:val="clear" w:color="auto" w:fill="FFFFFF"/>
        <w:spacing w:after="0" w:line="276" w:lineRule="auto"/>
        <w:jc w:val="both"/>
        <w:rPr>
          <w:rFonts w:ascii="Trebuchet MS" w:hAnsi="Trebuchet MS" w:cs="Times New Roman"/>
          <w:color w:val="000000"/>
        </w:rPr>
      </w:pPr>
      <w:bookmarkStart w:id="4" w:name="do|ax5^I|pa13"/>
      <w:bookmarkEnd w:id="4"/>
      <w:r w:rsidRPr="00CF397F">
        <w:rPr>
          <w:rStyle w:val="tpa"/>
          <w:rFonts w:ascii="Trebuchet MS" w:hAnsi="Trebuchet MS" w:cs="Times New Roman"/>
          <w:b/>
          <w:color w:val="000000"/>
        </w:rPr>
        <w:t>I.</w:t>
      </w:r>
      <w:r w:rsidRPr="00CF397F">
        <w:rPr>
          <w:rStyle w:val="tpa"/>
          <w:rFonts w:ascii="Trebuchet MS" w:hAnsi="Trebuchet MS" w:cs="Times New Roman"/>
          <w:color w:val="000000"/>
        </w:rPr>
        <w:t xml:space="preserve"> </w:t>
      </w:r>
      <w:r w:rsidRPr="00CF397F">
        <w:rPr>
          <w:rFonts w:ascii="Trebuchet MS" w:eastAsia="Times New Roman" w:hAnsi="Trebuchet MS" w:cs="Times New Roman"/>
          <w:lang w:val="pt-BR"/>
        </w:rPr>
        <w:t xml:space="preserve">Motivele pe baza cărora s-a stabilit: </w:t>
      </w:r>
      <w:r w:rsidRPr="00CF397F">
        <w:rPr>
          <w:rFonts w:ascii="Trebuchet MS" w:eastAsia="Times New Roman" w:hAnsi="Trebuchet MS" w:cs="Times New Roman"/>
          <w:b/>
          <w:lang w:val="pt-BR"/>
        </w:rPr>
        <w:t>nu se supune evaluării impactului asupra mediului</w:t>
      </w:r>
      <w:r w:rsidRPr="00CF397F">
        <w:rPr>
          <w:rFonts w:ascii="Trebuchet MS" w:eastAsia="Times New Roman" w:hAnsi="Trebuchet MS" w:cs="Times New Roman"/>
          <w:lang w:val="pt-BR"/>
        </w:rPr>
        <w:t xml:space="preserve"> sunt următoarele</w:t>
      </w:r>
      <w:r w:rsidRPr="00CF397F">
        <w:rPr>
          <w:rStyle w:val="tpa"/>
          <w:rFonts w:ascii="Trebuchet MS" w:hAnsi="Trebuchet MS" w:cs="Times New Roman"/>
          <w:color w:val="000000"/>
        </w:rPr>
        <w:t>:</w:t>
      </w:r>
    </w:p>
    <w:p w14:paraId="05855818" w14:textId="672CBD9B" w:rsidR="004556A6" w:rsidRPr="00CF397F" w:rsidRDefault="004556A6" w:rsidP="004556A6">
      <w:pPr>
        <w:spacing w:after="0" w:line="276" w:lineRule="auto"/>
        <w:jc w:val="both"/>
        <w:rPr>
          <w:rFonts w:ascii="Trebuchet MS" w:hAnsi="Trebuchet MS" w:cs="Times New Roman"/>
        </w:rPr>
      </w:pPr>
      <w:bookmarkStart w:id="5" w:name="do|ax5^I|pa14"/>
      <w:bookmarkEnd w:id="5"/>
      <w:r w:rsidRPr="00CF397F">
        <w:rPr>
          <w:rStyle w:val="tpa"/>
          <w:rFonts w:ascii="Trebuchet MS" w:hAnsi="Trebuchet MS" w:cs="Times New Roman"/>
          <w:color w:val="000000"/>
        </w:rPr>
        <w:t xml:space="preserve">a) proiectul </w:t>
      </w:r>
      <w:r w:rsidRPr="00CF397F">
        <w:rPr>
          <w:rStyle w:val="tpa"/>
          <w:rFonts w:ascii="Trebuchet MS" w:hAnsi="Trebuchet MS" w:cs="Times New Roman"/>
          <w:b/>
          <w:color w:val="000000"/>
        </w:rPr>
        <w:t xml:space="preserve">se încadrează în prevederile Legii nr. 292/2018 privind evaluarea impactului anumitor proiecte publice </w:t>
      </w:r>
      <w:proofErr w:type="spellStart"/>
      <w:r w:rsidRPr="00CF397F">
        <w:rPr>
          <w:rStyle w:val="tpa"/>
          <w:rFonts w:ascii="Trebuchet MS" w:hAnsi="Trebuchet MS" w:cs="Times New Roman"/>
          <w:b/>
          <w:color w:val="000000"/>
        </w:rPr>
        <w:t>şi</w:t>
      </w:r>
      <w:proofErr w:type="spellEnd"/>
      <w:r w:rsidRPr="00CF397F">
        <w:rPr>
          <w:rStyle w:val="tpa"/>
          <w:rFonts w:ascii="Trebuchet MS" w:hAnsi="Trebuchet MS" w:cs="Times New Roman"/>
          <w:b/>
          <w:color w:val="000000"/>
        </w:rPr>
        <w:t xml:space="preserve"> private asupra mediului</w:t>
      </w:r>
      <w:r w:rsidRPr="00CF397F">
        <w:rPr>
          <w:rStyle w:val="tpa"/>
          <w:rFonts w:ascii="Trebuchet MS" w:hAnsi="Trebuchet MS" w:cs="Times New Roman"/>
          <w:color w:val="000000"/>
        </w:rPr>
        <w:t>, Anexa nr. 2, pct. 1</w:t>
      </w:r>
      <w:r w:rsidR="00CF397F">
        <w:rPr>
          <w:rStyle w:val="tpa"/>
          <w:rFonts w:ascii="Trebuchet MS" w:hAnsi="Trebuchet MS" w:cs="Times New Roman"/>
          <w:color w:val="000000"/>
        </w:rPr>
        <w:t>0</w:t>
      </w:r>
      <w:r w:rsidRPr="00CF397F">
        <w:rPr>
          <w:rStyle w:val="tpa"/>
          <w:rFonts w:ascii="Trebuchet MS" w:hAnsi="Trebuchet MS" w:cs="Times New Roman"/>
          <w:color w:val="000000"/>
        </w:rPr>
        <w:t>, lit. a;</w:t>
      </w:r>
    </w:p>
    <w:p w14:paraId="67914CF6" w14:textId="77777777" w:rsidR="004556A6" w:rsidRPr="00CF397F" w:rsidRDefault="004556A6" w:rsidP="004556A6">
      <w:pPr>
        <w:spacing w:after="0" w:line="276" w:lineRule="auto"/>
        <w:jc w:val="both"/>
        <w:rPr>
          <w:rFonts w:ascii="Trebuchet MS" w:hAnsi="Trebuchet MS" w:cs="Times New Roman"/>
        </w:rPr>
      </w:pPr>
      <w:bookmarkStart w:id="6" w:name="do|ax5^I|pa15"/>
      <w:bookmarkEnd w:id="6"/>
      <w:r w:rsidRPr="00CF397F">
        <w:rPr>
          <w:rStyle w:val="tpa"/>
          <w:rFonts w:ascii="Trebuchet MS" w:hAnsi="Trebuchet MS" w:cs="Times New Roman"/>
          <w:color w:val="000000"/>
        </w:rPr>
        <w:t xml:space="preserve">b) </w:t>
      </w:r>
      <w:r w:rsidRPr="00CF397F">
        <w:rPr>
          <w:rFonts w:ascii="Trebuchet MS" w:hAnsi="Trebuchet MS" w:cs="Times New Roman"/>
        </w:rPr>
        <w:t>impactul realizării proiectului asupra factorilor de mediu va fi redus pentru sol, subsol, vegetație, fauna si nesemnificativ pentru ape, aer si așezările umane;</w:t>
      </w:r>
    </w:p>
    <w:p w14:paraId="4C4254B4" w14:textId="2961D419" w:rsidR="004556A6" w:rsidRPr="00CF397F" w:rsidRDefault="004556A6" w:rsidP="004556A6">
      <w:pPr>
        <w:spacing w:after="0" w:line="276" w:lineRule="auto"/>
        <w:jc w:val="both"/>
        <w:rPr>
          <w:rFonts w:ascii="Trebuchet MS" w:eastAsia="Times New Roman" w:hAnsi="Trebuchet MS" w:cs="Times New Roman"/>
          <w:color w:val="191919"/>
          <w:lang w:eastAsia="ro-RO"/>
        </w:rPr>
      </w:pPr>
      <w:bookmarkStart w:id="7" w:name="do|ax5^I|pa16"/>
      <w:bookmarkEnd w:id="7"/>
      <w:r w:rsidRPr="00CF397F">
        <w:rPr>
          <w:rStyle w:val="tpa"/>
          <w:rFonts w:ascii="Trebuchet MS" w:hAnsi="Trebuchet MS" w:cs="Times New Roman"/>
          <w:color w:val="000000"/>
        </w:rPr>
        <w:t>c)</w:t>
      </w:r>
      <w:r w:rsidRPr="00CF397F">
        <w:rPr>
          <w:rFonts w:ascii="Trebuchet MS" w:eastAsia="Times New Roman" w:hAnsi="Trebuchet MS" w:cs="Times New Roman"/>
          <w:b/>
          <w:color w:val="191919"/>
          <w:lang w:eastAsia="ro-RO"/>
        </w:rPr>
        <w:t xml:space="preserve"> </w:t>
      </w:r>
      <w:r w:rsidRPr="00CF397F">
        <w:rPr>
          <w:rFonts w:ascii="Trebuchet MS" w:eastAsia="Times New Roman" w:hAnsi="Trebuchet MS" w:cs="Times New Roman"/>
          <w:color w:val="191919"/>
          <w:lang w:eastAsia="ro-RO"/>
        </w:rPr>
        <w:t xml:space="preserve">nu au fost formulate </w:t>
      </w:r>
      <w:r w:rsidR="00CF397F" w:rsidRPr="00CF397F">
        <w:rPr>
          <w:rFonts w:ascii="Trebuchet MS" w:eastAsia="Times New Roman" w:hAnsi="Trebuchet MS" w:cs="Times New Roman"/>
          <w:color w:val="191919"/>
          <w:lang w:eastAsia="ro-RO"/>
        </w:rPr>
        <w:t>observații</w:t>
      </w:r>
      <w:r w:rsidRPr="00CF397F">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27B86757" w14:textId="77777777" w:rsidR="004556A6" w:rsidRPr="00CF397F" w:rsidRDefault="004556A6" w:rsidP="004556A6">
      <w:pPr>
        <w:spacing w:after="0" w:line="276" w:lineRule="auto"/>
        <w:jc w:val="both"/>
        <w:rPr>
          <w:rFonts w:ascii="Trebuchet MS" w:eastAsia="Times New Roman" w:hAnsi="Trebuchet MS" w:cs="Times New Roman"/>
          <w:b/>
          <w:lang w:eastAsia="ro-RO"/>
        </w:rPr>
      </w:pPr>
    </w:p>
    <w:p w14:paraId="6861484C" w14:textId="77777777" w:rsidR="004556A6" w:rsidRPr="00CF397F" w:rsidRDefault="004556A6" w:rsidP="004556A6">
      <w:pPr>
        <w:spacing w:after="0" w:line="276" w:lineRule="auto"/>
        <w:jc w:val="both"/>
        <w:rPr>
          <w:rStyle w:val="tpa1"/>
          <w:rFonts w:ascii="Trebuchet MS" w:hAnsi="Trebuchet MS"/>
        </w:rPr>
      </w:pPr>
      <w:r w:rsidRPr="00CF397F">
        <w:rPr>
          <w:rFonts w:ascii="Trebuchet MS" w:eastAsia="Times New Roman" w:hAnsi="Trebuchet MS" w:cs="Times New Roman"/>
          <w:b/>
          <w:lang w:eastAsia="ro-RO"/>
        </w:rPr>
        <w:t xml:space="preserve">II. </w:t>
      </w:r>
      <w:r w:rsidRPr="00CF397F">
        <w:rPr>
          <w:rFonts w:ascii="Trebuchet MS" w:eastAsia="Times New Roman" w:hAnsi="Trebuchet MS" w:cs="Times New Roman"/>
          <w:color w:val="191919"/>
        </w:rPr>
        <w:t xml:space="preserve">Motivele pe baza cărora s-a stabilit: </w:t>
      </w:r>
      <w:r w:rsidRPr="00CF397F">
        <w:rPr>
          <w:rFonts w:ascii="Trebuchet MS" w:eastAsia="Times New Roman" w:hAnsi="Trebuchet MS" w:cs="Times New Roman"/>
          <w:b/>
          <w:color w:val="191919"/>
        </w:rPr>
        <w:t>nu se supune evaluării adecvate</w:t>
      </w:r>
      <w:r w:rsidRPr="00CF397F">
        <w:rPr>
          <w:rFonts w:ascii="Trebuchet MS" w:eastAsia="Times New Roman" w:hAnsi="Trebuchet MS" w:cs="Times New Roman"/>
          <w:color w:val="191919"/>
        </w:rPr>
        <w:t xml:space="preserve"> sunt următoarele</w:t>
      </w:r>
      <w:r w:rsidRPr="00CF397F">
        <w:rPr>
          <w:rFonts w:ascii="Trebuchet MS" w:hAnsi="Trebuchet MS" w:cs="Times New Roman"/>
          <w:color w:val="000000"/>
        </w:rPr>
        <w:t>:</w:t>
      </w:r>
      <w:r w:rsidRPr="00CF397F">
        <w:rPr>
          <w:rStyle w:val="tpa1"/>
          <w:rFonts w:ascii="Trebuchet MS" w:hAnsi="Trebuchet MS"/>
        </w:rPr>
        <w:t xml:space="preserve"> </w:t>
      </w:r>
    </w:p>
    <w:p w14:paraId="0FA5635A" w14:textId="4162EE88" w:rsidR="004556A6" w:rsidRPr="00D8117C" w:rsidRDefault="00CF397F" w:rsidP="004556A6">
      <w:pPr>
        <w:pStyle w:val="Listparagraf"/>
        <w:numPr>
          <w:ilvl w:val="0"/>
          <w:numId w:val="1"/>
        </w:numPr>
        <w:tabs>
          <w:tab w:val="left" w:pos="284"/>
        </w:tabs>
        <w:spacing w:after="0"/>
        <w:ind w:left="0" w:firstLine="0"/>
        <w:jc w:val="both"/>
        <w:rPr>
          <w:rFonts w:ascii="Trebuchet MS" w:hAnsi="Trebuchet MS" w:cs="Times New Roman"/>
        </w:rPr>
      </w:pPr>
      <w:r w:rsidRPr="00CF397F">
        <w:rPr>
          <w:rStyle w:val="tpa1"/>
          <w:rFonts w:ascii="Trebuchet MS" w:hAnsi="Trebuchet MS" w:cs="Times New Roman"/>
        </w:rPr>
        <w:t xml:space="preserve">proiectul propus nu intră sub incidența art. 28 din Ordonanța de Urgență a Guvernului nr. </w:t>
      </w:r>
      <w:r w:rsidRPr="00CF397F">
        <w:rPr>
          <w:rStyle w:val="tpa1"/>
          <w:rFonts w:ascii="Trebuchet MS" w:hAnsi="Trebuchet MS" w:cs="Times New Roman"/>
          <w:b/>
          <w:bCs/>
        </w:rPr>
        <w:t>57/2007</w:t>
      </w:r>
      <w:r w:rsidRPr="00CF397F">
        <w:rPr>
          <w:rStyle w:val="tpa1"/>
          <w:rFonts w:ascii="Trebuchet MS" w:hAnsi="Trebuchet MS" w:cs="Times New Roman"/>
        </w:rPr>
        <w:t xml:space="preserve"> privind </w:t>
      </w:r>
      <w:r w:rsidRPr="00D8117C">
        <w:rPr>
          <w:rStyle w:val="tpa1"/>
          <w:rFonts w:ascii="Trebuchet MS" w:hAnsi="Trebuchet MS" w:cs="Times New Roman"/>
        </w:rPr>
        <w:t xml:space="preserve">regimul ariilor naturale protejate, conservarea habitatelor naturale, a florei </w:t>
      </w:r>
      <w:proofErr w:type="spellStart"/>
      <w:r w:rsidRPr="00D8117C">
        <w:rPr>
          <w:rStyle w:val="tpa1"/>
          <w:rFonts w:ascii="Trebuchet MS" w:hAnsi="Trebuchet MS" w:cs="Times New Roman"/>
        </w:rPr>
        <w:t>şi</w:t>
      </w:r>
      <w:proofErr w:type="spellEnd"/>
      <w:r w:rsidRPr="00D8117C">
        <w:rPr>
          <w:rStyle w:val="tpa1"/>
          <w:rFonts w:ascii="Trebuchet MS" w:hAnsi="Trebuchet MS" w:cs="Times New Roman"/>
        </w:rPr>
        <w:t xml:space="preserve"> faunei sălbatice, aprobată cu modificări și completări prin Legea nr. 49/2011, cu modificările </w:t>
      </w:r>
      <w:proofErr w:type="spellStart"/>
      <w:r w:rsidRPr="00D8117C">
        <w:rPr>
          <w:rStyle w:val="tpa1"/>
          <w:rFonts w:ascii="Trebuchet MS" w:hAnsi="Trebuchet MS" w:cs="Times New Roman"/>
        </w:rPr>
        <w:t>şi</w:t>
      </w:r>
      <w:proofErr w:type="spellEnd"/>
      <w:r w:rsidRPr="00D8117C">
        <w:rPr>
          <w:rStyle w:val="tpa1"/>
          <w:rFonts w:ascii="Trebuchet MS" w:hAnsi="Trebuchet MS" w:cs="Times New Roman"/>
        </w:rPr>
        <w:t xml:space="preserve"> completările ulterioare</w:t>
      </w:r>
      <w:r w:rsidR="004556A6" w:rsidRPr="00D8117C">
        <w:rPr>
          <w:rFonts w:ascii="Trebuchet MS" w:hAnsi="Trebuchet MS"/>
        </w:rPr>
        <w:t>.</w:t>
      </w:r>
    </w:p>
    <w:p w14:paraId="56E12346" w14:textId="77777777" w:rsidR="004556A6" w:rsidRPr="00D8117C" w:rsidRDefault="004556A6" w:rsidP="004556A6">
      <w:pPr>
        <w:spacing w:after="0" w:line="276" w:lineRule="auto"/>
        <w:jc w:val="both"/>
        <w:rPr>
          <w:rStyle w:val="tpa1"/>
          <w:rFonts w:ascii="Trebuchet MS" w:hAnsi="Trebuchet MS"/>
        </w:rPr>
      </w:pPr>
    </w:p>
    <w:p w14:paraId="760E481A" w14:textId="39B0B717" w:rsidR="004556A6" w:rsidRPr="00D8117C" w:rsidRDefault="004556A6" w:rsidP="00D8117C">
      <w:pPr>
        <w:spacing w:after="0" w:line="276" w:lineRule="auto"/>
        <w:jc w:val="both"/>
        <w:rPr>
          <w:rFonts w:ascii="Trebuchet MS" w:hAnsi="Trebuchet MS"/>
        </w:rPr>
      </w:pPr>
      <w:r w:rsidRPr="00D8117C">
        <w:rPr>
          <w:rStyle w:val="tpa1"/>
          <w:rFonts w:ascii="Trebuchet MS" w:hAnsi="Trebuchet MS"/>
          <w:b/>
        </w:rPr>
        <w:t xml:space="preserve">III. </w:t>
      </w:r>
      <w:r w:rsidRPr="00D8117C">
        <w:rPr>
          <w:rFonts w:ascii="Trebuchet MS" w:eastAsia="Times New Roman" w:hAnsi="Trebuchet MS" w:cs="Times New Roman"/>
          <w:color w:val="191919"/>
        </w:rPr>
        <w:t xml:space="preserve">Motivele pe baza cărora s-a stabilit: </w:t>
      </w:r>
      <w:r w:rsidRPr="00D8117C">
        <w:rPr>
          <w:rFonts w:ascii="Trebuchet MS" w:eastAsia="Times New Roman" w:hAnsi="Trebuchet MS" w:cs="Times New Roman"/>
          <w:b/>
          <w:color w:val="191919"/>
        </w:rPr>
        <w:t>nu se supune evaluării impactului asupra corpurilor de apă</w:t>
      </w:r>
      <w:r w:rsidRPr="00D8117C">
        <w:rPr>
          <w:rStyle w:val="tpa1"/>
          <w:rFonts w:ascii="Trebuchet MS" w:hAnsi="Trebuchet MS"/>
        </w:rPr>
        <w:t>:</w:t>
      </w:r>
      <w:r w:rsidR="00D8117C" w:rsidRPr="00D8117C">
        <w:rPr>
          <w:rStyle w:val="tpa1"/>
          <w:rFonts w:ascii="Trebuchet MS" w:hAnsi="Trebuchet MS"/>
        </w:rPr>
        <w:t xml:space="preserve"> a) </w:t>
      </w:r>
      <w:r w:rsidR="00D8117C" w:rsidRPr="00D8117C">
        <w:rPr>
          <w:rFonts w:ascii="Trebuchet MS" w:hAnsi="Trebuchet MS" w:cs="Arial"/>
        </w:rPr>
        <w:t xml:space="preserve">Conform procesului verbal nr. 559/ AMM/ 27.10.2023 întocmit de Comisia de Analiza Tehnica a </w:t>
      </w:r>
      <w:r w:rsidR="00D8117C" w:rsidRPr="00D8117C">
        <w:rPr>
          <w:rFonts w:ascii="Trebuchet MS" w:hAnsi="Trebuchet MS" w:cs="Arial"/>
        </w:rPr>
        <w:lastRenderedPageBreak/>
        <w:t xml:space="preserve">A.B.A. Argeș-Vedea Pitești, pentru investiție,  nu este necesara întocmire SEICA, având in vedere ca nu interfera cu niciun corp de apa de suprafața delimitat in Planul de Management Actualizat 2021. Sursa de apa pentru fabricarea betoanelor este acviferul freatic din bazinul piscicol de 9,8 ha ce aparține S.C. BALASTIERA NEDELEA S.R.L. In cadrul fabricării betoanelor nu se produc evacuări de ape uzate tehnologice, in timp ce apa uzata provenita de la spălarea autobetonierelor este dirijata </w:t>
      </w:r>
      <w:r w:rsidR="00D8117C">
        <w:rPr>
          <w:rFonts w:ascii="Trebuchet MS" w:hAnsi="Trebuchet MS" w:cs="Arial"/>
        </w:rPr>
        <w:t>î</w:t>
      </w:r>
      <w:r w:rsidR="00D8117C" w:rsidRPr="00D8117C">
        <w:rPr>
          <w:rFonts w:ascii="Trebuchet MS" w:hAnsi="Trebuchet MS" w:cs="Arial"/>
        </w:rPr>
        <w:t>ntr-</w:t>
      </w:r>
      <w:r w:rsidR="00D8117C">
        <w:rPr>
          <w:rFonts w:ascii="Trebuchet MS" w:hAnsi="Trebuchet MS" w:cs="Arial"/>
        </w:rPr>
        <w:t>un</w:t>
      </w:r>
      <w:r w:rsidR="00D8117C" w:rsidRPr="00D8117C">
        <w:rPr>
          <w:rFonts w:ascii="Trebuchet MS" w:hAnsi="Trebuchet MS" w:cs="Arial"/>
        </w:rPr>
        <w:t xml:space="preserve"> bazin decantor, de unde apa este folosita la spălarea agregatelor din padocuri si a drumurilor tehnologice. </w:t>
      </w:r>
      <w:r w:rsidR="00D8117C" w:rsidRPr="00D8117C">
        <w:rPr>
          <w:rFonts w:ascii="Trebuchet MS" w:eastAsia="Calibri" w:hAnsi="Trebuchet MS" w:cs="Arial"/>
        </w:rPr>
        <w:t xml:space="preserve">Freaticul atribuit in zona este ROAG02, evaluat cu stare buna </w:t>
      </w:r>
      <w:proofErr w:type="spellStart"/>
      <w:r w:rsidR="00D8117C" w:rsidRPr="00D8117C">
        <w:rPr>
          <w:rFonts w:ascii="Trebuchet MS" w:eastAsia="Calibri" w:hAnsi="Trebuchet MS" w:cs="Arial"/>
        </w:rPr>
        <w:t>dpdv</w:t>
      </w:r>
      <w:proofErr w:type="spellEnd"/>
      <w:r w:rsidR="00D8117C" w:rsidRPr="00D8117C">
        <w:rPr>
          <w:rFonts w:ascii="Trebuchet MS" w:eastAsia="Calibri" w:hAnsi="Trebuchet MS" w:cs="Arial"/>
        </w:rPr>
        <w:t xml:space="preserve"> cantitativ si calitativ.</w:t>
      </w:r>
    </w:p>
    <w:p w14:paraId="1CF114EB" w14:textId="77777777" w:rsidR="004556A6" w:rsidRPr="00D8117C" w:rsidRDefault="004556A6" w:rsidP="004556A6">
      <w:pPr>
        <w:spacing w:after="0" w:line="276" w:lineRule="auto"/>
        <w:jc w:val="both"/>
        <w:rPr>
          <w:rFonts w:ascii="Trebuchet MS" w:eastAsia="Times New Roman" w:hAnsi="Trebuchet MS" w:cs="Times New Roman"/>
          <w:lang w:eastAsia="ro-RO"/>
        </w:rPr>
      </w:pPr>
    </w:p>
    <w:p w14:paraId="67BC3E6E" w14:textId="77777777" w:rsidR="004556A6" w:rsidRPr="00D8117C" w:rsidRDefault="004556A6" w:rsidP="00CF397F">
      <w:pPr>
        <w:pStyle w:val="Listparagraf"/>
        <w:numPr>
          <w:ilvl w:val="0"/>
          <w:numId w:val="3"/>
        </w:numPr>
        <w:shd w:val="clear" w:color="auto" w:fill="FFFFFF"/>
        <w:spacing w:after="0"/>
        <w:ind w:left="284" w:hanging="284"/>
        <w:jc w:val="both"/>
        <w:rPr>
          <w:rFonts w:ascii="Trebuchet MS" w:eastAsia="Calibri" w:hAnsi="Trebuchet MS" w:cs="Times New Roman"/>
          <w:b/>
          <w:i/>
          <w:u w:val="single"/>
        </w:rPr>
      </w:pPr>
      <w:r w:rsidRPr="00D8117C">
        <w:rPr>
          <w:rFonts w:ascii="Trebuchet MS" w:eastAsia="Calibri" w:hAnsi="Trebuchet MS" w:cs="Times New Roman"/>
          <w:b/>
          <w:i/>
          <w:u w:val="single"/>
        </w:rPr>
        <w:t xml:space="preserve">Caracteristicile proiectelor </w:t>
      </w:r>
    </w:p>
    <w:p w14:paraId="3BB3F19B" w14:textId="77777777" w:rsidR="004556A6" w:rsidRPr="00D8117C" w:rsidRDefault="004556A6" w:rsidP="00CF397F">
      <w:pPr>
        <w:pStyle w:val="Listparagraf"/>
        <w:numPr>
          <w:ilvl w:val="0"/>
          <w:numId w:val="4"/>
        </w:numPr>
        <w:spacing w:after="0"/>
        <w:ind w:left="284" w:hanging="284"/>
        <w:jc w:val="both"/>
        <w:rPr>
          <w:rFonts w:ascii="Trebuchet MS" w:eastAsia="Calibri" w:hAnsi="Trebuchet MS" w:cs="Times New Roman"/>
          <w:i/>
        </w:rPr>
      </w:pPr>
      <w:r w:rsidRPr="00D8117C">
        <w:rPr>
          <w:rFonts w:ascii="Trebuchet MS" w:eastAsia="Calibri" w:hAnsi="Trebuchet MS" w:cs="Times New Roman"/>
          <w:i/>
        </w:rPr>
        <w:t>mărimea proiectului:</w:t>
      </w:r>
    </w:p>
    <w:p w14:paraId="6CEF362B" w14:textId="473A77CC" w:rsidR="00CF397F" w:rsidRPr="00D8117C" w:rsidRDefault="00CF397F" w:rsidP="00CF397F">
      <w:pPr>
        <w:spacing w:after="0" w:line="276" w:lineRule="auto"/>
        <w:ind w:firstLine="284"/>
        <w:jc w:val="both"/>
        <w:rPr>
          <w:rFonts w:ascii="Trebuchet MS" w:hAnsi="Trebuchet MS" w:cs="Calibri"/>
          <w:lang w:val="it-IT" w:eastAsia="ro-RO"/>
        </w:rPr>
      </w:pPr>
      <w:r w:rsidRPr="00D8117C">
        <w:rPr>
          <w:rFonts w:ascii="Trebuchet MS" w:hAnsi="Trebuchet MS" w:cs="Calibri"/>
        </w:rPr>
        <w:t xml:space="preserve">Prin proiect se dorește </w:t>
      </w:r>
      <w:r w:rsidRPr="00D8117C">
        <w:rPr>
          <w:rFonts w:ascii="Trebuchet MS" w:hAnsi="Trebuchet MS" w:cs="Calibri"/>
          <w:lang w:val="it-IT"/>
        </w:rPr>
        <w:t>amplasarea unei statii de betoane mobila</w:t>
      </w:r>
      <w:r w:rsidRPr="00D8117C">
        <w:rPr>
          <w:rFonts w:ascii="Trebuchet MS" w:hAnsi="Trebuchet MS" w:cs="Calibri"/>
        </w:rPr>
        <w:t xml:space="preserve">, pe terenul cu suprafața </w:t>
      </w:r>
      <w:r w:rsidRPr="00D8117C">
        <w:rPr>
          <w:rFonts w:ascii="Trebuchet MS" w:hAnsi="Trebuchet MS" w:cs="Calibri"/>
          <w:lang w:val="it-IT" w:eastAsia="ro-RO"/>
        </w:rPr>
        <w:t xml:space="preserve"> totala de 8300.0 mp, NC 73687, situat in intravilanul comunei Potlogi, sat Romanesti, judetul Dambovita.</w:t>
      </w:r>
    </w:p>
    <w:p w14:paraId="2FFDF05B" w14:textId="2E4A1E64" w:rsidR="00CF397F" w:rsidRPr="000A5925" w:rsidRDefault="00CF397F" w:rsidP="00CF397F">
      <w:pPr>
        <w:spacing w:after="0" w:line="276" w:lineRule="auto"/>
        <w:ind w:firstLine="284"/>
        <w:jc w:val="both"/>
        <w:rPr>
          <w:rFonts w:ascii="Trebuchet MS" w:hAnsi="Trebuchet MS" w:cs="Calibri"/>
          <w:lang w:val="it-IT" w:eastAsia="ro-RO"/>
        </w:rPr>
      </w:pPr>
      <w:r w:rsidRPr="00D8117C">
        <w:rPr>
          <w:rFonts w:ascii="Trebuchet MS" w:hAnsi="Trebuchet MS" w:cs="Calibri"/>
          <w:lang w:val="it-IT" w:eastAsia="ro-RO"/>
        </w:rPr>
        <w:t>Terenul in suprafata de 8300.0 mp pe care se va amplasa statia de betoane mobila are o forma aproximativ poligonala, cu lungimea medie</w:t>
      </w:r>
      <w:r w:rsidRPr="000A5925">
        <w:rPr>
          <w:rFonts w:ascii="Trebuchet MS" w:hAnsi="Trebuchet MS" w:cs="Calibri"/>
          <w:lang w:val="it-IT" w:eastAsia="ro-RO"/>
        </w:rPr>
        <w:t xml:space="preserve"> de 299.2 m, latimea medie de 27.7 m si cote ale terenului ce variaza intre 132.75 mdMN si 131.48 mdMN.</w:t>
      </w:r>
    </w:p>
    <w:p w14:paraId="4604C787" w14:textId="77777777" w:rsidR="000A5925" w:rsidRPr="000A5925" w:rsidRDefault="000A5925" w:rsidP="000A5925">
      <w:pPr>
        <w:spacing w:after="0" w:line="240" w:lineRule="auto"/>
        <w:jc w:val="both"/>
        <w:rPr>
          <w:rFonts w:ascii="Trebuchet MS" w:hAnsi="Trebuchet MS" w:cs="Arial"/>
          <w:bCs/>
          <w:iCs/>
          <w:lang w:val="it-IT"/>
        </w:rPr>
      </w:pPr>
      <w:r w:rsidRPr="000A5925">
        <w:rPr>
          <w:rFonts w:ascii="Trebuchet MS" w:hAnsi="Trebuchet MS" w:cs="Arial"/>
          <w:bCs/>
          <w:iCs/>
          <w:lang w:val="it-IT"/>
        </w:rPr>
        <w:t>Coordonatele STEREO ’70 ale terenului cu suprafata de 8300,0 mp.</w:t>
      </w:r>
    </w:p>
    <w:p w14:paraId="40676E7E" w14:textId="77777777" w:rsidR="000A5925" w:rsidRPr="000A5925" w:rsidRDefault="000A5925" w:rsidP="000A5925">
      <w:pPr>
        <w:spacing w:after="0" w:line="240" w:lineRule="auto"/>
        <w:jc w:val="both"/>
        <w:rPr>
          <w:rFonts w:ascii="Trebuchet MS" w:hAnsi="Trebuchet MS" w:cs="Arial"/>
          <w:bCs/>
          <w:iCs/>
          <w:lang w:val="it-IT"/>
        </w:rPr>
      </w:pPr>
    </w:p>
    <w:tbl>
      <w:tblPr>
        <w:tblStyle w:val="Tabelgril"/>
        <w:tblW w:w="0" w:type="auto"/>
        <w:tblLook w:val="04A0" w:firstRow="1" w:lastRow="0" w:firstColumn="1" w:lastColumn="0" w:noHBand="0" w:noVBand="1"/>
      </w:tblPr>
      <w:tblGrid>
        <w:gridCol w:w="562"/>
        <w:gridCol w:w="1701"/>
        <w:gridCol w:w="1847"/>
        <w:gridCol w:w="563"/>
        <w:gridCol w:w="1843"/>
        <w:gridCol w:w="1705"/>
      </w:tblGrid>
      <w:tr w:rsidR="000A5925" w:rsidRPr="000A5925" w14:paraId="3582349A" w14:textId="77777777" w:rsidTr="0096117C">
        <w:tc>
          <w:tcPr>
            <w:tcW w:w="562" w:type="dxa"/>
          </w:tcPr>
          <w:p w14:paraId="5B06B98E"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P</w:t>
            </w:r>
          </w:p>
        </w:tc>
        <w:tc>
          <w:tcPr>
            <w:tcW w:w="1701" w:type="dxa"/>
          </w:tcPr>
          <w:p w14:paraId="2C095800"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 xml:space="preserve">          X</w:t>
            </w:r>
          </w:p>
        </w:tc>
        <w:tc>
          <w:tcPr>
            <w:tcW w:w="1847" w:type="dxa"/>
          </w:tcPr>
          <w:p w14:paraId="7D81C28D"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 xml:space="preserve">            Y</w:t>
            </w:r>
          </w:p>
        </w:tc>
        <w:tc>
          <w:tcPr>
            <w:tcW w:w="563" w:type="dxa"/>
          </w:tcPr>
          <w:p w14:paraId="76119128"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P</w:t>
            </w:r>
          </w:p>
        </w:tc>
        <w:tc>
          <w:tcPr>
            <w:tcW w:w="1843" w:type="dxa"/>
          </w:tcPr>
          <w:p w14:paraId="1AFAA824"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 xml:space="preserve">             X</w:t>
            </w:r>
          </w:p>
        </w:tc>
        <w:tc>
          <w:tcPr>
            <w:tcW w:w="1705" w:type="dxa"/>
          </w:tcPr>
          <w:p w14:paraId="1D112341"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 xml:space="preserve">           Y</w:t>
            </w:r>
          </w:p>
        </w:tc>
      </w:tr>
      <w:tr w:rsidR="000A5925" w:rsidRPr="000A5925" w14:paraId="19B65E74" w14:textId="77777777" w:rsidTr="0096117C">
        <w:tc>
          <w:tcPr>
            <w:tcW w:w="562" w:type="dxa"/>
          </w:tcPr>
          <w:p w14:paraId="5F28D66E"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1</w:t>
            </w:r>
          </w:p>
        </w:tc>
        <w:tc>
          <w:tcPr>
            <w:tcW w:w="1701" w:type="dxa"/>
          </w:tcPr>
          <w:p w14:paraId="3CB715AC"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341 629.12</w:t>
            </w:r>
          </w:p>
        </w:tc>
        <w:tc>
          <w:tcPr>
            <w:tcW w:w="1847" w:type="dxa"/>
          </w:tcPr>
          <w:p w14:paraId="56C74DE9"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550 822.73</w:t>
            </w:r>
          </w:p>
        </w:tc>
        <w:tc>
          <w:tcPr>
            <w:tcW w:w="563" w:type="dxa"/>
          </w:tcPr>
          <w:p w14:paraId="3704C919"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3</w:t>
            </w:r>
          </w:p>
        </w:tc>
        <w:tc>
          <w:tcPr>
            <w:tcW w:w="1843" w:type="dxa"/>
          </w:tcPr>
          <w:p w14:paraId="4DA39BAC"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341 685.14</w:t>
            </w:r>
          </w:p>
        </w:tc>
        <w:tc>
          <w:tcPr>
            <w:tcW w:w="1705" w:type="dxa"/>
          </w:tcPr>
          <w:p w14:paraId="1897FC4A"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551 119.24</w:t>
            </w:r>
          </w:p>
        </w:tc>
      </w:tr>
      <w:tr w:rsidR="000A5925" w:rsidRPr="000A5925" w14:paraId="4F289AA6" w14:textId="77777777" w:rsidTr="0096117C">
        <w:tc>
          <w:tcPr>
            <w:tcW w:w="562" w:type="dxa"/>
          </w:tcPr>
          <w:p w14:paraId="04524B21"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2</w:t>
            </w:r>
          </w:p>
        </w:tc>
        <w:tc>
          <w:tcPr>
            <w:tcW w:w="1701" w:type="dxa"/>
          </w:tcPr>
          <w:p w14:paraId="6418F34C"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341 711.48</w:t>
            </w:r>
          </w:p>
        </w:tc>
        <w:tc>
          <w:tcPr>
            <w:tcW w:w="1847" w:type="dxa"/>
          </w:tcPr>
          <w:p w14:paraId="2C3AA14C"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551 110.51</w:t>
            </w:r>
          </w:p>
        </w:tc>
        <w:tc>
          <w:tcPr>
            <w:tcW w:w="563" w:type="dxa"/>
          </w:tcPr>
          <w:p w14:paraId="604AAFA8"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4</w:t>
            </w:r>
          </w:p>
        </w:tc>
        <w:tc>
          <w:tcPr>
            <w:tcW w:w="1843" w:type="dxa"/>
          </w:tcPr>
          <w:p w14:paraId="2C41B213"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341 602.75</w:t>
            </w:r>
          </w:p>
        </w:tc>
        <w:tc>
          <w:tcPr>
            <w:tcW w:w="1705" w:type="dxa"/>
          </w:tcPr>
          <w:p w14:paraId="6F5947E9" w14:textId="77777777" w:rsidR="000A5925" w:rsidRPr="000A5925" w:rsidRDefault="000A5925" w:rsidP="0096117C">
            <w:pPr>
              <w:jc w:val="both"/>
              <w:rPr>
                <w:rFonts w:ascii="Trebuchet MS" w:hAnsi="Trebuchet MS" w:cs="Arial"/>
                <w:bCs/>
                <w:iCs/>
                <w:lang w:val="it-IT"/>
              </w:rPr>
            </w:pPr>
            <w:r w:rsidRPr="000A5925">
              <w:rPr>
                <w:rFonts w:ascii="Trebuchet MS" w:hAnsi="Trebuchet MS" w:cs="Arial"/>
                <w:bCs/>
                <w:iCs/>
                <w:lang w:val="it-IT"/>
              </w:rPr>
              <w:t>550 831.37</w:t>
            </w:r>
          </w:p>
        </w:tc>
      </w:tr>
    </w:tbl>
    <w:p w14:paraId="63C1A673" w14:textId="77777777" w:rsidR="000A5925" w:rsidRPr="000A5925" w:rsidRDefault="000A5925" w:rsidP="000A5925">
      <w:pPr>
        <w:spacing w:after="0" w:line="240" w:lineRule="auto"/>
        <w:jc w:val="both"/>
        <w:rPr>
          <w:rFonts w:ascii="Trebuchet MS" w:hAnsi="Trebuchet MS" w:cs="Arial"/>
          <w:bCs/>
          <w:iCs/>
          <w:lang w:val="it-IT"/>
        </w:rPr>
      </w:pPr>
    </w:p>
    <w:p w14:paraId="171B62F2" w14:textId="77777777" w:rsidR="000A5925" w:rsidRPr="000A5925" w:rsidRDefault="000A5925" w:rsidP="000A5925">
      <w:pPr>
        <w:spacing w:after="0" w:line="240" w:lineRule="auto"/>
        <w:jc w:val="both"/>
        <w:rPr>
          <w:rFonts w:ascii="Trebuchet MS" w:hAnsi="Trebuchet MS" w:cs="Arial"/>
          <w:bCs/>
          <w:iCs/>
          <w:lang w:val="it-IT"/>
        </w:rPr>
      </w:pPr>
      <w:r w:rsidRPr="000A5925">
        <w:rPr>
          <w:rFonts w:ascii="Trebuchet MS" w:hAnsi="Trebuchet MS" w:cs="Arial"/>
          <w:bCs/>
          <w:iCs/>
          <w:lang w:val="it-IT"/>
        </w:rPr>
        <w:t>Accesul se face din DJ 711° care face legatura intre localitatile Romanesti – Poiana – Potlogi si DN 7 A Bucuresti – Titu – Pitesti, pe drumul de exploatare amenajat de beneficiar care ocoleste localitatile Pitaru, Romanesti, Potlogi si are lungimea de 6,5 km. Local se folosesc DE 93, DE 51 si DE 145.</w:t>
      </w:r>
    </w:p>
    <w:p w14:paraId="6C7CA2C4" w14:textId="77777777" w:rsidR="000A5925" w:rsidRPr="000A5925" w:rsidRDefault="000A5925" w:rsidP="00CF397F">
      <w:pPr>
        <w:spacing w:after="0" w:line="276" w:lineRule="auto"/>
        <w:ind w:firstLine="284"/>
        <w:jc w:val="both"/>
        <w:rPr>
          <w:rFonts w:ascii="Trebuchet MS" w:hAnsi="Trebuchet MS" w:cs="Calibri"/>
          <w:lang w:val="it-IT" w:eastAsia="ro-RO"/>
        </w:rPr>
      </w:pPr>
    </w:p>
    <w:p w14:paraId="3BFA99B7" w14:textId="77777777" w:rsidR="00CF397F" w:rsidRPr="000A5925" w:rsidRDefault="00CF397F" w:rsidP="00CF397F">
      <w:pPr>
        <w:spacing w:after="0" w:line="276" w:lineRule="auto"/>
        <w:ind w:firstLine="284"/>
        <w:jc w:val="both"/>
        <w:rPr>
          <w:rFonts w:ascii="Trebuchet MS" w:hAnsi="Trebuchet MS" w:cs="Calibri"/>
          <w:lang w:val="it-IT" w:eastAsia="ro-RO"/>
        </w:rPr>
      </w:pPr>
      <w:r w:rsidRPr="000A5925">
        <w:rPr>
          <w:rFonts w:ascii="Trebuchet MS" w:hAnsi="Trebuchet MS" w:cs="Calibri"/>
          <w:lang w:val="it-IT" w:eastAsia="ro-RO"/>
        </w:rPr>
        <w:t xml:space="preserve">Pentru functionarea statiei de betoane va fi folosit ca bazin de alimentare bazinul piscicol (9.8 ha) al S.C. BALASTIERA NEDELEA S.R.L., din care se alimenteaza si statia de sortare. </w:t>
      </w:r>
    </w:p>
    <w:p w14:paraId="17E7E656" w14:textId="2E441D9C" w:rsidR="00CF397F" w:rsidRPr="00CF397F" w:rsidRDefault="00CF397F" w:rsidP="00CF397F">
      <w:pPr>
        <w:spacing w:after="0" w:line="276" w:lineRule="auto"/>
        <w:jc w:val="both"/>
        <w:rPr>
          <w:rFonts w:ascii="Trebuchet MS" w:hAnsi="Trebuchet MS" w:cs="Calibri"/>
        </w:rPr>
      </w:pPr>
      <w:r w:rsidRPr="000A5925">
        <w:rPr>
          <w:rFonts w:ascii="Trebuchet MS" w:hAnsi="Trebuchet MS" w:cs="Calibri"/>
        </w:rPr>
        <w:t xml:space="preserve">Subtraversarea DE 93 dintre stația de sortare a S.C. BALASTIERA NEDELEA S.R.L. si stația de betoane a S.C. PORT TRANS S.R.L. se va face cu o conducta PPR in baza acordului  favorabil al  Primăriei comunei Potlogi prin adresa nr. 18217 </w:t>
      </w:r>
      <w:r w:rsidRPr="00CF397F">
        <w:rPr>
          <w:rFonts w:ascii="Trebuchet MS" w:hAnsi="Trebuchet MS" w:cs="Calibri"/>
        </w:rPr>
        <w:t>din 03.10.2023.</w:t>
      </w:r>
    </w:p>
    <w:p w14:paraId="7274A201" w14:textId="0A1B4696" w:rsidR="00CF397F" w:rsidRPr="00CF397F" w:rsidRDefault="00CF397F" w:rsidP="001C5F09">
      <w:pPr>
        <w:spacing w:line="276" w:lineRule="auto"/>
        <w:ind w:firstLine="300"/>
        <w:jc w:val="both"/>
        <w:rPr>
          <w:rFonts w:ascii="Trebuchet MS" w:hAnsi="Trebuchet MS" w:cs="Calibri"/>
        </w:rPr>
      </w:pPr>
      <w:r w:rsidRPr="00CF397F">
        <w:rPr>
          <w:rFonts w:ascii="Trebuchet MS" w:hAnsi="Trebuchet MS" w:cs="Calibri"/>
        </w:rPr>
        <w:t xml:space="preserve">Terenul este proprietatea S.C. BALASTIERA NEDELEA S.R.L. conform contractului de schimb cu </w:t>
      </w:r>
      <w:r w:rsidR="001C5F09" w:rsidRPr="00CF397F">
        <w:rPr>
          <w:rFonts w:ascii="Trebuchet MS" w:hAnsi="Trebuchet MS" w:cs="Calibri"/>
        </w:rPr>
        <w:t>încheiere</w:t>
      </w:r>
      <w:r w:rsidRPr="00CF397F">
        <w:rPr>
          <w:rFonts w:ascii="Trebuchet MS" w:hAnsi="Trebuchet MS" w:cs="Calibri"/>
        </w:rPr>
        <w:t xml:space="preserve">  de autentificare nr. 1673 din 6 octombrie 2016 si a fost dat in </w:t>
      </w:r>
      <w:r w:rsidR="001C5F09" w:rsidRPr="00CF397F">
        <w:rPr>
          <w:rFonts w:ascii="Trebuchet MS" w:hAnsi="Trebuchet MS" w:cs="Calibri"/>
        </w:rPr>
        <w:t>folosința</w:t>
      </w:r>
      <w:r w:rsidRPr="00CF397F">
        <w:rPr>
          <w:rFonts w:ascii="Trebuchet MS" w:hAnsi="Trebuchet MS" w:cs="Calibri"/>
        </w:rPr>
        <w:t xml:space="preserve"> </w:t>
      </w:r>
      <w:r w:rsidR="001C5F09" w:rsidRPr="00CF397F">
        <w:rPr>
          <w:rFonts w:ascii="Trebuchet MS" w:hAnsi="Trebuchet MS" w:cs="Calibri"/>
        </w:rPr>
        <w:t>societății</w:t>
      </w:r>
      <w:r w:rsidRPr="00CF397F">
        <w:rPr>
          <w:rFonts w:ascii="Trebuchet MS" w:hAnsi="Trebuchet MS" w:cs="Calibri"/>
        </w:rPr>
        <w:t xml:space="preserve"> S.C. PORT TRANS S.R.L. in baza contractului de comodat din 29.06.2023, </w:t>
      </w:r>
      <w:r w:rsidR="001C5F09" w:rsidRPr="00CF397F">
        <w:rPr>
          <w:rFonts w:ascii="Trebuchet MS" w:hAnsi="Trebuchet MS" w:cs="Calibri"/>
        </w:rPr>
        <w:t>încheiat</w:t>
      </w:r>
      <w:r w:rsidRPr="00CF397F">
        <w:rPr>
          <w:rFonts w:ascii="Trebuchet MS" w:hAnsi="Trebuchet MS" w:cs="Calibri"/>
        </w:rPr>
        <w:t xml:space="preserve"> pe o perioada de 3 ani cu valabilitate pana la 28.06.2025.</w:t>
      </w:r>
    </w:p>
    <w:p w14:paraId="1DCC49E9" w14:textId="77777777" w:rsidR="00CF397F" w:rsidRPr="00CF397F" w:rsidRDefault="00CF397F" w:rsidP="00CF397F">
      <w:pPr>
        <w:spacing w:line="276" w:lineRule="auto"/>
        <w:jc w:val="both"/>
        <w:rPr>
          <w:rFonts w:ascii="Trebuchet MS" w:hAnsi="Trebuchet MS" w:cs="Calibri"/>
          <w:u w:val="single"/>
          <w:lang w:val="pt-PT"/>
        </w:rPr>
      </w:pPr>
      <w:r w:rsidRPr="00CF397F">
        <w:rPr>
          <w:rFonts w:ascii="Trebuchet MS" w:hAnsi="Trebuchet MS" w:cs="Calibri"/>
          <w:lang w:val="it-IT"/>
        </w:rPr>
        <w:t xml:space="preserve">Scopul principal il constituie amplasarea unei statii de betoane mobila </w:t>
      </w:r>
      <w:r w:rsidRPr="00CF397F">
        <w:rPr>
          <w:rFonts w:ascii="Trebuchet MS" w:hAnsi="Trebuchet MS" w:cs="Calibri"/>
          <w:lang w:val="pt-PT"/>
        </w:rPr>
        <w:t>tip ORUDAY, cu capacitatea de 70.0 mc/h.</w:t>
      </w:r>
      <w:r w:rsidRPr="00CF397F">
        <w:rPr>
          <w:rFonts w:ascii="Trebuchet MS" w:hAnsi="Trebuchet MS" w:cs="Arial"/>
          <w:lang w:val="pt-PT"/>
        </w:rPr>
        <w:t xml:space="preserve"> </w:t>
      </w:r>
      <w:r w:rsidRPr="00CF397F">
        <w:rPr>
          <w:rFonts w:ascii="Trebuchet MS" w:hAnsi="Trebuchet MS" w:cs="Calibri"/>
          <w:lang w:val="pt-PT"/>
        </w:rPr>
        <w:t>In cadrul statiei de betoane vor fi  produse betoane B50-B600, functie de comenzi.</w:t>
      </w:r>
    </w:p>
    <w:p w14:paraId="413C3B3F" w14:textId="77777777" w:rsidR="00CF397F" w:rsidRPr="00CF397F" w:rsidRDefault="00CF397F" w:rsidP="00CF397F">
      <w:pPr>
        <w:spacing w:line="276" w:lineRule="auto"/>
        <w:jc w:val="both"/>
        <w:rPr>
          <w:rFonts w:ascii="Trebuchet MS" w:hAnsi="Trebuchet MS" w:cs="Calibri"/>
          <w:lang w:val="it-IT"/>
        </w:rPr>
      </w:pPr>
      <w:r w:rsidRPr="00CF397F">
        <w:rPr>
          <w:rFonts w:ascii="Trebuchet MS" w:hAnsi="Trebuchet MS" w:cs="Calibri"/>
          <w:lang w:val="it-IT"/>
        </w:rPr>
        <w:t>Statia de betoane are capacitatea de prelucrare de 70.0 mc/h (141120.0 mc/an) corespunzatoare unui timp de functionare de 8 ore/zi, 252 zile/an.</w:t>
      </w:r>
    </w:p>
    <w:p w14:paraId="77AC3401" w14:textId="200E53D2" w:rsidR="00CF397F" w:rsidRPr="00CF397F" w:rsidRDefault="00CF397F" w:rsidP="00CF397F">
      <w:pPr>
        <w:spacing w:line="276" w:lineRule="auto"/>
        <w:jc w:val="both"/>
        <w:rPr>
          <w:rFonts w:ascii="Trebuchet MS" w:hAnsi="Trebuchet MS" w:cs="Calibri"/>
          <w:u w:val="single"/>
        </w:rPr>
      </w:pPr>
      <w:r w:rsidRPr="00CF397F">
        <w:rPr>
          <w:rFonts w:ascii="Trebuchet MS" w:hAnsi="Trebuchet MS" w:cs="Calibri"/>
          <w:u w:val="single"/>
        </w:rPr>
        <w:t xml:space="preserve">Pilieri de </w:t>
      </w:r>
      <w:r w:rsidR="001C5F09" w:rsidRPr="00CF397F">
        <w:rPr>
          <w:rFonts w:ascii="Trebuchet MS" w:hAnsi="Trebuchet MS" w:cs="Calibri"/>
          <w:u w:val="single"/>
        </w:rPr>
        <w:t>siguranța</w:t>
      </w:r>
    </w:p>
    <w:p w14:paraId="24540480" w14:textId="77777777" w:rsidR="00CF397F" w:rsidRPr="00CF397F" w:rsidRDefault="00CF397F" w:rsidP="00CF397F">
      <w:pPr>
        <w:spacing w:line="276" w:lineRule="auto"/>
        <w:jc w:val="both"/>
        <w:rPr>
          <w:rFonts w:ascii="Trebuchet MS" w:hAnsi="Trebuchet MS" w:cs="Calibri"/>
          <w:lang w:val="it-IT" w:eastAsia="ro-RO"/>
        </w:rPr>
      </w:pPr>
      <w:r w:rsidRPr="00CF397F">
        <w:rPr>
          <w:rFonts w:ascii="Trebuchet MS" w:hAnsi="Trebuchet MS" w:cs="Calibri"/>
          <w:lang w:val="it-IT" w:eastAsia="ro-RO"/>
        </w:rPr>
        <w:t>Pilierii de siguranta sunt in conformitate cu legislatia aferenta, respectiv de minim 5.0 m fata de terenurile invecinate si drumurile de exploatare.</w:t>
      </w:r>
    </w:p>
    <w:p w14:paraId="5B60BC8F" w14:textId="55C271E2" w:rsidR="00CF397F" w:rsidRPr="00CF397F" w:rsidRDefault="00CF397F" w:rsidP="00CF397F">
      <w:pPr>
        <w:pStyle w:val="Frspaiere2"/>
        <w:spacing w:line="276" w:lineRule="auto"/>
        <w:jc w:val="both"/>
        <w:rPr>
          <w:rFonts w:ascii="Trebuchet MS" w:hAnsi="Trebuchet MS"/>
          <w:b/>
          <w:sz w:val="22"/>
          <w:szCs w:val="22"/>
          <w:lang w:val="ro-RO"/>
        </w:rPr>
      </w:pPr>
      <w:r w:rsidRPr="00CF397F">
        <w:rPr>
          <w:rFonts w:ascii="Trebuchet MS" w:hAnsi="Trebuchet MS"/>
          <w:b/>
          <w:sz w:val="22"/>
          <w:szCs w:val="22"/>
          <w:lang w:val="ro-RO"/>
        </w:rPr>
        <w:t xml:space="preserve">Organizarea de </w:t>
      </w:r>
      <w:r w:rsidR="001C5F09" w:rsidRPr="00CF397F">
        <w:rPr>
          <w:rFonts w:ascii="Trebuchet MS" w:hAnsi="Trebuchet MS"/>
          <w:b/>
          <w:sz w:val="22"/>
          <w:szCs w:val="22"/>
          <w:lang w:val="ro-RO"/>
        </w:rPr>
        <w:t>șantier</w:t>
      </w:r>
    </w:p>
    <w:p w14:paraId="4BF365D6" w14:textId="278BD8D5" w:rsidR="00CF397F" w:rsidRPr="00D8117C" w:rsidRDefault="00CF397F" w:rsidP="00D8117C">
      <w:pPr>
        <w:pStyle w:val="Frspaiere2"/>
        <w:ind w:firstLine="284"/>
        <w:jc w:val="both"/>
        <w:rPr>
          <w:rFonts w:ascii="Trebuchet MS" w:hAnsi="Trebuchet MS"/>
          <w:sz w:val="22"/>
          <w:szCs w:val="22"/>
          <w:lang w:val="ro-RO"/>
        </w:rPr>
      </w:pPr>
      <w:r w:rsidRPr="00CF397F">
        <w:rPr>
          <w:rFonts w:ascii="Trebuchet MS" w:hAnsi="Trebuchet MS"/>
          <w:sz w:val="22"/>
          <w:szCs w:val="22"/>
          <w:lang w:val="ro-RO"/>
        </w:rPr>
        <w:t xml:space="preserve">Organizarea de </w:t>
      </w:r>
      <w:r w:rsidR="001C5F09" w:rsidRPr="00CF397F">
        <w:rPr>
          <w:rFonts w:ascii="Trebuchet MS" w:hAnsi="Trebuchet MS"/>
          <w:sz w:val="22"/>
          <w:szCs w:val="22"/>
          <w:lang w:val="ro-RO"/>
        </w:rPr>
        <w:t>șantier</w:t>
      </w:r>
      <w:r w:rsidRPr="00CF397F">
        <w:rPr>
          <w:rFonts w:ascii="Trebuchet MS" w:hAnsi="Trebuchet MS"/>
          <w:sz w:val="22"/>
          <w:szCs w:val="22"/>
          <w:lang w:val="ro-RO"/>
        </w:rPr>
        <w:t xml:space="preserve"> presupune amplasarea unei </w:t>
      </w:r>
      <w:r w:rsidR="001C5F09" w:rsidRPr="00CF397F">
        <w:rPr>
          <w:rFonts w:ascii="Trebuchet MS" w:hAnsi="Trebuchet MS"/>
          <w:sz w:val="22"/>
          <w:szCs w:val="22"/>
          <w:lang w:val="ro-RO"/>
        </w:rPr>
        <w:t>barăci</w:t>
      </w:r>
      <w:r w:rsidRPr="00CF397F">
        <w:rPr>
          <w:rFonts w:ascii="Trebuchet MS" w:hAnsi="Trebuchet MS"/>
          <w:sz w:val="22"/>
          <w:szCs w:val="22"/>
          <w:lang w:val="ro-RO"/>
        </w:rPr>
        <w:t xml:space="preserve"> de organizare de </w:t>
      </w:r>
      <w:r w:rsidR="001C5F09" w:rsidRPr="00CF397F">
        <w:rPr>
          <w:rFonts w:ascii="Trebuchet MS" w:hAnsi="Trebuchet MS"/>
          <w:sz w:val="22"/>
          <w:szCs w:val="22"/>
          <w:lang w:val="ro-RO"/>
        </w:rPr>
        <w:t>șantier</w:t>
      </w:r>
      <w:r w:rsidRPr="00CF397F">
        <w:rPr>
          <w:rFonts w:ascii="Trebuchet MS" w:hAnsi="Trebuchet MS"/>
          <w:sz w:val="22"/>
          <w:szCs w:val="22"/>
          <w:lang w:val="ro-RO"/>
        </w:rPr>
        <w:t xml:space="preserve">,  pentru depozitarea echipamentelor necesare </w:t>
      </w:r>
      <w:r w:rsidR="001C5F09" w:rsidRPr="00CF397F">
        <w:rPr>
          <w:rFonts w:ascii="Trebuchet MS" w:hAnsi="Trebuchet MS"/>
          <w:sz w:val="22"/>
          <w:szCs w:val="22"/>
          <w:lang w:val="ro-RO"/>
        </w:rPr>
        <w:t>realizării</w:t>
      </w:r>
      <w:r w:rsidRPr="00CF397F">
        <w:rPr>
          <w:rFonts w:ascii="Trebuchet MS" w:hAnsi="Trebuchet MS"/>
          <w:sz w:val="22"/>
          <w:szCs w:val="22"/>
          <w:lang w:val="ro-RO"/>
        </w:rPr>
        <w:t xml:space="preserve"> </w:t>
      </w:r>
      <w:r w:rsidR="001C5F09" w:rsidRPr="00CF397F">
        <w:rPr>
          <w:rFonts w:ascii="Trebuchet MS" w:hAnsi="Trebuchet MS"/>
          <w:sz w:val="22"/>
          <w:szCs w:val="22"/>
          <w:lang w:val="ro-RO"/>
        </w:rPr>
        <w:t>investiției</w:t>
      </w:r>
      <w:r w:rsidRPr="00CF397F">
        <w:rPr>
          <w:rFonts w:ascii="Trebuchet MS" w:hAnsi="Trebuchet MS"/>
          <w:sz w:val="22"/>
          <w:szCs w:val="22"/>
          <w:lang w:val="ro-RO"/>
        </w:rPr>
        <w:t xml:space="preserve"> si va fi </w:t>
      </w:r>
      <w:r w:rsidR="001C5F09" w:rsidRPr="00CF397F">
        <w:rPr>
          <w:rFonts w:ascii="Trebuchet MS" w:hAnsi="Trebuchet MS"/>
          <w:sz w:val="22"/>
          <w:szCs w:val="22"/>
          <w:lang w:val="ro-RO"/>
        </w:rPr>
        <w:t>funcționala</w:t>
      </w:r>
      <w:r w:rsidRPr="00CF397F">
        <w:rPr>
          <w:rFonts w:ascii="Trebuchet MS" w:hAnsi="Trebuchet MS"/>
          <w:sz w:val="22"/>
          <w:szCs w:val="22"/>
          <w:lang w:val="ro-RO"/>
        </w:rPr>
        <w:t xml:space="preserve"> pana la finalizarea </w:t>
      </w:r>
      <w:r w:rsidR="001C5F09" w:rsidRPr="00CF397F">
        <w:rPr>
          <w:rFonts w:ascii="Trebuchet MS" w:hAnsi="Trebuchet MS"/>
          <w:sz w:val="22"/>
          <w:szCs w:val="22"/>
          <w:lang w:val="ro-RO"/>
        </w:rPr>
        <w:t>investiției</w:t>
      </w:r>
      <w:r w:rsidRPr="00CF397F">
        <w:rPr>
          <w:rFonts w:ascii="Trebuchet MS" w:hAnsi="Trebuchet MS"/>
          <w:sz w:val="22"/>
          <w:szCs w:val="22"/>
          <w:lang w:val="ro-RO"/>
        </w:rPr>
        <w:t xml:space="preserve">, precum si a unui  grup sanitar ecologic si a unei platforme pentru depozitarea tranzitorie a materialelor </w:t>
      </w:r>
      <w:r w:rsidRPr="00D8117C">
        <w:rPr>
          <w:rFonts w:ascii="Trebuchet MS" w:hAnsi="Trebuchet MS"/>
          <w:sz w:val="22"/>
          <w:szCs w:val="22"/>
          <w:lang w:val="ro-RO"/>
        </w:rPr>
        <w:t xml:space="preserve">care vor fi folosite pe </w:t>
      </w:r>
      <w:r w:rsidR="001C5F09" w:rsidRPr="00D8117C">
        <w:rPr>
          <w:rFonts w:ascii="Trebuchet MS" w:hAnsi="Trebuchet MS"/>
          <w:sz w:val="22"/>
          <w:szCs w:val="22"/>
          <w:lang w:val="ro-RO"/>
        </w:rPr>
        <w:t>șantier</w:t>
      </w:r>
      <w:r w:rsidRPr="00D8117C">
        <w:rPr>
          <w:rFonts w:ascii="Trebuchet MS" w:hAnsi="Trebuchet MS"/>
          <w:sz w:val="22"/>
          <w:szCs w:val="22"/>
          <w:lang w:val="ro-RO"/>
        </w:rPr>
        <w:t xml:space="preserve"> si a </w:t>
      </w:r>
      <w:r w:rsidR="001C5F09" w:rsidRPr="00D8117C">
        <w:rPr>
          <w:rFonts w:ascii="Trebuchet MS" w:hAnsi="Trebuchet MS"/>
          <w:sz w:val="22"/>
          <w:szCs w:val="22"/>
          <w:lang w:val="ro-RO"/>
        </w:rPr>
        <w:t>deșeurilor</w:t>
      </w:r>
      <w:r w:rsidRPr="00D8117C">
        <w:rPr>
          <w:rFonts w:ascii="Trebuchet MS" w:hAnsi="Trebuchet MS"/>
          <w:sz w:val="22"/>
          <w:szCs w:val="22"/>
          <w:lang w:val="ro-RO"/>
        </w:rPr>
        <w:t xml:space="preserve"> menajere.</w:t>
      </w:r>
    </w:p>
    <w:p w14:paraId="5396AE90"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b/>
          <w:lang w:val="pt-PT"/>
        </w:rPr>
        <w:lastRenderedPageBreak/>
        <w:t>Descrierea lucrarilor aferente proiectului</w:t>
      </w:r>
      <w:r w:rsidRPr="00D8117C">
        <w:rPr>
          <w:rFonts w:ascii="Trebuchet MS" w:hAnsi="Trebuchet MS" w:cs="Calibri"/>
        </w:rPr>
        <w:t xml:space="preserve"> </w:t>
      </w:r>
    </w:p>
    <w:p w14:paraId="56B3B2C3" w14:textId="32B06078" w:rsidR="00CF397F" w:rsidRPr="00D8117C" w:rsidRDefault="00D8117C" w:rsidP="00D8117C">
      <w:pPr>
        <w:tabs>
          <w:tab w:val="left" w:pos="162"/>
        </w:tabs>
        <w:spacing w:after="0" w:line="240" w:lineRule="auto"/>
        <w:jc w:val="both"/>
        <w:rPr>
          <w:rFonts w:ascii="Trebuchet MS" w:hAnsi="Trebuchet MS" w:cs="Calibri"/>
          <w:u w:val="single"/>
        </w:rPr>
      </w:pPr>
      <w:r w:rsidRPr="00D8117C">
        <w:rPr>
          <w:rFonts w:ascii="Trebuchet MS" w:hAnsi="Trebuchet MS" w:cs="Calibri"/>
          <w:u w:val="single"/>
        </w:rPr>
        <w:t>Lucrări</w:t>
      </w:r>
      <w:r w:rsidR="00CF397F" w:rsidRPr="00D8117C">
        <w:rPr>
          <w:rFonts w:ascii="Trebuchet MS" w:hAnsi="Trebuchet MS" w:cs="Calibri"/>
          <w:u w:val="single"/>
        </w:rPr>
        <w:t xml:space="preserve"> proiectate </w:t>
      </w:r>
    </w:p>
    <w:p w14:paraId="46DDC49F" w14:textId="1C51B315" w:rsidR="00CF397F" w:rsidRPr="00D8117C" w:rsidRDefault="00CF397F" w:rsidP="00D8117C">
      <w:pPr>
        <w:spacing w:after="0" w:line="240" w:lineRule="auto"/>
        <w:jc w:val="both"/>
        <w:rPr>
          <w:rFonts w:ascii="Trebuchet MS" w:hAnsi="Trebuchet MS" w:cs="Calibri"/>
          <w:bCs/>
          <w:iCs/>
          <w:lang w:bidi="en-US"/>
        </w:rPr>
      </w:pPr>
      <w:r w:rsidRPr="00D8117C">
        <w:rPr>
          <w:rFonts w:ascii="Trebuchet MS" w:hAnsi="Trebuchet MS" w:cs="Calibri"/>
          <w:bCs/>
          <w:iCs/>
          <w:lang w:bidi="en-US"/>
        </w:rPr>
        <w:t xml:space="preserve">Pe terenul in </w:t>
      </w:r>
      <w:r w:rsidR="00D8117C" w:rsidRPr="00D8117C">
        <w:rPr>
          <w:rFonts w:ascii="Trebuchet MS" w:hAnsi="Trebuchet MS" w:cs="Calibri"/>
          <w:bCs/>
          <w:iCs/>
          <w:lang w:bidi="en-US"/>
        </w:rPr>
        <w:t>suprafața</w:t>
      </w:r>
      <w:r w:rsidRPr="00D8117C">
        <w:rPr>
          <w:rFonts w:ascii="Trebuchet MS" w:hAnsi="Trebuchet MS" w:cs="Calibri"/>
          <w:bCs/>
          <w:iCs/>
          <w:lang w:bidi="en-US"/>
        </w:rPr>
        <w:t xml:space="preserve"> de 8300.0 mp  se vor amplasa </w:t>
      </w:r>
      <w:r w:rsidR="00D8117C" w:rsidRPr="00D8117C">
        <w:rPr>
          <w:rFonts w:ascii="Trebuchet MS" w:hAnsi="Trebuchet MS" w:cs="Calibri"/>
          <w:bCs/>
          <w:iCs/>
          <w:lang w:bidi="en-US"/>
        </w:rPr>
        <w:t>următoarele</w:t>
      </w:r>
      <w:r w:rsidRPr="00D8117C">
        <w:rPr>
          <w:rFonts w:ascii="Trebuchet MS" w:hAnsi="Trebuchet MS" w:cs="Calibri"/>
          <w:bCs/>
          <w:iCs/>
          <w:lang w:bidi="en-US"/>
        </w:rPr>
        <w:t>:</w:t>
      </w:r>
    </w:p>
    <w:p w14:paraId="44CCE32D" w14:textId="4B371267" w:rsidR="00CF397F" w:rsidRPr="00D8117C" w:rsidRDefault="00CF397F" w:rsidP="00D8117C">
      <w:pPr>
        <w:spacing w:after="0" w:line="240" w:lineRule="auto"/>
        <w:jc w:val="both"/>
        <w:rPr>
          <w:rFonts w:ascii="Trebuchet MS" w:hAnsi="Trebuchet MS" w:cs="Calibri"/>
          <w:bCs/>
          <w:iCs/>
          <w:lang w:bidi="en-US"/>
        </w:rPr>
      </w:pPr>
      <w:r w:rsidRPr="00D8117C">
        <w:rPr>
          <w:rFonts w:ascii="Trebuchet MS" w:hAnsi="Trebuchet MS" w:cs="Calibri"/>
          <w:bCs/>
          <w:iCs/>
          <w:lang w:bidi="en-US"/>
        </w:rPr>
        <w:t xml:space="preserve">- </w:t>
      </w:r>
      <w:r w:rsidR="00D8117C" w:rsidRPr="00D8117C">
        <w:rPr>
          <w:rFonts w:ascii="Trebuchet MS" w:hAnsi="Trebuchet MS" w:cs="Calibri"/>
          <w:bCs/>
          <w:iCs/>
          <w:lang w:bidi="en-US"/>
        </w:rPr>
        <w:t>stație</w:t>
      </w:r>
      <w:r w:rsidRPr="00D8117C">
        <w:rPr>
          <w:rFonts w:ascii="Trebuchet MS" w:hAnsi="Trebuchet MS" w:cs="Calibri"/>
          <w:bCs/>
          <w:iCs/>
          <w:lang w:bidi="en-US"/>
        </w:rPr>
        <w:t xml:space="preserve"> de betoane mobila cu </w:t>
      </w:r>
      <w:r w:rsidR="00D8117C" w:rsidRPr="00D8117C">
        <w:rPr>
          <w:rFonts w:ascii="Trebuchet MS" w:hAnsi="Trebuchet MS" w:cs="Calibri"/>
          <w:bCs/>
          <w:iCs/>
          <w:lang w:bidi="en-US"/>
        </w:rPr>
        <w:t>buncăr</w:t>
      </w:r>
      <w:r w:rsidRPr="00D8117C">
        <w:rPr>
          <w:rFonts w:ascii="Trebuchet MS" w:hAnsi="Trebuchet MS" w:cs="Calibri"/>
          <w:bCs/>
          <w:iCs/>
          <w:lang w:bidi="en-US"/>
        </w:rPr>
        <w:t xml:space="preserve"> agregate;</w:t>
      </w:r>
    </w:p>
    <w:p w14:paraId="0333FFE8" w14:textId="419DD4DE" w:rsidR="00CF397F" w:rsidRPr="00D8117C" w:rsidRDefault="00CF397F" w:rsidP="00D8117C">
      <w:pPr>
        <w:spacing w:after="0" w:line="240" w:lineRule="auto"/>
        <w:jc w:val="both"/>
        <w:rPr>
          <w:rFonts w:ascii="Trebuchet MS" w:hAnsi="Trebuchet MS" w:cs="Calibri"/>
          <w:bCs/>
          <w:iCs/>
          <w:lang w:bidi="en-US"/>
        </w:rPr>
      </w:pPr>
      <w:r w:rsidRPr="00D8117C">
        <w:rPr>
          <w:rFonts w:ascii="Trebuchet MS" w:hAnsi="Trebuchet MS" w:cs="Calibri"/>
          <w:bCs/>
          <w:iCs/>
          <w:lang w:bidi="en-US"/>
        </w:rPr>
        <w:t xml:space="preserve">- padocuri agregate, 2 silozuri ciment cu capacitatea de 50 mc fiecare, bazin </w:t>
      </w:r>
      <w:r w:rsidR="00D8117C" w:rsidRPr="00D8117C">
        <w:rPr>
          <w:rFonts w:ascii="Trebuchet MS" w:hAnsi="Trebuchet MS" w:cs="Calibri"/>
          <w:bCs/>
          <w:iCs/>
          <w:lang w:bidi="en-US"/>
        </w:rPr>
        <w:t>înmagazinare</w:t>
      </w:r>
      <w:r w:rsidRPr="00D8117C">
        <w:rPr>
          <w:rFonts w:ascii="Trebuchet MS" w:hAnsi="Trebuchet MS" w:cs="Calibri"/>
          <w:bCs/>
          <w:iCs/>
          <w:lang w:bidi="en-US"/>
        </w:rPr>
        <w:t xml:space="preserve"> apa 30.0 mc;</w:t>
      </w:r>
    </w:p>
    <w:p w14:paraId="7CED107D" w14:textId="77777777" w:rsidR="00CF397F" w:rsidRPr="00D8117C" w:rsidRDefault="00CF397F" w:rsidP="00D8117C">
      <w:pPr>
        <w:spacing w:after="0" w:line="240" w:lineRule="auto"/>
        <w:jc w:val="both"/>
        <w:rPr>
          <w:rFonts w:ascii="Trebuchet MS" w:hAnsi="Trebuchet MS" w:cs="Calibri"/>
          <w:bCs/>
          <w:iCs/>
          <w:lang w:bidi="en-US"/>
        </w:rPr>
      </w:pPr>
      <w:r w:rsidRPr="00D8117C">
        <w:rPr>
          <w:rFonts w:ascii="Trebuchet MS" w:hAnsi="Trebuchet MS" w:cs="Calibri"/>
          <w:bCs/>
          <w:iCs/>
          <w:lang w:bidi="en-US"/>
        </w:rPr>
        <w:t>- bazine decantare;</w:t>
      </w:r>
    </w:p>
    <w:p w14:paraId="2D9E87DF" w14:textId="290443E1" w:rsidR="00CF397F" w:rsidRPr="00D8117C" w:rsidRDefault="00CF397F" w:rsidP="00D8117C">
      <w:pPr>
        <w:spacing w:after="0" w:line="240" w:lineRule="auto"/>
        <w:jc w:val="both"/>
        <w:rPr>
          <w:rFonts w:ascii="Trebuchet MS" w:hAnsi="Trebuchet MS" w:cs="Calibri"/>
          <w:bCs/>
          <w:iCs/>
          <w:lang w:bidi="en-US"/>
        </w:rPr>
      </w:pPr>
      <w:r w:rsidRPr="00D8117C">
        <w:rPr>
          <w:rFonts w:ascii="Trebuchet MS" w:hAnsi="Trebuchet MS" w:cs="Calibri"/>
          <w:bCs/>
          <w:iCs/>
          <w:lang w:bidi="en-US"/>
        </w:rPr>
        <w:t xml:space="preserve">- </w:t>
      </w:r>
      <w:r w:rsidR="00D8117C" w:rsidRPr="00D8117C">
        <w:rPr>
          <w:rFonts w:ascii="Trebuchet MS" w:hAnsi="Trebuchet MS" w:cs="Calibri"/>
          <w:bCs/>
          <w:iCs/>
          <w:lang w:bidi="en-US"/>
        </w:rPr>
        <w:t>rețea</w:t>
      </w:r>
      <w:r w:rsidRPr="00D8117C">
        <w:rPr>
          <w:rFonts w:ascii="Trebuchet MS" w:hAnsi="Trebuchet MS" w:cs="Calibri"/>
          <w:bCs/>
          <w:iCs/>
          <w:lang w:bidi="en-US"/>
        </w:rPr>
        <w:t xml:space="preserve"> alimentare cu apa tehnologica si </w:t>
      </w:r>
      <w:r w:rsidR="00D8117C" w:rsidRPr="00D8117C">
        <w:rPr>
          <w:rFonts w:ascii="Trebuchet MS" w:hAnsi="Trebuchet MS" w:cs="Calibri"/>
          <w:bCs/>
          <w:iCs/>
          <w:lang w:bidi="en-US"/>
        </w:rPr>
        <w:t>rețea</w:t>
      </w:r>
      <w:r w:rsidRPr="00D8117C">
        <w:rPr>
          <w:rFonts w:ascii="Trebuchet MS" w:hAnsi="Trebuchet MS" w:cs="Calibri"/>
          <w:bCs/>
          <w:iCs/>
          <w:lang w:bidi="en-US"/>
        </w:rPr>
        <w:t xml:space="preserve"> evacuare ape uzate tehnologic.</w:t>
      </w:r>
    </w:p>
    <w:p w14:paraId="35CF352D" w14:textId="77777777" w:rsidR="00CF397F" w:rsidRPr="00D8117C" w:rsidRDefault="00CF397F" w:rsidP="00D8117C">
      <w:pPr>
        <w:spacing w:after="0" w:line="240" w:lineRule="auto"/>
        <w:ind w:firstLine="284"/>
        <w:jc w:val="both"/>
        <w:rPr>
          <w:rFonts w:ascii="Trebuchet MS" w:hAnsi="Trebuchet MS" w:cs="Calibri"/>
          <w:b/>
          <w:i/>
          <w:color w:val="FF0000"/>
        </w:rPr>
      </w:pPr>
    </w:p>
    <w:p w14:paraId="6937DDE8" w14:textId="77777777" w:rsidR="00CF397F" w:rsidRPr="00D8117C" w:rsidRDefault="00CF397F" w:rsidP="00D8117C">
      <w:pPr>
        <w:tabs>
          <w:tab w:val="num" w:pos="720"/>
        </w:tabs>
        <w:spacing w:after="0" w:line="240" w:lineRule="auto"/>
        <w:jc w:val="both"/>
        <w:rPr>
          <w:rFonts w:ascii="Trebuchet MS" w:hAnsi="Trebuchet MS" w:cs="Calibri"/>
          <w:b/>
          <w:u w:val="single"/>
          <w:lang w:val="it-IT"/>
        </w:rPr>
      </w:pPr>
      <w:r w:rsidRPr="00D8117C">
        <w:rPr>
          <w:rFonts w:ascii="Trebuchet MS" w:hAnsi="Trebuchet MS" w:cs="Calibri"/>
          <w:b/>
          <w:u w:val="single"/>
          <w:lang w:val="it-IT"/>
        </w:rPr>
        <w:t>Statie de betoane</w:t>
      </w:r>
    </w:p>
    <w:p w14:paraId="1F48EFF7" w14:textId="77777777" w:rsidR="00CF397F" w:rsidRPr="00D8117C" w:rsidRDefault="00CF397F" w:rsidP="00D8117C">
      <w:pPr>
        <w:spacing w:after="0" w:line="240" w:lineRule="auto"/>
        <w:jc w:val="both"/>
        <w:rPr>
          <w:rFonts w:ascii="Trebuchet MS" w:hAnsi="Trebuchet MS" w:cs="Calibri"/>
          <w:lang w:val="pt-PT"/>
        </w:rPr>
      </w:pPr>
      <w:r w:rsidRPr="00D8117C">
        <w:rPr>
          <w:rFonts w:ascii="Trebuchet MS" w:hAnsi="Trebuchet MS" w:cs="Calibri"/>
          <w:lang w:val="pt-PT"/>
        </w:rPr>
        <w:t>Statia de preparat betoane mobila este de tip ORUDAY, cu capacitatea de 70.0 mc/h.</w:t>
      </w:r>
    </w:p>
    <w:p w14:paraId="4C2A92AC" w14:textId="77777777" w:rsidR="00CF397F" w:rsidRPr="00D8117C" w:rsidRDefault="00CF397F" w:rsidP="00D8117C">
      <w:pPr>
        <w:spacing w:after="0" w:line="240" w:lineRule="auto"/>
        <w:jc w:val="both"/>
        <w:rPr>
          <w:rFonts w:ascii="Trebuchet MS" w:hAnsi="Trebuchet MS" w:cs="Calibri"/>
          <w:lang w:val="pt-PT"/>
        </w:rPr>
      </w:pPr>
    </w:p>
    <w:p w14:paraId="1849B651"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DATE TEHNICE - (CONFIGURAȚIE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1080"/>
        <w:gridCol w:w="3283"/>
      </w:tblGrid>
      <w:tr w:rsidR="00CF397F" w:rsidRPr="00D8117C" w14:paraId="78665C7F" w14:textId="77777777" w:rsidTr="0096117C">
        <w:tc>
          <w:tcPr>
            <w:tcW w:w="5268" w:type="dxa"/>
          </w:tcPr>
          <w:p w14:paraId="5EE3EF21"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Producție orară</w:t>
            </w:r>
          </w:p>
        </w:tc>
        <w:tc>
          <w:tcPr>
            <w:tcW w:w="1080" w:type="dxa"/>
          </w:tcPr>
          <w:p w14:paraId="6959BD8C"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m</w:t>
            </w:r>
            <w:r w:rsidRPr="00D8117C">
              <w:rPr>
                <w:rFonts w:ascii="Trebuchet MS" w:hAnsi="Trebuchet MS" w:cs="Calibri"/>
                <w:vertAlign w:val="superscript"/>
              </w:rPr>
              <w:t>3</w:t>
            </w:r>
            <w:r w:rsidRPr="00D8117C">
              <w:rPr>
                <w:rFonts w:ascii="Trebuchet MS" w:hAnsi="Trebuchet MS" w:cs="Calibri"/>
              </w:rPr>
              <w:t xml:space="preserve"> /oră</w:t>
            </w:r>
          </w:p>
        </w:tc>
        <w:tc>
          <w:tcPr>
            <w:tcW w:w="3283" w:type="dxa"/>
          </w:tcPr>
          <w:p w14:paraId="32C987AA"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70</w:t>
            </w:r>
          </w:p>
        </w:tc>
      </w:tr>
      <w:tr w:rsidR="00CF397F" w:rsidRPr="00D8117C" w14:paraId="368C5E35" w14:textId="77777777" w:rsidTr="0096117C">
        <w:tc>
          <w:tcPr>
            <w:tcW w:w="5268" w:type="dxa"/>
          </w:tcPr>
          <w:p w14:paraId="09F768E1"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Capacitatea lotului (beton vibrat)</w:t>
            </w:r>
          </w:p>
        </w:tc>
        <w:tc>
          <w:tcPr>
            <w:tcW w:w="1080" w:type="dxa"/>
          </w:tcPr>
          <w:p w14:paraId="737F3336"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m</w:t>
            </w:r>
            <w:r w:rsidRPr="00D8117C">
              <w:rPr>
                <w:rFonts w:ascii="Trebuchet MS" w:hAnsi="Trebuchet MS" w:cs="Calibri"/>
                <w:vertAlign w:val="superscript"/>
              </w:rPr>
              <w:t>3</w:t>
            </w:r>
          </w:p>
        </w:tc>
        <w:tc>
          <w:tcPr>
            <w:tcW w:w="3283" w:type="dxa"/>
          </w:tcPr>
          <w:p w14:paraId="71DC96A6"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1,5</w:t>
            </w:r>
          </w:p>
        </w:tc>
      </w:tr>
      <w:tr w:rsidR="00CF397F" w:rsidRPr="00D8117C" w14:paraId="4CFCB78F" w14:textId="77777777" w:rsidTr="0096117C">
        <w:tc>
          <w:tcPr>
            <w:tcW w:w="5268" w:type="dxa"/>
          </w:tcPr>
          <w:p w14:paraId="4206F37E"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Puterea necesară</w:t>
            </w:r>
          </w:p>
        </w:tc>
        <w:tc>
          <w:tcPr>
            <w:tcW w:w="1080" w:type="dxa"/>
          </w:tcPr>
          <w:p w14:paraId="1FB7F341" w14:textId="77777777" w:rsidR="00CF397F" w:rsidRPr="00D8117C" w:rsidRDefault="00CF397F" w:rsidP="00D8117C">
            <w:pPr>
              <w:spacing w:after="0" w:line="240" w:lineRule="auto"/>
              <w:jc w:val="both"/>
              <w:rPr>
                <w:rFonts w:ascii="Trebuchet MS" w:hAnsi="Trebuchet MS" w:cs="Calibri"/>
              </w:rPr>
            </w:pPr>
            <w:proofErr w:type="spellStart"/>
            <w:r w:rsidRPr="00D8117C">
              <w:rPr>
                <w:rFonts w:ascii="Trebuchet MS" w:hAnsi="Trebuchet MS" w:cs="Calibri"/>
              </w:rPr>
              <w:t>Kw</w:t>
            </w:r>
            <w:proofErr w:type="spellEnd"/>
          </w:p>
        </w:tc>
        <w:tc>
          <w:tcPr>
            <w:tcW w:w="3283" w:type="dxa"/>
          </w:tcPr>
          <w:p w14:paraId="6EFBCD37"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97</w:t>
            </w:r>
          </w:p>
        </w:tc>
      </w:tr>
      <w:tr w:rsidR="00CF397F" w:rsidRPr="00D8117C" w14:paraId="2EDDF9EA" w14:textId="77777777" w:rsidTr="0096117C">
        <w:tc>
          <w:tcPr>
            <w:tcW w:w="5268" w:type="dxa"/>
          </w:tcPr>
          <w:p w14:paraId="161AB71A"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Mixer planetar</w:t>
            </w:r>
          </w:p>
        </w:tc>
        <w:tc>
          <w:tcPr>
            <w:tcW w:w="1080" w:type="dxa"/>
          </w:tcPr>
          <w:p w14:paraId="19EF253B"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mod</w:t>
            </w:r>
          </w:p>
        </w:tc>
        <w:tc>
          <w:tcPr>
            <w:tcW w:w="3283" w:type="dxa"/>
          </w:tcPr>
          <w:p w14:paraId="06741889"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ORUMS 2250/1500S</w:t>
            </w:r>
          </w:p>
        </w:tc>
      </w:tr>
      <w:tr w:rsidR="00CF397F" w:rsidRPr="00D8117C" w14:paraId="6DB11DF8" w14:textId="77777777" w:rsidTr="0096117C">
        <w:tc>
          <w:tcPr>
            <w:tcW w:w="5268" w:type="dxa"/>
          </w:tcPr>
          <w:p w14:paraId="14C95E0D"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Salt (viteză)</w:t>
            </w:r>
          </w:p>
        </w:tc>
        <w:tc>
          <w:tcPr>
            <w:tcW w:w="1080" w:type="dxa"/>
          </w:tcPr>
          <w:p w14:paraId="0C29DC9C"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m/s</w:t>
            </w:r>
          </w:p>
        </w:tc>
        <w:tc>
          <w:tcPr>
            <w:tcW w:w="3283" w:type="dxa"/>
          </w:tcPr>
          <w:p w14:paraId="3D0115E1" w14:textId="77777777" w:rsidR="00CF397F" w:rsidRPr="00D8117C" w:rsidRDefault="00CF397F" w:rsidP="00D8117C">
            <w:pPr>
              <w:spacing w:after="0" w:line="240" w:lineRule="auto"/>
              <w:jc w:val="both"/>
              <w:rPr>
                <w:rFonts w:ascii="Trebuchet MS" w:hAnsi="Trebuchet MS" w:cs="Calibri"/>
              </w:rPr>
            </w:pPr>
            <w:r w:rsidRPr="00D8117C">
              <w:rPr>
                <w:rFonts w:ascii="Trebuchet MS" w:hAnsi="Trebuchet MS" w:cs="Calibri"/>
              </w:rPr>
              <w:t>0,55</w:t>
            </w:r>
          </w:p>
        </w:tc>
      </w:tr>
      <w:tr w:rsidR="00CF397F" w:rsidRPr="00A75A68" w14:paraId="45573518" w14:textId="77777777" w:rsidTr="0096117C">
        <w:tc>
          <w:tcPr>
            <w:tcW w:w="5268" w:type="dxa"/>
          </w:tcPr>
          <w:p w14:paraId="3ED7AD01"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Pâlnie de cântărire ciment B600</w:t>
            </w:r>
          </w:p>
        </w:tc>
        <w:tc>
          <w:tcPr>
            <w:tcW w:w="1080" w:type="dxa"/>
          </w:tcPr>
          <w:p w14:paraId="7314C737"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l</w:t>
            </w:r>
          </w:p>
        </w:tc>
        <w:tc>
          <w:tcPr>
            <w:tcW w:w="3283" w:type="dxa"/>
          </w:tcPr>
          <w:p w14:paraId="7F2B9099"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735</w:t>
            </w:r>
          </w:p>
        </w:tc>
      </w:tr>
      <w:tr w:rsidR="00CF397F" w:rsidRPr="00A75A68" w14:paraId="4E745832" w14:textId="77777777" w:rsidTr="0096117C">
        <w:tc>
          <w:tcPr>
            <w:tcW w:w="5268" w:type="dxa"/>
          </w:tcPr>
          <w:p w14:paraId="3D9CA8C5"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Pâlnie de cântărire cu apă </w:t>
            </w:r>
          </w:p>
        </w:tc>
        <w:tc>
          <w:tcPr>
            <w:tcW w:w="1080" w:type="dxa"/>
          </w:tcPr>
          <w:p w14:paraId="3E03593F"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l</w:t>
            </w:r>
          </w:p>
        </w:tc>
        <w:tc>
          <w:tcPr>
            <w:tcW w:w="3283" w:type="dxa"/>
          </w:tcPr>
          <w:p w14:paraId="21838AE6"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600</w:t>
            </w:r>
          </w:p>
        </w:tc>
      </w:tr>
      <w:tr w:rsidR="00CF397F" w:rsidRPr="00A75A68" w14:paraId="38E2C436" w14:textId="77777777" w:rsidTr="0096117C">
        <w:tc>
          <w:tcPr>
            <w:tcW w:w="5268" w:type="dxa"/>
          </w:tcPr>
          <w:p w14:paraId="60684A4F"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Depozitarea agregatelor </w:t>
            </w:r>
          </w:p>
        </w:tc>
        <w:tc>
          <w:tcPr>
            <w:tcW w:w="1080" w:type="dxa"/>
          </w:tcPr>
          <w:p w14:paraId="1BF791DE"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m</w:t>
            </w:r>
            <w:r w:rsidRPr="00A75A68">
              <w:rPr>
                <w:rFonts w:ascii="Trebuchet MS" w:hAnsi="Trebuchet MS" w:cs="Calibri"/>
                <w:vertAlign w:val="superscript"/>
              </w:rPr>
              <w:t>3</w:t>
            </w:r>
          </w:p>
        </w:tc>
        <w:tc>
          <w:tcPr>
            <w:tcW w:w="3283" w:type="dxa"/>
          </w:tcPr>
          <w:p w14:paraId="03A3AAF9"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80÷100</w:t>
            </w:r>
          </w:p>
        </w:tc>
      </w:tr>
      <w:tr w:rsidR="00CF397F" w:rsidRPr="00A75A68" w14:paraId="540D7613" w14:textId="77777777" w:rsidTr="0096117C">
        <w:tc>
          <w:tcPr>
            <w:tcW w:w="5268" w:type="dxa"/>
          </w:tcPr>
          <w:p w14:paraId="6E8E1678"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Sistem de cântărire (tip omologat)</w:t>
            </w:r>
          </w:p>
        </w:tc>
        <w:tc>
          <w:tcPr>
            <w:tcW w:w="1080" w:type="dxa"/>
          </w:tcPr>
          <w:p w14:paraId="5C00E50A"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mod</w:t>
            </w:r>
          </w:p>
        </w:tc>
        <w:tc>
          <w:tcPr>
            <w:tcW w:w="3283" w:type="dxa"/>
          </w:tcPr>
          <w:p w14:paraId="295F9CC2"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prin pile de sarcină</w:t>
            </w:r>
          </w:p>
        </w:tc>
      </w:tr>
      <w:tr w:rsidR="00CF397F" w:rsidRPr="00A75A68" w14:paraId="2D35C832" w14:textId="77777777" w:rsidTr="0096117C">
        <w:tc>
          <w:tcPr>
            <w:tcW w:w="5268" w:type="dxa"/>
          </w:tcPr>
          <w:p w14:paraId="23778834"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Sondă higrometru agregate </w:t>
            </w:r>
          </w:p>
        </w:tc>
        <w:tc>
          <w:tcPr>
            <w:tcW w:w="1080" w:type="dxa"/>
          </w:tcPr>
          <w:p w14:paraId="3BB0E970"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mod</w:t>
            </w:r>
          </w:p>
        </w:tc>
        <w:tc>
          <w:tcPr>
            <w:tcW w:w="3283" w:type="dxa"/>
          </w:tcPr>
          <w:p w14:paraId="0CF85085"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PK-3</w:t>
            </w:r>
          </w:p>
        </w:tc>
      </w:tr>
      <w:tr w:rsidR="00CF397F" w:rsidRPr="00A75A68" w14:paraId="086EC4C4" w14:textId="77777777" w:rsidTr="0096117C">
        <w:tc>
          <w:tcPr>
            <w:tcW w:w="5268" w:type="dxa"/>
          </w:tcPr>
          <w:p w14:paraId="034E03C1"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Sistem de aditivi</w:t>
            </w:r>
          </w:p>
        </w:tc>
        <w:tc>
          <w:tcPr>
            <w:tcW w:w="1080" w:type="dxa"/>
          </w:tcPr>
          <w:p w14:paraId="62F2B191"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l/min</w:t>
            </w:r>
          </w:p>
        </w:tc>
        <w:tc>
          <w:tcPr>
            <w:tcW w:w="3283" w:type="dxa"/>
          </w:tcPr>
          <w:p w14:paraId="1392F933"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2x12</w:t>
            </w:r>
          </w:p>
        </w:tc>
      </w:tr>
      <w:tr w:rsidR="00CF397F" w:rsidRPr="00A75A68" w14:paraId="76C888EC" w14:textId="77777777" w:rsidTr="0096117C">
        <w:tc>
          <w:tcPr>
            <w:tcW w:w="5268" w:type="dxa"/>
          </w:tcPr>
          <w:p w14:paraId="1C7F3F43"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Compresor electric</w:t>
            </w:r>
          </w:p>
        </w:tc>
        <w:tc>
          <w:tcPr>
            <w:tcW w:w="1080" w:type="dxa"/>
          </w:tcPr>
          <w:p w14:paraId="58AABFAF"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mod</w:t>
            </w:r>
          </w:p>
        </w:tc>
        <w:tc>
          <w:tcPr>
            <w:tcW w:w="3283" w:type="dxa"/>
          </w:tcPr>
          <w:p w14:paraId="29888E51"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3100</w:t>
            </w:r>
          </w:p>
        </w:tc>
      </w:tr>
      <w:tr w:rsidR="00CF397F" w:rsidRPr="00A75A68" w14:paraId="2520CC72" w14:textId="77777777" w:rsidTr="0096117C">
        <w:tc>
          <w:tcPr>
            <w:tcW w:w="5268" w:type="dxa"/>
          </w:tcPr>
          <w:p w14:paraId="0639BB3A"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Unitatea de management</w:t>
            </w:r>
          </w:p>
        </w:tc>
        <w:tc>
          <w:tcPr>
            <w:tcW w:w="1080" w:type="dxa"/>
          </w:tcPr>
          <w:p w14:paraId="6FD04C5A"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mod</w:t>
            </w:r>
          </w:p>
        </w:tc>
        <w:tc>
          <w:tcPr>
            <w:tcW w:w="3283" w:type="dxa"/>
          </w:tcPr>
          <w:p w14:paraId="250DFFF3"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HPS 2100V</w:t>
            </w:r>
          </w:p>
        </w:tc>
      </w:tr>
    </w:tbl>
    <w:p w14:paraId="764FE99B" w14:textId="77777777" w:rsidR="00CF397F" w:rsidRPr="00A75A68" w:rsidRDefault="00CF397F" w:rsidP="00D8117C">
      <w:pPr>
        <w:spacing w:after="0" w:line="240" w:lineRule="auto"/>
        <w:jc w:val="both"/>
        <w:rPr>
          <w:rFonts w:ascii="Trebuchet MS" w:hAnsi="Trebuchet MS" w:cs="Calibri"/>
        </w:rPr>
      </w:pPr>
    </w:p>
    <w:p w14:paraId="4A1A9C84" w14:textId="77777777" w:rsidR="00D8117C" w:rsidRPr="00A75A68" w:rsidRDefault="00D8117C" w:rsidP="00D8117C">
      <w:pPr>
        <w:spacing w:after="0" w:line="240" w:lineRule="auto"/>
        <w:jc w:val="both"/>
        <w:rPr>
          <w:rFonts w:ascii="Trebuchet MS" w:hAnsi="Trebuchet MS" w:cs="Arial"/>
          <w:b/>
          <w:i/>
          <w:lang w:val="it-IT"/>
        </w:rPr>
      </w:pPr>
      <w:r w:rsidRPr="00A75A68">
        <w:rPr>
          <w:rFonts w:ascii="Trebuchet MS" w:hAnsi="Trebuchet MS" w:cs="Arial"/>
          <w:b/>
          <w:i/>
          <w:lang w:val="it-IT"/>
        </w:rPr>
        <w:t xml:space="preserve">     Statia de betoane va avea capacitatea maxima de prelucrare de 700 mc/h si 141120,0  mc/an, pentru un timp de functionare de 12 luni/an, 21 zile/luna (252 zile/an), 8 ore/zi.</w:t>
      </w:r>
    </w:p>
    <w:p w14:paraId="3443A40C" w14:textId="055331BB" w:rsidR="00D8117C" w:rsidRPr="00A75A68" w:rsidRDefault="00D8117C" w:rsidP="00D8117C">
      <w:pPr>
        <w:spacing w:after="0" w:line="240" w:lineRule="auto"/>
        <w:jc w:val="both"/>
        <w:rPr>
          <w:rFonts w:ascii="Trebuchet MS" w:hAnsi="Trebuchet MS" w:cs="Calibri"/>
          <w:u w:val="single"/>
        </w:rPr>
      </w:pPr>
      <w:r w:rsidRPr="00A75A68">
        <w:rPr>
          <w:rFonts w:ascii="Trebuchet MS" w:hAnsi="Trebuchet MS" w:cs="Arial"/>
        </w:rPr>
        <w:t xml:space="preserve">      Construcțiile propuse pe amplasament sunt: </w:t>
      </w:r>
      <w:r w:rsidRPr="00A75A68">
        <w:rPr>
          <w:rFonts w:ascii="Trebuchet MS" w:hAnsi="Trebuchet MS" w:cs="Arial"/>
          <w:lang w:val="it-IT"/>
        </w:rPr>
        <w:t xml:space="preserve">containere tehnice, </w:t>
      </w:r>
      <w:r w:rsidRPr="00A75A68">
        <w:rPr>
          <w:rFonts w:ascii="Trebuchet MS" w:hAnsi="Trebuchet MS" w:cs="Arial"/>
          <w:color w:val="000000"/>
        </w:rPr>
        <w:t>sistem alimentare cu apa tehnologica, sistem evacuare ape uzate rezultate de la spălarea autobetonierelor.</w:t>
      </w:r>
    </w:p>
    <w:p w14:paraId="0BB264C1" w14:textId="77777777" w:rsidR="00D8117C" w:rsidRPr="00A75A68" w:rsidRDefault="00D8117C" w:rsidP="00D8117C">
      <w:pPr>
        <w:spacing w:after="0" w:line="240" w:lineRule="auto"/>
        <w:jc w:val="both"/>
        <w:rPr>
          <w:rFonts w:ascii="Trebuchet MS" w:hAnsi="Trebuchet MS" w:cs="Calibri"/>
          <w:u w:val="single"/>
        </w:rPr>
      </w:pPr>
    </w:p>
    <w:p w14:paraId="72C1E85A" w14:textId="349D2572" w:rsidR="00CF397F" w:rsidRPr="00A75A68" w:rsidRDefault="00CF397F" w:rsidP="00D8117C">
      <w:pPr>
        <w:spacing w:after="0" w:line="240" w:lineRule="auto"/>
        <w:jc w:val="both"/>
        <w:rPr>
          <w:rFonts w:ascii="Trebuchet MS" w:hAnsi="Trebuchet MS" w:cs="Calibri"/>
          <w:u w:val="single"/>
        </w:rPr>
      </w:pPr>
      <w:r w:rsidRPr="00A75A68">
        <w:rPr>
          <w:rFonts w:ascii="Trebuchet MS" w:hAnsi="Trebuchet MS" w:cs="Calibri"/>
          <w:u w:val="single"/>
        </w:rPr>
        <w:t xml:space="preserve">Precizia de dozare </w:t>
      </w:r>
    </w:p>
    <w:p w14:paraId="13FBA714" w14:textId="4D0FE885"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Precizia de dozare in concordanta cu EN 206 sau DIN 1045 pentru </w:t>
      </w:r>
      <w:r w:rsidR="00D8117C" w:rsidRPr="00A75A68">
        <w:rPr>
          <w:rFonts w:ascii="Trebuchet MS" w:hAnsi="Trebuchet MS" w:cs="Calibri"/>
        </w:rPr>
        <w:t>cantitățile</w:t>
      </w:r>
      <w:r w:rsidRPr="00A75A68">
        <w:rPr>
          <w:rFonts w:ascii="Trebuchet MS" w:hAnsi="Trebuchet MS" w:cs="Calibri"/>
        </w:rPr>
        <w:t xml:space="preserve"> minime dozate ale componentelor:</w:t>
      </w:r>
    </w:p>
    <w:p w14:paraId="384570C6"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ab/>
        <w:t>Dozare grosiera:</w:t>
      </w:r>
    </w:p>
    <w:p w14:paraId="5B0432D8"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ab/>
        <w:t>Agregate                                                     aprox.   200 kg</w:t>
      </w:r>
    </w:p>
    <w:p w14:paraId="4B1F7D48" w14:textId="5C60AA1B"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ab/>
        <w:t>Ciment                                                        aprox.    75 kg</w:t>
      </w:r>
    </w:p>
    <w:p w14:paraId="121613D1" w14:textId="6F41CD55"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ab/>
        <w:t xml:space="preserve">Apa                                                             aprox.    35 kg </w:t>
      </w:r>
    </w:p>
    <w:p w14:paraId="7402F889"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ab/>
        <w:t xml:space="preserve">Capacitate totala depozitare ciment                    100 t </w:t>
      </w:r>
    </w:p>
    <w:p w14:paraId="3105A824" w14:textId="77777777" w:rsidR="00CF397F" w:rsidRPr="00A75A68" w:rsidRDefault="00CF397F" w:rsidP="00D8117C">
      <w:pPr>
        <w:spacing w:after="0" w:line="240" w:lineRule="auto"/>
        <w:jc w:val="both"/>
        <w:rPr>
          <w:rFonts w:ascii="Trebuchet MS" w:hAnsi="Trebuchet MS" w:cs="Calibri"/>
          <w:u w:val="single"/>
        </w:rPr>
      </w:pPr>
    </w:p>
    <w:p w14:paraId="41103708" w14:textId="77777777" w:rsidR="00CF397F" w:rsidRPr="00A75A68" w:rsidRDefault="00CF397F" w:rsidP="00D8117C">
      <w:pPr>
        <w:spacing w:after="0" w:line="240" w:lineRule="auto"/>
        <w:jc w:val="both"/>
        <w:rPr>
          <w:rFonts w:ascii="Trebuchet MS" w:hAnsi="Trebuchet MS" w:cs="Calibri"/>
          <w:u w:val="single"/>
        </w:rPr>
      </w:pPr>
      <w:r w:rsidRPr="00A75A68">
        <w:rPr>
          <w:rFonts w:ascii="Trebuchet MS" w:hAnsi="Trebuchet MS" w:cs="Calibri"/>
          <w:u w:val="single"/>
        </w:rPr>
        <w:t>Curgerea materialului</w:t>
      </w:r>
    </w:p>
    <w:p w14:paraId="261C1276" w14:textId="08940A36"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Alimentarea, </w:t>
      </w:r>
      <w:r w:rsidR="00D8117C" w:rsidRPr="00A75A68">
        <w:rPr>
          <w:rFonts w:ascii="Trebuchet MS" w:hAnsi="Trebuchet MS" w:cs="Calibri"/>
        </w:rPr>
        <w:t>depozitarea</w:t>
      </w:r>
      <w:r w:rsidRPr="00A75A68">
        <w:rPr>
          <w:rFonts w:ascii="Trebuchet MS" w:hAnsi="Trebuchet MS" w:cs="Calibri"/>
        </w:rPr>
        <w:t xml:space="preserve"> si dispozitivele de dozare sunt proiectate pentru curgerea </w:t>
      </w:r>
      <w:r w:rsidR="00D8117C" w:rsidRPr="00A75A68">
        <w:rPr>
          <w:rFonts w:ascii="Trebuchet MS" w:hAnsi="Trebuchet MS" w:cs="Calibri"/>
        </w:rPr>
        <w:t>ușoară</w:t>
      </w:r>
      <w:r w:rsidRPr="00A75A68">
        <w:rPr>
          <w:rFonts w:ascii="Trebuchet MS" w:hAnsi="Trebuchet MS" w:cs="Calibri"/>
        </w:rPr>
        <w:t xml:space="preserve"> a materialului rotund, precum si pentru fluidizarea cimentului. Sistemele constructive pentru utilizarea altor materiale sunt disponibile doar in urma unor </w:t>
      </w:r>
      <w:r w:rsidR="00D8117C" w:rsidRPr="00A75A68">
        <w:rPr>
          <w:rFonts w:ascii="Trebuchet MS" w:hAnsi="Trebuchet MS" w:cs="Calibri"/>
        </w:rPr>
        <w:t>specificații</w:t>
      </w:r>
      <w:r w:rsidRPr="00A75A68">
        <w:rPr>
          <w:rFonts w:ascii="Trebuchet MS" w:hAnsi="Trebuchet MS" w:cs="Calibri"/>
        </w:rPr>
        <w:t>.</w:t>
      </w:r>
    </w:p>
    <w:p w14:paraId="1DFD0991" w14:textId="77777777" w:rsidR="00CF397F" w:rsidRPr="00A75A68" w:rsidRDefault="00CF397F" w:rsidP="00D8117C">
      <w:pPr>
        <w:spacing w:after="0" w:line="240" w:lineRule="auto"/>
        <w:jc w:val="both"/>
        <w:rPr>
          <w:rFonts w:ascii="Trebuchet MS" w:hAnsi="Trebuchet MS" w:cs="Calibri"/>
          <w:u w:val="single"/>
        </w:rPr>
      </w:pPr>
    </w:p>
    <w:p w14:paraId="0F64CB35" w14:textId="0F99FF98" w:rsidR="00CF397F" w:rsidRPr="00A75A68" w:rsidRDefault="00D8117C" w:rsidP="00D8117C">
      <w:pPr>
        <w:spacing w:after="0" w:line="240" w:lineRule="auto"/>
        <w:jc w:val="both"/>
        <w:rPr>
          <w:rFonts w:ascii="Trebuchet MS" w:hAnsi="Trebuchet MS" w:cs="Calibri"/>
          <w:u w:val="single"/>
        </w:rPr>
      </w:pPr>
      <w:r w:rsidRPr="00A75A68">
        <w:rPr>
          <w:rFonts w:ascii="Trebuchet MS" w:hAnsi="Trebuchet MS" w:cs="Calibri"/>
          <w:u w:val="single"/>
        </w:rPr>
        <w:t>Descărcare</w:t>
      </w:r>
      <w:r w:rsidR="00CF397F" w:rsidRPr="00A75A68">
        <w:rPr>
          <w:rFonts w:ascii="Trebuchet MS" w:hAnsi="Trebuchet MS" w:cs="Calibri"/>
          <w:u w:val="single"/>
        </w:rPr>
        <w:t xml:space="preserve"> beton</w:t>
      </w:r>
    </w:p>
    <w:p w14:paraId="28D46754" w14:textId="53B80371" w:rsidR="00CF397F" w:rsidRPr="00A75A68" w:rsidRDefault="00CF397F" w:rsidP="00D8117C">
      <w:pPr>
        <w:tabs>
          <w:tab w:val="left" w:pos="192"/>
        </w:tabs>
        <w:spacing w:after="0" w:line="240" w:lineRule="auto"/>
        <w:jc w:val="both"/>
        <w:rPr>
          <w:rFonts w:ascii="Trebuchet MS" w:hAnsi="Trebuchet MS" w:cs="Calibri"/>
        </w:rPr>
      </w:pPr>
      <w:r w:rsidRPr="00A75A68">
        <w:rPr>
          <w:rFonts w:ascii="Trebuchet MS" w:hAnsi="Trebuchet MS" w:cs="Calibri"/>
        </w:rPr>
        <w:tab/>
        <w:t xml:space="preserve">- un cos de </w:t>
      </w:r>
      <w:r w:rsidR="00D8117C" w:rsidRPr="00A75A68">
        <w:rPr>
          <w:rFonts w:ascii="Trebuchet MS" w:hAnsi="Trebuchet MS" w:cs="Calibri"/>
        </w:rPr>
        <w:t>descărcare</w:t>
      </w:r>
      <w:r w:rsidRPr="00A75A68">
        <w:rPr>
          <w:rFonts w:ascii="Trebuchet MS" w:hAnsi="Trebuchet MS" w:cs="Calibri"/>
        </w:rPr>
        <w:t xml:space="preserve"> cu </w:t>
      </w:r>
      <w:r w:rsidR="00D8117C" w:rsidRPr="00A75A68">
        <w:rPr>
          <w:rFonts w:ascii="Trebuchet MS" w:hAnsi="Trebuchet MS" w:cs="Calibri"/>
        </w:rPr>
        <w:t>manșon</w:t>
      </w:r>
      <w:r w:rsidRPr="00A75A68">
        <w:rPr>
          <w:rFonts w:ascii="Trebuchet MS" w:hAnsi="Trebuchet MS" w:cs="Calibri"/>
        </w:rPr>
        <w:t xml:space="preserve"> din cauciuc;</w:t>
      </w:r>
    </w:p>
    <w:p w14:paraId="778CC865" w14:textId="77777777" w:rsidR="00CF397F" w:rsidRPr="00A75A68" w:rsidRDefault="00CF397F" w:rsidP="00D8117C">
      <w:pPr>
        <w:tabs>
          <w:tab w:val="left" w:pos="192"/>
        </w:tabs>
        <w:spacing w:after="0" w:line="240" w:lineRule="auto"/>
        <w:jc w:val="both"/>
        <w:rPr>
          <w:rFonts w:ascii="Trebuchet MS" w:hAnsi="Trebuchet MS" w:cs="Calibri"/>
        </w:rPr>
      </w:pPr>
      <w:r w:rsidRPr="00A75A68">
        <w:rPr>
          <w:rFonts w:ascii="Trebuchet MS" w:hAnsi="Trebuchet MS" w:cs="Calibri"/>
        </w:rPr>
        <w:tab/>
        <w:t>- o structura suport cu cabina de comanda pentru fixarea malaxorului si a cantarelor.</w:t>
      </w:r>
    </w:p>
    <w:p w14:paraId="25AD5010" w14:textId="63493F17" w:rsidR="00CF397F" w:rsidRPr="00A75A68" w:rsidRDefault="00CF397F" w:rsidP="00D8117C">
      <w:pPr>
        <w:spacing w:after="0" w:line="240" w:lineRule="auto"/>
        <w:jc w:val="both"/>
        <w:rPr>
          <w:rFonts w:ascii="Trebuchet MS" w:hAnsi="Trebuchet MS" w:cs="Calibri"/>
          <w:u w:val="single"/>
        </w:rPr>
      </w:pPr>
    </w:p>
    <w:p w14:paraId="04E53907" w14:textId="189947FC" w:rsidR="00CF397F" w:rsidRPr="00A75A68" w:rsidRDefault="00D8117C" w:rsidP="00D8117C">
      <w:pPr>
        <w:spacing w:after="0" w:line="240" w:lineRule="auto"/>
        <w:jc w:val="both"/>
        <w:rPr>
          <w:rFonts w:ascii="Trebuchet MS" w:hAnsi="Trebuchet MS" w:cs="Calibri"/>
          <w:u w:val="single"/>
        </w:rPr>
      </w:pPr>
      <w:r w:rsidRPr="00A75A68">
        <w:rPr>
          <w:rFonts w:ascii="Trebuchet MS" w:hAnsi="Trebuchet MS" w:cs="Calibri"/>
          <w:u w:val="single"/>
        </w:rPr>
        <w:t>Încărcare</w:t>
      </w:r>
    </w:p>
    <w:p w14:paraId="68C97265" w14:textId="77777777" w:rsidR="00CF397F" w:rsidRPr="00A75A68" w:rsidRDefault="00CF397F" w:rsidP="00D8117C">
      <w:pPr>
        <w:tabs>
          <w:tab w:val="left" w:pos="210"/>
        </w:tabs>
        <w:spacing w:after="0" w:line="240" w:lineRule="auto"/>
        <w:jc w:val="both"/>
        <w:rPr>
          <w:rFonts w:ascii="Trebuchet MS" w:hAnsi="Trebuchet MS" w:cs="Calibri"/>
        </w:rPr>
      </w:pPr>
      <w:r w:rsidRPr="00A75A68">
        <w:rPr>
          <w:rFonts w:ascii="Trebuchet MS" w:hAnsi="Trebuchet MS" w:cs="Calibri"/>
        </w:rPr>
        <w:tab/>
        <w:t>- o banda transportoare;</w:t>
      </w:r>
    </w:p>
    <w:p w14:paraId="13367705" w14:textId="483F66DE" w:rsidR="00CF397F" w:rsidRPr="00A75A68" w:rsidRDefault="00CF397F" w:rsidP="00D8117C">
      <w:pPr>
        <w:tabs>
          <w:tab w:val="left" w:pos="210"/>
        </w:tabs>
        <w:spacing w:after="0" w:line="240" w:lineRule="auto"/>
        <w:jc w:val="both"/>
        <w:rPr>
          <w:rFonts w:ascii="Trebuchet MS" w:hAnsi="Trebuchet MS" w:cs="Calibri"/>
        </w:rPr>
      </w:pPr>
      <w:r w:rsidRPr="00A75A68">
        <w:rPr>
          <w:rFonts w:ascii="Trebuchet MS" w:hAnsi="Trebuchet MS" w:cs="Calibri"/>
        </w:rPr>
        <w:tab/>
        <w:t xml:space="preserve">- un cantar </w:t>
      </w:r>
      <w:proofErr w:type="spellStart"/>
      <w:r w:rsidRPr="00A75A68">
        <w:rPr>
          <w:rFonts w:ascii="Trebuchet MS" w:hAnsi="Trebuchet MS" w:cs="Calibri"/>
        </w:rPr>
        <w:t>electro</w:t>
      </w:r>
      <w:proofErr w:type="spellEnd"/>
      <w:r w:rsidRPr="00A75A68">
        <w:rPr>
          <w:rFonts w:ascii="Trebuchet MS" w:hAnsi="Trebuchet MS" w:cs="Calibri"/>
        </w:rPr>
        <w:t xml:space="preserve">-mecanic pentru </w:t>
      </w:r>
      <w:r w:rsidR="00D8117C" w:rsidRPr="00A75A68">
        <w:rPr>
          <w:rFonts w:ascii="Trebuchet MS" w:hAnsi="Trebuchet MS" w:cs="Calibri"/>
        </w:rPr>
        <w:t>pietriș</w:t>
      </w:r>
      <w:r w:rsidRPr="00A75A68">
        <w:rPr>
          <w:rFonts w:ascii="Trebuchet MS" w:hAnsi="Trebuchet MS" w:cs="Calibri"/>
        </w:rPr>
        <w:t xml:space="preserve">, </w:t>
      </w:r>
      <w:r w:rsidR="00D8117C" w:rsidRPr="00A75A68">
        <w:rPr>
          <w:rFonts w:ascii="Trebuchet MS" w:hAnsi="Trebuchet MS" w:cs="Calibri"/>
        </w:rPr>
        <w:t>încărcare</w:t>
      </w:r>
      <w:r w:rsidRPr="00A75A68">
        <w:rPr>
          <w:rFonts w:ascii="Trebuchet MS" w:hAnsi="Trebuchet MS" w:cs="Calibri"/>
        </w:rPr>
        <w:t xml:space="preserve"> maxima de 1500 kg;</w:t>
      </w:r>
    </w:p>
    <w:p w14:paraId="2B80A4A1" w14:textId="066657FE" w:rsidR="00CF397F" w:rsidRPr="00A75A68" w:rsidRDefault="00CF397F" w:rsidP="00D8117C">
      <w:pPr>
        <w:tabs>
          <w:tab w:val="left" w:pos="210"/>
        </w:tabs>
        <w:spacing w:after="0" w:line="240" w:lineRule="auto"/>
        <w:jc w:val="both"/>
        <w:rPr>
          <w:rFonts w:ascii="Trebuchet MS" w:hAnsi="Trebuchet MS" w:cs="Calibri"/>
        </w:rPr>
      </w:pPr>
      <w:r w:rsidRPr="00A75A68">
        <w:rPr>
          <w:rFonts w:ascii="Trebuchet MS" w:hAnsi="Trebuchet MS" w:cs="Calibri"/>
        </w:rPr>
        <w:tab/>
        <w:t xml:space="preserve">- Grilaj de </w:t>
      </w:r>
      <w:r w:rsidR="00D8117C" w:rsidRPr="00A75A68">
        <w:rPr>
          <w:rFonts w:ascii="Trebuchet MS" w:hAnsi="Trebuchet MS" w:cs="Calibri"/>
        </w:rPr>
        <w:t>protecție</w:t>
      </w:r>
      <w:r w:rsidRPr="00A75A68">
        <w:rPr>
          <w:rFonts w:ascii="Trebuchet MS" w:hAnsi="Trebuchet MS" w:cs="Calibri"/>
        </w:rPr>
        <w:t xml:space="preserve"> pentru </w:t>
      </w:r>
      <w:proofErr w:type="spellStart"/>
      <w:r w:rsidRPr="00A75A68">
        <w:rPr>
          <w:rFonts w:ascii="Trebuchet MS" w:hAnsi="Trebuchet MS" w:cs="Calibri"/>
        </w:rPr>
        <w:t>skip</w:t>
      </w:r>
      <w:proofErr w:type="spellEnd"/>
      <w:r w:rsidRPr="00A75A68">
        <w:rPr>
          <w:rFonts w:ascii="Trebuchet MS" w:hAnsi="Trebuchet MS" w:cs="Calibri"/>
        </w:rPr>
        <w:t>.</w:t>
      </w:r>
    </w:p>
    <w:p w14:paraId="6E0468DD" w14:textId="77777777" w:rsidR="00CF397F" w:rsidRPr="00A75A68" w:rsidRDefault="00CF397F" w:rsidP="00D8117C">
      <w:pPr>
        <w:spacing w:after="0" w:line="240" w:lineRule="auto"/>
        <w:jc w:val="both"/>
        <w:rPr>
          <w:rFonts w:ascii="Trebuchet MS" w:hAnsi="Trebuchet MS" w:cs="Calibri"/>
          <w:u w:val="single"/>
        </w:rPr>
      </w:pPr>
      <w:r w:rsidRPr="00A75A68">
        <w:rPr>
          <w:rFonts w:ascii="Trebuchet MS" w:hAnsi="Trebuchet MS" w:cs="Calibri"/>
          <w:u w:val="single"/>
        </w:rPr>
        <w:lastRenderedPageBreak/>
        <w:t>Cantar de ciment</w:t>
      </w:r>
    </w:p>
    <w:p w14:paraId="3A37D0E9" w14:textId="0FFDAB74"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 un cantar </w:t>
      </w:r>
      <w:proofErr w:type="spellStart"/>
      <w:r w:rsidRPr="00A75A68">
        <w:rPr>
          <w:rFonts w:ascii="Trebuchet MS" w:hAnsi="Trebuchet MS" w:cs="Calibri"/>
        </w:rPr>
        <w:t>electro</w:t>
      </w:r>
      <w:proofErr w:type="spellEnd"/>
      <w:r w:rsidR="00D8117C" w:rsidRPr="00A75A68">
        <w:rPr>
          <w:rFonts w:ascii="Trebuchet MS" w:hAnsi="Trebuchet MS" w:cs="Calibri"/>
        </w:rPr>
        <w:t>-</w:t>
      </w:r>
      <w:r w:rsidRPr="00A75A68">
        <w:rPr>
          <w:rFonts w:ascii="Trebuchet MS" w:hAnsi="Trebuchet MS" w:cs="Calibri"/>
        </w:rPr>
        <w:t>mecanic, un compartiment, sarcina maxima 750 kg.</w:t>
      </w:r>
    </w:p>
    <w:p w14:paraId="0A564BF2" w14:textId="77777777" w:rsidR="00CF397F" w:rsidRPr="00A75A68" w:rsidRDefault="00CF397F" w:rsidP="00D8117C">
      <w:pPr>
        <w:spacing w:after="0" w:line="240" w:lineRule="auto"/>
        <w:jc w:val="both"/>
        <w:rPr>
          <w:rFonts w:ascii="Trebuchet MS" w:hAnsi="Trebuchet MS" w:cs="Calibri"/>
          <w:u w:val="single"/>
        </w:rPr>
      </w:pPr>
    </w:p>
    <w:p w14:paraId="2BAC3977" w14:textId="77777777" w:rsidR="00CF397F" w:rsidRPr="00A75A68" w:rsidRDefault="00CF397F" w:rsidP="00D8117C">
      <w:pPr>
        <w:spacing w:after="0" w:line="240" w:lineRule="auto"/>
        <w:jc w:val="both"/>
        <w:rPr>
          <w:rFonts w:ascii="Trebuchet MS" w:hAnsi="Trebuchet MS" w:cs="Calibri"/>
          <w:u w:val="single"/>
        </w:rPr>
      </w:pPr>
      <w:r w:rsidRPr="00A75A68">
        <w:rPr>
          <w:rFonts w:ascii="Trebuchet MS" w:hAnsi="Trebuchet MS" w:cs="Calibri"/>
          <w:u w:val="single"/>
        </w:rPr>
        <w:t>Sistem de apa</w:t>
      </w:r>
    </w:p>
    <w:p w14:paraId="092546B4" w14:textId="77777777" w:rsidR="00CF397F" w:rsidRPr="00A75A68" w:rsidRDefault="00CF397F" w:rsidP="00D8117C">
      <w:pPr>
        <w:tabs>
          <w:tab w:val="left" w:pos="300"/>
        </w:tabs>
        <w:spacing w:after="0" w:line="240" w:lineRule="auto"/>
        <w:jc w:val="both"/>
        <w:rPr>
          <w:rFonts w:ascii="Trebuchet MS" w:hAnsi="Trebuchet MS" w:cs="Calibri"/>
        </w:rPr>
      </w:pPr>
      <w:r w:rsidRPr="00A75A68">
        <w:rPr>
          <w:rFonts w:ascii="Trebuchet MS" w:hAnsi="Trebuchet MS" w:cs="Calibri"/>
        </w:rPr>
        <w:tab/>
        <w:t xml:space="preserve">- un cantar </w:t>
      </w:r>
      <w:proofErr w:type="spellStart"/>
      <w:r w:rsidRPr="00A75A68">
        <w:rPr>
          <w:rFonts w:ascii="Trebuchet MS" w:hAnsi="Trebuchet MS" w:cs="Calibri"/>
        </w:rPr>
        <w:t>electro</w:t>
      </w:r>
      <w:proofErr w:type="spellEnd"/>
      <w:r w:rsidRPr="00A75A68">
        <w:rPr>
          <w:rFonts w:ascii="Trebuchet MS" w:hAnsi="Trebuchet MS" w:cs="Calibri"/>
        </w:rPr>
        <w:t>-mecanic, un compartiment, sarcina maxima 600 l;</w:t>
      </w:r>
    </w:p>
    <w:p w14:paraId="76160AE7" w14:textId="399533D8" w:rsidR="00CF397F" w:rsidRPr="00A75A68" w:rsidRDefault="00CF397F" w:rsidP="00D8117C">
      <w:pPr>
        <w:tabs>
          <w:tab w:val="left" w:pos="300"/>
        </w:tabs>
        <w:spacing w:after="0" w:line="240" w:lineRule="auto"/>
        <w:jc w:val="both"/>
        <w:rPr>
          <w:rFonts w:ascii="Trebuchet MS" w:hAnsi="Trebuchet MS" w:cs="Calibri"/>
        </w:rPr>
      </w:pPr>
      <w:r w:rsidRPr="00A75A68">
        <w:rPr>
          <w:rFonts w:ascii="Trebuchet MS" w:hAnsi="Trebuchet MS" w:cs="Calibri"/>
        </w:rPr>
        <w:tab/>
        <w:t xml:space="preserve">- un sistem de alimentare cu apa, </w:t>
      </w:r>
      <w:r w:rsidR="002A77FA" w:rsidRPr="00A75A68">
        <w:rPr>
          <w:rFonts w:ascii="Trebuchet MS" w:hAnsi="Trebuchet MS" w:cs="Calibri"/>
        </w:rPr>
        <w:t>incluzând</w:t>
      </w:r>
      <w:r w:rsidRPr="00A75A68">
        <w:rPr>
          <w:rFonts w:ascii="Trebuchet MS" w:hAnsi="Trebuchet MS" w:cs="Calibri"/>
        </w:rPr>
        <w:t xml:space="preserve"> valve dozare grosiere, apa in malaxor prin </w:t>
      </w:r>
      <w:r w:rsidR="002A77FA" w:rsidRPr="00A75A68">
        <w:rPr>
          <w:rFonts w:ascii="Trebuchet MS" w:hAnsi="Trebuchet MS" w:cs="Calibri"/>
        </w:rPr>
        <w:t>cădere</w:t>
      </w:r>
      <w:r w:rsidRPr="00A75A68">
        <w:rPr>
          <w:rFonts w:ascii="Trebuchet MS" w:hAnsi="Trebuchet MS" w:cs="Calibri"/>
        </w:rPr>
        <w:t xml:space="preserve"> libera.</w:t>
      </w:r>
    </w:p>
    <w:p w14:paraId="46AD43DE" w14:textId="77777777" w:rsidR="00CF397F" w:rsidRPr="00A75A68" w:rsidRDefault="00CF397F" w:rsidP="00D8117C">
      <w:pPr>
        <w:spacing w:after="0" w:line="240" w:lineRule="auto"/>
        <w:jc w:val="both"/>
        <w:rPr>
          <w:rFonts w:ascii="Trebuchet MS" w:hAnsi="Trebuchet MS" w:cs="Calibri"/>
          <w:u w:val="single"/>
        </w:rPr>
      </w:pPr>
    </w:p>
    <w:p w14:paraId="0011708C" w14:textId="77777777"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u w:val="single"/>
        </w:rPr>
        <w:t>Depozitarea cimentului si dozarea</w:t>
      </w:r>
      <w:r w:rsidRPr="00A75A68">
        <w:rPr>
          <w:rFonts w:ascii="Trebuchet MS" w:hAnsi="Trebuchet MS" w:cs="Calibri"/>
        </w:rPr>
        <w:t xml:space="preserve"> </w:t>
      </w:r>
    </w:p>
    <w:p w14:paraId="3817569E" w14:textId="77777777" w:rsidR="00CF397F" w:rsidRPr="00A75A68" w:rsidRDefault="00CF397F" w:rsidP="00D8117C">
      <w:pPr>
        <w:tabs>
          <w:tab w:val="left" w:pos="252"/>
        </w:tabs>
        <w:spacing w:after="0" w:line="240" w:lineRule="auto"/>
        <w:jc w:val="both"/>
        <w:rPr>
          <w:rFonts w:ascii="Trebuchet MS" w:hAnsi="Trebuchet MS" w:cs="Calibri"/>
        </w:rPr>
      </w:pPr>
      <w:r w:rsidRPr="00A75A68">
        <w:rPr>
          <w:rFonts w:ascii="Trebuchet MS" w:hAnsi="Trebuchet MS" w:cs="Calibri"/>
        </w:rPr>
        <w:tab/>
        <w:t xml:space="preserve">- 2 silozuri de ciment, capacitate 100 t; </w:t>
      </w:r>
    </w:p>
    <w:p w14:paraId="7262C83C" w14:textId="26C01424" w:rsidR="00CF397F" w:rsidRPr="00A75A68" w:rsidRDefault="00CF397F" w:rsidP="00D8117C">
      <w:pPr>
        <w:tabs>
          <w:tab w:val="left" w:pos="252"/>
        </w:tabs>
        <w:spacing w:after="0" w:line="240" w:lineRule="auto"/>
        <w:jc w:val="both"/>
        <w:rPr>
          <w:rFonts w:ascii="Trebuchet MS" w:hAnsi="Trebuchet MS" w:cs="Calibri"/>
        </w:rPr>
      </w:pPr>
      <w:r w:rsidRPr="00A75A68">
        <w:rPr>
          <w:rFonts w:ascii="Trebuchet MS" w:hAnsi="Trebuchet MS" w:cs="Calibri"/>
        </w:rPr>
        <w:tab/>
        <w:t xml:space="preserve">- un </w:t>
      </w:r>
      <w:r w:rsidR="002A77FA" w:rsidRPr="00A75A68">
        <w:rPr>
          <w:rFonts w:ascii="Trebuchet MS" w:hAnsi="Trebuchet MS" w:cs="Calibri"/>
        </w:rPr>
        <w:t>șnec</w:t>
      </w:r>
      <w:r w:rsidRPr="00A75A68">
        <w:rPr>
          <w:rFonts w:ascii="Trebuchet MS" w:hAnsi="Trebuchet MS" w:cs="Calibri"/>
        </w:rPr>
        <w:t xml:space="preserve"> ciment.</w:t>
      </w:r>
    </w:p>
    <w:p w14:paraId="52A88F4C" w14:textId="77777777" w:rsidR="00CF397F" w:rsidRPr="00A75A68" w:rsidRDefault="00CF397F" w:rsidP="00D8117C">
      <w:pPr>
        <w:spacing w:after="0" w:line="240" w:lineRule="auto"/>
        <w:jc w:val="both"/>
        <w:rPr>
          <w:rFonts w:ascii="Trebuchet MS" w:hAnsi="Trebuchet MS" w:cs="Calibri"/>
          <w:u w:val="single"/>
        </w:rPr>
      </w:pPr>
    </w:p>
    <w:p w14:paraId="278E26DC" w14:textId="77777777" w:rsidR="00CF397F" w:rsidRPr="00A75A68" w:rsidRDefault="00CF397F" w:rsidP="00D8117C">
      <w:pPr>
        <w:spacing w:after="0" w:line="240" w:lineRule="auto"/>
        <w:jc w:val="both"/>
        <w:rPr>
          <w:rFonts w:ascii="Trebuchet MS" w:hAnsi="Trebuchet MS" w:cs="Calibri"/>
          <w:u w:val="single"/>
        </w:rPr>
      </w:pPr>
      <w:r w:rsidRPr="00A75A68">
        <w:rPr>
          <w:rFonts w:ascii="Trebuchet MS" w:hAnsi="Trebuchet MS" w:cs="Calibri"/>
          <w:u w:val="single"/>
        </w:rPr>
        <w:t>Sistem control pentru filtrul de ciment</w:t>
      </w:r>
    </w:p>
    <w:p w14:paraId="13758E02" w14:textId="6D72DA2F" w:rsidR="00CF397F" w:rsidRPr="00A75A68" w:rsidRDefault="00CF397F" w:rsidP="00D8117C">
      <w:pPr>
        <w:tabs>
          <w:tab w:val="left" w:pos="270"/>
        </w:tabs>
        <w:spacing w:after="0" w:line="240" w:lineRule="auto"/>
        <w:jc w:val="both"/>
        <w:rPr>
          <w:rFonts w:ascii="Trebuchet MS" w:hAnsi="Trebuchet MS" w:cs="Calibri"/>
        </w:rPr>
      </w:pPr>
      <w:r w:rsidRPr="00A75A68">
        <w:rPr>
          <w:rFonts w:ascii="Trebuchet MS" w:hAnsi="Trebuchet MS" w:cs="Calibri"/>
        </w:rPr>
        <w:tab/>
        <w:t xml:space="preserve">- un sistem de </w:t>
      </w:r>
      <w:r w:rsidR="002A77FA" w:rsidRPr="00A75A68">
        <w:rPr>
          <w:rFonts w:ascii="Trebuchet MS" w:hAnsi="Trebuchet MS" w:cs="Calibri"/>
        </w:rPr>
        <w:t>ventilație</w:t>
      </w:r>
      <w:r w:rsidRPr="00A75A68">
        <w:rPr>
          <w:rFonts w:ascii="Trebuchet MS" w:hAnsi="Trebuchet MS" w:cs="Calibri"/>
        </w:rPr>
        <w:t xml:space="preserve"> pentru </w:t>
      </w:r>
      <w:r w:rsidR="002A77FA" w:rsidRPr="00A75A68">
        <w:rPr>
          <w:rFonts w:ascii="Trebuchet MS" w:hAnsi="Trebuchet MS" w:cs="Calibri"/>
        </w:rPr>
        <w:t>lianți</w:t>
      </w:r>
      <w:r w:rsidRPr="00A75A68">
        <w:rPr>
          <w:rFonts w:ascii="Trebuchet MS" w:hAnsi="Trebuchet MS" w:cs="Calibri"/>
        </w:rPr>
        <w:t>;</w:t>
      </w:r>
    </w:p>
    <w:p w14:paraId="1FD58C2A" w14:textId="77777777" w:rsidR="00CF397F" w:rsidRPr="00A75A68" w:rsidRDefault="00CF397F" w:rsidP="00D8117C">
      <w:pPr>
        <w:tabs>
          <w:tab w:val="left" w:pos="270"/>
        </w:tabs>
        <w:spacing w:after="0" w:line="240" w:lineRule="auto"/>
        <w:jc w:val="both"/>
        <w:rPr>
          <w:rFonts w:ascii="Trebuchet MS" w:hAnsi="Trebuchet MS" w:cs="Calibri"/>
        </w:rPr>
      </w:pPr>
      <w:r w:rsidRPr="00A75A68">
        <w:rPr>
          <w:rFonts w:ascii="Trebuchet MS" w:hAnsi="Trebuchet MS" w:cs="Calibri"/>
        </w:rPr>
        <w:tab/>
        <w:t xml:space="preserve">- 2 sisteme pentru silozuri; </w:t>
      </w:r>
    </w:p>
    <w:p w14:paraId="5E6EEBE4" w14:textId="606C0339" w:rsidR="00CF397F" w:rsidRPr="00A75A68" w:rsidRDefault="00CF397F" w:rsidP="00D8117C">
      <w:pPr>
        <w:tabs>
          <w:tab w:val="left" w:pos="270"/>
        </w:tabs>
        <w:spacing w:after="0" w:line="240" w:lineRule="auto"/>
        <w:jc w:val="both"/>
        <w:rPr>
          <w:rFonts w:ascii="Trebuchet MS" w:hAnsi="Trebuchet MS" w:cs="Calibri"/>
        </w:rPr>
      </w:pPr>
      <w:r w:rsidRPr="00A75A68">
        <w:rPr>
          <w:rFonts w:ascii="Trebuchet MS" w:hAnsi="Trebuchet MS" w:cs="Calibri"/>
        </w:rPr>
        <w:tab/>
        <w:t xml:space="preserve">- Control </w:t>
      </w:r>
      <w:r w:rsidR="002A77FA" w:rsidRPr="00A75A68">
        <w:rPr>
          <w:rFonts w:ascii="Trebuchet MS" w:hAnsi="Trebuchet MS" w:cs="Calibri"/>
        </w:rPr>
        <w:t>ventilație</w:t>
      </w:r>
      <w:r w:rsidRPr="00A75A68">
        <w:rPr>
          <w:rFonts w:ascii="Trebuchet MS" w:hAnsi="Trebuchet MS" w:cs="Calibri"/>
        </w:rPr>
        <w:t xml:space="preserve"> pentru cele doua silozuri.</w:t>
      </w:r>
    </w:p>
    <w:p w14:paraId="605C725A" w14:textId="77777777" w:rsidR="00CF397F" w:rsidRPr="00A75A68" w:rsidRDefault="00CF397F" w:rsidP="00D8117C">
      <w:pPr>
        <w:spacing w:after="0" w:line="240" w:lineRule="auto"/>
        <w:jc w:val="both"/>
        <w:rPr>
          <w:rFonts w:ascii="Trebuchet MS" w:hAnsi="Trebuchet MS" w:cs="Calibri"/>
          <w:u w:val="single"/>
        </w:rPr>
      </w:pPr>
    </w:p>
    <w:p w14:paraId="559BCF72" w14:textId="50804C43" w:rsidR="00CF397F" w:rsidRPr="00A75A68" w:rsidRDefault="00CF397F" w:rsidP="00D8117C">
      <w:pPr>
        <w:spacing w:after="0" w:line="240" w:lineRule="auto"/>
        <w:jc w:val="both"/>
        <w:rPr>
          <w:rFonts w:ascii="Trebuchet MS" w:hAnsi="Trebuchet MS" w:cs="Calibri"/>
          <w:u w:val="single"/>
        </w:rPr>
      </w:pPr>
      <w:r w:rsidRPr="00A75A68">
        <w:rPr>
          <w:rFonts w:ascii="Trebuchet MS" w:hAnsi="Trebuchet MS" w:cs="Calibri"/>
          <w:u w:val="single"/>
        </w:rPr>
        <w:t xml:space="preserve">Siloz </w:t>
      </w:r>
      <w:r w:rsidR="002A77FA" w:rsidRPr="00A75A68">
        <w:rPr>
          <w:rFonts w:ascii="Trebuchet MS" w:hAnsi="Trebuchet MS" w:cs="Calibri"/>
          <w:u w:val="single"/>
        </w:rPr>
        <w:t>buncăr</w:t>
      </w:r>
    </w:p>
    <w:p w14:paraId="55721FB4" w14:textId="0F4EDE74" w:rsidR="00CF397F" w:rsidRPr="00A75A68" w:rsidRDefault="00CF397F" w:rsidP="00D8117C">
      <w:pPr>
        <w:spacing w:after="0" w:line="240" w:lineRule="auto"/>
        <w:jc w:val="both"/>
        <w:rPr>
          <w:rFonts w:ascii="Trebuchet MS" w:hAnsi="Trebuchet MS" w:cs="Calibri"/>
        </w:rPr>
      </w:pPr>
      <w:r w:rsidRPr="00A75A68">
        <w:rPr>
          <w:rFonts w:ascii="Trebuchet MS" w:hAnsi="Trebuchet MS" w:cs="Calibri"/>
        </w:rPr>
        <w:t xml:space="preserve">Siloz buzunar container, cu volum de 80-100 mc, cu 5 compartimente, design </w:t>
      </w:r>
      <w:r w:rsidR="002A77FA" w:rsidRPr="00A75A68">
        <w:rPr>
          <w:rFonts w:ascii="Trebuchet MS" w:hAnsi="Trebuchet MS" w:cs="Calibri"/>
        </w:rPr>
        <w:t>pătrat</w:t>
      </w:r>
      <w:r w:rsidRPr="00A75A68">
        <w:rPr>
          <w:rFonts w:ascii="Trebuchet MS" w:hAnsi="Trebuchet MS" w:cs="Calibri"/>
        </w:rPr>
        <w:t xml:space="preserve">, pentru </w:t>
      </w:r>
      <w:r w:rsidR="002A77FA" w:rsidRPr="00A75A68">
        <w:rPr>
          <w:rFonts w:ascii="Trebuchet MS" w:hAnsi="Trebuchet MS" w:cs="Calibri"/>
        </w:rPr>
        <w:t>încărcare</w:t>
      </w:r>
      <w:r w:rsidRPr="00A75A68">
        <w:rPr>
          <w:rFonts w:ascii="Trebuchet MS" w:hAnsi="Trebuchet MS" w:cs="Calibri"/>
        </w:rPr>
        <w:t xml:space="preserve"> cu buldozerul, </w:t>
      </w:r>
      <w:r w:rsidR="002A77FA" w:rsidRPr="00A75A68">
        <w:rPr>
          <w:rFonts w:ascii="Trebuchet MS" w:hAnsi="Trebuchet MS" w:cs="Calibri"/>
        </w:rPr>
        <w:t>confecționat</w:t>
      </w:r>
      <w:r w:rsidRPr="00A75A68">
        <w:rPr>
          <w:rFonts w:ascii="Trebuchet MS" w:hAnsi="Trebuchet MS" w:cs="Calibri"/>
        </w:rPr>
        <w:t xml:space="preserve"> din foaie de otel.</w:t>
      </w:r>
    </w:p>
    <w:p w14:paraId="08797C66" w14:textId="77777777" w:rsidR="0096117C" w:rsidRPr="00A75A68" w:rsidRDefault="0096117C" w:rsidP="0096117C">
      <w:pPr>
        <w:spacing w:after="0" w:line="240" w:lineRule="auto"/>
        <w:jc w:val="both"/>
        <w:rPr>
          <w:rFonts w:ascii="Trebuchet MS" w:hAnsi="Trebuchet MS" w:cs="Arial"/>
        </w:rPr>
      </w:pPr>
      <w:r w:rsidRPr="00A75A68">
        <w:rPr>
          <w:rFonts w:ascii="Trebuchet MS" w:hAnsi="Trebuchet MS" w:cs="Arial"/>
        </w:rPr>
        <w:t xml:space="preserve">    </w:t>
      </w:r>
    </w:p>
    <w:p w14:paraId="79F74B7B" w14:textId="628EECA1" w:rsidR="0096117C" w:rsidRPr="00A75A68" w:rsidRDefault="0096117C" w:rsidP="0096117C">
      <w:pPr>
        <w:spacing w:after="0" w:line="240" w:lineRule="auto"/>
        <w:jc w:val="both"/>
        <w:rPr>
          <w:rFonts w:ascii="Trebuchet MS" w:hAnsi="Trebuchet MS" w:cs="Arial"/>
          <w:b/>
        </w:rPr>
      </w:pPr>
      <w:r w:rsidRPr="00A75A68">
        <w:rPr>
          <w:rFonts w:ascii="Trebuchet MS" w:hAnsi="Trebuchet MS" w:cs="Arial"/>
          <w:b/>
        </w:rPr>
        <w:t>Utilități:</w:t>
      </w:r>
    </w:p>
    <w:p w14:paraId="24FDD7CB" w14:textId="78BB2C06" w:rsidR="0096117C" w:rsidRPr="00A75A68" w:rsidRDefault="0096117C" w:rsidP="0096117C">
      <w:pPr>
        <w:spacing w:after="0" w:line="240" w:lineRule="auto"/>
        <w:jc w:val="both"/>
        <w:rPr>
          <w:rFonts w:ascii="Trebuchet MS" w:hAnsi="Trebuchet MS" w:cs="Arial"/>
        </w:rPr>
      </w:pPr>
      <w:r w:rsidRPr="00A75A68">
        <w:rPr>
          <w:rFonts w:ascii="Trebuchet MS" w:hAnsi="Trebuchet MS" w:cs="Arial"/>
        </w:rPr>
        <w:t>Sursa de apa pentru fabricarea betoanelor este acviferul freatic din bazinul piscicol de 9,8 ha, ce aparține S.C. BALASTIERA NRDELEA S.R.L. in baza Contractului de Comodat din 29.06.2023 cu valabilitatea de 3 ani.</w:t>
      </w:r>
    </w:p>
    <w:p w14:paraId="394C4696" w14:textId="77777777" w:rsidR="0096117C" w:rsidRPr="00A75A68" w:rsidRDefault="0096117C" w:rsidP="0096117C">
      <w:pPr>
        <w:spacing w:after="0" w:line="240" w:lineRule="auto"/>
        <w:jc w:val="both"/>
        <w:rPr>
          <w:rFonts w:ascii="Trebuchet MS" w:hAnsi="Trebuchet MS" w:cs="Arial"/>
        </w:rPr>
      </w:pPr>
    </w:p>
    <w:p w14:paraId="4B51982B" w14:textId="0529F3E6" w:rsidR="0096117C" w:rsidRPr="00A75A68" w:rsidRDefault="0096117C" w:rsidP="0096117C">
      <w:pPr>
        <w:autoSpaceDE w:val="0"/>
        <w:autoSpaceDN w:val="0"/>
        <w:adjustRightInd w:val="0"/>
        <w:spacing w:after="0" w:line="240" w:lineRule="auto"/>
        <w:jc w:val="both"/>
        <w:rPr>
          <w:rFonts w:ascii="Trebuchet MS" w:hAnsi="Trebuchet MS" w:cs="Arial"/>
          <w:color w:val="000000"/>
        </w:rPr>
      </w:pPr>
      <w:r w:rsidRPr="00A75A68">
        <w:rPr>
          <w:rFonts w:ascii="Trebuchet MS" w:hAnsi="Trebuchet MS" w:cs="Arial"/>
          <w:b/>
          <w:bCs/>
          <w:color w:val="000000"/>
        </w:rPr>
        <w:t>Alimentarea cu apa menajera</w:t>
      </w:r>
      <w:r w:rsidRPr="00A75A68">
        <w:rPr>
          <w:rFonts w:ascii="Trebuchet MS" w:hAnsi="Trebuchet MS" w:cs="Arial"/>
          <w:color w:val="000000"/>
        </w:rPr>
        <w:t>:</w:t>
      </w:r>
    </w:p>
    <w:p w14:paraId="1447961F" w14:textId="5D1D7AF6" w:rsidR="0096117C" w:rsidRPr="00A75A68" w:rsidRDefault="0096117C" w:rsidP="0096117C">
      <w:pPr>
        <w:autoSpaceDE w:val="0"/>
        <w:autoSpaceDN w:val="0"/>
        <w:adjustRightInd w:val="0"/>
        <w:spacing w:after="0" w:line="240" w:lineRule="auto"/>
        <w:jc w:val="both"/>
        <w:rPr>
          <w:rFonts w:ascii="Trebuchet MS" w:hAnsi="Trebuchet MS" w:cs="Arial"/>
          <w:color w:val="000000"/>
        </w:rPr>
      </w:pPr>
      <w:r w:rsidRPr="00A75A68">
        <w:rPr>
          <w:rFonts w:ascii="Trebuchet MS" w:hAnsi="Trebuchet MS" w:cs="Arial"/>
          <w:color w:val="000000"/>
        </w:rPr>
        <w:t xml:space="preserve">In cadrul stației de betoane nu exista sistem de alimentare cu apa menajera, personalul stației de betoane va folosi grupurile sanitare din cadrul stației de sortare S.C. BALASTIERA NEDELEA S.R.L. </w:t>
      </w:r>
    </w:p>
    <w:p w14:paraId="1956D757" w14:textId="77777777" w:rsidR="0096117C" w:rsidRPr="00A75A68" w:rsidRDefault="0096117C" w:rsidP="0096117C">
      <w:pPr>
        <w:autoSpaceDE w:val="0"/>
        <w:autoSpaceDN w:val="0"/>
        <w:adjustRightInd w:val="0"/>
        <w:spacing w:after="0" w:line="240" w:lineRule="auto"/>
        <w:jc w:val="both"/>
        <w:rPr>
          <w:rFonts w:ascii="Trebuchet MS" w:hAnsi="Trebuchet MS" w:cs="Arial"/>
          <w:color w:val="000000"/>
        </w:rPr>
      </w:pPr>
    </w:p>
    <w:p w14:paraId="338FE14C" w14:textId="77777777" w:rsidR="0096117C" w:rsidRPr="00A75A68" w:rsidRDefault="0096117C" w:rsidP="0096117C">
      <w:pPr>
        <w:spacing w:after="0" w:line="240" w:lineRule="auto"/>
        <w:jc w:val="both"/>
        <w:rPr>
          <w:rFonts w:ascii="Trebuchet MS" w:hAnsi="Trebuchet MS" w:cs="Arial"/>
          <w:lang w:val="it-IT"/>
        </w:rPr>
      </w:pPr>
      <w:r w:rsidRPr="00A75A68">
        <w:rPr>
          <w:rFonts w:ascii="Trebuchet MS" w:hAnsi="Trebuchet MS" w:cs="Arial"/>
          <w:lang w:val="it-IT"/>
        </w:rPr>
        <w:t xml:space="preserve">      Apa pentru rezerva de incendiu va fi asigurata prin sistemul de distributie al apei tehnologice.</w:t>
      </w:r>
    </w:p>
    <w:p w14:paraId="31C2FF65" w14:textId="77777777" w:rsidR="0096117C" w:rsidRPr="00A75A68" w:rsidRDefault="0096117C" w:rsidP="0096117C">
      <w:pPr>
        <w:spacing w:after="0" w:line="240" w:lineRule="auto"/>
        <w:jc w:val="both"/>
        <w:rPr>
          <w:rFonts w:ascii="Trebuchet MS" w:hAnsi="Trebuchet MS" w:cs="Arial"/>
          <w:lang w:val="it-IT"/>
        </w:rPr>
      </w:pPr>
    </w:p>
    <w:p w14:paraId="133B7036" w14:textId="77777777" w:rsidR="0096117C" w:rsidRPr="00A75A68" w:rsidRDefault="0096117C" w:rsidP="0096117C">
      <w:pPr>
        <w:spacing w:after="0" w:line="240" w:lineRule="auto"/>
        <w:jc w:val="both"/>
        <w:rPr>
          <w:rFonts w:ascii="Trebuchet MS" w:hAnsi="Trebuchet MS" w:cs="Arial"/>
          <w:b/>
          <w:bCs/>
        </w:rPr>
      </w:pPr>
      <w:r w:rsidRPr="00A75A68">
        <w:rPr>
          <w:rFonts w:ascii="Trebuchet MS" w:hAnsi="Trebuchet MS" w:cs="Arial"/>
          <w:b/>
          <w:bCs/>
        </w:rPr>
        <w:t>Captarea apei si distribuția</w:t>
      </w:r>
    </w:p>
    <w:p w14:paraId="63C664F3" w14:textId="6BC9E306" w:rsidR="0096117C" w:rsidRPr="00A75A68" w:rsidRDefault="0096117C" w:rsidP="0096117C">
      <w:pPr>
        <w:spacing w:after="0" w:line="240" w:lineRule="auto"/>
        <w:jc w:val="both"/>
        <w:rPr>
          <w:rFonts w:ascii="Trebuchet MS" w:hAnsi="Trebuchet MS" w:cs="Arial"/>
          <w:b/>
          <w:bCs/>
        </w:rPr>
      </w:pPr>
      <w:r w:rsidRPr="00A75A68">
        <w:rPr>
          <w:rFonts w:ascii="Trebuchet MS" w:hAnsi="Trebuchet MS" w:cs="Arial"/>
        </w:rPr>
        <w:t xml:space="preserve">Captarea apei in stația de betoane se va face prin intermediul unei pompe cu </w:t>
      </w:r>
      <w:proofErr w:type="spellStart"/>
      <w:r w:rsidRPr="00A75A68">
        <w:rPr>
          <w:rFonts w:ascii="Trebuchet MS" w:hAnsi="Trebuchet MS" w:cs="Arial"/>
        </w:rPr>
        <w:t>Qp</w:t>
      </w:r>
      <w:proofErr w:type="spellEnd"/>
      <w:r w:rsidRPr="00A75A68">
        <w:rPr>
          <w:rFonts w:ascii="Trebuchet MS" w:hAnsi="Trebuchet MS" w:cs="Arial"/>
        </w:rPr>
        <w:t xml:space="preserve"> = 18,0 mc/h, Hp = 56 </w:t>
      </w:r>
      <w:proofErr w:type="spellStart"/>
      <w:r w:rsidRPr="00A75A68">
        <w:rPr>
          <w:rFonts w:ascii="Trebuchet MS" w:hAnsi="Trebuchet MS" w:cs="Arial"/>
        </w:rPr>
        <w:t>mCA</w:t>
      </w:r>
      <w:proofErr w:type="spellEnd"/>
      <w:r w:rsidRPr="00A75A68">
        <w:rPr>
          <w:rFonts w:ascii="Trebuchet MS" w:hAnsi="Trebuchet MS" w:cs="Arial"/>
        </w:rPr>
        <w:t>, montata pe malul bazinului de alimentare (bazin piscicol), cu o conducta de aspirație DN 50 mm in lungime de 7,0 m.</w:t>
      </w:r>
    </w:p>
    <w:p w14:paraId="4D1BA53A" w14:textId="77777777" w:rsidR="0096117C" w:rsidRPr="00A75A68" w:rsidRDefault="0096117C" w:rsidP="0096117C">
      <w:pPr>
        <w:spacing w:after="0" w:line="240" w:lineRule="auto"/>
        <w:jc w:val="both"/>
        <w:rPr>
          <w:rFonts w:ascii="Trebuchet MS" w:hAnsi="Trebuchet MS" w:cs="Arial"/>
        </w:rPr>
      </w:pPr>
    </w:p>
    <w:p w14:paraId="446CB426" w14:textId="73CE61D7" w:rsidR="0096117C" w:rsidRPr="00A75A68" w:rsidRDefault="0096117C" w:rsidP="0096117C">
      <w:pPr>
        <w:spacing w:after="0" w:line="240" w:lineRule="auto"/>
        <w:jc w:val="both"/>
        <w:rPr>
          <w:rFonts w:ascii="Trebuchet MS" w:hAnsi="Trebuchet MS" w:cs="Arial"/>
          <w:b/>
          <w:bCs/>
        </w:rPr>
      </w:pPr>
      <w:r w:rsidRPr="00A75A68">
        <w:rPr>
          <w:rFonts w:ascii="Trebuchet MS" w:hAnsi="Trebuchet MS" w:cs="Arial"/>
          <w:b/>
          <w:bCs/>
        </w:rPr>
        <w:t>Aducțiunea apei (scop tehnologic)</w:t>
      </w:r>
    </w:p>
    <w:p w14:paraId="1947FABC" w14:textId="72087021" w:rsidR="0096117C" w:rsidRPr="00A75A68" w:rsidRDefault="0096117C" w:rsidP="0096117C">
      <w:pPr>
        <w:spacing w:after="0" w:line="240" w:lineRule="auto"/>
        <w:jc w:val="both"/>
        <w:rPr>
          <w:rFonts w:ascii="Trebuchet MS" w:hAnsi="Trebuchet MS" w:cs="Arial"/>
        </w:rPr>
      </w:pPr>
      <w:r w:rsidRPr="00A75A68">
        <w:rPr>
          <w:rFonts w:ascii="Trebuchet MS" w:hAnsi="Trebuchet MS" w:cs="Arial"/>
        </w:rPr>
        <w:t xml:space="preserve">Aducțiunea apei in bazinul de înmagazinare de 30,0 mc de lângă stația de betoane se va face prin intermediul unei conducte PEHD </w:t>
      </w:r>
      <w:proofErr w:type="spellStart"/>
      <w:r w:rsidRPr="00A75A68">
        <w:rPr>
          <w:rFonts w:ascii="Trebuchet MS" w:hAnsi="Trebuchet MS" w:cs="Arial"/>
        </w:rPr>
        <w:t>Dn</w:t>
      </w:r>
      <w:proofErr w:type="spellEnd"/>
      <w:r w:rsidRPr="00A75A68">
        <w:rPr>
          <w:rFonts w:ascii="Trebuchet MS" w:hAnsi="Trebuchet MS" w:cs="Arial"/>
        </w:rPr>
        <w:t xml:space="preserve"> 50 mm, in lungime de 228,0 m.</w:t>
      </w:r>
    </w:p>
    <w:p w14:paraId="796ACB78" w14:textId="77777777" w:rsidR="0096117C" w:rsidRPr="00A75A68" w:rsidRDefault="0096117C" w:rsidP="0096117C">
      <w:pPr>
        <w:spacing w:after="0" w:line="240" w:lineRule="auto"/>
        <w:jc w:val="both"/>
        <w:rPr>
          <w:rFonts w:ascii="Trebuchet MS" w:hAnsi="Trebuchet MS" w:cs="Arial"/>
        </w:rPr>
      </w:pPr>
    </w:p>
    <w:p w14:paraId="110CBE3F" w14:textId="697F5114" w:rsidR="0096117C" w:rsidRPr="00A75A68" w:rsidRDefault="0096117C" w:rsidP="0096117C">
      <w:pPr>
        <w:spacing w:after="0" w:line="240" w:lineRule="auto"/>
        <w:jc w:val="both"/>
        <w:rPr>
          <w:rFonts w:ascii="Trebuchet MS" w:hAnsi="Trebuchet MS" w:cs="Arial"/>
          <w:b/>
          <w:bCs/>
        </w:rPr>
      </w:pPr>
      <w:r w:rsidRPr="00A75A68">
        <w:rPr>
          <w:rFonts w:ascii="Trebuchet MS" w:hAnsi="Trebuchet MS" w:cs="Arial"/>
          <w:b/>
          <w:bCs/>
        </w:rPr>
        <w:t>Distribuția apei (scop tehnologic)</w:t>
      </w:r>
    </w:p>
    <w:p w14:paraId="30EB2FE9" w14:textId="4E032156" w:rsidR="0096117C" w:rsidRPr="00A75A68" w:rsidRDefault="0096117C" w:rsidP="0096117C">
      <w:pPr>
        <w:spacing w:after="0" w:line="240" w:lineRule="auto"/>
        <w:jc w:val="both"/>
        <w:rPr>
          <w:rFonts w:ascii="Trebuchet MS" w:hAnsi="Trebuchet MS" w:cs="Arial"/>
        </w:rPr>
      </w:pPr>
      <w:r w:rsidRPr="00A75A68">
        <w:rPr>
          <w:rFonts w:ascii="Trebuchet MS" w:hAnsi="Trebuchet MS" w:cs="Arial"/>
        </w:rPr>
        <w:t xml:space="preserve">Distribuția apei in stația de betoane se face din bazinul de înmagazinare, prin intermediul unei conducte PEHD </w:t>
      </w:r>
      <w:proofErr w:type="spellStart"/>
      <w:r w:rsidRPr="00A75A68">
        <w:rPr>
          <w:rFonts w:ascii="Trebuchet MS" w:hAnsi="Trebuchet MS" w:cs="Arial"/>
        </w:rPr>
        <w:t>Dn</w:t>
      </w:r>
      <w:proofErr w:type="spellEnd"/>
      <w:r w:rsidRPr="00A75A68">
        <w:rPr>
          <w:rFonts w:ascii="Trebuchet MS" w:hAnsi="Trebuchet MS" w:cs="Arial"/>
        </w:rPr>
        <w:t xml:space="preserve"> 70 mm, in lungime de 25 m=,0 m si a unei pompe hidrofor.</w:t>
      </w:r>
    </w:p>
    <w:p w14:paraId="4999B9E3" w14:textId="03544DEC" w:rsidR="0096117C" w:rsidRPr="00A75A68" w:rsidRDefault="0096117C" w:rsidP="0096117C">
      <w:pPr>
        <w:spacing w:after="0" w:line="240" w:lineRule="auto"/>
        <w:jc w:val="both"/>
        <w:rPr>
          <w:rFonts w:ascii="Trebuchet MS" w:hAnsi="Trebuchet MS" w:cs="Arial"/>
        </w:rPr>
      </w:pPr>
      <w:r w:rsidRPr="00A75A68">
        <w:rPr>
          <w:rFonts w:ascii="Trebuchet MS" w:hAnsi="Trebuchet MS" w:cs="Arial"/>
        </w:rPr>
        <w:t xml:space="preserve">In stația de betoane, pe distribuția apei de la rezervorul de înmagazinare la stația de betoane, exista un racord </w:t>
      </w:r>
      <w:proofErr w:type="spellStart"/>
      <w:r w:rsidRPr="00A75A68">
        <w:rPr>
          <w:rFonts w:ascii="Trebuchet MS" w:hAnsi="Trebuchet MS" w:cs="Arial"/>
        </w:rPr>
        <w:t>Dn</w:t>
      </w:r>
      <w:proofErr w:type="spellEnd"/>
      <w:r w:rsidRPr="00A75A68">
        <w:rPr>
          <w:rFonts w:ascii="Trebuchet MS" w:hAnsi="Trebuchet MS" w:cs="Arial"/>
        </w:rPr>
        <w:t xml:space="preserve"> 32 mm pentru spălarea autobetonierelor, apa provenita de la spălarea autobetonierelor este dirijata într-un bazin decantor cu 3 compartimente de unde se va recircula in proporție de 65%.</w:t>
      </w:r>
    </w:p>
    <w:p w14:paraId="297D14CE" w14:textId="77777777" w:rsidR="0096117C" w:rsidRPr="00A75A68" w:rsidRDefault="0096117C" w:rsidP="0096117C">
      <w:pPr>
        <w:spacing w:after="0" w:line="240" w:lineRule="auto"/>
        <w:jc w:val="both"/>
        <w:rPr>
          <w:rFonts w:ascii="Trebuchet MS" w:hAnsi="Trebuchet MS" w:cs="Arial"/>
          <w:b/>
        </w:rPr>
      </w:pPr>
    </w:p>
    <w:p w14:paraId="3E93E66C" w14:textId="2BDB775F" w:rsidR="0096117C" w:rsidRPr="00A75A68" w:rsidRDefault="0096117C" w:rsidP="0096117C">
      <w:pPr>
        <w:spacing w:after="0" w:line="240" w:lineRule="auto"/>
        <w:jc w:val="both"/>
        <w:rPr>
          <w:rFonts w:ascii="Trebuchet MS" w:hAnsi="Trebuchet MS" w:cs="Arial"/>
          <w:b/>
        </w:rPr>
      </w:pPr>
      <w:r w:rsidRPr="00A75A68">
        <w:rPr>
          <w:rFonts w:ascii="Trebuchet MS" w:hAnsi="Trebuchet MS" w:cs="Arial"/>
          <w:b/>
        </w:rPr>
        <w:t xml:space="preserve">CERINTA DE APA </w:t>
      </w:r>
    </w:p>
    <w:p w14:paraId="4AFB90EE" w14:textId="7CA2C4E8" w:rsidR="0096117C" w:rsidRPr="00A75A68" w:rsidRDefault="0096117C" w:rsidP="0096117C">
      <w:pPr>
        <w:spacing w:after="0" w:line="240" w:lineRule="auto"/>
        <w:jc w:val="both"/>
        <w:rPr>
          <w:rFonts w:ascii="Trebuchet MS" w:hAnsi="Trebuchet MS" w:cs="Arial"/>
          <w:bCs/>
        </w:rPr>
      </w:pPr>
      <w:r w:rsidRPr="00A75A68">
        <w:rPr>
          <w:rFonts w:ascii="Trebuchet MS" w:hAnsi="Trebuchet MS" w:cs="Arial"/>
          <w:bCs/>
        </w:rPr>
        <w:t>Necesarul total de apa  cu recirculare (fabricat betoane + spălat auto):</w:t>
      </w:r>
    </w:p>
    <w:p w14:paraId="2FF3D02E"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proofErr w:type="spellStart"/>
      <w:r w:rsidRPr="00A75A68">
        <w:rPr>
          <w:rFonts w:ascii="Trebuchet MS" w:hAnsi="Trebuchet MS" w:cs="Arial"/>
          <w:bCs/>
        </w:rPr>
        <w:t>Qn</w:t>
      </w:r>
      <w:proofErr w:type="spellEnd"/>
      <w:r w:rsidRPr="00A75A68">
        <w:rPr>
          <w:rFonts w:ascii="Trebuchet MS" w:hAnsi="Trebuchet MS" w:cs="Arial"/>
          <w:bCs/>
        </w:rPr>
        <w:t xml:space="preserve"> zi med = 94.999 mc/zi = 3.298 l/s</w:t>
      </w:r>
    </w:p>
    <w:p w14:paraId="378646C2"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proofErr w:type="spellStart"/>
      <w:r w:rsidRPr="00A75A68">
        <w:rPr>
          <w:rFonts w:ascii="Trebuchet MS" w:hAnsi="Trebuchet MS" w:cs="Arial"/>
          <w:bCs/>
        </w:rPr>
        <w:t>Qn</w:t>
      </w:r>
      <w:proofErr w:type="spellEnd"/>
      <w:r w:rsidRPr="00A75A68">
        <w:rPr>
          <w:rFonts w:ascii="Trebuchet MS" w:hAnsi="Trebuchet MS" w:cs="Arial"/>
          <w:bCs/>
        </w:rPr>
        <w:t xml:space="preserve"> zi </w:t>
      </w:r>
      <w:proofErr w:type="spellStart"/>
      <w:r w:rsidRPr="00A75A68">
        <w:rPr>
          <w:rFonts w:ascii="Trebuchet MS" w:hAnsi="Trebuchet MS" w:cs="Arial"/>
          <w:bCs/>
        </w:rPr>
        <w:t>max</w:t>
      </w:r>
      <w:proofErr w:type="spellEnd"/>
      <w:r w:rsidRPr="00A75A68">
        <w:rPr>
          <w:rFonts w:ascii="Trebuchet MS" w:hAnsi="Trebuchet MS" w:cs="Arial"/>
          <w:bCs/>
        </w:rPr>
        <w:t xml:space="preserve"> = 135.503 mc/zi = 4.705 l/s</w:t>
      </w:r>
    </w:p>
    <w:p w14:paraId="35555658"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proofErr w:type="spellStart"/>
      <w:r w:rsidRPr="00A75A68">
        <w:rPr>
          <w:rFonts w:ascii="Trebuchet MS" w:hAnsi="Trebuchet MS" w:cs="Arial"/>
          <w:bCs/>
        </w:rPr>
        <w:t>Qn</w:t>
      </w:r>
      <w:proofErr w:type="spellEnd"/>
      <w:r w:rsidRPr="00A75A68">
        <w:rPr>
          <w:rFonts w:ascii="Trebuchet MS" w:hAnsi="Trebuchet MS" w:cs="Arial"/>
          <w:bCs/>
        </w:rPr>
        <w:t xml:space="preserve"> zi min = 61.749 mc/zi = 2,144 l/s</w:t>
      </w:r>
    </w:p>
    <w:p w14:paraId="25DE4DF4"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proofErr w:type="spellStart"/>
      <w:r w:rsidRPr="00A75A68">
        <w:rPr>
          <w:rFonts w:ascii="Trebuchet MS" w:hAnsi="Trebuchet MS" w:cs="Arial"/>
          <w:bCs/>
        </w:rPr>
        <w:t>Qn</w:t>
      </w:r>
      <w:proofErr w:type="spellEnd"/>
      <w:r w:rsidRPr="00A75A68">
        <w:rPr>
          <w:rFonts w:ascii="Trebuchet MS" w:hAnsi="Trebuchet MS" w:cs="Arial"/>
          <w:bCs/>
        </w:rPr>
        <w:t xml:space="preserve"> zi orar </w:t>
      </w:r>
      <w:proofErr w:type="spellStart"/>
      <w:r w:rsidRPr="00A75A68">
        <w:rPr>
          <w:rFonts w:ascii="Trebuchet MS" w:hAnsi="Trebuchet MS" w:cs="Arial"/>
          <w:bCs/>
        </w:rPr>
        <w:t>max</w:t>
      </w:r>
      <w:proofErr w:type="spellEnd"/>
      <w:r w:rsidRPr="00A75A68">
        <w:rPr>
          <w:rFonts w:ascii="Trebuchet MS" w:hAnsi="Trebuchet MS" w:cs="Arial"/>
          <w:bCs/>
        </w:rPr>
        <w:t xml:space="preserve"> = 17.216 mc/h = 4.782 l/s</w:t>
      </w:r>
    </w:p>
    <w:p w14:paraId="5C615744"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r w:rsidRPr="00A75A68">
        <w:rPr>
          <w:rFonts w:ascii="Trebuchet MS" w:hAnsi="Trebuchet MS" w:cs="Arial"/>
          <w:bCs/>
        </w:rPr>
        <w:lastRenderedPageBreak/>
        <w:t>Volum mediu anual = 23939.74 mc</w:t>
      </w:r>
    </w:p>
    <w:p w14:paraId="1D5DAC70"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r w:rsidRPr="00A75A68">
        <w:rPr>
          <w:rFonts w:ascii="Trebuchet MS" w:hAnsi="Trebuchet MS" w:cs="Arial"/>
          <w:bCs/>
        </w:rPr>
        <w:t>Volum maxim anual = 34146.75 mc</w:t>
      </w:r>
    </w:p>
    <w:p w14:paraId="2DAD0B45" w14:textId="77777777" w:rsidR="0096117C" w:rsidRPr="00A75A68" w:rsidRDefault="0096117C" w:rsidP="0096117C">
      <w:pPr>
        <w:pStyle w:val="Listparagraf"/>
        <w:numPr>
          <w:ilvl w:val="0"/>
          <w:numId w:val="17"/>
        </w:numPr>
        <w:spacing w:after="0" w:line="240" w:lineRule="auto"/>
        <w:jc w:val="both"/>
        <w:rPr>
          <w:rFonts w:ascii="Trebuchet MS" w:hAnsi="Trebuchet MS" w:cs="Arial"/>
          <w:bCs/>
        </w:rPr>
      </w:pPr>
      <w:r w:rsidRPr="00A75A68">
        <w:rPr>
          <w:rFonts w:ascii="Trebuchet MS" w:hAnsi="Trebuchet MS" w:cs="Arial"/>
          <w:bCs/>
        </w:rPr>
        <w:t>Volum minim anual = 15560.74 mc</w:t>
      </w:r>
    </w:p>
    <w:p w14:paraId="629633F3" w14:textId="77777777" w:rsidR="0096117C" w:rsidRPr="00A75A68" w:rsidRDefault="0096117C" w:rsidP="0096117C">
      <w:pPr>
        <w:pStyle w:val="Corptext"/>
        <w:spacing w:after="0"/>
        <w:jc w:val="both"/>
        <w:rPr>
          <w:rFonts w:ascii="Trebuchet MS" w:hAnsi="Trebuchet MS" w:cs="Arial"/>
          <w:sz w:val="22"/>
          <w:szCs w:val="22"/>
          <w:lang w:val="ro-RO"/>
        </w:rPr>
      </w:pPr>
    </w:p>
    <w:p w14:paraId="2810C821" w14:textId="0F7D27C6" w:rsidR="0096117C" w:rsidRPr="00A75A68" w:rsidRDefault="0096117C" w:rsidP="00A75A68">
      <w:pPr>
        <w:spacing w:after="0" w:line="240" w:lineRule="auto"/>
        <w:jc w:val="both"/>
        <w:rPr>
          <w:rFonts w:ascii="Trebuchet MS" w:hAnsi="Trebuchet MS" w:cs="Arial"/>
        </w:rPr>
      </w:pPr>
      <w:r w:rsidRPr="00A75A68">
        <w:rPr>
          <w:rFonts w:ascii="Trebuchet MS" w:hAnsi="Trebuchet MS" w:cs="Arial"/>
          <w:b/>
        </w:rPr>
        <w:t xml:space="preserve">   </w:t>
      </w:r>
      <w:r w:rsidRPr="00A75A68">
        <w:rPr>
          <w:rFonts w:ascii="Trebuchet MS" w:hAnsi="Trebuchet MS" w:cs="Arial"/>
        </w:rPr>
        <w:t xml:space="preserve">      Consumul specific de apa  pentru </w:t>
      </w:r>
      <w:r w:rsidR="00A75A68" w:rsidRPr="00A75A68">
        <w:rPr>
          <w:rFonts w:ascii="Trebuchet MS" w:hAnsi="Trebuchet MS" w:cs="Arial"/>
        </w:rPr>
        <w:t>stația</w:t>
      </w:r>
      <w:r w:rsidRPr="00A75A68">
        <w:rPr>
          <w:rFonts w:ascii="Trebuchet MS" w:hAnsi="Trebuchet MS" w:cs="Arial"/>
        </w:rPr>
        <w:t xml:space="preserve"> de betoane va fi de </w:t>
      </w:r>
      <w:r w:rsidRPr="00A75A68">
        <w:rPr>
          <w:rFonts w:ascii="Trebuchet MS" w:hAnsi="Trebuchet MS" w:cs="Arial"/>
          <w:b/>
          <w:bCs/>
        </w:rPr>
        <w:t>240,0 l/ mc apa/mc beton</w:t>
      </w:r>
      <w:r w:rsidRPr="00A75A68">
        <w:rPr>
          <w:rFonts w:ascii="Trebuchet MS" w:hAnsi="Trebuchet MS" w:cs="Arial"/>
        </w:rPr>
        <w:t xml:space="preserve">. </w:t>
      </w:r>
    </w:p>
    <w:p w14:paraId="26DA5615" w14:textId="77777777" w:rsidR="0096117C" w:rsidRPr="00A75A68" w:rsidRDefault="0096117C" w:rsidP="0096117C">
      <w:pPr>
        <w:pStyle w:val="Corptext"/>
        <w:spacing w:after="0"/>
        <w:jc w:val="both"/>
        <w:rPr>
          <w:rFonts w:ascii="Trebuchet MS" w:hAnsi="Trebuchet MS" w:cs="Arial"/>
          <w:sz w:val="22"/>
          <w:szCs w:val="22"/>
          <w:lang w:val="ro-RO"/>
        </w:rPr>
      </w:pPr>
    </w:p>
    <w:p w14:paraId="21253108" w14:textId="168F4145" w:rsidR="0096117C" w:rsidRPr="00A75A68" w:rsidRDefault="0096117C" w:rsidP="0096117C">
      <w:pPr>
        <w:spacing w:after="0" w:line="240" w:lineRule="auto"/>
        <w:jc w:val="both"/>
        <w:rPr>
          <w:rFonts w:ascii="Trebuchet MS" w:hAnsi="Trebuchet MS" w:cs="Arial"/>
          <w:b/>
        </w:rPr>
      </w:pPr>
      <w:r w:rsidRPr="00A75A68">
        <w:rPr>
          <w:rFonts w:ascii="Trebuchet MS" w:hAnsi="Trebuchet MS" w:cs="Arial"/>
          <w:b/>
        </w:rPr>
        <w:t>EVACUAREA APELOR UZATE</w:t>
      </w:r>
    </w:p>
    <w:p w14:paraId="2AD6CBBC" w14:textId="05943015" w:rsidR="0096117C" w:rsidRPr="00A75A68" w:rsidRDefault="0096117C" w:rsidP="0096117C">
      <w:pPr>
        <w:spacing w:after="0" w:line="240" w:lineRule="auto"/>
        <w:jc w:val="both"/>
        <w:rPr>
          <w:rFonts w:ascii="Trebuchet MS" w:eastAsia="Calibri" w:hAnsi="Trebuchet MS" w:cs="Arial"/>
          <w:b/>
          <w:bCs/>
          <w:color w:val="000000"/>
          <w:u w:val="single"/>
        </w:rPr>
      </w:pPr>
      <w:r w:rsidRPr="00A75A68">
        <w:rPr>
          <w:rFonts w:ascii="Trebuchet MS" w:eastAsia="Calibri" w:hAnsi="Trebuchet MS" w:cs="Arial"/>
          <w:b/>
          <w:bCs/>
          <w:color w:val="000000"/>
          <w:u w:val="single"/>
        </w:rPr>
        <w:t>Evacuare ape uzate tehnologic</w:t>
      </w:r>
    </w:p>
    <w:p w14:paraId="0D52BE3F" w14:textId="331FF824" w:rsidR="0096117C" w:rsidRPr="00A75A68" w:rsidRDefault="0096117C" w:rsidP="0096117C">
      <w:pPr>
        <w:spacing w:after="0" w:line="240" w:lineRule="auto"/>
        <w:jc w:val="both"/>
        <w:rPr>
          <w:rFonts w:ascii="Trebuchet MS" w:eastAsia="Calibri" w:hAnsi="Trebuchet MS" w:cs="Arial"/>
          <w:bCs/>
          <w:color w:val="000000"/>
        </w:rPr>
      </w:pPr>
      <w:r w:rsidRPr="00A75A68">
        <w:rPr>
          <w:rFonts w:ascii="Trebuchet MS" w:hAnsi="Trebuchet MS" w:cs="Arial"/>
          <w:bCs/>
          <w:color w:val="000000"/>
        </w:rPr>
        <w:t xml:space="preserve">      </w:t>
      </w:r>
      <w:r w:rsidRPr="00A75A68">
        <w:rPr>
          <w:rFonts w:ascii="Trebuchet MS" w:eastAsia="Calibri" w:hAnsi="Trebuchet MS" w:cs="Arial"/>
          <w:bCs/>
          <w:color w:val="000000"/>
        </w:rPr>
        <w:t xml:space="preserve">In cadrul </w:t>
      </w:r>
      <w:r w:rsidR="00A75A68" w:rsidRPr="00A75A68">
        <w:rPr>
          <w:rFonts w:ascii="Trebuchet MS" w:eastAsia="Calibri" w:hAnsi="Trebuchet MS" w:cs="Arial"/>
          <w:bCs/>
          <w:color w:val="000000"/>
        </w:rPr>
        <w:t>fabricării</w:t>
      </w:r>
      <w:r w:rsidRPr="00A75A68">
        <w:rPr>
          <w:rFonts w:ascii="Trebuchet MS" w:eastAsia="Calibri" w:hAnsi="Trebuchet MS" w:cs="Arial"/>
          <w:bCs/>
          <w:color w:val="000000"/>
        </w:rPr>
        <w:t xml:space="preserve"> betoanelor nu se produc </w:t>
      </w:r>
      <w:r w:rsidR="00A75A68" w:rsidRPr="00A75A68">
        <w:rPr>
          <w:rFonts w:ascii="Trebuchet MS" w:eastAsia="Calibri" w:hAnsi="Trebuchet MS" w:cs="Arial"/>
          <w:bCs/>
          <w:color w:val="000000"/>
        </w:rPr>
        <w:t>evacuări</w:t>
      </w:r>
      <w:r w:rsidRPr="00A75A68">
        <w:rPr>
          <w:rFonts w:ascii="Trebuchet MS" w:eastAsia="Calibri" w:hAnsi="Trebuchet MS" w:cs="Arial"/>
          <w:bCs/>
          <w:color w:val="000000"/>
        </w:rPr>
        <w:t xml:space="preserve"> de ape uzate tehnologic.</w:t>
      </w:r>
    </w:p>
    <w:p w14:paraId="3A592D49" w14:textId="77777777" w:rsidR="0096117C" w:rsidRPr="00A75A68" w:rsidRDefault="0096117C" w:rsidP="0096117C">
      <w:pPr>
        <w:spacing w:after="0" w:line="240" w:lineRule="auto"/>
        <w:jc w:val="both"/>
        <w:rPr>
          <w:rFonts w:ascii="Trebuchet MS" w:eastAsia="Calibri" w:hAnsi="Trebuchet MS" w:cs="Arial"/>
          <w:bCs/>
          <w:color w:val="000000"/>
        </w:rPr>
      </w:pPr>
    </w:p>
    <w:p w14:paraId="0A2B1E6B" w14:textId="3F6B5EFD" w:rsidR="0096117C" w:rsidRPr="00A75A68" w:rsidRDefault="0096117C" w:rsidP="0096117C">
      <w:pPr>
        <w:spacing w:after="0" w:line="240" w:lineRule="auto"/>
        <w:jc w:val="both"/>
        <w:rPr>
          <w:rFonts w:ascii="Trebuchet MS" w:eastAsia="Calibri" w:hAnsi="Trebuchet MS" w:cs="Arial"/>
          <w:b/>
          <w:bCs/>
          <w:color w:val="000000"/>
          <w:u w:val="single"/>
        </w:rPr>
      </w:pPr>
      <w:r w:rsidRPr="00A75A68">
        <w:rPr>
          <w:rFonts w:ascii="Trebuchet MS" w:eastAsia="Calibri" w:hAnsi="Trebuchet MS" w:cs="Arial"/>
          <w:b/>
          <w:bCs/>
          <w:color w:val="000000"/>
          <w:u w:val="single"/>
        </w:rPr>
        <w:t>Evacuare ape pluviale</w:t>
      </w:r>
    </w:p>
    <w:p w14:paraId="333A9AA1" w14:textId="3739E1A8" w:rsidR="0096117C" w:rsidRPr="00A75A68" w:rsidRDefault="0096117C" w:rsidP="0096117C">
      <w:pPr>
        <w:spacing w:after="0" w:line="240" w:lineRule="auto"/>
        <w:jc w:val="both"/>
        <w:rPr>
          <w:rFonts w:ascii="Trebuchet MS" w:eastAsia="Calibri" w:hAnsi="Trebuchet MS" w:cs="Arial"/>
          <w:color w:val="000000"/>
        </w:rPr>
      </w:pPr>
      <w:r w:rsidRPr="00A75A68">
        <w:rPr>
          <w:rFonts w:ascii="Trebuchet MS" w:hAnsi="Trebuchet MS" w:cs="Arial"/>
          <w:color w:val="000000"/>
        </w:rPr>
        <w:t xml:space="preserve">      </w:t>
      </w:r>
      <w:r w:rsidRPr="00A75A68">
        <w:rPr>
          <w:rFonts w:ascii="Trebuchet MS" w:eastAsia="Calibri" w:hAnsi="Trebuchet MS" w:cs="Arial"/>
          <w:color w:val="000000"/>
        </w:rPr>
        <w:t xml:space="preserve">Apele pluviale de pe </w:t>
      </w:r>
      <w:r w:rsidR="00A75A68" w:rsidRPr="00A75A68">
        <w:rPr>
          <w:rFonts w:ascii="Trebuchet MS" w:eastAsia="Calibri" w:hAnsi="Trebuchet MS" w:cs="Arial"/>
          <w:color w:val="000000"/>
        </w:rPr>
        <w:t>întreaga</w:t>
      </w:r>
      <w:r w:rsidRPr="00A75A68">
        <w:rPr>
          <w:rFonts w:ascii="Trebuchet MS" w:eastAsia="Calibri" w:hAnsi="Trebuchet MS" w:cs="Arial"/>
          <w:color w:val="000000"/>
        </w:rPr>
        <w:t xml:space="preserve"> </w:t>
      </w:r>
      <w:r w:rsidR="00A75A68" w:rsidRPr="00A75A68">
        <w:rPr>
          <w:rFonts w:ascii="Trebuchet MS" w:eastAsia="Calibri" w:hAnsi="Trebuchet MS" w:cs="Arial"/>
          <w:color w:val="000000"/>
        </w:rPr>
        <w:t>suprafață</w:t>
      </w:r>
      <w:r w:rsidRPr="00A75A68">
        <w:rPr>
          <w:rFonts w:ascii="Trebuchet MS" w:eastAsia="Calibri" w:hAnsi="Trebuchet MS" w:cs="Arial"/>
          <w:color w:val="000000"/>
        </w:rPr>
        <w:t xml:space="preserve"> a incintei, se scurg liber la nivelul solului, in </w:t>
      </w:r>
      <w:r w:rsidR="00A75A68" w:rsidRPr="00A75A68">
        <w:rPr>
          <w:rFonts w:ascii="Trebuchet MS" w:eastAsia="Calibri" w:hAnsi="Trebuchet MS" w:cs="Arial"/>
          <w:color w:val="000000"/>
        </w:rPr>
        <w:t>șanțuri</w:t>
      </w:r>
      <w:r w:rsidRPr="00A75A68">
        <w:rPr>
          <w:rFonts w:ascii="Trebuchet MS" w:eastAsia="Calibri" w:hAnsi="Trebuchet MS" w:cs="Arial"/>
          <w:color w:val="000000"/>
        </w:rPr>
        <w:t xml:space="preserve"> perimetrale </w:t>
      </w:r>
      <w:r w:rsidR="00A75A68" w:rsidRPr="00A75A68">
        <w:rPr>
          <w:rFonts w:ascii="Trebuchet MS" w:eastAsia="Calibri" w:hAnsi="Trebuchet MS" w:cs="Arial"/>
          <w:color w:val="000000"/>
        </w:rPr>
        <w:t>organizării</w:t>
      </w:r>
      <w:r w:rsidRPr="00A75A68">
        <w:rPr>
          <w:rFonts w:ascii="Trebuchet MS" w:eastAsia="Calibri" w:hAnsi="Trebuchet MS" w:cs="Arial"/>
          <w:color w:val="000000"/>
        </w:rPr>
        <w:t xml:space="preserve"> de </w:t>
      </w:r>
      <w:r w:rsidR="00A75A68" w:rsidRPr="00A75A68">
        <w:rPr>
          <w:rFonts w:ascii="Trebuchet MS" w:eastAsia="Calibri" w:hAnsi="Trebuchet MS" w:cs="Arial"/>
          <w:color w:val="000000"/>
        </w:rPr>
        <w:t>șantier</w:t>
      </w:r>
      <w:r w:rsidRPr="00A75A68">
        <w:rPr>
          <w:rFonts w:ascii="Trebuchet MS" w:eastAsia="Calibri" w:hAnsi="Trebuchet MS" w:cs="Arial"/>
          <w:color w:val="000000"/>
        </w:rPr>
        <w:t>.</w:t>
      </w:r>
    </w:p>
    <w:p w14:paraId="6A4AEF52" w14:textId="77777777" w:rsidR="0096117C" w:rsidRPr="00A75A68" w:rsidRDefault="0096117C" w:rsidP="0096117C">
      <w:pPr>
        <w:spacing w:after="0" w:line="240" w:lineRule="auto"/>
        <w:jc w:val="both"/>
        <w:rPr>
          <w:rFonts w:ascii="Trebuchet MS" w:eastAsia="Calibri" w:hAnsi="Trebuchet MS" w:cs="Arial"/>
          <w:color w:val="000000"/>
        </w:rPr>
      </w:pPr>
    </w:p>
    <w:p w14:paraId="57CC1F03" w14:textId="02CCBE13" w:rsidR="0096117C" w:rsidRPr="00A75A68" w:rsidRDefault="0096117C" w:rsidP="0096117C">
      <w:pPr>
        <w:spacing w:after="0" w:line="240" w:lineRule="auto"/>
        <w:jc w:val="both"/>
        <w:rPr>
          <w:rFonts w:ascii="Trebuchet MS" w:eastAsia="Calibri" w:hAnsi="Trebuchet MS" w:cs="Arial"/>
          <w:b/>
          <w:bCs/>
          <w:color w:val="000000"/>
          <w:u w:val="single"/>
        </w:rPr>
      </w:pPr>
      <w:r w:rsidRPr="00A75A68">
        <w:rPr>
          <w:rFonts w:ascii="Trebuchet MS" w:eastAsia="Calibri" w:hAnsi="Trebuchet MS" w:cs="Arial"/>
          <w:b/>
          <w:bCs/>
          <w:color w:val="000000"/>
          <w:u w:val="single"/>
        </w:rPr>
        <w:t xml:space="preserve">Evacuare ape uzate </w:t>
      </w:r>
      <w:r w:rsidR="00A75A68" w:rsidRPr="00A75A68">
        <w:rPr>
          <w:rFonts w:ascii="Trebuchet MS" w:eastAsia="Calibri" w:hAnsi="Trebuchet MS" w:cs="Arial"/>
          <w:b/>
          <w:bCs/>
          <w:color w:val="000000"/>
          <w:u w:val="single"/>
        </w:rPr>
        <w:t>spălare</w:t>
      </w:r>
      <w:r w:rsidRPr="00A75A68">
        <w:rPr>
          <w:rFonts w:ascii="Trebuchet MS" w:eastAsia="Calibri" w:hAnsi="Trebuchet MS" w:cs="Arial"/>
          <w:b/>
          <w:bCs/>
          <w:color w:val="000000"/>
          <w:u w:val="single"/>
        </w:rPr>
        <w:t xml:space="preserve"> autobetoniere</w:t>
      </w:r>
    </w:p>
    <w:p w14:paraId="4CCEAA74" w14:textId="10AEE4F2" w:rsidR="0096117C" w:rsidRPr="00A75A68" w:rsidRDefault="0096117C" w:rsidP="0096117C">
      <w:pPr>
        <w:spacing w:after="0" w:line="240" w:lineRule="auto"/>
        <w:jc w:val="both"/>
        <w:rPr>
          <w:rFonts w:ascii="Trebuchet MS" w:eastAsia="Calibri" w:hAnsi="Trebuchet MS" w:cs="Arial"/>
          <w:iCs/>
          <w:color w:val="000000"/>
        </w:rPr>
      </w:pPr>
      <w:r w:rsidRPr="00A75A68">
        <w:rPr>
          <w:rFonts w:ascii="Trebuchet MS" w:hAnsi="Trebuchet MS" w:cs="Arial"/>
          <w:iCs/>
          <w:color w:val="000000"/>
        </w:rPr>
        <w:t xml:space="preserve">      </w:t>
      </w:r>
      <w:r w:rsidRPr="00A75A68">
        <w:rPr>
          <w:rFonts w:ascii="Trebuchet MS" w:eastAsia="Calibri" w:hAnsi="Trebuchet MS" w:cs="Arial"/>
          <w:iCs/>
          <w:color w:val="000000"/>
        </w:rPr>
        <w:t xml:space="preserve">Apa uzata provenita de la </w:t>
      </w:r>
      <w:r w:rsidR="00A75A68" w:rsidRPr="00A75A68">
        <w:rPr>
          <w:rFonts w:ascii="Trebuchet MS" w:eastAsia="Calibri" w:hAnsi="Trebuchet MS" w:cs="Arial"/>
          <w:iCs/>
          <w:color w:val="000000"/>
        </w:rPr>
        <w:t>sp</w:t>
      </w:r>
      <w:r w:rsidR="00A75A68" w:rsidRPr="00A75A68">
        <w:rPr>
          <w:rFonts w:ascii="Trebuchet MS" w:hAnsi="Trebuchet MS" w:cs="Arial"/>
          <w:iCs/>
          <w:color w:val="000000"/>
        </w:rPr>
        <w:t>ă</w:t>
      </w:r>
      <w:r w:rsidR="00A75A68" w:rsidRPr="00A75A68">
        <w:rPr>
          <w:rFonts w:ascii="Trebuchet MS" w:eastAsia="Calibri" w:hAnsi="Trebuchet MS" w:cs="Arial"/>
          <w:iCs/>
          <w:color w:val="000000"/>
        </w:rPr>
        <w:t>larea</w:t>
      </w:r>
      <w:r w:rsidRPr="00A75A68">
        <w:rPr>
          <w:rFonts w:ascii="Trebuchet MS" w:eastAsia="Calibri" w:hAnsi="Trebuchet MS" w:cs="Arial"/>
          <w:iCs/>
          <w:color w:val="000000"/>
        </w:rPr>
        <w:t xml:space="preserve"> </w:t>
      </w:r>
      <w:r w:rsidR="00A75A68">
        <w:rPr>
          <w:rFonts w:ascii="Trebuchet MS" w:eastAsia="Calibri" w:hAnsi="Trebuchet MS" w:cs="Arial"/>
          <w:iCs/>
          <w:color w:val="000000"/>
        </w:rPr>
        <w:t>autobetonierelor este dirijata î</w:t>
      </w:r>
      <w:r w:rsidRPr="00A75A68">
        <w:rPr>
          <w:rFonts w:ascii="Trebuchet MS" w:eastAsia="Calibri" w:hAnsi="Trebuchet MS" w:cs="Arial"/>
          <w:iCs/>
          <w:color w:val="000000"/>
        </w:rPr>
        <w:t xml:space="preserve">ntr-un bazin decantor, de unde apa este folosita la </w:t>
      </w:r>
      <w:r w:rsidR="00A75A68" w:rsidRPr="00A75A68">
        <w:rPr>
          <w:rFonts w:ascii="Trebuchet MS" w:eastAsia="Calibri" w:hAnsi="Trebuchet MS" w:cs="Arial"/>
          <w:iCs/>
          <w:color w:val="000000"/>
        </w:rPr>
        <w:t>spălarea</w:t>
      </w:r>
      <w:r w:rsidRPr="00A75A68">
        <w:rPr>
          <w:rFonts w:ascii="Trebuchet MS" w:eastAsia="Calibri" w:hAnsi="Trebuchet MS" w:cs="Arial"/>
          <w:iCs/>
          <w:color w:val="000000"/>
        </w:rPr>
        <w:t xml:space="preserve"> agregatelor din padocuri si a drumurilor tehnologice.</w:t>
      </w:r>
    </w:p>
    <w:p w14:paraId="16372DAF" w14:textId="5F96B9B8" w:rsidR="00CF397F" w:rsidRPr="00A75A68" w:rsidRDefault="00CF397F" w:rsidP="00A75A68">
      <w:pPr>
        <w:spacing w:after="0" w:line="240" w:lineRule="auto"/>
        <w:jc w:val="both"/>
        <w:rPr>
          <w:rFonts w:ascii="Trebuchet MS" w:hAnsi="Trebuchet MS" w:cs="Calibri"/>
          <w:color w:val="FF0000"/>
        </w:rPr>
      </w:pPr>
    </w:p>
    <w:p w14:paraId="5DE05EA0" w14:textId="77777777" w:rsidR="00CF397F" w:rsidRPr="00A75A68" w:rsidRDefault="00CF397F" w:rsidP="00D8117C">
      <w:pPr>
        <w:autoSpaceDE w:val="0"/>
        <w:autoSpaceDN w:val="0"/>
        <w:adjustRightInd w:val="0"/>
        <w:spacing w:after="0" w:line="240" w:lineRule="auto"/>
        <w:jc w:val="both"/>
        <w:rPr>
          <w:rFonts w:ascii="Trebuchet MS" w:hAnsi="Trebuchet MS" w:cs="Calibri"/>
          <w:b/>
          <w:u w:val="single"/>
        </w:rPr>
      </w:pPr>
      <w:r w:rsidRPr="00A75A68">
        <w:rPr>
          <w:rFonts w:ascii="Trebuchet MS" w:hAnsi="Trebuchet MS" w:cs="Calibri"/>
          <w:b/>
          <w:u w:val="single"/>
        </w:rPr>
        <w:t xml:space="preserve">Proces tehnologic, flux tehnologic </w:t>
      </w:r>
    </w:p>
    <w:p w14:paraId="039B07FB" w14:textId="77777777" w:rsidR="00CF397F" w:rsidRPr="00A75A68" w:rsidRDefault="00CF397F" w:rsidP="00D8117C">
      <w:pPr>
        <w:spacing w:after="0" w:line="240" w:lineRule="auto"/>
        <w:rPr>
          <w:rFonts w:ascii="Trebuchet MS" w:hAnsi="Trebuchet MS" w:cs="Calibri"/>
        </w:rPr>
      </w:pPr>
      <w:r w:rsidRPr="00A75A68">
        <w:rPr>
          <w:rFonts w:ascii="Trebuchet MS" w:hAnsi="Trebuchet MS" w:cs="Calibri"/>
        </w:rPr>
        <w:t>Prepararea betoanelor consta in:</w:t>
      </w:r>
    </w:p>
    <w:p w14:paraId="6D8DD237" w14:textId="62C784F5" w:rsidR="00CF397F" w:rsidRPr="00A75A68" w:rsidRDefault="00D8117C" w:rsidP="00D8117C">
      <w:pPr>
        <w:numPr>
          <w:ilvl w:val="1"/>
          <w:numId w:val="15"/>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recepția</w:t>
      </w:r>
      <w:r w:rsidR="00CF397F" w:rsidRPr="00A75A68">
        <w:rPr>
          <w:rFonts w:ascii="Trebuchet MS" w:hAnsi="Trebuchet MS" w:cs="Calibri"/>
        </w:rPr>
        <w:t xml:space="preserve"> cantitativa si calitativa a agregatelor</w:t>
      </w:r>
    </w:p>
    <w:p w14:paraId="74C6845C" w14:textId="3CF146A4" w:rsidR="00CF397F" w:rsidRPr="00A75A68" w:rsidRDefault="00CF397F" w:rsidP="00D8117C">
      <w:pPr>
        <w:numPr>
          <w:ilvl w:val="1"/>
          <w:numId w:val="15"/>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 xml:space="preserve">dozarea automata a agregatelor si cimentului in </w:t>
      </w:r>
      <w:r w:rsidR="002A77FA" w:rsidRPr="00A75A68">
        <w:rPr>
          <w:rFonts w:ascii="Trebuchet MS" w:hAnsi="Trebuchet MS" w:cs="Calibri"/>
        </w:rPr>
        <w:t>funcție</w:t>
      </w:r>
      <w:r w:rsidRPr="00A75A68">
        <w:rPr>
          <w:rFonts w:ascii="Trebuchet MS" w:hAnsi="Trebuchet MS" w:cs="Calibri"/>
        </w:rPr>
        <w:t xml:space="preserve"> de clasa de beton solicitata</w:t>
      </w:r>
    </w:p>
    <w:p w14:paraId="7ED0AB57" w14:textId="77777777" w:rsidR="00CF397F" w:rsidRPr="00A75A68" w:rsidRDefault="00CF397F" w:rsidP="00D8117C">
      <w:pPr>
        <w:numPr>
          <w:ilvl w:val="1"/>
          <w:numId w:val="15"/>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malaxare</w:t>
      </w:r>
    </w:p>
    <w:p w14:paraId="264A146E" w14:textId="77777777" w:rsidR="00CF397F" w:rsidRPr="00A75A68" w:rsidRDefault="00CF397F" w:rsidP="00D8117C">
      <w:pPr>
        <w:numPr>
          <w:ilvl w:val="1"/>
          <w:numId w:val="15"/>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verificare de laborator</w:t>
      </w:r>
    </w:p>
    <w:p w14:paraId="02FE8220" w14:textId="77777777" w:rsidR="00CF397F" w:rsidRPr="00A75A68" w:rsidRDefault="00CF397F" w:rsidP="00D8117C">
      <w:pPr>
        <w:numPr>
          <w:ilvl w:val="1"/>
          <w:numId w:val="15"/>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livrare cu autobetoniera</w:t>
      </w:r>
    </w:p>
    <w:p w14:paraId="78D2C802" w14:textId="03FEF652" w:rsidR="00CF397F" w:rsidRPr="00A75A68" w:rsidRDefault="00CF397F" w:rsidP="00D8117C">
      <w:pPr>
        <w:tabs>
          <w:tab w:val="left" w:pos="450"/>
        </w:tabs>
        <w:spacing w:after="0" w:line="240" w:lineRule="auto"/>
        <w:ind w:left="282" w:hanging="180"/>
        <w:rPr>
          <w:rFonts w:ascii="Trebuchet MS" w:hAnsi="Trebuchet MS" w:cs="Calibri"/>
        </w:rPr>
      </w:pPr>
      <w:r w:rsidRPr="00A75A68">
        <w:rPr>
          <w:rFonts w:ascii="Trebuchet MS" w:hAnsi="Trebuchet MS" w:cs="Calibri"/>
        </w:rPr>
        <w:t xml:space="preserve">Prepararea betoanelor se executa </w:t>
      </w:r>
      <w:r w:rsidR="002A77FA" w:rsidRPr="00A75A68">
        <w:rPr>
          <w:rFonts w:ascii="Trebuchet MS" w:hAnsi="Trebuchet MS" w:cs="Calibri"/>
        </w:rPr>
        <w:t>respectând</w:t>
      </w:r>
      <w:r w:rsidRPr="00A75A68">
        <w:rPr>
          <w:rFonts w:ascii="Trebuchet MS" w:hAnsi="Trebuchet MS" w:cs="Calibri"/>
        </w:rPr>
        <w:t xml:space="preserve"> </w:t>
      </w:r>
      <w:r w:rsidR="002A77FA" w:rsidRPr="00A75A68">
        <w:rPr>
          <w:rFonts w:ascii="Trebuchet MS" w:hAnsi="Trebuchet MS" w:cs="Calibri"/>
        </w:rPr>
        <w:t>următoarele</w:t>
      </w:r>
      <w:r w:rsidRPr="00A75A68">
        <w:rPr>
          <w:rFonts w:ascii="Trebuchet MS" w:hAnsi="Trebuchet MS" w:cs="Calibri"/>
        </w:rPr>
        <w:t xml:space="preserve"> etape:</w:t>
      </w:r>
    </w:p>
    <w:p w14:paraId="494FF262" w14:textId="1C206506" w:rsidR="00CF397F" w:rsidRPr="00A75A68" w:rsidRDefault="00CF397F" w:rsidP="00D8117C">
      <w:pPr>
        <w:numPr>
          <w:ilvl w:val="0"/>
          <w:numId w:val="16"/>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 xml:space="preserve">alimentarea celor 5 </w:t>
      </w:r>
      <w:r w:rsidR="002A77FA" w:rsidRPr="00A75A68">
        <w:rPr>
          <w:rFonts w:ascii="Trebuchet MS" w:hAnsi="Trebuchet MS" w:cs="Calibri"/>
        </w:rPr>
        <w:t>buncăre</w:t>
      </w:r>
      <w:r w:rsidRPr="00A75A68">
        <w:rPr>
          <w:rFonts w:ascii="Trebuchet MS" w:hAnsi="Trebuchet MS" w:cs="Calibri"/>
        </w:rPr>
        <w:t xml:space="preserve"> metalice cu agregate din padocuri;</w:t>
      </w:r>
    </w:p>
    <w:p w14:paraId="1B127B89" w14:textId="77777777" w:rsidR="00CF397F" w:rsidRPr="00A75A68" w:rsidRDefault="00CF397F" w:rsidP="00D8117C">
      <w:pPr>
        <w:numPr>
          <w:ilvl w:val="0"/>
          <w:numId w:val="16"/>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dozarea agregatelor pe banda transportoare care este si cantar;</w:t>
      </w:r>
    </w:p>
    <w:p w14:paraId="2F19F9C2" w14:textId="637276F5" w:rsidR="00CF397F" w:rsidRPr="00A75A68" w:rsidRDefault="00CF397F" w:rsidP="00D8117C">
      <w:pPr>
        <w:numPr>
          <w:ilvl w:val="0"/>
          <w:numId w:val="16"/>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 xml:space="preserve">transportul </w:t>
      </w:r>
      <w:r w:rsidR="002A77FA" w:rsidRPr="00A75A68">
        <w:rPr>
          <w:rFonts w:ascii="Trebuchet MS" w:hAnsi="Trebuchet MS" w:cs="Calibri"/>
        </w:rPr>
        <w:t>cântărit</w:t>
      </w:r>
      <w:r w:rsidRPr="00A75A68">
        <w:rPr>
          <w:rFonts w:ascii="Trebuchet MS" w:hAnsi="Trebuchet MS" w:cs="Calibri"/>
        </w:rPr>
        <w:t xml:space="preserve"> este condus la </w:t>
      </w:r>
      <w:proofErr w:type="spellStart"/>
      <w:r w:rsidRPr="00A75A68">
        <w:rPr>
          <w:rFonts w:ascii="Trebuchet MS" w:hAnsi="Trebuchet MS" w:cs="Calibri"/>
        </w:rPr>
        <w:t>skip</w:t>
      </w:r>
      <w:proofErr w:type="spellEnd"/>
      <w:r w:rsidRPr="00A75A68">
        <w:rPr>
          <w:rFonts w:ascii="Trebuchet MS" w:hAnsi="Trebuchet MS" w:cs="Calibri"/>
        </w:rPr>
        <w:t>;</w:t>
      </w:r>
    </w:p>
    <w:p w14:paraId="128F49CB" w14:textId="540AFC4F" w:rsidR="00CF397F" w:rsidRPr="00A75A68" w:rsidRDefault="00CF397F" w:rsidP="00D8117C">
      <w:pPr>
        <w:numPr>
          <w:ilvl w:val="0"/>
          <w:numId w:val="16"/>
        </w:numPr>
        <w:tabs>
          <w:tab w:val="clear" w:pos="1440"/>
          <w:tab w:val="left" w:pos="450"/>
        </w:tabs>
        <w:suppressAutoHyphens/>
        <w:spacing w:after="0" w:line="240" w:lineRule="auto"/>
        <w:ind w:left="282" w:hanging="180"/>
        <w:rPr>
          <w:rFonts w:ascii="Trebuchet MS" w:hAnsi="Trebuchet MS" w:cs="Calibri"/>
        </w:rPr>
      </w:pPr>
      <w:proofErr w:type="spellStart"/>
      <w:r w:rsidRPr="00A75A68">
        <w:rPr>
          <w:rFonts w:ascii="Trebuchet MS" w:hAnsi="Trebuchet MS" w:cs="Calibri"/>
        </w:rPr>
        <w:t>skipul</w:t>
      </w:r>
      <w:proofErr w:type="spellEnd"/>
      <w:r w:rsidRPr="00A75A68">
        <w:rPr>
          <w:rFonts w:ascii="Trebuchet MS" w:hAnsi="Trebuchet MS" w:cs="Calibri"/>
        </w:rPr>
        <w:t xml:space="preserve"> urca pe calea de rulare la cota de amplasare a mixerului unde se </w:t>
      </w:r>
      <w:r w:rsidR="002A77FA" w:rsidRPr="00A75A68">
        <w:rPr>
          <w:rFonts w:ascii="Trebuchet MS" w:hAnsi="Trebuchet MS" w:cs="Calibri"/>
        </w:rPr>
        <w:t>descarcă</w:t>
      </w:r>
      <w:r w:rsidRPr="00A75A68">
        <w:rPr>
          <w:rFonts w:ascii="Trebuchet MS" w:hAnsi="Trebuchet MS" w:cs="Calibri"/>
        </w:rPr>
        <w:t xml:space="preserve"> agregatele;</w:t>
      </w:r>
    </w:p>
    <w:p w14:paraId="1E0E9AB5" w14:textId="77777777" w:rsidR="00CF397F" w:rsidRPr="00A75A68" w:rsidRDefault="00CF397F" w:rsidP="00D8117C">
      <w:pPr>
        <w:numPr>
          <w:ilvl w:val="0"/>
          <w:numId w:val="16"/>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dozarea celorlalte componente ale betonului: ciment, aditivi, apa;</w:t>
      </w:r>
    </w:p>
    <w:p w14:paraId="3151E0CE" w14:textId="77777777" w:rsidR="00CF397F" w:rsidRPr="00A75A68" w:rsidRDefault="00CF397F" w:rsidP="00D8117C">
      <w:pPr>
        <w:numPr>
          <w:ilvl w:val="0"/>
          <w:numId w:val="16"/>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malaxarea betonului;</w:t>
      </w:r>
    </w:p>
    <w:p w14:paraId="2D2A0A84" w14:textId="51952BBD" w:rsidR="00CF397F" w:rsidRPr="00A75A68" w:rsidRDefault="002A77FA" w:rsidP="00D8117C">
      <w:pPr>
        <w:numPr>
          <w:ilvl w:val="0"/>
          <w:numId w:val="16"/>
        </w:numPr>
        <w:tabs>
          <w:tab w:val="clear" w:pos="1440"/>
          <w:tab w:val="left" w:pos="450"/>
        </w:tabs>
        <w:suppressAutoHyphens/>
        <w:spacing w:after="0" w:line="240" w:lineRule="auto"/>
        <w:ind w:left="282" w:hanging="180"/>
        <w:rPr>
          <w:rFonts w:ascii="Trebuchet MS" w:hAnsi="Trebuchet MS" w:cs="Calibri"/>
        </w:rPr>
      </w:pPr>
      <w:r w:rsidRPr="00A75A68">
        <w:rPr>
          <w:rFonts w:ascii="Trebuchet MS" w:hAnsi="Trebuchet MS" w:cs="Calibri"/>
        </w:rPr>
        <w:t>descărcarea</w:t>
      </w:r>
      <w:r w:rsidR="00CF397F" w:rsidRPr="00A75A68">
        <w:rPr>
          <w:rFonts w:ascii="Trebuchet MS" w:hAnsi="Trebuchet MS" w:cs="Calibri"/>
        </w:rPr>
        <w:t xml:space="preserve"> betonului in autobetoniere.</w:t>
      </w:r>
    </w:p>
    <w:p w14:paraId="40E22EF6" w14:textId="4B0176AD" w:rsidR="00CF397F" w:rsidRPr="00A75A68" w:rsidRDefault="00CF397F" w:rsidP="00D8117C">
      <w:pPr>
        <w:spacing w:after="0" w:line="240" w:lineRule="auto"/>
        <w:ind w:firstLine="192"/>
        <w:jc w:val="both"/>
        <w:rPr>
          <w:rFonts w:ascii="Trebuchet MS" w:hAnsi="Trebuchet MS" w:cs="Calibri"/>
          <w:bCs/>
        </w:rPr>
      </w:pPr>
      <w:r w:rsidRPr="00A75A68">
        <w:rPr>
          <w:rFonts w:ascii="Trebuchet MS" w:hAnsi="Trebuchet MS" w:cs="Calibri"/>
          <w:bCs/>
        </w:rPr>
        <w:t xml:space="preserve">Sorturile din </w:t>
      </w:r>
      <w:r w:rsidR="002A77FA" w:rsidRPr="00A75A68">
        <w:rPr>
          <w:rFonts w:ascii="Trebuchet MS" w:hAnsi="Trebuchet MS" w:cs="Calibri"/>
          <w:bCs/>
        </w:rPr>
        <w:t>buncăre</w:t>
      </w:r>
      <w:r w:rsidRPr="00A75A68">
        <w:rPr>
          <w:rFonts w:ascii="Trebuchet MS" w:hAnsi="Trebuchet MS" w:cs="Calibri"/>
          <w:bCs/>
        </w:rPr>
        <w:t xml:space="preserve"> sunt preluate automat, prin dozatoare automate </w:t>
      </w:r>
      <w:r w:rsidR="002A77FA" w:rsidRPr="00A75A68">
        <w:rPr>
          <w:rFonts w:ascii="Trebuchet MS" w:hAnsi="Trebuchet MS" w:cs="Calibri"/>
          <w:bCs/>
        </w:rPr>
        <w:t>funcție</w:t>
      </w:r>
      <w:r w:rsidRPr="00A75A68">
        <w:rPr>
          <w:rFonts w:ascii="Trebuchet MS" w:hAnsi="Trebuchet MS" w:cs="Calibri"/>
          <w:bCs/>
        </w:rPr>
        <w:t xml:space="preserve"> de </w:t>
      </w:r>
      <w:r w:rsidR="002A77FA" w:rsidRPr="00A75A68">
        <w:rPr>
          <w:rFonts w:ascii="Trebuchet MS" w:hAnsi="Trebuchet MS" w:cs="Calibri"/>
          <w:bCs/>
        </w:rPr>
        <w:t>rețeta</w:t>
      </w:r>
      <w:r w:rsidRPr="00A75A68">
        <w:rPr>
          <w:rFonts w:ascii="Trebuchet MS" w:hAnsi="Trebuchet MS" w:cs="Calibri"/>
          <w:bCs/>
        </w:rPr>
        <w:t xml:space="preserve"> betonului, transportate in malaxor cu ajutorul benzii transportoare..</w:t>
      </w:r>
    </w:p>
    <w:p w14:paraId="4030785F" w14:textId="41B1F61C" w:rsidR="00CF397F" w:rsidRPr="00A75A68" w:rsidRDefault="00CF397F" w:rsidP="00D8117C">
      <w:pPr>
        <w:spacing w:after="0" w:line="240" w:lineRule="auto"/>
        <w:ind w:firstLine="162"/>
        <w:jc w:val="both"/>
        <w:rPr>
          <w:rFonts w:ascii="Trebuchet MS" w:hAnsi="Trebuchet MS" w:cs="Calibri"/>
          <w:bCs/>
        </w:rPr>
      </w:pPr>
      <w:r w:rsidRPr="00A75A68">
        <w:rPr>
          <w:rFonts w:ascii="Trebuchet MS" w:hAnsi="Trebuchet MS" w:cs="Calibri"/>
          <w:bCs/>
        </w:rPr>
        <w:t xml:space="preserve">In malaxor se </w:t>
      </w:r>
      <w:r w:rsidR="002A77FA" w:rsidRPr="00A75A68">
        <w:rPr>
          <w:rFonts w:ascii="Trebuchet MS" w:hAnsi="Trebuchet MS" w:cs="Calibri"/>
          <w:bCs/>
        </w:rPr>
        <w:t>dozează</w:t>
      </w:r>
      <w:r w:rsidRPr="00A75A68">
        <w:rPr>
          <w:rFonts w:ascii="Trebuchet MS" w:hAnsi="Trebuchet MS" w:cs="Calibri"/>
          <w:bCs/>
        </w:rPr>
        <w:t xml:space="preserve"> automat </w:t>
      </w:r>
      <w:r w:rsidR="002A77FA" w:rsidRPr="00A75A68">
        <w:rPr>
          <w:rFonts w:ascii="Trebuchet MS" w:hAnsi="Trebuchet MS" w:cs="Calibri"/>
          <w:bCs/>
        </w:rPr>
        <w:t>funcție</w:t>
      </w:r>
      <w:r w:rsidRPr="00A75A68">
        <w:rPr>
          <w:rFonts w:ascii="Trebuchet MS" w:hAnsi="Trebuchet MS" w:cs="Calibri"/>
          <w:bCs/>
        </w:rPr>
        <w:t xml:space="preserve"> de </w:t>
      </w:r>
      <w:r w:rsidR="002A77FA" w:rsidRPr="00A75A68">
        <w:rPr>
          <w:rFonts w:ascii="Trebuchet MS" w:hAnsi="Trebuchet MS" w:cs="Calibri"/>
          <w:bCs/>
        </w:rPr>
        <w:t>rețeta</w:t>
      </w:r>
      <w:r w:rsidRPr="00A75A68">
        <w:rPr>
          <w:rFonts w:ascii="Trebuchet MS" w:hAnsi="Trebuchet MS" w:cs="Calibri"/>
          <w:bCs/>
        </w:rPr>
        <w:t xml:space="preserve"> </w:t>
      </w:r>
      <w:r w:rsidR="002A77FA" w:rsidRPr="00A75A68">
        <w:rPr>
          <w:rFonts w:ascii="Trebuchet MS" w:hAnsi="Trebuchet MS" w:cs="Calibri"/>
          <w:bCs/>
        </w:rPr>
        <w:t>cantitățile</w:t>
      </w:r>
      <w:r w:rsidRPr="00A75A68">
        <w:rPr>
          <w:rFonts w:ascii="Trebuchet MS" w:hAnsi="Trebuchet MS" w:cs="Calibri"/>
          <w:bCs/>
        </w:rPr>
        <w:t xml:space="preserve"> de apa, aditivi, ciment si agregate. </w:t>
      </w:r>
    </w:p>
    <w:p w14:paraId="1E86A8A9" w14:textId="77777777" w:rsidR="00CF397F" w:rsidRPr="00A75A68" w:rsidRDefault="00CF397F" w:rsidP="00D8117C">
      <w:pPr>
        <w:spacing w:after="0" w:line="240" w:lineRule="auto"/>
        <w:jc w:val="both"/>
        <w:rPr>
          <w:rFonts w:ascii="Trebuchet MS" w:hAnsi="Trebuchet MS" w:cs="Calibri"/>
          <w:bCs/>
          <w:u w:val="single"/>
        </w:rPr>
      </w:pPr>
    </w:p>
    <w:p w14:paraId="0B902265" w14:textId="0B67762F" w:rsidR="00CF397F" w:rsidRPr="00A75A68" w:rsidRDefault="00CF397F" w:rsidP="00D8117C">
      <w:pPr>
        <w:spacing w:after="0" w:line="240" w:lineRule="auto"/>
        <w:jc w:val="both"/>
        <w:rPr>
          <w:rFonts w:ascii="Trebuchet MS" w:hAnsi="Trebuchet MS" w:cs="Calibri"/>
          <w:bCs/>
        </w:rPr>
      </w:pPr>
      <w:r w:rsidRPr="00A75A68">
        <w:rPr>
          <w:rFonts w:ascii="Trebuchet MS" w:hAnsi="Trebuchet MS" w:cs="Calibri"/>
          <w:bCs/>
          <w:u w:val="single"/>
        </w:rPr>
        <w:t xml:space="preserve">Expedierea </w:t>
      </w:r>
      <w:r w:rsidR="002A77FA" w:rsidRPr="00A75A68">
        <w:rPr>
          <w:rFonts w:ascii="Trebuchet MS" w:hAnsi="Trebuchet MS" w:cs="Calibri"/>
          <w:bCs/>
          <w:u w:val="single"/>
        </w:rPr>
        <w:t>către</w:t>
      </w:r>
      <w:r w:rsidRPr="00A75A68">
        <w:rPr>
          <w:rFonts w:ascii="Trebuchet MS" w:hAnsi="Trebuchet MS" w:cs="Calibri"/>
          <w:bCs/>
          <w:u w:val="single"/>
        </w:rPr>
        <w:t xml:space="preserve"> beneficiar:</w:t>
      </w:r>
      <w:r w:rsidRPr="00A75A68">
        <w:rPr>
          <w:rFonts w:ascii="Trebuchet MS" w:hAnsi="Trebuchet MS" w:cs="Calibri"/>
          <w:bCs/>
        </w:rPr>
        <w:t xml:space="preserve"> </w:t>
      </w:r>
      <w:r w:rsidRPr="00A75A68">
        <w:rPr>
          <w:rFonts w:ascii="Trebuchet MS" w:hAnsi="Trebuchet MS" w:cs="Calibri"/>
        </w:rPr>
        <w:t xml:space="preserve">Betonul  va fi livrat din </w:t>
      </w:r>
      <w:r w:rsidR="00A75A68" w:rsidRPr="00A75A68">
        <w:rPr>
          <w:rFonts w:ascii="Trebuchet MS" w:hAnsi="Trebuchet MS" w:cs="Calibri"/>
        </w:rPr>
        <w:t>stația</w:t>
      </w:r>
      <w:r w:rsidRPr="00A75A68">
        <w:rPr>
          <w:rFonts w:ascii="Trebuchet MS" w:hAnsi="Trebuchet MS" w:cs="Calibri"/>
        </w:rPr>
        <w:t xml:space="preserve"> de betoane la beneficiari prin intermediul autobetonierelor beneficiarilor. </w:t>
      </w:r>
    </w:p>
    <w:p w14:paraId="4110FA50" w14:textId="77777777" w:rsidR="00D8117C" w:rsidRPr="00A75A68" w:rsidRDefault="00D8117C" w:rsidP="00D8117C">
      <w:pPr>
        <w:autoSpaceDE w:val="0"/>
        <w:autoSpaceDN w:val="0"/>
        <w:adjustRightInd w:val="0"/>
        <w:spacing w:after="0" w:line="240" w:lineRule="auto"/>
        <w:jc w:val="both"/>
        <w:rPr>
          <w:rFonts w:ascii="Trebuchet MS" w:eastAsia="Times New Roman" w:hAnsi="Trebuchet MS" w:cs="Times New Roman"/>
        </w:rPr>
      </w:pPr>
    </w:p>
    <w:p w14:paraId="2836072A" w14:textId="4289F1E0" w:rsidR="004556A6" w:rsidRPr="00A75A68" w:rsidRDefault="004556A6" w:rsidP="00D8117C">
      <w:pPr>
        <w:autoSpaceDE w:val="0"/>
        <w:autoSpaceDN w:val="0"/>
        <w:adjustRightInd w:val="0"/>
        <w:spacing w:after="0" w:line="240" w:lineRule="auto"/>
        <w:jc w:val="both"/>
        <w:rPr>
          <w:rFonts w:ascii="Trebuchet MS" w:eastAsia="Times New Roman" w:hAnsi="Trebuchet MS" w:cs="Times New Roman"/>
        </w:rPr>
      </w:pPr>
      <w:r w:rsidRPr="00A75A68">
        <w:rPr>
          <w:rFonts w:ascii="Trebuchet MS" w:eastAsia="Times New Roman" w:hAnsi="Trebuchet MS" w:cs="Times New Roman"/>
        </w:rPr>
        <w:t xml:space="preserve">b) </w:t>
      </w:r>
      <w:r w:rsidRPr="00A75A68">
        <w:rPr>
          <w:rFonts w:ascii="Trebuchet MS" w:eastAsia="Times New Roman" w:hAnsi="Trebuchet MS" w:cs="Times New Roman"/>
          <w:i/>
        </w:rPr>
        <w:t>cumularea cu alte proiecte:</w:t>
      </w:r>
      <w:r w:rsidRPr="00A75A68">
        <w:rPr>
          <w:rFonts w:ascii="Trebuchet MS" w:eastAsia="Times New Roman" w:hAnsi="Trebuchet MS" w:cs="Times New Roman"/>
        </w:rPr>
        <w:t xml:space="preserve"> nu este cazul;</w:t>
      </w:r>
    </w:p>
    <w:p w14:paraId="3BBD9187" w14:textId="40B7B987" w:rsidR="004556A6" w:rsidRPr="00A75A68" w:rsidRDefault="004556A6" w:rsidP="00D8117C">
      <w:pPr>
        <w:spacing w:after="0" w:line="240" w:lineRule="auto"/>
        <w:jc w:val="both"/>
        <w:rPr>
          <w:rFonts w:ascii="Trebuchet MS" w:eastAsia="Calibri" w:hAnsi="Trebuchet MS" w:cs="Times New Roman"/>
          <w:lang w:eastAsia="pl-PL"/>
        </w:rPr>
      </w:pPr>
      <w:r w:rsidRPr="00A75A68">
        <w:rPr>
          <w:rFonts w:ascii="Trebuchet MS" w:eastAsia="Times New Roman" w:hAnsi="Trebuchet MS" w:cs="Times New Roman"/>
          <w:lang w:eastAsia="pl-PL"/>
        </w:rPr>
        <w:t xml:space="preserve">c) </w:t>
      </w:r>
      <w:r w:rsidRPr="00A75A68">
        <w:rPr>
          <w:rFonts w:ascii="Trebuchet MS" w:eastAsia="Times New Roman" w:hAnsi="Trebuchet MS" w:cs="Times New Roman"/>
          <w:i/>
          <w:lang w:eastAsia="pl-PL"/>
        </w:rPr>
        <w:t>utilizarea resurselor naturale</w:t>
      </w:r>
      <w:r w:rsidRPr="00A75A68">
        <w:rPr>
          <w:rFonts w:ascii="Trebuchet MS" w:eastAsia="Times New Roman" w:hAnsi="Trebuchet MS" w:cs="Times New Roman"/>
          <w:lang w:eastAsia="pl-PL"/>
        </w:rPr>
        <w:t xml:space="preserve">: </w:t>
      </w:r>
      <w:r w:rsidRPr="00A75A68">
        <w:rPr>
          <w:rFonts w:ascii="Trebuchet MS" w:eastAsia="Calibri" w:hAnsi="Trebuchet MS" w:cs="Times New Roman"/>
          <w:lang w:eastAsia="pl-PL"/>
        </w:rPr>
        <w:t xml:space="preserve">se vor utiliza resurse naturale în </w:t>
      </w:r>
      <w:r w:rsidR="002A77FA" w:rsidRPr="00A75A68">
        <w:rPr>
          <w:rFonts w:ascii="Trebuchet MS" w:eastAsia="Calibri" w:hAnsi="Trebuchet MS" w:cs="Times New Roman"/>
          <w:lang w:eastAsia="pl-PL"/>
        </w:rPr>
        <w:t>cantități</w:t>
      </w:r>
      <w:r w:rsidRPr="00A75A68">
        <w:rPr>
          <w:rFonts w:ascii="Trebuchet MS" w:eastAsia="Calibri" w:hAnsi="Trebuchet MS" w:cs="Times New Roman"/>
          <w:lang w:eastAsia="pl-PL"/>
        </w:rPr>
        <w:t xml:space="preserve"> limitate, iar materialele necesare realizării proiectului vor fi preluate de la </w:t>
      </w:r>
      <w:r w:rsidR="002A77FA" w:rsidRPr="00A75A68">
        <w:rPr>
          <w:rFonts w:ascii="Trebuchet MS" w:eastAsia="Calibri" w:hAnsi="Trebuchet MS" w:cs="Times New Roman"/>
          <w:lang w:eastAsia="pl-PL"/>
        </w:rPr>
        <w:t>societăți</w:t>
      </w:r>
      <w:r w:rsidRPr="00A75A68">
        <w:rPr>
          <w:rFonts w:ascii="Trebuchet MS" w:eastAsia="Calibri" w:hAnsi="Trebuchet MS" w:cs="Times New Roman"/>
          <w:lang w:eastAsia="pl-PL"/>
        </w:rPr>
        <w:t xml:space="preserve"> autorizate; </w:t>
      </w:r>
    </w:p>
    <w:p w14:paraId="7284B584" w14:textId="4BF31298" w:rsidR="004556A6" w:rsidRPr="00A75A68" w:rsidRDefault="004556A6" w:rsidP="004556A6">
      <w:pPr>
        <w:spacing w:after="0" w:line="276" w:lineRule="auto"/>
        <w:jc w:val="both"/>
        <w:rPr>
          <w:rFonts w:ascii="Trebuchet MS" w:eastAsia="Calibri" w:hAnsi="Trebuchet MS" w:cs="Times New Roman"/>
        </w:rPr>
      </w:pPr>
      <w:r w:rsidRPr="00A75A68">
        <w:rPr>
          <w:rFonts w:ascii="Trebuchet MS" w:eastAsia="Calibri" w:hAnsi="Trebuchet MS" w:cs="Times New Roman"/>
        </w:rPr>
        <w:t xml:space="preserve">d) </w:t>
      </w:r>
      <w:r w:rsidR="002A77FA" w:rsidRPr="00A75A68">
        <w:rPr>
          <w:rFonts w:ascii="Trebuchet MS" w:eastAsia="Calibri" w:hAnsi="Trebuchet MS" w:cs="Times New Roman"/>
          <w:i/>
        </w:rPr>
        <w:t>producția</w:t>
      </w:r>
      <w:r w:rsidRPr="00A75A68">
        <w:rPr>
          <w:rFonts w:ascii="Trebuchet MS" w:eastAsia="Calibri" w:hAnsi="Trebuchet MS" w:cs="Times New Roman"/>
          <w:i/>
        </w:rPr>
        <w:t xml:space="preserve"> de </w:t>
      </w:r>
      <w:r w:rsidR="002A77FA" w:rsidRPr="00A75A68">
        <w:rPr>
          <w:rFonts w:ascii="Trebuchet MS" w:eastAsia="Calibri" w:hAnsi="Trebuchet MS" w:cs="Times New Roman"/>
          <w:i/>
        </w:rPr>
        <w:t>deșeuri</w:t>
      </w:r>
      <w:r w:rsidRPr="00A75A68">
        <w:rPr>
          <w:rFonts w:ascii="Trebuchet MS" w:eastAsia="Calibri" w:hAnsi="Trebuchet MS" w:cs="Times New Roman"/>
        </w:rPr>
        <w:t xml:space="preserve">: </w:t>
      </w:r>
      <w:r w:rsidR="002A77FA" w:rsidRPr="00A75A68">
        <w:rPr>
          <w:rFonts w:ascii="Trebuchet MS" w:eastAsia="Calibri" w:hAnsi="Trebuchet MS" w:cs="Times New Roman"/>
        </w:rPr>
        <w:t>deșeurile</w:t>
      </w:r>
      <w:r w:rsidRPr="00A75A68">
        <w:rPr>
          <w:rFonts w:ascii="Trebuchet MS" w:eastAsia="Calibri" w:hAnsi="Trebuchet MS" w:cs="Times New Roman"/>
        </w:rPr>
        <w:t xml:space="preserve"> generate în perioada de </w:t>
      </w:r>
      <w:r w:rsidR="002A77FA" w:rsidRPr="00A75A68">
        <w:rPr>
          <w:rFonts w:ascii="Trebuchet MS" w:eastAsia="Calibri" w:hAnsi="Trebuchet MS" w:cs="Times New Roman"/>
        </w:rPr>
        <w:t>execuție</w:t>
      </w:r>
      <w:r w:rsidRPr="00A75A68">
        <w:rPr>
          <w:rFonts w:ascii="Trebuchet MS" w:eastAsia="Calibri" w:hAnsi="Trebuchet MS" w:cs="Times New Roman"/>
        </w:rPr>
        <w:t xml:space="preserve"> vor fi stocate selectiv </w:t>
      </w:r>
      <w:proofErr w:type="spellStart"/>
      <w:r w:rsidRPr="00A75A68">
        <w:rPr>
          <w:rFonts w:ascii="Trebuchet MS" w:eastAsia="Calibri" w:hAnsi="Trebuchet MS" w:cs="Times New Roman"/>
        </w:rPr>
        <w:t>şi</w:t>
      </w:r>
      <w:proofErr w:type="spellEnd"/>
      <w:r w:rsidRPr="00A75A68">
        <w:rPr>
          <w:rFonts w:ascii="Trebuchet MS" w:eastAsia="Calibri" w:hAnsi="Trebuchet MS" w:cs="Times New Roman"/>
        </w:rPr>
        <w:t xml:space="preserve"> predate către </w:t>
      </w:r>
      <w:r w:rsidR="002A77FA" w:rsidRPr="00A75A68">
        <w:rPr>
          <w:rFonts w:ascii="Trebuchet MS" w:eastAsia="Calibri" w:hAnsi="Trebuchet MS" w:cs="Times New Roman"/>
        </w:rPr>
        <w:t>societăți</w:t>
      </w:r>
      <w:r w:rsidRPr="00A75A68">
        <w:rPr>
          <w:rFonts w:ascii="Trebuchet MS" w:eastAsia="Calibri" w:hAnsi="Trebuchet MS" w:cs="Times New Roman"/>
        </w:rPr>
        <w:t xml:space="preserve"> autorizate din punct de vedere al mediului pentru </w:t>
      </w:r>
      <w:r w:rsidR="002A77FA" w:rsidRPr="00A75A68">
        <w:rPr>
          <w:rFonts w:ascii="Trebuchet MS" w:eastAsia="Calibri" w:hAnsi="Trebuchet MS" w:cs="Times New Roman"/>
        </w:rPr>
        <w:t>activități</w:t>
      </w:r>
      <w:r w:rsidRPr="00A75A68">
        <w:rPr>
          <w:rFonts w:ascii="Trebuchet MS" w:eastAsia="Calibri" w:hAnsi="Trebuchet MS" w:cs="Times New Roman"/>
        </w:rPr>
        <w:t xml:space="preserve"> de colectare/valorificare/eliminare; </w:t>
      </w:r>
    </w:p>
    <w:p w14:paraId="6834821C" w14:textId="76AA7512" w:rsidR="004556A6" w:rsidRPr="004556A6" w:rsidRDefault="004556A6" w:rsidP="004556A6">
      <w:pPr>
        <w:spacing w:after="0" w:line="276" w:lineRule="auto"/>
        <w:jc w:val="both"/>
        <w:rPr>
          <w:rFonts w:ascii="Trebuchet MS" w:eastAsia="Calibri" w:hAnsi="Trebuchet MS" w:cs="Times New Roman"/>
          <w:lang w:eastAsia="pl-PL"/>
        </w:rPr>
      </w:pPr>
      <w:r w:rsidRPr="00A75A68">
        <w:rPr>
          <w:rFonts w:ascii="Trebuchet MS" w:eastAsia="Times New Roman" w:hAnsi="Trebuchet MS" w:cs="Times New Roman"/>
          <w:lang w:eastAsia="pl-PL"/>
        </w:rPr>
        <w:t xml:space="preserve">e) </w:t>
      </w:r>
      <w:r w:rsidRPr="00A75A68">
        <w:rPr>
          <w:rFonts w:ascii="Trebuchet MS" w:eastAsia="Times New Roman" w:hAnsi="Trebuchet MS" w:cs="Times New Roman"/>
          <w:i/>
          <w:lang w:eastAsia="pl-PL"/>
        </w:rPr>
        <w:t xml:space="preserve">emisiile poluante, inclusiv zgomotul </w:t>
      </w:r>
      <w:proofErr w:type="spellStart"/>
      <w:r w:rsidRPr="00A75A68">
        <w:rPr>
          <w:rFonts w:ascii="Trebuchet MS" w:eastAsia="Times New Roman" w:hAnsi="Trebuchet MS" w:cs="Times New Roman"/>
          <w:i/>
          <w:lang w:eastAsia="pl-PL"/>
        </w:rPr>
        <w:t>şi</w:t>
      </w:r>
      <w:proofErr w:type="spellEnd"/>
      <w:r w:rsidRPr="00A75A68">
        <w:rPr>
          <w:rFonts w:ascii="Trebuchet MS" w:eastAsia="Times New Roman" w:hAnsi="Trebuchet MS" w:cs="Times New Roman"/>
          <w:i/>
          <w:lang w:eastAsia="pl-PL"/>
        </w:rPr>
        <w:t xml:space="preserve"> alte surse de disconfort</w:t>
      </w:r>
      <w:r w:rsidRPr="00A75A68">
        <w:rPr>
          <w:rFonts w:ascii="Trebuchet MS" w:eastAsia="Times New Roman" w:hAnsi="Trebuchet MS" w:cs="Times New Roman"/>
          <w:lang w:eastAsia="pl-PL"/>
        </w:rPr>
        <w:t xml:space="preserve">: în perioada de </w:t>
      </w:r>
      <w:r w:rsidR="002A77FA" w:rsidRPr="00A75A68">
        <w:rPr>
          <w:rFonts w:ascii="Trebuchet MS" w:eastAsia="Times New Roman" w:hAnsi="Trebuchet MS" w:cs="Times New Roman"/>
          <w:lang w:eastAsia="pl-PL"/>
        </w:rPr>
        <w:t>execuție</w:t>
      </w:r>
      <w:r w:rsidRPr="00A75A68">
        <w:rPr>
          <w:rFonts w:ascii="Trebuchet MS" w:eastAsia="Times New Roman" w:hAnsi="Trebuchet MS" w:cs="Times New Roman"/>
          <w:lang w:eastAsia="pl-PL"/>
        </w:rPr>
        <w:t xml:space="preserve">, zgomotul va fi generat de </w:t>
      </w:r>
      <w:r w:rsidRPr="00A75A68">
        <w:rPr>
          <w:rFonts w:ascii="Trebuchet MS" w:eastAsia="Calibri" w:hAnsi="Trebuchet MS" w:cs="Times New Roman"/>
          <w:lang w:eastAsia="pl-PL"/>
        </w:rPr>
        <w:t>utilajele</w:t>
      </w:r>
      <w:r w:rsidRPr="004556A6">
        <w:rPr>
          <w:rFonts w:ascii="Trebuchet MS" w:eastAsia="Calibri" w:hAnsi="Trebuchet MS" w:cs="Times New Roman"/>
          <w:lang w:eastAsia="pl-PL"/>
        </w:rPr>
        <w:t xml:space="preserve"> </w:t>
      </w:r>
      <w:proofErr w:type="spellStart"/>
      <w:r w:rsidRPr="004556A6">
        <w:rPr>
          <w:rFonts w:ascii="Trebuchet MS" w:eastAsia="Calibri" w:hAnsi="Trebuchet MS" w:cs="Times New Roman"/>
          <w:lang w:eastAsia="pl-PL"/>
        </w:rPr>
        <w:t>şi</w:t>
      </w:r>
      <w:proofErr w:type="spellEnd"/>
      <w:r w:rsidRPr="004556A6">
        <w:rPr>
          <w:rFonts w:ascii="Trebuchet MS" w:eastAsia="Calibri" w:hAnsi="Trebuchet MS" w:cs="Times New Roman"/>
          <w:lang w:eastAsia="pl-PL"/>
        </w:rPr>
        <w:t xml:space="preserve"> mijloacele de transport; </w:t>
      </w:r>
      <w:r w:rsidRPr="004556A6">
        <w:rPr>
          <w:rFonts w:ascii="Trebuchet MS" w:eastAsia="Times New Roman" w:hAnsi="Trebuchet MS" w:cs="Times New Roman"/>
          <w:lang w:eastAsia="pl-PL"/>
        </w:rPr>
        <w:t xml:space="preserve">lucrările </w:t>
      </w:r>
      <w:proofErr w:type="spellStart"/>
      <w:r w:rsidRPr="004556A6">
        <w:rPr>
          <w:rFonts w:ascii="Trebuchet MS" w:eastAsia="Times New Roman" w:hAnsi="Trebuchet MS" w:cs="Times New Roman"/>
          <w:lang w:eastAsia="pl-PL"/>
        </w:rPr>
        <w:t>şi</w:t>
      </w:r>
      <w:proofErr w:type="spellEnd"/>
      <w:r w:rsidRPr="004556A6">
        <w:rPr>
          <w:rFonts w:ascii="Trebuchet MS" w:eastAsia="Times New Roman" w:hAnsi="Trebuchet MS" w:cs="Times New Roman"/>
          <w:lang w:eastAsia="pl-PL"/>
        </w:rPr>
        <w:t xml:space="preserve"> măsurile prevăzute în proiect nu vor afecta semnificativ factorii de mediu (aer, apă, sol, </w:t>
      </w:r>
      <w:r w:rsidR="002A77FA" w:rsidRPr="004556A6">
        <w:rPr>
          <w:rFonts w:ascii="Trebuchet MS" w:eastAsia="Times New Roman" w:hAnsi="Trebuchet MS" w:cs="Times New Roman"/>
          <w:lang w:eastAsia="pl-PL"/>
        </w:rPr>
        <w:t>așezări</w:t>
      </w:r>
      <w:r w:rsidRPr="004556A6">
        <w:rPr>
          <w:rFonts w:ascii="Trebuchet MS" w:eastAsia="Times New Roman" w:hAnsi="Trebuchet MS" w:cs="Times New Roman"/>
          <w:lang w:eastAsia="pl-PL"/>
        </w:rPr>
        <w:t xml:space="preserve"> umane); </w:t>
      </w:r>
    </w:p>
    <w:p w14:paraId="4170616F" w14:textId="785958CF" w:rsidR="004556A6" w:rsidRPr="004556A6" w:rsidRDefault="004556A6" w:rsidP="004556A6">
      <w:pPr>
        <w:spacing w:after="0" w:line="276" w:lineRule="auto"/>
        <w:jc w:val="both"/>
        <w:rPr>
          <w:rFonts w:ascii="Trebuchet MS" w:eastAsia="Calibri" w:hAnsi="Trebuchet MS" w:cs="Times New Roman"/>
        </w:rPr>
      </w:pPr>
      <w:r w:rsidRPr="004556A6">
        <w:rPr>
          <w:rFonts w:ascii="Trebuchet MS" w:eastAsia="Calibri" w:hAnsi="Trebuchet MS" w:cs="Times New Roman"/>
        </w:rPr>
        <w:t xml:space="preserve">f) </w:t>
      </w:r>
      <w:r w:rsidRPr="004556A6">
        <w:rPr>
          <w:rFonts w:ascii="Trebuchet MS" w:eastAsia="Calibri" w:hAnsi="Trebuchet MS" w:cs="Times New Roman"/>
          <w:i/>
        </w:rPr>
        <w:t xml:space="preserve">riscul de accident, </w:t>
      </w:r>
      <w:r w:rsidR="002A77FA" w:rsidRPr="004556A6">
        <w:rPr>
          <w:rFonts w:ascii="Trebuchet MS" w:eastAsia="Calibri" w:hAnsi="Trebuchet MS" w:cs="Times New Roman"/>
          <w:i/>
        </w:rPr>
        <w:t>ținând</w:t>
      </w:r>
      <w:r w:rsidR="002A77FA">
        <w:rPr>
          <w:rFonts w:ascii="Trebuchet MS" w:eastAsia="Calibri" w:hAnsi="Trebuchet MS" w:cs="Times New Roman"/>
          <w:i/>
        </w:rPr>
        <w:t>u</w:t>
      </w:r>
      <w:r w:rsidRPr="004556A6">
        <w:rPr>
          <w:rFonts w:ascii="Trebuchet MS" w:eastAsia="Calibri" w:hAnsi="Trebuchet MS" w:cs="Times New Roman"/>
          <w:i/>
        </w:rPr>
        <w:t xml:space="preserve">-se seama în special de </w:t>
      </w:r>
      <w:r w:rsidR="002A77FA" w:rsidRPr="004556A6">
        <w:rPr>
          <w:rFonts w:ascii="Trebuchet MS" w:eastAsia="Calibri" w:hAnsi="Trebuchet MS" w:cs="Times New Roman"/>
          <w:i/>
        </w:rPr>
        <w:t>substanțele</w:t>
      </w:r>
      <w:r w:rsidRPr="004556A6">
        <w:rPr>
          <w:rFonts w:ascii="Trebuchet MS" w:eastAsia="Calibri" w:hAnsi="Trebuchet MS" w:cs="Times New Roman"/>
          <w:i/>
        </w:rPr>
        <w:t xml:space="preserve"> </w:t>
      </w:r>
      <w:proofErr w:type="spellStart"/>
      <w:r w:rsidRPr="004556A6">
        <w:rPr>
          <w:rFonts w:ascii="Trebuchet MS" w:eastAsia="Calibri" w:hAnsi="Trebuchet MS" w:cs="Times New Roman"/>
          <w:i/>
        </w:rPr>
        <w:t>şi</w:t>
      </w:r>
      <w:proofErr w:type="spellEnd"/>
      <w:r w:rsidRPr="004556A6">
        <w:rPr>
          <w:rFonts w:ascii="Trebuchet MS" w:eastAsia="Calibri" w:hAnsi="Trebuchet MS" w:cs="Times New Roman"/>
          <w:i/>
        </w:rPr>
        <w:t xml:space="preserve"> de tehnologiile utilizate</w:t>
      </w:r>
      <w:r w:rsidRPr="004556A6">
        <w:rPr>
          <w:rFonts w:ascii="Trebuchet MS" w:eastAsia="Calibri" w:hAnsi="Trebuchet MS" w:cs="Times New Roman"/>
        </w:rPr>
        <w:t xml:space="preserve">: riscul de accident, pe perioada </w:t>
      </w:r>
      <w:r w:rsidR="002A77FA" w:rsidRPr="004556A6">
        <w:rPr>
          <w:rFonts w:ascii="Trebuchet MS" w:eastAsia="Calibri" w:hAnsi="Trebuchet MS" w:cs="Times New Roman"/>
        </w:rPr>
        <w:t>execuției</w:t>
      </w:r>
      <w:r w:rsidRPr="004556A6">
        <w:rPr>
          <w:rFonts w:ascii="Trebuchet MS" w:eastAsia="Calibri" w:hAnsi="Trebuchet MS" w:cs="Times New Roman"/>
        </w:rPr>
        <w:t xml:space="preserve"> lucrărilor este redus, deoarece nu se utilizează </w:t>
      </w:r>
      <w:r w:rsidR="002A77FA" w:rsidRPr="004556A6">
        <w:rPr>
          <w:rFonts w:ascii="Trebuchet MS" w:eastAsia="Calibri" w:hAnsi="Trebuchet MS" w:cs="Times New Roman"/>
        </w:rPr>
        <w:t>substanțe</w:t>
      </w:r>
      <w:r w:rsidRPr="004556A6">
        <w:rPr>
          <w:rFonts w:ascii="Trebuchet MS" w:eastAsia="Calibri" w:hAnsi="Trebuchet MS" w:cs="Times New Roman"/>
        </w:rPr>
        <w:t xml:space="preserve"> periculoase, iar alimentarea utilajelor cu </w:t>
      </w:r>
      <w:r w:rsidR="002A77FA" w:rsidRPr="004556A6">
        <w:rPr>
          <w:rFonts w:ascii="Trebuchet MS" w:eastAsia="Calibri" w:hAnsi="Trebuchet MS" w:cs="Times New Roman"/>
        </w:rPr>
        <w:t>carburanți</w:t>
      </w:r>
      <w:r w:rsidRPr="004556A6">
        <w:rPr>
          <w:rFonts w:ascii="Trebuchet MS" w:eastAsia="Calibri" w:hAnsi="Trebuchet MS" w:cs="Times New Roman"/>
        </w:rPr>
        <w:t xml:space="preserve"> se face numai la </w:t>
      </w:r>
      <w:r w:rsidR="002A77FA" w:rsidRPr="004556A6">
        <w:rPr>
          <w:rFonts w:ascii="Trebuchet MS" w:eastAsia="Calibri" w:hAnsi="Trebuchet MS" w:cs="Times New Roman"/>
        </w:rPr>
        <w:t>stațiile</w:t>
      </w:r>
      <w:r w:rsidRPr="004556A6">
        <w:rPr>
          <w:rFonts w:ascii="Trebuchet MS" w:eastAsia="Calibri" w:hAnsi="Trebuchet MS" w:cs="Times New Roman"/>
        </w:rPr>
        <w:t xml:space="preserve"> autorizate; </w:t>
      </w:r>
    </w:p>
    <w:p w14:paraId="0F56C36F"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b/>
          <w:i/>
        </w:rPr>
      </w:pPr>
    </w:p>
    <w:p w14:paraId="0E942037"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b/>
          <w:i/>
          <w:u w:val="single"/>
        </w:rPr>
      </w:pPr>
      <w:r w:rsidRPr="00D14C2C">
        <w:rPr>
          <w:rFonts w:ascii="Trebuchet MS" w:eastAsia="Times New Roman" w:hAnsi="Trebuchet MS" w:cs="Times New Roman"/>
          <w:b/>
          <w:i/>
        </w:rPr>
        <w:lastRenderedPageBreak/>
        <w:t>2.</w:t>
      </w:r>
      <w:r w:rsidRPr="00D14C2C">
        <w:rPr>
          <w:rFonts w:ascii="Trebuchet MS" w:eastAsia="Times New Roman" w:hAnsi="Trebuchet MS" w:cs="Times New Roman"/>
          <w:b/>
          <w:i/>
          <w:u w:val="single"/>
        </w:rPr>
        <w:t xml:space="preserve"> Localizarea proiectelor</w:t>
      </w:r>
    </w:p>
    <w:p w14:paraId="63A49BDF" w14:textId="7886EEE7" w:rsidR="004556A6" w:rsidRPr="004556A6" w:rsidRDefault="004556A6" w:rsidP="004556A6">
      <w:pPr>
        <w:tabs>
          <w:tab w:val="num" w:pos="0"/>
        </w:tabs>
        <w:spacing w:after="0" w:line="276" w:lineRule="auto"/>
        <w:jc w:val="both"/>
        <w:rPr>
          <w:rFonts w:ascii="Trebuchet MS" w:eastAsia="Times New Roman" w:hAnsi="Trebuchet MS" w:cs="Times New Roman"/>
        </w:rPr>
      </w:pPr>
      <w:r w:rsidRPr="004556A6">
        <w:rPr>
          <w:rFonts w:ascii="Trebuchet MS" w:eastAsia="Times New Roman" w:hAnsi="Trebuchet MS" w:cs="Times New Roman"/>
          <w:i/>
        </w:rPr>
        <w:t>2.1. utilizarea existentă a terenului</w:t>
      </w:r>
      <w:r w:rsidRPr="004556A6">
        <w:rPr>
          <w:rFonts w:ascii="Trebuchet MS" w:eastAsia="Times New Roman" w:hAnsi="Trebuchet MS" w:cs="Times New Roman"/>
        </w:rPr>
        <w:t xml:space="preserve">: terenul pe care se realizează proiectul este situat in intravilanul comunei </w:t>
      </w:r>
      <w:r w:rsidR="0023766C">
        <w:rPr>
          <w:rFonts w:ascii="Trebuchet MS" w:eastAsia="Times New Roman" w:hAnsi="Trebuchet MS" w:cs="Times New Roman"/>
        </w:rPr>
        <w:t>Potlogi</w:t>
      </w:r>
      <w:r w:rsidRPr="004556A6">
        <w:rPr>
          <w:rFonts w:ascii="Trebuchet MS" w:hAnsi="Trebuchet MS" w:cs="Times New Roman"/>
        </w:rPr>
        <w:t xml:space="preserve">; </w:t>
      </w:r>
      <w:r w:rsidR="002A77FA" w:rsidRPr="004556A6">
        <w:rPr>
          <w:rFonts w:ascii="Trebuchet MS" w:hAnsi="Trebuchet MS" w:cs="Times New Roman"/>
        </w:rPr>
        <w:t>suprafață</w:t>
      </w:r>
      <w:r w:rsidRPr="004556A6">
        <w:rPr>
          <w:rFonts w:ascii="Trebuchet MS" w:hAnsi="Trebuchet MS" w:cs="Times New Roman"/>
        </w:rPr>
        <w:t xml:space="preserve"> totala </w:t>
      </w:r>
      <w:r w:rsidR="0023766C">
        <w:rPr>
          <w:rFonts w:ascii="Trebuchet MS" w:hAnsi="Trebuchet MS" w:cs="Times New Roman"/>
        </w:rPr>
        <w:t>8300</w:t>
      </w:r>
      <w:r w:rsidRPr="004556A6">
        <w:rPr>
          <w:rFonts w:ascii="Trebuchet MS" w:hAnsi="Trebuchet MS" w:cs="Times New Roman"/>
        </w:rPr>
        <w:t xml:space="preserve"> mp; categoria de folosința: </w:t>
      </w:r>
      <w:r w:rsidR="0023766C">
        <w:rPr>
          <w:rFonts w:ascii="Trebuchet MS" w:hAnsi="Trebuchet MS" w:cs="Times New Roman"/>
        </w:rPr>
        <w:t>arabil</w:t>
      </w:r>
      <w:r w:rsidRPr="004556A6">
        <w:rPr>
          <w:rFonts w:ascii="Trebuchet MS" w:hAnsi="Trebuchet MS" w:cs="Times New Roman"/>
        </w:rPr>
        <w:t xml:space="preserve">. </w:t>
      </w:r>
    </w:p>
    <w:p w14:paraId="3CFC9533" w14:textId="22B02444"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2.2. </w:t>
      </w:r>
      <w:r w:rsidRPr="004556A6">
        <w:rPr>
          <w:rFonts w:ascii="Trebuchet MS" w:eastAsia="Times New Roman" w:hAnsi="Trebuchet MS" w:cs="Times New Roman"/>
          <w:i/>
        </w:rPr>
        <w:t xml:space="preserve">relativa </w:t>
      </w:r>
      <w:r w:rsidR="002A77FA" w:rsidRPr="004556A6">
        <w:rPr>
          <w:rFonts w:ascii="Trebuchet MS" w:eastAsia="Times New Roman" w:hAnsi="Trebuchet MS" w:cs="Times New Roman"/>
          <w:i/>
        </w:rPr>
        <w:t>abundență</w:t>
      </w:r>
      <w:r w:rsidRPr="004556A6">
        <w:rPr>
          <w:rFonts w:ascii="Trebuchet MS" w:eastAsia="Times New Roman" w:hAnsi="Trebuchet MS" w:cs="Times New Roman"/>
          <w:i/>
        </w:rPr>
        <w:t xml:space="preserve"> a resurselor naturale din zonă, calitatea </w:t>
      </w:r>
      <w:proofErr w:type="spellStart"/>
      <w:r w:rsidRPr="004556A6">
        <w:rPr>
          <w:rFonts w:ascii="Trebuchet MS" w:eastAsia="Times New Roman" w:hAnsi="Trebuchet MS" w:cs="Times New Roman"/>
          <w:i/>
        </w:rPr>
        <w:t>şi</w:t>
      </w:r>
      <w:proofErr w:type="spellEnd"/>
      <w:r w:rsidRPr="004556A6">
        <w:rPr>
          <w:rFonts w:ascii="Trebuchet MS" w:eastAsia="Times New Roman" w:hAnsi="Trebuchet MS" w:cs="Times New Roman"/>
          <w:i/>
        </w:rPr>
        <w:t xml:space="preserve"> capacitatea regenerativă a acestora</w:t>
      </w:r>
      <w:r w:rsidRPr="004556A6">
        <w:rPr>
          <w:rFonts w:ascii="Trebuchet MS" w:eastAsia="Times New Roman" w:hAnsi="Trebuchet MS" w:cs="Times New Roman"/>
        </w:rPr>
        <w:t>: nu este cazul;</w:t>
      </w:r>
    </w:p>
    <w:p w14:paraId="40F4A18A" w14:textId="32FA2F90"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2.3. </w:t>
      </w:r>
      <w:r w:rsidRPr="004556A6">
        <w:rPr>
          <w:rFonts w:ascii="Trebuchet MS" w:eastAsia="Times New Roman" w:hAnsi="Trebuchet MS" w:cs="Times New Roman"/>
          <w:i/>
        </w:rPr>
        <w:t xml:space="preserve">capacitatea de </w:t>
      </w:r>
      <w:r w:rsidR="002A77FA" w:rsidRPr="004556A6">
        <w:rPr>
          <w:rFonts w:ascii="Trebuchet MS" w:eastAsia="Times New Roman" w:hAnsi="Trebuchet MS" w:cs="Times New Roman"/>
          <w:i/>
        </w:rPr>
        <w:t>absorbție</w:t>
      </w:r>
      <w:r w:rsidRPr="004556A6">
        <w:rPr>
          <w:rFonts w:ascii="Trebuchet MS" w:eastAsia="Times New Roman" w:hAnsi="Trebuchet MS" w:cs="Times New Roman"/>
          <w:i/>
        </w:rPr>
        <w:t xml:space="preserve"> a mediului, cu </w:t>
      </w:r>
      <w:r w:rsidR="002A77FA" w:rsidRPr="004556A6">
        <w:rPr>
          <w:rFonts w:ascii="Trebuchet MS" w:eastAsia="Times New Roman" w:hAnsi="Trebuchet MS" w:cs="Times New Roman"/>
          <w:i/>
        </w:rPr>
        <w:t>atenție</w:t>
      </w:r>
      <w:r w:rsidRPr="004556A6">
        <w:rPr>
          <w:rFonts w:ascii="Trebuchet MS" w:eastAsia="Times New Roman" w:hAnsi="Trebuchet MS" w:cs="Times New Roman"/>
          <w:i/>
        </w:rPr>
        <w:t xml:space="preserve"> deosebită pentru</w:t>
      </w:r>
      <w:r w:rsidRPr="004556A6">
        <w:rPr>
          <w:rFonts w:ascii="Trebuchet MS" w:eastAsia="Times New Roman" w:hAnsi="Trebuchet MS" w:cs="Times New Roman"/>
        </w:rPr>
        <w:t>:</w:t>
      </w:r>
    </w:p>
    <w:p w14:paraId="03E60713" w14:textId="6DAECFEA" w:rsidR="004556A6" w:rsidRPr="004556A6" w:rsidRDefault="004556A6" w:rsidP="004556A6">
      <w:pPr>
        <w:tabs>
          <w:tab w:val="num" w:pos="1605"/>
        </w:tabs>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a)  zonele umede: </w:t>
      </w:r>
      <w:r w:rsidR="0023766C" w:rsidRPr="004556A6">
        <w:rPr>
          <w:rFonts w:ascii="Trebuchet MS" w:eastAsia="Times New Roman" w:hAnsi="Trebuchet MS" w:cs="Times New Roman"/>
        </w:rPr>
        <w:t>nu este cazul</w:t>
      </w:r>
      <w:r w:rsidRPr="004556A6">
        <w:rPr>
          <w:rFonts w:ascii="Trebuchet MS" w:eastAsia="Times New Roman" w:hAnsi="Trebuchet MS" w:cs="Times New Roman"/>
        </w:rPr>
        <w:t xml:space="preserve">; </w:t>
      </w:r>
    </w:p>
    <w:p w14:paraId="2AAA1282" w14:textId="77777777" w:rsidR="004556A6" w:rsidRPr="004556A6" w:rsidRDefault="004556A6" w:rsidP="004556A6">
      <w:pPr>
        <w:numPr>
          <w:ilvl w:val="0"/>
          <w:numId w:val="4"/>
        </w:numPr>
        <w:tabs>
          <w:tab w:val="num" w:pos="1605"/>
        </w:tabs>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zonele costiere: nu este cazul;</w:t>
      </w:r>
    </w:p>
    <w:p w14:paraId="5994DE51" w14:textId="009CE4B6" w:rsidR="004556A6" w:rsidRPr="004556A6" w:rsidRDefault="004556A6" w:rsidP="004556A6">
      <w:pPr>
        <w:tabs>
          <w:tab w:val="center" w:pos="4320"/>
          <w:tab w:val="right" w:pos="8640"/>
        </w:tabs>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c)  zonele montane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cele împădurite: </w:t>
      </w:r>
      <w:r w:rsidR="0023766C" w:rsidRPr="004556A6">
        <w:rPr>
          <w:rFonts w:ascii="Trebuchet MS" w:eastAsia="Times New Roman" w:hAnsi="Trebuchet MS" w:cs="Times New Roman"/>
        </w:rPr>
        <w:t>nu este cazul</w:t>
      </w:r>
      <w:r w:rsidRPr="004556A6">
        <w:rPr>
          <w:rFonts w:ascii="Trebuchet MS" w:eastAsia="Times New Roman" w:hAnsi="Trebuchet MS" w:cs="Times New Roman"/>
        </w:rPr>
        <w:t>;</w:t>
      </w:r>
    </w:p>
    <w:p w14:paraId="61C1A6CC" w14:textId="02F50220" w:rsidR="0023766C"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d)  parcurile și rezervațiile naturale: </w:t>
      </w:r>
      <w:r w:rsidR="0023766C" w:rsidRPr="004556A6">
        <w:rPr>
          <w:rFonts w:ascii="Trebuchet MS" w:eastAsia="Times New Roman" w:hAnsi="Trebuchet MS" w:cs="Times New Roman"/>
        </w:rPr>
        <w:t>nu este cazul</w:t>
      </w:r>
      <w:r w:rsidR="0023766C">
        <w:rPr>
          <w:rFonts w:ascii="Trebuchet MS" w:eastAsia="Times New Roman" w:hAnsi="Trebuchet MS" w:cs="Times New Roman"/>
        </w:rPr>
        <w:t>;</w:t>
      </w:r>
      <w:r w:rsidR="0023766C" w:rsidRPr="004556A6">
        <w:rPr>
          <w:rFonts w:ascii="Trebuchet MS" w:eastAsia="Times New Roman" w:hAnsi="Trebuchet MS" w:cs="Times New Roman"/>
        </w:rPr>
        <w:t xml:space="preserve"> </w:t>
      </w:r>
    </w:p>
    <w:p w14:paraId="08561B52" w14:textId="59A30572"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e)  ariile clasificate sau zonele protejate prin legislația în vigoare, cum sunt: </w:t>
      </w:r>
      <w:r w:rsidR="0023766C" w:rsidRPr="004556A6">
        <w:rPr>
          <w:rFonts w:ascii="Trebuchet MS" w:eastAsia="Times New Roman" w:hAnsi="Trebuchet MS" w:cs="Times New Roman"/>
        </w:rPr>
        <w:t>nu este cazul</w:t>
      </w:r>
      <w:r w:rsidRPr="004556A6">
        <w:rPr>
          <w:rFonts w:ascii="Trebuchet MS" w:hAnsi="Trebuchet MS" w:cs="Times New Roman"/>
        </w:rPr>
        <w:t>;</w:t>
      </w:r>
    </w:p>
    <w:p w14:paraId="6A62BCE7" w14:textId="519BE180" w:rsidR="004556A6" w:rsidRPr="004556A6" w:rsidRDefault="004556A6" w:rsidP="004556A6">
      <w:pPr>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f)  zonele de protecție specială, mai ales cele desemnate prin Ordonanța de Urgență a Guvernului nr. </w:t>
      </w:r>
      <w:hyperlink r:id="rId10" w:history="1">
        <w:r w:rsidRPr="004556A6">
          <w:rPr>
            <w:rStyle w:val="Hyperlink"/>
            <w:rFonts w:ascii="Trebuchet MS" w:eastAsia="Times New Roman" w:hAnsi="Trebuchet MS" w:cs="Times New Roman"/>
          </w:rPr>
          <w:t>57/2007</w:t>
        </w:r>
      </w:hyperlink>
      <w:r w:rsidRPr="004556A6">
        <w:rPr>
          <w:rFonts w:ascii="Trebuchet MS" w:eastAsia="Times New Roman" w:hAnsi="Trebuchet MS" w:cs="Times New Roman"/>
        </w:rPr>
        <w:t xml:space="preserve"> privind regimul ariilor naturale protejate, conservarea habitatelor naturale, a florei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faunei sălbatice, cu modificările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completările ulterioare, zonele prevăzute prin Legea nr. </w:t>
      </w:r>
      <w:hyperlink r:id="rId11" w:history="1">
        <w:r w:rsidRPr="004556A6">
          <w:rPr>
            <w:rStyle w:val="Hyperlink"/>
            <w:rFonts w:ascii="Trebuchet MS" w:eastAsia="Times New Roman" w:hAnsi="Trebuchet MS" w:cs="Times New Roman"/>
          </w:rPr>
          <w:t>5/2000</w:t>
        </w:r>
      </w:hyperlink>
      <w:r w:rsidRPr="004556A6">
        <w:rPr>
          <w:rFonts w:ascii="Trebuchet MS" w:eastAsia="Times New Roman" w:hAnsi="Trebuchet MS" w:cs="Times New Roman"/>
        </w:rPr>
        <w:t xml:space="preserve"> privind aprobarea Planului de amenajare a teritoriului național – </w:t>
      </w:r>
      <w:r w:rsidR="0023766C" w:rsidRPr="004556A6">
        <w:rPr>
          <w:rFonts w:ascii="Trebuchet MS" w:eastAsia="Times New Roman" w:hAnsi="Trebuchet MS" w:cs="Times New Roman"/>
        </w:rPr>
        <w:t>Secțiunea</w:t>
      </w:r>
      <w:r w:rsidRPr="004556A6">
        <w:rPr>
          <w:rFonts w:ascii="Trebuchet MS" w:eastAsia="Times New Roman" w:hAnsi="Trebuchet MS" w:cs="Times New Roman"/>
        </w:rPr>
        <w:t xml:space="preserve"> a III – a – zone protejate, zonele de </w:t>
      </w:r>
      <w:r w:rsidR="0023766C" w:rsidRPr="004556A6">
        <w:rPr>
          <w:rFonts w:ascii="Trebuchet MS" w:eastAsia="Times New Roman" w:hAnsi="Trebuchet MS" w:cs="Times New Roman"/>
        </w:rPr>
        <w:t>protecție</w:t>
      </w:r>
      <w:r w:rsidRPr="004556A6">
        <w:rPr>
          <w:rFonts w:ascii="Trebuchet MS" w:eastAsia="Times New Roman" w:hAnsi="Trebuchet MS" w:cs="Times New Roman"/>
        </w:rPr>
        <w:t xml:space="preserve"> instituite conform prevederilor Legii Apelor nr. </w:t>
      </w:r>
      <w:hyperlink r:id="rId12" w:history="1">
        <w:r w:rsidRPr="004556A6">
          <w:rPr>
            <w:rStyle w:val="Hyperlink"/>
            <w:rFonts w:ascii="Trebuchet MS" w:eastAsia="Times New Roman" w:hAnsi="Trebuchet MS" w:cs="Times New Roman"/>
          </w:rPr>
          <w:t>107/1996</w:t>
        </w:r>
      </w:hyperlink>
      <w:r w:rsidRPr="004556A6">
        <w:rPr>
          <w:rFonts w:ascii="Trebuchet MS" w:eastAsia="Times New Roman" w:hAnsi="Trebuchet MS" w:cs="Times New Roman"/>
        </w:rPr>
        <w:t xml:space="preserve">, cu modificările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completările ulterioare,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Hotărârea Guvernului nr. </w:t>
      </w:r>
      <w:hyperlink r:id="rId13" w:history="1">
        <w:r w:rsidRPr="004556A6">
          <w:rPr>
            <w:rStyle w:val="Hyperlink"/>
            <w:rFonts w:ascii="Trebuchet MS" w:eastAsia="Times New Roman" w:hAnsi="Trebuchet MS" w:cs="Times New Roman"/>
          </w:rPr>
          <w:t>930/2005</w:t>
        </w:r>
      </w:hyperlink>
      <w:r w:rsidRPr="004556A6">
        <w:rPr>
          <w:rFonts w:ascii="Trebuchet MS" w:eastAsia="Times New Roman" w:hAnsi="Trebuchet MS" w:cs="Times New Roman"/>
        </w:rPr>
        <w:t xml:space="preserve"> pentru aprobarea Normelor speciale privind caracterul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mărimea zonelor de protecție sanitară și hidrogeologică: proiectul nu este inclus în zone de </w:t>
      </w:r>
      <w:r w:rsidR="0023766C" w:rsidRPr="004556A6">
        <w:rPr>
          <w:rFonts w:ascii="Trebuchet MS" w:eastAsia="Times New Roman" w:hAnsi="Trebuchet MS" w:cs="Times New Roman"/>
        </w:rPr>
        <w:t>protecție</w:t>
      </w:r>
      <w:r w:rsidRPr="004556A6">
        <w:rPr>
          <w:rFonts w:ascii="Trebuchet MS" w:eastAsia="Times New Roman" w:hAnsi="Trebuchet MS" w:cs="Times New Roman"/>
        </w:rPr>
        <w:t xml:space="preserve"> specială desemnate;</w:t>
      </w:r>
    </w:p>
    <w:p w14:paraId="68F5D8E2" w14:textId="59AA5DA1" w:rsidR="004556A6" w:rsidRPr="004556A6" w:rsidRDefault="004556A6" w:rsidP="004556A6">
      <w:pPr>
        <w:spacing w:after="0" w:line="276" w:lineRule="auto"/>
        <w:jc w:val="both"/>
        <w:rPr>
          <w:rFonts w:ascii="Trebuchet MS" w:eastAsia="Times New Roman" w:hAnsi="Trebuchet MS" w:cs="Times New Roman"/>
          <w:color w:val="FF0000"/>
        </w:rPr>
      </w:pPr>
      <w:r w:rsidRPr="004556A6">
        <w:rPr>
          <w:rFonts w:ascii="Trebuchet MS" w:eastAsia="Times New Roman" w:hAnsi="Trebuchet MS" w:cs="Times New Roman"/>
        </w:rPr>
        <w:t xml:space="preserve">g) ariile în care standardele de calitate a mediului stabilite de legislație au fost deja depășite: nu au fost înregistrate astfel de </w:t>
      </w:r>
      <w:r w:rsidR="0023766C" w:rsidRPr="004556A6">
        <w:rPr>
          <w:rFonts w:ascii="Trebuchet MS" w:eastAsia="Times New Roman" w:hAnsi="Trebuchet MS" w:cs="Times New Roman"/>
        </w:rPr>
        <w:t>situații</w:t>
      </w:r>
      <w:r w:rsidRPr="004556A6">
        <w:rPr>
          <w:rFonts w:ascii="Trebuchet MS" w:eastAsia="Times New Roman" w:hAnsi="Trebuchet MS" w:cs="Times New Roman"/>
        </w:rPr>
        <w:t xml:space="preserve">; </w:t>
      </w:r>
    </w:p>
    <w:p w14:paraId="3A8E56AE"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h) ariile dens populate: nu e cazul;</w:t>
      </w:r>
    </w:p>
    <w:p w14:paraId="01A01F5E" w14:textId="44E48919"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color w:val="000000"/>
        </w:rPr>
      </w:pPr>
      <w:r w:rsidRPr="004556A6">
        <w:rPr>
          <w:rFonts w:ascii="Trebuchet MS" w:eastAsia="Times New Roman" w:hAnsi="Trebuchet MS" w:cs="Times New Roman"/>
        </w:rPr>
        <w:t xml:space="preserve">i) peisajele cu </w:t>
      </w:r>
      <w:r w:rsidR="0023766C" w:rsidRPr="004556A6">
        <w:rPr>
          <w:rFonts w:ascii="Trebuchet MS" w:eastAsia="Times New Roman" w:hAnsi="Trebuchet MS" w:cs="Times New Roman"/>
        </w:rPr>
        <w:t>semnificație</w:t>
      </w:r>
      <w:r w:rsidRPr="004556A6">
        <w:rPr>
          <w:rFonts w:ascii="Trebuchet MS" w:eastAsia="Times New Roman" w:hAnsi="Trebuchet MS" w:cs="Times New Roman"/>
        </w:rPr>
        <w:t xml:space="preserve"> istorică, culturală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arheologică: </w:t>
      </w:r>
      <w:r w:rsidRPr="004556A6">
        <w:rPr>
          <w:rFonts w:ascii="Trebuchet MS" w:eastAsia="Times New Roman" w:hAnsi="Trebuchet MS" w:cs="Times New Roman"/>
          <w:iCs/>
        </w:rPr>
        <w:t xml:space="preserve">nu este cazul; </w:t>
      </w:r>
    </w:p>
    <w:p w14:paraId="72F867E7" w14:textId="77777777" w:rsidR="0023766C" w:rsidRDefault="0023766C" w:rsidP="004556A6">
      <w:pPr>
        <w:autoSpaceDE w:val="0"/>
        <w:autoSpaceDN w:val="0"/>
        <w:adjustRightInd w:val="0"/>
        <w:spacing w:after="0" w:line="276" w:lineRule="auto"/>
        <w:jc w:val="both"/>
        <w:rPr>
          <w:rFonts w:ascii="Trebuchet MS" w:eastAsia="Times New Roman" w:hAnsi="Trebuchet MS" w:cs="Times New Roman"/>
          <w:b/>
          <w:i/>
          <w:iCs/>
        </w:rPr>
      </w:pPr>
    </w:p>
    <w:p w14:paraId="76DFF791" w14:textId="6370A1B4"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b/>
          <w:u w:val="single"/>
        </w:rPr>
      </w:pPr>
      <w:r w:rsidRPr="004556A6">
        <w:rPr>
          <w:rFonts w:ascii="Trebuchet MS" w:eastAsia="Times New Roman" w:hAnsi="Trebuchet MS" w:cs="Times New Roman"/>
          <w:b/>
          <w:i/>
          <w:iCs/>
        </w:rPr>
        <w:t xml:space="preserve">3. </w:t>
      </w:r>
      <w:r w:rsidRPr="004556A6">
        <w:rPr>
          <w:rFonts w:ascii="Trebuchet MS" w:eastAsia="Times New Roman" w:hAnsi="Trebuchet MS" w:cs="Times New Roman"/>
          <w:b/>
          <w:i/>
          <w:iCs/>
          <w:u w:val="single"/>
        </w:rPr>
        <w:t xml:space="preserve">Caracteristicile impactului </w:t>
      </w:r>
      <w:proofErr w:type="spellStart"/>
      <w:r w:rsidRPr="004556A6">
        <w:rPr>
          <w:rFonts w:ascii="Trebuchet MS" w:eastAsia="Times New Roman" w:hAnsi="Trebuchet MS" w:cs="Times New Roman"/>
          <w:b/>
          <w:i/>
          <w:iCs/>
          <w:u w:val="single"/>
        </w:rPr>
        <w:t>potenţial</w:t>
      </w:r>
      <w:proofErr w:type="spellEnd"/>
      <w:r w:rsidRPr="004556A6">
        <w:rPr>
          <w:rFonts w:ascii="Trebuchet MS" w:eastAsia="Times New Roman" w:hAnsi="Trebuchet MS" w:cs="Times New Roman"/>
          <w:b/>
          <w:i/>
          <w:iCs/>
          <w:u w:val="single"/>
        </w:rPr>
        <w:t>:</w:t>
      </w:r>
      <w:r w:rsidRPr="004556A6">
        <w:rPr>
          <w:rFonts w:ascii="Trebuchet MS" w:eastAsia="Times New Roman" w:hAnsi="Trebuchet MS" w:cs="Times New Roman"/>
          <w:b/>
          <w:u w:val="single"/>
        </w:rPr>
        <w:t xml:space="preserve">   </w:t>
      </w:r>
    </w:p>
    <w:p w14:paraId="09296C24"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a) extinderea impactului: aria geografică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numărul persoanelor afectate: nu este cazul;</w:t>
      </w:r>
    </w:p>
    <w:p w14:paraId="152666D7"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b) natura </w:t>
      </w:r>
      <w:proofErr w:type="spellStart"/>
      <w:r w:rsidRPr="004556A6">
        <w:rPr>
          <w:rFonts w:ascii="Trebuchet MS" w:eastAsia="Times New Roman" w:hAnsi="Trebuchet MS" w:cs="Times New Roman"/>
        </w:rPr>
        <w:t>transfrontieră</w:t>
      </w:r>
      <w:proofErr w:type="spellEnd"/>
      <w:r w:rsidRPr="004556A6">
        <w:rPr>
          <w:rFonts w:ascii="Trebuchet MS" w:eastAsia="Times New Roman" w:hAnsi="Trebuchet MS" w:cs="Times New Roman"/>
        </w:rPr>
        <w:t xml:space="preserve"> a impactului: nu este cazul;</w:t>
      </w:r>
    </w:p>
    <w:p w14:paraId="7D43FDB3" w14:textId="77777777" w:rsidR="004556A6" w:rsidRPr="004556A6" w:rsidRDefault="004556A6" w:rsidP="004556A6">
      <w:pPr>
        <w:shd w:val="clear" w:color="auto" w:fill="FFFFFF"/>
        <w:tabs>
          <w:tab w:val="left" w:pos="763"/>
        </w:tabs>
        <w:spacing w:after="0" w:line="276" w:lineRule="auto"/>
        <w:jc w:val="both"/>
        <w:rPr>
          <w:rFonts w:ascii="Trebuchet MS" w:eastAsia="Times New Roman" w:hAnsi="Trebuchet MS" w:cs="Times New Roman"/>
          <w:color w:val="FF0000"/>
        </w:rPr>
      </w:pPr>
      <w:r w:rsidRPr="004556A6">
        <w:rPr>
          <w:rFonts w:ascii="Trebuchet MS" w:eastAsia="Times New Roman" w:hAnsi="Trebuchet MS" w:cs="Times New Roman"/>
        </w:rPr>
        <w:t xml:space="preserve">c) mărimea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complexitatea impactului: impact relativ redus și local atât pe perioada execuției proiectului;</w:t>
      </w:r>
    </w:p>
    <w:p w14:paraId="3468B3B0"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d) probabilitatea impactului: impact cu probabilitate redusă atât pe parcursul realizării investiției, deoarece măsurile prevăzute de proiect nu vor afecta semnificativ factorii de mediu (aer, apă, sol, așezări umane);</w:t>
      </w:r>
    </w:p>
    <w:p w14:paraId="2FC243ED" w14:textId="77777777" w:rsidR="004556A6" w:rsidRPr="004556A6" w:rsidRDefault="004556A6" w:rsidP="004556A6">
      <w:pPr>
        <w:autoSpaceDE w:val="0"/>
        <w:autoSpaceDN w:val="0"/>
        <w:adjustRightInd w:val="0"/>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e) durata, frecvența și reversibilitatea impactului: impact cu durată, frecvență și reversibilitate reduse datorită naturii proiectului și măsurilor prevăzute de acesta;</w:t>
      </w:r>
      <w:r w:rsidRPr="004556A6">
        <w:rPr>
          <w:rFonts w:ascii="Trebuchet MS" w:eastAsia="Times New Roman" w:hAnsi="Trebuchet MS" w:cs="Times New Roman"/>
          <w:bCs/>
          <w:i/>
        </w:rPr>
        <w:t xml:space="preserve"> </w:t>
      </w:r>
    </w:p>
    <w:p w14:paraId="4AB49E88" w14:textId="77777777" w:rsidR="004556A6" w:rsidRPr="004556A6" w:rsidRDefault="004556A6" w:rsidP="004556A6">
      <w:pPr>
        <w:spacing w:after="0" w:line="276" w:lineRule="auto"/>
        <w:jc w:val="both"/>
        <w:rPr>
          <w:rFonts w:ascii="Trebuchet MS" w:eastAsia="Times New Roman" w:hAnsi="Trebuchet MS" w:cs="Times New Roman"/>
          <w:b/>
          <w:i/>
        </w:rPr>
      </w:pPr>
    </w:p>
    <w:p w14:paraId="0E32B388" w14:textId="58BFAD7A" w:rsidR="004556A6" w:rsidRPr="004556A6" w:rsidRDefault="00A75A68" w:rsidP="004556A6">
      <w:pPr>
        <w:spacing w:after="0" w:line="276" w:lineRule="auto"/>
        <w:jc w:val="both"/>
        <w:rPr>
          <w:rFonts w:ascii="Trebuchet MS" w:eastAsia="Times New Roman" w:hAnsi="Trebuchet MS" w:cs="Times New Roman"/>
          <w:i/>
          <w:lang w:eastAsia="ro-RO"/>
        </w:rPr>
      </w:pPr>
      <w:r w:rsidRPr="004556A6">
        <w:rPr>
          <w:rFonts w:ascii="Trebuchet MS" w:eastAsia="Times New Roman" w:hAnsi="Trebuchet MS" w:cs="Times New Roman"/>
          <w:b/>
          <w:i/>
          <w:u w:val="single"/>
          <w:lang w:eastAsia="ro-RO"/>
        </w:rPr>
        <w:t>Condițiile</w:t>
      </w:r>
      <w:r w:rsidR="004556A6" w:rsidRPr="004556A6">
        <w:rPr>
          <w:rFonts w:ascii="Trebuchet MS" w:eastAsia="Times New Roman" w:hAnsi="Trebuchet MS" w:cs="Times New Roman"/>
          <w:b/>
          <w:i/>
          <w:u w:val="single"/>
          <w:lang w:eastAsia="ro-RO"/>
        </w:rPr>
        <w:t xml:space="preserve"> de realizare a proiectului</w:t>
      </w:r>
      <w:r w:rsidR="004556A6" w:rsidRPr="004556A6">
        <w:rPr>
          <w:rFonts w:ascii="Trebuchet MS" w:eastAsia="Times New Roman" w:hAnsi="Trebuchet MS" w:cs="Times New Roman"/>
          <w:i/>
          <w:lang w:eastAsia="ro-RO"/>
        </w:rPr>
        <w:t>:</w:t>
      </w:r>
    </w:p>
    <w:p w14:paraId="4A1E2001" w14:textId="77777777" w:rsidR="004556A6" w:rsidRPr="004556A6" w:rsidRDefault="004556A6" w:rsidP="004556A6">
      <w:pPr>
        <w:numPr>
          <w:ilvl w:val="0"/>
          <w:numId w:val="7"/>
        </w:numPr>
        <w:spacing w:after="0" w:line="276" w:lineRule="auto"/>
        <w:ind w:left="0" w:firstLine="0"/>
        <w:contextualSpacing/>
        <w:jc w:val="both"/>
        <w:rPr>
          <w:rFonts w:ascii="Trebuchet MS" w:eastAsia="Times New Roman" w:hAnsi="Trebuchet MS" w:cs="Times New Roman"/>
          <w:lang w:eastAsia="ro-RO"/>
        </w:rPr>
      </w:pPr>
      <w:r w:rsidRPr="004556A6">
        <w:rPr>
          <w:rFonts w:ascii="Trebuchet MS" w:eastAsia="Times New Roman" w:hAnsi="Trebuchet MS" w:cs="Times New Roman"/>
          <w:b/>
          <w:bCs/>
          <w:i/>
          <w:iCs/>
          <w:lang w:eastAsia="ro-RO"/>
        </w:rPr>
        <w:t>Titularul are obligația de a urmări modul de respectare a legislației de mediu în vigoare pe toata perioada de execuție a lucrărilor și  după realizarea acestuia să ia toate măsurile necesare pentru a nu se produce poluarea apelor subterane, de suprafață, a solului sau a aerului</w:t>
      </w:r>
      <w:r w:rsidRPr="004556A6">
        <w:rPr>
          <w:rFonts w:ascii="Trebuchet MS" w:eastAsia="Times New Roman" w:hAnsi="Trebuchet MS" w:cs="Times New Roman"/>
          <w:lang w:eastAsia="ro-RO"/>
        </w:rPr>
        <w:t>.</w:t>
      </w:r>
    </w:p>
    <w:p w14:paraId="00BE97AA" w14:textId="77777777" w:rsidR="004556A6" w:rsidRPr="004556A6" w:rsidRDefault="004556A6" w:rsidP="004556A6">
      <w:pPr>
        <w:numPr>
          <w:ilvl w:val="0"/>
          <w:numId w:val="7"/>
        </w:numPr>
        <w:spacing w:after="0" w:line="276" w:lineRule="auto"/>
        <w:ind w:left="0" w:firstLine="0"/>
        <w:contextualSpacing/>
        <w:jc w:val="both"/>
        <w:rPr>
          <w:rFonts w:ascii="Trebuchet MS" w:eastAsia="Times New Roman" w:hAnsi="Trebuchet MS" w:cs="Times New Roman"/>
          <w:b/>
          <w:i/>
          <w:lang w:eastAsia="ro-RO"/>
        </w:rPr>
      </w:pPr>
      <w:r w:rsidRPr="004556A6">
        <w:rPr>
          <w:rFonts w:ascii="Trebuchet MS" w:eastAsia="Times New Roman" w:hAnsi="Trebuchet MS" w:cs="Times New Roman"/>
          <w:b/>
          <w:i/>
          <w:lang w:eastAsia="ro-RO"/>
        </w:rPr>
        <w:t>Respectarea condițiilor impuse prin avizele solicitate în Certificatul de Urbanism.</w:t>
      </w:r>
    </w:p>
    <w:p w14:paraId="2ACD0B4F" w14:textId="77777777" w:rsidR="004556A6" w:rsidRPr="0023766C" w:rsidRDefault="004556A6" w:rsidP="004556A6">
      <w:pPr>
        <w:numPr>
          <w:ilvl w:val="0"/>
          <w:numId w:val="7"/>
        </w:numPr>
        <w:spacing w:after="0" w:line="276" w:lineRule="auto"/>
        <w:ind w:left="0" w:firstLine="0"/>
        <w:contextualSpacing/>
        <w:jc w:val="both"/>
        <w:rPr>
          <w:rFonts w:ascii="Trebuchet MS" w:eastAsia="Times New Roman" w:hAnsi="Trebuchet MS" w:cs="Times New Roman"/>
          <w:b/>
          <w:i/>
          <w:lang w:eastAsia="ro-RO"/>
        </w:rPr>
      </w:pPr>
      <w:r w:rsidRPr="004556A6">
        <w:rPr>
          <w:rFonts w:ascii="Trebuchet MS" w:eastAsia="Times New Roman" w:hAnsi="Trebuchet MS" w:cs="Times New Roman"/>
          <w:b/>
          <w:bCs/>
          <w:i/>
          <w:iCs/>
          <w:lang w:eastAsia="ro-RO"/>
        </w:rPr>
        <w:t xml:space="preserve">Titularul are obligația respectării condițiilor impuse prin actele de reglementare emise/solicitate de </w:t>
      </w:r>
      <w:r w:rsidRPr="0023766C">
        <w:rPr>
          <w:rFonts w:ascii="Trebuchet MS" w:eastAsia="Times New Roman" w:hAnsi="Trebuchet MS" w:cs="Times New Roman"/>
          <w:b/>
          <w:bCs/>
          <w:i/>
          <w:iCs/>
          <w:lang w:eastAsia="ro-RO"/>
        </w:rPr>
        <w:t>alte autorități.</w:t>
      </w:r>
    </w:p>
    <w:p w14:paraId="1737922C" w14:textId="77777777" w:rsidR="004556A6" w:rsidRPr="0023766C" w:rsidRDefault="004556A6" w:rsidP="004556A6">
      <w:pPr>
        <w:spacing w:after="0" w:line="276" w:lineRule="auto"/>
        <w:ind w:left="709" w:hanging="709"/>
        <w:jc w:val="both"/>
        <w:rPr>
          <w:rFonts w:ascii="Trebuchet MS" w:eastAsia="Calibri" w:hAnsi="Trebuchet MS" w:cs="Times New Roman"/>
        </w:rPr>
      </w:pPr>
      <w:r w:rsidRPr="0023766C">
        <w:rPr>
          <w:rFonts w:ascii="Trebuchet MS" w:eastAsia="Calibri" w:hAnsi="Trebuchet MS" w:cs="Times New Roman"/>
        </w:rPr>
        <w:t xml:space="preserve">-          </w:t>
      </w:r>
      <w:r w:rsidRPr="0023766C">
        <w:rPr>
          <w:rFonts w:ascii="Trebuchet MS" w:eastAsia="Calibri" w:hAnsi="Trebuchet MS" w:cs="Times New Roman"/>
          <w:b/>
          <w:i/>
        </w:rPr>
        <w:t>Se va tine cont de soluțiile tehnice de execuție pentru realizare, propuse de proiectant</w:t>
      </w:r>
      <w:r w:rsidRPr="0023766C">
        <w:rPr>
          <w:rFonts w:ascii="Trebuchet MS" w:eastAsia="Calibri" w:hAnsi="Trebuchet MS" w:cs="Times New Roman"/>
        </w:rPr>
        <w:t>;</w:t>
      </w:r>
    </w:p>
    <w:p w14:paraId="78A08437" w14:textId="77777777" w:rsidR="0023766C" w:rsidRPr="0023766C" w:rsidRDefault="004556A6" w:rsidP="0023766C">
      <w:pPr>
        <w:tabs>
          <w:tab w:val="left" w:pos="567"/>
        </w:tabs>
        <w:spacing w:after="0" w:line="276" w:lineRule="auto"/>
        <w:jc w:val="both"/>
        <w:rPr>
          <w:rFonts w:ascii="Trebuchet MS" w:eastAsia="Calibri" w:hAnsi="Trebuchet MS" w:cs="Times New Roman"/>
        </w:rPr>
      </w:pPr>
      <w:r w:rsidRPr="0023766C">
        <w:rPr>
          <w:rFonts w:ascii="Trebuchet MS" w:eastAsia="Calibri" w:hAnsi="Trebuchet MS" w:cs="Times New Roman"/>
        </w:rPr>
        <w:t xml:space="preserve">-       </w:t>
      </w:r>
      <w:r w:rsidRPr="0023766C">
        <w:rPr>
          <w:rFonts w:ascii="Trebuchet MS" w:eastAsia="Times New Roman" w:hAnsi="Trebuchet MS" w:cs="Times New Roman"/>
          <w:lang w:eastAsia="ro-RO"/>
        </w:rPr>
        <w:t xml:space="preserve">De asemenea, se vor respecta toate masurile si condițiile de realizare a proiectului in conformitate cu prevederile </w:t>
      </w:r>
      <w:r w:rsidRPr="0023766C">
        <w:rPr>
          <w:rFonts w:ascii="Trebuchet MS" w:eastAsia="Times New Roman" w:hAnsi="Trebuchet MS" w:cs="Times New Roman"/>
          <w:b/>
          <w:lang w:eastAsia="ro-RO"/>
        </w:rPr>
        <w:t xml:space="preserve">Avizului de gospodărire a apelor nr. </w:t>
      </w:r>
      <w:r w:rsidR="0023766C" w:rsidRPr="0023766C">
        <w:rPr>
          <w:rFonts w:ascii="Trebuchet MS" w:eastAsia="Times New Roman" w:hAnsi="Trebuchet MS" w:cs="Times New Roman"/>
          <w:b/>
          <w:lang w:eastAsia="ro-RO"/>
        </w:rPr>
        <w:t>___</w:t>
      </w:r>
      <w:r w:rsidRPr="0023766C">
        <w:rPr>
          <w:rFonts w:ascii="Trebuchet MS" w:eastAsia="Times New Roman" w:hAnsi="Trebuchet MS" w:cs="Times New Roman"/>
          <w:b/>
          <w:lang w:eastAsia="ro-RO"/>
        </w:rPr>
        <w:t>/</w:t>
      </w:r>
      <w:r w:rsidR="0023766C" w:rsidRPr="0023766C">
        <w:rPr>
          <w:rFonts w:ascii="Trebuchet MS" w:eastAsia="Times New Roman" w:hAnsi="Trebuchet MS" w:cs="Times New Roman"/>
          <w:b/>
          <w:lang w:eastAsia="ro-RO"/>
        </w:rPr>
        <w:t>_______.2024</w:t>
      </w:r>
      <w:r w:rsidRPr="0023766C">
        <w:rPr>
          <w:rFonts w:ascii="Trebuchet MS" w:eastAsia="Times New Roman" w:hAnsi="Trebuchet MS" w:cs="Times New Roman"/>
          <w:b/>
          <w:lang w:eastAsia="ro-RO"/>
        </w:rPr>
        <w:t xml:space="preserve"> emis de către </w:t>
      </w:r>
      <w:r w:rsidR="0023766C" w:rsidRPr="0023766C">
        <w:rPr>
          <w:rFonts w:ascii="Trebuchet MS" w:eastAsia="Times New Roman" w:hAnsi="Trebuchet MS" w:cs="Times New Roman"/>
          <w:b/>
          <w:lang w:eastAsia="ro-RO"/>
        </w:rPr>
        <w:t xml:space="preserve">Administrația </w:t>
      </w:r>
      <w:proofErr w:type="spellStart"/>
      <w:r w:rsidR="0023766C" w:rsidRPr="0023766C">
        <w:rPr>
          <w:rFonts w:ascii="Trebuchet MS" w:eastAsia="Times New Roman" w:hAnsi="Trebuchet MS" w:cs="Times New Roman"/>
          <w:b/>
          <w:lang w:eastAsia="ro-RO"/>
        </w:rPr>
        <w:t>Bazinala</w:t>
      </w:r>
      <w:proofErr w:type="spellEnd"/>
      <w:r w:rsidR="0023766C" w:rsidRPr="0023766C">
        <w:rPr>
          <w:rFonts w:ascii="Trebuchet MS" w:eastAsia="Times New Roman" w:hAnsi="Trebuchet MS" w:cs="Times New Roman"/>
          <w:b/>
          <w:lang w:eastAsia="ro-RO"/>
        </w:rPr>
        <w:t xml:space="preserve"> de Apa Argeș-Vedea</w:t>
      </w:r>
      <w:r w:rsidRPr="0023766C">
        <w:rPr>
          <w:rFonts w:ascii="Trebuchet MS" w:eastAsia="Times New Roman" w:hAnsi="Trebuchet MS" w:cs="Times New Roman"/>
          <w:lang w:eastAsia="ro-RO"/>
        </w:rPr>
        <w:t>, astfel:</w:t>
      </w:r>
      <w:r w:rsidRPr="0023766C">
        <w:rPr>
          <w:rFonts w:ascii="Trebuchet MS" w:eastAsia="Calibri" w:hAnsi="Trebuchet MS" w:cs="Times New Roman"/>
        </w:rPr>
        <w:t xml:space="preserve"> </w:t>
      </w:r>
    </w:p>
    <w:p w14:paraId="452EAE1D" w14:textId="00DA75FF" w:rsidR="0023766C" w:rsidRPr="0023766C" w:rsidRDefault="0023766C" w:rsidP="0023766C">
      <w:pPr>
        <w:tabs>
          <w:tab w:val="left" w:pos="567"/>
        </w:tabs>
        <w:spacing w:after="0" w:line="276" w:lineRule="auto"/>
        <w:jc w:val="both"/>
        <w:rPr>
          <w:rFonts w:ascii="Trebuchet MS" w:hAnsi="Trebuchet MS" w:cs="Arial"/>
        </w:rPr>
      </w:pPr>
      <w:r w:rsidRPr="0023766C">
        <w:rPr>
          <w:rFonts w:ascii="Trebuchet MS" w:eastAsia="Calibri" w:hAnsi="Trebuchet MS" w:cs="Times New Roman"/>
        </w:rPr>
        <w:lastRenderedPageBreak/>
        <w:t xml:space="preserve">- </w:t>
      </w:r>
      <w:r w:rsidRPr="0023766C">
        <w:rPr>
          <w:rFonts w:ascii="Trebuchet MS" w:hAnsi="Trebuchet MS" w:cs="Arial"/>
        </w:rPr>
        <w:t xml:space="preserve">Sa </w:t>
      </w:r>
      <w:r w:rsidRPr="0023766C">
        <w:rPr>
          <w:rFonts w:ascii="Trebuchet MS" w:hAnsi="Trebuchet MS" w:cs="Arial"/>
        </w:rPr>
        <w:t>anunțe</w:t>
      </w:r>
      <w:r w:rsidRPr="0023766C">
        <w:rPr>
          <w:rFonts w:ascii="Trebuchet MS" w:hAnsi="Trebuchet MS" w:cs="Arial"/>
        </w:rPr>
        <w:t xml:space="preserve"> cu 10 zile </w:t>
      </w:r>
      <w:r w:rsidRPr="0023766C">
        <w:rPr>
          <w:rFonts w:ascii="Trebuchet MS" w:hAnsi="Trebuchet MS" w:cs="Arial"/>
        </w:rPr>
        <w:t>înainte</w:t>
      </w:r>
      <w:r w:rsidRPr="0023766C">
        <w:rPr>
          <w:rFonts w:ascii="Trebuchet MS" w:hAnsi="Trebuchet MS" w:cs="Arial"/>
        </w:rPr>
        <w:t xml:space="preserve"> </w:t>
      </w:r>
      <w:r w:rsidRPr="0023766C">
        <w:rPr>
          <w:rFonts w:ascii="Trebuchet MS" w:hAnsi="Trebuchet MS" w:cs="Arial"/>
        </w:rPr>
        <w:t>începerea</w:t>
      </w:r>
      <w:r w:rsidRPr="0023766C">
        <w:rPr>
          <w:rFonts w:ascii="Trebuchet MS" w:hAnsi="Trebuchet MS" w:cs="Arial"/>
        </w:rPr>
        <w:t xml:space="preserve"> </w:t>
      </w:r>
      <w:r w:rsidRPr="0023766C">
        <w:rPr>
          <w:rFonts w:ascii="Trebuchet MS" w:hAnsi="Trebuchet MS" w:cs="Arial"/>
        </w:rPr>
        <w:t>execuției</w:t>
      </w:r>
      <w:r w:rsidRPr="0023766C">
        <w:rPr>
          <w:rFonts w:ascii="Trebuchet MS" w:hAnsi="Trebuchet MS" w:cs="Arial"/>
        </w:rPr>
        <w:t xml:space="preserve"> </w:t>
      </w:r>
      <w:r w:rsidRPr="0023766C">
        <w:rPr>
          <w:rFonts w:ascii="Trebuchet MS" w:hAnsi="Trebuchet MS" w:cs="Arial"/>
        </w:rPr>
        <w:t>investiției</w:t>
      </w:r>
      <w:r w:rsidRPr="0023766C">
        <w:rPr>
          <w:rFonts w:ascii="Trebuchet MS" w:hAnsi="Trebuchet MS" w:cs="Arial"/>
        </w:rPr>
        <w:t xml:space="preserve"> la A.B.A. </w:t>
      </w:r>
      <w:r w:rsidRPr="0023766C">
        <w:rPr>
          <w:rFonts w:ascii="Trebuchet MS" w:hAnsi="Trebuchet MS" w:cs="Arial"/>
        </w:rPr>
        <w:t>Argeș</w:t>
      </w:r>
      <w:r w:rsidRPr="0023766C">
        <w:rPr>
          <w:rFonts w:ascii="Trebuchet MS" w:hAnsi="Trebuchet MS" w:cs="Arial"/>
        </w:rPr>
        <w:t xml:space="preserve">-Vedea- S.G.A. </w:t>
      </w:r>
      <w:r w:rsidRPr="0023766C">
        <w:rPr>
          <w:rFonts w:ascii="Trebuchet MS" w:hAnsi="Trebuchet MS" w:cs="Arial"/>
        </w:rPr>
        <w:t>Argeș</w:t>
      </w:r>
      <w:r w:rsidRPr="0023766C">
        <w:rPr>
          <w:rFonts w:ascii="Trebuchet MS" w:hAnsi="Trebuchet MS" w:cs="Arial"/>
        </w:rPr>
        <w:t>;</w:t>
      </w:r>
    </w:p>
    <w:p w14:paraId="1D4F25B5" w14:textId="7A09EBE9" w:rsidR="0023766C" w:rsidRPr="0023766C" w:rsidRDefault="0023766C" w:rsidP="0023766C">
      <w:pPr>
        <w:tabs>
          <w:tab w:val="left" w:pos="567"/>
        </w:tabs>
        <w:spacing w:after="0" w:line="276" w:lineRule="auto"/>
        <w:jc w:val="both"/>
        <w:rPr>
          <w:rFonts w:ascii="Trebuchet MS" w:hAnsi="Trebuchet MS" w:cs="Arial"/>
        </w:rPr>
      </w:pPr>
      <w:r w:rsidRPr="0023766C">
        <w:rPr>
          <w:rFonts w:ascii="Trebuchet MS" w:hAnsi="Trebuchet MS" w:cs="Arial"/>
        </w:rPr>
        <w:t xml:space="preserve">- </w:t>
      </w:r>
      <w:r w:rsidRPr="0023766C">
        <w:rPr>
          <w:rFonts w:ascii="Trebuchet MS" w:hAnsi="Trebuchet MS" w:cs="Arial"/>
        </w:rPr>
        <w:t xml:space="preserve">Sa solicite la A.B.A. </w:t>
      </w:r>
      <w:r w:rsidRPr="0023766C">
        <w:rPr>
          <w:rFonts w:ascii="Trebuchet MS" w:hAnsi="Trebuchet MS" w:cs="Arial"/>
        </w:rPr>
        <w:t>Argeș</w:t>
      </w:r>
      <w:r w:rsidRPr="0023766C">
        <w:rPr>
          <w:rFonts w:ascii="Trebuchet MS" w:hAnsi="Trebuchet MS" w:cs="Arial"/>
        </w:rPr>
        <w:t xml:space="preserve">-Vedea, in cazul </w:t>
      </w:r>
      <w:r w:rsidRPr="0023766C">
        <w:rPr>
          <w:rFonts w:ascii="Trebuchet MS" w:hAnsi="Trebuchet MS" w:cs="Arial"/>
        </w:rPr>
        <w:t>apariției</w:t>
      </w:r>
      <w:r w:rsidRPr="0023766C">
        <w:rPr>
          <w:rFonts w:ascii="Trebuchet MS" w:hAnsi="Trebuchet MS" w:cs="Arial"/>
        </w:rPr>
        <w:t xml:space="preserve"> de </w:t>
      </w:r>
      <w:r w:rsidRPr="0023766C">
        <w:rPr>
          <w:rFonts w:ascii="Trebuchet MS" w:hAnsi="Trebuchet MS" w:cs="Arial"/>
        </w:rPr>
        <w:t>modificări</w:t>
      </w:r>
      <w:r w:rsidRPr="0023766C">
        <w:rPr>
          <w:rFonts w:ascii="Trebuchet MS" w:hAnsi="Trebuchet MS" w:cs="Arial"/>
        </w:rPr>
        <w:t xml:space="preserve"> ale </w:t>
      </w:r>
      <w:r w:rsidRPr="0023766C">
        <w:rPr>
          <w:rFonts w:ascii="Trebuchet MS" w:hAnsi="Trebuchet MS" w:cs="Arial"/>
        </w:rPr>
        <w:t>soluției</w:t>
      </w:r>
      <w:r w:rsidRPr="0023766C">
        <w:rPr>
          <w:rFonts w:ascii="Trebuchet MS" w:hAnsi="Trebuchet MS" w:cs="Arial"/>
        </w:rPr>
        <w:t xml:space="preserve"> de alimentare cu apa si evacuare a acesteia, in etapa de elaborare a proiectului tehnic sau in timpul </w:t>
      </w:r>
      <w:r w:rsidRPr="0023766C">
        <w:rPr>
          <w:rFonts w:ascii="Trebuchet MS" w:hAnsi="Trebuchet MS" w:cs="Arial"/>
        </w:rPr>
        <w:t>execuției</w:t>
      </w:r>
      <w:r w:rsidRPr="0023766C">
        <w:rPr>
          <w:rFonts w:ascii="Trebuchet MS" w:hAnsi="Trebuchet MS" w:cs="Arial"/>
        </w:rPr>
        <w:t xml:space="preserve"> </w:t>
      </w:r>
      <w:r w:rsidRPr="0023766C">
        <w:rPr>
          <w:rFonts w:ascii="Trebuchet MS" w:hAnsi="Trebuchet MS" w:cs="Arial"/>
        </w:rPr>
        <w:t>lucrărilor</w:t>
      </w:r>
      <w:r w:rsidRPr="0023766C">
        <w:rPr>
          <w:rFonts w:ascii="Trebuchet MS" w:hAnsi="Trebuchet MS" w:cs="Arial"/>
        </w:rPr>
        <w:t xml:space="preserve">, eliberarea avizului modificator de </w:t>
      </w:r>
      <w:r w:rsidRPr="0023766C">
        <w:rPr>
          <w:rFonts w:ascii="Trebuchet MS" w:hAnsi="Trebuchet MS" w:cs="Arial"/>
        </w:rPr>
        <w:t>gospodărire</w:t>
      </w:r>
      <w:r w:rsidRPr="0023766C">
        <w:rPr>
          <w:rFonts w:ascii="Trebuchet MS" w:hAnsi="Trebuchet MS" w:cs="Arial"/>
        </w:rPr>
        <w:t xml:space="preserve"> a apelor, conform prevederilor Ordinului </w:t>
      </w:r>
      <w:bookmarkStart w:id="8" w:name="_Hlk17705341"/>
      <w:r w:rsidRPr="0023766C">
        <w:rPr>
          <w:rFonts w:ascii="Trebuchet MS" w:hAnsi="Trebuchet MS" w:cs="Arial"/>
        </w:rPr>
        <w:t xml:space="preserve">M.A.P. nr. </w:t>
      </w:r>
      <w:r w:rsidRPr="0023766C">
        <w:rPr>
          <w:rFonts w:ascii="Trebuchet MS" w:hAnsi="Trebuchet MS" w:cs="Arial"/>
          <w:noProof/>
        </w:rPr>
        <w:t>828/2019</w:t>
      </w:r>
      <w:r w:rsidRPr="0023766C">
        <w:rPr>
          <w:rFonts w:ascii="Trebuchet MS" w:hAnsi="Trebuchet MS" w:cs="Arial"/>
        </w:rPr>
        <w:t xml:space="preserve"> </w:t>
      </w:r>
      <w:bookmarkEnd w:id="8"/>
      <w:r w:rsidRPr="0023766C">
        <w:rPr>
          <w:rFonts w:ascii="Trebuchet MS" w:hAnsi="Trebuchet MS" w:cs="Arial"/>
        </w:rPr>
        <w:t>;</w:t>
      </w:r>
    </w:p>
    <w:p w14:paraId="1A3EA164" w14:textId="140F95F9" w:rsidR="0023766C" w:rsidRPr="0023766C" w:rsidRDefault="0023766C" w:rsidP="0023766C">
      <w:pPr>
        <w:tabs>
          <w:tab w:val="left" w:pos="567"/>
        </w:tabs>
        <w:spacing w:after="0" w:line="276" w:lineRule="auto"/>
        <w:jc w:val="both"/>
        <w:rPr>
          <w:rFonts w:ascii="Trebuchet MS" w:eastAsia="Calibri" w:hAnsi="Trebuchet MS" w:cs="Times New Roman"/>
        </w:rPr>
      </w:pPr>
      <w:r w:rsidRPr="0023766C">
        <w:rPr>
          <w:rFonts w:ascii="Trebuchet MS" w:hAnsi="Trebuchet MS" w:cs="Arial"/>
        </w:rPr>
        <w:t xml:space="preserve">- </w:t>
      </w:r>
      <w:r w:rsidRPr="0023766C">
        <w:rPr>
          <w:rFonts w:ascii="Trebuchet MS" w:hAnsi="Trebuchet MS" w:cs="Arial"/>
        </w:rPr>
        <w:t xml:space="preserve"> Sa </w:t>
      </w:r>
      <w:r w:rsidRPr="0023766C">
        <w:rPr>
          <w:rFonts w:ascii="Trebuchet MS" w:hAnsi="Trebuchet MS" w:cs="Arial"/>
        </w:rPr>
        <w:t>înainteze</w:t>
      </w:r>
      <w:r w:rsidRPr="0023766C">
        <w:rPr>
          <w:rFonts w:ascii="Trebuchet MS" w:hAnsi="Trebuchet MS" w:cs="Arial"/>
        </w:rPr>
        <w:t xml:space="preserve"> la A.B.A. </w:t>
      </w:r>
      <w:r w:rsidRPr="0023766C">
        <w:rPr>
          <w:rFonts w:ascii="Trebuchet MS" w:hAnsi="Trebuchet MS" w:cs="Arial"/>
        </w:rPr>
        <w:t>Argeș</w:t>
      </w:r>
      <w:r w:rsidRPr="0023766C">
        <w:rPr>
          <w:rFonts w:ascii="Trebuchet MS" w:hAnsi="Trebuchet MS" w:cs="Arial"/>
        </w:rPr>
        <w:t xml:space="preserve">-Vedea, la </w:t>
      </w:r>
      <w:r w:rsidRPr="0023766C">
        <w:rPr>
          <w:rFonts w:ascii="Trebuchet MS" w:hAnsi="Trebuchet MS" w:cs="Arial"/>
        </w:rPr>
        <w:t>recepția</w:t>
      </w:r>
      <w:r w:rsidRPr="0023766C">
        <w:rPr>
          <w:rFonts w:ascii="Trebuchet MS" w:hAnsi="Trebuchet MS" w:cs="Arial"/>
        </w:rPr>
        <w:t xml:space="preserve"> </w:t>
      </w:r>
      <w:r w:rsidRPr="0023766C">
        <w:rPr>
          <w:rFonts w:ascii="Trebuchet MS" w:hAnsi="Trebuchet MS" w:cs="Arial"/>
        </w:rPr>
        <w:t>investiției</w:t>
      </w:r>
      <w:r w:rsidRPr="0023766C">
        <w:rPr>
          <w:rFonts w:ascii="Trebuchet MS" w:hAnsi="Trebuchet MS" w:cs="Arial"/>
        </w:rPr>
        <w:t xml:space="preserve">, </w:t>
      </w:r>
      <w:r w:rsidRPr="0023766C">
        <w:rPr>
          <w:rFonts w:ascii="Trebuchet MS" w:hAnsi="Trebuchet MS" w:cs="Arial"/>
        </w:rPr>
        <w:t>documentația</w:t>
      </w:r>
      <w:r w:rsidRPr="0023766C">
        <w:rPr>
          <w:rFonts w:ascii="Trebuchet MS" w:hAnsi="Trebuchet MS" w:cs="Arial"/>
        </w:rPr>
        <w:t xml:space="preserve"> tehnica </w:t>
      </w:r>
      <w:r w:rsidRPr="0023766C">
        <w:rPr>
          <w:rFonts w:ascii="Trebuchet MS" w:hAnsi="Trebuchet MS" w:cs="Arial"/>
        </w:rPr>
        <w:t>întocmita</w:t>
      </w:r>
      <w:r w:rsidRPr="0023766C">
        <w:rPr>
          <w:rFonts w:ascii="Trebuchet MS" w:hAnsi="Trebuchet MS" w:cs="Arial"/>
        </w:rPr>
        <w:t xml:space="preserve"> conform Ordinului M.A.P. </w:t>
      </w:r>
      <w:r w:rsidRPr="0023766C">
        <w:rPr>
          <w:rFonts w:ascii="Trebuchet MS" w:eastAsia="Times New Roman" w:hAnsi="Trebuchet MS" w:cs="Arial"/>
        </w:rPr>
        <w:t>nr. 891/2019</w:t>
      </w:r>
      <w:r w:rsidRPr="0023766C">
        <w:rPr>
          <w:rFonts w:ascii="Trebuchet MS" w:hAnsi="Trebuchet MS" w:cs="Arial"/>
        </w:rPr>
        <w:t xml:space="preserve"> de </w:t>
      </w:r>
      <w:r w:rsidRPr="0023766C">
        <w:rPr>
          <w:rFonts w:ascii="Trebuchet MS" w:hAnsi="Trebuchet MS" w:cs="Arial"/>
        </w:rPr>
        <w:t>către</w:t>
      </w:r>
      <w:r w:rsidRPr="0023766C">
        <w:rPr>
          <w:rFonts w:ascii="Trebuchet MS" w:hAnsi="Trebuchet MS" w:cs="Arial"/>
        </w:rPr>
        <w:t xml:space="preserve"> o unitatea de proiectare atestata conform </w:t>
      </w:r>
      <w:r w:rsidRPr="0023766C">
        <w:rPr>
          <w:rFonts w:ascii="Trebuchet MS" w:hAnsi="Trebuchet MS" w:cs="Arial"/>
        </w:rPr>
        <w:t>legislației</w:t>
      </w:r>
      <w:r w:rsidRPr="0023766C">
        <w:rPr>
          <w:rFonts w:ascii="Trebuchet MS" w:hAnsi="Trebuchet MS" w:cs="Arial"/>
        </w:rPr>
        <w:t xml:space="preserve"> in vigoare, in vederea </w:t>
      </w:r>
      <w:r w:rsidRPr="0023766C">
        <w:rPr>
          <w:rFonts w:ascii="Trebuchet MS" w:hAnsi="Trebuchet MS" w:cs="Arial"/>
        </w:rPr>
        <w:t>obținerii</w:t>
      </w:r>
      <w:r w:rsidRPr="0023766C">
        <w:rPr>
          <w:rFonts w:ascii="Trebuchet MS" w:hAnsi="Trebuchet MS" w:cs="Arial"/>
        </w:rPr>
        <w:t xml:space="preserve"> </w:t>
      </w:r>
      <w:r w:rsidRPr="0023766C">
        <w:rPr>
          <w:rFonts w:ascii="Trebuchet MS" w:hAnsi="Trebuchet MS" w:cs="Arial"/>
        </w:rPr>
        <w:t>autorizației</w:t>
      </w:r>
      <w:r w:rsidRPr="0023766C">
        <w:rPr>
          <w:rFonts w:ascii="Trebuchet MS" w:hAnsi="Trebuchet MS" w:cs="Arial"/>
        </w:rPr>
        <w:t xml:space="preserve"> de </w:t>
      </w:r>
      <w:r w:rsidRPr="0023766C">
        <w:rPr>
          <w:rFonts w:ascii="Trebuchet MS" w:hAnsi="Trebuchet MS" w:cs="Arial"/>
        </w:rPr>
        <w:t>gospodărire</w:t>
      </w:r>
      <w:r w:rsidRPr="0023766C">
        <w:rPr>
          <w:rFonts w:ascii="Trebuchet MS" w:hAnsi="Trebuchet MS" w:cs="Arial"/>
        </w:rPr>
        <w:t xml:space="preserve"> a apelor.</w:t>
      </w:r>
    </w:p>
    <w:p w14:paraId="22B843B9" w14:textId="77777777" w:rsidR="004556A6" w:rsidRPr="0023766C" w:rsidRDefault="004556A6" w:rsidP="004556A6">
      <w:pPr>
        <w:spacing w:after="0" w:line="276" w:lineRule="auto"/>
        <w:jc w:val="both"/>
        <w:rPr>
          <w:rFonts w:ascii="Trebuchet MS" w:eastAsia="Calibri" w:hAnsi="Trebuchet MS" w:cs="Times New Roman"/>
          <w:sz w:val="16"/>
          <w:szCs w:val="16"/>
        </w:rPr>
      </w:pPr>
    </w:p>
    <w:p w14:paraId="120AD2AC" w14:textId="103369B4" w:rsidR="004556A6" w:rsidRPr="0023766C" w:rsidRDefault="004556A6" w:rsidP="004556A6">
      <w:pPr>
        <w:spacing w:after="0" w:line="276" w:lineRule="auto"/>
        <w:jc w:val="both"/>
        <w:rPr>
          <w:rFonts w:ascii="Trebuchet MS" w:eastAsia="Times New Roman" w:hAnsi="Trebuchet MS" w:cs="Times New Roman"/>
        </w:rPr>
      </w:pPr>
      <w:r w:rsidRPr="0023766C">
        <w:rPr>
          <w:rFonts w:ascii="Trebuchet MS" w:eastAsia="Times New Roman" w:hAnsi="Trebuchet MS" w:cs="Times New Roman"/>
          <w:b/>
        </w:rPr>
        <w:t xml:space="preserve">Condiții impuse pentru organizarea de </w:t>
      </w:r>
      <w:r w:rsidR="0023766C" w:rsidRPr="0023766C">
        <w:rPr>
          <w:rFonts w:ascii="Trebuchet MS" w:eastAsia="Times New Roman" w:hAnsi="Trebuchet MS" w:cs="Times New Roman"/>
          <w:b/>
        </w:rPr>
        <w:t>șantier</w:t>
      </w:r>
      <w:r w:rsidRPr="0023766C">
        <w:rPr>
          <w:rFonts w:ascii="Trebuchet MS" w:eastAsia="Times New Roman" w:hAnsi="Trebuchet MS" w:cs="Times New Roman"/>
        </w:rPr>
        <w:t>:</w:t>
      </w:r>
    </w:p>
    <w:p w14:paraId="4440C862" w14:textId="4B17E36C" w:rsidR="004556A6" w:rsidRPr="004556A6" w:rsidRDefault="004556A6" w:rsidP="004556A6">
      <w:pPr>
        <w:numPr>
          <w:ilvl w:val="0"/>
          <w:numId w:val="7"/>
        </w:numPr>
        <w:tabs>
          <w:tab w:val="left" w:pos="284"/>
        </w:tabs>
        <w:spacing w:after="0" w:line="276" w:lineRule="auto"/>
        <w:ind w:left="0" w:firstLine="0"/>
        <w:contextualSpacing/>
        <w:jc w:val="both"/>
        <w:rPr>
          <w:rFonts w:ascii="Trebuchet MS" w:eastAsia="Times New Roman" w:hAnsi="Trebuchet MS" w:cs="Times New Roman"/>
          <w:lang w:eastAsia="ro-RO"/>
        </w:rPr>
      </w:pPr>
      <w:r w:rsidRPr="0023766C">
        <w:rPr>
          <w:rFonts w:ascii="Trebuchet MS" w:eastAsia="Times New Roman" w:hAnsi="Trebuchet MS" w:cs="Times New Roman"/>
          <w:lang w:eastAsia="ro-RO"/>
        </w:rPr>
        <w:t xml:space="preserve">depozitarea materialelor de </w:t>
      </w:r>
      <w:r w:rsidR="0023766C" w:rsidRPr="0023766C">
        <w:rPr>
          <w:rFonts w:ascii="Trebuchet MS" w:eastAsia="Times New Roman" w:hAnsi="Trebuchet MS" w:cs="Times New Roman"/>
          <w:lang w:eastAsia="ro-RO"/>
        </w:rPr>
        <w:t>construcție</w:t>
      </w:r>
      <w:r w:rsidRPr="004556A6">
        <w:rPr>
          <w:rFonts w:ascii="Trebuchet MS" w:eastAsia="Times New Roman" w:hAnsi="Trebuchet MS" w:cs="Times New Roman"/>
          <w:lang w:eastAsia="ro-RO"/>
        </w:rPr>
        <w:t xml:space="preserve"> </w:t>
      </w:r>
      <w:proofErr w:type="spellStart"/>
      <w:r w:rsidRPr="004556A6">
        <w:rPr>
          <w:rFonts w:ascii="Trebuchet MS" w:eastAsia="Times New Roman" w:hAnsi="Trebuchet MS" w:cs="Times New Roman"/>
          <w:lang w:eastAsia="ro-RO"/>
        </w:rPr>
        <w:t>şi</w:t>
      </w:r>
      <w:proofErr w:type="spellEnd"/>
      <w:r w:rsidRPr="004556A6">
        <w:rPr>
          <w:rFonts w:ascii="Trebuchet MS" w:eastAsia="Times New Roman" w:hAnsi="Trebuchet MS" w:cs="Times New Roman"/>
          <w:lang w:eastAsia="ro-RO"/>
        </w:rPr>
        <w:t xml:space="preserve"> a </w:t>
      </w:r>
      <w:r w:rsidR="0023766C" w:rsidRPr="004556A6">
        <w:rPr>
          <w:rFonts w:ascii="Trebuchet MS" w:eastAsia="Times New Roman" w:hAnsi="Trebuchet MS" w:cs="Times New Roman"/>
          <w:lang w:eastAsia="ro-RO"/>
        </w:rPr>
        <w:t>deșeurilor</w:t>
      </w:r>
      <w:r w:rsidRPr="004556A6">
        <w:rPr>
          <w:rFonts w:ascii="Trebuchet MS" w:eastAsia="Times New Roman" w:hAnsi="Trebuchet MS" w:cs="Times New Roman"/>
          <w:lang w:eastAsia="ro-RO"/>
        </w:rPr>
        <w:t xml:space="preserve"> rezultate se va face în zone special amenajate fără să afecteze </w:t>
      </w:r>
      <w:r w:rsidR="0023766C" w:rsidRPr="004556A6">
        <w:rPr>
          <w:rFonts w:ascii="Trebuchet MS" w:eastAsia="Times New Roman" w:hAnsi="Trebuchet MS" w:cs="Times New Roman"/>
          <w:lang w:eastAsia="ro-RO"/>
        </w:rPr>
        <w:t>circulația</w:t>
      </w:r>
      <w:r w:rsidRPr="004556A6">
        <w:rPr>
          <w:rFonts w:ascii="Trebuchet MS" w:eastAsia="Times New Roman" w:hAnsi="Trebuchet MS" w:cs="Times New Roman"/>
          <w:lang w:eastAsia="ro-RO"/>
        </w:rPr>
        <w:t xml:space="preserve"> în zonă;</w:t>
      </w:r>
    </w:p>
    <w:p w14:paraId="04541E6A" w14:textId="40B8F09A" w:rsidR="004556A6" w:rsidRPr="004556A6" w:rsidRDefault="004556A6" w:rsidP="004556A6">
      <w:pPr>
        <w:numPr>
          <w:ilvl w:val="0"/>
          <w:numId w:val="7"/>
        </w:numPr>
        <w:tabs>
          <w:tab w:val="left" w:pos="284"/>
        </w:tabs>
        <w:spacing w:after="0" w:line="276" w:lineRule="auto"/>
        <w:ind w:left="0" w:firstLine="0"/>
        <w:contextualSpacing/>
        <w:jc w:val="both"/>
        <w:rPr>
          <w:rFonts w:ascii="Trebuchet MS" w:eastAsia="Times New Roman" w:hAnsi="Trebuchet MS" w:cs="Times New Roman"/>
          <w:lang w:eastAsia="ro-RO"/>
        </w:rPr>
      </w:pPr>
      <w:r w:rsidRPr="004556A6">
        <w:rPr>
          <w:rFonts w:ascii="Trebuchet MS" w:eastAsia="Times New Roman" w:hAnsi="Trebuchet MS" w:cs="Times New Roman"/>
          <w:lang w:eastAsia="ro-RO"/>
        </w:rPr>
        <w:t xml:space="preserve">utilajele de </w:t>
      </w:r>
      <w:r w:rsidR="0023766C" w:rsidRPr="004556A6">
        <w:rPr>
          <w:rFonts w:ascii="Trebuchet MS" w:eastAsia="Times New Roman" w:hAnsi="Trebuchet MS" w:cs="Times New Roman"/>
          <w:lang w:eastAsia="ro-RO"/>
        </w:rPr>
        <w:t>construcții</w:t>
      </w:r>
      <w:r w:rsidRPr="004556A6">
        <w:rPr>
          <w:rFonts w:ascii="Trebuchet MS" w:eastAsia="Times New Roman" w:hAnsi="Trebuchet MS" w:cs="Times New Roman"/>
          <w:lang w:eastAsia="ro-RO"/>
        </w:rPr>
        <w:t xml:space="preserve"> se vor alimenta cu </w:t>
      </w:r>
      <w:r w:rsidR="0023766C" w:rsidRPr="004556A6">
        <w:rPr>
          <w:rFonts w:ascii="Trebuchet MS" w:eastAsia="Times New Roman" w:hAnsi="Trebuchet MS" w:cs="Times New Roman"/>
          <w:lang w:eastAsia="ro-RO"/>
        </w:rPr>
        <w:t>carburanți</w:t>
      </w:r>
      <w:r w:rsidRPr="004556A6">
        <w:rPr>
          <w:rFonts w:ascii="Trebuchet MS" w:eastAsia="Times New Roman" w:hAnsi="Trebuchet MS" w:cs="Times New Roman"/>
          <w:lang w:eastAsia="ro-RO"/>
        </w:rPr>
        <w:t xml:space="preserve"> numai în zone special amenajate fără a se contamina solul cu produse petroliere; </w:t>
      </w:r>
    </w:p>
    <w:p w14:paraId="2A1F6E93" w14:textId="145FA398" w:rsidR="004556A6" w:rsidRPr="004556A6" w:rsidRDefault="0023766C" w:rsidP="004556A6">
      <w:pPr>
        <w:numPr>
          <w:ilvl w:val="0"/>
          <w:numId w:val="10"/>
        </w:numPr>
        <w:tabs>
          <w:tab w:val="num" w:pos="284"/>
        </w:tabs>
        <w:spacing w:after="0" w:line="276" w:lineRule="auto"/>
        <w:ind w:left="0" w:firstLine="0"/>
        <w:contextualSpacing/>
        <w:jc w:val="both"/>
        <w:rPr>
          <w:rFonts w:ascii="Trebuchet MS" w:eastAsia="Times New Roman" w:hAnsi="Trebuchet MS" w:cs="Times New Roman"/>
          <w:lang w:eastAsia="ro-RO"/>
        </w:rPr>
      </w:pPr>
      <w:r w:rsidRPr="004556A6">
        <w:rPr>
          <w:rFonts w:ascii="Trebuchet MS" w:eastAsia="Times New Roman" w:hAnsi="Trebuchet MS" w:cs="Times New Roman"/>
          <w:lang w:eastAsia="ro-RO"/>
        </w:rPr>
        <w:t>întreținerea</w:t>
      </w:r>
      <w:r w:rsidR="004556A6" w:rsidRPr="004556A6">
        <w:rPr>
          <w:rFonts w:ascii="Trebuchet MS" w:eastAsia="Times New Roman" w:hAnsi="Trebuchet MS" w:cs="Times New Roman"/>
          <w:lang w:eastAsia="ro-RO"/>
        </w:rPr>
        <w:t xml:space="preserve"> utilajelor/mijloacelor de transport (spălarea lor, efectuarea de </w:t>
      </w:r>
      <w:r w:rsidRPr="004556A6">
        <w:rPr>
          <w:rFonts w:ascii="Trebuchet MS" w:eastAsia="Times New Roman" w:hAnsi="Trebuchet MS" w:cs="Times New Roman"/>
          <w:lang w:eastAsia="ro-RO"/>
        </w:rPr>
        <w:t>reparații</w:t>
      </w:r>
      <w:r w:rsidR="004556A6" w:rsidRPr="004556A6">
        <w:rPr>
          <w:rFonts w:ascii="Trebuchet MS" w:eastAsia="Times New Roman" w:hAnsi="Trebuchet MS" w:cs="Times New Roman"/>
          <w:lang w:eastAsia="ro-RO"/>
        </w:rPr>
        <w:t xml:space="preserve">, schimburile de ulei) se vor face numai la service-uri / baze de </w:t>
      </w:r>
      <w:r w:rsidRPr="004556A6">
        <w:rPr>
          <w:rFonts w:ascii="Trebuchet MS" w:eastAsia="Times New Roman" w:hAnsi="Trebuchet MS" w:cs="Times New Roman"/>
          <w:lang w:eastAsia="ro-RO"/>
        </w:rPr>
        <w:t>producție</w:t>
      </w:r>
      <w:r w:rsidR="004556A6" w:rsidRPr="004556A6">
        <w:rPr>
          <w:rFonts w:ascii="Trebuchet MS" w:eastAsia="Times New Roman" w:hAnsi="Trebuchet MS" w:cs="Times New Roman"/>
          <w:lang w:eastAsia="ro-RO"/>
        </w:rPr>
        <w:t xml:space="preserve"> autorizate;</w:t>
      </w:r>
    </w:p>
    <w:p w14:paraId="12E1BB5F" w14:textId="77777777" w:rsidR="004556A6" w:rsidRPr="004556A6" w:rsidRDefault="004556A6" w:rsidP="004556A6">
      <w:pPr>
        <w:numPr>
          <w:ilvl w:val="0"/>
          <w:numId w:val="10"/>
        </w:numPr>
        <w:tabs>
          <w:tab w:val="num" w:pos="360"/>
        </w:tabs>
        <w:spacing w:after="0" w:line="276" w:lineRule="auto"/>
        <w:ind w:left="0" w:firstLine="0"/>
        <w:jc w:val="both"/>
        <w:rPr>
          <w:rFonts w:ascii="Trebuchet MS" w:eastAsia="Times New Roman" w:hAnsi="Trebuchet MS" w:cs="Times New Roman"/>
          <w:lang w:eastAsia="ro-RO"/>
        </w:rPr>
      </w:pPr>
      <w:r w:rsidRPr="004556A6">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78DDE74D" w14:textId="61C355E2" w:rsidR="004556A6" w:rsidRPr="004556A6" w:rsidRDefault="0023766C" w:rsidP="004556A6">
      <w:pPr>
        <w:numPr>
          <w:ilvl w:val="0"/>
          <w:numId w:val="10"/>
        </w:numPr>
        <w:tabs>
          <w:tab w:val="num" w:pos="360"/>
        </w:tabs>
        <w:spacing w:after="0" w:line="276" w:lineRule="auto"/>
        <w:ind w:left="0" w:firstLine="0"/>
        <w:jc w:val="both"/>
        <w:rPr>
          <w:rFonts w:ascii="Trebuchet MS" w:eastAsia="Times New Roman" w:hAnsi="Trebuchet MS" w:cs="Times New Roman"/>
          <w:lang w:eastAsia="ro-RO"/>
        </w:rPr>
      </w:pPr>
      <w:r w:rsidRPr="004556A6">
        <w:rPr>
          <w:rFonts w:ascii="Trebuchet MS" w:eastAsia="Times New Roman" w:hAnsi="Trebuchet MS" w:cs="Times New Roman"/>
          <w:lang w:eastAsia="ro-RO"/>
        </w:rPr>
        <w:t>deșeurile</w:t>
      </w:r>
      <w:r w:rsidR="004556A6" w:rsidRPr="004556A6">
        <w:rPr>
          <w:rFonts w:ascii="Trebuchet MS" w:eastAsia="Times New Roman" w:hAnsi="Trebuchet MS" w:cs="Times New Roman"/>
          <w:lang w:eastAsia="ro-RO"/>
        </w:rPr>
        <w:t xml:space="preserve"> menajere se vor colecta în europubelă </w:t>
      </w:r>
      <w:proofErr w:type="spellStart"/>
      <w:r w:rsidR="004556A6" w:rsidRPr="004556A6">
        <w:rPr>
          <w:rFonts w:ascii="Trebuchet MS" w:eastAsia="Times New Roman" w:hAnsi="Trebuchet MS" w:cs="Times New Roman"/>
          <w:lang w:eastAsia="ro-RO"/>
        </w:rPr>
        <w:t>şi</w:t>
      </w:r>
      <w:proofErr w:type="spellEnd"/>
      <w:r w:rsidR="004556A6" w:rsidRPr="004556A6">
        <w:rPr>
          <w:rFonts w:ascii="Trebuchet MS" w:eastAsia="Times New Roman" w:hAnsi="Trebuchet MS" w:cs="Times New Roman"/>
          <w:lang w:eastAsia="ro-RO"/>
        </w:rPr>
        <w:t xml:space="preserve"> se vor preda către </w:t>
      </w:r>
      <w:r w:rsidRPr="004556A6">
        <w:rPr>
          <w:rFonts w:ascii="Trebuchet MS" w:eastAsia="Times New Roman" w:hAnsi="Trebuchet MS" w:cs="Times New Roman"/>
          <w:lang w:eastAsia="ro-RO"/>
        </w:rPr>
        <w:t>unități</w:t>
      </w:r>
      <w:r w:rsidR="004556A6" w:rsidRPr="004556A6">
        <w:rPr>
          <w:rFonts w:ascii="Trebuchet MS" w:eastAsia="Times New Roman" w:hAnsi="Trebuchet MS" w:cs="Times New Roman"/>
          <w:lang w:eastAsia="ro-RO"/>
        </w:rPr>
        <w:t xml:space="preserve"> autorizate;</w:t>
      </w:r>
    </w:p>
    <w:p w14:paraId="73FF7339" w14:textId="2EC90F6C" w:rsidR="004556A6" w:rsidRPr="004556A6" w:rsidRDefault="004556A6" w:rsidP="004556A6">
      <w:pPr>
        <w:numPr>
          <w:ilvl w:val="0"/>
          <w:numId w:val="10"/>
        </w:numPr>
        <w:tabs>
          <w:tab w:val="left" w:pos="-720"/>
          <w:tab w:val="num" w:pos="360"/>
        </w:tabs>
        <w:suppressAutoHyphens/>
        <w:spacing w:after="0" w:line="276" w:lineRule="auto"/>
        <w:ind w:left="0" w:firstLine="0"/>
        <w:jc w:val="both"/>
        <w:rPr>
          <w:rFonts w:ascii="Trebuchet MS" w:eastAsia="Times New Roman" w:hAnsi="Trebuchet MS" w:cs="Times New Roman"/>
          <w:lang w:eastAsia="ro-RO"/>
        </w:rPr>
      </w:pPr>
      <w:r w:rsidRPr="004556A6">
        <w:rPr>
          <w:rFonts w:ascii="Trebuchet MS" w:eastAsia="Times New Roman" w:hAnsi="Trebuchet MS" w:cs="Times New Roman"/>
          <w:b/>
          <w:lang w:eastAsia="ro-RO"/>
        </w:rPr>
        <w:t xml:space="preserve">prin organizarea de </w:t>
      </w:r>
      <w:r w:rsidR="0023766C" w:rsidRPr="004556A6">
        <w:rPr>
          <w:rFonts w:ascii="Trebuchet MS" w:eastAsia="Times New Roman" w:hAnsi="Trebuchet MS" w:cs="Times New Roman"/>
          <w:b/>
          <w:lang w:eastAsia="ro-RO"/>
        </w:rPr>
        <w:t>șantier</w:t>
      </w:r>
      <w:r w:rsidRPr="004556A6">
        <w:rPr>
          <w:rFonts w:ascii="Trebuchet MS" w:eastAsia="Times New Roman" w:hAnsi="Trebuchet MS" w:cs="Times New Roman"/>
          <w:b/>
          <w:lang w:eastAsia="ro-RO"/>
        </w:rPr>
        <w:t xml:space="preserve"> nu se vor ocupa </w:t>
      </w:r>
      <w:r w:rsidR="0023766C" w:rsidRPr="004556A6">
        <w:rPr>
          <w:rFonts w:ascii="Trebuchet MS" w:eastAsia="Times New Roman" w:hAnsi="Trebuchet MS" w:cs="Times New Roman"/>
          <w:b/>
          <w:lang w:eastAsia="ro-RO"/>
        </w:rPr>
        <w:t>suprafețe</w:t>
      </w:r>
      <w:r w:rsidRPr="004556A6">
        <w:rPr>
          <w:rFonts w:ascii="Trebuchet MS" w:eastAsia="Times New Roman" w:hAnsi="Trebuchet MS" w:cs="Times New Roman"/>
          <w:b/>
          <w:lang w:eastAsia="ro-RO"/>
        </w:rPr>
        <w:t xml:space="preserve"> suplimentare de teren, </w:t>
      </w:r>
      <w:r w:rsidR="0023766C" w:rsidRPr="004556A6">
        <w:rPr>
          <w:rFonts w:ascii="Trebuchet MS" w:eastAsia="Times New Roman" w:hAnsi="Trebuchet MS" w:cs="Times New Roman"/>
          <w:b/>
          <w:lang w:eastAsia="ro-RO"/>
        </w:rPr>
        <w:t>față</w:t>
      </w:r>
      <w:r w:rsidRPr="004556A6">
        <w:rPr>
          <w:rFonts w:ascii="Trebuchet MS" w:eastAsia="Times New Roman" w:hAnsi="Trebuchet MS" w:cs="Times New Roman"/>
          <w:b/>
          <w:lang w:eastAsia="ro-RO"/>
        </w:rPr>
        <w:t xml:space="preserve"> de cele planificate pentru realizarea proiectului</w:t>
      </w:r>
      <w:r w:rsidRPr="004556A6">
        <w:rPr>
          <w:rFonts w:ascii="Trebuchet MS" w:eastAsia="Times New Roman" w:hAnsi="Trebuchet MS" w:cs="Times New Roman"/>
          <w:lang w:eastAsia="ro-RO"/>
        </w:rPr>
        <w:t>;</w:t>
      </w:r>
    </w:p>
    <w:p w14:paraId="29F45475" w14:textId="77777777" w:rsidR="004556A6" w:rsidRPr="004556A6" w:rsidRDefault="004556A6" w:rsidP="004556A6">
      <w:pPr>
        <w:tabs>
          <w:tab w:val="left" w:pos="-720"/>
        </w:tabs>
        <w:suppressAutoHyphens/>
        <w:spacing w:after="0" w:line="276" w:lineRule="auto"/>
        <w:rPr>
          <w:rFonts w:ascii="Trebuchet MS" w:eastAsia="Calibri" w:hAnsi="Trebuchet MS" w:cs="Times New Roman"/>
          <w:b/>
          <w:bCs/>
          <w:u w:val="single"/>
        </w:rPr>
      </w:pPr>
    </w:p>
    <w:p w14:paraId="1D58E4FF" w14:textId="77777777" w:rsidR="004556A6" w:rsidRPr="004556A6" w:rsidRDefault="004556A6" w:rsidP="004556A6">
      <w:pPr>
        <w:tabs>
          <w:tab w:val="left" w:pos="-720"/>
        </w:tabs>
        <w:suppressAutoHyphens/>
        <w:spacing w:after="0" w:line="276" w:lineRule="auto"/>
        <w:rPr>
          <w:rFonts w:ascii="Trebuchet MS" w:eastAsia="Calibri" w:hAnsi="Trebuchet MS" w:cs="Times New Roman"/>
          <w:b/>
          <w:bCs/>
          <w:u w:val="single"/>
        </w:rPr>
      </w:pPr>
      <w:r w:rsidRPr="004556A6">
        <w:rPr>
          <w:rFonts w:ascii="Trebuchet MS" w:eastAsia="Calibri" w:hAnsi="Trebuchet MS" w:cs="Times New Roman"/>
          <w:b/>
          <w:bCs/>
          <w:u w:val="single"/>
        </w:rPr>
        <w:t>Protecția apelor</w:t>
      </w:r>
    </w:p>
    <w:p w14:paraId="7655D1F7" w14:textId="10C6E40C" w:rsidR="004556A6" w:rsidRPr="004556A6" w:rsidRDefault="004556A6" w:rsidP="004556A6">
      <w:pPr>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 se vor asigura sisteme controlate de colectare, depozitare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evacuare a </w:t>
      </w:r>
      <w:r w:rsidR="0023766C" w:rsidRPr="004556A6">
        <w:rPr>
          <w:rFonts w:ascii="Trebuchet MS" w:eastAsia="Times New Roman" w:hAnsi="Trebuchet MS" w:cs="Times New Roman"/>
        </w:rPr>
        <w:t>deșeurilor</w:t>
      </w:r>
      <w:r w:rsidRPr="004556A6">
        <w:rPr>
          <w:rFonts w:ascii="Trebuchet MS" w:eastAsia="Times New Roman" w:hAnsi="Trebuchet MS" w:cs="Times New Roman"/>
        </w:rPr>
        <w:t xml:space="preserve"> în vederea evitării impurificării apelor de </w:t>
      </w:r>
      <w:r w:rsidR="0023766C" w:rsidRPr="004556A6">
        <w:rPr>
          <w:rFonts w:ascii="Trebuchet MS" w:eastAsia="Times New Roman" w:hAnsi="Trebuchet MS" w:cs="Times New Roman"/>
        </w:rPr>
        <w:t>suprafață</w:t>
      </w:r>
      <w:r w:rsidRPr="004556A6">
        <w:rPr>
          <w:rFonts w:ascii="Trebuchet MS" w:eastAsia="Times New Roman" w:hAnsi="Trebuchet MS" w:cs="Times New Roman"/>
        </w:rPr>
        <w:t xml:space="preserv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subterane;</w:t>
      </w:r>
    </w:p>
    <w:p w14:paraId="5564EDEF" w14:textId="77777777" w:rsidR="004556A6" w:rsidRPr="004556A6" w:rsidRDefault="004556A6" w:rsidP="004556A6">
      <w:pPr>
        <w:tabs>
          <w:tab w:val="left" w:pos="-720"/>
        </w:tabs>
        <w:suppressAutoHyphens/>
        <w:spacing w:after="0" w:line="276" w:lineRule="auto"/>
        <w:jc w:val="both"/>
        <w:rPr>
          <w:rFonts w:ascii="Trebuchet MS" w:eastAsia="Calibri" w:hAnsi="Trebuchet MS" w:cs="Times New Roman"/>
          <w:b/>
          <w:bCs/>
          <w:u w:val="single"/>
        </w:rPr>
      </w:pPr>
    </w:p>
    <w:p w14:paraId="1C08D7BF" w14:textId="77777777" w:rsidR="004556A6" w:rsidRPr="004556A6" w:rsidRDefault="004556A6" w:rsidP="004556A6">
      <w:pPr>
        <w:tabs>
          <w:tab w:val="left" w:pos="-720"/>
        </w:tabs>
        <w:suppressAutoHyphens/>
        <w:spacing w:after="0" w:line="276" w:lineRule="auto"/>
        <w:jc w:val="both"/>
        <w:rPr>
          <w:rFonts w:ascii="Trebuchet MS" w:eastAsia="Calibri" w:hAnsi="Trebuchet MS" w:cs="Times New Roman"/>
          <w:b/>
          <w:bCs/>
          <w:u w:val="single"/>
        </w:rPr>
      </w:pPr>
      <w:r w:rsidRPr="004556A6">
        <w:rPr>
          <w:rFonts w:ascii="Trebuchet MS" w:eastAsia="Calibri" w:hAnsi="Trebuchet MS" w:cs="Times New Roman"/>
          <w:b/>
          <w:bCs/>
          <w:u w:val="single"/>
        </w:rPr>
        <w:t>Protecția aerului</w:t>
      </w:r>
    </w:p>
    <w:p w14:paraId="1A497FC6" w14:textId="438E1FAD" w:rsidR="004556A6" w:rsidRPr="004556A6" w:rsidRDefault="004556A6" w:rsidP="004556A6">
      <w:pPr>
        <w:tabs>
          <w:tab w:val="left" w:pos="-720"/>
          <w:tab w:val="num" w:pos="360"/>
        </w:tabs>
        <w:suppressAutoHyphens/>
        <w:spacing w:after="0" w:line="276" w:lineRule="auto"/>
        <w:jc w:val="both"/>
        <w:rPr>
          <w:rFonts w:ascii="Trebuchet MS" w:eastAsia="Calibri" w:hAnsi="Trebuchet MS" w:cs="Times New Roman"/>
        </w:rPr>
      </w:pPr>
      <w:r w:rsidRPr="004556A6">
        <w:rPr>
          <w:rFonts w:ascii="Trebuchet MS" w:eastAsia="Calibri" w:hAnsi="Trebuchet MS" w:cs="Times New Roman"/>
        </w:rPr>
        <w:t xml:space="preserve">- mijloacele de transport vor fi asigurate astfel încât să nu existe pierderi de material sau </w:t>
      </w:r>
      <w:r w:rsidR="0023766C" w:rsidRPr="004556A6">
        <w:rPr>
          <w:rFonts w:ascii="Trebuchet MS" w:eastAsia="Calibri" w:hAnsi="Trebuchet MS" w:cs="Times New Roman"/>
        </w:rPr>
        <w:t>deșeuri</w:t>
      </w:r>
      <w:r w:rsidRPr="004556A6">
        <w:rPr>
          <w:rFonts w:ascii="Trebuchet MS" w:eastAsia="Calibri" w:hAnsi="Trebuchet MS" w:cs="Times New Roman"/>
        </w:rPr>
        <w:t xml:space="preserve"> în timpul transportului;</w:t>
      </w:r>
      <w:r w:rsidRPr="004556A6">
        <w:rPr>
          <w:rFonts w:ascii="Trebuchet MS" w:eastAsia="Calibri" w:hAnsi="Trebuchet MS" w:cs="Times New Roman"/>
          <w:color w:val="000000"/>
          <w:spacing w:val="-3"/>
        </w:rPr>
        <w:t xml:space="preserve"> autovehiculele vor avea </w:t>
      </w:r>
      <w:r w:rsidR="0023766C" w:rsidRPr="004556A6">
        <w:rPr>
          <w:rFonts w:ascii="Trebuchet MS" w:eastAsia="Calibri" w:hAnsi="Trebuchet MS" w:cs="Times New Roman"/>
          <w:color w:val="000000"/>
          <w:spacing w:val="-3"/>
        </w:rPr>
        <w:t>inspecția</w:t>
      </w:r>
      <w:r w:rsidRPr="004556A6">
        <w:rPr>
          <w:rFonts w:ascii="Trebuchet MS" w:eastAsia="Calibri" w:hAnsi="Trebuchet MS" w:cs="Times New Roman"/>
          <w:color w:val="000000"/>
          <w:spacing w:val="-3"/>
        </w:rPr>
        <w:t xml:space="preserve"> tehnică efectuată prin </w:t>
      </w:r>
      <w:r w:rsidR="0023766C" w:rsidRPr="004556A6">
        <w:rPr>
          <w:rFonts w:ascii="Trebuchet MS" w:eastAsia="Calibri" w:hAnsi="Trebuchet MS" w:cs="Times New Roman"/>
          <w:color w:val="000000"/>
          <w:spacing w:val="-3"/>
        </w:rPr>
        <w:t>Stații</w:t>
      </w:r>
      <w:r w:rsidRPr="004556A6">
        <w:rPr>
          <w:rFonts w:ascii="Trebuchet MS" w:eastAsia="Calibri" w:hAnsi="Trebuchet MS" w:cs="Times New Roman"/>
          <w:color w:val="000000"/>
          <w:spacing w:val="-3"/>
        </w:rPr>
        <w:t xml:space="preserve"> de </w:t>
      </w:r>
      <w:r w:rsidR="0023766C" w:rsidRPr="004556A6">
        <w:rPr>
          <w:rFonts w:ascii="Trebuchet MS" w:eastAsia="Calibri" w:hAnsi="Trebuchet MS" w:cs="Times New Roman"/>
          <w:color w:val="000000"/>
          <w:spacing w:val="-3"/>
        </w:rPr>
        <w:t>Inspecție</w:t>
      </w:r>
      <w:r w:rsidRPr="004556A6">
        <w:rPr>
          <w:rFonts w:ascii="Trebuchet MS" w:eastAsia="Calibri" w:hAnsi="Trebuchet MS" w:cs="Times New Roman"/>
          <w:color w:val="000000"/>
          <w:spacing w:val="-3"/>
        </w:rPr>
        <w:t xml:space="preserve"> Tehnică autorizate</w:t>
      </w:r>
      <w:r w:rsidRPr="004556A6">
        <w:rPr>
          <w:rFonts w:ascii="Trebuchet MS" w:eastAsia="Calibri" w:hAnsi="Trebuchet MS" w:cs="Times New Roman"/>
          <w:spacing w:val="-3"/>
        </w:rPr>
        <w:t xml:space="preserve">, </w:t>
      </w:r>
      <w:r w:rsidRPr="004556A6">
        <w:rPr>
          <w:rFonts w:ascii="Trebuchet MS" w:eastAsia="Calibri" w:hAnsi="Trebuchet MS" w:cs="Times New Roman"/>
        </w:rPr>
        <w:t>în vederea reglementării din punct de vedere al emisiilor gazoase în atmosferă</w:t>
      </w:r>
      <w:r w:rsidRPr="004556A6">
        <w:rPr>
          <w:rFonts w:ascii="Trebuchet MS" w:eastAsia="Calibri" w:hAnsi="Trebuchet MS" w:cs="Times New Roman"/>
          <w:spacing w:val="-3"/>
        </w:rPr>
        <w:t>;</w:t>
      </w:r>
    </w:p>
    <w:p w14:paraId="10B78A0D" w14:textId="038AE932" w:rsidR="004556A6" w:rsidRPr="004556A6" w:rsidRDefault="004556A6" w:rsidP="004556A6">
      <w:pPr>
        <w:tabs>
          <w:tab w:val="left" w:pos="-720"/>
          <w:tab w:val="num" w:pos="360"/>
        </w:tabs>
        <w:suppressAutoHyphens/>
        <w:spacing w:after="0" w:line="276" w:lineRule="auto"/>
        <w:jc w:val="both"/>
        <w:rPr>
          <w:rFonts w:ascii="Trebuchet MS" w:eastAsia="Calibri" w:hAnsi="Trebuchet MS" w:cs="Times New Roman"/>
          <w:spacing w:val="-3"/>
        </w:rPr>
      </w:pPr>
      <w:r w:rsidRPr="004556A6">
        <w:rPr>
          <w:rFonts w:ascii="Trebuchet MS" w:eastAsia="Calibri" w:hAnsi="Trebuchet MS" w:cs="Times New Roman"/>
        </w:rPr>
        <w:t xml:space="preserve">- </w:t>
      </w:r>
      <w:r w:rsidRPr="004556A6">
        <w:rPr>
          <w:rFonts w:ascii="Trebuchet MS" w:eastAsia="Calibri" w:hAnsi="Trebuchet MS" w:cs="Times New Roman"/>
          <w:spacing w:val="-3"/>
        </w:rPr>
        <w:t xml:space="preserve">se va întocmi </w:t>
      </w:r>
      <w:proofErr w:type="spellStart"/>
      <w:r w:rsidRPr="004556A6">
        <w:rPr>
          <w:rFonts w:ascii="Trebuchet MS" w:eastAsia="Calibri" w:hAnsi="Trebuchet MS" w:cs="Times New Roman"/>
          <w:spacing w:val="-3"/>
        </w:rPr>
        <w:t>şi</w:t>
      </w:r>
      <w:proofErr w:type="spellEnd"/>
      <w:r w:rsidRPr="004556A6">
        <w:rPr>
          <w:rFonts w:ascii="Trebuchet MS" w:eastAsia="Calibri" w:hAnsi="Trebuchet MS" w:cs="Times New Roman"/>
          <w:spacing w:val="-3"/>
        </w:rPr>
        <w:t xml:space="preserve"> respecta graficul de </w:t>
      </w:r>
      <w:r w:rsidR="0023766C" w:rsidRPr="004556A6">
        <w:rPr>
          <w:rFonts w:ascii="Trebuchet MS" w:eastAsia="Calibri" w:hAnsi="Trebuchet MS" w:cs="Times New Roman"/>
          <w:spacing w:val="-3"/>
        </w:rPr>
        <w:t>execuție</w:t>
      </w:r>
      <w:r w:rsidRPr="004556A6">
        <w:rPr>
          <w:rFonts w:ascii="Trebuchet MS" w:eastAsia="Calibri" w:hAnsi="Trebuchet MS" w:cs="Times New Roman"/>
          <w:spacing w:val="-3"/>
        </w:rPr>
        <w:t xml:space="preserve"> a lucrărilor cu luarea în </w:t>
      </w:r>
      <w:r w:rsidR="0023766C" w:rsidRPr="004556A6">
        <w:rPr>
          <w:rFonts w:ascii="Trebuchet MS" w:eastAsia="Calibri" w:hAnsi="Trebuchet MS" w:cs="Times New Roman"/>
          <w:spacing w:val="-3"/>
        </w:rPr>
        <w:t>considerație</w:t>
      </w:r>
      <w:r w:rsidRPr="004556A6">
        <w:rPr>
          <w:rFonts w:ascii="Trebuchet MS" w:eastAsia="Calibri" w:hAnsi="Trebuchet MS" w:cs="Times New Roman"/>
          <w:spacing w:val="-3"/>
        </w:rPr>
        <w:t xml:space="preserve"> a </w:t>
      </w:r>
      <w:r w:rsidR="0023766C" w:rsidRPr="004556A6">
        <w:rPr>
          <w:rFonts w:ascii="Trebuchet MS" w:eastAsia="Calibri" w:hAnsi="Trebuchet MS" w:cs="Times New Roman"/>
          <w:spacing w:val="-3"/>
        </w:rPr>
        <w:t>condițiilor</w:t>
      </w:r>
      <w:r w:rsidRPr="004556A6">
        <w:rPr>
          <w:rFonts w:ascii="Trebuchet MS" w:eastAsia="Calibri" w:hAnsi="Trebuchet MS" w:cs="Times New Roman"/>
          <w:spacing w:val="-3"/>
        </w:rPr>
        <w:t xml:space="preserve"> locale </w:t>
      </w:r>
      <w:proofErr w:type="spellStart"/>
      <w:r w:rsidRPr="004556A6">
        <w:rPr>
          <w:rFonts w:ascii="Trebuchet MS" w:eastAsia="Calibri" w:hAnsi="Trebuchet MS" w:cs="Times New Roman"/>
          <w:spacing w:val="-3"/>
        </w:rPr>
        <w:t>şi</w:t>
      </w:r>
      <w:proofErr w:type="spellEnd"/>
      <w:r w:rsidRPr="004556A6">
        <w:rPr>
          <w:rFonts w:ascii="Trebuchet MS" w:eastAsia="Calibri" w:hAnsi="Trebuchet MS" w:cs="Times New Roman"/>
          <w:spacing w:val="-3"/>
        </w:rPr>
        <w:t xml:space="preserve"> a </w:t>
      </w:r>
      <w:r w:rsidR="0023766C" w:rsidRPr="004556A6">
        <w:rPr>
          <w:rFonts w:ascii="Trebuchet MS" w:eastAsia="Calibri" w:hAnsi="Trebuchet MS" w:cs="Times New Roman"/>
          <w:spacing w:val="-3"/>
        </w:rPr>
        <w:t>condițiilor</w:t>
      </w:r>
      <w:r w:rsidRPr="004556A6">
        <w:rPr>
          <w:rFonts w:ascii="Trebuchet MS" w:eastAsia="Calibri" w:hAnsi="Trebuchet MS" w:cs="Times New Roman"/>
          <w:spacing w:val="-3"/>
        </w:rPr>
        <w:t xml:space="preserve"> meteorologice;</w:t>
      </w:r>
    </w:p>
    <w:p w14:paraId="6C37D442" w14:textId="77777777" w:rsidR="004556A6" w:rsidRPr="004556A6" w:rsidRDefault="004556A6" w:rsidP="004556A6">
      <w:pPr>
        <w:spacing w:after="0" w:line="276" w:lineRule="auto"/>
        <w:jc w:val="both"/>
        <w:rPr>
          <w:rFonts w:ascii="Trebuchet MS" w:eastAsia="Times New Roman" w:hAnsi="Trebuchet MS" w:cs="Times New Roman"/>
          <w:b/>
          <w:u w:val="single"/>
        </w:rPr>
      </w:pPr>
    </w:p>
    <w:p w14:paraId="34D6E961" w14:textId="77777777" w:rsidR="004556A6" w:rsidRPr="004556A6" w:rsidRDefault="004556A6" w:rsidP="004556A6">
      <w:pPr>
        <w:spacing w:after="0" w:line="276" w:lineRule="auto"/>
        <w:jc w:val="both"/>
        <w:rPr>
          <w:rFonts w:ascii="Trebuchet MS" w:eastAsia="Times New Roman" w:hAnsi="Trebuchet MS" w:cs="Times New Roman"/>
          <w:b/>
          <w:u w:val="single"/>
        </w:rPr>
      </w:pPr>
      <w:r w:rsidRPr="004556A6">
        <w:rPr>
          <w:rFonts w:ascii="Trebuchet MS" w:eastAsia="Times New Roman" w:hAnsi="Trebuchet MS" w:cs="Times New Roman"/>
          <w:b/>
          <w:u w:val="single"/>
        </w:rPr>
        <w:t>Protecția împotriva zgomotului</w:t>
      </w:r>
    </w:p>
    <w:p w14:paraId="33C3FC64" w14:textId="74ED8BAB" w:rsidR="004556A6" w:rsidRPr="004556A6" w:rsidRDefault="004556A6" w:rsidP="004556A6">
      <w:pPr>
        <w:tabs>
          <w:tab w:val="left" w:pos="-720"/>
        </w:tabs>
        <w:suppressAutoHyphens/>
        <w:spacing w:after="0" w:line="276" w:lineRule="auto"/>
        <w:jc w:val="both"/>
        <w:rPr>
          <w:rFonts w:ascii="Trebuchet MS" w:eastAsia="Calibri" w:hAnsi="Trebuchet MS" w:cs="Times New Roman"/>
        </w:rPr>
      </w:pPr>
      <w:r w:rsidRPr="004556A6">
        <w:rPr>
          <w:rFonts w:ascii="Trebuchet MS" w:eastAsia="Calibri" w:hAnsi="Trebuchet MS" w:cs="Times New Roman"/>
          <w:bCs/>
        </w:rPr>
        <w:t xml:space="preserve">- </w:t>
      </w:r>
      <w:r w:rsidRPr="004556A6">
        <w:rPr>
          <w:rFonts w:ascii="Trebuchet MS" w:eastAsia="Calibri" w:hAnsi="Trebuchet MS" w:cs="Times New Roman"/>
        </w:rPr>
        <w:t xml:space="preserve">activitatea se va desfășura după un program stabilit, pentru ca </w:t>
      </w:r>
      <w:r w:rsidR="0023766C" w:rsidRPr="004556A6">
        <w:rPr>
          <w:rFonts w:ascii="Trebuchet MS" w:eastAsia="Calibri" w:hAnsi="Trebuchet MS" w:cs="Times New Roman"/>
        </w:rPr>
        <w:t>influența</w:t>
      </w:r>
      <w:r w:rsidRPr="004556A6">
        <w:rPr>
          <w:rFonts w:ascii="Trebuchet MS" w:eastAsia="Calibri" w:hAnsi="Trebuchet MS" w:cs="Times New Roman"/>
        </w:rPr>
        <w:t xml:space="preserve"> zgomotului produs de utilaje, asupra obiectivelor învecinate să fie cât mai redusă;</w:t>
      </w:r>
    </w:p>
    <w:p w14:paraId="00B64D1E" w14:textId="77777777" w:rsidR="004556A6" w:rsidRPr="004556A6" w:rsidRDefault="004556A6" w:rsidP="004556A6">
      <w:pPr>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 toate echipamentele mecanice trebuie să respecte standardele referitoare la emisiile de zgomot în mediu conform H.G. nr. 1756/2006 privind emisiile de zgomot în mediu produse de echipamentele destinate utilizării în exteriorul clădirilor; </w:t>
      </w:r>
    </w:p>
    <w:p w14:paraId="6CB921A2" w14:textId="77777777" w:rsidR="004556A6" w:rsidRPr="004556A6" w:rsidRDefault="004556A6" w:rsidP="004556A6">
      <w:pPr>
        <w:spacing w:after="0" w:line="276" w:lineRule="auto"/>
        <w:jc w:val="both"/>
        <w:rPr>
          <w:rFonts w:ascii="Trebuchet MS" w:eastAsia="Times New Roman" w:hAnsi="Trebuchet MS" w:cs="Times New Roman"/>
          <w:b/>
          <w:u w:val="single"/>
        </w:rPr>
      </w:pPr>
    </w:p>
    <w:p w14:paraId="154C245D" w14:textId="77777777" w:rsidR="004556A6" w:rsidRPr="004556A6" w:rsidRDefault="004556A6" w:rsidP="004556A6">
      <w:pPr>
        <w:spacing w:after="0" w:line="276" w:lineRule="auto"/>
        <w:jc w:val="both"/>
        <w:rPr>
          <w:rFonts w:ascii="Trebuchet MS" w:eastAsia="Times New Roman" w:hAnsi="Trebuchet MS" w:cs="Times New Roman"/>
          <w:b/>
          <w:u w:val="single"/>
        </w:rPr>
      </w:pPr>
      <w:r w:rsidRPr="004556A6">
        <w:rPr>
          <w:rFonts w:ascii="Trebuchet MS" w:eastAsia="Times New Roman" w:hAnsi="Trebuchet MS" w:cs="Times New Roman"/>
          <w:b/>
          <w:u w:val="single"/>
        </w:rPr>
        <w:t>Protecția solului</w:t>
      </w:r>
    </w:p>
    <w:p w14:paraId="251BC101" w14:textId="08858857" w:rsidR="004556A6" w:rsidRPr="004556A6" w:rsidRDefault="004556A6" w:rsidP="004556A6">
      <w:pPr>
        <w:spacing w:after="0" w:line="276" w:lineRule="auto"/>
        <w:jc w:val="both"/>
        <w:rPr>
          <w:rFonts w:ascii="Trebuchet MS" w:eastAsia="Times New Roman" w:hAnsi="Trebuchet MS" w:cs="Times New Roman"/>
        </w:rPr>
      </w:pPr>
      <w:r w:rsidRPr="004556A6">
        <w:rPr>
          <w:rFonts w:ascii="Trebuchet MS" w:eastAsia="Times New Roman" w:hAnsi="Trebuchet MS" w:cs="Times New Roman"/>
        </w:rPr>
        <w:t xml:space="preserve">- după încheierea lucrărilor se va face </w:t>
      </w:r>
      <w:r w:rsidR="00D14C2C" w:rsidRPr="004556A6">
        <w:rPr>
          <w:rFonts w:ascii="Trebuchet MS" w:eastAsia="Times New Roman" w:hAnsi="Trebuchet MS" w:cs="Times New Roman"/>
        </w:rPr>
        <w:t>curățarea</w:t>
      </w:r>
      <w:r w:rsidRPr="004556A6">
        <w:rPr>
          <w:rFonts w:ascii="Trebuchet MS" w:eastAsia="Times New Roman" w:hAnsi="Trebuchet MS" w:cs="Times New Roman"/>
        </w:rPr>
        <w:t xml:space="preserve"> terenului de materialele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w:t>
      </w:r>
      <w:r w:rsidR="00D14C2C" w:rsidRPr="004556A6">
        <w:rPr>
          <w:rFonts w:ascii="Trebuchet MS" w:eastAsia="Times New Roman" w:hAnsi="Trebuchet MS" w:cs="Times New Roman"/>
        </w:rPr>
        <w:t>deșeurile</w:t>
      </w:r>
      <w:r w:rsidRPr="004556A6">
        <w:rPr>
          <w:rFonts w:ascii="Trebuchet MS" w:eastAsia="Times New Roman" w:hAnsi="Trebuchet MS" w:cs="Times New Roman"/>
        </w:rPr>
        <w:t xml:space="preserve"> rezultate în urma lucrărilor de </w:t>
      </w:r>
      <w:r w:rsidR="00D14C2C" w:rsidRPr="004556A6">
        <w:rPr>
          <w:rFonts w:ascii="Trebuchet MS" w:eastAsia="Times New Roman" w:hAnsi="Trebuchet MS" w:cs="Times New Roman"/>
        </w:rPr>
        <w:t>construcție</w:t>
      </w:r>
      <w:r w:rsidRPr="004556A6">
        <w:rPr>
          <w:rFonts w:ascii="Trebuchet MS" w:eastAsia="Times New Roman" w:hAnsi="Trebuchet MS" w:cs="Times New Roman"/>
        </w:rPr>
        <w:t>;</w:t>
      </w:r>
    </w:p>
    <w:p w14:paraId="34C80633" w14:textId="77777777" w:rsidR="004556A6" w:rsidRPr="004556A6" w:rsidRDefault="004556A6" w:rsidP="004556A6">
      <w:pPr>
        <w:numPr>
          <w:ilvl w:val="0"/>
          <w:numId w:val="10"/>
        </w:numPr>
        <w:tabs>
          <w:tab w:val="num" w:pos="180"/>
        </w:tabs>
        <w:spacing w:after="0" w:line="276" w:lineRule="auto"/>
        <w:ind w:left="0" w:firstLine="0"/>
        <w:jc w:val="both"/>
        <w:rPr>
          <w:rFonts w:ascii="Trebuchet MS" w:eastAsia="Times New Roman" w:hAnsi="Trebuchet MS" w:cs="Times New Roman"/>
        </w:rPr>
      </w:pPr>
      <w:r w:rsidRPr="004556A6">
        <w:rPr>
          <w:rFonts w:ascii="Trebuchet MS" w:eastAsia="Times New Roman" w:hAnsi="Trebuchet MS" w:cs="Times New Roman"/>
        </w:rPr>
        <w:t xml:space="preserve">în cazul producerii unor poluări accidentale, se vor lua toate măsurile de prevenire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de combatere a poluărilor accidentale; </w:t>
      </w:r>
    </w:p>
    <w:p w14:paraId="78A2AD43" w14:textId="77777777" w:rsidR="004556A6" w:rsidRPr="004556A6" w:rsidRDefault="004556A6" w:rsidP="004556A6">
      <w:pPr>
        <w:numPr>
          <w:ilvl w:val="0"/>
          <w:numId w:val="10"/>
        </w:numPr>
        <w:tabs>
          <w:tab w:val="num" w:pos="180"/>
        </w:tabs>
        <w:spacing w:after="0" w:line="276" w:lineRule="auto"/>
        <w:ind w:left="0" w:firstLine="0"/>
        <w:jc w:val="both"/>
        <w:rPr>
          <w:rFonts w:ascii="Trebuchet MS" w:eastAsia="Times New Roman" w:hAnsi="Trebuchet MS" w:cs="Times New Roman"/>
        </w:rPr>
      </w:pPr>
      <w:r w:rsidRPr="004556A6">
        <w:rPr>
          <w:rFonts w:ascii="Trebuchet MS" w:eastAsia="Times New Roman" w:hAnsi="Trebuchet MS" w:cs="Times New Roman"/>
        </w:rPr>
        <w:lastRenderedPageBreak/>
        <w:t xml:space="preserve">vor fi evitate lucrări care pot duce la degradări ale </w:t>
      </w:r>
      <w:proofErr w:type="spellStart"/>
      <w:r w:rsidRPr="004556A6">
        <w:rPr>
          <w:rFonts w:ascii="Trebuchet MS" w:eastAsia="Times New Roman" w:hAnsi="Trebuchet MS" w:cs="Times New Roman"/>
        </w:rPr>
        <w:t>reţelelor</w:t>
      </w:r>
      <w:proofErr w:type="spellEnd"/>
      <w:r w:rsidRPr="004556A6">
        <w:rPr>
          <w:rFonts w:ascii="Trebuchet MS" w:eastAsia="Times New Roman" w:hAnsi="Trebuchet MS" w:cs="Times New Roman"/>
        </w:rPr>
        <w:t xml:space="preserve"> supraterane sau subterane existente în zonă;</w:t>
      </w:r>
    </w:p>
    <w:p w14:paraId="13DDE245" w14:textId="77777777" w:rsidR="004556A6" w:rsidRPr="004556A6" w:rsidRDefault="004556A6" w:rsidP="004556A6">
      <w:pPr>
        <w:numPr>
          <w:ilvl w:val="0"/>
          <w:numId w:val="10"/>
        </w:numPr>
        <w:tabs>
          <w:tab w:val="num" w:pos="180"/>
        </w:tabs>
        <w:spacing w:after="0" w:line="276" w:lineRule="auto"/>
        <w:ind w:left="0" w:firstLine="0"/>
        <w:jc w:val="both"/>
        <w:rPr>
          <w:rFonts w:ascii="Trebuchet MS" w:eastAsia="Times New Roman" w:hAnsi="Trebuchet MS" w:cs="Times New Roman"/>
          <w:b/>
          <w:u w:val="single"/>
        </w:rPr>
      </w:pPr>
      <w:r w:rsidRPr="004556A6">
        <w:rPr>
          <w:rFonts w:ascii="Trebuchet MS" w:eastAsia="Times New Roman" w:hAnsi="Trebuchet MS" w:cs="Times New Roman"/>
        </w:rPr>
        <w:t>prin lucrările propuse nu sunt necesare tăieri de arbori;</w:t>
      </w:r>
    </w:p>
    <w:p w14:paraId="423E3F84" w14:textId="77777777" w:rsidR="004556A6" w:rsidRPr="004556A6" w:rsidRDefault="004556A6" w:rsidP="004556A6">
      <w:pPr>
        <w:keepNext/>
        <w:spacing w:after="0" w:line="276" w:lineRule="auto"/>
        <w:outlineLvl w:val="3"/>
        <w:rPr>
          <w:rFonts w:ascii="Trebuchet MS" w:eastAsia="Times New Roman" w:hAnsi="Trebuchet MS" w:cs="Times New Roman"/>
          <w:b/>
          <w:bCs/>
          <w:i/>
          <w:u w:val="single"/>
        </w:rPr>
      </w:pPr>
    </w:p>
    <w:p w14:paraId="69178B9C" w14:textId="31FA7932" w:rsidR="004556A6" w:rsidRPr="004556A6" w:rsidRDefault="004556A6" w:rsidP="004556A6">
      <w:pPr>
        <w:keepNext/>
        <w:spacing w:after="0" w:line="276" w:lineRule="auto"/>
        <w:outlineLvl w:val="3"/>
        <w:rPr>
          <w:rFonts w:ascii="Trebuchet MS" w:eastAsia="Times New Roman" w:hAnsi="Trebuchet MS" w:cs="Times New Roman"/>
          <w:b/>
          <w:bCs/>
          <w:u w:val="single"/>
        </w:rPr>
      </w:pPr>
      <w:r w:rsidRPr="004556A6">
        <w:rPr>
          <w:rFonts w:ascii="Trebuchet MS" w:eastAsia="Times New Roman" w:hAnsi="Trebuchet MS" w:cs="Times New Roman"/>
          <w:b/>
          <w:bCs/>
          <w:u w:val="single"/>
        </w:rPr>
        <w:t xml:space="preserve">Modul de gospodărire a </w:t>
      </w:r>
      <w:r w:rsidR="00D14C2C" w:rsidRPr="004556A6">
        <w:rPr>
          <w:rFonts w:ascii="Trebuchet MS" w:eastAsia="Times New Roman" w:hAnsi="Trebuchet MS" w:cs="Times New Roman"/>
          <w:b/>
          <w:bCs/>
          <w:u w:val="single"/>
        </w:rPr>
        <w:t>deșeurilor</w:t>
      </w:r>
    </w:p>
    <w:p w14:paraId="4753C5A6" w14:textId="1431550F" w:rsidR="004556A6" w:rsidRPr="004556A6" w:rsidRDefault="00D14C2C" w:rsidP="004556A6">
      <w:pPr>
        <w:numPr>
          <w:ilvl w:val="0"/>
          <w:numId w:val="11"/>
        </w:numPr>
        <w:tabs>
          <w:tab w:val="num" w:pos="180"/>
        </w:tabs>
        <w:spacing w:after="0" w:line="276" w:lineRule="auto"/>
        <w:ind w:left="181" w:hanging="181"/>
        <w:jc w:val="both"/>
        <w:rPr>
          <w:rFonts w:ascii="Trebuchet MS" w:eastAsia="Times New Roman" w:hAnsi="Trebuchet MS" w:cs="Times New Roman"/>
        </w:rPr>
      </w:pPr>
      <w:r w:rsidRPr="004556A6">
        <w:rPr>
          <w:rFonts w:ascii="Trebuchet MS" w:eastAsia="Times New Roman" w:hAnsi="Trebuchet MS" w:cs="Times New Roman"/>
        </w:rPr>
        <w:t>deșeurile</w:t>
      </w:r>
      <w:r w:rsidR="004556A6" w:rsidRPr="004556A6">
        <w:rPr>
          <w:rFonts w:ascii="Trebuchet MS" w:eastAsia="Times New Roman" w:hAnsi="Trebuchet MS" w:cs="Times New Roman"/>
        </w:rPr>
        <w:t xml:space="preserve"> menajere se vor colecta în europubelă și se vor preda serviciului de salubritate;</w:t>
      </w:r>
    </w:p>
    <w:p w14:paraId="73D2534F" w14:textId="08DBF561" w:rsidR="004556A6" w:rsidRPr="004556A6" w:rsidRDefault="004556A6" w:rsidP="004556A6">
      <w:pPr>
        <w:numPr>
          <w:ilvl w:val="0"/>
          <w:numId w:val="11"/>
        </w:numPr>
        <w:tabs>
          <w:tab w:val="left" w:pos="-720"/>
          <w:tab w:val="num" w:pos="0"/>
        </w:tabs>
        <w:suppressAutoHyphens/>
        <w:spacing w:after="0" w:line="276" w:lineRule="auto"/>
        <w:ind w:left="142" w:hanging="142"/>
        <w:jc w:val="both"/>
        <w:rPr>
          <w:rFonts w:ascii="Trebuchet MS" w:eastAsia="Times New Roman" w:hAnsi="Trebuchet MS" w:cs="Times New Roman"/>
          <w:lang w:eastAsia="ro-RO"/>
        </w:rPr>
      </w:pPr>
      <w:r w:rsidRPr="004556A6">
        <w:rPr>
          <w:rFonts w:ascii="Trebuchet MS" w:eastAsia="Times New Roman" w:hAnsi="Trebuchet MS" w:cs="Times New Roman"/>
          <w:lang w:eastAsia="ro-RO"/>
        </w:rPr>
        <w:t xml:space="preserve">depozitarea temporara a materialelor de </w:t>
      </w:r>
      <w:r w:rsidR="00D14C2C" w:rsidRPr="004556A6">
        <w:rPr>
          <w:rFonts w:ascii="Trebuchet MS" w:eastAsia="Times New Roman" w:hAnsi="Trebuchet MS" w:cs="Times New Roman"/>
          <w:lang w:eastAsia="ro-RO"/>
        </w:rPr>
        <w:t>construcție</w:t>
      </w:r>
      <w:r w:rsidRPr="004556A6">
        <w:rPr>
          <w:rFonts w:ascii="Trebuchet MS" w:eastAsia="Times New Roman" w:hAnsi="Trebuchet MS" w:cs="Times New Roman"/>
          <w:lang w:eastAsia="ro-RO"/>
        </w:rPr>
        <w:t xml:space="preserve"> </w:t>
      </w:r>
      <w:proofErr w:type="spellStart"/>
      <w:r w:rsidRPr="004556A6">
        <w:rPr>
          <w:rFonts w:ascii="Trebuchet MS" w:eastAsia="Times New Roman" w:hAnsi="Trebuchet MS" w:cs="Times New Roman"/>
          <w:lang w:eastAsia="ro-RO"/>
        </w:rPr>
        <w:t>şi</w:t>
      </w:r>
      <w:proofErr w:type="spellEnd"/>
      <w:r w:rsidRPr="004556A6">
        <w:rPr>
          <w:rFonts w:ascii="Trebuchet MS" w:eastAsia="Times New Roman" w:hAnsi="Trebuchet MS" w:cs="Times New Roman"/>
          <w:lang w:eastAsia="ro-RO"/>
        </w:rPr>
        <w:t xml:space="preserve"> a </w:t>
      </w:r>
      <w:r w:rsidR="00D14C2C" w:rsidRPr="004556A6">
        <w:rPr>
          <w:rFonts w:ascii="Trebuchet MS" w:eastAsia="Times New Roman" w:hAnsi="Trebuchet MS" w:cs="Times New Roman"/>
          <w:lang w:eastAsia="ro-RO"/>
        </w:rPr>
        <w:t>deșeurilor</w:t>
      </w:r>
      <w:r w:rsidRPr="004556A6">
        <w:rPr>
          <w:rFonts w:ascii="Trebuchet MS" w:eastAsia="Times New Roman" w:hAnsi="Trebuchet MS" w:cs="Times New Roman"/>
          <w:lang w:eastAsia="ro-RO"/>
        </w:rPr>
        <w:t xml:space="preserve"> rezultate se va face în zone special amenajate fără să afecteze </w:t>
      </w:r>
      <w:proofErr w:type="spellStart"/>
      <w:r w:rsidRPr="004556A6">
        <w:rPr>
          <w:rFonts w:ascii="Trebuchet MS" w:eastAsia="Times New Roman" w:hAnsi="Trebuchet MS" w:cs="Times New Roman"/>
          <w:lang w:eastAsia="ro-RO"/>
        </w:rPr>
        <w:t>circulaţia</w:t>
      </w:r>
      <w:proofErr w:type="spellEnd"/>
      <w:r w:rsidRPr="004556A6">
        <w:rPr>
          <w:rFonts w:ascii="Trebuchet MS" w:eastAsia="Times New Roman" w:hAnsi="Trebuchet MS" w:cs="Times New Roman"/>
          <w:lang w:eastAsia="ro-RO"/>
        </w:rPr>
        <w:t xml:space="preserve"> în zonă; deșeurile din construcții, stocate temporar vor fi predate la firme autorizate pentru valorificarea/eliminarea acestora;</w:t>
      </w:r>
    </w:p>
    <w:p w14:paraId="66D2EE04" w14:textId="77777777" w:rsidR="004556A6" w:rsidRPr="004556A6" w:rsidRDefault="004556A6" w:rsidP="004556A6">
      <w:pPr>
        <w:numPr>
          <w:ilvl w:val="0"/>
          <w:numId w:val="11"/>
        </w:numPr>
        <w:tabs>
          <w:tab w:val="num" w:pos="180"/>
        </w:tabs>
        <w:spacing w:after="0" w:line="276" w:lineRule="auto"/>
        <w:ind w:left="181" w:hanging="181"/>
        <w:jc w:val="both"/>
        <w:rPr>
          <w:rFonts w:ascii="Trebuchet MS" w:eastAsia="Times New Roman" w:hAnsi="Trebuchet MS" w:cs="Times New Roman"/>
        </w:rPr>
      </w:pPr>
      <w:r w:rsidRPr="004556A6">
        <w:rPr>
          <w:rFonts w:ascii="Trebuchet MS" w:eastAsia="Times New Roman" w:hAnsi="Trebuchet MS" w:cs="Times New Roman"/>
        </w:rPr>
        <w:t xml:space="preserve">constructorul este obligat să nu depoziteze în zonă </w:t>
      </w:r>
      <w:proofErr w:type="spellStart"/>
      <w:r w:rsidRPr="004556A6">
        <w:rPr>
          <w:rFonts w:ascii="Trebuchet MS" w:eastAsia="Times New Roman" w:hAnsi="Trebuchet MS" w:cs="Times New Roman"/>
        </w:rPr>
        <w:t>deşeurile</w:t>
      </w:r>
      <w:proofErr w:type="spellEnd"/>
      <w:r w:rsidRPr="004556A6">
        <w:rPr>
          <w:rFonts w:ascii="Trebuchet MS" w:eastAsia="Times New Roman" w:hAnsi="Trebuchet MS" w:cs="Times New Roman"/>
        </w:rPr>
        <w:t xml:space="preserve"> rezultate din </w:t>
      </w:r>
      <w:proofErr w:type="spellStart"/>
      <w:r w:rsidRPr="004556A6">
        <w:rPr>
          <w:rFonts w:ascii="Trebuchet MS" w:eastAsia="Times New Roman" w:hAnsi="Trebuchet MS" w:cs="Times New Roman"/>
        </w:rPr>
        <w:t>execuţia</w:t>
      </w:r>
      <w:proofErr w:type="spellEnd"/>
      <w:r w:rsidRPr="004556A6">
        <w:rPr>
          <w:rFonts w:ascii="Trebuchet MS" w:eastAsia="Times New Roman" w:hAnsi="Trebuchet MS" w:cs="Times New Roman"/>
        </w:rPr>
        <w:t xml:space="preserve"> lucrării, pământ, </w:t>
      </w:r>
      <w:proofErr w:type="spellStart"/>
      <w:r w:rsidRPr="004556A6">
        <w:rPr>
          <w:rFonts w:ascii="Trebuchet MS" w:eastAsia="Times New Roman" w:hAnsi="Trebuchet MS" w:cs="Times New Roman"/>
        </w:rPr>
        <w:t>pietriş</w:t>
      </w:r>
      <w:proofErr w:type="spellEnd"/>
      <w:r w:rsidRPr="004556A6">
        <w:rPr>
          <w:rFonts w:ascii="Trebuchet MS" w:eastAsia="Times New Roman" w:hAnsi="Trebuchet MS" w:cs="Times New Roman"/>
        </w:rPr>
        <w:t>, etc.;</w:t>
      </w:r>
    </w:p>
    <w:p w14:paraId="4501F415" w14:textId="77777777" w:rsidR="004556A6" w:rsidRPr="004556A6" w:rsidRDefault="004556A6" w:rsidP="004556A6">
      <w:pPr>
        <w:numPr>
          <w:ilvl w:val="0"/>
          <w:numId w:val="11"/>
        </w:numPr>
        <w:tabs>
          <w:tab w:val="num" w:pos="180"/>
        </w:tabs>
        <w:spacing w:after="0" w:line="276" w:lineRule="auto"/>
        <w:ind w:left="181" w:hanging="181"/>
        <w:jc w:val="both"/>
        <w:rPr>
          <w:rFonts w:ascii="Trebuchet MS" w:eastAsia="Times New Roman" w:hAnsi="Trebuchet MS" w:cs="Times New Roman"/>
        </w:rPr>
      </w:pPr>
      <w:proofErr w:type="spellStart"/>
      <w:r w:rsidRPr="004556A6">
        <w:rPr>
          <w:rFonts w:ascii="Trebuchet MS" w:eastAsia="Times New Roman" w:hAnsi="Trebuchet MS" w:cs="Times New Roman"/>
          <w:iCs/>
        </w:rPr>
        <w:t>deşeurile</w:t>
      </w:r>
      <w:proofErr w:type="spellEnd"/>
      <w:r w:rsidRPr="004556A6">
        <w:rPr>
          <w:rFonts w:ascii="Trebuchet MS" w:eastAsia="Times New Roman" w:hAnsi="Trebuchet MS" w:cs="Times New Roman"/>
          <w:iCs/>
        </w:rPr>
        <w:t xml:space="preserve"> reciclabile rezultate se vor colecta </w:t>
      </w:r>
      <w:r w:rsidRPr="004556A6">
        <w:rPr>
          <w:rFonts w:ascii="Trebuchet MS" w:eastAsia="Times New Roman" w:hAnsi="Trebuchet MS" w:cs="Times New Roman"/>
        </w:rPr>
        <w:t xml:space="preserve">prin grija executantului lucrării, </w:t>
      </w:r>
      <w:r w:rsidRPr="004556A6">
        <w:rPr>
          <w:rFonts w:ascii="Trebuchet MS" w:eastAsia="Times New Roman" w:hAnsi="Trebuchet MS" w:cs="Times New Roman"/>
          <w:spacing w:val="-3"/>
        </w:rPr>
        <w:t>la locul de producere,</w:t>
      </w:r>
      <w:r w:rsidRPr="004556A6">
        <w:rPr>
          <w:rFonts w:ascii="Trebuchet MS" w:eastAsia="Times New Roman" w:hAnsi="Trebuchet MS" w:cs="Times New Roman"/>
        </w:rPr>
        <w:t xml:space="preserve"> selectiv pe categorii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se vor valorifica prin </w:t>
      </w:r>
      <w:proofErr w:type="spellStart"/>
      <w:r w:rsidRPr="004556A6">
        <w:rPr>
          <w:rFonts w:ascii="Trebuchet MS" w:eastAsia="Times New Roman" w:hAnsi="Trebuchet MS" w:cs="Times New Roman"/>
        </w:rPr>
        <w:t>societăţi</w:t>
      </w:r>
      <w:proofErr w:type="spellEnd"/>
      <w:r w:rsidRPr="004556A6">
        <w:rPr>
          <w:rFonts w:ascii="Trebuchet MS" w:eastAsia="Times New Roman" w:hAnsi="Trebuchet MS" w:cs="Times New Roman"/>
        </w:rPr>
        <w:t xml:space="preserve"> autorizate</w:t>
      </w:r>
      <w:r w:rsidRPr="004556A6">
        <w:rPr>
          <w:rFonts w:ascii="Trebuchet MS" w:eastAsia="Times New Roman" w:hAnsi="Trebuchet MS" w:cs="Times New Roman"/>
          <w:iCs/>
        </w:rPr>
        <w:t xml:space="preserve"> în colectarea </w:t>
      </w:r>
      <w:proofErr w:type="spellStart"/>
      <w:r w:rsidRPr="004556A6">
        <w:rPr>
          <w:rFonts w:ascii="Trebuchet MS" w:eastAsia="Times New Roman" w:hAnsi="Trebuchet MS" w:cs="Times New Roman"/>
          <w:iCs/>
        </w:rPr>
        <w:t>şi</w:t>
      </w:r>
      <w:proofErr w:type="spellEnd"/>
      <w:r w:rsidRPr="004556A6">
        <w:rPr>
          <w:rFonts w:ascii="Trebuchet MS" w:eastAsia="Times New Roman" w:hAnsi="Trebuchet MS" w:cs="Times New Roman"/>
          <w:iCs/>
        </w:rPr>
        <w:t xml:space="preserve"> valorificarea acestora; </w:t>
      </w:r>
    </w:p>
    <w:p w14:paraId="76FDA14B" w14:textId="77777777" w:rsidR="004556A6" w:rsidRPr="004556A6" w:rsidRDefault="004556A6" w:rsidP="004556A6">
      <w:pPr>
        <w:numPr>
          <w:ilvl w:val="1"/>
          <w:numId w:val="11"/>
        </w:numPr>
        <w:tabs>
          <w:tab w:val="num" w:pos="180"/>
        </w:tabs>
        <w:spacing w:after="0" w:line="276" w:lineRule="auto"/>
        <w:ind w:left="181" w:hanging="181"/>
        <w:jc w:val="both"/>
        <w:rPr>
          <w:rFonts w:ascii="Trebuchet MS" w:eastAsia="Times New Roman" w:hAnsi="Trebuchet MS" w:cs="Times New Roman"/>
          <w:lang w:eastAsia="pl-PL"/>
        </w:rPr>
      </w:pPr>
      <w:r w:rsidRPr="004556A6">
        <w:rPr>
          <w:rFonts w:ascii="Trebuchet MS" w:eastAsia="Times New Roman" w:hAnsi="Trebuchet MS" w:cs="Times New Roman"/>
        </w:rPr>
        <w:t xml:space="preserve">conform O.U.G. nr. 92/2021, constructorul are </w:t>
      </w:r>
      <w:proofErr w:type="spellStart"/>
      <w:r w:rsidRPr="004556A6">
        <w:rPr>
          <w:rFonts w:ascii="Trebuchet MS" w:eastAsia="Times New Roman" w:hAnsi="Trebuchet MS" w:cs="Times New Roman"/>
        </w:rPr>
        <w:t>obligaţia</w:t>
      </w:r>
      <w:proofErr w:type="spellEnd"/>
      <w:r w:rsidRPr="004556A6">
        <w:rPr>
          <w:rFonts w:ascii="Trebuchet MS" w:eastAsia="Times New Roman" w:hAnsi="Trebuchet MS" w:cs="Times New Roman"/>
        </w:rPr>
        <w:t xml:space="preserve"> să </w:t>
      </w:r>
      <w:proofErr w:type="spellStart"/>
      <w:r w:rsidRPr="004556A6">
        <w:rPr>
          <w:rFonts w:ascii="Trebuchet MS" w:eastAsia="Times New Roman" w:hAnsi="Trebuchet MS" w:cs="Times New Roman"/>
        </w:rPr>
        <w:t>ţină</w:t>
      </w:r>
      <w:proofErr w:type="spellEnd"/>
      <w:r w:rsidRPr="004556A6">
        <w:rPr>
          <w:rFonts w:ascii="Trebuchet MS" w:eastAsia="Times New Roman" w:hAnsi="Trebuchet MS" w:cs="Times New Roman"/>
        </w:rPr>
        <w:t xml:space="preserve"> </w:t>
      </w:r>
      <w:proofErr w:type="spellStart"/>
      <w:r w:rsidRPr="004556A6">
        <w:rPr>
          <w:rFonts w:ascii="Trebuchet MS" w:eastAsia="Times New Roman" w:hAnsi="Trebuchet MS" w:cs="Times New Roman"/>
        </w:rPr>
        <w:t>evidenţa</w:t>
      </w:r>
      <w:proofErr w:type="spellEnd"/>
      <w:r w:rsidRPr="004556A6">
        <w:rPr>
          <w:rFonts w:ascii="Trebuchet MS" w:eastAsia="Times New Roman" w:hAnsi="Trebuchet MS" w:cs="Times New Roman"/>
        </w:rPr>
        <w:t xml:space="preserve"> strictă a </w:t>
      </w:r>
      <w:proofErr w:type="spellStart"/>
      <w:r w:rsidRPr="004556A6">
        <w:rPr>
          <w:rFonts w:ascii="Trebuchet MS" w:eastAsia="Times New Roman" w:hAnsi="Trebuchet MS" w:cs="Times New Roman"/>
        </w:rPr>
        <w:t>cantităţilor</w:t>
      </w:r>
      <w:proofErr w:type="spellEnd"/>
      <w:r w:rsidRPr="004556A6">
        <w:rPr>
          <w:rFonts w:ascii="Trebuchet MS" w:eastAsia="Times New Roman" w:hAnsi="Trebuchet MS" w:cs="Times New Roman"/>
        </w:rPr>
        <w:t xml:space="preserv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tipurilor de </w:t>
      </w:r>
      <w:proofErr w:type="spellStart"/>
      <w:r w:rsidRPr="004556A6">
        <w:rPr>
          <w:rFonts w:ascii="Trebuchet MS" w:eastAsia="Times New Roman" w:hAnsi="Trebuchet MS" w:cs="Times New Roman"/>
        </w:rPr>
        <w:t>deşeuri</w:t>
      </w:r>
      <w:proofErr w:type="spellEnd"/>
      <w:r w:rsidRPr="004556A6">
        <w:rPr>
          <w:rFonts w:ascii="Trebuchet MS" w:eastAsia="Times New Roman" w:hAnsi="Trebuchet MS" w:cs="Times New Roman"/>
        </w:rPr>
        <w:t xml:space="preserve"> produse, valorificate sau comercializate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circuitul acestora; </w:t>
      </w:r>
    </w:p>
    <w:p w14:paraId="7B21A803" w14:textId="77777777" w:rsidR="004556A6" w:rsidRPr="004556A6" w:rsidRDefault="004556A6" w:rsidP="004556A6">
      <w:pPr>
        <w:numPr>
          <w:ilvl w:val="0"/>
          <w:numId w:val="12"/>
        </w:numPr>
        <w:tabs>
          <w:tab w:val="num" w:pos="180"/>
        </w:tabs>
        <w:spacing w:after="0" w:line="276" w:lineRule="auto"/>
        <w:ind w:left="181" w:hanging="181"/>
        <w:jc w:val="both"/>
        <w:rPr>
          <w:rFonts w:ascii="Trebuchet MS" w:eastAsia="Times New Roman" w:hAnsi="Trebuchet MS" w:cs="Times New Roman"/>
          <w:bCs/>
        </w:rPr>
      </w:pPr>
      <w:proofErr w:type="spellStart"/>
      <w:r w:rsidRPr="004556A6">
        <w:rPr>
          <w:rFonts w:ascii="Trebuchet MS" w:eastAsia="Times New Roman" w:hAnsi="Trebuchet MS" w:cs="Times New Roman"/>
          <w:bCs/>
        </w:rPr>
        <w:t>spaţiile</w:t>
      </w:r>
      <w:proofErr w:type="spellEnd"/>
      <w:r w:rsidRPr="004556A6">
        <w:rPr>
          <w:rFonts w:ascii="Trebuchet MS" w:eastAsia="Times New Roman" w:hAnsi="Trebuchet MS" w:cs="Times New Roman"/>
          <w:bCs/>
        </w:rPr>
        <w:t xml:space="preserve"> verzi afectate de proiect se vor reface </w:t>
      </w:r>
      <w:proofErr w:type="spellStart"/>
      <w:r w:rsidRPr="004556A6">
        <w:rPr>
          <w:rFonts w:ascii="Trebuchet MS" w:eastAsia="Times New Roman" w:hAnsi="Trebuchet MS" w:cs="Times New Roman"/>
          <w:bCs/>
        </w:rPr>
        <w:t>şi</w:t>
      </w:r>
      <w:proofErr w:type="spellEnd"/>
      <w:r w:rsidRPr="004556A6">
        <w:rPr>
          <w:rFonts w:ascii="Trebuchet MS" w:eastAsia="Times New Roman" w:hAnsi="Trebuchet MS" w:cs="Times New Roman"/>
          <w:bCs/>
        </w:rPr>
        <w:t xml:space="preserve"> se vor aduce la starea </w:t>
      </w:r>
      <w:proofErr w:type="spellStart"/>
      <w:r w:rsidRPr="004556A6">
        <w:rPr>
          <w:rFonts w:ascii="Trebuchet MS" w:eastAsia="Times New Roman" w:hAnsi="Trebuchet MS" w:cs="Times New Roman"/>
          <w:bCs/>
        </w:rPr>
        <w:t>iniţială</w:t>
      </w:r>
      <w:proofErr w:type="spellEnd"/>
      <w:r w:rsidRPr="004556A6">
        <w:rPr>
          <w:rFonts w:ascii="Trebuchet MS" w:eastAsia="Times New Roman" w:hAnsi="Trebuchet MS" w:cs="Times New Roman"/>
          <w:bCs/>
        </w:rPr>
        <w:t>;</w:t>
      </w:r>
    </w:p>
    <w:p w14:paraId="55377F56" w14:textId="053BA9F6" w:rsidR="004556A6" w:rsidRPr="004556A6" w:rsidRDefault="004556A6" w:rsidP="004556A6">
      <w:pPr>
        <w:numPr>
          <w:ilvl w:val="0"/>
          <w:numId w:val="12"/>
        </w:numPr>
        <w:tabs>
          <w:tab w:val="num" w:pos="180"/>
        </w:tabs>
        <w:spacing w:after="0" w:line="276" w:lineRule="auto"/>
        <w:ind w:left="181" w:hanging="181"/>
        <w:jc w:val="both"/>
        <w:rPr>
          <w:rFonts w:ascii="Trebuchet MS" w:eastAsia="Times New Roman" w:hAnsi="Trebuchet MS" w:cs="Times New Roman"/>
          <w:bCs/>
        </w:rPr>
      </w:pPr>
      <w:r w:rsidRPr="004556A6">
        <w:rPr>
          <w:rFonts w:ascii="Trebuchet MS" w:eastAsia="Times New Roman" w:hAnsi="Trebuchet MS" w:cs="Times New Roman"/>
        </w:rPr>
        <w:t xml:space="preserve">la finalizarea lucrărilor de </w:t>
      </w:r>
      <w:proofErr w:type="spellStart"/>
      <w:r w:rsidRPr="004556A6">
        <w:rPr>
          <w:rFonts w:ascii="Trebuchet MS" w:eastAsia="Times New Roman" w:hAnsi="Trebuchet MS" w:cs="Times New Roman"/>
        </w:rPr>
        <w:t>construcţii</w:t>
      </w:r>
      <w:proofErr w:type="spellEnd"/>
      <w:r w:rsidRPr="004556A6">
        <w:rPr>
          <w:rFonts w:ascii="Trebuchet MS" w:eastAsia="Times New Roman" w:hAnsi="Trebuchet MS" w:cs="Times New Roman"/>
        </w:rPr>
        <w:t xml:space="preserve"> se vor executa lucrări de refacere a solului </w:t>
      </w:r>
      <w:proofErr w:type="spellStart"/>
      <w:r w:rsidRPr="004556A6">
        <w:rPr>
          <w:rFonts w:ascii="Trebuchet MS" w:eastAsia="Times New Roman" w:hAnsi="Trebuchet MS" w:cs="Times New Roman"/>
        </w:rPr>
        <w:t>şi</w:t>
      </w:r>
      <w:proofErr w:type="spellEnd"/>
      <w:r w:rsidRPr="004556A6">
        <w:rPr>
          <w:rFonts w:ascii="Trebuchet MS" w:eastAsia="Times New Roman" w:hAnsi="Trebuchet MS" w:cs="Times New Roman"/>
        </w:rPr>
        <w:t xml:space="preserve"> a </w:t>
      </w:r>
      <w:r w:rsidR="00D14C2C" w:rsidRPr="004556A6">
        <w:rPr>
          <w:rFonts w:ascii="Trebuchet MS" w:eastAsia="Times New Roman" w:hAnsi="Trebuchet MS" w:cs="Times New Roman"/>
        </w:rPr>
        <w:t>vegetației</w:t>
      </w:r>
      <w:r w:rsidRPr="004556A6">
        <w:rPr>
          <w:rFonts w:ascii="Trebuchet MS" w:eastAsia="Times New Roman" w:hAnsi="Trebuchet MS" w:cs="Times New Roman"/>
        </w:rPr>
        <w:t xml:space="preserve"> aferente, care să se încadreze în aspectul zonei, se va </w:t>
      </w:r>
      <w:proofErr w:type="spellStart"/>
      <w:r w:rsidRPr="004556A6">
        <w:rPr>
          <w:rFonts w:ascii="Trebuchet MS" w:eastAsia="Times New Roman" w:hAnsi="Trebuchet MS" w:cs="Times New Roman"/>
        </w:rPr>
        <w:t>curăţa</w:t>
      </w:r>
      <w:proofErr w:type="spellEnd"/>
      <w:r w:rsidRPr="004556A6">
        <w:rPr>
          <w:rFonts w:ascii="Trebuchet MS" w:eastAsia="Times New Roman" w:hAnsi="Trebuchet MS" w:cs="Times New Roman"/>
        </w:rPr>
        <w:t xml:space="preserve"> amplasamentul de toate tipurile de </w:t>
      </w:r>
      <w:proofErr w:type="spellStart"/>
      <w:r w:rsidRPr="004556A6">
        <w:rPr>
          <w:rFonts w:ascii="Trebuchet MS" w:eastAsia="Times New Roman" w:hAnsi="Trebuchet MS" w:cs="Times New Roman"/>
        </w:rPr>
        <w:t>deşeuri</w:t>
      </w:r>
      <w:proofErr w:type="spellEnd"/>
      <w:r w:rsidRPr="004556A6">
        <w:rPr>
          <w:rFonts w:ascii="Trebuchet MS" w:eastAsia="Times New Roman" w:hAnsi="Trebuchet MS" w:cs="Times New Roman"/>
        </w:rPr>
        <w:t xml:space="preserve"> generate pe perioada realizări proiectului;</w:t>
      </w:r>
    </w:p>
    <w:p w14:paraId="4D1CF702" w14:textId="77777777" w:rsidR="004556A6" w:rsidRPr="004556A6" w:rsidRDefault="004556A6" w:rsidP="004556A6">
      <w:pPr>
        <w:spacing w:after="0" w:line="276" w:lineRule="auto"/>
        <w:jc w:val="both"/>
        <w:rPr>
          <w:rFonts w:ascii="Trebuchet MS" w:eastAsia="Times New Roman" w:hAnsi="Trebuchet MS" w:cs="Times New Roman"/>
          <w:b/>
          <w:bCs/>
          <w:u w:val="single"/>
        </w:rPr>
      </w:pPr>
    </w:p>
    <w:p w14:paraId="6B3CEFBA" w14:textId="77777777" w:rsidR="004556A6" w:rsidRPr="004556A6" w:rsidRDefault="004556A6" w:rsidP="004556A6">
      <w:pPr>
        <w:spacing w:after="0" w:line="276" w:lineRule="auto"/>
        <w:jc w:val="both"/>
        <w:rPr>
          <w:rFonts w:ascii="Trebuchet MS" w:eastAsia="Times New Roman" w:hAnsi="Trebuchet MS" w:cs="Times New Roman"/>
          <w:b/>
          <w:bCs/>
          <w:u w:val="single"/>
        </w:rPr>
      </w:pPr>
      <w:r w:rsidRPr="004556A6">
        <w:rPr>
          <w:rFonts w:ascii="Trebuchet MS" w:eastAsia="Times New Roman" w:hAnsi="Trebuchet MS" w:cs="Times New Roman"/>
          <w:b/>
          <w:bCs/>
          <w:u w:val="single"/>
        </w:rPr>
        <w:t>Monitorizarea</w:t>
      </w:r>
    </w:p>
    <w:p w14:paraId="1BC590E8" w14:textId="77777777" w:rsidR="004556A6" w:rsidRPr="004556A6" w:rsidRDefault="004556A6" w:rsidP="004556A6">
      <w:pPr>
        <w:spacing w:after="0" w:line="276" w:lineRule="auto"/>
        <w:ind w:firstLine="360"/>
        <w:jc w:val="both"/>
        <w:rPr>
          <w:rFonts w:ascii="Trebuchet MS" w:eastAsia="Times New Roman" w:hAnsi="Trebuchet MS" w:cs="Times New Roman"/>
          <w:bCs/>
        </w:rPr>
      </w:pPr>
      <w:r w:rsidRPr="004556A6">
        <w:rPr>
          <w:rFonts w:ascii="Trebuchet MS" w:eastAsia="Times New Roman" w:hAnsi="Trebuchet MS" w:cs="Times New Roman"/>
          <w:b/>
          <w:bCs/>
        </w:rPr>
        <w:t>În timpul implementării proiectului:</w:t>
      </w:r>
      <w:r w:rsidRPr="004556A6">
        <w:rPr>
          <w:rFonts w:ascii="Trebuchet MS" w:eastAsia="Times New Roman" w:hAnsi="Trebuchet MS" w:cs="Times New Roman"/>
          <w:bCs/>
        </w:rPr>
        <w:t xml:space="preserve"> în scopul eliminării eventualelor </w:t>
      </w:r>
      <w:proofErr w:type="spellStart"/>
      <w:r w:rsidRPr="004556A6">
        <w:rPr>
          <w:rFonts w:ascii="Trebuchet MS" w:eastAsia="Times New Roman" w:hAnsi="Trebuchet MS" w:cs="Times New Roman"/>
          <w:bCs/>
        </w:rPr>
        <w:t>disfuncţionalităţi</w:t>
      </w:r>
      <w:proofErr w:type="spellEnd"/>
      <w:r w:rsidRPr="004556A6">
        <w:rPr>
          <w:rFonts w:ascii="Trebuchet MS" w:eastAsia="Times New Roman" w:hAnsi="Trebuchet MS" w:cs="Times New Roman"/>
          <w:bCs/>
        </w:rPr>
        <w:t xml:space="preserve">, pe întreaga durată a </w:t>
      </w:r>
      <w:proofErr w:type="spellStart"/>
      <w:r w:rsidRPr="004556A6">
        <w:rPr>
          <w:rFonts w:ascii="Trebuchet MS" w:eastAsia="Times New Roman" w:hAnsi="Trebuchet MS" w:cs="Times New Roman"/>
          <w:bCs/>
        </w:rPr>
        <w:t>şantierului</w:t>
      </w:r>
      <w:proofErr w:type="spellEnd"/>
      <w:r w:rsidRPr="004556A6">
        <w:rPr>
          <w:rFonts w:ascii="Trebuchet MS" w:eastAsia="Times New Roman" w:hAnsi="Trebuchet MS" w:cs="Times New Roman"/>
          <w:bCs/>
        </w:rPr>
        <w:t xml:space="preserve"> vor fi supravegheate:</w:t>
      </w:r>
    </w:p>
    <w:p w14:paraId="0554E223" w14:textId="77777777" w:rsidR="004556A6" w:rsidRPr="004556A6" w:rsidRDefault="004556A6" w:rsidP="004556A6">
      <w:pPr>
        <w:numPr>
          <w:ilvl w:val="0"/>
          <w:numId w:val="13"/>
        </w:numPr>
        <w:spacing w:after="0" w:line="276" w:lineRule="auto"/>
        <w:ind w:left="714" w:hanging="357"/>
        <w:jc w:val="both"/>
        <w:rPr>
          <w:rFonts w:ascii="Trebuchet MS" w:eastAsia="Times New Roman" w:hAnsi="Trebuchet MS" w:cs="Times New Roman"/>
          <w:bCs/>
        </w:rPr>
      </w:pPr>
      <w:r w:rsidRPr="004556A6">
        <w:rPr>
          <w:rFonts w:ascii="Trebuchet MS" w:eastAsia="Times New Roman" w:hAnsi="Trebuchet MS" w:cs="Times New Roman"/>
          <w:bCs/>
        </w:rPr>
        <w:t xml:space="preserve">buna </w:t>
      </w:r>
      <w:proofErr w:type="spellStart"/>
      <w:r w:rsidRPr="004556A6">
        <w:rPr>
          <w:rFonts w:ascii="Trebuchet MS" w:eastAsia="Times New Roman" w:hAnsi="Trebuchet MS" w:cs="Times New Roman"/>
          <w:bCs/>
        </w:rPr>
        <w:t>funcţionare</w:t>
      </w:r>
      <w:proofErr w:type="spellEnd"/>
      <w:r w:rsidRPr="004556A6">
        <w:rPr>
          <w:rFonts w:ascii="Trebuchet MS" w:eastAsia="Times New Roman" w:hAnsi="Trebuchet MS" w:cs="Times New Roman"/>
          <w:bCs/>
        </w:rPr>
        <w:t xml:space="preserve"> a utilajelor;</w:t>
      </w:r>
    </w:p>
    <w:p w14:paraId="247401A1" w14:textId="77777777" w:rsidR="004556A6" w:rsidRPr="004556A6" w:rsidRDefault="004556A6" w:rsidP="004556A6">
      <w:pPr>
        <w:numPr>
          <w:ilvl w:val="0"/>
          <w:numId w:val="13"/>
        </w:numPr>
        <w:spacing w:after="0" w:line="276" w:lineRule="auto"/>
        <w:ind w:left="714" w:hanging="357"/>
        <w:jc w:val="both"/>
        <w:rPr>
          <w:rFonts w:ascii="Trebuchet MS" w:eastAsia="Times New Roman" w:hAnsi="Trebuchet MS" w:cs="Times New Roman"/>
        </w:rPr>
      </w:pPr>
      <w:r w:rsidRPr="004556A6">
        <w:rPr>
          <w:rFonts w:ascii="Trebuchet MS" w:eastAsia="Times New Roman" w:hAnsi="Trebuchet MS" w:cs="Times New Roman"/>
        </w:rPr>
        <w:t xml:space="preserve">monitorizarea </w:t>
      </w:r>
      <w:proofErr w:type="spellStart"/>
      <w:r w:rsidRPr="004556A6">
        <w:rPr>
          <w:rFonts w:ascii="Trebuchet MS" w:eastAsia="Times New Roman" w:hAnsi="Trebuchet MS" w:cs="Times New Roman"/>
        </w:rPr>
        <w:t>cantităţilor</w:t>
      </w:r>
      <w:proofErr w:type="spellEnd"/>
      <w:r w:rsidRPr="004556A6">
        <w:rPr>
          <w:rFonts w:ascii="Trebuchet MS" w:eastAsia="Times New Roman" w:hAnsi="Trebuchet MS" w:cs="Times New Roman"/>
        </w:rPr>
        <w:t xml:space="preserve"> de  </w:t>
      </w:r>
      <w:proofErr w:type="spellStart"/>
      <w:r w:rsidRPr="004556A6">
        <w:rPr>
          <w:rFonts w:ascii="Trebuchet MS" w:eastAsia="Times New Roman" w:hAnsi="Trebuchet MS" w:cs="Times New Roman"/>
        </w:rPr>
        <w:t>deşeuri</w:t>
      </w:r>
      <w:proofErr w:type="spellEnd"/>
      <w:r w:rsidRPr="004556A6">
        <w:rPr>
          <w:rFonts w:ascii="Trebuchet MS" w:eastAsia="Times New Roman" w:hAnsi="Trebuchet MS" w:cs="Times New Roman"/>
        </w:rPr>
        <w:t xml:space="preserve"> generate;</w:t>
      </w:r>
    </w:p>
    <w:p w14:paraId="116F37B6" w14:textId="77777777" w:rsidR="004556A6" w:rsidRPr="004556A6" w:rsidRDefault="004556A6" w:rsidP="004556A6">
      <w:pPr>
        <w:numPr>
          <w:ilvl w:val="0"/>
          <w:numId w:val="13"/>
        </w:numPr>
        <w:spacing w:after="0" w:line="276" w:lineRule="auto"/>
        <w:ind w:left="714" w:hanging="357"/>
        <w:jc w:val="both"/>
        <w:rPr>
          <w:rFonts w:ascii="Trebuchet MS" w:eastAsia="Times New Roman" w:hAnsi="Trebuchet MS" w:cs="Times New Roman"/>
          <w:bCs/>
        </w:rPr>
      </w:pPr>
      <w:r w:rsidRPr="004556A6">
        <w:rPr>
          <w:rFonts w:ascii="Trebuchet MS" w:eastAsia="Times New Roman" w:hAnsi="Trebuchet MS" w:cs="Times New Roman"/>
          <w:bCs/>
        </w:rPr>
        <w:t xml:space="preserve">refacerea la </w:t>
      </w:r>
      <w:proofErr w:type="spellStart"/>
      <w:r w:rsidRPr="004556A6">
        <w:rPr>
          <w:rFonts w:ascii="Trebuchet MS" w:eastAsia="Times New Roman" w:hAnsi="Trebuchet MS" w:cs="Times New Roman"/>
          <w:bCs/>
        </w:rPr>
        <w:t>sfârşitul</w:t>
      </w:r>
      <w:proofErr w:type="spellEnd"/>
      <w:r w:rsidRPr="004556A6">
        <w:rPr>
          <w:rFonts w:ascii="Trebuchet MS" w:eastAsia="Times New Roman" w:hAnsi="Trebuchet MS" w:cs="Times New Roman"/>
          <w:bCs/>
        </w:rPr>
        <w:t xml:space="preserve"> lucrărilor a zonelor afectate </w:t>
      </w:r>
      <w:proofErr w:type="spellStart"/>
      <w:r w:rsidRPr="004556A6">
        <w:rPr>
          <w:rFonts w:ascii="Trebuchet MS" w:eastAsia="Times New Roman" w:hAnsi="Trebuchet MS" w:cs="Times New Roman"/>
          <w:bCs/>
        </w:rPr>
        <w:t>şi</w:t>
      </w:r>
      <w:proofErr w:type="spellEnd"/>
      <w:r w:rsidRPr="004556A6">
        <w:rPr>
          <w:rFonts w:ascii="Trebuchet MS" w:eastAsia="Times New Roman" w:hAnsi="Trebuchet MS" w:cs="Times New Roman"/>
          <w:bCs/>
        </w:rPr>
        <w:t xml:space="preserve"> aducerea la starea </w:t>
      </w:r>
      <w:proofErr w:type="spellStart"/>
      <w:r w:rsidRPr="004556A6">
        <w:rPr>
          <w:rFonts w:ascii="Trebuchet MS" w:eastAsia="Times New Roman" w:hAnsi="Trebuchet MS" w:cs="Times New Roman"/>
          <w:bCs/>
        </w:rPr>
        <w:t>iniţială</w:t>
      </w:r>
      <w:proofErr w:type="spellEnd"/>
      <w:r w:rsidRPr="004556A6">
        <w:rPr>
          <w:rFonts w:ascii="Trebuchet MS" w:eastAsia="Times New Roman" w:hAnsi="Trebuchet MS" w:cs="Times New Roman"/>
          <w:bCs/>
        </w:rPr>
        <w:t xml:space="preserve"> a terenului afectat de lucrări;</w:t>
      </w:r>
    </w:p>
    <w:p w14:paraId="72B8F9C3" w14:textId="77777777" w:rsidR="004556A6" w:rsidRPr="004556A6" w:rsidRDefault="004556A6" w:rsidP="004556A6">
      <w:pPr>
        <w:numPr>
          <w:ilvl w:val="0"/>
          <w:numId w:val="13"/>
        </w:numPr>
        <w:spacing w:after="0" w:line="276" w:lineRule="auto"/>
        <w:ind w:left="714" w:hanging="357"/>
        <w:jc w:val="both"/>
        <w:rPr>
          <w:rFonts w:ascii="Trebuchet MS" w:eastAsia="Times New Roman" w:hAnsi="Trebuchet MS" w:cs="Times New Roman"/>
          <w:b/>
        </w:rPr>
      </w:pPr>
      <w:r w:rsidRPr="004556A6">
        <w:rPr>
          <w:rFonts w:ascii="Trebuchet MS" w:eastAsia="Times New Roman" w:hAnsi="Trebuchet MS" w:cs="Times New Roman"/>
        </w:rPr>
        <w:t xml:space="preserve">se vor lua toate măsurile pentru evitarea poluărilor accidentale, iar în cazul producerii unor astfel de incidente, se va </w:t>
      </w:r>
      <w:proofErr w:type="spellStart"/>
      <w:r w:rsidRPr="004556A6">
        <w:rPr>
          <w:rFonts w:ascii="Trebuchet MS" w:eastAsia="Times New Roman" w:hAnsi="Trebuchet MS" w:cs="Times New Roman"/>
        </w:rPr>
        <w:t>acţiona</w:t>
      </w:r>
      <w:proofErr w:type="spellEnd"/>
      <w:r w:rsidRPr="004556A6">
        <w:rPr>
          <w:rFonts w:ascii="Trebuchet MS" w:eastAsia="Times New Roman" w:hAnsi="Trebuchet MS" w:cs="Times New Roman"/>
        </w:rPr>
        <w:t xml:space="preserve"> imediat pentru a stopa, controla, izola, elimina poluarea;</w:t>
      </w:r>
    </w:p>
    <w:p w14:paraId="3D5293F8" w14:textId="77777777" w:rsidR="004556A6" w:rsidRPr="004556A6" w:rsidRDefault="004556A6" w:rsidP="004556A6">
      <w:pPr>
        <w:numPr>
          <w:ilvl w:val="0"/>
          <w:numId w:val="13"/>
        </w:numPr>
        <w:spacing w:after="0" w:line="276" w:lineRule="auto"/>
        <w:ind w:left="714" w:hanging="357"/>
        <w:jc w:val="both"/>
        <w:rPr>
          <w:rFonts w:ascii="Trebuchet MS" w:eastAsia="Times New Roman" w:hAnsi="Trebuchet MS" w:cs="Times New Roman"/>
          <w:b/>
        </w:rPr>
      </w:pPr>
      <w:r w:rsidRPr="004556A6">
        <w:rPr>
          <w:rFonts w:ascii="Trebuchet MS" w:eastAsia="Times New Roman" w:hAnsi="Trebuchet MS" w:cs="Times New Roman"/>
          <w:lang w:eastAsia="ro-RO"/>
        </w:rPr>
        <w:t xml:space="preserve">se va urmări </w:t>
      </w:r>
      <w:proofErr w:type="spellStart"/>
      <w:r w:rsidRPr="004556A6">
        <w:rPr>
          <w:rFonts w:ascii="Trebuchet MS" w:eastAsia="Times New Roman" w:hAnsi="Trebuchet MS" w:cs="Times New Roman"/>
          <w:lang w:eastAsia="ro-RO"/>
        </w:rPr>
        <w:t>menţinerea</w:t>
      </w:r>
      <w:proofErr w:type="spellEnd"/>
      <w:r w:rsidRPr="004556A6">
        <w:rPr>
          <w:rFonts w:ascii="Trebuchet MS" w:eastAsia="Times New Roman" w:hAnsi="Trebuchet MS" w:cs="Times New Roman"/>
          <w:lang w:eastAsia="ro-RO"/>
        </w:rPr>
        <w:t xml:space="preserve"> unui nivel redus al emisiilor în aerul atmosferic datorate </w:t>
      </w:r>
      <w:proofErr w:type="spellStart"/>
      <w:r w:rsidRPr="004556A6">
        <w:rPr>
          <w:rFonts w:ascii="Trebuchet MS" w:eastAsia="Times New Roman" w:hAnsi="Trebuchet MS" w:cs="Times New Roman"/>
          <w:lang w:eastAsia="ro-RO"/>
        </w:rPr>
        <w:t>operaţiilor</w:t>
      </w:r>
      <w:proofErr w:type="spellEnd"/>
      <w:r w:rsidRPr="004556A6">
        <w:rPr>
          <w:rFonts w:ascii="Trebuchet MS" w:eastAsia="Times New Roman" w:hAnsi="Trebuchet MS" w:cs="Times New Roman"/>
          <w:lang w:eastAsia="ro-RO"/>
        </w:rPr>
        <w:t xml:space="preserve"> de transport materiale prin utilizarea de mijloace de transport conforme, luarea măsurilor necesare în </w:t>
      </w:r>
      <w:proofErr w:type="spellStart"/>
      <w:r w:rsidRPr="004556A6">
        <w:rPr>
          <w:rFonts w:ascii="Trebuchet MS" w:eastAsia="Times New Roman" w:hAnsi="Trebuchet MS" w:cs="Times New Roman"/>
          <w:lang w:eastAsia="ro-RO"/>
        </w:rPr>
        <w:t>situaţia</w:t>
      </w:r>
      <w:proofErr w:type="spellEnd"/>
      <w:r w:rsidRPr="004556A6">
        <w:rPr>
          <w:rFonts w:ascii="Trebuchet MS" w:eastAsia="Times New Roman" w:hAnsi="Trebuchet MS" w:cs="Times New Roman"/>
          <w:lang w:eastAsia="ro-RO"/>
        </w:rPr>
        <w:t xml:space="preserve"> în care se constată </w:t>
      </w:r>
      <w:proofErr w:type="spellStart"/>
      <w:r w:rsidRPr="004556A6">
        <w:rPr>
          <w:rFonts w:ascii="Trebuchet MS" w:eastAsia="Times New Roman" w:hAnsi="Trebuchet MS" w:cs="Times New Roman"/>
          <w:lang w:eastAsia="ro-RO"/>
        </w:rPr>
        <w:t>depăşirea</w:t>
      </w:r>
      <w:proofErr w:type="spellEnd"/>
      <w:r w:rsidRPr="004556A6">
        <w:rPr>
          <w:rFonts w:ascii="Trebuchet MS" w:eastAsia="Times New Roman" w:hAnsi="Trebuchet MS" w:cs="Times New Roman"/>
          <w:lang w:eastAsia="ro-RO"/>
        </w:rPr>
        <w:t xml:space="preserve"> standardului de calitate a aerului ambiental datorită </w:t>
      </w:r>
      <w:proofErr w:type="spellStart"/>
      <w:r w:rsidRPr="004556A6">
        <w:rPr>
          <w:rFonts w:ascii="Trebuchet MS" w:eastAsia="Times New Roman" w:hAnsi="Trebuchet MS" w:cs="Times New Roman"/>
          <w:lang w:eastAsia="ro-RO"/>
        </w:rPr>
        <w:t>execuţiei</w:t>
      </w:r>
      <w:proofErr w:type="spellEnd"/>
      <w:r w:rsidRPr="004556A6">
        <w:rPr>
          <w:rFonts w:ascii="Trebuchet MS" w:eastAsia="Times New Roman" w:hAnsi="Trebuchet MS" w:cs="Times New Roman"/>
          <w:lang w:eastAsia="ro-RO"/>
        </w:rPr>
        <w:t xml:space="preserve"> proiectului.</w:t>
      </w:r>
      <w:r w:rsidRPr="004556A6">
        <w:rPr>
          <w:rFonts w:ascii="Trebuchet MS" w:eastAsia="Times New Roman" w:hAnsi="Trebuchet MS" w:cs="Times New Roman"/>
        </w:rPr>
        <w:t xml:space="preserve"> </w:t>
      </w:r>
    </w:p>
    <w:p w14:paraId="24035AC0" w14:textId="77777777" w:rsidR="004556A6" w:rsidRPr="004556A6" w:rsidRDefault="004556A6" w:rsidP="004556A6">
      <w:pPr>
        <w:spacing w:after="0" w:line="276" w:lineRule="auto"/>
        <w:jc w:val="both"/>
        <w:rPr>
          <w:rFonts w:ascii="Trebuchet MS" w:eastAsia="Calibri" w:hAnsi="Trebuchet MS" w:cs="Times New Roman"/>
          <w:b/>
          <w:u w:val="single"/>
        </w:rPr>
      </w:pPr>
    </w:p>
    <w:p w14:paraId="2FBD406F" w14:textId="77777777" w:rsidR="004556A6" w:rsidRPr="004556A6" w:rsidRDefault="004556A6" w:rsidP="004556A6">
      <w:pPr>
        <w:spacing w:after="120" w:line="276" w:lineRule="auto"/>
        <w:ind w:firstLine="709"/>
        <w:jc w:val="both"/>
        <w:rPr>
          <w:rStyle w:val="tpa"/>
          <w:rFonts w:ascii="Trebuchet MS" w:eastAsia="Times New Roman" w:hAnsi="Trebuchet MS"/>
          <w:i/>
          <w:lang w:eastAsia="ro-RO"/>
        </w:rPr>
      </w:pPr>
      <w:r w:rsidRPr="004556A6">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4556A6">
        <w:rPr>
          <w:rStyle w:val="tpa"/>
          <w:rFonts w:ascii="Trebuchet MS" w:hAnsi="Trebuchet MS" w:cs="Times New Roman"/>
          <w:b/>
          <w:i/>
          <w:color w:val="000000"/>
        </w:rPr>
        <w:t>evaluarea impactului asupra corpurilor de apă</w:t>
      </w:r>
      <w:r w:rsidRPr="004556A6">
        <w:rPr>
          <w:rFonts w:ascii="Trebuchet MS" w:eastAsia="Times New Roman" w:hAnsi="Trebuchet MS" w:cs="Times New Roman"/>
          <w:i/>
          <w:lang w:eastAsia="ro-RO"/>
        </w:rPr>
        <w:t>.</w:t>
      </w:r>
    </w:p>
    <w:p w14:paraId="0A5D9D26" w14:textId="77777777" w:rsidR="004556A6" w:rsidRPr="004556A6" w:rsidRDefault="004556A6" w:rsidP="004556A6">
      <w:pPr>
        <w:shd w:val="clear" w:color="auto" w:fill="FFFFFF"/>
        <w:spacing w:after="60" w:line="276" w:lineRule="auto"/>
        <w:ind w:firstLine="709"/>
        <w:jc w:val="both"/>
        <w:rPr>
          <w:rFonts w:ascii="Trebuchet MS" w:hAnsi="Trebuchet MS"/>
          <w:color w:val="000000"/>
        </w:rPr>
      </w:pPr>
      <w:r w:rsidRPr="004556A6">
        <w:rPr>
          <w:rStyle w:val="tpa"/>
          <w:rFonts w:ascii="Trebuchet MS" w:hAnsi="Trebuchet MS" w:cs="Times New Roman"/>
          <w:color w:val="000000"/>
        </w:rPr>
        <w:t xml:space="preserve">Prezenta decizie este valabilă pe toată perioada de realizare a proiectului, iar în </w:t>
      </w:r>
      <w:proofErr w:type="spellStart"/>
      <w:r w:rsidRPr="004556A6">
        <w:rPr>
          <w:rStyle w:val="tpa"/>
          <w:rFonts w:ascii="Trebuchet MS" w:hAnsi="Trebuchet MS" w:cs="Times New Roman"/>
          <w:color w:val="000000"/>
        </w:rPr>
        <w:t>situaţia</w:t>
      </w:r>
      <w:proofErr w:type="spellEnd"/>
      <w:r w:rsidRPr="004556A6">
        <w:rPr>
          <w:rStyle w:val="tpa"/>
          <w:rFonts w:ascii="Trebuchet MS" w:hAnsi="Trebuchet MS" w:cs="Times New Roman"/>
          <w:color w:val="000000"/>
        </w:rPr>
        <w:t xml:space="preserve"> în care intervin elemente noi, necunoscute la data emiterii prezentei decizii, sau se modifică </w:t>
      </w:r>
      <w:proofErr w:type="spellStart"/>
      <w:r w:rsidRPr="004556A6">
        <w:rPr>
          <w:rStyle w:val="tpa"/>
          <w:rFonts w:ascii="Trebuchet MS" w:hAnsi="Trebuchet MS" w:cs="Times New Roman"/>
          <w:color w:val="000000"/>
        </w:rPr>
        <w:t>condiţiile</w:t>
      </w:r>
      <w:proofErr w:type="spellEnd"/>
      <w:r w:rsidRPr="004556A6">
        <w:rPr>
          <w:rStyle w:val="tpa"/>
          <w:rFonts w:ascii="Trebuchet MS" w:hAnsi="Trebuchet MS" w:cs="Times New Roman"/>
          <w:color w:val="000000"/>
        </w:rPr>
        <w:t xml:space="preserve"> care au stat la baza emiterii acesteia, titularul proiectului are </w:t>
      </w:r>
      <w:proofErr w:type="spellStart"/>
      <w:r w:rsidRPr="004556A6">
        <w:rPr>
          <w:rStyle w:val="tpa"/>
          <w:rFonts w:ascii="Trebuchet MS" w:hAnsi="Trebuchet MS" w:cs="Times New Roman"/>
          <w:color w:val="000000"/>
        </w:rPr>
        <w:t>obligaţia</w:t>
      </w:r>
      <w:proofErr w:type="spellEnd"/>
      <w:r w:rsidRPr="004556A6">
        <w:rPr>
          <w:rStyle w:val="tpa"/>
          <w:rFonts w:ascii="Trebuchet MS" w:hAnsi="Trebuchet MS" w:cs="Times New Roman"/>
          <w:color w:val="000000"/>
        </w:rPr>
        <w:t xml:space="preserve"> de a notifica autoritatea competentă emitentă.</w:t>
      </w:r>
    </w:p>
    <w:p w14:paraId="44625E78" w14:textId="77777777"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9" w:name="do|ax5^I|pa35"/>
      <w:bookmarkEnd w:id="9"/>
      <w:r w:rsidRPr="004556A6">
        <w:rPr>
          <w:rStyle w:val="tpa"/>
          <w:rFonts w:ascii="Trebuchet MS" w:hAnsi="Trebuchet MS" w:cs="Times New Roman"/>
          <w:color w:val="000000"/>
        </w:rPr>
        <w:t xml:space="preserve">Orice persoană care face parte din publicul interesat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care se consideră vătămată într-un drept al său ori într-un interes legitim se poate adresa </w:t>
      </w:r>
      <w:proofErr w:type="spellStart"/>
      <w:r w:rsidRPr="004556A6">
        <w:rPr>
          <w:rStyle w:val="tpa"/>
          <w:rFonts w:ascii="Trebuchet MS" w:hAnsi="Trebuchet MS" w:cs="Times New Roman"/>
          <w:color w:val="000000"/>
        </w:rPr>
        <w:t>instanţei</w:t>
      </w:r>
      <w:proofErr w:type="spellEnd"/>
      <w:r w:rsidRPr="004556A6">
        <w:rPr>
          <w:rStyle w:val="tpa"/>
          <w:rFonts w:ascii="Trebuchet MS" w:hAnsi="Trebuchet MS" w:cs="Times New Roman"/>
          <w:color w:val="000000"/>
        </w:rPr>
        <w:t xml:space="preserve"> de contencios administrativ competente pentru a ataca, din punct de vedere procedural sau </w:t>
      </w:r>
      <w:proofErr w:type="spellStart"/>
      <w:r w:rsidRPr="004556A6">
        <w:rPr>
          <w:rStyle w:val="tpa"/>
          <w:rFonts w:ascii="Trebuchet MS" w:hAnsi="Trebuchet MS" w:cs="Times New Roman"/>
          <w:color w:val="000000"/>
        </w:rPr>
        <w:t>substanţial</w:t>
      </w:r>
      <w:proofErr w:type="spellEnd"/>
      <w:r w:rsidRPr="004556A6">
        <w:rPr>
          <w:rStyle w:val="tpa"/>
          <w:rFonts w:ascii="Trebuchet MS" w:hAnsi="Trebuchet MS" w:cs="Times New Roman"/>
          <w:color w:val="000000"/>
        </w:rPr>
        <w:t xml:space="preserve">, actele, deciziile ori omisiunile </w:t>
      </w:r>
      <w:proofErr w:type="spellStart"/>
      <w:r w:rsidRPr="004556A6">
        <w:rPr>
          <w:rStyle w:val="tpa"/>
          <w:rFonts w:ascii="Trebuchet MS" w:hAnsi="Trebuchet MS" w:cs="Times New Roman"/>
          <w:color w:val="000000"/>
        </w:rPr>
        <w:t>autorităţii</w:t>
      </w:r>
      <w:proofErr w:type="spellEnd"/>
      <w:r w:rsidRPr="004556A6">
        <w:rPr>
          <w:rStyle w:val="tpa"/>
          <w:rFonts w:ascii="Trebuchet MS" w:hAnsi="Trebuchet MS" w:cs="Times New Roman"/>
          <w:color w:val="000000"/>
        </w:rPr>
        <w:t xml:space="preserve"> publice competente care fac obiectul participării publicului, inclusiv aprobarea </w:t>
      </w:r>
      <w:r w:rsidRPr="004556A6">
        <w:rPr>
          <w:rStyle w:val="tpa"/>
          <w:rFonts w:ascii="Trebuchet MS" w:hAnsi="Trebuchet MS" w:cs="Times New Roman"/>
          <w:color w:val="000000"/>
        </w:rPr>
        <w:lastRenderedPageBreak/>
        <w:t>de dezvoltare, potrivit prevederilor Legii contenciosului administrativ nr. </w:t>
      </w:r>
      <w:hyperlink r:id="rId14" w:history="1">
        <w:r w:rsidRPr="004556A6">
          <w:rPr>
            <w:rStyle w:val="Hyperlink"/>
            <w:rFonts w:ascii="Trebuchet MS" w:hAnsi="Trebuchet MS" w:cs="Times New Roman"/>
            <w:b/>
            <w:bCs/>
            <w:color w:val="333399"/>
          </w:rPr>
          <w:t>554/2004</w:t>
        </w:r>
      </w:hyperlink>
      <w:r w:rsidRPr="004556A6">
        <w:rPr>
          <w:rStyle w:val="tpa"/>
          <w:rFonts w:ascii="Trebuchet MS" w:hAnsi="Trebuchet MS" w:cs="Times New Roman"/>
          <w:color w:val="000000"/>
        </w:rPr>
        <w:t xml:space="preserve">, cu modificările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completările ulterioare.</w:t>
      </w:r>
    </w:p>
    <w:p w14:paraId="0CCF0D1F" w14:textId="56F24ABB"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10" w:name="do|ax5^I|pa36"/>
      <w:bookmarkEnd w:id="10"/>
      <w:r w:rsidRPr="004556A6">
        <w:rPr>
          <w:rStyle w:val="tpa"/>
          <w:rFonts w:ascii="Trebuchet MS" w:hAnsi="Trebuchet MS" w:cs="Times New Roman"/>
          <w:color w:val="000000"/>
        </w:rPr>
        <w:t xml:space="preserve">Se poate adresa instanței de contencios administrativ competente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orice organizație neguvernamentală care îndeplinește condițiile prevăzute la art. 2 din Legea nr. 292/2018 privind evaluarea impactului anumitor proiecte publice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private asupra mediului, considerându-se că acestea sunt vătămate într-un drept al lor sau într-un interes legitim.</w:t>
      </w:r>
    </w:p>
    <w:p w14:paraId="7E370479" w14:textId="55D7FEDC"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11" w:name="do|ax5^I|pa37"/>
      <w:bookmarkEnd w:id="11"/>
      <w:r w:rsidRPr="004556A6">
        <w:rPr>
          <w:rStyle w:val="tpa"/>
          <w:rFonts w:ascii="Trebuchet MS" w:hAnsi="Trebuchet MS" w:cs="Times New Roman"/>
          <w:color w:val="000000"/>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FB3883A" w14:textId="0300C498"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12" w:name="do|ax5^I|pa38"/>
      <w:bookmarkEnd w:id="12"/>
      <w:r w:rsidRPr="004556A6">
        <w:rPr>
          <w:rStyle w:val="tpa"/>
          <w:rFonts w:ascii="Trebuchet MS" w:hAnsi="Trebuchet MS" w:cs="Times New Roman"/>
          <w:color w:val="000000"/>
        </w:rPr>
        <w:t xml:space="preserve">Înainte de a se adresa instanței de contencios administrativ competente, persoanele prevăzute la art. 21 din Legea nr. 292/2018 privind evaluarea impactului anumitor proiecte publice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57DCCB2" w14:textId="58F0469C"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13" w:name="do|ax5^I|pa39"/>
      <w:bookmarkEnd w:id="13"/>
      <w:r w:rsidRPr="004556A6">
        <w:rPr>
          <w:rStyle w:val="tpa"/>
          <w:rFonts w:ascii="Trebuchet MS" w:hAnsi="Trebuchet MS" w:cs="Times New Roman"/>
          <w:color w:val="000000"/>
        </w:rPr>
        <w:t>Autoritatea publică emitentă are obligația de a răspunde la plângerea prealabilă prevăzută la art. 22 alin. (1) în termen de 30 de zile de la data înregistrării acesteia la acea autoritate.</w:t>
      </w:r>
    </w:p>
    <w:p w14:paraId="0622A847" w14:textId="03D89DDB"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14" w:name="do|ax5^I|pa40"/>
      <w:bookmarkEnd w:id="14"/>
      <w:r w:rsidRPr="004556A6">
        <w:rPr>
          <w:rStyle w:val="tpa"/>
          <w:rFonts w:ascii="Trebuchet MS" w:hAnsi="Trebuchet MS" w:cs="Times New Roman"/>
          <w:color w:val="000000"/>
        </w:rPr>
        <w:t xml:space="preserve">Procedura de soluționare a plângerii prealabile prevăzută la art. 22 alin. (1) este gratuită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trebuie să fie echitabilă, rapidă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corectă.</w:t>
      </w:r>
    </w:p>
    <w:p w14:paraId="7A9E5693" w14:textId="77777777" w:rsidR="004556A6" w:rsidRPr="004556A6" w:rsidRDefault="004556A6" w:rsidP="004556A6">
      <w:pPr>
        <w:shd w:val="clear" w:color="auto" w:fill="FFFFFF"/>
        <w:spacing w:after="60" w:line="276" w:lineRule="auto"/>
        <w:ind w:firstLine="709"/>
        <w:jc w:val="both"/>
        <w:rPr>
          <w:rFonts w:ascii="Trebuchet MS" w:hAnsi="Trebuchet MS" w:cs="Times New Roman"/>
          <w:color w:val="000000"/>
        </w:rPr>
      </w:pPr>
      <w:bookmarkStart w:id="15" w:name="do|ax5^I|pa41"/>
      <w:bookmarkEnd w:id="15"/>
      <w:r w:rsidRPr="004556A6">
        <w:rPr>
          <w:rStyle w:val="tpa"/>
          <w:rFonts w:ascii="Trebuchet MS" w:hAnsi="Trebuchet MS" w:cs="Times New Roman"/>
          <w:color w:val="000000"/>
        </w:rPr>
        <w:t xml:space="preserve">Prezenta decizie poate fi contestată în conformitate cu prevederile Legii nr. 292/2018 privind evaluarea impactului anumitor proiecte publice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private asupra mediului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ale Legii nr. </w:t>
      </w:r>
      <w:hyperlink r:id="rId15" w:history="1">
        <w:r w:rsidRPr="004556A6">
          <w:rPr>
            <w:rStyle w:val="Hyperlink"/>
            <w:rFonts w:ascii="Trebuchet MS" w:hAnsi="Trebuchet MS" w:cs="Times New Roman"/>
            <w:b/>
            <w:bCs/>
            <w:color w:val="333399"/>
          </w:rPr>
          <w:t>554/2004</w:t>
        </w:r>
      </w:hyperlink>
      <w:r w:rsidRPr="004556A6">
        <w:rPr>
          <w:rStyle w:val="tpa"/>
          <w:rFonts w:ascii="Trebuchet MS" w:hAnsi="Trebuchet MS" w:cs="Times New Roman"/>
          <w:color w:val="000000"/>
        </w:rPr>
        <w:t xml:space="preserve">, cu modificările </w:t>
      </w:r>
      <w:proofErr w:type="spellStart"/>
      <w:r w:rsidRPr="004556A6">
        <w:rPr>
          <w:rStyle w:val="tpa"/>
          <w:rFonts w:ascii="Trebuchet MS" w:hAnsi="Trebuchet MS" w:cs="Times New Roman"/>
          <w:color w:val="000000"/>
        </w:rPr>
        <w:t>şi</w:t>
      </w:r>
      <w:proofErr w:type="spellEnd"/>
      <w:r w:rsidRPr="004556A6">
        <w:rPr>
          <w:rStyle w:val="tpa"/>
          <w:rFonts w:ascii="Trebuchet MS" w:hAnsi="Trebuchet MS" w:cs="Times New Roman"/>
          <w:color w:val="000000"/>
        </w:rPr>
        <w:t xml:space="preserve"> completările ulterioare.</w:t>
      </w:r>
    </w:p>
    <w:p w14:paraId="51B6BB44" w14:textId="5B76530A" w:rsidR="00D447FB" w:rsidRPr="004556A6" w:rsidRDefault="00D447FB" w:rsidP="004556A6">
      <w:pPr>
        <w:tabs>
          <w:tab w:val="left" w:pos="0"/>
        </w:tabs>
        <w:spacing w:after="0" w:line="276" w:lineRule="auto"/>
        <w:jc w:val="both"/>
        <w:outlineLvl w:val="0"/>
        <w:rPr>
          <w:rFonts w:ascii="Trebuchet MS" w:hAnsi="Trebuchet MS" w:cs="Open Sans"/>
          <w:color w:val="000000"/>
          <w:shd w:val="clear" w:color="auto" w:fill="FFFFFF"/>
        </w:rPr>
      </w:pPr>
    </w:p>
    <w:p w14:paraId="6A3AFA37" w14:textId="77777777" w:rsidR="00D447FB" w:rsidRPr="004556A6" w:rsidRDefault="00D447FB" w:rsidP="004556A6">
      <w:pPr>
        <w:tabs>
          <w:tab w:val="left" w:pos="0"/>
        </w:tabs>
        <w:spacing w:after="0" w:line="276" w:lineRule="auto"/>
        <w:jc w:val="both"/>
        <w:outlineLvl w:val="0"/>
        <w:rPr>
          <w:rFonts w:ascii="Trebuchet MS" w:hAnsi="Trebuchet MS" w:cs="Open Sans"/>
          <w:color w:val="000000"/>
          <w:shd w:val="clear" w:color="auto" w:fill="FFFFFF"/>
        </w:rPr>
      </w:pPr>
    </w:p>
    <w:p w14:paraId="494B0254" w14:textId="77777777" w:rsidR="004556A6" w:rsidRPr="004556A6" w:rsidRDefault="004556A6" w:rsidP="004556A6">
      <w:pPr>
        <w:spacing w:after="0" w:line="276" w:lineRule="auto"/>
        <w:jc w:val="center"/>
        <w:rPr>
          <w:rFonts w:ascii="Trebuchet MS" w:hAnsi="Trebuchet MS" w:cs="Times New Roman"/>
          <w:b/>
        </w:rPr>
      </w:pPr>
      <w:r w:rsidRPr="004556A6">
        <w:rPr>
          <w:rFonts w:ascii="Trebuchet MS" w:hAnsi="Trebuchet MS" w:cs="Times New Roman"/>
          <w:b/>
        </w:rPr>
        <w:t>DIRECTOR EXECUTIV</w:t>
      </w:r>
      <w:r w:rsidRPr="004556A6">
        <w:rPr>
          <w:rFonts w:ascii="Trebuchet MS" w:hAnsi="Trebuchet MS" w:cs="Times New Roman"/>
        </w:rPr>
        <w:t>,</w:t>
      </w:r>
    </w:p>
    <w:p w14:paraId="5DA53465" w14:textId="77777777" w:rsidR="004556A6" w:rsidRPr="004556A6" w:rsidRDefault="004556A6" w:rsidP="004556A6">
      <w:pPr>
        <w:spacing w:after="0" w:line="276" w:lineRule="auto"/>
        <w:jc w:val="center"/>
        <w:rPr>
          <w:rFonts w:ascii="Trebuchet MS" w:hAnsi="Trebuchet MS" w:cs="Times New Roman"/>
          <w:b/>
        </w:rPr>
      </w:pPr>
      <w:r w:rsidRPr="004556A6">
        <w:rPr>
          <w:rFonts w:ascii="Trebuchet MS" w:hAnsi="Trebuchet MS" w:cs="Times New Roman"/>
        </w:rPr>
        <w:t xml:space="preserve">Maria </w:t>
      </w:r>
      <w:r w:rsidRPr="004556A6">
        <w:rPr>
          <w:rFonts w:ascii="Trebuchet MS" w:hAnsi="Trebuchet MS" w:cs="Times New Roman"/>
          <w:b/>
        </w:rPr>
        <w:t>MORCOAȘE</w:t>
      </w:r>
    </w:p>
    <w:tbl>
      <w:tblPr>
        <w:tblW w:w="0" w:type="auto"/>
        <w:tblLook w:val="04A0" w:firstRow="1" w:lastRow="0" w:firstColumn="1" w:lastColumn="0" w:noHBand="0" w:noVBand="1"/>
      </w:tblPr>
      <w:tblGrid>
        <w:gridCol w:w="4907"/>
        <w:gridCol w:w="4908"/>
        <w:gridCol w:w="175"/>
      </w:tblGrid>
      <w:tr w:rsidR="004556A6" w:rsidRPr="004556A6" w14:paraId="01473B71" w14:textId="77777777" w:rsidTr="0096117C">
        <w:trPr>
          <w:gridAfter w:val="1"/>
          <w:wAfter w:w="176" w:type="dxa"/>
        </w:trPr>
        <w:tc>
          <w:tcPr>
            <w:tcW w:w="4927" w:type="dxa"/>
          </w:tcPr>
          <w:p w14:paraId="25D7E567" w14:textId="77777777" w:rsidR="004556A6" w:rsidRPr="004556A6" w:rsidRDefault="004556A6" w:rsidP="004556A6">
            <w:pPr>
              <w:spacing w:line="276" w:lineRule="auto"/>
              <w:rPr>
                <w:rFonts w:ascii="Trebuchet MS" w:eastAsia="Calibri" w:hAnsi="Trebuchet MS" w:cs="Times New Roman"/>
              </w:rPr>
            </w:pPr>
          </w:p>
        </w:tc>
        <w:tc>
          <w:tcPr>
            <w:tcW w:w="4928" w:type="dxa"/>
          </w:tcPr>
          <w:p w14:paraId="66886AAB" w14:textId="77777777" w:rsidR="004556A6" w:rsidRPr="004556A6" w:rsidRDefault="004556A6" w:rsidP="004556A6">
            <w:pPr>
              <w:spacing w:after="0" w:line="276" w:lineRule="auto"/>
              <w:jc w:val="center"/>
              <w:rPr>
                <w:rFonts w:ascii="Trebuchet MS" w:eastAsia="Calibri" w:hAnsi="Trebuchet MS" w:cs="Times New Roman"/>
                <w:b/>
              </w:rPr>
            </w:pPr>
            <w:r w:rsidRPr="004556A6">
              <w:rPr>
                <w:rFonts w:ascii="Trebuchet MS" w:eastAsia="Calibri" w:hAnsi="Trebuchet MS" w:cs="Times New Roman"/>
                <w:b/>
              </w:rPr>
              <w:t xml:space="preserve">                          </w:t>
            </w:r>
          </w:p>
          <w:p w14:paraId="1A71228D" w14:textId="2C0AE153" w:rsidR="004556A6" w:rsidRPr="004556A6" w:rsidRDefault="004556A6" w:rsidP="004556A6">
            <w:pPr>
              <w:spacing w:after="0" w:line="276" w:lineRule="auto"/>
              <w:jc w:val="center"/>
              <w:rPr>
                <w:rFonts w:ascii="Trebuchet MS" w:eastAsia="Calibri" w:hAnsi="Trebuchet MS" w:cs="Times New Roman"/>
                <w:b/>
              </w:rPr>
            </w:pPr>
          </w:p>
        </w:tc>
      </w:tr>
      <w:tr w:rsidR="004556A6" w:rsidRPr="004556A6" w14:paraId="4EC34E74" w14:textId="77777777" w:rsidTr="0096117C">
        <w:tc>
          <w:tcPr>
            <w:tcW w:w="4927" w:type="dxa"/>
            <w:hideMark/>
          </w:tcPr>
          <w:p w14:paraId="24C004B7" w14:textId="1C80F759" w:rsidR="004556A6" w:rsidRPr="004556A6" w:rsidRDefault="004556A6" w:rsidP="004556A6">
            <w:pPr>
              <w:spacing w:after="0" w:line="276" w:lineRule="auto"/>
              <w:rPr>
                <w:rFonts w:ascii="Trebuchet MS" w:eastAsia="Calibri" w:hAnsi="Trebuchet MS" w:cs="Times New Roman"/>
                <w:b/>
              </w:rPr>
            </w:pPr>
            <w:r w:rsidRPr="004556A6">
              <w:rPr>
                <w:rFonts w:ascii="Trebuchet MS" w:eastAsia="Calibri" w:hAnsi="Trebuchet MS" w:cs="Times New Roman"/>
                <w:b/>
              </w:rPr>
              <w:t>Șef Serviciu A.A.A.</w:t>
            </w:r>
            <w:r w:rsidRPr="004556A6">
              <w:rPr>
                <w:rFonts w:ascii="Trebuchet MS" w:eastAsia="Calibri" w:hAnsi="Trebuchet MS" w:cs="Times New Roman"/>
              </w:rPr>
              <w:t>,</w:t>
            </w:r>
            <w:r w:rsidRPr="004556A6">
              <w:rPr>
                <w:rFonts w:ascii="Trebuchet MS" w:eastAsia="Calibri" w:hAnsi="Trebuchet MS" w:cs="Times New Roman"/>
                <w:b/>
              </w:rPr>
              <w:t xml:space="preserve"> </w:t>
            </w:r>
          </w:p>
          <w:p w14:paraId="7581AFD4" w14:textId="77777777" w:rsidR="004556A6" w:rsidRPr="004556A6" w:rsidRDefault="004556A6" w:rsidP="004556A6">
            <w:pPr>
              <w:spacing w:after="0" w:line="276" w:lineRule="auto"/>
              <w:rPr>
                <w:rFonts w:ascii="Trebuchet MS" w:eastAsia="Calibri" w:hAnsi="Trebuchet MS" w:cs="Times New Roman"/>
                <w:b/>
              </w:rPr>
            </w:pPr>
            <w:r w:rsidRPr="004556A6">
              <w:rPr>
                <w:rFonts w:ascii="Trebuchet MS" w:eastAsia="Calibri" w:hAnsi="Trebuchet MS" w:cs="Times New Roman"/>
              </w:rPr>
              <w:t xml:space="preserve">Florian </w:t>
            </w:r>
            <w:r w:rsidRPr="004556A6">
              <w:rPr>
                <w:rFonts w:ascii="Trebuchet MS" w:eastAsia="Calibri" w:hAnsi="Trebuchet MS" w:cs="Times New Roman"/>
                <w:b/>
              </w:rPr>
              <w:t>STĂNCESCU</w:t>
            </w:r>
          </w:p>
          <w:p w14:paraId="0B434B12" w14:textId="77777777" w:rsidR="004556A6" w:rsidRPr="004556A6" w:rsidRDefault="004556A6" w:rsidP="004556A6">
            <w:pPr>
              <w:spacing w:after="0" w:line="276" w:lineRule="auto"/>
              <w:rPr>
                <w:rFonts w:ascii="Trebuchet MS" w:hAnsi="Trebuchet MS" w:cs="Times New Roman"/>
                <w:b/>
              </w:rPr>
            </w:pPr>
          </w:p>
        </w:tc>
        <w:tc>
          <w:tcPr>
            <w:tcW w:w="5104" w:type="dxa"/>
            <w:gridSpan w:val="2"/>
          </w:tcPr>
          <w:p w14:paraId="2FA3B4C0" w14:textId="377D39AD" w:rsidR="004556A6" w:rsidRPr="004556A6" w:rsidRDefault="004556A6" w:rsidP="004556A6">
            <w:pPr>
              <w:spacing w:after="0" w:line="276" w:lineRule="auto"/>
              <w:rPr>
                <w:rFonts w:ascii="Trebuchet MS" w:eastAsia="Calibri" w:hAnsi="Trebuchet MS" w:cs="Times New Roman"/>
              </w:rPr>
            </w:pPr>
            <w:r w:rsidRPr="004556A6">
              <w:rPr>
                <w:rFonts w:ascii="Trebuchet MS" w:eastAsia="Calibri" w:hAnsi="Trebuchet MS" w:cs="Times New Roman"/>
              </w:rPr>
              <w:t xml:space="preserve">   </w:t>
            </w:r>
            <w:r w:rsidRPr="004556A6">
              <w:rPr>
                <w:rFonts w:ascii="Trebuchet MS" w:eastAsia="Calibri" w:hAnsi="Trebuchet MS" w:cs="Times New Roman"/>
                <w:b/>
              </w:rPr>
              <w:t xml:space="preserve">                                                   Întocmit,</w:t>
            </w:r>
          </w:p>
          <w:p w14:paraId="365A00F8" w14:textId="77777777" w:rsidR="004556A6" w:rsidRPr="004556A6" w:rsidRDefault="004556A6" w:rsidP="004556A6">
            <w:pPr>
              <w:spacing w:after="0" w:line="276" w:lineRule="auto"/>
              <w:jc w:val="right"/>
              <w:rPr>
                <w:rFonts w:ascii="Trebuchet MS" w:eastAsia="Calibri" w:hAnsi="Trebuchet MS" w:cs="Times New Roman"/>
                <w:b/>
              </w:rPr>
            </w:pPr>
            <w:r w:rsidRPr="004556A6">
              <w:rPr>
                <w:rFonts w:ascii="Trebuchet MS" w:eastAsia="Calibri" w:hAnsi="Trebuchet MS" w:cs="Times New Roman"/>
              </w:rPr>
              <w:t xml:space="preserve">Florian </w:t>
            </w:r>
            <w:r w:rsidRPr="004556A6">
              <w:rPr>
                <w:rFonts w:ascii="Trebuchet MS" w:eastAsia="Calibri" w:hAnsi="Trebuchet MS" w:cs="Times New Roman"/>
                <w:b/>
              </w:rPr>
              <w:t>STĂNCESCU</w:t>
            </w:r>
          </w:p>
          <w:p w14:paraId="35E3EE0E" w14:textId="77777777" w:rsidR="004556A6" w:rsidRPr="004556A6" w:rsidRDefault="004556A6" w:rsidP="004556A6">
            <w:pPr>
              <w:spacing w:after="0" w:line="276" w:lineRule="auto"/>
              <w:jc w:val="right"/>
              <w:rPr>
                <w:rFonts w:ascii="Trebuchet MS" w:eastAsia="Calibri" w:hAnsi="Trebuchet MS" w:cs="Times New Roman"/>
                <w:b/>
              </w:rPr>
            </w:pPr>
          </w:p>
          <w:p w14:paraId="04305F43" w14:textId="77777777" w:rsidR="004556A6" w:rsidRPr="004556A6" w:rsidRDefault="004556A6" w:rsidP="004556A6">
            <w:pPr>
              <w:spacing w:after="0" w:line="276" w:lineRule="auto"/>
              <w:jc w:val="right"/>
              <w:rPr>
                <w:rFonts w:ascii="Trebuchet MS" w:eastAsia="Calibri" w:hAnsi="Trebuchet MS" w:cs="Times New Roman"/>
              </w:rPr>
            </w:pPr>
          </w:p>
        </w:tc>
      </w:tr>
      <w:tr w:rsidR="004556A6" w:rsidRPr="004556A6" w14:paraId="437A038A" w14:textId="77777777" w:rsidTr="0096117C">
        <w:trPr>
          <w:gridAfter w:val="1"/>
          <w:wAfter w:w="176" w:type="dxa"/>
        </w:trPr>
        <w:tc>
          <w:tcPr>
            <w:tcW w:w="4927" w:type="dxa"/>
          </w:tcPr>
          <w:p w14:paraId="35A58C10" w14:textId="1874CEC8" w:rsidR="004556A6" w:rsidRPr="004556A6" w:rsidRDefault="004556A6" w:rsidP="004556A6">
            <w:pPr>
              <w:spacing w:after="0" w:line="276" w:lineRule="auto"/>
              <w:rPr>
                <w:rFonts w:ascii="Trebuchet MS" w:eastAsia="Calibri" w:hAnsi="Trebuchet MS" w:cs="Times New Roman"/>
                <w:b/>
              </w:rPr>
            </w:pPr>
            <w:r w:rsidRPr="004556A6">
              <w:rPr>
                <w:rFonts w:ascii="Trebuchet MS" w:eastAsia="Calibri" w:hAnsi="Trebuchet MS" w:cs="Times New Roman"/>
                <w:b/>
              </w:rPr>
              <w:t xml:space="preserve">   Șef Serviciu C.F.M.</w:t>
            </w:r>
            <w:r w:rsidRPr="004556A6">
              <w:rPr>
                <w:rFonts w:ascii="Trebuchet MS" w:eastAsia="Calibri" w:hAnsi="Trebuchet MS" w:cs="Times New Roman"/>
              </w:rPr>
              <w:t>,</w:t>
            </w:r>
            <w:r w:rsidRPr="004556A6">
              <w:rPr>
                <w:rFonts w:ascii="Trebuchet MS" w:eastAsia="Calibri" w:hAnsi="Trebuchet MS" w:cs="Times New Roman"/>
                <w:b/>
              </w:rPr>
              <w:t xml:space="preserve"> </w:t>
            </w:r>
          </w:p>
          <w:p w14:paraId="2AFB0613" w14:textId="77777777" w:rsidR="004556A6" w:rsidRPr="004556A6" w:rsidRDefault="004556A6" w:rsidP="004556A6">
            <w:pPr>
              <w:spacing w:after="0" w:line="276" w:lineRule="auto"/>
              <w:rPr>
                <w:rFonts w:ascii="Trebuchet MS" w:eastAsia="Calibri" w:hAnsi="Trebuchet MS" w:cs="Times New Roman"/>
                <w:b/>
              </w:rPr>
            </w:pPr>
            <w:r w:rsidRPr="004556A6">
              <w:rPr>
                <w:rFonts w:ascii="Trebuchet MS" w:hAnsi="Trebuchet MS" w:cs="Times New Roman"/>
              </w:rPr>
              <w:t>Laura Gabriela</w:t>
            </w:r>
            <w:r w:rsidRPr="004556A6">
              <w:rPr>
                <w:rFonts w:ascii="Trebuchet MS" w:hAnsi="Trebuchet MS" w:cs="Times New Roman"/>
                <w:b/>
              </w:rPr>
              <w:t xml:space="preserve"> BRICEAG</w:t>
            </w:r>
            <w:r w:rsidRPr="004556A6">
              <w:rPr>
                <w:rFonts w:ascii="Trebuchet MS" w:eastAsia="Calibri" w:hAnsi="Trebuchet MS" w:cs="Times New Roman"/>
              </w:rPr>
              <w:t xml:space="preserve">                                                  </w:t>
            </w:r>
          </w:p>
        </w:tc>
        <w:tc>
          <w:tcPr>
            <w:tcW w:w="4928" w:type="dxa"/>
          </w:tcPr>
          <w:p w14:paraId="7B24CC95" w14:textId="77777777" w:rsidR="004556A6" w:rsidRPr="004556A6" w:rsidRDefault="004556A6" w:rsidP="004556A6">
            <w:pPr>
              <w:spacing w:after="0" w:line="276" w:lineRule="auto"/>
              <w:jc w:val="right"/>
              <w:rPr>
                <w:rFonts w:ascii="Trebuchet MS" w:eastAsia="Calibri" w:hAnsi="Trebuchet MS" w:cs="Times New Roman"/>
              </w:rPr>
            </w:pPr>
            <w:r w:rsidRPr="004556A6">
              <w:rPr>
                <w:rFonts w:ascii="Trebuchet MS" w:eastAsia="Calibri" w:hAnsi="Trebuchet MS" w:cs="Times New Roman"/>
              </w:rPr>
              <w:t>consilier C.F.M.,</w:t>
            </w:r>
          </w:p>
          <w:p w14:paraId="4DC96D7C" w14:textId="6F661986" w:rsidR="004556A6" w:rsidRPr="004556A6" w:rsidRDefault="00D14C2C" w:rsidP="004556A6">
            <w:pPr>
              <w:spacing w:after="0" w:line="276" w:lineRule="auto"/>
              <w:jc w:val="right"/>
              <w:rPr>
                <w:rFonts w:ascii="Trebuchet MS" w:eastAsia="Calibri" w:hAnsi="Trebuchet MS" w:cs="Times New Roman"/>
              </w:rPr>
            </w:pPr>
            <w:r>
              <w:rPr>
                <w:rFonts w:ascii="Trebuchet MS" w:eastAsia="Calibri" w:hAnsi="Trebuchet MS" w:cs="Times New Roman"/>
              </w:rPr>
              <w:t xml:space="preserve">Raluca </w:t>
            </w:r>
            <w:proofErr w:type="spellStart"/>
            <w:r>
              <w:rPr>
                <w:rFonts w:ascii="Trebuchet MS" w:eastAsia="Calibri" w:hAnsi="Trebuchet MS" w:cs="Times New Roman"/>
              </w:rPr>
              <w:t>Panțuru</w:t>
            </w:r>
            <w:proofErr w:type="spellEnd"/>
          </w:p>
        </w:tc>
      </w:tr>
    </w:tbl>
    <w:p w14:paraId="227AEA4C" w14:textId="2551E479" w:rsidR="00D447FB" w:rsidRPr="004556A6" w:rsidRDefault="00D447FB" w:rsidP="004556A6">
      <w:pPr>
        <w:spacing w:after="0" w:line="276" w:lineRule="auto"/>
        <w:jc w:val="center"/>
        <w:outlineLvl w:val="0"/>
        <w:rPr>
          <w:rFonts w:ascii="Trebuchet MS" w:hAnsi="Trebuchet MS"/>
        </w:rPr>
      </w:pPr>
    </w:p>
    <w:sectPr w:rsidR="00D447FB" w:rsidRPr="004556A6" w:rsidSect="009D0807">
      <w:headerReference w:type="default" r:id="rId16"/>
      <w:footerReference w:type="default" r:id="rId17"/>
      <w:headerReference w:type="first" r:id="rId18"/>
      <w:footerReference w:type="first" r:id="rId19"/>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3D1C" w14:textId="77777777" w:rsidR="005950E4" w:rsidRDefault="005950E4" w:rsidP="00143ACD">
      <w:pPr>
        <w:spacing w:after="0" w:line="240" w:lineRule="auto"/>
      </w:pPr>
      <w:r>
        <w:separator/>
      </w:r>
    </w:p>
  </w:endnote>
  <w:endnote w:type="continuationSeparator" w:id="0">
    <w:p w14:paraId="1AAB4055" w14:textId="77777777" w:rsidR="005950E4" w:rsidRDefault="005950E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1DF4EB4F" w:rsidR="0096117C" w:rsidRDefault="0096117C"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84C81">
              <w:rPr>
                <w:b/>
                <w:bCs/>
                <w:noProof/>
                <w:sz w:val="16"/>
                <w:szCs w:val="16"/>
              </w:rPr>
              <w:t>9</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84C81">
              <w:rPr>
                <w:b/>
                <w:bCs/>
                <w:noProof/>
                <w:sz w:val="16"/>
                <w:szCs w:val="16"/>
              </w:rPr>
              <w:t>9</w:t>
            </w:r>
            <w:r w:rsidRPr="00FE758C">
              <w:rPr>
                <w:b/>
                <w:bCs/>
                <w:sz w:val="16"/>
                <w:szCs w:val="16"/>
              </w:rPr>
              <w:fldChar w:fldCharType="end"/>
            </w:r>
          </w:p>
          <w:p w14:paraId="1F52908C" w14:textId="77777777" w:rsidR="0096117C" w:rsidRPr="001B47C8" w:rsidRDefault="0096117C" w:rsidP="0013201D">
            <w:pPr>
              <w:pStyle w:val="Footer1"/>
              <w:ind w:left="284"/>
              <w:rPr>
                <w:sz w:val="16"/>
                <w:szCs w:val="16"/>
              </w:rPr>
            </w:pPr>
            <w:r>
              <w:rPr>
                <w:sz w:val="16"/>
                <w:szCs w:val="16"/>
              </w:rPr>
              <w:t>Str. Calea Ialomiței, nr. 1, Târgoviște, Cod poștal 130142</w:t>
            </w:r>
          </w:p>
          <w:p w14:paraId="3D801B1C" w14:textId="77777777" w:rsidR="0096117C" w:rsidRPr="00321B86" w:rsidRDefault="0096117C"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6117C" w:rsidRPr="007A6C9B" w14:paraId="77E19269" w14:textId="77777777" w:rsidTr="0096117C">
              <w:trPr>
                <w:trHeight w:val="254"/>
              </w:trPr>
              <w:tc>
                <w:tcPr>
                  <w:tcW w:w="6579" w:type="dxa"/>
                  <w:shd w:val="clear" w:color="auto" w:fill="auto"/>
                  <w:vAlign w:val="center"/>
                </w:tcPr>
                <w:p w14:paraId="769CC940" w14:textId="77777777" w:rsidR="0096117C" w:rsidRPr="007A6C9B" w:rsidRDefault="0096117C" w:rsidP="0013201D">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96117C" w:rsidRPr="00D62259" w:rsidRDefault="005950E4" w:rsidP="0013201D">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7DE9E8C" w:rsidR="0096117C" w:rsidRDefault="0096117C" w:rsidP="0006178C">
    <w:pPr>
      <w:pStyle w:val="Footer1"/>
      <w:tabs>
        <w:tab w:val="right" w:pos="9990"/>
      </w:tabs>
      <w:ind w:left="284"/>
      <w:jc w:val="left"/>
      <w:rPr>
        <w:sz w:val="16"/>
        <w:szCs w:val="16"/>
      </w:rPr>
    </w:pPr>
    <w:bookmarkStart w:id="16" w:name="_Hlk152145191"/>
    <w:bookmarkStart w:id="17" w:name="_Hlk152145192"/>
    <w:bookmarkStart w:id="18" w:name="_Hlk152145193"/>
    <w:bookmarkStart w:id="19" w:name="_Hlk152145194"/>
    <w:bookmarkStart w:id="20" w:name="_Hlk152145195"/>
    <w:bookmarkStart w:id="21"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84C8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84C81">
      <w:rPr>
        <w:b/>
        <w:bCs/>
        <w:noProof/>
        <w:sz w:val="16"/>
        <w:szCs w:val="16"/>
      </w:rPr>
      <w:t>9</w:t>
    </w:r>
    <w:r w:rsidRPr="00FE758C">
      <w:rPr>
        <w:b/>
        <w:bCs/>
        <w:sz w:val="16"/>
        <w:szCs w:val="16"/>
      </w:rPr>
      <w:fldChar w:fldCharType="end"/>
    </w:r>
  </w:p>
  <w:p w14:paraId="3F913A47" w14:textId="623E272C" w:rsidR="0096117C" w:rsidRPr="001B47C8" w:rsidRDefault="0096117C" w:rsidP="00F1090C">
    <w:pPr>
      <w:pStyle w:val="Footer1"/>
      <w:ind w:left="284"/>
      <w:rPr>
        <w:sz w:val="16"/>
        <w:szCs w:val="16"/>
      </w:rPr>
    </w:pPr>
    <w:r>
      <w:rPr>
        <w:sz w:val="16"/>
        <w:szCs w:val="16"/>
      </w:rPr>
      <w:t>Str. Calea Ialomiței, nr. 1, Târgoviște, Cod poștal 130142</w:t>
    </w:r>
  </w:p>
  <w:p w14:paraId="051FD53C" w14:textId="4C800665" w:rsidR="0096117C" w:rsidRPr="00321B86" w:rsidRDefault="0096117C"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6"/>
    <w:bookmarkEnd w:id="17"/>
    <w:bookmarkEnd w:id="18"/>
    <w:bookmarkEnd w:id="19"/>
    <w:bookmarkEnd w:id="20"/>
    <w:bookmarkEnd w:id="21"/>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6117C" w:rsidRPr="007A6C9B" w14:paraId="42E27FDC" w14:textId="77777777" w:rsidTr="0096117C">
      <w:trPr>
        <w:trHeight w:val="254"/>
      </w:trPr>
      <w:tc>
        <w:tcPr>
          <w:tcW w:w="6579" w:type="dxa"/>
          <w:shd w:val="clear" w:color="auto" w:fill="auto"/>
          <w:vAlign w:val="center"/>
        </w:tcPr>
        <w:p w14:paraId="2FB160FC" w14:textId="77777777" w:rsidR="0096117C" w:rsidRPr="007A6C9B" w:rsidRDefault="0096117C" w:rsidP="009D0807">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6117C" w:rsidRPr="00E84F3C" w:rsidRDefault="0096117C" w:rsidP="00F1090C">
    <w:pPr>
      <w:pStyle w:val="Subsol"/>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B8AC" w14:textId="77777777" w:rsidR="005950E4" w:rsidRDefault="005950E4" w:rsidP="00143ACD">
      <w:pPr>
        <w:spacing w:after="0" w:line="240" w:lineRule="auto"/>
      </w:pPr>
      <w:r>
        <w:separator/>
      </w:r>
    </w:p>
  </w:footnote>
  <w:footnote w:type="continuationSeparator" w:id="0">
    <w:p w14:paraId="36547859" w14:textId="77777777" w:rsidR="005950E4" w:rsidRDefault="005950E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96117C" w:rsidRDefault="0096117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96117C" w:rsidRDefault="0096117C" w:rsidP="00D41783">
    <w:pPr>
      <w:pStyle w:val="Antet"/>
    </w:pPr>
    <w:r>
      <w:rPr>
        <w:noProof/>
        <w:lang w:val="en-US"/>
      </w:rPr>
      <w:drawing>
        <wp:anchor distT="0" distB="0" distL="114300" distR="114300" simplePos="0" relativeHeight="251659264" behindDoc="0" locked="0" layoutInCell="1" allowOverlap="1" wp14:anchorId="7E5FBAE7" wp14:editId="06E7520A">
          <wp:simplePos x="0" y="0"/>
          <wp:positionH relativeFrom="page">
            <wp:posOffset>9525</wp:posOffset>
          </wp:positionH>
          <wp:positionV relativeFrom="paragraph">
            <wp:posOffset>-160020</wp:posOffset>
          </wp:positionV>
          <wp:extent cx="7748905" cy="1849120"/>
          <wp:effectExtent l="0" t="0" r="0" b="0"/>
          <wp:wrapTopAndBottom/>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9CB5145"/>
    <w:multiLevelType w:val="hybridMultilevel"/>
    <w:tmpl w:val="219817B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105741"/>
    <w:multiLevelType w:val="hybridMultilevel"/>
    <w:tmpl w:val="D0FE52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30785A"/>
    <w:multiLevelType w:val="hybridMultilevel"/>
    <w:tmpl w:val="A9E07DB6"/>
    <w:lvl w:ilvl="0" w:tplc="7526D6DE">
      <w:start w:val="2"/>
      <w:numFmt w:val="bullet"/>
      <w:lvlText w:val="-"/>
      <w:lvlJc w:val="left"/>
      <w:pPr>
        <w:ind w:left="645" w:hanging="360"/>
      </w:pPr>
      <w:rPr>
        <w:rFonts w:ascii="Times New Roman" w:eastAsiaTheme="minorHAnsi" w:hAnsi="Times New Roman" w:cs="Times New Roman" w:hint="default"/>
      </w:rPr>
    </w:lvl>
    <w:lvl w:ilvl="1" w:tplc="04180003">
      <w:start w:val="1"/>
      <w:numFmt w:val="bullet"/>
      <w:lvlText w:val="o"/>
      <w:lvlJc w:val="left"/>
      <w:pPr>
        <w:ind w:left="1365" w:hanging="360"/>
      </w:pPr>
      <w:rPr>
        <w:rFonts w:ascii="Courier New" w:hAnsi="Courier New" w:cs="Courier New" w:hint="default"/>
      </w:rPr>
    </w:lvl>
    <w:lvl w:ilvl="2" w:tplc="04180005">
      <w:start w:val="1"/>
      <w:numFmt w:val="bullet"/>
      <w:lvlText w:val=""/>
      <w:lvlJc w:val="left"/>
      <w:pPr>
        <w:ind w:left="2085" w:hanging="360"/>
      </w:pPr>
      <w:rPr>
        <w:rFonts w:ascii="Wingdings" w:hAnsi="Wingdings" w:hint="default"/>
      </w:rPr>
    </w:lvl>
    <w:lvl w:ilvl="3" w:tplc="04180001">
      <w:start w:val="1"/>
      <w:numFmt w:val="bullet"/>
      <w:lvlText w:val=""/>
      <w:lvlJc w:val="left"/>
      <w:pPr>
        <w:ind w:left="2805" w:hanging="360"/>
      </w:pPr>
      <w:rPr>
        <w:rFonts w:ascii="Symbol" w:hAnsi="Symbol" w:hint="default"/>
      </w:rPr>
    </w:lvl>
    <w:lvl w:ilvl="4" w:tplc="04180003">
      <w:start w:val="1"/>
      <w:numFmt w:val="bullet"/>
      <w:lvlText w:val="o"/>
      <w:lvlJc w:val="left"/>
      <w:pPr>
        <w:ind w:left="3525" w:hanging="360"/>
      </w:pPr>
      <w:rPr>
        <w:rFonts w:ascii="Courier New" w:hAnsi="Courier New" w:cs="Courier New" w:hint="default"/>
      </w:rPr>
    </w:lvl>
    <w:lvl w:ilvl="5" w:tplc="04180005">
      <w:start w:val="1"/>
      <w:numFmt w:val="bullet"/>
      <w:lvlText w:val=""/>
      <w:lvlJc w:val="left"/>
      <w:pPr>
        <w:ind w:left="4245" w:hanging="360"/>
      </w:pPr>
      <w:rPr>
        <w:rFonts w:ascii="Wingdings" w:hAnsi="Wingdings" w:hint="default"/>
      </w:rPr>
    </w:lvl>
    <w:lvl w:ilvl="6" w:tplc="04180001">
      <w:start w:val="1"/>
      <w:numFmt w:val="bullet"/>
      <w:lvlText w:val=""/>
      <w:lvlJc w:val="left"/>
      <w:pPr>
        <w:ind w:left="4965" w:hanging="360"/>
      </w:pPr>
      <w:rPr>
        <w:rFonts w:ascii="Symbol" w:hAnsi="Symbol" w:hint="default"/>
      </w:rPr>
    </w:lvl>
    <w:lvl w:ilvl="7" w:tplc="04180003">
      <w:start w:val="1"/>
      <w:numFmt w:val="bullet"/>
      <w:lvlText w:val="o"/>
      <w:lvlJc w:val="left"/>
      <w:pPr>
        <w:ind w:left="5685" w:hanging="360"/>
      </w:pPr>
      <w:rPr>
        <w:rFonts w:ascii="Courier New" w:hAnsi="Courier New" w:cs="Courier New" w:hint="default"/>
      </w:rPr>
    </w:lvl>
    <w:lvl w:ilvl="8" w:tplc="04180005">
      <w:start w:val="1"/>
      <w:numFmt w:val="bullet"/>
      <w:lvlText w:val=""/>
      <w:lvlJc w:val="left"/>
      <w:pPr>
        <w:ind w:left="6405" w:hanging="360"/>
      </w:pPr>
      <w:rPr>
        <w:rFonts w:ascii="Wingdings" w:hAnsi="Wingdings" w:hint="default"/>
      </w:rPr>
    </w:lvl>
  </w:abstractNum>
  <w:abstractNum w:abstractNumId="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E6117C"/>
    <w:multiLevelType w:val="hybridMultilevel"/>
    <w:tmpl w:val="4A2CE5AA"/>
    <w:lvl w:ilvl="0" w:tplc="E8CA30D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3486B"/>
    <w:multiLevelType w:val="hybridMultilevel"/>
    <w:tmpl w:val="D69EF3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70BAE"/>
    <w:multiLevelType w:val="hybridMultilevel"/>
    <w:tmpl w:val="FBB85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A86769"/>
    <w:multiLevelType w:val="hybridMultilevel"/>
    <w:tmpl w:val="EC90E6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23E1608"/>
    <w:multiLevelType w:val="hybridMultilevel"/>
    <w:tmpl w:val="81DC393A"/>
    <w:lvl w:ilvl="0" w:tplc="04180017">
      <w:start w:val="1"/>
      <w:numFmt w:val="lowerLetter"/>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45092FE6"/>
    <w:multiLevelType w:val="hybridMultilevel"/>
    <w:tmpl w:val="62B2B5DC"/>
    <w:lvl w:ilvl="0" w:tplc="341A4188">
      <w:start w:val="1"/>
      <w:numFmt w:val="lowerLetter"/>
      <w:lvlText w:val="%1)"/>
      <w:lvlJc w:val="left"/>
      <w:pPr>
        <w:ind w:left="720" w:hanging="360"/>
      </w:pPr>
      <w:rPr>
        <w:rFonts w:ascii="Times New Roman" w:eastAsiaTheme="minorHAnsi"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3605A01"/>
    <w:multiLevelType w:val="hybridMultilevel"/>
    <w:tmpl w:val="CFF68A02"/>
    <w:lvl w:ilvl="0" w:tplc="552616B0">
      <w:numFmt w:val="bullet"/>
      <w:lvlText w:val="-"/>
      <w:lvlJc w:val="left"/>
      <w:pPr>
        <w:tabs>
          <w:tab w:val="num" w:pos="776"/>
        </w:tabs>
        <w:ind w:left="776" w:hanging="492"/>
      </w:pPr>
      <w:rPr>
        <w:rFonts w:ascii="Calibri" w:eastAsia="MS Mincho" w:hAnsi="Calibri" w:cs="Calibri" w:hint="default"/>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B492449"/>
    <w:multiLevelType w:val="hybridMultilevel"/>
    <w:tmpl w:val="FC7CA7BA"/>
    <w:lvl w:ilvl="0" w:tplc="B4E06362">
      <w:start w:val="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D031E4B"/>
    <w:multiLevelType w:val="hybridMultilevel"/>
    <w:tmpl w:val="18D635A8"/>
    <w:lvl w:ilvl="0" w:tplc="AE9AEAD8">
      <w:start w:val="1"/>
      <w:numFmt w:val="decimal"/>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0"/>
  </w:num>
  <w:num w:numId="8">
    <w:abstractNumId w:val="7"/>
  </w:num>
  <w:num w:numId="9">
    <w:abstractNumId w:val="3"/>
  </w:num>
  <w:num w:numId="10">
    <w:abstractNumId w:val="4"/>
  </w:num>
  <w:num w:numId="11">
    <w:abstractNumId w:val="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4E7"/>
    <w:rsid w:val="00042469"/>
    <w:rsid w:val="0006178C"/>
    <w:rsid w:val="00076D57"/>
    <w:rsid w:val="000821FC"/>
    <w:rsid w:val="000A5925"/>
    <w:rsid w:val="000B5E43"/>
    <w:rsid w:val="000C0E50"/>
    <w:rsid w:val="000E1DC5"/>
    <w:rsid w:val="001106DF"/>
    <w:rsid w:val="0013201D"/>
    <w:rsid w:val="00142EC5"/>
    <w:rsid w:val="00143ACD"/>
    <w:rsid w:val="001B47C8"/>
    <w:rsid w:val="001C5F09"/>
    <w:rsid w:val="002109CA"/>
    <w:rsid w:val="002261A4"/>
    <w:rsid w:val="0023766C"/>
    <w:rsid w:val="00256B05"/>
    <w:rsid w:val="002A77FA"/>
    <w:rsid w:val="002B2462"/>
    <w:rsid w:val="00321B86"/>
    <w:rsid w:val="00354326"/>
    <w:rsid w:val="00422D87"/>
    <w:rsid w:val="004556A6"/>
    <w:rsid w:val="00482EF6"/>
    <w:rsid w:val="004A5C08"/>
    <w:rsid w:val="004B7417"/>
    <w:rsid w:val="004C0CE7"/>
    <w:rsid w:val="004C7186"/>
    <w:rsid w:val="004D3713"/>
    <w:rsid w:val="004F0F51"/>
    <w:rsid w:val="0051560F"/>
    <w:rsid w:val="0053065D"/>
    <w:rsid w:val="005950E4"/>
    <w:rsid w:val="0061264B"/>
    <w:rsid w:val="00684C81"/>
    <w:rsid w:val="006A1311"/>
    <w:rsid w:val="006A261F"/>
    <w:rsid w:val="006D65DB"/>
    <w:rsid w:val="00753CCD"/>
    <w:rsid w:val="00786B71"/>
    <w:rsid w:val="007D4A5C"/>
    <w:rsid w:val="007E6483"/>
    <w:rsid w:val="0081504B"/>
    <w:rsid w:val="008507D9"/>
    <w:rsid w:val="008631FB"/>
    <w:rsid w:val="00890178"/>
    <w:rsid w:val="008C7811"/>
    <w:rsid w:val="008D246C"/>
    <w:rsid w:val="008E19DC"/>
    <w:rsid w:val="0090061B"/>
    <w:rsid w:val="009142A5"/>
    <w:rsid w:val="009262A8"/>
    <w:rsid w:val="0096117C"/>
    <w:rsid w:val="009A3973"/>
    <w:rsid w:val="009B480A"/>
    <w:rsid w:val="009B5F83"/>
    <w:rsid w:val="009D0807"/>
    <w:rsid w:val="00A0719A"/>
    <w:rsid w:val="00A75A68"/>
    <w:rsid w:val="00A7683B"/>
    <w:rsid w:val="00A906B5"/>
    <w:rsid w:val="00AD03C2"/>
    <w:rsid w:val="00B66053"/>
    <w:rsid w:val="00BE0746"/>
    <w:rsid w:val="00C02DFA"/>
    <w:rsid w:val="00C545F6"/>
    <w:rsid w:val="00C61733"/>
    <w:rsid w:val="00C808CC"/>
    <w:rsid w:val="00CF397F"/>
    <w:rsid w:val="00D111DE"/>
    <w:rsid w:val="00D1499F"/>
    <w:rsid w:val="00D14C2C"/>
    <w:rsid w:val="00D356FA"/>
    <w:rsid w:val="00D41783"/>
    <w:rsid w:val="00D447FB"/>
    <w:rsid w:val="00D62259"/>
    <w:rsid w:val="00D8117C"/>
    <w:rsid w:val="00D8381D"/>
    <w:rsid w:val="00DE792C"/>
    <w:rsid w:val="00E04318"/>
    <w:rsid w:val="00E35AD6"/>
    <w:rsid w:val="00E82CD9"/>
    <w:rsid w:val="00E84F3C"/>
    <w:rsid w:val="00ED25D0"/>
    <w:rsid w:val="00EE7B1B"/>
    <w:rsid w:val="00F1090C"/>
    <w:rsid w:val="00F37BD0"/>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ListparagrafCaracter">
    <w:name w:val="Listă paragraf Caracter"/>
    <w:aliases w:val="Normal bullet 2 Caracter,lp1 Caracter,Heading x1 Caracter,List_Paragraph Caracter,Multilevel para_II Caracter,body 2 Caracter,Paragraph Caracter,Citation List Caracter,ANNEX Caracter,Bullet Caracter,bullet Caracter,bu Caracter"/>
    <w:link w:val="Listparagraf"/>
    <w:uiPriority w:val="34"/>
    <w:qFormat/>
    <w:locked/>
    <w:rsid w:val="004556A6"/>
  </w:style>
  <w:style w:type="paragraph" w:styleId="Listparagraf">
    <w:name w:val="List Paragraph"/>
    <w:aliases w:val="Normal bullet 2,lp1,Heading x1,List_Paragraph,Multilevel para_II,body 2,Paragraph,Citation List,ANNEX,Bullet,bullet,bu,b,bullet1,B,b1,bullet 1,body,b Char Char Char,b Char Char Char Char Char Char,b Char Char,Body Char1 Char1,Outlines a,c"/>
    <w:basedOn w:val="Normal"/>
    <w:link w:val="ListparagrafCaracter"/>
    <w:uiPriority w:val="34"/>
    <w:qFormat/>
    <w:rsid w:val="004556A6"/>
    <w:pPr>
      <w:spacing w:after="200" w:line="276" w:lineRule="auto"/>
      <w:ind w:left="720"/>
      <w:contextualSpacing/>
    </w:pPr>
  </w:style>
  <w:style w:type="paragraph" w:customStyle="1" w:styleId="Frspaiere1">
    <w:name w:val="Fără spațiere1"/>
    <w:basedOn w:val="Normal"/>
    <w:uiPriority w:val="1"/>
    <w:qFormat/>
    <w:rsid w:val="004556A6"/>
    <w:pPr>
      <w:spacing w:after="0" w:line="240" w:lineRule="auto"/>
    </w:pPr>
    <w:rPr>
      <w:rFonts w:ascii="Calibri" w:eastAsia="Times New Roman" w:hAnsi="Calibri" w:cs="Times New Roman"/>
      <w:sz w:val="20"/>
      <w:szCs w:val="20"/>
      <w:lang w:val="x-none" w:eastAsia="x-none"/>
      <w14:ligatures w14:val="none"/>
    </w:rPr>
  </w:style>
  <w:style w:type="character" w:customStyle="1" w:styleId="BH-TextnormalChar">
    <w:name w:val="&quot;BH&quot; - Text normal Char"/>
    <w:link w:val="BH-Textnormal"/>
    <w:locked/>
    <w:rsid w:val="004556A6"/>
    <w:rPr>
      <w:rFonts w:ascii="Arial" w:eastAsia="Times New Roman" w:hAnsi="Arial" w:cs="Times New Roman"/>
      <w:szCs w:val="20"/>
      <w:lang w:eastAsia="ro-RO"/>
    </w:rPr>
  </w:style>
  <w:style w:type="paragraph" w:customStyle="1" w:styleId="BH-Textnormal">
    <w:name w:val="&quot;BH&quot; - Text normal"/>
    <w:basedOn w:val="Normal"/>
    <w:link w:val="BH-TextnormalChar"/>
    <w:rsid w:val="004556A6"/>
    <w:pPr>
      <w:spacing w:before="80" w:line="240" w:lineRule="auto"/>
      <w:ind w:left="1134"/>
      <w:jc w:val="both"/>
    </w:pPr>
    <w:rPr>
      <w:rFonts w:ascii="Arial" w:eastAsia="Times New Roman" w:hAnsi="Arial" w:cs="Times New Roman"/>
      <w:szCs w:val="20"/>
      <w:lang w:eastAsia="ro-RO"/>
    </w:rPr>
  </w:style>
  <w:style w:type="character" w:customStyle="1" w:styleId="tpa1">
    <w:name w:val="tpa1"/>
    <w:rsid w:val="004556A6"/>
  </w:style>
  <w:style w:type="character" w:customStyle="1" w:styleId="tpa">
    <w:name w:val="tpa"/>
    <w:basedOn w:val="Fontdeparagrafimplicit"/>
    <w:rsid w:val="004556A6"/>
  </w:style>
  <w:style w:type="paragraph" w:customStyle="1" w:styleId="Frspaiere2">
    <w:name w:val="Fără spațiere2"/>
    <w:aliases w:val="Text Body"/>
    <w:link w:val="NoSpacingChar"/>
    <w:qFormat/>
    <w:rsid w:val="00CF397F"/>
    <w:pPr>
      <w:spacing w:after="0" w:line="240" w:lineRule="auto"/>
    </w:pPr>
    <w:rPr>
      <w:rFonts w:ascii="Times New Roman" w:eastAsia="Calibri" w:hAnsi="Times New Roman" w:cs="Times New Roman"/>
      <w:sz w:val="24"/>
      <w:szCs w:val="24"/>
      <w:lang w:val="en-US"/>
      <w14:ligatures w14:val="none"/>
    </w:rPr>
  </w:style>
  <w:style w:type="character" w:customStyle="1" w:styleId="NoSpacingChar">
    <w:name w:val="No Spacing Char"/>
    <w:aliases w:val="Text Body Char"/>
    <w:link w:val="Frspaiere2"/>
    <w:locked/>
    <w:rsid w:val="00CF397F"/>
    <w:rPr>
      <w:rFonts w:ascii="Times New Roman" w:eastAsia="Calibri" w:hAnsi="Times New Roman" w:cs="Times New Roman"/>
      <w:sz w:val="24"/>
      <w:szCs w:val="24"/>
      <w:lang w:val="en-US"/>
      <w14:ligatures w14:val="none"/>
    </w:rPr>
  </w:style>
  <w:style w:type="character" w:customStyle="1" w:styleId="ListParagraphChar">
    <w:name w:val="List Paragraph Char"/>
    <w:aliases w:val="Forth level Char,Colorful List - Accent 11 Char,Medium Grid 1 - Accent 21 Char,Normal bullet 2 Char,List_Paragraph Char,Multilevel para_II Char,Paragraph Char,Citation List Char,ANNEX Char,Bullet Char,bullet Char,bu Char,b Char"/>
    <w:locked/>
    <w:rsid w:val="00CF397F"/>
    <w:rPr>
      <w:noProof/>
      <w:color w:val="000000"/>
      <w:kern w:val="28"/>
      <w:sz w:val="40"/>
      <w:szCs w:val="40"/>
      <w:lang w:val="ro-RO" w:eastAsia="en-US" w:bidi="ar-SA"/>
    </w:rPr>
  </w:style>
  <w:style w:type="table" w:styleId="Tabelgril">
    <w:name w:val="Table Grid"/>
    <w:basedOn w:val="TabelNormal"/>
    <w:uiPriority w:val="59"/>
    <w:rsid w:val="000A5925"/>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semiHidden/>
    <w:rsid w:val="0096117C"/>
    <w:pPr>
      <w:spacing w:after="120" w:line="240" w:lineRule="auto"/>
    </w:pPr>
    <w:rPr>
      <w:rFonts w:ascii="Times New Roman" w:eastAsia="SimSun" w:hAnsi="Times New Roman" w:cs="Times New Roman"/>
      <w:sz w:val="20"/>
      <w:szCs w:val="20"/>
      <w:lang w:val="en-US"/>
      <w14:ligatures w14:val="none"/>
    </w:rPr>
  </w:style>
  <w:style w:type="character" w:customStyle="1" w:styleId="CorptextCaracter">
    <w:name w:val="Corp text Caracter"/>
    <w:basedOn w:val="Fontdeparagrafimplicit"/>
    <w:link w:val="Corptext"/>
    <w:semiHidden/>
    <w:rsid w:val="0096117C"/>
    <w:rPr>
      <w:rFonts w:ascii="Times New Roman" w:eastAsia="SimSun" w:hAnsi="Times New Roman" w:cs="Times New Roman"/>
      <w:sz w:val="20"/>
      <w:szCs w:val="20"/>
      <w:lang w:val="en-US"/>
      <w14:ligatures w14:val="none"/>
    </w:rPr>
  </w:style>
  <w:style w:type="paragraph" w:styleId="Corptext2">
    <w:name w:val="Body Text 2"/>
    <w:basedOn w:val="Normal"/>
    <w:link w:val="Corptext2Caracter"/>
    <w:uiPriority w:val="99"/>
    <w:semiHidden/>
    <w:unhideWhenUsed/>
    <w:rsid w:val="0096117C"/>
    <w:pPr>
      <w:spacing w:after="120" w:line="480" w:lineRule="auto"/>
    </w:pPr>
    <w:rPr>
      <w14:ligatures w14:val="none"/>
    </w:rPr>
  </w:style>
  <w:style w:type="character" w:customStyle="1" w:styleId="Corptext2Caracter">
    <w:name w:val="Corp text 2 Caracter"/>
    <w:basedOn w:val="Fontdeparagrafimplicit"/>
    <w:link w:val="Corptext2"/>
    <w:uiPriority w:val="99"/>
    <w:semiHidden/>
    <w:rsid w:val="0096117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03869.htm" TargetMode="External"/><Relationship Id="rId13" Type="http://schemas.openxmlformats.org/officeDocument/2006/relationships/hyperlink" Target="http://www.apmbuzau.ro/1_NOUTATI%20Procedura%20EIA(Dalia)_SEPT_2009/Documents%20and%20SettingsDalia%20BitanSintact%202.0cacheLegislatietemp00085898.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mbuzau.ro/1_NOUTATI%20Procedura%20EIA(Dalia)_SEPT_2009/Documents%20and%20SettingsDalia%20BitanSintact%202.0cacheLegislatietemp0000874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mbuzau.ro/1_NOUTATI%20Procedura%20EIA(Dalia)_SEPT_2009/Documents%20and%20SettingsDalia%20BitanSintact%202.0cacheLegislatietemp00033752.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www.apmbuzau.ro/1_NOUTATI%20Procedura%20EIA(Dalia)_SEPT_2009/Documents%20and%20SettingsDalia%20BitanSintact%202.0cacheLegislatietemp0010386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39597.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8C41-E3B2-400D-BBDE-2E4BD609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3895</Words>
  <Characters>22202</Characters>
  <Application>Microsoft Office Word</Application>
  <DocSecurity>0</DocSecurity>
  <Lines>185</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Florin Stancescu</cp:lastModifiedBy>
  <cp:revision>34</cp:revision>
  <cp:lastPrinted>2023-12-08T11:12:00Z</cp:lastPrinted>
  <dcterms:created xsi:type="dcterms:W3CDTF">2023-12-08T11:08:00Z</dcterms:created>
  <dcterms:modified xsi:type="dcterms:W3CDTF">2024-02-02T11:22:00Z</dcterms:modified>
</cp:coreProperties>
</file>