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84" w:rsidRPr="00447B05" w:rsidRDefault="004D4826" w:rsidP="009E3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D4826">
        <w:rPr>
          <w:rFonts w:ascii="Times New Roman" w:hAnsi="Times New Roman" w:cs="Times New Roman"/>
          <w:b/>
          <w:bCs/>
          <w:color w:val="0000B0"/>
          <w:sz w:val="28"/>
          <w:szCs w:val="28"/>
        </w:rPr>
        <w:t xml:space="preserve">Art. 368: </w:t>
      </w:r>
      <w:proofErr w:type="spellStart"/>
      <w:r w:rsidRPr="004D48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Principii</w:t>
      </w:r>
      <w:proofErr w:type="spellEnd"/>
      <w:r w:rsidRPr="004D48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aplicabile</w:t>
      </w:r>
      <w:proofErr w:type="spellEnd"/>
      <w:r w:rsidRPr="004D48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conduitei</w:t>
      </w:r>
      <w:proofErr w:type="spellEnd"/>
      <w:r w:rsidRPr="004D48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profesionale</w:t>
      </w:r>
      <w:proofErr w:type="spellEnd"/>
      <w:r w:rsidRPr="004D48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 </w:t>
      </w:r>
      <w:proofErr w:type="spellStart"/>
      <w:r w:rsidRPr="004D48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funcţionarilor</w:t>
      </w:r>
      <w:proofErr w:type="spellEnd"/>
      <w:r w:rsidRPr="004D48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publici</w:t>
      </w:r>
      <w:proofErr w:type="spellEnd"/>
      <w:r w:rsidRPr="004D48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şi</w:t>
      </w:r>
      <w:proofErr w:type="spellEnd"/>
      <w:r w:rsidRPr="004D48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personalului</w:t>
      </w:r>
      <w:proofErr w:type="spellEnd"/>
      <w:r w:rsidRPr="004D48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contractual din </w:t>
      </w:r>
      <w:proofErr w:type="spellStart"/>
      <w:r w:rsidRPr="004D48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administraţia</w:t>
      </w:r>
      <w:proofErr w:type="spellEnd"/>
      <w:r w:rsidRPr="004D48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publică</w:t>
      </w:r>
      <w:proofErr w:type="spellEnd"/>
      <w:r w:rsidR="009823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9E3D84"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din OUG nr. 57/2019, cu </w:t>
      </w:r>
      <w:proofErr w:type="spellStart"/>
      <w:r w:rsidR="009E3D84"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modificările</w:t>
      </w:r>
      <w:proofErr w:type="spellEnd"/>
      <w:r w:rsidR="009E3D84"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9E3D84"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și</w:t>
      </w:r>
      <w:proofErr w:type="spellEnd"/>
      <w:r w:rsidR="009E3D84"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9E3D84"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completările</w:t>
      </w:r>
      <w:proofErr w:type="spellEnd"/>
      <w:r w:rsidR="009E3D84"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9E3D84"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ulterioare</w:t>
      </w:r>
      <w:proofErr w:type="spellEnd"/>
      <w:r w:rsidR="009E3D84"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="009E3D84"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Codul</w:t>
      </w:r>
      <w:proofErr w:type="spellEnd"/>
      <w:r w:rsidR="009E3D84"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9E3D84"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administrativ</w:t>
      </w:r>
      <w:proofErr w:type="spellEnd"/>
    </w:p>
    <w:p w:rsidR="000D440F" w:rsidRPr="004D4826" w:rsidRDefault="000D440F" w:rsidP="004D4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4826" w:rsidRPr="004D4826" w:rsidRDefault="004D4826" w:rsidP="004D4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Principiile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care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guvernează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conduita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profesională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funcţionarilor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publici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personalului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contractual din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administraţia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publică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D4826" w:rsidRPr="004D4826" w:rsidRDefault="004D4826" w:rsidP="004D4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826">
        <w:rPr>
          <w:rFonts w:ascii="Times New Roman" w:hAnsi="Times New Roman" w:cs="Times New Roman"/>
          <w:b/>
          <w:bCs/>
          <w:color w:val="900000"/>
          <w:sz w:val="28"/>
          <w:szCs w:val="28"/>
        </w:rPr>
        <w:t xml:space="preserve">a) </w:t>
      </w:r>
      <w:proofErr w:type="spellStart"/>
      <w:proofErr w:type="gram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supremaţia</w:t>
      </w:r>
      <w:proofErr w:type="spellEnd"/>
      <w:proofErr w:type="gram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Constituţiei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legii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principiu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conform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căruia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persoanele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care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ocupă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diferite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categorii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funcţii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au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îndatorirea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de a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respecta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Constituţia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legile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ţării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D4826" w:rsidRPr="004D4826" w:rsidRDefault="004D4826" w:rsidP="004D4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826">
        <w:rPr>
          <w:rFonts w:ascii="Times New Roman" w:hAnsi="Times New Roman" w:cs="Times New Roman"/>
          <w:b/>
          <w:bCs/>
          <w:color w:val="900000"/>
          <w:sz w:val="28"/>
          <w:szCs w:val="28"/>
        </w:rPr>
        <w:t xml:space="preserve">b) </w:t>
      </w:r>
      <w:proofErr w:type="spellStart"/>
      <w:proofErr w:type="gram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prioritatea</w:t>
      </w:r>
      <w:proofErr w:type="spellEnd"/>
      <w:proofErr w:type="gram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interesului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public,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exercitarea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funcţiei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deţinute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D4826" w:rsidRPr="004D4826" w:rsidRDefault="004D4826" w:rsidP="004D4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826">
        <w:rPr>
          <w:rFonts w:ascii="Times New Roman" w:hAnsi="Times New Roman" w:cs="Times New Roman"/>
          <w:b/>
          <w:bCs/>
          <w:color w:val="900000"/>
          <w:sz w:val="28"/>
          <w:szCs w:val="28"/>
        </w:rPr>
        <w:t xml:space="preserve">c) </w:t>
      </w:r>
      <w:proofErr w:type="spellStart"/>
      <w:proofErr w:type="gram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asigurarea</w:t>
      </w:r>
      <w:proofErr w:type="spellEnd"/>
      <w:proofErr w:type="gram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egalităţii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tratament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cetăţenilor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faţa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autorităţilor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instituţiilor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publice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principiu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conform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căruia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persoanele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care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ocupă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diferite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categorii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funcţii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au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îndatorirea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de a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aplica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acelaşi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regim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juridic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situaţii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identice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similare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D4826" w:rsidRPr="004D4826" w:rsidRDefault="004D4826" w:rsidP="004D4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826">
        <w:rPr>
          <w:rFonts w:ascii="Times New Roman" w:hAnsi="Times New Roman" w:cs="Times New Roman"/>
          <w:b/>
          <w:bCs/>
          <w:color w:val="900000"/>
          <w:sz w:val="28"/>
          <w:szCs w:val="28"/>
        </w:rPr>
        <w:t xml:space="preserve">d) </w:t>
      </w:r>
      <w:proofErr w:type="spellStart"/>
      <w:proofErr w:type="gram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profesionalismul</w:t>
      </w:r>
      <w:proofErr w:type="spellEnd"/>
      <w:proofErr w:type="gram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principiu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conform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căruia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persoanele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care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ocupă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diferite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categorii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funcţii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au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obligaţia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de a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îndeplini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atribuţiile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serviciu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responsabilitate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competenţă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eficienţă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corectitudine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conştiinciozitate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D4826" w:rsidRPr="004D4826" w:rsidRDefault="004D4826" w:rsidP="004D4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826">
        <w:rPr>
          <w:rFonts w:ascii="Times New Roman" w:hAnsi="Times New Roman" w:cs="Times New Roman"/>
          <w:b/>
          <w:bCs/>
          <w:color w:val="900000"/>
          <w:sz w:val="28"/>
          <w:szCs w:val="28"/>
        </w:rPr>
        <w:t xml:space="preserve">e)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imparţialitatea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independenţa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principiu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conform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căruia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persoanele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care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ocupă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diferite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categorii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funcţii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obligate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să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aibă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o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atitudine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obiectivă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neutră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faţă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orice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interes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altul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decât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interesul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public,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exercitarea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funcţiei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deţinute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D4826" w:rsidRPr="004D4826" w:rsidRDefault="004D4826" w:rsidP="004D4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826">
        <w:rPr>
          <w:rFonts w:ascii="Times New Roman" w:hAnsi="Times New Roman" w:cs="Times New Roman"/>
          <w:b/>
          <w:bCs/>
          <w:color w:val="900000"/>
          <w:sz w:val="28"/>
          <w:szCs w:val="28"/>
        </w:rPr>
        <w:t xml:space="preserve">f)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integritatea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morală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principiu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conform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căruia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persoanelor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care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ocupă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diferite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categorii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funcţii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le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interzis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să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solicite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să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accepte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, direct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ori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indirect,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ei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alţii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vreun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avantaj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ori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beneficiu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considerarea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funcţiei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pe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care o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deţin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să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abuzeze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vreun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fel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această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funcţie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D4826" w:rsidRPr="004D4826" w:rsidRDefault="004D4826" w:rsidP="004D4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826">
        <w:rPr>
          <w:rFonts w:ascii="Times New Roman" w:hAnsi="Times New Roman" w:cs="Times New Roman"/>
          <w:b/>
          <w:bCs/>
          <w:color w:val="900000"/>
          <w:sz w:val="28"/>
          <w:szCs w:val="28"/>
        </w:rPr>
        <w:t xml:space="preserve">g) </w:t>
      </w:r>
      <w:proofErr w:type="spellStart"/>
      <w:proofErr w:type="gram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libertatea</w:t>
      </w:r>
      <w:proofErr w:type="spellEnd"/>
      <w:proofErr w:type="gram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gândirii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exprimării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principiu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conform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căruia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persoanele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care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ocupă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diferite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categorii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funcţii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pot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să-şi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exprime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să-şi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fundamenteze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opiniile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, cu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respectarea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ordinii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drept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bunelor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moravuri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D4826" w:rsidRPr="004D4826" w:rsidRDefault="004D4826" w:rsidP="004D4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826">
        <w:rPr>
          <w:rFonts w:ascii="Times New Roman" w:hAnsi="Times New Roman" w:cs="Times New Roman"/>
          <w:b/>
          <w:bCs/>
          <w:color w:val="900000"/>
          <w:sz w:val="28"/>
          <w:szCs w:val="28"/>
        </w:rPr>
        <w:t xml:space="preserve">h) </w:t>
      </w:r>
      <w:proofErr w:type="spellStart"/>
      <w:proofErr w:type="gram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cinstea</w:t>
      </w:r>
      <w:proofErr w:type="spellEnd"/>
      <w:proofErr w:type="gram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corectitudinea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principiu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conform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căruia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exercitarea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diferitelor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categorii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funcţii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ocupanţii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acestora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trebuie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să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fie de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bună-credinţă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D4826" w:rsidRPr="004D4826" w:rsidRDefault="004D4826" w:rsidP="004D4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826">
        <w:rPr>
          <w:rFonts w:ascii="Times New Roman" w:hAnsi="Times New Roman" w:cs="Times New Roman"/>
          <w:b/>
          <w:bCs/>
          <w:color w:val="900000"/>
          <w:sz w:val="28"/>
          <w:szCs w:val="28"/>
        </w:rPr>
        <w:t xml:space="preserve">i) </w:t>
      </w:r>
      <w:proofErr w:type="spellStart"/>
      <w:proofErr w:type="gram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deschiderea</w:t>
      </w:r>
      <w:proofErr w:type="spellEnd"/>
      <w:proofErr w:type="gram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transparenţa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principiu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conform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căruia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activităţile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desfăşurate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exercitarea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diferitelor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categorii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funcţii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publice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pot fi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supuse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monitorizării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cetăţenilor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B6C48" w:rsidRPr="004D4826" w:rsidRDefault="004D4826" w:rsidP="004D4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826">
        <w:rPr>
          <w:rFonts w:ascii="Times New Roman" w:hAnsi="Times New Roman" w:cs="Times New Roman"/>
          <w:b/>
          <w:bCs/>
          <w:color w:val="900000"/>
          <w:sz w:val="28"/>
          <w:szCs w:val="28"/>
        </w:rPr>
        <w:t xml:space="preserve">j) </w:t>
      </w:r>
      <w:proofErr w:type="spellStart"/>
      <w:proofErr w:type="gram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responsabilitatea</w:t>
      </w:r>
      <w:proofErr w:type="spellEnd"/>
      <w:proofErr w:type="gram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răspunderea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principiu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potrivit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căruia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persoanele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care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ocupă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diferite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categorii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funcţii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răspund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conformitate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prevederile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legale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atunci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când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atribuţiile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serviciu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nu au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fost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îndeplinite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26">
        <w:rPr>
          <w:rFonts w:ascii="Times New Roman" w:hAnsi="Times New Roman" w:cs="Times New Roman"/>
          <w:color w:val="000000"/>
          <w:sz w:val="28"/>
          <w:szCs w:val="28"/>
        </w:rPr>
        <w:t>corespunzător</w:t>
      </w:r>
      <w:proofErr w:type="spellEnd"/>
      <w:r w:rsidRPr="004D48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DB6C48" w:rsidRPr="004D4826" w:rsidSect="000D44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3FE" w:rsidRDefault="005333FE" w:rsidP="000D440F">
      <w:pPr>
        <w:spacing w:after="0" w:line="240" w:lineRule="auto"/>
      </w:pPr>
      <w:r>
        <w:separator/>
      </w:r>
    </w:p>
  </w:endnote>
  <w:endnote w:type="continuationSeparator" w:id="0">
    <w:p w:rsidR="005333FE" w:rsidRDefault="005333FE" w:rsidP="000D4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488" w:rsidRDefault="00CA24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40F" w:rsidRPr="00675172" w:rsidRDefault="000D440F" w:rsidP="000D440F">
    <w:pPr>
      <w:pStyle w:val="Header"/>
      <w:tabs>
        <w:tab w:val="clear" w:pos="4680"/>
      </w:tabs>
      <w:jc w:val="center"/>
      <w:rPr>
        <w:rFonts w:ascii="Garamond" w:eastAsia="Calibri" w:hAnsi="Garamond" w:cs="Times New Roman"/>
        <w:b/>
        <w:color w:val="00214E"/>
        <w:sz w:val="24"/>
        <w:szCs w:val="24"/>
        <w:lang w:val="ro-RO"/>
      </w:rPr>
    </w:pPr>
    <w:r>
      <w:rPr>
        <w:rFonts w:ascii="Garamond" w:eastAsia="Calibri" w:hAnsi="Garamond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51C782" wp14:editId="505F84B7">
              <wp:simplePos x="0" y="0"/>
              <wp:positionH relativeFrom="column">
                <wp:posOffset>-9525</wp:posOffset>
              </wp:positionH>
              <wp:positionV relativeFrom="paragraph">
                <wp:posOffset>-5715</wp:posOffset>
              </wp:positionV>
              <wp:extent cx="6248400" cy="635"/>
              <wp:effectExtent l="9525" t="17780" r="9525" b="1016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.75pt;margin-top:-.45pt;width:49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GcKQIAAE0EAAAOAAAAZHJzL2Uyb0RvYy54bWysVMFu2zAMvQ/YPwi+J7YTJ0uNOEVhJ7t0&#10;a4F2H6BIcizMFgVJiRMM+/dRimO022UYdpEpUXx8JJ+8vj93LTkJYyWoIkqnSUSEYsClOhTRt9fd&#10;ZBUR66jitAUliugibHS/+fhh3etczKCBlgtDEETZvNdF1Din8zi2rBEdtVPQQqGzBtNRh1tziLmh&#10;PaJ3bTxLkmXcg+HaABPW4ml1dUabgF/XgrmnurbCkbaIkJsLqwnr3q/xZk3zg6G6kWygQf+BRUel&#10;wqQjVEUdJUcj/4DqJDNgoXZTBl0MdS2ZCDVgNWnyWzUvDdUi1ILNsXpsk/1/sOzr6dkQyYtoHhFF&#10;OxzRizNUHhpHHoyBnpSgFLYRDJn7bvXa5hhUqmfj62Vn9aIfgX23REHZUHUQgfXrRSNU6iPidyF+&#10;YzXm3PdfgOMdenQQWneuTechsSnkHCZ0GSckzo4wPFzOslWW4CAZ+pbzRcCn+S1UG+s+C+iIN4rI&#10;DpWMJaQhET09WueJ0fwW4PMq2Mm2DYJoFemR/V2ySEKEhVZy7/X3rDnsy9aQE/WaSmZpth1ovLtm&#10;4Kh4QGsE5dvBdlS2Vxuzt8rjYW3IZ7Cuovlxl9xtV9tVNslmy+0kS6pq8rArs8lyl35aVPOqLKv0&#10;p6eWZnkjORfKs7sJOM3+TiDDU7pKb5Tw2If4PXpoGJK9fQPpMFw/z6sy9sAvz+Y2dNRsuDy8L/8o&#10;3u7RfvsX2PwCAAD//wMAUEsDBBQABgAIAAAAIQBrERyP2wAAAAYBAAAPAAAAZHJzL2Rvd25yZXYu&#10;eG1sTI5BS8NAEIXvgv9hGcGLtJMWrEnMpkhB8SLFKupx2x2zwexsyG6b+O8dT3oaPt7jzVetJ9+p&#10;Ew2xDaxhMc9AER+CbbnR8PpyP8tBxWTYmi4wafimCOv6/KwypQ0jP9NplxolIxxLo8Gl1JeI8eDI&#10;mzgPPbFkn2HwJgkODdrBjDLuO1xm2Qq9aVk+ONPTxtHha3f0Gq4eRmff31Y3yT1utk+I24I/UOvL&#10;i+nuFlSiKf2V4Vdf1KEWp304so2q0zBbXEtTbgFK4iJfCu+Fc8C6wv/69Q8AAAD//wMAUEsBAi0A&#10;FAAGAAgAAAAhALaDOJL+AAAA4QEAABMAAAAAAAAAAAAAAAAAAAAAAFtDb250ZW50X1R5cGVzXS54&#10;bWxQSwECLQAUAAYACAAAACEAOP0h/9YAAACUAQAACwAAAAAAAAAAAAAAAAAvAQAAX3JlbHMvLnJl&#10;bHNQSwECLQAUAAYACAAAACEA0ocBnCkCAABNBAAADgAAAAAAAAAAAAAAAAAuAgAAZHJzL2Uyb0Rv&#10;Yy54bWxQSwECLQAUAAYACAAAACEAaxEcj9sAAAAGAQAADwAAAAAAAAAAAAAAAACDBAAAZHJzL2Rv&#10;d25yZXYueG1sUEsFBgAAAAAEAAQA8wAAAIsFAAAAAA==&#10;" strokecolor="#00214e" strokeweight="1.5pt"/>
          </w:pict>
        </mc:Fallback>
      </mc:AlternateContent>
    </w:r>
    <w:r w:rsidRPr="00675172">
      <w:rPr>
        <w:rFonts w:ascii="Garamond" w:eastAsia="Calibri" w:hAnsi="Garamond" w:cs="Times New Roman"/>
        <w:b/>
        <w:color w:val="00214E"/>
        <w:sz w:val="24"/>
        <w:szCs w:val="24"/>
      </w:rPr>
      <w:t>AGEN</w:t>
    </w:r>
    <w:r w:rsidRPr="00675172">
      <w:rPr>
        <w:rFonts w:ascii="Garamond" w:eastAsia="Calibri" w:hAnsi="Garamond" w:cs="Times New Roman"/>
        <w:b/>
        <w:color w:val="00214E"/>
        <w:sz w:val="24"/>
        <w:szCs w:val="24"/>
        <w:lang w:val="ro-RO"/>
      </w:rPr>
      <w:t>ŢIA PENTRU PROTECŢIA MEDIULUI DÂMBOVIŢA</w:t>
    </w:r>
  </w:p>
  <w:p w:rsidR="000D440F" w:rsidRPr="00675172" w:rsidRDefault="005333FE" w:rsidP="000D440F">
    <w:pPr>
      <w:tabs>
        <w:tab w:val="right" w:pos="9360"/>
      </w:tabs>
      <w:spacing w:after="0" w:line="240" w:lineRule="auto"/>
      <w:jc w:val="center"/>
      <w:rPr>
        <w:rFonts w:ascii="Garamond" w:eastAsia="Calibri" w:hAnsi="Garamond" w:cs="Times New Roman"/>
        <w:color w:val="00214E"/>
        <w:sz w:val="24"/>
        <w:szCs w:val="24"/>
        <w:lang w:val="ro-RO"/>
      </w:rPr>
    </w:pPr>
    <w:r>
      <w:rPr>
        <w:rFonts w:ascii="Garamond" w:eastAsia="Calibri" w:hAnsi="Garamond" w:cs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19.75pt;margin-top:-16.25pt;width:41.9pt;height:34.45pt;z-index:-251654144">
          <v:imagedata r:id="rId1" o:title=""/>
        </v:shape>
        <o:OLEObject Type="Embed" ProgID="CorelDRAW.Graphic.13" ShapeID="_x0000_s2050" DrawAspect="Content" ObjectID="_1729337932" r:id="rId2"/>
      </w:pict>
    </w:r>
    <w:r w:rsidR="000D440F" w:rsidRPr="00675172">
      <w:rPr>
        <w:rFonts w:ascii="Garamond" w:eastAsia="Calibri" w:hAnsi="Garamond" w:cs="Times New Roman"/>
        <w:color w:val="00214E"/>
        <w:sz w:val="24"/>
        <w:szCs w:val="24"/>
        <w:lang w:val="ro-RO"/>
      </w:rPr>
      <w:t>Calea Ialomiţei, nr.1, Târgovişte, Cod 130142</w:t>
    </w:r>
  </w:p>
  <w:p w:rsidR="000D440F" w:rsidRPr="00675172" w:rsidRDefault="000D440F" w:rsidP="000D440F">
    <w:pPr>
      <w:tabs>
        <w:tab w:val="right" w:pos="9360"/>
      </w:tabs>
      <w:spacing w:after="0" w:line="240" w:lineRule="auto"/>
      <w:jc w:val="center"/>
      <w:rPr>
        <w:rFonts w:ascii="Garamond" w:eastAsia="Calibri" w:hAnsi="Garamond" w:cs="Times New Roman"/>
        <w:color w:val="00214E"/>
        <w:sz w:val="24"/>
        <w:szCs w:val="24"/>
        <w:lang w:val="ro-RO"/>
      </w:rPr>
    </w:pPr>
    <w:r w:rsidRPr="00675172">
      <w:rPr>
        <w:rFonts w:ascii="Garamond" w:eastAsia="Calibri" w:hAnsi="Garamond" w:cs="Times New Roman"/>
        <w:color w:val="00214E"/>
        <w:sz w:val="24"/>
        <w:szCs w:val="24"/>
        <w:lang w:val="ro-RO"/>
      </w:rPr>
      <w:t xml:space="preserve">E-mail: </w:t>
    </w:r>
    <w:hyperlink r:id="rId3" w:history="1">
      <w:r w:rsidRPr="00675172">
        <w:rPr>
          <w:rFonts w:ascii="Garamond" w:eastAsia="Calibri" w:hAnsi="Garamond" w:cs="Times New Roman"/>
          <w:color w:val="0000FF"/>
          <w:sz w:val="24"/>
          <w:szCs w:val="24"/>
          <w:u w:val="single"/>
          <w:lang w:val="ro-RO"/>
        </w:rPr>
        <w:t>office@apmdb.anpm.ro</w:t>
      </w:r>
    </w:hyperlink>
    <w:r w:rsidRPr="00675172">
      <w:rPr>
        <w:rFonts w:ascii="Garamond" w:eastAsia="Calibri" w:hAnsi="Garamond" w:cs="Times New Roman"/>
        <w:color w:val="00214E"/>
        <w:sz w:val="24"/>
        <w:szCs w:val="24"/>
        <w:lang w:val="ro-RO"/>
      </w:rPr>
      <w:t>; Tel.: 0245213959; Fax: 0245213944</w:t>
    </w:r>
  </w:p>
  <w:tbl>
    <w:tblPr>
      <w:tblW w:w="0" w:type="auto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370"/>
    </w:tblGrid>
    <w:tr w:rsidR="000D440F" w:rsidRPr="00675172" w:rsidTr="000550DE">
      <w:tc>
        <w:tcPr>
          <w:tcW w:w="8370" w:type="dxa"/>
          <w:tcBorders>
            <w:bottom w:val="single" w:sz="4" w:space="0" w:color="auto"/>
          </w:tcBorders>
          <w:shd w:val="clear" w:color="auto" w:fill="auto"/>
        </w:tcPr>
        <w:p w:rsidR="000D440F" w:rsidRPr="00675172" w:rsidRDefault="000D440F" w:rsidP="000550DE">
          <w:pPr>
            <w:tabs>
              <w:tab w:val="right" w:pos="9360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val="ro-RO"/>
            </w:rPr>
          </w:pPr>
          <w:r w:rsidRPr="00675172">
            <w:rPr>
              <w:rFonts w:ascii="Times New Roman" w:eastAsia="Calibri" w:hAnsi="Times New Roman" w:cs="Times New Roman"/>
              <w:i/>
              <w:iCs/>
              <w:color w:val="000000"/>
              <w:sz w:val="24"/>
              <w:szCs w:val="24"/>
              <w:lang w:val="ro-RO"/>
            </w:rPr>
            <w:t>Operator de date cu caracter personal, conform Regulamentului (UE) 2016/679</w:t>
          </w:r>
        </w:p>
      </w:tc>
    </w:tr>
    <w:tr w:rsidR="000D440F" w:rsidRPr="00675172" w:rsidTr="000550DE">
      <w:tc>
        <w:tcPr>
          <w:tcW w:w="8370" w:type="dxa"/>
          <w:tcBorders>
            <w:left w:val="nil"/>
            <w:bottom w:val="nil"/>
            <w:right w:val="nil"/>
          </w:tcBorders>
          <w:shd w:val="clear" w:color="auto" w:fill="auto"/>
        </w:tcPr>
        <w:p w:rsidR="000D440F" w:rsidRPr="00675172" w:rsidRDefault="000D440F" w:rsidP="000550DE">
          <w:pPr>
            <w:tabs>
              <w:tab w:val="right" w:pos="9360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i/>
              <w:iCs/>
              <w:color w:val="000000"/>
              <w:sz w:val="24"/>
              <w:szCs w:val="24"/>
              <w:lang w:val="ro-RO"/>
            </w:rPr>
          </w:pPr>
        </w:p>
      </w:tc>
    </w:tr>
  </w:tbl>
  <w:p w:rsidR="000D440F" w:rsidRDefault="000D44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488" w:rsidRDefault="00CA24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3FE" w:rsidRDefault="005333FE" w:rsidP="000D440F">
      <w:pPr>
        <w:spacing w:after="0" w:line="240" w:lineRule="auto"/>
      </w:pPr>
      <w:r>
        <w:separator/>
      </w:r>
    </w:p>
  </w:footnote>
  <w:footnote w:type="continuationSeparator" w:id="0">
    <w:p w:rsidR="005333FE" w:rsidRDefault="005333FE" w:rsidP="000D4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488" w:rsidRDefault="00CA24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40F" w:rsidRDefault="005333FE" w:rsidP="000D440F">
    <w:pPr>
      <w:tabs>
        <w:tab w:val="right" w:pos="9360"/>
      </w:tabs>
      <w:spacing w:after="0" w:line="240" w:lineRule="auto"/>
      <w:rPr>
        <w:rFonts w:ascii="Calibri" w:eastAsia="Calibri" w:hAnsi="Calibri" w:cs="Times New Roman"/>
        <w:lang w:val="it-IT"/>
      </w:rPr>
    </w:pPr>
    <w:r>
      <w:rPr>
        <w:rFonts w:ascii="Times New Roman" w:eastAsia="Calibri" w:hAnsi="Times New Roman" w:cs="Times New Roman"/>
        <w:b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19.7pt;margin-top:10.2pt;width:81.4pt;height:65.45pt;z-index:-251658240">
          <v:imagedata r:id="rId1" o:title=""/>
        </v:shape>
        <o:OLEObject Type="Embed" ProgID="CorelDRAW.Graphic.13" ShapeID="_x0000_s2049" DrawAspect="Content" ObjectID="_1729337931" r:id="rId2"/>
      </w:pict>
    </w:r>
    <w:r w:rsidR="000D440F">
      <w:rPr>
        <w:rFonts w:ascii="Calibri" w:eastAsia="Calibri" w:hAnsi="Calibri" w:cs="Times New Roman"/>
        <w:noProof/>
      </w:rPr>
      <w:drawing>
        <wp:anchor distT="0" distB="0" distL="114300" distR="114300" simplePos="0" relativeHeight="251660288" behindDoc="0" locked="0" layoutInCell="1" allowOverlap="1" wp14:anchorId="413E0493" wp14:editId="03424775">
          <wp:simplePos x="0" y="0"/>
          <wp:positionH relativeFrom="column">
            <wp:posOffset>132080</wp:posOffset>
          </wp:positionH>
          <wp:positionV relativeFrom="paragraph">
            <wp:posOffset>73660</wp:posOffset>
          </wp:positionV>
          <wp:extent cx="866775" cy="85725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440F" w:rsidRPr="00447B05" w:rsidRDefault="000D440F" w:rsidP="000D440F">
    <w:pPr>
      <w:tabs>
        <w:tab w:val="right" w:pos="9360"/>
      </w:tabs>
      <w:spacing w:after="0" w:line="240" w:lineRule="auto"/>
      <w:rPr>
        <w:rFonts w:ascii="Calibri" w:eastAsia="Calibri" w:hAnsi="Calibri" w:cs="Times New Roman"/>
        <w:lang w:val="it-IT"/>
      </w:rPr>
    </w:pPr>
  </w:p>
  <w:p w:rsidR="000D440F" w:rsidRPr="00447B05" w:rsidRDefault="000D440F" w:rsidP="000D440F">
    <w:pPr>
      <w:tabs>
        <w:tab w:val="left" w:pos="9000"/>
      </w:tabs>
      <w:spacing w:after="0" w:line="240" w:lineRule="auto"/>
      <w:rPr>
        <w:rFonts w:ascii="Calibri" w:eastAsia="Calibri" w:hAnsi="Calibri" w:cs="Times New Roman"/>
        <w:lang w:val="it-IT"/>
      </w:rPr>
    </w:pPr>
    <w:r w:rsidRPr="00447B05">
      <w:rPr>
        <w:rFonts w:ascii="Calibri" w:eastAsia="Calibri" w:hAnsi="Calibri" w:cs="Times New Roman"/>
        <w:lang w:val="it-IT"/>
      </w:rPr>
      <w:t xml:space="preserve">                    </w:t>
    </w:r>
  </w:p>
  <w:p w:rsidR="000D440F" w:rsidRPr="00447B05" w:rsidRDefault="000D440F" w:rsidP="000D440F">
    <w:pPr>
      <w:tabs>
        <w:tab w:val="left" w:pos="9000"/>
      </w:tabs>
      <w:spacing w:after="0" w:line="240" w:lineRule="auto"/>
      <w:jc w:val="center"/>
      <w:rPr>
        <w:rFonts w:ascii="Times New Roman" w:eastAsia="Calibri" w:hAnsi="Times New Roman" w:cs="Times New Roman"/>
        <w:b/>
        <w:sz w:val="28"/>
        <w:szCs w:val="28"/>
        <w:lang w:val="it-IT"/>
      </w:rPr>
    </w:pPr>
    <w:r w:rsidRPr="00447B05">
      <w:rPr>
        <w:rFonts w:ascii="Times New Roman" w:eastAsia="Calibri" w:hAnsi="Times New Roman" w:cs="Times New Roman"/>
        <w:b/>
        <w:sz w:val="28"/>
        <w:szCs w:val="28"/>
        <w:lang w:val="it-IT"/>
      </w:rPr>
      <w:t>Ministerul Mediului, Apelor și Pădurilor</w:t>
    </w:r>
  </w:p>
  <w:p w:rsidR="000D440F" w:rsidRPr="00447B05" w:rsidRDefault="000D440F" w:rsidP="000D440F">
    <w:pPr>
      <w:tabs>
        <w:tab w:val="left" w:pos="9000"/>
      </w:tabs>
      <w:spacing w:after="0" w:line="240" w:lineRule="auto"/>
      <w:jc w:val="center"/>
      <w:rPr>
        <w:rFonts w:ascii="Times New Roman" w:eastAsia="Calibri" w:hAnsi="Times New Roman" w:cs="Times New Roman"/>
        <w:b/>
        <w:sz w:val="32"/>
        <w:szCs w:val="32"/>
        <w:lang w:val="it-IT"/>
      </w:rPr>
    </w:pPr>
    <w:r w:rsidRPr="00447B05">
      <w:rPr>
        <w:rFonts w:ascii="Times New Roman" w:eastAsia="Calibri" w:hAnsi="Times New Roman" w:cs="Times New Roman"/>
        <w:b/>
        <w:sz w:val="32"/>
        <w:szCs w:val="32"/>
        <w:lang w:val="it-IT"/>
      </w:rPr>
      <w:t>Agen</w:t>
    </w:r>
    <w:r w:rsidRPr="00447B05">
      <w:rPr>
        <w:rFonts w:ascii="Times New Roman" w:eastAsia="Calibri" w:hAnsi="Times New Roman" w:cs="Times New Roman"/>
        <w:b/>
        <w:sz w:val="32"/>
        <w:szCs w:val="32"/>
        <w:lang w:val="ro-RO"/>
      </w:rPr>
      <w:t>ţia Naţională pentru Protecţia Mediului</w:t>
    </w: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0D440F" w:rsidRPr="00447B05" w:rsidTr="000550DE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0D440F" w:rsidRPr="00447B05" w:rsidRDefault="000D440F" w:rsidP="000550DE">
          <w:pPr>
            <w:spacing w:after="0"/>
            <w:jc w:val="center"/>
            <w:rPr>
              <w:rFonts w:ascii="Times New Roman" w:eastAsia="Calibri" w:hAnsi="Times New Roman" w:cs="Times New Roman"/>
              <w:b/>
              <w:bCs/>
              <w:color w:val="FFFFFF"/>
              <w:sz w:val="24"/>
              <w:szCs w:val="24"/>
              <w:lang w:val="fr-FR"/>
            </w:rPr>
          </w:pPr>
          <w:r w:rsidRPr="00447B05">
            <w:rPr>
              <w:rFonts w:ascii="Times New Roman" w:eastAsia="Calibri" w:hAnsi="Times New Roman" w:cs="Times New Roman"/>
              <w:b/>
              <w:bCs/>
              <w:sz w:val="28"/>
              <w:szCs w:val="28"/>
              <w:lang w:val="fr-FR"/>
            </w:rPr>
            <w:t>AGENŢIA PENTRU PROTECŢIA MEDIULUI DÂMBOVIȚA</w:t>
          </w:r>
        </w:p>
      </w:tc>
    </w:tr>
  </w:tbl>
  <w:p w:rsidR="000D440F" w:rsidRDefault="000D440F" w:rsidP="000D440F">
    <w:pPr>
      <w:tabs>
        <w:tab w:val="right" w:pos="9360"/>
      </w:tabs>
      <w:spacing w:after="0" w:line="240" w:lineRule="auto"/>
      <w:jc w:val="center"/>
    </w:pPr>
    <w:bookmarkStart w:id="0" w:name="_GoBack"/>
    <w:bookmarkEnd w:id="0"/>
  </w:p>
  <w:p w:rsidR="000D440F" w:rsidRDefault="000D44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488" w:rsidRDefault="00CA24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26"/>
    <w:rsid w:val="000D440F"/>
    <w:rsid w:val="004D4826"/>
    <w:rsid w:val="005333FE"/>
    <w:rsid w:val="00783862"/>
    <w:rsid w:val="009823F9"/>
    <w:rsid w:val="009E3D84"/>
    <w:rsid w:val="00B60172"/>
    <w:rsid w:val="00CA2488"/>
    <w:rsid w:val="00DB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40F"/>
  </w:style>
  <w:style w:type="paragraph" w:styleId="Footer">
    <w:name w:val="footer"/>
    <w:basedOn w:val="Normal"/>
    <w:link w:val="FooterChar"/>
    <w:uiPriority w:val="99"/>
    <w:unhideWhenUsed/>
    <w:rsid w:val="000D4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40F"/>
  </w:style>
  <w:style w:type="paragraph" w:styleId="Footer">
    <w:name w:val="footer"/>
    <w:basedOn w:val="Normal"/>
    <w:link w:val="FooterChar"/>
    <w:uiPriority w:val="99"/>
    <w:unhideWhenUsed/>
    <w:rsid w:val="000D4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db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Vladescu</dc:creator>
  <cp:lastModifiedBy>Nicoleta Vladescu</cp:lastModifiedBy>
  <cp:revision>6</cp:revision>
  <dcterms:created xsi:type="dcterms:W3CDTF">2022-10-27T08:48:00Z</dcterms:created>
  <dcterms:modified xsi:type="dcterms:W3CDTF">2022-11-07T12:52:00Z</dcterms:modified>
</cp:coreProperties>
</file>