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6" w:rsidRDefault="00073D96" w:rsidP="00073D96">
      <w:pPr>
        <w:jc w:val="center"/>
        <w:rPr>
          <w:rFonts w:ascii="Times New Roman" w:hAnsi="Times New Roman"/>
          <w:b/>
          <w:caps/>
          <w:sz w:val="48"/>
          <w:szCs w:val="48"/>
          <w:lang w:val="it-IT"/>
        </w:rPr>
      </w:pPr>
    </w:p>
    <w:p w:rsidR="00073D96" w:rsidRDefault="00073D96" w:rsidP="00073D96">
      <w:pPr>
        <w:jc w:val="center"/>
        <w:rPr>
          <w:rFonts w:ascii="Times New Roman" w:hAnsi="Times New Roman"/>
          <w:b/>
          <w:caps/>
          <w:sz w:val="48"/>
          <w:szCs w:val="48"/>
          <w:lang w:val="it-IT"/>
        </w:rPr>
      </w:pPr>
    </w:p>
    <w:p w:rsidR="00073D96" w:rsidRPr="007877C1" w:rsidRDefault="00073D96" w:rsidP="00073D96">
      <w:pPr>
        <w:jc w:val="center"/>
        <w:rPr>
          <w:rFonts w:ascii="Times New Roman" w:hAnsi="Times New Roman"/>
          <w:b/>
          <w:caps/>
          <w:sz w:val="48"/>
          <w:szCs w:val="48"/>
          <w:lang w:val="it-IT"/>
        </w:rPr>
      </w:pPr>
      <w:r w:rsidRPr="007877C1">
        <w:rPr>
          <w:rFonts w:ascii="Times New Roman" w:hAnsi="Times New Roman"/>
          <w:b/>
          <w:caps/>
          <w:sz w:val="48"/>
          <w:szCs w:val="48"/>
          <w:lang w:val="it-IT"/>
        </w:rPr>
        <w:t>Memoriu de prezentare</w:t>
      </w:r>
    </w:p>
    <w:p w:rsidR="00073D96" w:rsidRDefault="00073D96" w:rsidP="00073D96">
      <w:pPr>
        <w:jc w:val="center"/>
        <w:rPr>
          <w:rFonts w:ascii="Times New Roman" w:hAnsi="Times New Roman"/>
          <w:sz w:val="32"/>
          <w:szCs w:val="32"/>
          <w:lang w:val="it-IT"/>
        </w:rPr>
      </w:pPr>
      <w:r w:rsidRPr="008A57A2">
        <w:rPr>
          <w:rFonts w:ascii="Times New Roman" w:hAnsi="Times New Roman"/>
          <w:sz w:val="32"/>
          <w:szCs w:val="32"/>
          <w:lang w:val="it-IT"/>
        </w:rPr>
        <w:t xml:space="preserve">intocmit in conformitate cu Ord </w:t>
      </w:r>
      <w:r>
        <w:rPr>
          <w:rFonts w:ascii="Times New Roman" w:hAnsi="Times New Roman"/>
          <w:sz w:val="32"/>
          <w:szCs w:val="32"/>
          <w:lang w:val="it-IT"/>
        </w:rPr>
        <w:t>19</w:t>
      </w:r>
      <w:r w:rsidRPr="008A57A2">
        <w:rPr>
          <w:rFonts w:ascii="Times New Roman" w:hAnsi="Times New Roman"/>
          <w:sz w:val="32"/>
          <w:szCs w:val="32"/>
          <w:lang w:val="it-IT"/>
        </w:rPr>
        <w:t xml:space="preserve"> / 2010</w:t>
      </w:r>
      <w:r>
        <w:rPr>
          <w:rFonts w:ascii="Times New Roman" w:hAnsi="Times New Roman"/>
          <w:sz w:val="32"/>
          <w:szCs w:val="32"/>
          <w:lang w:val="it-IT"/>
        </w:rPr>
        <w:t xml:space="preserve"> Anexa </w:t>
      </w:r>
      <w:r>
        <w:rPr>
          <w:rFonts w:ascii="Times New Roman" w:hAnsi="Times New Roman"/>
          <w:sz w:val="32"/>
          <w:szCs w:val="32"/>
          <w:lang w:val="it-IT"/>
        </w:rPr>
        <w:t>1</w:t>
      </w:r>
      <w:r>
        <w:rPr>
          <w:rFonts w:ascii="Times New Roman" w:hAnsi="Times New Roman"/>
          <w:sz w:val="32"/>
          <w:szCs w:val="32"/>
          <w:lang w:val="it-IT"/>
        </w:rPr>
        <w:t xml:space="preserve"> </w:t>
      </w:r>
    </w:p>
    <w:p w:rsidR="00073D96" w:rsidRPr="008A57A2" w:rsidRDefault="00073D96" w:rsidP="00073D96">
      <w:pPr>
        <w:jc w:val="center"/>
        <w:rPr>
          <w:rFonts w:ascii="Times New Roman" w:hAnsi="Times New Roman"/>
          <w:sz w:val="32"/>
          <w:szCs w:val="32"/>
          <w:lang w:val="it-IT"/>
        </w:rPr>
      </w:pPr>
    </w:p>
    <w:p w:rsidR="00073D96" w:rsidRDefault="00073D96" w:rsidP="00073D96">
      <w:pPr>
        <w:jc w:val="both"/>
        <w:rPr>
          <w:rFonts w:ascii="Times New Roman" w:hAnsi="Times New Roman"/>
          <w:sz w:val="48"/>
          <w:szCs w:val="48"/>
          <w:lang w:val="it-IT"/>
        </w:rPr>
      </w:pPr>
    </w:p>
    <w:p w:rsidR="00073D96" w:rsidRDefault="00073D96" w:rsidP="00073D96">
      <w:pPr>
        <w:jc w:val="both"/>
        <w:rPr>
          <w:rFonts w:ascii="Times New Roman" w:hAnsi="Times New Roman"/>
          <w:sz w:val="48"/>
          <w:szCs w:val="48"/>
          <w:lang w:val="it-IT"/>
        </w:rPr>
      </w:pPr>
    </w:p>
    <w:p w:rsidR="00073D96" w:rsidRDefault="00073D96" w:rsidP="00073D96">
      <w:pPr>
        <w:jc w:val="both"/>
        <w:rPr>
          <w:rFonts w:ascii="Times New Roman" w:hAnsi="Times New Roman"/>
          <w:sz w:val="48"/>
          <w:szCs w:val="48"/>
          <w:lang w:val="it-IT"/>
        </w:rPr>
      </w:pPr>
    </w:p>
    <w:p w:rsidR="00073D96" w:rsidRPr="00544F28" w:rsidRDefault="00073D96" w:rsidP="00073D96">
      <w:pPr>
        <w:jc w:val="both"/>
        <w:rPr>
          <w:rFonts w:ascii="Times New Roman" w:hAnsi="Times New Roman"/>
          <w:sz w:val="36"/>
          <w:szCs w:val="36"/>
          <w:lang w:val="it-IT"/>
        </w:rPr>
      </w:pPr>
      <w:r w:rsidRPr="00544F28">
        <w:rPr>
          <w:rFonts w:ascii="Times New Roman" w:hAnsi="Times New Roman"/>
          <w:sz w:val="36"/>
          <w:szCs w:val="36"/>
          <w:lang w:val="it-IT"/>
        </w:rPr>
        <w:t>Proiect :</w:t>
      </w:r>
    </w:p>
    <w:p w:rsidR="00073D96" w:rsidRPr="00A065FC" w:rsidRDefault="00073D96" w:rsidP="00073D96">
      <w:pPr>
        <w:spacing w:after="0" w:line="360" w:lineRule="auto"/>
        <w:ind w:left="851"/>
        <w:jc w:val="center"/>
        <w:rPr>
          <w:rFonts w:ascii="Times New Roman" w:eastAsia="TTE1A446A8t00" w:hAnsi="Times New Roman"/>
          <w:b/>
          <w:sz w:val="32"/>
          <w:szCs w:val="32"/>
          <w:lang w:val="ro-RO"/>
        </w:rPr>
      </w:pPr>
      <w:r w:rsidRPr="00A065FC">
        <w:rPr>
          <w:rFonts w:ascii="Times New Roman" w:eastAsia="TTE1A446A8t00" w:hAnsi="Times New Roman"/>
          <w:b/>
          <w:sz w:val="32"/>
          <w:szCs w:val="32"/>
          <w:lang w:val="ro-RO"/>
        </w:rPr>
        <w:t xml:space="preserve">COLECTAREA SI EPURAREA APEI UZATE MENAJERE </w:t>
      </w:r>
    </w:p>
    <w:p w:rsidR="00073D96" w:rsidRPr="00A065FC" w:rsidRDefault="00073D96" w:rsidP="00073D96">
      <w:pPr>
        <w:spacing w:after="0" w:line="360" w:lineRule="auto"/>
        <w:ind w:left="851"/>
        <w:jc w:val="center"/>
        <w:rPr>
          <w:rFonts w:ascii="Times New Roman" w:eastAsia="TTE1A446A8t00" w:hAnsi="Times New Roman"/>
          <w:b/>
          <w:sz w:val="32"/>
          <w:szCs w:val="32"/>
          <w:lang w:val="ro-RO"/>
        </w:rPr>
      </w:pPr>
      <w:r w:rsidRPr="00A065FC">
        <w:rPr>
          <w:rFonts w:ascii="Times New Roman" w:eastAsia="TTE1A446A8t00" w:hAnsi="Times New Roman"/>
          <w:b/>
          <w:sz w:val="32"/>
          <w:szCs w:val="32"/>
          <w:lang w:val="ro-RO"/>
        </w:rPr>
        <w:t>IN LOCALITATEA FELEACU, COMUNA FELEACU, JUDETUL CLUJ</w:t>
      </w:r>
    </w:p>
    <w:p w:rsidR="00073D96" w:rsidRPr="00A065FC" w:rsidRDefault="00073D96" w:rsidP="00073D96">
      <w:pPr>
        <w:spacing w:after="0" w:line="360" w:lineRule="auto"/>
        <w:ind w:left="851"/>
        <w:jc w:val="center"/>
        <w:rPr>
          <w:rFonts w:ascii="Times New Roman" w:eastAsia="TTE1A446A8t00" w:hAnsi="Times New Roman"/>
          <w:b/>
          <w:sz w:val="32"/>
          <w:szCs w:val="32"/>
          <w:lang w:val="ro-RO"/>
        </w:rPr>
      </w:pPr>
      <w:r w:rsidRPr="00A065FC">
        <w:rPr>
          <w:rFonts w:ascii="Times New Roman" w:eastAsia="TTE1A446A8t00" w:hAnsi="Times New Roman"/>
          <w:b/>
          <w:sz w:val="32"/>
          <w:szCs w:val="32"/>
          <w:lang w:val="ro-RO"/>
        </w:rPr>
        <w:t xml:space="preserve">                                     </w:t>
      </w:r>
    </w:p>
    <w:p w:rsidR="00073D96" w:rsidRPr="00A065FC" w:rsidRDefault="00073D96" w:rsidP="00073D96">
      <w:pPr>
        <w:spacing w:after="0" w:line="360" w:lineRule="auto"/>
        <w:ind w:left="851"/>
        <w:jc w:val="center"/>
        <w:rPr>
          <w:rFonts w:ascii="Times New Roman" w:eastAsia="TTE1A446A8t00" w:hAnsi="Times New Roman"/>
          <w:b/>
          <w:sz w:val="32"/>
          <w:szCs w:val="32"/>
          <w:lang w:val="ro-RO"/>
        </w:rPr>
      </w:pPr>
      <w:r w:rsidRPr="00A065FC">
        <w:rPr>
          <w:rFonts w:ascii="Times New Roman" w:eastAsia="TTE1A446A8t00" w:hAnsi="Times New Roman"/>
          <w:b/>
          <w:sz w:val="32"/>
          <w:szCs w:val="32"/>
          <w:lang w:val="ro-RO"/>
        </w:rPr>
        <w:t xml:space="preserve">                               </w:t>
      </w:r>
      <w:r w:rsidRPr="00A065FC">
        <w:rPr>
          <w:rFonts w:ascii="Times New Roman" w:eastAsia="TTE1A446A8t00" w:hAnsi="Times New Roman"/>
          <w:b/>
          <w:sz w:val="32"/>
          <w:szCs w:val="32"/>
          <w:lang w:val="ro-RO"/>
        </w:rPr>
        <w:tab/>
      </w:r>
      <w:r w:rsidRPr="00A065FC">
        <w:rPr>
          <w:rFonts w:ascii="Times New Roman" w:eastAsia="TTE1A446A8t00" w:hAnsi="Times New Roman"/>
          <w:b/>
          <w:sz w:val="32"/>
          <w:szCs w:val="32"/>
          <w:lang w:val="ro-RO"/>
        </w:rPr>
        <w:tab/>
      </w:r>
      <w:r w:rsidRPr="00A065FC">
        <w:rPr>
          <w:rFonts w:ascii="Times New Roman" w:eastAsia="TTE1A446A8t00" w:hAnsi="Times New Roman"/>
          <w:b/>
          <w:sz w:val="32"/>
          <w:szCs w:val="32"/>
          <w:lang w:val="ro-RO"/>
        </w:rPr>
        <w:tab/>
      </w:r>
      <w:r w:rsidRPr="00A065FC">
        <w:rPr>
          <w:rFonts w:ascii="Times New Roman" w:eastAsia="TTE1A446A8t00" w:hAnsi="Times New Roman"/>
          <w:b/>
          <w:sz w:val="32"/>
          <w:szCs w:val="32"/>
          <w:lang w:val="ro-RO"/>
        </w:rPr>
        <w:tab/>
      </w:r>
      <w:r w:rsidRPr="00A065FC">
        <w:rPr>
          <w:rFonts w:ascii="Times New Roman" w:eastAsia="TTE1A446A8t00" w:hAnsi="Times New Roman"/>
          <w:b/>
          <w:sz w:val="32"/>
          <w:szCs w:val="32"/>
          <w:lang w:val="ro-RO"/>
        </w:rPr>
        <w:tab/>
      </w:r>
      <w:r w:rsidRPr="00A065FC">
        <w:rPr>
          <w:rFonts w:ascii="Times New Roman" w:eastAsia="TTE1A446A8t00" w:hAnsi="Times New Roman"/>
          <w:b/>
          <w:sz w:val="32"/>
          <w:szCs w:val="32"/>
          <w:lang w:val="ro-RO"/>
        </w:rPr>
        <w:tab/>
      </w:r>
    </w:p>
    <w:p w:rsidR="00073D96" w:rsidRDefault="00073D96" w:rsidP="00073D96">
      <w:pPr>
        <w:jc w:val="both"/>
        <w:rPr>
          <w:rFonts w:ascii="Times New Roman" w:hAnsi="Times New Roman"/>
          <w:b/>
          <w:sz w:val="36"/>
          <w:szCs w:val="36"/>
        </w:rPr>
      </w:pPr>
    </w:p>
    <w:p w:rsidR="00073D96" w:rsidRDefault="00073D96" w:rsidP="00073D96">
      <w:pPr>
        <w:jc w:val="both"/>
        <w:rPr>
          <w:rFonts w:ascii="Times New Roman" w:hAnsi="Times New Roman"/>
          <w:b/>
          <w:sz w:val="36"/>
          <w:szCs w:val="36"/>
        </w:rPr>
      </w:pPr>
    </w:p>
    <w:p w:rsidR="00073D96" w:rsidRDefault="00073D96" w:rsidP="00073D96">
      <w:pPr>
        <w:jc w:val="both"/>
        <w:rPr>
          <w:rFonts w:ascii="Times New Roman" w:hAnsi="Times New Roman"/>
          <w:b/>
          <w:sz w:val="36"/>
          <w:szCs w:val="36"/>
        </w:rPr>
      </w:pPr>
    </w:p>
    <w:p w:rsidR="00073D96" w:rsidRPr="0085181F" w:rsidRDefault="00073D96" w:rsidP="00073D96">
      <w:pPr>
        <w:jc w:val="both"/>
        <w:rPr>
          <w:rFonts w:ascii="Times New Roman" w:hAnsi="Times New Roman"/>
          <w:b/>
          <w:sz w:val="36"/>
          <w:szCs w:val="36"/>
        </w:rPr>
      </w:pPr>
    </w:p>
    <w:p w:rsidR="00073D96" w:rsidRPr="0085181F" w:rsidRDefault="00073D96" w:rsidP="00073D96">
      <w:pPr>
        <w:jc w:val="both"/>
        <w:rPr>
          <w:rFonts w:ascii="Times New Roman" w:hAnsi="Times New Roman"/>
          <w:b/>
          <w:sz w:val="36"/>
          <w:szCs w:val="36"/>
        </w:rPr>
      </w:pPr>
      <w:r w:rsidRPr="0085181F">
        <w:rPr>
          <w:rFonts w:ascii="Times New Roman" w:hAnsi="Times New Roman"/>
          <w:b/>
          <w:sz w:val="36"/>
          <w:szCs w:val="36"/>
        </w:rPr>
        <w:t xml:space="preserve"> </w:t>
      </w:r>
      <w:proofErr w:type="gramStart"/>
      <w:r w:rsidRPr="0085181F">
        <w:rPr>
          <w:rFonts w:ascii="Times New Roman" w:hAnsi="Times New Roman"/>
          <w:b/>
          <w:sz w:val="36"/>
          <w:szCs w:val="36"/>
        </w:rPr>
        <w:t>Beneficiar :</w:t>
      </w:r>
      <w:proofErr w:type="gramEnd"/>
      <w:r w:rsidRPr="0085181F">
        <w:rPr>
          <w:rFonts w:ascii="Times New Roman" w:hAnsi="Times New Roman"/>
          <w:b/>
          <w:sz w:val="36"/>
          <w:szCs w:val="36"/>
        </w:rPr>
        <w:t xml:space="preserve">  </w:t>
      </w:r>
      <w:r>
        <w:rPr>
          <w:rFonts w:ascii="Times New Roman" w:hAnsi="Times New Roman"/>
          <w:b/>
          <w:sz w:val="36"/>
          <w:szCs w:val="36"/>
        </w:rPr>
        <w:t>COMUNA FELEACU, JUDETUL CLUJ</w:t>
      </w:r>
    </w:p>
    <w:p w:rsidR="00780811" w:rsidRDefault="00780811" w:rsidP="00073D96">
      <w:pPr>
        <w:jc w:val="center"/>
        <w:rPr>
          <w:rFonts w:ascii="Times New Roman" w:hAnsi="Times New Roman"/>
          <w:b/>
          <w:sz w:val="36"/>
          <w:szCs w:val="36"/>
          <w:lang w:val="it-IT"/>
        </w:rPr>
      </w:pPr>
    </w:p>
    <w:p w:rsidR="00780811" w:rsidRDefault="00780811" w:rsidP="00073D96">
      <w:pPr>
        <w:jc w:val="center"/>
        <w:rPr>
          <w:rFonts w:ascii="Times New Roman" w:hAnsi="Times New Roman"/>
          <w:b/>
          <w:sz w:val="36"/>
          <w:szCs w:val="36"/>
          <w:lang w:val="it-IT"/>
        </w:rPr>
      </w:pPr>
    </w:p>
    <w:p w:rsidR="00073D96" w:rsidRPr="006171DD" w:rsidRDefault="00107644" w:rsidP="00073D96">
      <w:pPr>
        <w:jc w:val="center"/>
        <w:rPr>
          <w:rFonts w:ascii="Times New Roman" w:hAnsi="Times New Roman"/>
          <w:b/>
          <w:sz w:val="40"/>
          <w:szCs w:val="40"/>
          <w:lang w:val="it-IT"/>
        </w:rPr>
      </w:pPr>
      <w:r w:rsidRPr="006171DD">
        <w:rPr>
          <w:rFonts w:ascii="Times New Roman" w:hAnsi="Times New Roman"/>
          <w:b/>
          <w:sz w:val="40"/>
          <w:szCs w:val="40"/>
          <w:lang w:val="it-IT"/>
        </w:rPr>
        <w:t>CUPRINS</w:t>
      </w:r>
    </w:p>
    <w:p w:rsidR="00107644" w:rsidRPr="006171DD" w:rsidRDefault="00107644" w:rsidP="00073D96">
      <w:pPr>
        <w:jc w:val="center"/>
        <w:rPr>
          <w:rFonts w:ascii="Times New Roman" w:hAnsi="Times New Roman"/>
          <w:b/>
          <w:sz w:val="28"/>
          <w:szCs w:val="28"/>
          <w:lang w:val="it-IT"/>
        </w:rPr>
      </w:pPr>
    </w:p>
    <w:p w:rsidR="00107644" w:rsidRPr="006171DD" w:rsidRDefault="00107644" w:rsidP="00073D96">
      <w:pPr>
        <w:jc w:val="center"/>
        <w:rPr>
          <w:rFonts w:ascii="Times New Roman" w:hAnsi="Times New Roman"/>
          <w:b/>
          <w:sz w:val="28"/>
          <w:szCs w:val="28"/>
          <w:lang w:val="it-IT"/>
        </w:rPr>
      </w:pPr>
    </w:p>
    <w:p w:rsidR="00107644" w:rsidRPr="006171DD" w:rsidRDefault="00107644" w:rsidP="00107644">
      <w:pPr>
        <w:spacing w:line="360" w:lineRule="auto"/>
        <w:jc w:val="both"/>
        <w:rPr>
          <w:rFonts w:ascii="Times New Roman" w:hAnsi="Times New Roman"/>
          <w:sz w:val="28"/>
          <w:szCs w:val="28"/>
        </w:rPr>
      </w:pPr>
      <w:r w:rsidRPr="006171DD">
        <w:rPr>
          <w:rFonts w:ascii="Times New Roman" w:hAnsi="Times New Roman"/>
          <w:sz w:val="28"/>
          <w:szCs w:val="28"/>
        </w:rPr>
        <w:t xml:space="preserve">a) </w:t>
      </w:r>
      <w:r w:rsidRPr="006171DD">
        <w:rPr>
          <w:rFonts w:ascii="Times New Roman" w:hAnsi="Times New Roman"/>
          <w:sz w:val="28"/>
          <w:szCs w:val="28"/>
        </w:rPr>
        <w:t>D</w:t>
      </w:r>
      <w:r w:rsidRPr="006171DD">
        <w:rPr>
          <w:rFonts w:ascii="Times New Roman" w:hAnsi="Times New Roman"/>
          <w:sz w:val="28"/>
          <w:szCs w:val="28"/>
        </w:rPr>
        <w:t xml:space="preserve">escrierea succintă a </w:t>
      </w:r>
      <w:r w:rsidRPr="006171DD">
        <w:rPr>
          <w:rFonts w:ascii="Times New Roman" w:hAnsi="Times New Roman"/>
          <w:sz w:val="28"/>
          <w:szCs w:val="28"/>
        </w:rPr>
        <w:t>proiectului</w:t>
      </w:r>
      <w:r w:rsidRPr="006171DD">
        <w:rPr>
          <w:rFonts w:ascii="Times New Roman" w:hAnsi="Times New Roman"/>
          <w:sz w:val="28"/>
          <w:szCs w:val="28"/>
        </w:rPr>
        <w:t xml:space="preserve"> şi amplasarea acestuia în raport cu aria naturală protejată de interes comunitar, cu precizarea coordonatelor geografice (STEREO 70) ale amplasamentului PP. Aceste coordonate vor fi prezentate sub formă de vector în format digital cu referinţă geografică, în sistem de proiecţie naţională Stereo 1970, sau ca un tabel în format electronic conţinând coordonatele conturului (X, Y) în sistem de proiecţie naţională Stereo 1970; </w:t>
      </w:r>
    </w:p>
    <w:p w:rsidR="00107644" w:rsidRPr="006171DD" w:rsidRDefault="00107644" w:rsidP="00107644">
      <w:pPr>
        <w:spacing w:line="360" w:lineRule="auto"/>
        <w:jc w:val="both"/>
        <w:rPr>
          <w:rFonts w:ascii="Times New Roman" w:hAnsi="Times New Roman"/>
          <w:sz w:val="28"/>
          <w:szCs w:val="28"/>
        </w:rPr>
      </w:pPr>
    </w:p>
    <w:p w:rsidR="00107644" w:rsidRPr="006171DD" w:rsidRDefault="00107644" w:rsidP="00107644">
      <w:pPr>
        <w:spacing w:line="360" w:lineRule="auto"/>
        <w:jc w:val="both"/>
        <w:rPr>
          <w:rFonts w:ascii="Times New Roman" w:hAnsi="Times New Roman"/>
          <w:sz w:val="28"/>
          <w:szCs w:val="28"/>
        </w:rPr>
      </w:pPr>
      <w:r w:rsidRPr="006171DD">
        <w:rPr>
          <w:rFonts w:ascii="Times New Roman" w:hAnsi="Times New Roman"/>
          <w:sz w:val="28"/>
          <w:szCs w:val="28"/>
        </w:rPr>
        <w:t xml:space="preserve">b) </w:t>
      </w:r>
      <w:r w:rsidRPr="006171DD">
        <w:rPr>
          <w:rFonts w:ascii="Times New Roman" w:hAnsi="Times New Roman"/>
          <w:sz w:val="28"/>
          <w:szCs w:val="28"/>
        </w:rPr>
        <w:t>P</w:t>
      </w:r>
      <w:r w:rsidRPr="006171DD">
        <w:rPr>
          <w:rFonts w:ascii="Times New Roman" w:hAnsi="Times New Roman"/>
          <w:sz w:val="28"/>
          <w:szCs w:val="28"/>
        </w:rPr>
        <w:t xml:space="preserve">rezenţa şi efectivele/suprafeţele acoperite de specii şi habitate de interes comunitar în zona </w:t>
      </w:r>
      <w:r w:rsidRPr="006171DD">
        <w:rPr>
          <w:rFonts w:ascii="Times New Roman" w:hAnsi="Times New Roman"/>
          <w:sz w:val="28"/>
          <w:szCs w:val="28"/>
        </w:rPr>
        <w:t>proiectului</w:t>
      </w:r>
      <w:r w:rsidRPr="006171DD">
        <w:rPr>
          <w:rFonts w:ascii="Times New Roman" w:hAnsi="Times New Roman"/>
          <w:sz w:val="28"/>
          <w:szCs w:val="28"/>
        </w:rPr>
        <w:t xml:space="preserve">; </w:t>
      </w:r>
    </w:p>
    <w:p w:rsidR="00107644" w:rsidRPr="006171DD" w:rsidRDefault="00107644" w:rsidP="00107644">
      <w:pPr>
        <w:spacing w:line="360" w:lineRule="auto"/>
        <w:jc w:val="both"/>
        <w:rPr>
          <w:rFonts w:ascii="Times New Roman" w:hAnsi="Times New Roman"/>
          <w:sz w:val="28"/>
          <w:szCs w:val="28"/>
        </w:rPr>
      </w:pPr>
    </w:p>
    <w:p w:rsidR="00107644" w:rsidRPr="006171DD" w:rsidRDefault="00107644" w:rsidP="00107644">
      <w:pPr>
        <w:spacing w:line="360" w:lineRule="auto"/>
        <w:jc w:val="both"/>
        <w:rPr>
          <w:rFonts w:ascii="Times New Roman" w:hAnsi="Times New Roman"/>
          <w:sz w:val="28"/>
          <w:szCs w:val="28"/>
        </w:rPr>
      </w:pPr>
      <w:r w:rsidRPr="006171DD">
        <w:rPr>
          <w:rFonts w:ascii="Times New Roman" w:hAnsi="Times New Roman"/>
          <w:sz w:val="28"/>
          <w:szCs w:val="28"/>
        </w:rPr>
        <w:t xml:space="preserve">c) </w:t>
      </w:r>
      <w:r w:rsidRPr="006171DD">
        <w:rPr>
          <w:rFonts w:ascii="Times New Roman" w:hAnsi="Times New Roman"/>
          <w:sz w:val="28"/>
          <w:szCs w:val="28"/>
        </w:rPr>
        <w:t>J</w:t>
      </w:r>
      <w:r w:rsidRPr="006171DD">
        <w:rPr>
          <w:rFonts w:ascii="Times New Roman" w:hAnsi="Times New Roman"/>
          <w:sz w:val="28"/>
          <w:szCs w:val="28"/>
        </w:rPr>
        <w:t xml:space="preserve">ustificarea dacă </w:t>
      </w:r>
      <w:r w:rsidRPr="006171DD">
        <w:rPr>
          <w:rFonts w:ascii="Times New Roman" w:hAnsi="Times New Roman"/>
          <w:sz w:val="28"/>
          <w:szCs w:val="28"/>
        </w:rPr>
        <w:t>proiectul</w:t>
      </w:r>
      <w:r w:rsidRPr="006171DD">
        <w:rPr>
          <w:rFonts w:ascii="Times New Roman" w:hAnsi="Times New Roman"/>
          <w:sz w:val="28"/>
          <w:szCs w:val="28"/>
        </w:rPr>
        <w:t xml:space="preserve"> propus nu are legătură directă cu sau nu </w:t>
      </w:r>
      <w:proofErr w:type="gramStart"/>
      <w:r w:rsidRPr="006171DD">
        <w:rPr>
          <w:rFonts w:ascii="Times New Roman" w:hAnsi="Times New Roman"/>
          <w:sz w:val="28"/>
          <w:szCs w:val="28"/>
        </w:rPr>
        <w:t>este</w:t>
      </w:r>
      <w:proofErr w:type="gramEnd"/>
      <w:r w:rsidRPr="006171DD">
        <w:rPr>
          <w:rFonts w:ascii="Times New Roman" w:hAnsi="Times New Roman"/>
          <w:sz w:val="28"/>
          <w:szCs w:val="28"/>
        </w:rPr>
        <w:t xml:space="preserve"> necesar pentru managementul conservării ariei naturale protejate de interes comunitar; </w:t>
      </w:r>
    </w:p>
    <w:p w:rsidR="00107644" w:rsidRPr="006171DD" w:rsidRDefault="00107644" w:rsidP="00107644">
      <w:pPr>
        <w:spacing w:line="360" w:lineRule="auto"/>
        <w:jc w:val="both"/>
        <w:rPr>
          <w:rFonts w:ascii="Times New Roman" w:hAnsi="Times New Roman"/>
          <w:sz w:val="28"/>
          <w:szCs w:val="28"/>
        </w:rPr>
      </w:pPr>
    </w:p>
    <w:p w:rsidR="00073D96" w:rsidRPr="006171DD" w:rsidRDefault="00107644" w:rsidP="00107644">
      <w:pPr>
        <w:spacing w:line="360" w:lineRule="auto"/>
        <w:jc w:val="both"/>
        <w:rPr>
          <w:rFonts w:ascii="Times New Roman" w:hAnsi="Times New Roman"/>
          <w:sz w:val="28"/>
          <w:szCs w:val="28"/>
        </w:rPr>
      </w:pPr>
      <w:r w:rsidRPr="006171DD">
        <w:rPr>
          <w:rFonts w:ascii="Times New Roman" w:hAnsi="Times New Roman"/>
          <w:sz w:val="28"/>
          <w:szCs w:val="28"/>
        </w:rPr>
        <w:t xml:space="preserve">d) </w:t>
      </w:r>
      <w:r w:rsidRPr="006171DD">
        <w:rPr>
          <w:rFonts w:ascii="Times New Roman" w:hAnsi="Times New Roman"/>
          <w:sz w:val="28"/>
          <w:szCs w:val="28"/>
        </w:rPr>
        <w:t>E</w:t>
      </w:r>
      <w:r w:rsidRPr="006171DD">
        <w:rPr>
          <w:rFonts w:ascii="Times New Roman" w:hAnsi="Times New Roman"/>
          <w:sz w:val="28"/>
          <w:szCs w:val="28"/>
        </w:rPr>
        <w:t xml:space="preserve">stimarea impactului potenţial al </w:t>
      </w:r>
      <w:r w:rsidRPr="006171DD">
        <w:rPr>
          <w:rFonts w:ascii="Times New Roman" w:hAnsi="Times New Roman"/>
          <w:sz w:val="28"/>
          <w:szCs w:val="28"/>
        </w:rPr>
        <w:t>proiectului</w:t>
      </w:r>
      <w:r w:rsidRPr="006171DD">
        <w:rPr>
          <w:rFonts w:ascii="Times New Roman" w:hAnsi="Times New Roman"/>
          <w:sz w:val="28"/>
          <w:szCs w:val="28"/>
        </w:rPr>
        <w:t xml:space="preserve"> asupra speciilor şi habitatelor din aria naturală protejată de interes comunitar.</w:t>
      </w:r>
    </w:p>
    <w:p w:rsidR="00107644" w:rsidRDefault="00107644" w:rsidP="00107644">
      <w:pPr>
        <w:spacing w:line="360" w:lineRule="auto"/>
        <w:jc w:val="both"/>
        <w:rPr>
          <w:rFonts w:ascii="Arial" w:hAnsi="Arial" w:cs="Arial"/>
          <w:sz w:val="24"/>
          <w:szCs w:val="24"/>
        </w:rPr>
      </w:pPr>
    </w:p>
    <w:p w:rsidR="00107644" w:rsidRDefault="00107644" w:rsidP="00107644">
      <w:pPr>
        <w:spacing w:line="360" w:lineRule="auto"/>
        <w:jc w:val="both"/>
        <w:rPr>
          <w:rFonts w:ascii="Arial" w:hAnsi="Arial" w:cs="Arial"/>
          <w:sz w:val="24"/>
          <w:szCs w:val="24"/>
        </w:rPr>
      </w:pPr>
    </w:p>
    <w:p w:rsidR="00107644" w:rsidRDefault="00107644" w:rsidP="00780811">
      <w:pPr>
        <w:spacing w:line="360" w:lineRule="auto"/>
        <w:ind w:firstLine="720"/>
        <w:jc w:val="both"/>
        <w:rPr>
          <w:rFonts w:ascii="Times New Roman" w:hAnsi="Times New Roman"/>
          <w:b/>
          <w:sz w:val="24"/>
          <w:szCs w:val="24"/>
          <w:lang w:val="fr-FR"/>
        </w:rPr>
      </w:pPr>
      <w:r w:rsidRPr="00E973A3">
        <w:rPr>
          <w:rFonts w:ascii="Times New Roman" w:hAnsi="Times New Roman"/>
          <w:b/>
          <w:sz w:val="24"/>
          <w:szCs w:val="24"/>
          <w:lang w:val="fr-FR"/>
        </w:rPr>
        <w:lastRenderedPageBreak/>
        <w:t xml:space="preserve">Pentru </w:t>
      </w:r>
      <w:r w:rsidR="00780811">
        <w:rPr>
          <w:rFonts w:ascii="Times New Roman" w:hAnsi="Times New Roman"/>
          <w:b/>
          <w:sz w:val="24"/>
          <w:szCs w:val="24"/>
          <w:lang w:val="fr-FR"/>
        </w:rPr>
        <w:t>proiectul de fata</w:t>
      </w:r>
      <w:r>
        <w:rPr>
          <w:rFonts w:ascii="Times New Roman" w:hAnsi="Times New Roman"/>
          <w:b/>
          <w:sz w:val="24"/>
          <w:szCs w:val="24"/>
          <w:lang w:val="fr-FR"/>
        </w:rPr>
        <w:t>,</w:t>
      </w:r>
      <w:r w:rsidRPr="00E973A3">
        <w:rPr>
          <w:rFonts w:ascii="Times New Roman" w:hAnsi="Times New Roman"/>
          <w:b/>
          <w:sz w:val="24"/>
          <w:szCs w:val="24"/>
          <w:lang w:val="fr-FR"/>
        </w:rPr>
        <w:t xml:space="preserve"> în etapa de evaluare iniţialã autoritatea competentã pentru protecţia mediului a decis necesitatea demarãrii procedurii de evaluare adecvatã, astfel incat </w:t>
      </w:r>
      <w:r>
        <w:rPr>
          <w:rFonts w:ascii="Times New Roman" w:hAnsi="Times New Roman"/>
          <w:b/>
          <w:sz w:val="24"/>
          <w:szCs w:val="24"/>
          <w:lang w:val="fr-FR"/>
        </w:rPr>
        <w:t>M</w:t>
      </w:r>
      <w:r w:rsidRPr="00E973A3">
        <w:rPr>
          <w:rFonts w:ascii="Times New Roman" w:hAnsi="Times New Roman"/>
          <w:b/>
          <w:sz w:val="24"/>
          <w:szCs w:val="24"/>
          <w:lang w:val="fr-FR"/>
        </w:rPr>
        <w:t xml:space="preserve">emoriul </w:t>
      </w:r>
      <w:r>
        <w:rPr>
          <w:rFonts w:ascii="Times New Roman" w:hAnsi="Times New Roman"/>
          <w:b/>
          <w:sz w:val="24"/>
          <w:szCs w:val="24"/>
          <w:lang w:val="fr-FR"/>
        </w:rPr>
        <w:t xml:space="preserve">pe prezentare intocmit in conformitate cu Ord 135/2010, </w:t>
      </w:r>
      <w:r w:rsidRPr="00E973A3">
        <w:rPr>
          <w:rFonts w:ascii="Times New Roman" w:hAnsi="Times New Roman"/>
          <w:b/>
          <w:sz w:val="24"/>
          <w:szCs w:val="24"/>
          <w:lang w:val="fr-FR"/>
        </w:rPr>
        <w:t xml:space="preserve">se completeaza cu </w:t>
      </w:r>
      <w:r w:rsidRPr="00107644">
        <w:rPr>
          <w:rFonts w:ascii="Times New Roman" w:hAnsi="Times New Roman"/>
          <w:b/>
          <w:sz w:val="24"/>
          <w:szCs w:val="24"/>
          <w:lang w:val="fr-FR"/>
        </w:rPr>
        <w:t xml:space="preserve">Memoriul pe prezentare intocmit in conformitate cu Ord </w:t>
      </w:r>
      <w:r>
        <w:rPr>
          <w:rFonts w:ascii="Times New Roman" w:hAnsi="Times New Roman"/>
          <w:b/>
          <w:sz w:val="24"/>
          <w:szCs w:val="24"/>
          <w:lang w:val="fr-FR"/>
        </w:rPr>
        <w:t>19</w:t>
      </w:r>
      <w:r w:rsidRPr="00107644">
        <w:rPr>
          <w:rFonts w:ascii="Times New Roman" w:hAnsi="Times New Roman"/>
          <w:b/>
          <w:sz w:val="24"/>
          <w:szCs w:val="24"/>
          <w:lang w:val="fr-FR"/>
        </w:rPr>
        <w:t>/2010</w:t>
      </w:r>
      <w:r w:rsidR="00780811">
        <w:rPr>
          <w:rFonts w:ascii="Times New Roman" w:hAnsi="Times New Roman"/>
          <w:b/>
          <w:sz w:val="24"/>
          <w:szCs w:val="24"/>
          <w:lang w:val="fr-FR"/>
        </w:rPr>
        <w:t xml:space="preserve">, astfel </w:t>
      </w:r>
      <w:r>
        <w:rPr>
          <w:rFonts w:ascii="Times New Roman" w:hAnsi="Times New Roman"/>
          <w:b/>
          <w:sz w:val="24"/>
          <w:szCs w:val="24"/>
          <w:lang w:val="fr-FR"/>
        </w:rPr>
        <w:t xml:space="preserve"> </w:t>
      </w:r>
      <w:r w:rsidRPr="00E973A3">
        <w:rPr>
          <w:rFonts w:ascii="Times New Roman" w:hAnsi="Times New Roman"/>
          <w:b/>
          <w:sz w:val="24"/>
          <w:szCs w:val="24"/>
          <w:lang w:val="fr-FR"/>
        </w:rPr>
        <w:t xml:space="preserve">: </w:t>
      </w:r>
    </w:p>
    <w:p w:rsidR="006171DD" w:rsidRDefault="006171DD" w:rsidP="00780811">
      <w:pPr>
        <w:spacing w:line="360" w:lineRule="auto"/>
        <w:ind w:firstLine="720"/>
        <w:jc w:val="both"/>
        <w:rPr>
          <w:rFonts w:ascii="Times New Roman" w:hAnsi="Times New Roman"/>
          <w:b/>
          <w:sz w:val="24"/>
          <w:szCs w:val="24"/>
          <w:lang w:val="fr-FR"/>
        </w:rPr>
      </w:pPr>
    </w:p>
    <w:p w:rsidR="006171DD" w:rsidRDefault="006171DD" w:rsidP="00780811">
      <w:pPr>
        <w:spacing w:line="360" w:lineRule="auto"/>
        <w:ind w:firstLine="720"/>
        <w:jc w:val="both"/>
        <w:rPr>
          <w:rFonts w:ascii="Times New Roman" w:hAnsi="Times New Roman"/>
          <w:b/>
          <w:sz w:val="24"/>
          <w:szCs w:val="24"/>
          <w:lang w:val="fr-FR"/>
        </w:rPr>
      </w:pPr>
    </w:p>
    <w:p w:rsidR="00780811" w:rsidRPr="00780811" w:rsidRDefault="00780811" w:rsidP="00780811">
      <w:pPr>
        <w:spacing w:line="360" w:lineRule="auto"/>
        <w:ind w:firstLine="720"/>
        <w:jc w:val="center"/>
        <w:rPr>
          <w:rFonts w:ascii="Times New Roman" w:hAnsi="Times New Roman"/>
          <w:b/>
          <w:sz w:val="24"/>
          <w:szCs w:val="24"/>
          <w:lang w:val="fr-FR"/>
        </w:rPr>
      </w:pPr>
      <w:r w:rsidRPr="00780811">
        <w:rPr>
          <w:rFonts w:ascii="Times New Roman" w:hAnsi="Times New Roman"/>
          <w:b/>
          <w:sz w:val="24"/>
          <w:szCs w:val="24"/>
          <w:lang w:val="fr-FR"/>
        </w:rPr>
        <w:t>MEMORIU DE PREZENTARE</w:t>
      </w:r>
    </w:p>
    <w:p w:rsidR="00780811" w:rsidRPr="00E973A3" w:rsidRDefault="00780811" w:rsidP="00780811">
      <w:pPr>
        <w:spacing w:line="360" w:lineRule="auto"/>
        <w:ind w:firstLine="720"/>
        <w:jc w:val="center"/>
        <w:rPr>
          <w:rFonts w:ascii="Times New Roman" w:hAnsi="Times New Roman"/>
          <w:b/>
          <w:sz w:val="24"/>
          <w:szCs w:val="24"/>
          <w:lang w:val="fr-FR"/>
        </w:rPr>
      </w:pPr>
      <w:proofErr w:type="gramStart"/>
      <w:r w:rsidRPr="00780811">
        <w:rPr>
          <w:rFonts w:ascii="Times New Roman" w:hAnsi="Times New Roman"/>
          <w:b/>
          <w:sz w:val="24"/>
          <w:szCs w:val="24"/>
          <w:lang w:val="fr-FR"/>
        </w:rPr>
        <w:t>intocmit</w:t>
      </w:r>
      <w:proofErr w:type="gramEnd"/>
      <w:r w:rsidRPr="00780811">
        <w:rPr>
          <w:rFonts w:ascii="Times New Roman" w:hAnsi="Times New Roman"/>
          <w:b/>
          <w:sz w:val="24"/>
          <w:szCs w:val="24"/>
          <w:lang w:val="fr-FR"/>
        </w:rPr>
        <w:t xml:space="preserve"> in conformitate cu Ord 19 / 2010 Anexa 1</w:t>
      </w:r>
    </w:p>
    <w:p w:rsidR="00107644" w:rsidRPr="00E973A3" w:rsidRDefault="00107644" w:rsidP="00107644">
      <w:pPr>
        <w:spacing w:line="360" w:lineRule="auto"/>
        <w:jc w:val="both"/>
        <w:rPr>
          <w:rFonts w:ascii="Times New Roman" w:hAnsi="Times New Roman"/>
          <w:sz w:val="24"/>
          <w:szCs w:val="24"/>
          <w:lang w:val="fr-FR"/>
        </w:rPr>
      </w:pPr>
      <w:r w:rsidRPr="00E973A3">
        <w:rPr>
          <w:rFonts w:ascii="Times New Roman" w:hAnsi="Times New Roman"/>
          <w:sz w:val="24"/>
          <w:szCs w:val="24"/>
          <w:lang w:val="fr-FR"/>
        </w:rPr>
        <w:t xml:space="preserve">    </w:t>
      </w:r>
      <w:r w:rsidRPr="00316D92">
        <w:rPr>
          <w:rFonts w:ascii="Times New Roman" w:hAnsi="Times New Roman"/>
          <w:b/>
          <w:sz w:val="24"/>
          <w:szCs w:val="24"/>
          <w:lang w:val="fr-FR"/>
        </w:rPr>
        <w:t xml:space="preserve">a) </w:t>
      </w:r>
      <w:r w:rsidR="00780811" w:rsidRPr="00780811">
        <w:rPr>
          <w:rFonts w:ascii="Times New Roman" w:hAnsi="Times New Roman"/>
          <w:b/>
          <w:sz w:val="24"/>
          <w:szCs w:val="24"/>
          <w:lang w:val="fr-FR"/>
        </w:rPr>
        <w:t>Descrierea succintă a proiectului şi amplasarea acestuia în raport cu aria naturală protejată de interes comunitar, cu precizarea coordonatelor geografice (STEREO 70) ale amplasamentului PP. Aceste coordonate vor fi prezentate sub formă de vector în format digital cu referinţă geografică, în sistem de proiecţie naţională Stereo 1970, sau ca un tabel în format electronic conţinând coordonatele conturului (X, Y) în sistem de proiecţie naţională Stereo 1970</w:t>
      </w:r>
      <w:r w:rsidRPr="00E973A3">
        <w:rPr>
          <w:rFonts w:ascii="Times New Roman" w:hAnsi="Times New Roman"/>
          <w:sz w:val="24"/>
          <w:szCs w:val="24"/>
          <w:lang w:val="fr-FR"/>
        </w:rPr>
        <w:t>;</w:t>
      </w:r>
    </w:p>
    <w:p w:rsidR="00107644" w:rsidRPr="00E973A3" w:rsidRDefault="00107644" w:rsidP="00780811">
      <w:pPr>
        <w:spacing w:line="360" w:lineRule="auto"/>
        <w:jc w:val="both"/>
        <w:rPr>
          <w:rFonts w:ascii="Times New Roman" w:hAnsi="Times New Roman"/>
          <w:sz w:val="24"/>
          <w:szCs w:val="24"/>
          <w:lang w:val="fr-FR"/>
        </w:rPr>
      </w:pPr>
      <w:r w:rsidRPr="00E973A3">
        <w:rPr>
          <w:rFonts w:ascii="Times New Roman" w:hAnsi="Times New Roman"/>
          <w:sz w:val="24"/>
          <w:szCs w:val="24"/>
          <w:lang w:val="fr-FR"/>
        </w:rPr>
        <w:t xml:space="preserve">Proiectul consta in realizarea lucrarilor de </w:t>
      </w:r>
      <w:r>
        <w:rPr>
          <w:rFonts w:ascii="Times New Roman" w:hAnsi="Times New Roman"/>
          <w:sz w:val="24"/>
          <w:szCs w:val="24"/>
          <w:lang w:val="fr-FR"/>
        </w:rPr>
        <w:t>colectare si epurare a apei uzate menajere</w:t>
      </w:r>
      <w:r w:rsidRPr="00E973A3">
        <w:rPr>
          <w:rFonts w:ascii="Times New Roman" w:hAnsi="Times New Roman"/>
          <w:sz w:val="24"/>
          <w:szCs w:val="24"/>
          <w:lang w:val="fr-FR"/>
        </w:rPr>
        <w:t xml:space="preserve"> prin construirea urmatoarelor :</w:t>
      </w:r>
    </w:p>
    <w:p w:rsidR="00107644" w:rsidRDefault="00107644" w:rsidP="00107644">
      <w:pPr>
        <w:spacing w:line="360" w:lineRule="auto"/>
        <w:jc w:val="both"/>
        <w:rPr>
          <w:rFonts w:ascii="Times New Roman" w:hAnsi="Times New Roman"/>
          <w:sz w:val="24"/>
          <w:szCs w:val="24"/>
          <w:lang w:val="fr-FR"/>
        </w:rPr>
      </w:pPr>
      <w:r w:rsidRPr="00E973A3">
        <w:rPr>
          <w:rFonts w:ascii="Times New Roman" w:hAnsi="Times New Roman"/>
          <w:sz w:val="24"/>
          <w:szCs w:val="24"/>
          <w:lang w:val="fr-FR"/>
        </w:rPr>
        <w:t>•</w:t>
      </w:r>
      <w:r w:rsidRPr="00E973A3">
        <w:rPr>
          <w:rFonts w:ascii="Times New Roman" w:hAnsi="Times New Roman"/>
          <w:sz w:val="24"/>
          <w:szCs w:val="24"/>
          <w:lang w:val="fr-FR"/>
        </w:rPr>
        <w:tab/>
      </w:r>
      <w:r>
        <w:rPr>
          <w:rFonts w:ascii="Times New Roman" w:hAnsi="Times New Roman"/>
          <w:sz w:val="24"/>
          <w:szCs w:val="24"/>
          <w:lang w:val="fr-FR"/>
        </w:rPr>
        <w:t xml:space="preserve">retea de canalizare menajera (conducte de canalizare+statii de pompare apa uzata subterane pe traseul conductelor +bazine etanse vidanjabile pe traseul conductelor) </w:t>
      </w:r>
      <w:r w:rsidRPr="00E93850">
        <w:rPr>
          <w:rFonts w:ascii="Times New Roman" w:hAnsi="Times New Roman"/>
          <w:b/>
          <w:sz w:val="24"/>
          <w:szCs w:val="24"/>
          <w:lang w:val="fr-FR"/>
        </w:rPr>
        <w:t>situate in afara sitului</w:t>
      </w:r>
      <w:r>
        <w:rPr>
          <w:rFonts w:ascii="Times New Roman" w:hAnsi="Times New Roman"/>
          <w:sz w:val="24"/>
          <w:szCs w:val="24"/>
          <w:lang w:val="fr-FR"/>
        </w:rPr>
        <w:t>,</w:t>
      </w:r>
      <w:r w:rsidRPr="00E973A3">
        <w:rPr>
          <w:rFonts w:ascii="Times New Roman" w:hAnsi="Times New Roman"/>
          <w:sz w:val="24"/>
          <w:szCs w:val="24"/>
          <w:lang w:val="fr-FR"/>
        </w:rPr>
        <w:t xml:space="preserve"> distanta </w:t>
      </w:r>
      <w:r>
        <w:rPr>
          <w:rFonts w:ascii="Times New Roman" w:hAnsi="Times New Roman"/>
          <w:sz w:val="24"/>
          <w:szCs w:val="24"/>
          <w:lang w:val="fr-FR"/>
        </w:rPr>
        <w:t xml:space="preserve">minima </w:t>
      </w:r>
      <w:r w:rsidRPr="00E973A3">
        <w:rPr>
          <w:rFonts w:ascii="Times New Roman" w:hAnsi="Times New Roman"/>
          <w:sz w:val="24"/>
          <w:szCs w:val="24"/>
          <w:lang w:val="fr-FR"/>
        </w:rPr>
        <w:t>fata de sit</w:t>
      </w:r>
      <w:r>
        <w:rPr>
          <w:rFonts w:ascii="Times New Roman" w:hAnsi="Times New Roman"/>
          <w:sz w:val="24"/>
          <w:szCs w:val="24"/>
          <w:lang w:val="fr-FR"/>
        </w:rPr>
        <w:t> :</w:t>
      </w:r>
      <w:r w:rsidRPr="00E973A3">
        <w:rPr>
          <w:rFonts w:ascii="Times New Roman" w:hAnsi="Times New Roman"/>
          <w:sz w:val="24"/>
          <w:szCs w:val="24"/>
          <w:lang w:val="fr-FR"/>
        </w:rPr>
        <w:t xml:space="preserve"> </w:t>
      </w:r>
      <w:r w:rsidRPr="00E93850">
        <w:rPr>
          <w:rFonts w:ascii="Times New Roman" w:hAnsi="Times New Roman"/>
          <w:b/>
          <w:sz w:val="24"/>
          <w:szCs w:val="24"/>
          <w:lang w:val="fr-FR"/>
        </w:rPr>
        <w:t>100 m</w:t>
      </w:r>
      <w:r>
        <w:rPr>
          <w:rFonts w:ascii="Times New Roman" w:hAnsi="Times New Roman"/>
          <w:sz w:val="24"/>
          <w:szCs w:val="24"/>
          <w:lang w:val="fr-FR"/>
        </w:rPr>
        <w:t xml:space="preserve"> materializata in partea de NE a sitului ;</w:t>
      </w:r>
    </w:p>
    <w:p w:rsidR="00107644" w:rsidRDefault="00107644" w:rsidP="00107644">
      <w:pPr>
        <w:spacing w:line="360" w:lineRule="auto"/>
        <w:jc w:val="both"/>
        <w:rPr>
          <w:rFonts w:ascii="Times New Roman" w:hAnsi="Times New Roman"/>
          <w:sz w:val="24"/>
          <w:szCs w:val="24"/>
          <w:lang w:val="fr-FR"/>
        </w:rPr>
      </w:pPr>
      <w:r w:rsidRPr="00E973A3">
        <w:rPr>
          <w:rFonts w:ascii="Times New Roman" w:hAnsi="Times New Roman"/>
          <w:sz w:val="24"/>
          <w:szCs w:val="24"/>
          <w:lang w:val="fr-FR"/>
        </w:rPr>
        <w:t>•</w:t>
      </w:r>
      <w:r w:rsidRPr="00E973A3">
        <w:rPr>
          <w:rFonts w:ascii="Times New Roman" w:hAnsi="Times New Roman"/>
          <w:sz w:val="24"/>
          <w:szCs w:val="24"/>
          <w:lang w:val="fr-FR"/>
        </w:rPr>
        <w:tab/>
      </w:r>
      <w:r>
        <w:rPr>
          <w:rFonts w:ascii="Times New Roman" w:hAnsi="Times New Roman"/>
          <w:sz w:val="24"/>
          <w:szCs w:val="24"/>
          <w:lang w:val="fr-FR"/>
        </w:rPr>
        <w:t xml:space="preserve">retea de canalizare menajera (conducta de canalizare </w:t>
      </w:r>
      <w:r w:rsidRPr="00E93850">
        <w:rPr>
          <w:rFonts w:ascii="Times New Roman" w:hAnsi="Times New Roman"/>
          <w:b/>
          <w:sz w:val="24"/>
          <w:szCs w:val="24"/>
          <w:lang w:val="fr-FR"/>
        </w:rPr>
        <w:t>in lungime de 1350 m</w:t>
      </w:r>
      <w:r>
        <w:rPr>
          <w:rFonts w:ascii="Times New Roman" w:hAnsi="Times New Roman"/>
          <w:sz w:val="24"/>
          <w:szCs w:val="24"/>
          <w:lang w:val="fr-FR"/>
        </w:rPr>
        <w:t xml:space="preserve"> +1 statie de pompare apa uzata subterana pe traseul conductei) pozata </w:t>
      </w:r>
      <w:r w:rsidRPr="00E93850">
        <w:rPr>
          <w:rFonts w:ascii="Times New Roman" w:hAnsi="Times New Roman"/>
          <w:b/>
          <w:sz w:val="24"/>
          <w:szCs w:val="24"/>
          <w:lang w:val="fr-FR"/>
        </w:rPr>
        <w:t>la limita sitului</w:t>
      </w:r>
      <w:r>
        <w:rPr>
          <w:rFonts w:ascii="Times New Roman" w:hAnsi="Times New Roman"/>
          <w:sz w:val="24"/>
          <w:szCs w:val="24"/>
          <w:lang w:val="fr-FR"/>
        </w:rPr>
        <w:t xml:space="preserve">, marginind extremitatile de E, SE si partial S ale acestuia.  </w:t>
      </w:r>
    </w:p>
    <w:p w:rsidR="00107644" w:rsidRDefault="00107644" w:rsidP="00107644">
      <w:pPr>
        <w:spacing w:line="360" w:lineRule="auto"/>
        <w:jc w:val="both"/>
        <w:rPr>
          <w:rFonts w:ascii="Times New Roman" w:hAnsi="Times New Roman"/>
          <w:sz w:val="24"/>
          <w:szCs w:val="24"/>
          <w:lang w:val="fr-FR"/>
        </w:rPr>
      </w:pPr>
      <w:r w:rsidRPr="00E973A3">
        <w:rPr>
          <w:rFonts w:ascii="Times New Roman" w:hAnsi="Times New Roman"/>
          <w:sz w:val="24"/>
          <w:szCs w:val="24"/>
          <w:lang w:val="fr-FR"/>
        </w:rPr>
        <w:t>•</w:t>
      </w:r>
      <w:r w:rsidRPr="00E973A3">
        <w:rPr>
          <w:rFonts w:ascii="Times New Roman" w:hAnsi="Times New Roman"/>
          <w:sz w:val="24"/>
          <w:szCs w:val="24"/>
          <w:lang w:val="fr-FR"/>
        </w:rPr>
        <w:tab/>
      </w:r>
      <w:r>
        <w:rPr>
          <w:rFonts w:ascii="Times New Roman" w:hAnsi="Times New Roman"/>
          <w:sz w:val="24"/>
          <w:szCs w:val="24"/>
          <w:lang w:val="fr-FR"/>
        </w:rPr>
        <w:t xml:space="preserve">statie de epurare propusa in extravilanul comunei Feleacu, </w:t>
      </w:r>
      <w:r w:rsidRPr="00E973A3">
        <w:rPr>
          <w:rFonts w:ascii="Times New Roman" w:hAnsi="Times New Roman"/>
          <w:sz w:val="24"/>
          <w:szCs w:val="24"/>
          <w:lang w:val="fr-FR"/>
        </w:rPr>
        <w:t xml:space="preserve">pe teren proprietate publica a comunei </w:t>
      </w:r>
      <w:r>
        <w:rPr>
          <w:rFonts w:ascii="Times New Roman" w:hAnsi="Times New Roman"/>
          <w:sz w:val="24"/>
          <w:szCs w:val="24"/>
          <w:lang w:val="fr-FR"/>
        </w:rPr>
        <w:t>Feleacu</w:t>
      </w:r>
      <w:r w:rsidRPr="00E973A3">
        <w:rPr>
          <w:rFonts w:ascii="Times New Roman" w:hAnsi="Times New Roman"/>
          <w:sz w:val="24"/>
          <w:szCs w:val="24"/>
          <w:lang w:val="fr-FR"/>
        </w:rPr>
        <w:t xml:space="preserve">, </w:t>
      </w:r>
      <w:r w:rsidRPr="007A3955">
        <w:rPr>
          <w:rFonts w:ascii="Times New Roman" w:hAnsi="Times New Roman"/>
          <w:b/>
          <w:sz w:val="24"/>
          <w:szCs w:val="24"/>
          <w:lang w:val="fr-FR"/>
        </w:rPr>
        <w:t>in afara sitului</w:t>
      </w:r>
      <w:r>
        <w:rPr>
          <w:rFonts w:ascii="Times New Roman" w:hAnsi="Times New Roman"/>
          <w:sz w:val="24"/>
          <w:szCs w:val="24"/>
          <w:lang w:val="fr-FR"/>
        </w:rPr>
        <w:t xml:space="preserve">, </w:t>
      </w:r>
      <w:r w:rsidRPr="00E973A3">
        <w:rPr>
          <w:rFonts w:ascii="Times New Roman" w:hAnsi="Times New Roman"/>
          <w:sz w:val="24"/>
          <w:szCs w:val="24"/>
          <w:lang w:val="fr-FR"/>
        </w:rPr>
        <w:t xml:space="preserve">distanta </w:t>
      </w:r>
      <w:r>
        <w:rPr>
          <w:rFonts w:ascii="Times New Roman" w:hAnsi="Times New Roman"/>
          <w:sz w:val="24"/>
          <w:szCs w:val="24"/>
          <w:lang w:val="fr-FR"/>
        </w:rPr>
        <w:t xml:space="preserve">minima </w:t>
      </w:r>
      <w:r w:rsidRPr="00E973A3">
        <w:rPr>
          <w:rFonts w:ascii="Times New Roman" w:hAnsi="Times New Roman"/>
          <w:sz w:val="24"/>
          <w:szCs w:val="24"/>
          <w:lang w:val="fr-FR"/>
        </w:rPr>
        <w:t xml:space="preserve">fata de </w:t>
      </w:r>
      <w:r>
        <w:rPr>
          <w:rFonts w:ascii="Times New Roman" w:hAnsi="Times New Roman"/>
          <w:sz w:val="24"/>
          <w:szCs w:val="24"/>
          <w:lang w:val="fr-FR"/>
        </w:rPr>
        <w:t>sit :</w:t>
      </w:r>
      <w:r w:rsidRPr="00E973A3">
        <w:rPr>
          <w:rFonts w:ascii="Times New Roman" w:hAnsi="Times New Roman"/>
          <w:sz w:val="24"/>
          <w:szCs w:val="24"/>
          <w:lang w:val="fr-FR"/>
        </w:rPr>
        <w:t xml:space="preserve"> </w:t>
      </w:r>
      <w:r w:rsidRPr="007A3955">
        <w:rPr>
          <w:rFonts w:ascii="Times New Roman" w:hAnsi="Times New Roman"/>
          <w:b/>
          <w:sz w:val="24"/>
          <w:szCs w:val="24"/>
          <w:lang w:val="fr-FR"/>
        </w:rPr>
        <w:t>710 m</w:t>
      </w:r>
      <w:r>
        <w:rPr>
          <w:rFonts w:ascii="Times New Roman" w:hAnsi="Times New Roman"/>
          <w:sz w:val="24"/>
          <w:szCs w:val="24"/>
          <w:lang w:val="fr-FR"/>
        </w:rPr>
        <w:t>, fata de limita SE-ica a acestuia</w:t>
      </w:r>
      <w:r w:rsidRPr="00E973A3">
        <w:rPr>
          <w:rFonts w:ascii="Times New Roman" w:hAnsi="Times New Roman"/>
          <w:sz w:val="24"/>
          <w:szCs w:val="24"/>
          <w:lang w:val="fr-FR"/>
        </w:rPr>
        <w:t>.</w:t>
      </w:r>
    </w:p>
    <w:p w:rsidR="00107644" w:rsidRPr="00C15843" w:rsidRDefault="00107644" w:rsidP="00107644">
      <w:pPr>
        <w:spacing w:line="360" w:lineRule="auto"/>
        <w:jc w:val="both"/>
        <w:rPr>
          <w:rFonts w:ascii="Times New Roman" w:hAnsi="Times New Roman"/>
          <w:sz w:val="24"/>
          <w:szCs w:val="24"/>
          <w:lang w:val="fr-FR"/>
        </w:rPr>
      </w:pPr>
      <w:r>
        <w:rPr>
          <w:rFonts w:ascii="Times New Roman" w:hAnsi="Times New Roman"/>
          <w:sz w:val="24"/>
          <w:szCs w:val="24"/>
          <w:lang w:val="fr-FR"/>
        </w:rPr>
        <w:lastRenderedPageBreak/>
        <w:t>R</w:t>
      </w:r>
      <w:r w:rsidRPr="00C15843">
        <w:rPr>
          <w:rFonts w:ascii="Times New Roman" w:hAnsi="Times New Roman"/>
          <w:sz w:val="24"/>
          <w:szCs w:val="24"/>
          <w:lang w:val="fr-FR"/>
        </w:rPr>
        <w:t xml:space="preserve">eferitor la realizarea lucrarilor de constructii, respectiv de pozare a conductelor de </w:t>
      </w:r>
      <w:r>
        <w:rPr>
          <w:rFonts w:ascii="Times New Roman" w:hAnsi="Times New Roman"/>
          <w:sz w:val="24"/>
          <w:szCs w:val="24"/>
          <w:lang w:val="fr-FR"/>
        </w:rPr>
        <w:t>canalizare si a  constructiilor speciale de pe traseul acestora</w:t>
      </w:r>
      <w:r w:rsidRPr="00C15843">
        <w:rPr>
          <w:rFonts w:ascii="Times New Roman" w:hAnsi="Times New Roman"/>
          <w:sz w:val="24"/>
          <w:szCs w:val="24"/>
          <w:lang w:val="fr-FR"/>
        </w:rPr>
        <w:t xml:space="preserve"> </w:t>
      </w:r>
      <w:r>
        <w:rPr>
          <w:rFonts w:ascii="Times New Roman" w:hAnsi="Times New Roman"/>
          <w:sz w:val="24"/>
          <w:szCs w:val="24"/>
          <w:lang w:val="fr-FR"/>
        </w:rPr>
        <w:t xml:space="preserve">(camine de vizitare si statia de pompare, toate constructii subterane) </w:t>
      </w:r>
      <w:r w:rsidRPr="00C15843">
        <w:rPr>
          <w:rFonts w:ascii="Times New Roman" w:hAnsi="Times New Roman"/>
          <w:sz w:val="24"/>
          <w:szCs w:val="24"/>
          <w:lang w:val="fr-FR"/>
        </w:rPr>
        <w:t xml:space="preserve">pe </w:t>
      </w:r>
      <w:r>
        <w:rPr>
          <w:rFonts w:ascii="Times New Roman" w:hAnsi="Times New Roman"/>
          <w:sz w:val="24"/>
          <w:szCs w:val="24"/>
          <w:lang w:val="fr-FR"/>
        </w:rPr>
        <w:t xml:space="preserve">DN1 si drumul denumit Valea Capriorii </w:t>
      </w:r>
      <w:r w:rsidRPr="00C15843">
        <w:rPr>
          <w:rFonts w:ascii="Times New Roman" w:hAnsi="Times New Roman"/>
          <w:sz w:val="24"/>
          <w:szCs w:val="24"/>
          <w:lang w:val="fr-FR"/>
        </w:rPr>
        <w:t xml:space="preserve">care </w:t>
      </w:r>
      <w:r>
        <w:rPr>
          <w:rFonts w:ascii="Times New Roman" w:hAnsi="Times New Roman"/>
          <w:sz w:val="24"/>
          <w:szCs w:val="24"/>
          <w:lang w:val="fr-FR"/>
        </w:rPr>
        <w:t>se afla la limita cu</w:t>
      </w:r>
      <w:r w:rsidRPr="00C15843">
        <w:rPr>
          <w:rFonts w:ascii="Times New Roman" w:hAnsi="Times New Roman"/>
          <w:sz w:val="24"/>
          <w:szCs w:val="24"/>
          <w:lang w:val="fr-FR"/>
        </w:rPr>
        <w:t xml:space="preserve"> situl, precizam ca acestea se vor executa exclusiv in ampriza </w:t>
      </w:r>
      <w:r>
        <w:rPr>
          <w:rFonts w:ascii="Times New Roman" w:hAnsi="Times New Roman"/>
          <w:sz w:val="24"/>
          <w:szCs w:val="24"/>
          <w:lang w:val="fr-FR"/>
        </w:rPr>
        <w:t>drumurilor</w:t>
      </w:r>
      <w:r w:rsidRPr="00C15843">
        <w:rPr>
          <w:rFonts w:ascii="Times New Roman" w:hAnsi="Times New Roman"/>
          <w:sz w:val="24"/>
          <w:szCs w:val="24"/>
          <w:lang w:val="fr-FR"/>
        </w:rPr>
        <w:t xml:space="preserve">, cu </w:t>
      </w:r>
      <w:r>
        <w:rPr>
          <w:rFonts w:ascii="Times New Roman" w:hAnsi="Times New Roman"/>
          <w:sz w:val="24"/>
          <w:szCs w:val="24"/>
          <w:lang w:val="fr-FR"/>
        </w:rPr>
        <w:t xml:space="preserve">evacuarea in totalitate (pe DN1) si </w:t>
      </w:r>
      <w:r w:rsidRPr="00C15843">
        <w:rPr>
          <w:rFonts w:ascii="Times New Roman" w:hAnsi="Times New Roman"/>
          <w:sz w:val="24"/>
          <w:szCs w:val="24"/>
          <w:lang w:val="fr-FR"/>
        </w:rPr>
        <w:t>depozitarea temporara</w:t>
      </w:r>
      <w:r>
        <w:rPr>
          <w:rFonts w:ascii="Times New Roman" w:hAnsi="Times New Roman"/>
          <w:sz w:val="24"/>
          <w:szCs w:val="24"/>
          <w:lang w:val="fr-FR"/>
        </w:rPr>
        <w:t xml:space="preserve"> </w:t>
      </w:r>
      <w:r w:rsidRPr="00C15843">
        <w:rPr>
          <w:rFonts w:ascii="Times New Roman" w:hAnsi="Times New Roman"/>
          <w:sz w:val="24"/>
          <w:szCs w:val="24"/>
          <w:lang w:val="fr-FR"/>
        </w:rPr>
        <w:t>pe marginea transeei de pozare a conductelor</w:t>
      </w:r>
      <w:r>
        <w:rPr>
          <w:rFonts w:ascii="Times New Roman" w:hAnsi="Times New Roman"/>
          <w:sz w:val="24"/>
          <w:szCs w:val="24"/>
          <w:lang w:val="fr-FR"/>
        </w:rPr>
        <w:t xml:space="preserve"> (pe Valea Capriorii)</w:t>
      </w:r>
      <w:r w:rsidRPr="00C15843">
        <w:rPr>
          <w:rFonts w:ascii="Times New Roman" w:hAnsi="Times New Roman"/>
          <w:sz w:val="24"/>
          <w:szCs w:val="24"/>
          <w:lang w:val="fr-FR"/>
        </w:rPr>
        <w:t xml:space="preserve"> a materialului excavat.  Dupa pozarea conductei, transeele vor fi umplute </w:t>
      </w:r>
      <w:r>
        <w:rPr>
          <w:rFonts w:ascii="Times New Roman" w:hAnsi="Times New Roman"/>
          <w:sz w:val="24"/>
          <w:szCs w:val="24"/>
          <w:lang w:val="fr-FR"/>
        </w:rPr>
        <w:t xml:space="preserve">fie cu balast (pe DN1), fie </w:t>
      </w:r>
      <w:r w:rsidRPr="00C15843">
        <w:rPr>
          <w:rFonts w:ascii="Times New Roman" w:hAnsi="Times New Roman"/>
          <w:sz w:val="24"/>
          <w:szCs w:val="24"/>
          <w:lang w:val="fr-FR"/>
        </w:rPr>
        <w:t xml:space="preserve">cu materialul excavat pana la cota drumului, iar surplusul de material rezultat din sapatura si nefolosit pentru umplerea transeei va fi incarcat in autobasculante si transportat de la fata locului in baza unui contract de salubrizare incheiat de constructor cu o societate </w:t>
      </w:r>
      <w:r>
        <w:rPr>
          <w:rFonts w:ascii="Times New Roman" w:hAnsi="Times New Roman"/>
          <w:sz w:val="24"/>
          <w:szCs w:val="24"/>
          <w:lang w:val="fr-FR"/>
        </w:rPr>
        <w:t>specializata</w:t>
      </w:r>
      <w:r w:rsidRPr="00C15843">
        <w:rPr>
          <w:rFonts w:ascii="Times New Roman" w:hAnsi="Times New Roman"/>
          <w:sz w:val="24"/>
          <w:szCs w:val="24"/>
          <w:lang w:val="fr-FR"/>
        </w:rPr>
        <w:t xml:space="preserve">. </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 xml:space="preserve">Dupa terminarea lucrarilor, intreaga zona afectata (respectiv amplasamentul </w:t>
      </w:r>
      <w:r>
        <w:rPr>
          <w:rFonts w:ascii="Times New Roman" w:hAnsi="Times New Roman"/>
          <w:sz w:val="24"/>
          <w:szCs w:val="24"/>
          <w:lang w:val="fr-FR"/>
        </w:rPr>
        <w:t>drumurilor</w:t>
      </w:r>
      <w:r w:rsidRPr="00C15843">
        <w:rPr>
          <w:rFonts w:ascii="Times New Roman" w:hAnsi="Times New Roman"/>
          <w:sz w:val="24"/>
          <w:szCs w:val="24"/>
          <w:lang w:val="fr-FR"/>
        </w:rPr>
        <w:t>) va fi adusa la starea initiala.</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Mentionam ca prin natura lucrarilor nu rezulta alte deseuri, iar orice alt material va fi evacuat odata cu pamantul excedentar.</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 xml:space="preserve">Sapaturile se vor executa mecanizat si manual, cu utilaje moderne si performante, fara poluarea mediului inconjurator (sol, subsol, apa, aer, biodiversitate etc) si fara afectarea mediului. </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Referitor la coordonatele geografice (Stereo 70) ale amplasamentului proiectului,  aceste coordonate sunt prezentate sub formã de vector în format digital cu referinţã geograficã, în sistem de proiecţie naţionalã Stereo 1970 si de tabel în format electronic conţinând coordonatele conturului (X, Y) în sistem de proiecţie naţionalã Stereo</w:t>
      </w:r>
      <w:r>
        <w:rPr>
          <w:rFonts w:ascii="Times New Roman" w:hAnsi="Times New Roman"/>
          <w:sz w:val="24"/>
          <w:szCs w:val="24"/>
          <w:lang w:val="fr-FR"/>
        </w:rPr>
        <w:t xml:space="preserve"> 1970, fiind depuse la APM Cluj.</w:t>
      </w:r>
    </w:p>
    <w:p w:rsidR="00107644" w:rsidRDefault="00107644" w:rsidP="00107644">
      <w:pPr>
        <w:spacing w:line="360" w:lineRule="auto"/>
        <w:jc w:val="both"/>
        <w:rPr>
          <w:rFonts w:ascii="Times New Roman" w:hAnsi="Times New Roman"/>
          <w:sz w:val="24"/>
          <w:szCs w:val="24"/>
          <w:lang w:val="fr-FR"/>
        </w:rPr>
      </w:pPr>
      <w:r w:rsidRPr="00C15843">
        <w:rPr>
          <w:rFonts w:ascii="Times New Roman" w:hAnsi="Times New Roman"/>
          <w:b/>
          <w:sz w:val="24"/>
          <w:szCs w:val="24"/>
          <w:lang w:val="fr-FR"/>
        </w:rPr>
        <w:t xml:space="preserve">    </w:t>
      </w:r>
      <w:r w:rsidR="00780811">
        <w:rPr>
          <w:rFonts w:ascii="Times New Roman" w:hAnsi="Times New Roman"/>
          <w:b/>
          <w:sz w:val="24"/>
          <w:szCs w:val="24"/>
          <w:lang w:val="fr-FR"/>
        </w:rPr>
        <w:t>N</w:t>
      </w:r>
      <w:r w:rsidRPr="00C15843">
        <w:rPr>
          <w:rFonts w:ascii="Times New Roman" w:hAnsi="Times New Roman"/>
          <w:b/>
          <w:sz w:val="24"/>
          <w:szCs w:val="24"/>
          <w:lang w:val="fr-FR"/>
        </w:rPr>
        <w:t xml:space="preserve">umele şi codul ariei naturale protejate </w:t>
      </w:r>
      <w:proofErr w:type="gramStart"/>
      <w:r w:rsidRPr="00C15843">
        <w:rPr>
          <w:rFonts w:ascii="Times New Roman" w:hAnsi="Times New Roman"/>
          <w:b/>
          <w:sz w:val="24"/>
          <w:szCs w:val="24"/>
          <w:lang w:val="fr-FR"/>
        </w:rPr>
        <w:t>de interes</w:t>
      </w:r>
      <w:proofErr w:type="gramEnd"/>
      <w:r w:rsidRPr="00C15843">
        <w:rPr>
          <w:rFonts w:ascii="Times New Roman" w:hAnsi="Times New Roman"/>
          <w:b/>
          <w:sz w:val="24"/>
          <w:szCs w:val="24"/>
          <w:lang w:val="fr-FR"/>
        </w:rPr>
        <w:t xml:space="preserve"> comunitar</w:t>
      </w:r>
      <w:r w:rsidR="00780811">
        <w:rPr>
          <w:rFonts w:ascii="Times New Roman" w:hAnsi="Times New Roman"/>
          <w:sz w:val="24"/>
          <w:szCs w:val="24"/>
          <w:lang w:val="fr-FR"/>
        </w:rPr>
        <w:t> :</w:t>
      </w:r>
    </w:p>
    <w:p w:rsidR="00107644" w:rsidRDefault="00107644" w:rsidP="00107644">
      <w:pPr>
        <w:spacing w:line="360" w:lineRule="auto"/>
        <w:jc w:val="both"/>
        <w:rPr>
          <w:rFonts w:ascii="Times New Roman" w:hAnsi="Times New Roman"/>
          <w:sz w:val="24"/>
          <w:szCs w:val="24"/>
          <w:lang w:val="fr-FR"/>
        </w:rPr>
      </w:pPr>
      <w:r>
        <w:rPr>
          <w:rFonts w:ascii="Times New Roman" w:hAnsi="Times New Roman"/>
          <w:sz w:val="24"/>
          <w:szCs w:val="24"/>
          <w:lang w:val="fr-FR"/>
        </w:rPr>
        <w:t xml:space="preserve">Lucrarile proiectului se vor desfasura la limita Sitului Natura 2000 Fagetul Clujului – Valea Morii ; </w:t>
      </w:r>
      <w:r w:rsidRPr="00C15843">
        <w:rPr>
          <w:rFonts w:ascii="Times New Roman" w:hAnsi="Times New Roman"/>
          <w:sz w:val="24"/>
          <w:szCs w:val="24"/>
          <w:lang w:val="fr-FR"/>
        </w:rPr>
        <w:t>Codul sitului : ROSCI0074</w:t>
      </w:r>
      <w:r>
        <w:rPr>
          <w:rFonts w:ascii="Times New Roman" w:hAnsi="Times New Roman"/>
          <w:sz w:val="24"/>
          <w:szCs w:val="24"/>
          <w:lang w:val="fr-FR"/>
        </w:rPr>
        <w:t xml:space="preserve"> ; Tip B. </w:t>
      </w:r>
    </w:p>
    <w:p w:rsidR="00107644" w:rsidRPr="00C15843" w:rsidRDefault="00780811" w:rsidP="00107644">
      <w:pPr>
        <w:spacing w:line="360" w:lineRule="auto"/>
        <w:jc w:val="both"/>
        <w:rPr>
          <w:rFonts w:ascii="Times New Roman" w:hAnsi="Times New Roman"/>
          <w:sz w:val="24"/>
          <w:szCs w:val="24"/>
          <w:lang w:val="fr-FR"/>
        </w:rPr>
      </w:pPr>
      <w:r>
        <w:rPr>
          <w:rFonts w:ascii="Times New Roman" w:hAnsi="Times New Roman"/>
          <w:b/>
          <w:sz w:val="24"/>
          <w:szCs w:val="24"/>
          <w:lang w:val="fr-FR"/>
        </w:rPr>
        <w:t>b</w:t>
      </w:r>
      <w:r w:rsidR="00107644" w:rsidRPr="00C15843">
        <w:rPr>
          <w:rFonts w:ascii="Times New Roman" w:hAnsi="Times New Roman"/>
          <w:b/>
          <w:sz w:val="24"/>
          <w:szCs w:val="24"/>
          <w:lang w:val="fr-FR"/>
        </w:rPr>
        <w:t xml:space="preserve">) </w:t>
      </w:r>
      <w:r w:rsidRPr="00780811">
        <w:rPr>
          <w:rFonts w:ascii="Times New Roman" w:hAnsi="Times New Roman"/>
          <w:b/>
          <w:sz w:val="24"/>
          <w:szCs w:val="24"/>
          <w:lang w:val="fr-FR"/>
        </w:rPr>
        <w:t>Prezenţa şi efectivele/suprafeţele acoperite de specii şi habitate de interes comunitar în zona proiectului</w:t>
      </w:r>
      <w:r w:rsidR="00107644" w:rsidRPr="00C15843">
        <w:rPr>
          <w:rFonts w:ascii="Times New Roman" w:hAnsi="Times New Roman"/>
          <w:sz w:val="24"/>
          <w:szCs w:val="24"/>
          <w:lang w:val="fr-FR"/>
        </w:rPr>
        <w:t>;</w:t>
      </w:r>
    </w:p>
    <w:p w:rsidR="00107644" w:rsidRPr="004A5E78" w:rsidRDefault="00107644" w:rsidP="00107644">
      <w:pPr>
        <w:spacing w:line="360" w:lineRule="auto"/>
        <w:jc w:val="both"/>
        <w:rPr>
          <w:rFonts w:ascii="Times New Roman" w:hAnsi="Times New Roman"/>
          <w:b/>
          <w:sz w:val="24"/>
          <w:szCs w:val="24"/>
          <w:u w:val="single"/>
          <w:lang w:val="fr-FR"/>
        </w:rPr>
      </w:pPr>
      <w:r w:rsidRPr="004A5E78">
        <w:rPr>
          <w:rFonts w:ascii="Times New Roman" w:hAnsi="Times New Roman"/>
          <w:b/>
          <w:sz w:val="24"/>
          <w:szCs w:val="24"/>
          <w:u w:val="single"/>
          <w:lang w:val="fr-FR"/>
        </w:rPr>
        <w:t>Date generale despre situl si rezervatia din zona proiectului</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 xml:space="preserve">Situl Natura 2000 ROSCI0074 Făgetul Clujului - Valea Morii, cu o suprafaţă de 1.667 ha, este o arie protejată de mărime medie-mică la nivelul ţării noastre. Se afla situată în zona sub-montană în </w:t>
      </w:r>
      <w:r w:rsidRPr="00C15843">
        <w:rPr>
          <w:rFonts w:ascii="Times New Roman" w:hAnsi="Times New Roman"/>
          <w:sz w:val="24"/>
          <w:szCs w:val="24"/>
          <w:lang w:val="fr-FR"/>
        </w:rPr>
        <w:lastRenderedPageBreak/>
        <w:t>cuprinsul unităţii de relief Dealul Feleacului la altitudini cuprinse între 383 m îi 832 m, cu o medie de 625 m. Biogeografic se află situată în regiunea continentală având coordonatele geografice: lat. N 46º 42' 53'' şi long. E 23º 34' 18''. Administrativ, aria naturala protejata se afla în totalitate pe teritoriul Judeţului Cluj.</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Cea mai mare parte a suprafeţei sitului (79%) se afla în regim de folosinţă silvic, 14% reprzintă păsuni ameliorate iar 7% este ocupat de drumuri şi zone construite. Aproximativ jumătate (47%) din suprafaţă o constituie proprietate de stat, restul împarţindu-se în părţi relativ egale între proprietate comunală (15%), comunitate religioasă (21%) şi privată (17%).</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In cadrul sitului au fost identificate urmatoarele clase de habitate: păduri de foioase, mlaştini şi păşuni.</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In cadrul sitului sunt protejate urmatoarele tipuri de habitate: 9170 Păduri de stejar cu carpen de tip Galio-Carpinetum, 7230 Mlaştini alcaline, 7210 * Mlaştini calcaroase cu Cladium mariscus (habitat prioritar).</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In cadrul sitului sunt protejate urmatoarele specii de animale şi plante cuprinse in anexa II a Directivei Consiliului 92/43/CEE: 1220 Emys orbicularis (broasca ţestoasă de apă europeană) , 4050 Isophya stysi(cosaşul), 1059 Maculinea teleius (fluture), 4030 Colias myrmidone (albiliţa portocalie - fluture), 1060 Lycaena dispar (fluturele de zi), 1052 Euphydryas maturna (fluture), 1074 Eriogaster catax (future de noapte), 4036Leptidea morsei (fluture), 1898 Eleocharis carniolica (pipiriguţ – plantă), 1903 Liparis loeselii (moşişoare – plantă, orhidee), 1758 Ligularia sibirica (curechiu de munte - plantă), 4068 Adenophora lilifolia (clopoţel).</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Alte specii importante de floră şi faună identificate şi protejate în cuprinsul sitului:</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 xml:space="preserve">Plante: Achillea impatiens (coada şoricelului), Arnica montana (arnica), Cladium mariscus, Daphne </w:t>
      </w:r>
      <w:proofErr w:type="gramStart"/>
      <w:r w:rsidRPr="00C15843">
        <w:rPr>
          <w:rFonts w:ascii="Times New Roman" w:hAnsi="Times New Roman"/>
          <w:sz w:val="24"/>
          <w:szCs w:val="24"/>
          <w:lang w:val="fr-FR"/>
        </w:rPr>
        <w:t>cneorum(</w:t>
      </w:r>
      <w:proofErr w:type="gramEnd"/>
      <w:r w:rsidRPr="00C15843">
        <w:rPr>
          <w:rFonts w:ascii="Times New Roman" w:hAnsi="Times New Roman"/>
          <w:sz w:val="24"/>
          <w:szCs w:val="24"/>
          <w:lang w:val="fr-FR"/>
        </w:rPr>
        <w:t>tămâiţă), Galanthus nivalis (ghiocel), Galium pumilum, Menyanthes trifoliate (trifoişte de baltă), Phyteuma tetramerum (puşca dracului), Swertia perennis (volovatic), Tofieldia calyculata, Trollius europaeus (bulbucul de munte)</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Nevertebrate: Helix pomatia (melcul de livadă), Elasmucha grisea</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Amfibieni: Rana ridibunda (broasca mare de lac)</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lastRenderedPageBreak/>
        <w:t>Mamifere: Capreolus capreolus (căprioara), Cricetus cricetus (hârciogul european), Felis silvestris (pisica sălbatică), Lepus europaeus (iepurele), Martes martes (jderul de copac), Meles meles (bursucul, viezurele)</w:t>
      </w:r>
      <w:proofErr w:type="gramStart"/>
      <w:r w:rsidRPr="00C15843">
        <w:rPr>
          <w:rFonts w:ascii="Times New Roman" w:hAnsi="Times New Roman"/>
          <w:sz w:val="24"/>
          <w:szCs w:val="24"/>
          <w:lang w:val="fr-FR"/>
        </w:rPr>
        <w:t>,Myoxus</w:t>
      </w:r>
      <w:proofErr w:type="gramEnd"/>
      <w:r w:rsidRPr="00C15843">
        <w:rPr>
          <w:rFonts w:ascii="Times New Roman" w:hAnsi="Times New Roman"/>
          <w:sz w:val="24"/>
          <w:szCs w:val="24"/>
          <w:lang w:val="fr-FR"/>
        </w:rPr>
        <w:t xml:space="preserve"> glis (pârşul mare), Sciurus vulgaris (veveriţa), Sus scrofa (porcul mistreţ), Vulpes vulpes (vulpea)</w:t>
      </w:r>
    </w:p>
    <w:p w:rsidR="00107644" w:rsidRPr="00C15843"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In perimetrul Sitului Natura 2000 Făgetul Clujului Valea Morii se află rezervaţia naturală “Făgetul Clujului” care </w:t>
      </w:r>
      <w:r w:rsidRPr="008173B0">
        <w:rPr>
          <w:rFonts w:ascii="Times New Roman" w:hAnsi="Times New Roman"/>
          <w:sz w:val="24"/>
          <w:szCs w:val="24"/>
        </w:rPr>
        <w:t xml:space="preserve">prin Legea nr. 5/2000 a fost declarat rezervaţie naturală de interes naţional (IUCN V), cu o suprafaţă de protecţie de 10 ha, fiind nominalizat în anexa I a Legii nr. 5/2000 la poziţia 2.335 şi aparţine din punct de vedere administrativ judeţului Cluj.  </w:t>
      </w:r>
      <w:r w:rsidRPr="008173B0">
        <w:rPr>
          <w:rFonts w:ascii="Times New Roman" w:hAnsi="Times New Roman"/>
          <w:sz w:val="24"/>
          <w:szCs w:val="24"/>
          <w:lang w:val="fr-FR"/>
        </w:rPr>
        <w:t>Rezervatia protejeaza o arie împădurită cu arboreta de</w:t>
      </w:r>
      <w:r>
        <w:rPr>
          <w:rFonts w:ascii="Times New Roman" w:hAnsi="Times New Roman"/>
          <w:sz w:val="24"/>
          <w:szCs w:val="24"/>
          <w:lang w:val="fr-FR"/>
        </w:rPr>
        <w:t xml:space="preserve"> </w:t>
      </w:r>
      <w:r w:rsidRPr="008173B0">
        <w:rPr>
          <w:rFonts w:ascii="Times New Roman" w:hAnsi="Times New Roman"/>
          <w:sz w:val="24"/>
          <w:szCs w:val="24"/>
          <w:lang w:val="fr-FR"/>
        </w:rPr>
        <w:t>Fagus sylvatica (fag), Quercus petraea (gorun), Quercus robur (stejar) și Carpinus betulus (carpen). Arealul are o deosebită importanță floristică, faunistică și peisagistică pentru județul Cluj.</w:t>
      </w:r>
      <w:r>
        <w:rPr>
          <w:rFonts w:ascii="Times New Roman" w:hAnsi="Times New Roman"/>
          <w:sz w:val="24"/>
          <w:szCs w:val="24"/>
          <w:lang w:val="fr-FR"/>
        </w:rPr>
        <w:t xml:space="preserve"> Mentionam ca lucrarile investitiei NU se suprapun cu rezervatia naturala. </w:t>
      </w:r>
    </w:p>
    <w:p w:rsidR="00107644" w:rsidRPr="00C15843" w:rsidRDefault="00107644" w:rsidP="00107644">
      <w:pPr>
        <w:spacing w:line="360" w:lineRule="auto"/>
        <w:jc w:val="both"/>
        <w:rPr>
          <w:rFonts w:ascii="Times New Roman" w:hAnsi="Times New Roman"/>
          <w:sz w:val="24"/>
          <w:szCs w:val="24"/>
          <w:lang w:val="fr-FR"/>
        </w:rPr>
      </w:pPr>
      <w:r w:rsidRPr="00C15843">
        <w:rPr>
          <w:rFonts w:ascii="Times New Roman" w:hAnsi="Times New Roman"/>
          <w:sz w:val="24"/>
          <w:szCs w:val="24"/>
          <w:lang w:val="fr-FR"/>
        </w:rPr>
        <w:t>Prezentam in continuare urmatoarele :</w:t>
      </w:r>
    </w:p>
    <w:p w:rsidR="00107644" w:rsidRPr="00C15843" w:rsidRDefault="00107644" w:rsidP="00107644">
      <w:pPr>
        <w:spacing w:line="360" w:lineRule="auto"/>
        <w:jc w:val="both"/>
        <w:rPr>
          <w:rFonts w:ascii="Times New Roman" w:hAnsi="Times New Roman"/>
          <w:b/>
          <w:bCs/>
          <w:sz w:val="24"/>
          <w:szCs w:val="24"/>
        </w:rPr>
      </w:pPr>
      <w:r w:rsidRPr="00C15843">
        <w:rPr>
          <w:rFonts w:ascii="Times New Roman" w:hAnsi="Times New Roman"/>
          <w:b/>
          <w:bCs/>
          <w:sz w:val="24"/>
          <w:szCs w:val="24"/>
        </w:rPr>
        <w:t>INFORMATII ECOLOGICE</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 xml:space="preserve">Tipuri de habitat prezente în sit și evaluarea sitului în ceea </w:t>
      </w:r>
      <w:proofErr w:type="gramStart"/>
      <w:r w:rsidRPr="00C15843">
        <w:rPr>
          <w:rFonts w:ascii="Times New Roman" w:hAnsi="Times New Roman"/>
          <w:sz w:val="24"/>
          <w:szCs w:val="24"/>
        </w:rPr>
        <w:t>ce</w:t>
      </w:r>
      <w:proofErr w:type="gramEnd"/>
      <w:r w:rsidRPr="00C15843">
        <w:rPr>
          <w:rFonts w:ascii="Times New Roman" w:hAnsi="Times New Roman"/>
          <w:sz w:val="24"/>
          <w:szCs w:val="24"/>
        </w:rPr>
        <w:t xml:space="preserve"> le priveste:</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Reprezentivitate: A - excelentă, B - bună, C - semnificativă, D - nesemnificativăSuprafața relativă: A - 100 ≥ p &gt; 15%, B - 15 ≥ p &gt; 2%, C - 2 ≥ p &gt; 0%Starea de conservare: A - excelentă, B - bună, C - medie sau redusăEvaluarea globală: A - valoare excelentă, B - valoare bună, C - valoare considerabilă</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2961"/>
        <w:gridCol w:w="817"/>
        <w:gridCol w:w="1776"/>
        <w:gridCol w:w="1245"/>
        <w:gridCol w:w="1387"/>
        <w:gridCol w:w="1173"/>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Cod</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Pondere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Reprezentativitate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Suprafață relativă</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Stare de conservare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 globală</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 w:tgtFrame="_blank" w:history="1">
              <w:r w:rsidRPr="00C15843">
                <w:rPr>
                  <w:rStyle w:val="Hyperlink"/>
                  <w:rFonts w:ascii="Times New Roman" w:hAnsi="Times New Roman"/>
                  <w:sz w:val="24"/>
                  <w:szCs w:val="24"/>
                </w:rPr>
                <w:t>9170 - Păduri de stejar cu carpen de tip Galio-Carpinetum</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6" w:tgtFrame="_blank" w:history="1">
              <w:r w:rsidRPr="00C15843">
                <w:rPr>
                  <w:rStyle w:val="Hyperlink"/>
                  <w:rFonts w:ascii="Times New Roman" w:hAnsi="Times New Roman"/>
                  <w:sz w:val="24"/>
                  <w:szCs w:val="24"/>
                </w:rPr>
                <w:t>7230 - Mlaștini alcaline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0.20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7" w:tgtFrame="_blank" w:history="1">
              <w:r w:rsidRPr="00C15843">
                <w:rPr>
                  <w:rStyle w:val="Hyperlink"/>
                  <w:rFonts w:ascii="Times New Roman" w:hAnsi="Times New Roman"/>
                  <w:sz w:val="24"/>
                  <w:szCs w:val="24"/>
                </w:rPr>
                <w:t>7210 - Mlaștini calcaroase cu Cladium mariscus *</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0.10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bl>
    <w:p w:rsidR="00107644" w:rsidRPr="00C15843" w:rsidRDefault="00107644" w:rsidP="00107644">
      <w:pPr>
        <w:spacing w:line="360" w:lineRule="auto"/>
        <w:jc w:val="both"/>
        <w:rPr>
          <w:rFonts w:ascii="Times New Roman" w:hAnsi="Times New Roman"/>
          <w:sz w:val="24"/>
          <w:szCs w:val="24"/>
        </w:rPr>
      </w:pP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Specii de amfibieni și reptile enumerate în anexa II la Directiva Consiliului 92/43/CEE</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Populație: C – specie comună, R - specie rară, V - foarte rară, P - specia este prezentă Evaluare (populație): A - 100 ≥ p &gt; 15%, B - 15 ≥ p &gt; 2%, C - 2 ≥ p &gt; 0%, D - nesemnificativă Evaluare (conservare): A - excelentă, B - bună, C - medie sau redusă Evaluare (izolare): A - (aproape) izolată, B - populație ne-izolată, dar la limita ariei de distribuție, C - populație ne-izolată cu o arie de răspândire extinsă Evaluare (globală): A - excelentă, B - bună, C - considerabilă</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630"/>
        <w:gridCol w:w="1420"/>
        <w:gridCol w:w="977"/>
        <w:gridCol w:w="1257"/>
        <w:gridCol w:w="590"/>
        <w:gridCol w:w="537"/>
        <w:gridCol w:w="937"/>
        <w:gridCol w:w="1123"/>
        <w:gridCol w:w="697"/>
        <w:gridCol w:w="1191"/>
      </w:tblGrid>
      <w:tr w:rsidR="00107644" w:rsidRPr="00C15843" w:rsidTr="001B0868">
        <w:trPr>
          <w:tblHeader/>
        </w:trPr>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Cod</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Nume</w:t>
            </w:r>
          </w:p>
        </w:tc>
        <w:tc>
          <w:tcPr>
            <w:tcW w:w="0" w:type="auto"/>
            <w:gridSpan w:val="4"/>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gridSpan w:val="4"/>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Evaluarea sitului</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Residentă</w:t>
            </w:r>
          </w:p>
        </w:tc>
        <w:tc>
          <w:tcPr>
            <w:tcW w:w="0" w:type="auto"/>
            <w:gridSpan w:val="3"/>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Migratoare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Conservare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Izolare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 globală</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Reproducere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Iernat</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Pasaj</w:t>
            </w: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8" w:tgtFrame="_blank" w:history="1">
              <w:r w:rsidRPr="00C15843">
                <w:rPr>
                  <w:rStyle w:val="Hyperlink"/>
                  <w:rFonts w:ascii="Times New Roman" w:hAnsi="Times New Roman"/>
                  <w:sz w:val="24"/>
                  <w:szCs w:val="24"/>
                </w:rPr>
                <w:t>1220</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Emys orbicularis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bl>
    <w:p w:rsidR="00107644" w:rsidRPr="00C15843" w:rsidRDefault="00107644" w:rsidP="00107644">
      <w:pPr>
        <w:spacing w:line="360" w:lineRule="auto"/>
        <w:jc w:val="both"/>
        <w:rPr>
          <w:rFonts w:ascii="Times New Roman" w:hAnsi="Times New Roman"/>
          <w:sz w:val="24"/>
          <w:szCs w:val="24"/>
        </w:rPr>
      </w:pP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Specii de nevertebrate enumerate în anexa II la Directiva Consiliului 92/43/CEE</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Populație: C – specie comună, R - specie rară, V - foarte rară, P - specia este prezentă Evaluare (populație): A - 100 ≥ p &gt; 15%, B - 15 ≥ p &gt; 2%, C - 2 ≥ p &gt; 0%, D - nesemnificativă Evaluare (conservare): A - excelentă, B - bună, C - medie sau redusă Evaluare (izolare): A - (aproape) izolată, B - populație ne-izolată, dar la limita ariei de distribuție, C - populație ne-izolată cu o arie de răspândire extinsă Evaluare (globală): A - excelentă, B - bună, C - considerabilă</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630"/>
        <w:gridCol w:w="1523"/>
        <w:gridCol w:w="977"/>
        <w:gridCol w:w="1257"/>
        <w:gridCol w:w="590"/>
        <w:gridCol w:w="537"/>
        <w:gridCol w:w="937"/>
        <w:gridCol w:w="1123"/>
        <w:gridCol w:w="697"/>
        <w:gridCol w:w="1088"/>
      </w:tblGrid>
      <w:tr w:rsidR="00107644" w:rsidRPr="00C15843" w:rsidTr="001B0868">
        <w:trPr>
          <w:tblHeader/>
        </w:trPr>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lastRenderedPageBreak/>
              <w:t>Cod</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Nume</w:t>
            </w:r>
          </w:p>
        </w:tc>
        <w:tc>
          <w:tcPr>
            <w:tcW w:w="0" w:type="auto"/>
            <w:gridSpan w:val="4"/>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gridSpan w:val="4"/>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Evaluarea sitului</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Residentă</w:t>
            </w:r>
          </w:p>
        </w:tc>
        <w:tc>
          <w:tcPr>
            <w:tcW w:w="0" w:type="auto"/>
            <w:gridSpan w:val="3"/>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Migratoare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Conservare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Izolare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 globală</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Reproducere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Iernat</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Pasaj</w:t>
            </w: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9" w:tgtFrame="_blank" w:history="1">
              <w:r w:rsidRPr="00C15843">
                <w:rPr>
                  <w:rStyle w:val="Hyperlink"/>
                  <w:rFonts w:ascii="Times New Roman" w:hAnsi="Times New Roman"/>
                  <w:sz w:val="24"/>
                  <w:szCs w:val="24"/>
                </w:rPr>
                <w:t>1059</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Maculinea teleius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0" w:tgtFrame="_blank" w:history="1">
              <w:r w:rsidRPr="00C15843">
                <w:rPr>
                  <w:rStyle w:val="Hyperlink"/>
                  <w:rFonts w:ascii="Times New Roman" w:hAnsi="Times New Roman"/>
                  <w:sz w:val="24"/>
                  <w:szCs w:val="24"/>
                </w:rPr>
                <w:t>4050</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Isophya stysi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1" w:tgtFrame="_blank" w:history="1">
              <w:r w:rsidRPr="00C15843">
                <w:rPr>
                  <w:rStyle w:val="Hyperlink"/>
                  <w:rFonts w:ascii="Times New Roman" w:hAnsi="Times New Roman"/>
                  <w:sz w:val="24"/>
                  <w:szCs w:val="24"/>
                </w:rPr>
                <w:t>4030</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Colias myrmidone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2" w:tgtFrame="_blank" w:history="1">
              <w:r w:rsidRPr="00C15843">
                <w:rPr>
                  <w:rStyle w:val="Hyperlink"/>
                  <w:rFonts w:ascii="Times New Roman" w:hAnsi="Times New Roman"/>
                  <w:sz w:val="24"/>
                  <w:szCs w:val="24"/>
                </w:rPr>
                <w:t>1060</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Lycaena dispar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3" w:tgtFrame="_blank" w:history="1">
              <w:r w:rsidRPr="00C15843">
                <w:rPr>
                  <w:rStyle w:val="Hyperlink"/>
                  <w:rFonts w:ascii="Times New Roman" w:hAnsi="Times New Roman"/>
                  <w:sz w:val="24"/>
                  <w:szCs w:val="24"/>
                </w:rPr>
                <w:t>1052</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Euphydryas maturna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4" w:tgtFrame="_blank" w:history="1">
              <w:r w:rsidRPr="00C15843">
                <w:rPr>
                  <w:rStyle w:val="Hyperlink"/>
                  <w:rFonts w:ascii="Times New Roman" w:hAnsi="Times New Roman"/>
                  <w:sz w:val="24"/>
                  <w:szCs w:val="24"/>
                </w:rPr>
                <w:t>1074</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Eriogaster catax</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5" w:tgtFrame="_blank" w:history="1">
              <w:r w:rsidRPr="00C15843">
                <w:rPr>
                  <w:rStyle w:val="Hyperlink"/>
                  <w:rFonts w:ascii="Times New Roman" w:hAnsi="Times New Roman"/>
                  <w:sz w:val="24"/>
                  <w:szCs w:val="24"/>
                </w:rPr>
                <w:t>4036</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Leptidea morsei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bl>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Specii de plante enumerate în anexa II la Directiva Consiliului 92/43/CEE</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630"/>
        <w:gridCol w:w="2169"/>
        <w:gridCol w:w="937"/>
        <w:gridCol w:w="937"/>
        <w:gridCol w:w="1123"/>
        <w:gridCol w:w="697"/>
        <w:gridCol w:w="1650"/>
      </w:tblGrid>
      <w:tr w:rsidR="00107644" w:rsidRPr="00C15843" w:rsidTr="001B0868">
        <w:trPr>
          <w:tblHeader/>
        </w:trPr>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Cod</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Nume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gridSpan w:val="4"/>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Evaluarea sitului</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center"/>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Conservare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Izolare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Evaluare globală</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6" w:tgtFrame="_blank" w:history="1">
              <w:r w:rsidRPr="00C15843">
                <w:rPr>
                  <w:rStyle w:val="Hyperlink"/>
                  <w:rFonts w:ascii="Times New Roman" w:hAnsi="Times New Roman"/>
                  <w:sz w:val="24"/>
                  <w:szCs w:val="24"/>
                </w:rPr>
                <w:t>1898</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Eleocharis carniolica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7" w:tgtFrame="_blank" w:history="1">
              <w:r w:rsidRPr="00C15843">
                <w:rPr>
                  <w:rStyle w:val="Hyperlink"/>
                  <w:rFonts w:ascii="Times New Roman" w:hAnsi="Times New Roman"/>
                  <w:sz w:val="24"/>
                  <w:szCs w:val="24"/>
                </w:rPr>
                <w:t>1903</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Liparis loeselii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8" w:tgtFrame="_blank" w:history="1">
              <w:r w:rsidRPr="00C15843">
                <w:rPr>
                  <w:rStyle w:val="Hyperlink"/>
                  <w:rFonts w:ascii="Times New Roman" w:hAnsi="Times New Roman"/>
                  <w:sz w:val="24"/>
                  <w:szCs w:val="24"/>
                </w:rPr>
                <w:t>1758</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Ligularia sibirica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19" w:tgtFrame="_blank" w:history="1">
              <w:r w:rsidRPr="00C15843">
                <w:rPr>
                  <w:rStyle w:val="Hyperlink"/>
                  <w:rFonts w:ascii="Times New Roman" w:hAnsi="Times New Roman"/>
                  <w:sz w:val="24"/>
                  <w:szCs w:val="24"/>
                </w:rPr>
                <w:t>4068</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Adenophora lilifolia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r>
    </w:tbl>
    <w:p w:rsidR="00107644" w:rsidRPr="00C15843" w:rsidRDefault="00107644" w:rsidP="00107644">
      <w:pPr>
        <w:spacing w:line="360" w:lineRule="auto"/>
        <w:jc w:val="both"/>
        <w:rPr>
          <w:rFonts w:ascii="Times New Roman" w:hAnsi="Times New Roman"/>
          <w:sz w:val="24"/>
          <w:szCs w:val="24"/>
        </w:rPr>
      </w:pP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Alte specii importante de floră si faună</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 xml:space="preserve">A - Lista roşie de date naţionale, B - Endemic, C - Convenţii </w:t>
      </w:r>
      <w:proofErr w:type="gramStart"/>
      <w:r w:rsidRPr="00C15843">
        <w:rPr>
          <w:rFonts w:ascii="Times New Roman" w:hAnsi="Times New Roman"/>
          <w:sz w:val="24"/>
          <w:szCs w:val="24"/>
        </w:rPr>
        <w:t>internaţionale</w:t>
      </w:r>
      <w:proofErr w:type="gramEnd"/>
      <w:r w:rsidRPr="00C15843">
        <w:rPr>
          <w:rFonts w:ascii="Times New Roman" w:hAnsi="Times New Roman"/>
          <w:sz w:val="24"/>
          <w:szCs w:val="24"/>
        </w:rPr>
        <w:t xml:space="preserve"> (Berna, Bonn, etc), D - Alte motive</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1390"/>
        <w:gridCol w:w="630"/>
        <w:gridCol w:w="2277"/>
        <w:gridCol w:w="469"/>
        <w:gridCol w:w="469"/>
      </w:tblGrid>
      <w:tr w:rsidR="00107644" w:rsidRPr="00C15843" w:rsidTr="001B0868">
        <w:trPr>
          <w:tblHeader/>
        </w:trPr>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Categorie</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Cod</w:t>
            </w:r>
          </w:p>
        </w:tc>
        <w:tc>
          <w:tcPr>
            <w:tcW w:w="0" w:type="auto"/>
            <w:vMerge w:val="restart"/>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Denumire științifică</w:t>
            </w:r>
          </w:p>
        </w:tc>
        <w:tc>
          <w:tcPr>
            <w:tcW w:w="0" w:type="auto"/>
            <w:gridSpan w:val="2"/>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Populație</w:t>
            </w:r>
          </w:p>
        </w:tc>
      </w:tr>
      <w:tr w:rsidR="00107644" w:rsidRPr="00C15843" w:rsidTr="001B0868">
        <w:trPr>
          <w:tblHeader/>
        </w:trPr>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vMerge/>
            <w:tcBorders>
              <w:top w:val="single" w:sz="6" w:space="0" w:color="AEAEAE"/>
              <w:left w:val="single" w:sz="6" w:space="0" w:color="AEAEAE"/>
              <w:bottom w:val="single" w:sz="6" w:space="0" w:color="AEAEAE"/>
              <w:right w:val="single" w:sz="6" w:space="0" w:color="AEAEAE"/>
            </w:tcBorders>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Achillea impatiens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0" w:tgtFrame="_blank" w:history="1">
              <w:r w:rsidRPr="00C15843">
                <w:rPr>
                  <w:rStyle w:val="Hyperlink"/>
                  <w:rFonts w:ascii="Times New Roman" w:hAnsi="Times New Roman"/>
                  <w:sz w:val="24"/>
                  <w:szCs w:val="24"/>
                </w:rPr>
                <w:t>1762</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Arnica montana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1" w:tgtFrame="_blank" w:history="1">
              <w:r w:rsidRPr="00C15843">
                <w:rPr>
                  <w:rStyle w:val="Hyperlink"/>
                  <w:rFonts w:ascii="Times New Roman" w:hAnsi="Times New Roman"/>
                  <w:sz w:val="24"/>
                  <w:szCs w:val="24"/>
                </w:rPr>
                <w:t>2644</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Capreolus capreolus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Cladium mariscus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2" w:tgtFrame="_blank" w:history="1">
              <w:r w:rsidRPr="00C15843">
                <w:rPr>
                  <w:rStyle w:val="Hyperlink"/>
                  <w:rFonts w:ascii="Times New Roman" w:hAnsi="Times New Roman"/>
                  <w:sz w:val="24"/>
                  <w:szCs w:val="24"/>
                </w:rPr>
                <w:t>1339</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Cricetus cricetus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Daphne cneorum</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Nevertebrate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Elasmucha grisea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V</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3" w:tgtFrame="_blank" w:history="1">
              <w:r w:rsidRPr="00C15843">
                <w:rPr>
                  <w:rStyle w:val="Hyperlink"/>
                  <w:rFonts w:ascii="Times New Roman" w:hAnsi="Times New Roman"/>
                  <w:sz w:val="24"/>
                  <w:szCs w:val="24"/>
                </w:rPr>
                <w:t>1363</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Felis silvestris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4" w:tgtFrame="_blank" w:history="1">
              <w:r w:rsidRPr="00C15843">
                <w:rPr>
                  <w:rStyle w:val="Hyperlink"/>
                  <w:rFonts w:ascii="Times New Roman" w:hAnsi="Times New Roman"/>
                  <w:sz w:val="24"/>
                  <w:szCs w:val="24"/>
                </w:rPr>
                <w:t>1866</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Galanthus nivalis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Galium pumilum</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Nevertebrate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5" w:tgtFrame="_blank" w:history="1">
              <w:r w:rsidRPr="00C15843">
                <w:rPr>
                  <w:rStyle w:val="Hyperlink"/>
                  <w:rFonts w:ascii="Times New Roman" w:hAnsi="Times New Roman"/>
                  <w:sz w:val="24"/>
                  <w:szCs w:val="24"/>
                </w:rPr>
                <w:t>1026</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Helix pomatia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Lepus europaeus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lastRenderedPageBreak/>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6" w:tgtFrame="_blank" w:history="1">
              <w:r w:rsidRPr="00C15843">
                <w:rPr>
                  <w:rStyle w:val="Hyperlink"/>
                  <w:rFonts w:ascii="Times New Roman" w:hAnsi="Times New Roman"/>
                  <w:sz w:val="24"/>
                  <w:szCs w:val="24"/>
                </w:rPr>
                <w:t>1357</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Martes martes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7" w:tgtFrame="_blank" w:history="1">
              <w:r w:rsidRPr="00C15843">
                <w:rPr>
                  <w:rStyle w:val="Hyperlink"/>
                  <w:rFonts w:ascii="Times New Roman" w:hAnsi="Times New Roman"/>
                  <w:sz w:val="24"/>
                  <w:szCs w:val="24"/>
                </w:rPr>
                <w:t>2631</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Meles meles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Menyanthes trifoliata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Myoxus glis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Phyteuma tetramerum</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Mamifere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8" w:tgtFrame="_blank" w:history="1">
              <w:r w:rsidRPr="00C15843">
                <w:rPr>
                  <w:rStyle w:val="Hyperlink"/>
                  <w:rFonts w:ascii="Times New Roman" w:hAnsi="Times New Roman"/>
                  <w:sz w:val="24"/>
                  <w:szCs w:val="24"/>
                </w:rPr>
                <w:t>1212</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Rana ridibunda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29" w:tgtFrame="_blank" w:history="1">
              <w:r w:rsidRPr="00C15843">
                <w:rPr>
                  <w:rStyle w:val="Hyperlink"/>
                  <w:rFonts w:ascii="Times New Roman" w:hAnsi="Times New Roman"/>
                  <w:sz w:val="24"/>
                  <w:szCs w:val="24"/>
                </w:rPr>
                <w:t>2607</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Sciurus vulgaris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Sus scrofa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Swertia perennis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D</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Tofieldia calyculata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D</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Trollius europaeus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D</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Amfibieni</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Vulpes vulpes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A</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Plante</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Waldsteinia geoides</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R</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D</w:t>
            </w:r>
          </w:p>
        </w:tc>
      </w:tr>
    </w:tbl>
    <w:p w:rsidR="00107644" w:rsidRPr="00B83643" w:rsidRDefault="00107644" w:rsidP="00107644">
      <w:pPr>
        <w:spacing w:line="360" w:lineRule="auto"/>
        <w:jc w:val="both"/>
        <w:rPr>
          <w:rFonts w:ascii="Times New Roman" w:hAnsi="Times New Roman"/>
          <w:b/>
          <w:bCs/>
          <w:sz w:val="24"/>
          <w:szCs w:val="24"/>
        </w:rPr>
      </w:pPr>
      <w:r w:rsidRPr="00B83643">
        <w:rPr>
          <w:rFonts w:ascii="Times New Roman" w:hAnsi="Times New Roman"/>
          <w:b/>
          <w:bCs/>
          <w:sz w:val="24"/>
          <w:szCs w:val="24"/>
        </w:rPr>
        <w:t>DESCRIEREA SITULUI</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Caracteristici generale ale sitului</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3510"/>
        <w:gridCol w:w="1430"/>
      </w:tblGrid>
      <w:tr w:rsidR="00107644" w:rsidRPr="00B836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D4D4D4"/>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Clase de habitat</w:t>
            </w:r>
          </w:p>
        </w:tc>
        <w:tc>
          <w:tcPr>
            <w:tcW w:w="0" w:type="auto"/>
            <w:tcBorders>
              <w:top w:val="single" w:sz="6" w:space="0" w:color="AEAEAE"/>
              <w:left w:val="single" w:sz="6" w:space="0" w:color="AEAEAE"/>
              <w:bottom w:val="single" w:sz="6" w:space="0" w:color="AEAEAE"/>
              <w:right w:val="single" w:sz="6" w:space="0" w:color="AEAEAE"/>
            </w:tcBorders>
            <w:shd w:val="clear" w:color="auto" w:fill="D4D4D4"/>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pondere in %</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0" w:tgtFrame="_blank" w:history="1">
              <w:r w:rsidRPr="00C15843">
                <w:rPr>
                  <w:rStyle w:val="Hyperlink"/>
                  <w:rFonts w:ascii="Times New Roman" w:hAnsi="Times New Roman"/>
                  <w:sz w:val="24"/>
                  <w:szCs w:val="24"/>
                </w:rPr>
                <w:t>N14 - Pajiști ameliorate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13.00</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1" w:tgtFrame="_blank" w:history="1">
              <w:r w:rsidRPr="00C15843">
                <w:rPr>
                  <w:rStyle w:val="Hyperlink"/>
                  <w:rFonts w:ascii="Times New Roman" w:hAnsi="Times New Roman"/>
                  <w:sz w:val="24"/>
                  <w:szCs w:val="24"/>
                </w:rPr>
                <w:t>N15 - Alte terenuri arabile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2.00</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2" w:tgtFrame="_blank" w:history="1">
              <w:r w:rsidRPr="00C15843">
                <w:rPr>
                  <w:rStyle w:val="Hyperlink"/>
                  <w:rFonts w:ascii="Times New Roman" w:hAnsi="Times New Roman"/>
                  <w:sz w:val="24"/>
                  <w:szCs w:val="24"/>
                </w:rPr>
                <w:t>N16 - Păduri caducifoliate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t>85.00</w:t>
            </w:r>
          </w:p>
        </w:tc>
      </w:tr>
      <w:tr w:rsidR="00107644" w:rsidRPr="00B836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r w:rsidRPr="00B83643">
              <w:rPr>
                <w:rFonts w:ascii="Times New Roman" w:hAnsi="Times New Roman"/>
                <w:sz w:val="24"/>
                <w:szCs w:val="24"/>
              </w:rPr>
              <w:lastRenderedPageBreak/>
              <w:t>TOTAL SUPRAFATA HABITAT</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B83643" w:rsidRDefault="00107644" w:rsidP="001B0868">
            <w:pPr>
              <w:spacing w:line="360" w:lineRule="auto"/>
              <w:jc w:val="both"/>
              <w:rPr>
                <w:rFonts w:ascii="Times New Roman" w:hAnsi="Times New Roman"/>
                <w:sz w:val="24"/>
                <w:szCs w:val="24"/>
              </w:rPr>
            </w:pPr>
          </w:p>
        </w:tc>
      </w:tr>
    </w:tbl>
    <w:p w:rsidR="00107644" w:rsidRDefault="00107644" w:rsidP="00107644">
      <w:pPr>
        <w:spacing w:line="360" w:lineRule="auto"/>
        <w:jc w:val="both"/>
        <w:rPr>
          <w:rFonts w:ascii="Times New Roman" w:hAnsi="Times New Roman"/>
          <w:sz w:val="24"/>
          <w:szCs w:val="24"/>
        </w:rPr>
      </w:pP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Alte caracteristici ale sitului În aceste păduri apar cu certitudine ocurenţe floristice nemorale</w:t>
      </w:r>
      <w:r>
        <w:rPr>
          <w:rFonts w:ascii="Times New Roman" w:hAnsi="Times New Roman"/>
          <w:sz w:val="24"/>
          <w:szCs w:val="24"/>
        </w:rPr>
        <w:t xml:space="preserve"> </w:t>
      </w:r>
      <w:r w:rsidRPr="00B83643">
        <w:rPr>
          <w:rFonts w:ascii="Times New Roman" w:hAnsi="Times New Roman"/>
          <w:sz w:val="24"/>
          <w:szCs w:val="24"/>
        </w:rPr>
        <w:t>(etaj foioase) caracteristice părţii centrale din Transilvania</w:t>
      </w:r>
      <w:r>
        <w:rPr>
          <w:rFonts w:ascii="Times New Roman" w:hAnsi="Times New Roman"/>
          <w:sz w:val="24"/>
          <w:szCs w:val="24"/>
        </w:rPr>
        <w:t>.</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 xml:space="preserve">Calitate si importanță În areal predomina făgete şi cvercete. Se semnalează prezenţa unor specii rare de plante ierboase precum Liparis loeselli, Eleocharis carniolica (prezente în Anexa II din Directiva Habitate), sau alte specii nominalizate în lista </w:t>
      </w:r>
      <w:proofErr w:type="gramStart"/>
      <w:r w:rsidRPr="00B83643">
        <w:rPr>
          <w:rFonts w:ascii="Times New Roman" w:hAnsi="Times New Roman"/>
          <w:sz w:val="24"/>
          <w:szCs w:val="24"/>
        </w:rPr>
        <w:t>roşie</w:t>
      </w:r>
      <w:proofErr w:type="gramEnd"/>
      <w:r w:rsidRPr="00B83643">
        <w:rPr>
          <w:rFonts w:ascii="Times New Roman" w:hAnsi="Times New Roman"/>
          <w:sz w:val="24"/>
          <w:szCs w:val="24"/>
        </w:rPr>
        <w:t xml:space="preserve"> din România sau legislaţia românească (10 specii). În ceea ce priveşte fauna sunt semnalate 4 specii de păsări şi 2 specii de mamifere aflate pe Anexa II a Directivei Habitate, 7 specii de păsări şi 6 specii de mamifere nominalizate în legislaţia natională şi acorduri internationale. Modul de utilizare a terenului: - 79% în regim silvic, permite o mentinere a calităţii funcţiilor ecologice - 7% drumuri şi construcţii de locuit şi turistice - 14% păşuni ameliorate, din care aproximativ 7% aflate în utilizarea localnicilor pentru păşunat.</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 xml:space="preserve">Vulnerabilitate În partea de N-NE </w:t>
      </w:r>
      <w:proofErr w:type="gramStart"/>
      <w:r w:rsidRPr="00B83643">
        <w:rPr>
          <w:rFonts w:ascii="Times New Roman" w:hAnsi="Times New Roman"/>
          <w:sz w:val="24"/>
          <w:szCs w:val="24"/>
        </w:rPr>
        <w:t>a</w:t>
      </w:r>
      <w:proofErr w:type="gramEnd"/>
      <w:r w:rsidRPr="00B83643">
        <w:rPr>
          <w:rFonts w:ascii="Times New Roman" w:hAnsi="Times New Roman"/>
          <w:sz w:val="24"/>
          <w:szCs w:val="24"/>
        </w:rPr>
        <w:t xml:space="preserve"> arealului, pe o suprafaţă de aproximativ 120 ha se înregistreză o creştere a presiunii antropice, manifestate prin: 1) Extinderea zonelor de locuit din apropierea municipiului Cluj (vile, case de vacanţă) 2) Fragmentarea habitatelor prin îngrădirea terenurilor propietate privată 3) Turism necontrolat la sfârşit de săptămână</w:t>
      </w:r>
      <w:r>
        <w:rPr>
          <w:rFonts w:ascii="Times New Roman" w:hAnsi="Times New Roman"/>
          <w:sz w:val="24"/>
          <w:szCs w:val="24"/>
        </w:rPr>
        <w:t>.</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 xml:space="preserve">Desemnarea sitului (vezi observațiile privind datele cantitative de mai </w:t>
      </w:r>
      <w:proofErr w:type="gramStart"/>
      <w:r w:rsidRPr="00B83643">
        <w:rPr>
          <w:rFonts w:ascii="Times New Roman" w:hAnsi="Times New Roman"/>
          <w:sz w:val="24"/>
          <w:szCs w:val="24"/>
        </w:rPr>
        <w:t>jos</w:t>
      </w:r>
      <w:proofErr w:type="gramEnd"/>
      <w:r w:rsidRPr="00B83643">
        <w:rPr>
          <w:rFonts w:ascii="Times New Roman" w:hAnsi="Times New Roman"/>
          <w:sz w:val="24"/>
          <w:szCs w:val="24"/>
        </w:rPr>
        <w:t xml:space="preserve">) Făgetul Clujului - în anul 1974, Făgetul Clujului a fost declarat rezervaţie a naturii de interes peisagistic, prin Decizia a Consiliului Popular a Judeţului Cluj nr. 9757 - 1994- actualizarea listei ariilor protejate de interes judeţean, prin Decizia Consiliului Judeţului Cluj nr. 147, fiind menţionată zona protejată de interes judeţean Făgetul Clujului (10 ha). - </w:t>
      </w:r>
      <w:proofErr w:type="gramStart"/>
      <w:r w:rsidRPr="00B83643">
        <w:rPr>
          <w:rFonts w:ascii="Times New Roman" w:hAnsi="Times New Roman"/>
          <w:sz w:val="24"/>
          <w:szCs w:val="24"/>
        </w:rPr>
        <w:t>prin</w:t>
      </w:r>
      <w:proofErr w:type="gramEnd"/>
      <w:r w:rsidRPr="00B83643">
        <w:rPr>
          <w:rFonts w:ascii="Times New Roman" w:hAnsi="Times New Roman"/>
          <w:sz w:val="24"/>
          <w:szCs w:val="24"/>
        </w:rPr>
        <w:t xml:space="preserve"> Legea nr. 5/2000 Făgetul Clujului a fost declarat rezervaţie naturală de interes naţional (IUCN V), cu o suprafaţă de protecţie de 10 ha, </w:t>
      </w:r>
      <w:proofErr w:type="gramStart"/>
      <w:r w:rsidRPr="00B83643">
        <w:rPr>
          <w:rFonts w:ascii="Times New Roman" w:hAnsi="Times New Roman"/>
          <w:sz w:val="24"/>
          <w:szCs w:val="24"/>
        </w:rPr>
        <w:t>este</w:t>
      </w:r>
      <w:proofErr w:type="gramEnd"/>
      <w:r w:rsidRPr="00B83643">
        <w:rPr>
          <w:rFonts w:ascii="Times New Roman" w:hAnsi="Times New Roman"/>
          <w:sz w:val="24"/>
          <w:szCs w:val="24"/>
        </w:rPr>
        <w:t xml:space="preserve"> nominalizat în anexa I a Legii nr. 5/2000 la poziţia 2.335 şi aparţine din punct de vedere administrativ judeţului Cluj, localitatea Cluj-Napoca. - </w:t>
      </w:r>
      <w:proofErr w:type="gramStart"/>
      <w:r w:rsidRPr="00B83643">
        <w:rPr>
          <w:rFonts w:ascii="Times New Roman" w:hAnsi="Times New Roman"/>
          <w:sz w:val="24"/>
          <w:szCs w:val="24"/>
        </w:rPr>
        <w:t>începând</w:t>
      </w:r>
      <w:proofErr w:type="gramEnd"/>
      <w:r w:rsidRPr="00B83643">
        <w:rPr>
          <w:rFonts w:ascii="Times New Roman" w:hAnsi="Times New Roman"/>
          <w:sz w:val="24"/>
          <w:szCs w:val="24"/>
        </w:rPr>
        <w:t xml:space="preserve"> din 2004 această suprafaţă se află în custodia legală a Direcţiei Silvice Cluj. Valea Morilor - în anul 1974, la nivel local Valea Morilor a fost declarată rezervaţie a naturii de interes botanic, prin Decizia a Consiliului Popular a Judeţului Cluj nr. 9757 - </w:t>
      </w:r>
      <w:proofErr w:type="gramStart"/>
      <w:r w:rsidRPr="00B83643">
        <w:rPr>
          <w:rFonts w:ascii="Times New Roman" w:hAnsi="Times New Roman"/>
          <w:sz w:val="24"/>
          <w:szCs w:val="24"/>
        </w:rPr>
        <w:t>prin</w:t>
      </w:r>
      <w:proofErr w:type="gramEnd"/>
      <w:r w:rsidRPr="00B83643">
        <w:rPr>
          <w:rFonts w:ascii="Times New Roman" w:hAnsi="Times New Roman"/>
          <w:sz w:val="24"/>
          <w:szCs w:val="24"/>
        </w:rPr>
        <w:t xml:space="preserve"> Legea nr. 5/2000 Valea Morilor a fost declarat rezervaţie naturală de interes naţional (IUCN </w:t>
      </w:r>
      <w:r w:rsidRPr="00B83643">
        <w:rPr>
          <w:rFonts w:ascii="Times New Roman" w:hAnsi="Times New Roman"/>
          <w:sz w:val="24"/>
          <w:szCs w:val="24"/>
        </w:rPr>
        <w:lastRenderedPageBreak/>
        <w:t xml:space="preserve">IV), cu o suprafaţă de protecţie de 1 ha, aria </w:t>
      </w:r>
      <w:proofErr w:type="gramStart"/>
      <w:r w:rsidRPr="00B83643">
        <w:rPr>
          <w:rFonts w:ascii="Times New Roman" w:hAnsi="Times New Roman"/>
          <w:sz w:val="24"/>
          <w:szCs w:val="24"/>
        </w:rPr>
        <w:t>este</w:t>
      </w:r>
      <w:proofErr w:type="gramEnd"/>
      <w:r w:rsidRPr="00B83643">
        <w:rPr>
          <w:rFonts w:ascii="Times New Roman" w:hAnsi="Times New Roman"/>
          <w:sz w:val="24"/>
          <w:szCs w:val="24"/>
        </w:rPr>
        <w:t xml:space="preserve"> nominalizată administrativ judeţului Cluj, comuna Feleac.</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Tip de proprietate Propietate de stat - 747 ha - 47% Propietate privată - 270 ha - 17% Comunitate religioasă - 333 ha - 21% Propietate comunală - 239 ha - 15%</w:t>
      </w:r>
    </w:p>
    <w:p w:rsidR="00107644" w:rsidRPr="00B83643" w:rsidRDefault="00107644" w:rsidP="00107644">
      <w:pPr>
        <w:spacing w:line="360" w:lineRule="auto"/>
        <w:jc w:val="both"/>
        <w:rPr>
          <w:rFonts w:ascii="Times New Roman" w:hAnsi="Times New Roman"/>
          <w:sz w:val="24"/>
          <w:szCs w:val="24"/>
        </w:rPr>
      </w:pPr>
      <w:r w:rsidRPr="00B83643">
        <w:rPr>
          <w:rFonts w:ascii="Times New Roman" w:hAnsi="Times New Roman"/>
          <w:sz w:val="24"/>
          <w:szCs w:val="24"/>
        </w:rPr>
        <w:t xml:space="preserve">Documentație 1. Academia Română, Muzeul Naţional de Istorie Naturală Grigore Antipa, Cartea </w:t>
      </w:r>
      <w:proofErr w:type="gramStart"/>
      <w:r w:rsidRPr="00B83643">
        <w:rPr>
          <w:rFonts w:ascii="Times New Roman" w:hAnsi="Times New Roman"/>
          <w:sz w:val="24"/>
          <w:szCs w:val="24"/>
        </w:rPr>
        <w:t>rosie</w:t>
      </w:r>
      <w:proofErr w:type="gramEnd"/>
      <w:r w:rsidRPr="00B83643">
        <w:rPr>
          <w:rFonts w:ascii="Times New Roman" w:hAnsi="Times New Roman"/>
          <w:sz w:val="24"/>
          <w:szCs w:val="24"/>
        </w:rPr>
        <w:t xml:space="preserve"> a vertebratelor din România, Bucureşti 2005 2. APM Cluj, baza de date 2005-2006 3. Fişa de caracterizare Corine Biotop Făgetul Clujului, 1996 4. Ocolul Silvic Cluj, Amenajament silvic, UP IV Făget, 1999 5. Olteanu et al., Lista </w:t>
      </w:r>
      <w:proofErr w:type="gramStart"/>
      <w:r w:rsidRPr="00B83643">
        <w:rPr>
          <w:rFonts w:ascii="Times New Roman" w:hAnsi="Times New Roman"/>
          <w:sz w:val="24"/>
          <w:szCs w:val="24"/>
        </w:rPr>
        <w:t>roşie</w:t>
      </w:r>
      <w:proofErr w:type="gramEnd"/>
      <w:r w:rsidRPr="00B83643">
        <w:rPr>
          <w:rFonts w:ascii="Times New Roman" w:hAnsi="Times New Roman"/>
          <w:sz w:val="24"/>
          <w:szCs w:val="24"/>
        </w:rPr>
        <w:t xml:space="preserve"> a plantelor superioare din România, Studii, Sinteze, Documentaţii de Ecologie nr I/1994. Pop I., </w:t>
      </w:r>
      <w:proofErr w:type="gramStart"/>
      <w:r w:rsidRPr="00B83643">
        <w:rPr>
          <w:rFonts w:ascii="Times New Roman" w:hAnsi="Times New Roman"/>
          <w:sz w:val="24"/>
          <w:szCs w:val="24"/>
        </w:rPr>
        <w:t>colab.,</w:t>
      </w:r>
      <w:proofErr w:type="gramEnd"/>
      <w:r w:rsidRPr="00B83643">
        <w:rPr>
          <w:rFonts w:ascii="Times New Roman" w:hAnsi="Times New Roman"/>
          <w:sz w:val="24"/>
          <w:szCs w:val="24"/>
        </w:rPr>
        <w:t xml:space="preserve"> 1962, Vegetaţia din Valea Morii - Cluj, conservatoare de relicte glaciare, Cluj-Napoca: Contrib. Bot.: 183-204 + 10 fig. + 4 tab.; 9 bis. Pop I., </w:t>
      </w:r>
      <w:proofErr w:type="gramStart"/>
      <w:r w:rsidRPr="00B83643">
        <w:rPr>
          <w:rFonts w:ascii="Times New Roman" w:hAnsi="Times New Roman"/>
          <w:sz w:val="24"/>
          <w:szCs w:val="24"/>
        </w:rPr>
        <w:t>colab.,</w:t>
      </w:r>
      <w:proofErr w:type="gramEnd"/>
      <w:r w:rsidRPr="00B83643">
        <w:rPr>
          <w:rFonts w:ascii="Times New Roman" w:hAnsi="Times New Roman"/>
          <w:sz w:val="24"/>
          <w:szCs w:val="24"/>
        </w:rPr>
        <w:t xml:space="preserve"> 1999-2000, Vegetaţia judeţului Cluj (Studiu fitocenologic, ecologic, bioeconomic şi eco-protectiv), Cluj-Napoca: Contr. Bot., XXXV(2):5-254.</w:t>
      </w:r>
    </w:p>
    <w:p w:rsidR="00107644" w:rsidRPr="00B83643" w:rsidRDefault="00107644" w:rsidP="00107644">
      <w:pPr>
        <w:spacing w:line="360" w:lineRule="auto"/>
        <w:jc w:val="both"/>
        <w:rPr>
          <w:rFonts w:ascii="Times New Roman" w:hAnsi="Times New Roman"/>
          <w:b/>
          <w:bCs/>
          <w:sz w:val="24"/>
          <w:szCs w:val="24"/>
        </w:rPr>
      </w:pPr>
      <w:r w:rsidRPr="00B83643">
        <w:rPr>
          <w:rFonts w:ascii="Times New Roman" w:hAnsi="Times New Roman"/>
          <w:b/>
          <w:bCs/>
          <w:sz w:val="24"/>
          <w:szCs w:val="24"/>
        </w:rPr>
        <w:t>STATUTUL DE PROTECȚIE AL SITULUI ȘI LEGĂTURA CU BIOTOPURILE CORINE</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Clasificare la nivel național si regional</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2703"/>
        <w:gridCol w:w="1077"/>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Cod</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Pondere %</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3" w:tgtFrame="_blank" w:history="1">
              <w:r w:rsidRPr="00C15843">
                <w:rPr>
                  <w:rStyle w:val="Hyperlink"/>
                  <w:rFonts w:ascii="Times New Roman" w:hAnsi="Times New Roman"/>
                  <w:sz w:val="24"/>
                  <w:szCs w:val="24"/>
                </w:rPr>
                <w:t>RO04 - Rezevație naturală</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16.12</w:t>
            </w:r>
          </w:p>
        </w:tc>
      </w:tr>
    </w:tbl>
    <w:p w:rsidR="00107644" w:rsidRPr="00C15843" w:rsidRDefault="00107644" w:rsidP="00107644">
      <w:pPr>
        <w:spacing w:line="360" w:lineRule="auto"/>
        <w:jc w:val="both"/>
        <w:rPr>
          <w:rFonts w:ascii="Times New Roman" w:hAnsi="Times New Roman"/>
          <w:sz w:val="24"/>
          <w:szCs w:val="24"/>
        </w:rPr>
      </w:pP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Relațiile sitului descris cu alte situri - desemnate la nivel national sau regional</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2703"/>
        <w:gridCol w:w="364"/>
        <w:gridCol w:w="1503"/>
        <w:gridCol w:w="2397"/>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Cod</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Tip</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Suprapunere %</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center"/>
              <w:rPr>
                <w:rFonts w:ascii="Times New Roman" w:hAnsi="Times New Roman"/>
                <w:sz w:val="24"/>
                <w:szCs w:val="24"/>
              </w:rPr>
            </w:pPr>
            <w:r w:rsidRPr="00C15843">
              <w:rPr>
                <w:rFonts w:ascii="Times New Roman" w:hAnsi="Times New Roman"/>
                <w:sz w:val="24"/>
                <w:szCs w:val="24"/>
              </w:rPr>
              <w:t>Numele sitului</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4" w:tgtFrame="_blank" w:history="1">
              <w:r w:rsidRPr="00C15843">
                <w:rPr>
                  <w:rStyle w:val="Hyperlink"/>
                  <w:rFonts w:ascii="Times New Roman" w:hAnsi="Times New Roman"/>
                  <w:sz w:val="24"/>
                  <w:szCs w:val="24"/>
                </w:rPr>
                <w:t>RO04 - Rezevație naturală</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16.12</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5" w:tgtFrame="_blank" w:history="1">
              <w:r w:rsidRPr="00C15843">
                <w:rPr>
                  <w:rStyle w:val="Hyperlink"/>
                  <w:rFonts w:ascii="Times New Roman" w:hAnsi="Times New Roman"/>
                  <w:sz w:val="24"/>
                  <w:szCs w:val="24"/>
                </w:rPr>
                <w:t>2.335.-Fagetul Clujului</w:t>
              </w:r>
            </w:hyperlink>
          </w:p>
        </w:tc>
      </w:tr>
    </w:tbl>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Relațiile sitului descris cu biotopuri Corine</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1431"/>
        <w:gridCol w:w="364"/>
        <w:gridCol w:w="1503"/>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Cod sit Corine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Tip</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Suprapunere %</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J043CJ012</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84.98</w:t>
            </w:r>
          </w:p>
        </w:tc>
      </w:tr>
    </w:tbl>
    <w:p w:rsidR="00107644" w:rsidRPr="00C15843" w:rsidRDefault="00107644" w:rsidP="00107644">
      <w:pPr>
        <w:spacing w:line="360" w:lineRule="auto"/>
        <w:jc w:val="both"/>
        <w:rPr>
          <w:rFonts w:ascii="Times New Roman" w:hAnsi="Times New Roman"/>
          <w:b/>
          <w:bCs/>
          <w:sz w:val="24"/>
          <w:szCs w:val="24"/>
        </w:rPr>
      </w:pPr>
    </w:p>
    <w:p w:rsidR="00107644" w:rsidRPr="00C15843" w:rsidRDefault="00107644" w:rsidP="00107644">
      <w:pPr>
        <w:spacing w:line="360" w:lineRule="auto"/>
        <w:jc w:val="both"/>
        <w:rPr>
          <w:rFonts w:ascii="Times New Roman" w:hAnsi="Times New Roman"/>
          <w:b/>
          <w:bCs/>
          <w:sz w:val="24"/>
          <w:szCs w:val="24"/>
        </w:rPr>
      </w:pPr>
      <w:r w:rsidRPr="00C15843">
        <w:rPr>
          <w:rFonts w:ascii="Times New Roman" w:hAnsi="Times New Roman"/>
          <w:b/>
          <w:bCs/>
          <w:sz w:val="24"/>
          <w:szCs w:val="24"/>
        </w:rPr>
        <w:lastRenderedPageBreak/>
        <w:t>ACTIVITĂȚILE ANTROPICE ȘI EFECTELE LOR ÎN SIT ȘI ÎN JURUL ACESTUIA</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Activități antropice, consecințele lor generale și suprafața din sit afectată</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Activități și consecințe în interiorul sitului</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Intensitatea influenței: A – mare, B - medie, C - scăzută Influență: (+) - pozitivă, (0) - neutră, (-) - negativă</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5688"/>
        <w:gridCol w:w="1030"/>
        <w:gridCol w:w="884"/>
        <w:gridCol w:w="897"/>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Cod</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Intensitate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 din sit</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Influență</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6" w:tgtFrame="_blank" w:history="1">
              <w:r w:rsidRPr="00C15843">
                <w:rPr>
                  <w:rStyle w:val="Hyperlink"/>
                  <w:rFonts w:ascii="Times New Roman" w:hAnsi="Times New Roman"/>
                  <w:sz w:val="24"/>
                  <w:szCs w:val="24"/>
                </w:rPr>
                <w:t>140 - Păşunatul</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7" w:tgtFrame="_blank" w:history="1">
              <w:r w:rsidRPr="00C15843">
                <w:rPr>
                  <w:rStyle w:val="Hyperlink"/>
                  <w:rFonts w:ascii="Times New Roman" w:hAnsi="Times New Roman"/>
                  <w:sz w:val="24"/>
                  <w:szCs w:val="24"/>
                </w:rPr>
                <w:t>160 - Managementul silvic</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79.00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8" w:tgtFrame="_blank" w:history="1">
              <w:r w:rsidRPr="00C15843">
                <w:rPr>
                  <w:rStyle w:val="Hyperlink"/>
                  <w:rFonts w:ascii="Times New Roman" w:hAnsi="Times New Roman"/>
                  <w:sz w:val="24"/>
                  <w:szCs w:val="24"/>
                </w:rPr>
                <w:t>230 - Vânătoarea</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47.00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39" w:tgtFrame="_blank" w:history="1">
              <w:r w:rsidRPr="00C15843">
                <w:rPr>
                  <w:rStyle w:val="Hyperlink"/>
                  <w:rFonts w:ascii="Times New Roman" w:hAnsi="Times New Roman"/>
                  <w:sz w:val="24"/>
                  <w:szCs w:val="24"/>
                </w:rPr>
                <w:t>400 - Urbanizare, industrializare, şi alte activităţi similare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24.00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0" w:tgtFrame="_blank" w:history="1">
              <w:r w:rsidRPr="00C15843">
                <w:rPr>
                  <w:rStyle w:val="Hyperlink"/>
                  <w:rFonts w:ascii="Times New Roman" w:hAnsi="Times New Roman"/>
                  <w:sz w:val="24"/>
                  <w:szCs w:val="24"/>
                </w:rPr>
                <w:t>501 - Alei, poteci, drumuri, piste de biciclete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1" w:tgtFrame="_blank" w:history="1">
              <w:r w:rsidRPr="00C15843">
                <w:rPr>
                  <w:rStyle w:val="Hyperlink"/>
                  <w:rFonts w:ascii="Times New Roman" w:hAnsi="Times New Roman"/>
                  <w:sz w:val="24"/>
                  <w:szCs w:val="24"/>
                </w:rPr>
                <w:t>511 - Linii electrice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2" w:tgtFrame="_blank" w:history="1">
              <w:r w:rsidRPr="00C15843">
                <w:rPr>
                  <w:rStyle w:val="Hyperlink"/>
                  <w:rFonts w:ascii="Times New Roman" w:hAnsi="Times New Roman"/>
                  <w:sz w:val="24"/>
                  <w:szCs w:val="24"/>
                </w:rPr>
                <w:t>502 - Străzi, autostrăzi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3" w:tgtFrame="_blank" w:history="1">
              <w:r w:rsidRPr="00C15843">
                <w:rPr>
                  <w:rStyle w:val="Hyperlink"/>
                  <w:rFonts w:ascii="Times New Roman" w:hAnsi="Times New Roman"/>
                  <w:sz w:val="24"/>
                  <w:szCs w:val="24"/>
                </w:rPr>
                <w:t>622 - Plimbări, echitaţie şi vehicule nemotorizate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4" w:tgtFrame="_blank" w:history="1">
              <w:r w:rsidRPr="00C15843">
                <w:rPr>
                  <w:rStyle w:val="Hyperlink"/>
                  <w:rFonts w:ascii="Times New Roman" w:hAnsi="Times New Roman"/>
                  <w:sz w:val="24"/>
                  <w:szCs w:val="24"/>
                </w:rPr>
                <w:t>623 - Vehicule motorizate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5" w:tgtFrame="_blank" w:history="1">
              <w:r w:rsidRPr="00C15843">
                <w:rPr>
                  <w:rStyle w:val="Hyperlink"/>
                  <w:rFonts w:ascii="Times New Roman" w:hAnsi="Times New Roman"/>
                  <w:sz w:val="24"/>
                  <w:szCs w:val="24"/>
                </w:rPr>
                <w:t>690 - Activităţi de petrecerea timpului liber şi de turism</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6" w:tgtFrame="_blank" w:history="1">
              <w:r w:rsidRPr="00C15843">
                <w:rPr>
                  <w:rStyle w:val="Hyperlink"/>
                  <w:rFonts w:ascii="Times New Roman" w:hAnsi="Times New Roman"/>
                  <w:sz w:val="24"/>
                  <w:szCs w:val="24"/>
                </w:rPr>
                <w:t>703 - Poluarea solului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7" w:tgtFrame="_blank" w:history="1">
              <w:r w:rsidRPr="00C15843">
                <w:rPr>
                  <w:rStyle w:val="Hyperlink"/>
                  <w:rFonts w:ascii="Times New Roman" w:hAnsi="Times New Roman"/>
                  <w:sz w:val="24"/>
                  <w:szCs w:val="24"/>
                </w:rPr>
                <w:t>710 - Poluare sonoră</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8" w:tgtFrame="_blank" w:history="1">
              <w:r w:rsidRPr="00C15843">
                <w:rPr>
                  <w:rStyle w:val="Hyperlink"/>
                  <w:rFonts w:ascii="Times New Roman" w:hAnsi="Times New Roman"/>
                  <w:sz w:val="24"/>
                  <w:szCs w:val="24"/>
                </w:rPr>
                <w:t>702 - Poluarea aerului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bl>
    <w:p w:rsidR="00107644" w:rsidRDefault="00107644" w:rsidP="00107644">
      <w:pPr>
        <w:spacing w:line="360" w:lineRule="auto"/>
        <w:jc w:val="both"/>
        <w:rPr>
          <w:rFonts w:ascii="Times New Roman" w:hAnsi="Times New Roman"/>
          <w:sz w:val="24"/>
          <w:szCs w:val="24"/>
        </w:rPr>
      </w:pPr>
    </w:p>
    <w:p w:rsidR="00B33B7A" w:rsidRDefault="00B33B7A" w:rsidP="00107644">
      <w:pPr>
        <w:spacing w:line="360" w:lineRule="auto"/>
        <w:jc w:val="both"/>
        <w:rPr>
          <w:rFonts w:ascii="Times New Roman" w:hAnsi="Times New Roman"/>
          <w:sz w:val="24"/>
          <w:szCs w:val="24"/>
        </w:rPr>
      </w:pPr>
    </w:p>
    <w:p w:rsidR="00B33B7A" w:rsidRPr="00C15843" w:rsidRDefault="00B33B7A" w:rsidP="00107644">
      <w:pPr>
        <w:spacing w:line="360" w:lineRule="auto"/>
        <w:jc w:val="both"/>
        <w:rPr>
          <w:rFonts w:ascii="Times New Roman" w:hAnsi="Times New Roman"/>
          <w:sz w:val="24"/>
          <w:szCs w:val="24"/>
        </w:rPr>
      </w:pP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Activități și consecințe în jurul sitului</w:t>
      </w:r>
    </w:p>
    <w:p w:rsidR="00107644" w:rsidRPr="00C15843" w:rsidRDefault="00107644" w:rsidP="00107644">
      <w:pPr>
        <w:spacing w:line="360" w:lineRule="auto"/>
        <w:jc w:val="both"/>
        <w:rPr>
          <w:rFonts w:ascii="Times New Roman" w:hAnsi="Times New Roman"/>
          <w:sz w:val="24"/>
          <w:szCs w:val="24"/>
        </w:rPr>
      </w:pPr>
      <w:r w:rsidRPr="00C15843">
        <w:rPr>
          <w:rFonts w:ascii="Times New Roman" w:hAnsi="Times New Roman"/>
          <w:sz w:val="24"/>
          <w:szCs w:val="24"/>
        </w:rPr>
        <w:t>Intensitatea influenței: A – mare, B - medie, C - scăzută Influență: (+) - pozitivă, (0) - neutră, (-) - negativă</w:t>
      </w:r>
    </w:p>
    <w:tbl>
      <w:tblPr>
        <w:tblW w:w="0" w:type="auto"/>
        <w:tblInd w:w="75" w:type="dxa"/>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5688"/>
        <w:gridCol w:w="1030"/>
        <w:gridCol w:w="884"/>
        <w:gridCol w:w="897"/>
      </w:tblGrid>
      <w:tr w:rsidR="00107644" w:rsidRPr="00C15843" w:rsidTr="001B0868">
        <w:trPr>
          <w:tblHeader/>
        </w:trPr>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Cod</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Intensitate</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 din sit</w:t>
            </w:r>
          </w:p>
        </w:tc>
        <w:tc>
          <w:tcPr>
            <w:tcW w:w="0" w:type="auto"/>
            <w:tcBorders>
              <w:top w:val="single" w:sz="6" w:space="0" w:color="AEAEAE"/>
              <w:left w:val="single" w:sz="6" w:space="0" w:color="AEAEAE"/>
              <w:bottom w:val="single" w:sz="6" w:space="0" w:color="AEAEAE"/>
              <w:right w:val="single" w:sz="6" w:space="0" w:color="AEAEAE"/>
            </w:tcBorders>
            <w:shd w:val="clear" w:color="auto" w:fill="F2F2F2"/>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Influență</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49" w:tgtFrame="_blank" w:history="1">
              <w:r w:rsidRPr="00C15843">
                <w:rPr>
                  <w:rStyle w:val="Hyperlink"/>
                  <w:rFonts w:ascii="Times New Roman" w:hAnsi="Times New Roman"/>
                  <w:sz w:val="24"/>
                  <w:szCs w:val="24"/>
                </w:rPr>
                <w:t>102 - Cositul</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0" w:tgtFrame="_blank" w:history="1">
              <w:r w:rsidRPr="00C15843">
                <w:rPr>
                  <w:rStyle w:val="Hyperlink"/>
                  <w:rFonts w:ascii="Times New Roman" w:hAnsi="Times New Roman"/>
                  <w:sz w:val="24"/>
                  <w:szCs w:val="24"/>
                </w:rPr>
                <w:t>140 - Păşunatul</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6.00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1" w:tgtFrame="_blank" w:history="1">
              <w:r w:rsidRPr="00C15843">
                <w:rPr>
                  <w:rStyle w:val="Hyperlink"/>
                  <w:rFonts w:ascii="Times New Roman" w:hAnsi="Times New Roman"/>
                  <w:sz w:val="24"/>
                  <w:szCs w:val="24"/>
                </w:rPr>
                <w:t>230 - Vânătoarea</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2" w:tgtFrame="_blank" w:history="1">
              <w:r w:rsidRPr="00C15843">
                <w:rPr>
                  <w:rStyle w:val="Hyperlink"/>
                  <w:rFonts w:ascii="Times New Roman" w:hAnsi="Times New Roman"/>
                  <w:sz w:val="24"/>
                  <w:szCs w:val="24"/>
                </w:rPr>
                <w:t>170 - Creşterea animalelor</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3" w:tgtFrame="_blank" w:history="1">
              <w:r w:rsidRPr="00C15843">
                <w:rPr>
                  <w:rStyle w:val="Hyperlink"/>
                  <w:rFonts w:ascii="Times New Roman" w:hAnsi="Times New Roman"/>
                  <w:sz w:val="24"/>
                  <w:szCs w:val="24"/>
                </w:rPr>
                <w:t>400 - Urbanizare, industrializare, şi alte activităţi similare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4" w:tgtFrame="_blank" w:history="1">
              <w:r w:rsidRPr="00C15843">
                <w:rPr>
                  <w:rStyle w:val="Hyperlink"/>
                  <w:rFonts w:ascii="Times New Roman" w:hAnsi="Times New Roman"/>
                  <w:sz w:val="24"/>
                  <w:szCs w:val="24"/>
                </w:rPr>
                <w:t>401 - Zone urbanizate continuu, zone rezidenţiale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A</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5" w:tgtFrame="_blank" w:history="1">
              <w:r w:rsidRPr="00C15843">
                <w:rPr>
                  <w:rStyle w:val="Hyperlink"/>
                  <w:rFonts w:ascii="Times New Roman" w:hAnsi="Times New Roman"/>
                  <w:sz w:val="24"/>
                  <w:szCs w:val="24"/>
                </w:rPr>
                <w:t>502 - Străzi, autostrăzi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6" w:tgtFrame="_blank" w:history="1">
              <w:r w:rsidRPr="00C15843">
                <w:rPr>
                  <w:rStyle w:val="Hyperlink"/>
                  <w:rFonts w:ascii="Times New Roman" w:hAnsi="Times New Roman"/>
                  <w:sz w:val="24"/>
                  <w:szCs w:val="24"/>
                </w:rPr>
                <w:t>511 - Linii electrice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7" w:tgtFrame="_blank" w:history="1">
              <w:r w:rsidRPr="00C15843">
                <w:rPr>
                  <w:rStyle w:val="Hyperlink"/>
                  <w:rFonts w:ascii="Times New Roman" w:hAnsi="Times New Roman"/>
                  <w:sz w:val="24"/>
                  <w:szCs w:val="24"/>
                </w:rPr>
                <w:t>622 - Plimbări, echitaţie şi vehicule nemotorizate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0</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8" w:tgtFrame="_blank" w:history="1">
              <w:r w:rsidRPr="00C15843">
                <w:rPr>
                  <w:rStyle w:val="Hyperlink"/>
                  <w:rFonts w:ascii="Times New Roman" w:hAnsi="Times New Roman"/>
                  <w:sz w:val="24"/>
                  <w:szCs w:val="24"/>
                </w:rPr>
                <w:t>623 - Vehicule motorizate</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8.00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59" w:tgtFrame="_blank" w:history="1">
              <w:r w:rsidRPr="00C15843">
                <w:rPr>
                  <w:rStyle w:val="Hyperlink"/>
                  <w:rFonts w:ascii="Times New Roman" w:hAnsi="Times New Roman"/>
                  <w:sz w:val="24"/>
                  <w:szCs w:val="24"/>
                </w:rPr>
                <w:t>690 - Activităţi de petrecerea timpului liber şi de turism</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5.00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60" w:tgtFrame="_blank" w:history="1">
              <w:r w:rsidRPr="00C15843">
                <w:rPr>
                  <w:rStyle w:val="Hyperlink"/>
                  <w:rFonts w:ascii="Times New Roman" w:hAnsi="Times New Roman"/>
                  <w:sz w:val="24"/>
                  <w:szCs w:val="24"/>
                </w:rPr>
                <w:t>702 - Poluarea aerului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4.00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61" w:tgtFrame="_blank" w:history="1">
              <w:r w:rsidRPr="00C15843">
                <w:rPr>
                  <w:rStyle w:val="Hyperlink"/>
                  <w:rFonts w:ascii="Times New Roman" w:hAnsi="Times New Roman"/>
                  <w:sz w:val="24"/>
                  <w:szCs w:val="24"/>
                </w:rPr>
                <w:t>703 - Poluarea solului</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62" w:tgtFrame="_blank" w:history="1">
              <w:r w:rsidRPr="00C15843">
                <w:rPr>
                  <w:rStyle w:val="Hyperlink"/>
                  <w:rFonts w:ascii="Times New Roman" w:hAnsi="Times New Roman"/>
                  <w:sz w:val="24"/>
                  <w:szCs w:val="24"/>
                </w:rPr>
                <w:t>710 - Poluare sonoră</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10.00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r w:rsidR="00107644" w:rsidRPr="00C15843" w:rsidTr="001B0868">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hyperlink r:id="rId63" w:tgtFrame="_blank" w:history="1">
              <w:r w:rsidRPr="00C15843">
                <w:rPr>
                  <w:rStyle w:val="Hyperlink"/>
                  <w:rFonts w:ascii="Times New Roman" w:hAnsi="Times New Roman"/>
                  <w:sz w:val="24"/>
                  <w:szCs w:val="24"/>
                </w:rPr>
                <w:t>160 - Managementul silvic</w:t>
              </w:r>
            </w:hyperlink>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B</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20.00</w:t>
            </w:r>
          </w:p>
        </w:tc>
        <w:tc>
          <w:tcPr>
            <w:tcW w:w="0" w:type="auto"/>
            <w:tcBorders>
              <w:top w:val="single" w:sz="6" w:space="0" w:color="AEAEAE"/>
              <w:left w:val="single" w:sz="6" w:space="0" w:color="AEAEAE"/>
              <w:bottom w:val="single" w:sz="6" w:space="0" w:color="AEAEAE"/>
              <w:right w:val="single" w:sz="6" w:space="0" w:color="AEAEAE"/>
            </w:tcBorders>
            <w:tcMar>
              <w:top w:w="0" w:type="dxa"/>
              <w:left w:w="75" w:type="dxa"/>
              <w:bottom w:w="0" w:type="dxa"/>
              <w:right w:w="75" w:type="dxa"/>
            </w:tcMar>
            <w:vAlign w:val="center"/>
            <w:hideMark/>
          </w:tcPr>
          <w:p w:rsidR="00107644" w:rsidRPr="00C15843" w:rsidRDefault="00107644" w:rsidP="001B0868">
            <w:pPr>
              <w:spacing w:line="360" w:lineRule="auto"/>
              <w:jc w:val="both"/>
              <w:rPr>
                <w:rFonts w:ascii="Times New Roman" w:hAnsi="Times New Roman"/>
                <w:sz w:val="24"/>
                <w:szCs w:val="24"/>
              </w:rPr>
            </w:pPr>
            <w:r w:rsidRPr="00C15843">
              <w:rPr>
                <w:rFonts w:ascii="Times New Roman" w:hAnsi="Times New Roman"/>
                <w:sz w:val="24"/>
                <w:szCs w:val="24"/>
              </w:rPr>
              <w:t>+</w:t>
            </w:r>
          </w:p>
        </w:tc>
      </w:tr>
    </w:tbl>
    <w:p w:rsidR="00107644" w:rsidRDefault="00107644" w:rsidP="00107644">
      <w:pPr>
        <w:spacing w:line="360" w:lineRule="auto"/>
        <w:jc w:val="both"/>
        <w:rPr>
          <w:rFonts w:ascii="Times New Roman" w:hAnsi="Times New Roman"/>
          <w:sz w:val="24"/>
          <w:szCs w:val="24"/>
        </w:rPr>
      </w:pPr>
    </w:p>
    <w:p w:rsidR="00107644" w:rsidRPr="008173B0" w:rsidRDefault="00107644" w:rsidP="00107644">
      <w:pPr>
        <w:spacing w:line="360" w:lineRule="auto"/>
        <w:jc w:val="both"/>
        <w:rPr>
          <w:rFonts w:ascii="Times New Roman" w:hAnsi="Times New Roman"/>
          <w:sz w:val="24"/>
          <w:szCs w:val="24"/>
        </w:rPr>
      </w:pPr>
      <w:r w:rsidRPr="008173B0">
        <w:rPr>
          <w:rFonts w:ascii="Times New Roman" w:hAnsi="Times New Roman"/>
          <w:sz w:val="24"/>
          <w:szCs w:val="24"/>
        </w:rPr>
        <w:lastRenderedPageBreak/>
        <w:t>Managementul sitului</w:t>
      </w:r>
    </w:p>
    <w:p w:rsidR="00107644" w:rsidRPr="008173B0" w:rsidRDefault="00107644" w:rsidP="00107644">
      <w:pPr>
        <w:spacing w:line="360" w:lineRule="auto"/>
        <w:jc w:val="both"/>
        <w:rPr>
          <w:rFonts w:ascii="Times New Roman" w:hAnsi="Times New Roman"/>
          <w:sz w:val="24"/>
          <w:szCs w:val="24"/>
        </w:rPr>
      </w:pPr>
      <w:r w:rsidRPr="008173B0">
        <w:rPr>
          <w:rFonts w:ascii="Times New Roman" w:hAnsi="Times New Roman"/>
          <w:sz w:val="24"/>
          <w:szCs w:val="24"/>
        </w:rPr>
        <w:t>Organismul responsabil pentru managementul sitului 0.7% - custodie arie naturală protejată 79% - administrare în fond forestier 21% - administrare comunală, administrare de stat şi propietăţi private</w:t>
      </w:r>
    </w:p>
    <w:p w:rsidR="00107644" w:rsidRDefault="00107644" w:rsidP="00107644">
      <w:pPr>
        <w:spacing w:line="360" w:lineRule="auto"/>
        <w:jc w:val="both"/>
        <w:rPr>
          <w:rFonts w:ascii="Times New Roman" w:hAnsi="Times New Roman"/>
          <w:sz w:val="24"/>
          <w:szCs w:val="24"/>
        </w:rPr>
      </w:pPr>
      <w:r w:rsidRPr="008173B0">
        <w:rPr>
          <w:rFonts w:ascii="Times New Roman" w:hAnsi="Times New Roman"/>
          <w:sz w:val="24"/>
          <w:szCs w:val="24"/>
        </w:rPr>
        <w:t xml:space="preserve">Planuri de management al sitului 1. Plan de management elaborat şi avizat de Academia Română pentru aria naturală Făgetul Clujului (10 ha) 2. Amenajament silvic, Ocolul Silvic Cluj, UP IV Făget, 1999 - în vigoare (725 ha) 3. Amenajamente silvice păduri private, aproximativ 20 ha 4. Plan de Urbanism, Municipiul Cluj-Napoca 5. Plan de Urbanism, Comuna Feleac 6. Regulament general pentru executarea de construcţii şi desfăşurarea unor activităţi în zonele naturale protejate de interes judeţean, Judeţul Cluj - emitent Consiliul judeţean Cluj, 1995 7. Legislaţia naţională în vigoare. </w:t>
      </w:r>
    </w:p>
    <w:p w:rsidR="00107644" w:rsidRPr="008173B0" w:rsidRDefault="00107644" w:rsidP="00107644">
      <w:pPr>
        <w:spacing w:line="360" w:lineRule="auto"/>
        <w:jc w:val="both"/>
        <w:rPr>
          <w:rFonts w:ascii="Times New Roman" w:hAnsi="Times New Roman"/>
          <w:sz w:val="24"/>
          <w:szCs w:val="24"/>
        </w:rPr>
      </w:pPr>
      <w:r>
        <w:rPr>
          <w:rFonts w:ascii="Times New Roman" w:hAnsi="Times New Roman"/>
          <w:sz w:val="24"/>
          <w:szCs w:val="24"/>
        </w:rPr>
        <w:t xml:space="preserve">In planul de management – organizarea teritoriala a managementului sitului, zona din extremitatea S-SE-ica a sitului la limita careia </w:t>
      </w:r>
      <w:proofErr w:type="gramStart"/>
      <w:r>
        <w:rPr>
          <w:rFonts w:ascii="Times New Roman" w:hAnsi="Times New Roman"/>
          <w:sz w:val="24"/>
          <w:szCs w:val="24"/>
        </w:rPr>
        <w:t>este</w:t>
      </w:r>
      <w:proofErr w:type="gramEnd"/>
      <w:r>
        <w:rPr>
          <w:rFonts w:ascii="Times New Roman" w:hAnsi="Times New Roman"/>
          <w:sz w:val="24"/>
          <w:szCs w:val="24"/>
        </w:rPr>
        <w:t xml:space="preserve"> propusa conducta de canalizare, figureaza ca si suprafata cu utilizare durabila.</w:t>
      </w:r>
    </w:p>
    <w:p w:rsidR="00107644" w:rsidRPr="008173B0" w:rsidRDefault="00107644" w:rsidP="00107644">
      <w:pPr>
        <w:spacing w:line="360" w:lineRule="auto"/>
        <w:jc w:val="both"/>
        <w:rPr>
          <w:rFonts w:ascii="Times New Roman" w:hAnsi="Times New Roman"/>
          <w:sz w:val="24"/>
          <w:szCs w:val="24"/>
          <w:lang w:val="fr-FR"/>
        </w:rPr>
      </w:pPr>
      <w:r w:rsidRPr="004A5E78">
        <w:rPr>
          <w:rFonts w:ascii="Times New Roman" w:hAnsi="Times New Roman"/>
          <w:b/>
          <w:sz w:val="24"/>
          <w:szCs w:val="24"/>
          <w:highlight w:val="cyan"/>
          <w:u w:val="single"/>
          <w:lang w:val="fr-FR"/>
        </w:rPr>
        <w:t>In zona proiectului</w:t>
      </w:r>
      <w:r>
        <w:rPr>
          <w:rFonts w:ascii="Times New Roman" w:hAnsi="Times New Roman"/>
          <w:sz w:val="24"/>
          <w:szCs w:val="24"/>
          <w:lang w:val="fr-FR"/>
        </w:rPr>
        <w:t xml:space="preserve"> : </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Dintre clase de habitate: păduri de foioase, mlaştini şi păşuni, </w:t>
      </w:r>
      <w:r w:rsidRPr="00740739">
        <w:rPr>
          <w:rFonts w:ascii="Times New Roman" w:hAnsi="Times New Roman"/>
          <w:b/>
          <w:sz w:val="24"/>
          <w:szCs w:val="24"/>
          <w:lang w:val="fr-FR"/>
        </w:rPr>
        <w:t>la limita cu amplasamentul proiectului</w:t>
      </w:r>
      <w:r w:rsidRPr="008173B0">
        <w:rPr>
          <w:rFonts w:ascii="Times New Roman" w:hAnsi="Times New Roman"/>
          <w:sz w:val="24"/>
          <w:szCs w:val="24"/>
          <w:lang w:val="fr-FR"/>
        </w:rPr>
        <w:t xml:space="preserve"> sunt prezente doar </w:t>
      </w:r>
      <w:r w:rsidRPr="00740739">
        <w:rPr>
          <w:rFonts w:ascii="Times New Roman" w:hAnsi="Times New Roman"/>
          <w:b/>
          <w:sz w:val="24"/>
          <w:szCs w:val="24"/>
          <w:lang w:val="fr-FR"/>
        </w:rPr>
        <w:t>mlastinile alcaline</w:t>
      </w:r>
      <w:r>
        <w:rPr>
          <w:rFonts w:ascii="Times New Roman" w:hAnsi="Times New Roman"/>
          <w:sz w:val="24"/>
          <w:szCs w:val="24"/>
          <w:lang w:val="fr-FR"/>
        </w:rPr>
        <w:t xml:space="preserve"> (habitatul 7230, in partea de E si partial SE) si </w:t>
      </w:r>
      <w:r w:rsidRPr="00740739">
        <w:rPr>
          <w:rFonts w:ascii="Times New Roman" w:hAnsi="Times New Roman"/>
          <w:b/>
          <w:sz w:val="24"/>
          <w:szCs w:val="24"/>
          <w:lang w:val="fr-FR"/>
        </w:rPr>
        <w:t>pădurea de stejar cu carpen de tip Galio-Carpinetum</w:t>
      </w:r>
      <w:r>
        <w:rPr>
          <w:rFonts w:ascii="Times New Roman" w:hAnsi="Times New Roman"/>
          <w:sz w:val="24"/>
          <w:szCs w:val="24"/>
          <w:lang w:val="fr-FR"/>
        </w:rPr>
        <w:t xml:space="preserve"> (habitatul 9170, in partea de S si partial SE), limita cu aria protejata unde exista </w:t>
      </w:r>
      <w:r w:rsidRPr="008173B0">
        <w:rPr>
          <w:rFonts w:ascii="Times New Roman" w:hAnsi="Times New Roman"/>
          <w:sz w:val="24"/>
          <w:szCs w:val="24"/>
          <w:lang w:val="fr-FR"/>
        </w:rPr>
        <w:t xml:space="preserve">case de locuit </w:t>
      </w:r>
      <w:r>
        <w:rPr>
          <w:rFonts w:ascii="Times New Roman" w:hAnsi="Times New Roman"/>
          <w:sz w:val="24"/>
          <w:szCs w:val="24"/>
          <w:lang w:val="fr-FR"/>
        </w:rPr>
        <w:t xml:space="preserve">(pentru care se realizeaza dealtfel conducta de canalizare). </w:t>
      </w:r>
    </w:p>
    <w:p w:rsidR="00107644" w:rsidRPr="008173B0" w:rsidRDefault="00107644" w:rsidP="00107644">
      <w:pPr>
        <w:spacing w:line="360" w:lineRule="auto"/>
        <w:jc w:val="both"/>
        <w:rPr>
          <w:rFonts w:ascii="Times New Roman" w:hAnsi="Times New Roman"/>
          <w:sz w:val="24"/>
          <w:szCs w:val="24"/>
          <w:lang w:val="fr-FR"/>
        </w:rPr>
      </w:pPr>
      <w:r>
        <w:rPr>
          <w:rFonts w:ascii="Times New Roman" w:hAnsi="Times New Roman"/>
          <w:sz w:val="24"/>
          <w:szCs w:val="24"/>
          <w:lang w:val="fr-FR"/>
        </w:rPr>
        <w:t>Precizam ca niciunul din obiectele</w:t>
      </w:r>
      <w:r w:rsidRPr="008173B0">
        <w:rPr>
          <w:rFonts w:ascii="Times New Roman" w:hAnsi="Times New Roman"/>
          <w:sz w:val="24"/>
          <w:szCs w:val="24"/>
          <w:lang w:val="fr-FR"/>
        </w:rPr>
        <w:t xml:space="preserve"> </w:t>
      </w:r>
      <w:r>
        <w:rPr>
          <w:rFonts w:ascii="Times New Roman" w:hAnsi="Times New Roman"/>
          <w:sz w:val="24"/>
          <w:szCs w:val="24"/>
          <w:lang w:val="fr-FR"/>
        </w:rPr>
        <w:t xml:space="preserve">propuse ale investitiei NU </w:t>
      </w:r>
      <w:r w:rsidRPr="008173B0">
        <w:rPr>
          <w:rFonts w:ascii="Times New Roman" w:hAnsi="Times New Roman"/>
          <w:sz w:val="24"/>
          <w:szCs w:val="24"/>
          <w:lang w:val="fr-FR"/>
        </w:rPr>
        <w:t xml:space="preserve">afecteaza nici </w:t>
      </w:r>
      <w:r>
        <w:rPr>
          <w:rFonts w:ascii="Times New Roman" w:hAnsi="Times New Roman"/>
          <w:sz w:val="24"/>
          <w:szCs w:val="24"/>
          <w:lang w:val="fr-FR"/>
        </w:rPr>
        <w:t>mlastinile si nici padurea</w:t>
      </w:r>
      <w:r w:rsidRPr="008173B0">
        <w:rPr>
          <w:rFonts w:ascii="Times New Roman" w:hAnsi="Times New Roman"/>
          <w:sz w:val="24"/>
          <w:szCs w:val="24"/>
          <w:lang w:val="fr-FR"/>
        </w:rPr>
        <w:t xml:space="preserve">, deoarece drumul pe care se </w:t>
      </w:r>
      <w:r>
        <w:rPr>
          <w:rFonts w:ascii="Times New Roman" w:hAnsi="Times New Roman"/>
          <w:sz w:val="24"/>
          <w:szCs w:val="24"/>
          <w:lang w:val="fr-FR"/>
        </w:rPr>
        <w:t>va</w:t>
      </w:r>
      <w:r w:rsidRPr="008173B0">
        <w:rPr>
          <w:rFonts w:ascii="Times New Roman" w:hAnsi="Times New Roman"/>
          <w:sz w:val="24"/>
          <w:szCs w:val="24"/>
          <w:lang w:val="fr-FR"/>
        </w:rPr>
        <w:t xml:space="preserve"> realiza investitia este existent si practicabil. </w:t>
      </w:r>
      <w:r>
        <w:rPr>
          <w:rFonts w:ascii="Times New Roman" w:hAnsi="Times New Roman"/>
          <w:sz w:val="24"/>
          <w:szCs w:val="24"/>
          <w:lang w:val="fr-FR"/>
        </w:rPr>
        <w:t xml:space="preserve">Prin urmare niciunul din cele doua habitate prezente la limita cu investitia propusa NU vor fi afectate </w:t>
      </w:r>
      <w:r w:rsidRPr="008173B0">
        <w:rPr>
          <w:rFonts w:ascii="Times New Roman" w:hAnsi="Times New Roman"/>
          <w:sz w:val="24"/>
          <w:szCs w:val="24"/>
          <w:lang w:val="fr-FR"/>
        </w:rPr>
        <w:t xml:space="preserve">nici de lucrari si nici pe perioada de viata a investitiei, </w:t>
      </w:r>
      <w:r>
        <w:rPr>
          <w:rFonts w:ascii="Times New Roman" w:hAnsi="Times New Roman"/>
          <w:sz w:val="24"/>
          <w:szCs w:val="24"/>
          <w:lang w:val="fr-FR"/>
        </w:rPr>
        <w:t xml:space="preserve">atat </w:t>
      </w:r>
      <w:r w:rsidRPr="008173B0">
        <w:rPr>
          <w:rFonts w:ascii="Times New Roman" w:hAnsi="Times New Roman"/>
          <w:sz w:val="24"/>
          <w:szCs w:val="24"/>
          <w:lang w:val="fr-FR"/>
        </w:rPr>
        <w:t>conduct</w:t>
      </w:r>
      <w:r>
        <w:rPr>
          <w:rFonts w:ascii="Times New Roman" w:hAnsi="Times New Roman"/>
          <w:sz w:val="24"/>
          <w:szCs w:val="24"/>
          <w:lang w:val="fr-FR"/>
        </w:rPr>
        <w:t xml:space="preserve">ele de canalizare, caminele de vizitare si statia de pompare </w:t>
      </w:r>
      <w:r w:rsidRPr="008173B0">
        <w:rPr>
          <w:rFonts w:ascii="Times New Roman" w:hAnsi="Times New Roman"/>
          <w:sz w:val="24"/>
          <w:szCs w:val="24"/>
          <w:lang w:val="fr-FR"/>
        </w:rPr>
        <w:t>fiind amplasat</w:t>
      </w:r>
      <w:r>
        <w:rPr>
          <w:rFonts w:ascii="Times New Roman" w:hAnsi="Times New Roman"/>
          <w:sz w:val="24"/>
          <w:szCs w:val="24"/>
          <w:lang w:val="fr-FR"/>
        </w:rPr>
        <w:t>e</w:t>
      </w:r>
      <w:r w:rsidRPr="008173B0">
        <w:rPr>
          <w:rFonts w:ascii="Times New Roman" w:hAnsi="Times New Roman"/>
          <w:sz w:val="24"/>
          <w:szCs w:val="24"/>
          <w:lang w:val="fr-FR"/>
        </w:rPr>
        <w:t xml:space="preserve"> subteran</w:t>
      </w:r>
      <w:r>
        <w:rPr>
          <w:rFonts w:ascii="Times New Roman" w:hAnsi="Times New Roman"/>
          <w:sz w:val="24"/>
          <w:szCs w:val="24"/>
          <w:lang w:val="fr-FR"/>
        </w:rPr>
        <w:t>, in ampriza drumurilor existente</w:t>
      </w:r>
      <w:r w:rsidRPr="008173B0">
        <w:rPr>
          <w:rFonts w:ascii="Times New Roman" w:hAnsi="Times New Roman"/>
          <w:sz w:val="24"/>
          <w:szCs w:val="24"/>
          <w:lang w:val="fr-FR"/>
        </w:rPr>
        <w:t>.</w:t>
      </w:r>
    </w:p>
    <w:p w:rsidR="00107644" w:rsidRDefault="00107644" w:rsidP="00107644">
      <w:pPr>
        <w:spacing w:line="360" w:lineRule="auto"/>
        <w:jc w:val="both"/>
        <w:rPr>
          <w:rFonts w:ascii="Times New Roman" w:hAnsi="Times New Roman"/>
          <w:sz w:val="24"/>
          <w:szCs w:val="24"/>
          <w:lang w:val="fr-FR"/>
        </w:rPr>
      </w:pPr>
      <w:r>
        <w:rPr>
          <w:rFonts w:ascii="Times New Roman" w:hAnsi="Times New Roman"/>
          <w:sz w:val="24"/>
          <w:szCs w:val="24"/>
          <w:lang w:val="fr-FR"/>
        </w:rPr>
        <w:t>Studiile de specialitate arata ca singurele specii de fauna de interes comunitar care ar putea fi intalnite sporadic la limita sitului sunt </w:t>
      </w:r>
      <w:r w:rsidRPr="0012221F">
        <w:rPr>
          <w:rFonts w:ascii="Times New Roman" w:hAnsi="Times New Roman"/>
          <w:sz w:val="24"/>
          <w:szCs w:val="24"/>
          <w:lang w:val="fr-FR"/>
        </w:rPr>
        <w:t>fluturii Euplagia quadripunctaria si Neptis sappho.</w:t>
      </w:r>
    </w:p>
    <w:p w:rsidR="00107644" w:rsidRDefault="00107644" w:rsidP="00107644">
      <w:pPr>
        <w:spacing w:line="360" w:lineRule="auto"/>
        <w:jc w:val="both"/>
        <w:rPr>
          <w:rFonts w:ascii="Times New Roman" w:hAnsi="Times New Roman"/>
          <w:sz w:val="24"/>
          <w:szCs w:val="24"/>
          <w:lang w:val="fr-FR"/>
        </w:rPr>
      </w:pPr>
      <w:r>
        <w:rPr>
          <w:rFonts w:ascii="Times New Roman" w:hAnsi="Times New Roman"/>
          <w:sz w:val="24"/>
          <w:szCs w:val="24"/>
          <w:lang w:val="fr-FR"/>
        </w:rPr>
        <w:t>In concluzie :</w:t>
      </w:r>
    </w:p>
    <w:p w:rsidR="00107644" w:rsidRDefault="00107644" w:rsidP="00107644">
      <w:pPr>
        <w:numPr>
          <w:ilvl w:val="0"/>
          <w:numId w:val="2"/>
        </w:numPr>
        <w:spacing w:line="360" w:lineRule="auto"/>
        <w:jc w:val="both"/>
        <w:rPr>
          <w:rFonts w:ascii="Times New Roman" w:hAnsi="Times New Roman"/>
          <w:sz w:val="24"/>
          <w:szCs w:val="24"/>
          <w:lang w:val="fr-FR"/>
        </w:rPr>
      </w:pPr>
      <w:r>
        <w:rPr>
          <w:rFonts w:ascii="Times New Roman" w:hAnsi="Times New Roman"/>
          <w:sz w:val="24"/>
          <w:szCs w:val="24"/>
          <w:lang w:val="fr-FR"/>
        </w:rPr>
        <w:lastRenderedPageBreak/>
        <w:t>P</w:t>
      </w:r>
      <w:r w:rsidRPr="008173B0">
        <w:rPr>
          <w:rFonts w:ascii="Times New Roman" w:hAnsi="Times New Roman"/>
          <w:sz w:val="24"/>
          <w:szCs w:val="24"/>
          <w:lang w:val="fr-FR"/>
        </w:rPr>
        <w:t xml:space="preserve">e amplasamentul proiectului </w:t>
      </w:r>
      <w:r w:rsidRPr="00D91B7B">
        <w:rPr>
          <w:rFonts w:ascii="Times New Roman" w:hAnsi="Times New Roman"/>
          <w:b/>
          <w:sz w:val="24"/>
          <w:szCs w:val="24"/>
          <w:lang w:val="fr-FR"/>
        </w:rPr>
        <w:t>nu exista</w:t>
      </w:r>
      <w:r w:rsidRPr="008173B0">
        <w:rPr>
          <w:rFonts w:ascii="Times New Roman" w:hAnsi="Times New Roman"/>
          <w:sz w:val="24"/>
          <w:szCs w:val="24"/>
          <w:lang w:val="fr-FR"/>
        </w:rPr>
        <w:t xml:space="preserve"> </w:t>
      </w:r>
      <w:r w:rsidRPr="0012221F">
        <w:rPr>
          <w:rFonts w:ascii="Times New Roman" w:hAnsi="Times New Roman"/>
          <w:b/>
          <w:sz w:val="24"/>
          <w:szCs w:val="24"/>
          <w:lang w:val="fr-FR"/>
        </w:rPr>
        <w:t>specii de flora</w:t>
      </w:r>
      <w:r w:rsidRPr="008173B0">
        <w:rPr>
          <w:rFonts w:ascii="Times New Roman" w:hAnsi="Times New Roman"/>
          <w:sz w:val="24"/>
          <w:szCs w:val="24"/>
          <w:lang w:val="fr-FR"/>
        </w:rPr>
        <w:t xml:space="preserve"> </w:t>
      </w:r>
      <w:proofErr w:type="gramStart"/>
      <w:r w:rsidRPr="008173B0">
        <w:rPr>
          <w:rFonts w:ascii="Times New Roman" w:hAnsi="Times New Roman"/>
          <w:sz w:val="24"/>
          <w:szCs w:val="24"/>
          <w:lang w:val="fr-FR"/>
        </w:rPr>
        <w:t>de interes</w:t>
      </w:r>
      <w:proofErr w:type="gramEnd"/>
      <w:r w:rsidRPr="008173B0">
        <w:rPr>
          <w:rFonts w:ascii="Times New Roman" w:hAnsi="Times New Roman"/>
          <w:sz w:val="24"/>
          <w:szCs w:val="24"/>
          <w:lang w:val="fr-FR"/>
        </w:rPr>
        <w:t xml:space="preserve"> comunitar care au stat la baza declararii siturilor. </w:t>
      </w:r>
    </w:p>
    <w:p w:rsidR="00107644" w:rsidRPr="0012221F" w:rsidRDefault="00107644" w:rsidP="00107644">
      <w:pPr>
        <w:numPr>
          <w:ilvl w:val="0"/>
          <w:numId w:val="2"/>
        </w:numPr>
        <w:spacing w:line="360" w:lineRule="auto"/>
        <w:ind w:left="360"/>
        <w:jc w:val="both"/>
        <w:rPr>
          <w:rFonts w:ascii="Times New Roman" w:hAnsi="Times New Roman"/>
          <w:sz w:val="24"/>
          <w:szCs w:val="24"/>
          <w:lang w:val="fr-FR"/>
        </w:rPr>
      </w:pPr>
      <w:r w:rsidRPr="0012221F">
        <w:rPr>
          <w:rFonts w:ascii="Times New Roman" w:hAnsi="Times New Roman"/>
          <w:sz w:val="24"/>
          <w:szCs w:val="24"/>
          <w:lang w:val="fr-FR"/>
        </w:rPr>
        <w:t xml:space="preserve">Se pot intalni sporadic, pe o suprafata de 0,14 ha, </w:t>
      </w:r>
      <w:r w:rsidRPr="0012221F">
        <w:rPr>
          <w:rFonts w:ascii="Times New Roman" w:hAnsi="Times New Roman"/>
          <w:b/>
          <w:sz w:val="24"/>
          <w:szCs w:val="24"/>
          <w:lang w:val="fr-FR"/>
        </w:rPr>
        <w:t>speciile de fauna</w:t>
      </w:r>
      <w:r w:rsidRPr="0012221F">
        <w:rPr>
          <w:rFonts w:ascii="Times New Roman" w:hAnsi="Times New Roman"/>
          <w:sz w:val="24"/>
          <w:szCs w:val="24"/>
          <w:lang w:val="fr-FR"/>
        </w:rPr>
        <w:t xml:space="preserve"> de interes comunitar care au stat la baza declararii siturilor, si anume </w:t>
      </w:r>
      <w:r w:rsidRPr="0012221F">
        <w:rPr>
          <w:rFonts w:ascii="Times New Roman" w:hAnsi="Times New Roman"/>
          <w:b/>
          <w:sz w:val="24"/>
          <w:szCs w:val="24"/>
          <w:lang w:val="fr-FR"/>
        </w:rPr>
        <w:t>fluturii :</w:t>
      </w:r>
      <w:r w:rsidRPr="0012221F">
        <w:rPr>
          <w:rFonts w:ascii="Times New Roman" w:hAnsi="Times New Roman"/>
          <w:sz w:val="24"/>
          <w:szCs w:val="24"/>
          <w:lang w:val="fr-FR"/>
        </w:rPr>
        <w:t xml:space="preserve"> </w:t>
      </w:r>
      <w:r w:rsidRPr="0012221F">
        <w:rPr>
          <w:rFonts w:ascii="Times New Roman" w:hAnsi="Times New Roman"/>
          <w:b/>
          <w:sz w:val="24"/>
          <w:szCs w:val="24"/>
          <w:lang w:val="fr-FR"/>
        </w:rPr>
        <w:t>Euplagia quadripunctaria si Neptis sappho.</w:t>
      </w:r>
    </w:p>
    <w:p w:rsidR="00107644"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    </w:t>
      </w:r>
      <w:r w:rsidR="00780811">
        <w:rPr>
          <w:rFonts w:ascii="Times New Roman" w:hAnsi="Times New Roman"/>
          <w:b/>
          <w:sz w:val="24"/>
          <w:szCs w:val="24"/>
          <w:lang w:val="fr-FR"/>
        </w:rPr>
        <w:t>c</w:t>
      </w:r>
      <w:r w:rsidRPr="008173B0">
        <w:rPr>
          <w:rFonts w:ascii="Times New Roman" w:hAnsi="Times New Roman"/>
          <w:b/>
          <w:sz w:val="24"/>
          <w:szCs w:val="24"/>
          <w:lang w:val="fr-FR"/>
        </w:rPr>
        <w:t xml:space="preserve">) </w:t>
      </w:r>
      <w:r w:rsidR="00780811" w:rsidRPr="00780811">
        <w:rPr>
          <w:rFonts w:ascii="Times New Roman" w:hAnsi="Times New Roman"/>
          <w:b/>
          <w:sz w:val="24"/>
          <w:szCs w:val="24"/>
          <w:lang w:val="fr-FR"/>
        </w:rPr>
        <w:t>Justificarea dacă proiectul propus nu are legătură directă cu sau nu este necesar pentru managementul conservării ariei naturale protejate de interes comunitar</w:t>
      </w:r>
      <w:r w:rsidRPr="008173B0">
        <w:rPr>
          <w:rFonts w:ascii="Times New Roman" w:hAnsi="Times New Roman"/>
          <w:sz w:val="24"/>
          <w:szCs w:val="24"/>
          <w:lang w:val="fr-FR"/>
        </w:rPr>
        <w:t>;</w:t>
      </w:r>
    </w:p>
    <w:p w:rsidR="00780811" w:rsidRDefault="00780811" w:rsidP="00107644">
      <w:pPr>
        <w:spacing w:line="360" w:lineRule="auto"/>
        <w:jc w:val="both"/>
        <w:rPr>
          <w:rFonts w:ascii="Times New Roman" w:hAnsi="Times New Roman"/>
          <w:sz w:val="24"/>
          <w:szCs w:val="24"/>
          <w:lang w:val="fr-FR"/>
        </w:rPr>
      </w:pPr>
      <w:r>
        <w:rPr>
          <w:rFonts w:ascii="Times New Roman" w:hAnsi="Times New Roman"/>
          <w:sz w:val="24"/>
          <w:szCs w:val="24"/>
          <w:lang w:val="fr-FR"/>
        </w:rPr>
        <w:t>Conform Avizului Custodelui ariei naturale protejate Fagetul Clujului – Valea Morii atasat prezentei documentatii, Aviz nr 045 din 16.10.2017, p</w:t>
      </w:r>
      <w:r w:rsidR="00107644" w:rsidRPr="008173B0">
        <w:rPr>
          <w:rFonts w:ascii="Times New Roman" w:hAnsi="Times New Roman"/>
          <w:sz w:val="24"/>
          <w:szCs w:val="24"/>
          <w:lang w:val="fr-FR"/>
        </w:rPr>
        <w:t xml:space="preserve">roiectul propus </w:t>
      </w:r>
      <w:r>
        <w:rPr>
          <w:rFonts w:ascii="Times New Roman" w:hAnsi="Times New Roman"/>
          <w:sz w:val="24"/>
          <w:szCs w:val="24"/>
          <w:lang w:val="fr-FR"/>
        </w:rPr>
        <w:t>se desfasoara doar partial in aria protejata, si anume in zona de limita a acesteia, iar in apropiere nu au fost identificate specii sau habitate de interes conservativ care ar putea fi afectate data fiind natura si amploarea proiectului.</w:t>
      </w:r>
    </w:p>
    <w:p w:rsidR="00107644" w:rsidRPr="008173B0" w:rsidRDefault="00780811" w:rsidP="00107644">
      <w:pPr>
        <w:spacing w:line="360" w:lineRule="auto"/>
        <w:jc w:val="both"/>
        <w:rPr>
          <w:rFonts w:ascii="Times New Roman" w:hAnsi="Times New Roman"/>
          <w:sz w:val="24"/>
          <w:szCs w:val="24"/>
          <w:lang w:val="fr-FR"/>
        </w:rPr>
      </w:pPr>
      <w:r>
        <w:rPr>
          <w:rFonts w:ascii="Times New Roman" w:hAnsi="Times New Roman"/>
          <w:sz w:val="24"/>
          <w:szCs w:val="24"/>
          <w:lang w:val="fr-FR"/>
        </w:rPr>
        <w:t xml:space="preserve">Prin urmare, proiectul </w:t>
      </w:r>
      <w:r w:rsidR="00107644" w:rsidRPr="008173B0">
        <w:rPr>
          <w:rFonts w:ascii="Times New Roman" w:hAnsi="Times New Roman"/>
          <w:sz w:val="24"/>
          <w:szCs w:val="24"/>
          <w:lang w:val="fr-FR"/>
        </w:rPr>
        <w:t xml:space="preserve">nu are legatura directa cu situl si nu este necesar pentru managementul conservarii ariei naturale protejate </w:t>
      </w:r>
      <w:proofErr w:type="gramStart"/>
      <w:r w:rsidR="00107644" w:rsidRPr="008173B0">
        <w:rPr>
          <w:rFonts w:ascii="Times New Roman" w:hAnsi="Times New Roman"/>
          <w:sz w:val="24"/>
          <w:szCs w:val="24"/>
          <w:lang w:val="fr-FR"/>
        </w:rPr>
        <w:t>de interes</w:t>
      </w:r>
      <w:proofErr w:type="gramEnd"/>
      <w:r w:rsidR="00107644" w:rsidRPr="008173B0">
        <w:rPr>
          <w:rFonts w:ascii="Times New Roman" w:hAnsi="Times New Roman"/>
          <w:sz w:val="24"/>
          <w:szCs w:val="24"/>
          <w:lang w:val="fr-FR"/>
        </w:rPr>
        <w:t xml:space="preserve"> comunitar.</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    </w:t>
      </w:r>
      <w:r w:rsidR="00780811">
        <w:rPr>
          <w:rFonts w:ascii="Times New Roman" w:hAnsi="Times New Roman"/>
          <w:b/>
          <w:sz w:val="24"/>
          <w:szCs w:val="24"/>
          <w:lang w:val="fr-FR"/>
        </w:rPr>
        <w:t>d</w:t>
      </w:r>
      <w:r w:rsidRPr="008173B0">
        <w:rPr>
          <w:rFonts w:ascii="Times New Roman" w:hAnsi="Times New Roman"/>
          <w:b/>
          <w:sz w:val="24"/>
          <w:szCs w:val="24"/>
          <w:lang w:val="fr-FR"/>
        </w:rPr>
        <w:t>)</w:t>
      </w:r>
      <w:r w:rsidRPr="008173B0">
        <w:rPr>
          <w:rFonts w:ascii="Times New Roman" w:hAnsi="Times New Roman"/>
          <w:sz w:val="24"/>
          <w:szCs w:val="24"/>
          <w:lang w:val="fr-FR"/>
        </w:rPr>
        <w:t xml:space="preserve"> </w:t>
      </w:r>
      <w:r w:rsidR="00780811" w:rsidRPr="00780811">
        <w:rPr>
          <w:rFonts w:ascii="Times New Roman" w:hAnsi="Times New Roman"/>
          <w:b/>
          <w:sz w:val="24"/>
          <w:szCs w:val="24"/>
          <w:lang w:val="fr-FR"/>
        </w:rPr>
        <w:t>Estimarea impactului potenţial al proiectului asupra speciilor şi habitatelor din aria naturală protejată de interes comunitar</w:t>
      </w:r>
      <w:r w:rsidRPr="008173B0">
        <w:rPr>
          <w:rFonts w:ascii="Times New Roman" w:hAnsi="Times New Roman"/>
          <w:sz w:val="24"/>
          <w:szCs w:val="24"/>
          <w:lang w:val="fr-FR"/>
        </w:rPr>
        <w:t>;</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Proiectul nu are impact asupra speciilor şi habitatelor din situl Făgetul Clujului - Valea Morii cu care este limitrof, lucrarile pentru realizarea acestuia neafectand in niciun fel habitatele mentionate : pădurile de foioase</w:t>
      </w:r>
      <w:r>
        <w:rPr>
          <w:rFonts w:ascii="Times New Roman" w:hAnsi="Times New Roman"/>
          <w:sz w:val="24"/>
          <w:szCs w:val="24"/>
          <w:lang w:val="fr-FR"/>
        </w:rPr>
        <w:t xml:space="preserve"> si</w:t>
      </w:r>
      <w:r w:rsidRPr="008173B0">
        <w:rPr>
          <w:rFonts w:ascii="Times New Roman" w:hAnsi="Times New Roman"/>
          <w:sz w:val="24"/>
          <w:szCs w:val="24"/>
          <w:lang w:val="fr-FR"/>
        </w:rPr>
        <w:t xml:space="preserve"> mlaştini</w:t>
      </w:r>
      <w:r>
        <w:rPr>
          <w:rFonts w:ascii="Times New Roman" w:hAnsi="Times New Roman"/>
          <w:sz w:val="24"/>
          <w:szCs w:val="24"/>
          <w:lang w:val="fr-FR"/>
        </w:rPr>
        <w:t>le</w:t>
      </w:r>
      <w:r w:rsidRPr="008173B0">
        <w:rPr>
          <w:rFonts w:ascii="Times New Roman" w:hAnsi="Times New Roman"/>
          <w:sz w:val="24"/>
          <w:szCs w:val="24"/>
          <w:lang w:val="fr-FR"/>
        </w:rPr>
        <w:t>, nici speciile de animale protejate in sit, aflate pe amplasamentul sau vecinatatea proiectului, deoarece nici lucrarile de constructii, nici cele legate de organizarea de santier si nici exploatarea ulterioara o obiectivului nu se realizeaza pe amplasamentul lor, neavand deci tangenta cu acestea. Lucrarile nu afecteaza cu nimic padurea de foioase</w:t>
      </w:r>
      <w:r>
        <w:rPr>
          <w:rFonts w:ascii="Times New Roman" w:hAnsi="Times New Roman"/>
          <w:sz w:val="24"/>
          <w:szCs w:val="24"/>
          <w:lang w:val="fr-FR"/>
        </w:rPr>
        <w:t xml:space="preserve"> si/sau mlastinile</w:t>
      </w:r>
      <w:r w:rsidRPr="008173B0">
        <w:rPr>
          <w:rFonts w:ascii="Times New Roman" w:hAnsi="Times New Roman"/>
          <w:sz w:val="24"/>
          <w:szCs w:val="24"/>
          <w:lang w:val="fr-FR"/>
        </w:rPr>
        <w:t xml:space="preserve"> din apropiere, aceasta fiind situata la min 5 m de amplasamentul proiectului, distanta la care nu se poate ajunge in niciun caz. Mai mult, lucrarile pentru realizarea investitiei se realizeaza doar pe domeniul public, respectiv drumul </w:t>
      </w:r>
      <w:r>
        <w:rPr>
          <w:rFonts w:ascii="Times New Roman" w:hAnsi="Times New Roman"/>
          <w:sz w:val="24"/>
          <w:szCs w:val="24"/>
          <w:lang w:val="fr-FR"/>
        </w:rPr>
        <w:t>national DN1 si drumul din intravilanul comunei denumit Valea Capriorii</w:t>
      </w:r>
      <w:r w:rsidRPr="008173B0">
        <w:rPr>
          <w:rFonts w:ascii="Times New Roman" w:hAnsi="Times New Roman"/>
          <w:sz w:val="24"/>
          <w:szCs w:val="24"/>
          <w:lang w:val="fr-FR"/>
        </w:rPr>
        <w:t xml:space="preserve">, fara afectarea niciunei proprietati. Padurea de foioase nefiind in domeniul public, nu se poate afecta sub nicio forma terenul ocupat de aceasta. </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Pe amplasament se pot intalni in mod « pasager » </w:t>
      </w:r>
      <w:r>
        <w:rPr>
          <w:rFonts w:ascii="Times New Roman" w:hAnsi="Times New Roman"/>
          <w:sz w:val="24"/>
          <w:szCs w:val="24"/>
          <w:lang w:val="fr-FR"/>
        </w:rPr>
        <w:t xml:space="preserve">speciile de </w:t>
      </w:r>
      <w:r w:rsidRPr="008173B0">
        <w:rPr>
          <w:rFonts w:ascii="Times New Roman" w:hAnsi="Times New Roman"/>
          <w:sz w:val="24"/>
          <w:szCs w:val="24"/>
          <w:lang w:val="fr-FR"/>
        </w:rPr>
        <w:t xml:space="preserve">fluturi prezentate mai sus, care </w:t>
      </w:r>
      <w:r>
        <w:rPr>
          <w:rFonts w:ascii="Times New Roman" w:hAnsi="Times New Roman"/>
          <w:sz w:val="24"/>
          <w:szCs w:val="24"/>
          <w:lang w:val="fr-FR"/>
        </w:rPr>
        <w:t>zboara</w:t>
      </w:r>
      <w:r w:rsidRPr="008173B0">
        <w:rPr>
          <w:rFonts w:ascii="Times New Roman" w:hAnsi="Times New Roman"/>
          <w:sz w:val="24"/>
          <w:szCs w:val="24"/>
          <w:lang w:val="fr-FR"/>
        </w:rPr>
        <w:t xml:space="preserve"> </w:t>
      </w:r>
      <w:r>
        <w:rPr>
          <w:rFonts w:ascii="Times New Roman" w:hAnsi="Times New Roman"/>
          <w:sz w:val="24"/>
          <w:szCs w:val="24"/>
          <w:lang w:val="fr-FR"/>
        </w:rPr>
        <w:t>deasupra drumului lipsit de vegetatie</w:t>
      </w:r>
      <w:r w:rsidRPr="008173B0">
        <w:rPr>
          <w:rFonts w:ascii="Times New Roman" w:hAnsi="Times New Roman"/>
          <w:sz w:val="24"/>
          <w:szCs w:val="24"/>
          <w:lang w:val="fr-FR"/>
        </w:rPr>
        <w:t xml:space="preserve">, fara a putea suferi vreun impact datorat proiectului. </w:t>
      </w:r>
    </w:p>
    <w:p w:rsidR="00107644" w:rsidRPr="008173B0" w:rsidRDefault="00107644" w:rsidP="00107644">
      <w:pPr>
        <w:spacing w:line="360" w:lineRule="auto"/>
        <w:jc w:val="both"/>
        <w:rPr>
          <w:rFonts w:ascii="Times New Roman" w:hAnsi="Times New Roman"/>
          <w:sz w:val="24"/>
          <w:szCs w:val="24"/>
          <w:lang w:val="fr-FR"/>
        </w:rPr>
      </w:pPr>
      <w:proofErr w:type="gramStart"/>
      <w:r w:rsidRPr="008173B0">
        <w:rPr>
          <w:rFonts w:ascii="Times New Roman" w:hAnsi="Times New Roman"/>
          <w:sz w:val="24"/>
          <w:szCs w:val="24"/>
          <w:lang w:val="fr-FR"/>
        </w:rPr>
        <w:lastRenderedPageBreak/>
        <w:t>De asemenea</w:t>
      </w:r>
      <w:proofErr w:type="gramEnd"/>
      <w:r w:rsidRPr="008173B0">
        <w:rPr>
          <w:rFonts w:ascii="Times New Roman" w:hAnsi="Times New Roman"/>
          <w:sz w:val="24"/>
          <w:szCs w:val="24"/>
          <w:lang w:val="fr-FR"/>
        </w:rPr>
        <w:t xml:space="preserve">, precizam : conducta </w:t>
      </w:r>
      <w:r>
        <w:rPr>
          <w:rFonts w:ascii="Times New Roman" w:hAnsi="Times New Roman"/>
          <w:sz w:val="24"/>
          <w:szCs w:val="24"/>
          <w:lang w:val="fr-FR"/>
        </w:rPr>
        <w:t>de canalizare propusa la limita cu situl este situata in extremitatea localitatii Feleacu, fara posibilitate de extindere. Prin urmare,</w:t>
      </w:r>
      <w:r w:rsidRPr="008173B0">
        <w:rPr>
          <w:rFonts w:ascii="Times New Roman" w:hAnsi="Times New Roman"/>
          <w:sz w:val="24"/>
          <w:szCs w:val="24"/>
          <w:lang w:val="fr-FR"/>
        </w:rPr>
        <w:t xml:space="preserve"> realizarea acesteia nu urmareste urbanizarea zonei apartinatoare sitului, care sa genereze ulterior activitati antropice cu consecinte in jurul sitului din categoria celor enumerate la punctul c). </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Precizam de asemenea ca realizarea investitiei nu presupune exploatarea</w:t>
      </w:r>
      <w:r>
        <w:rPr>
          <w:rFonts w:ascii="Times New Roman" w:hAnsi="Times New Roman"/>
          <w:sz w:val="24"/>
          <w:szCs w:val="24"/>
          <w:lang w:val="fr-FR"/>
        </w:rPr>
        <w:t xml:space="preserve"> sau afectarea</w:t>
      </w:r>
      <w:r w:rsidRPr="008173B0">
        <w:rPr>
          <w:rFonts w:ascii="Times New Roman" w:hAnsi="Times New Roman"/>
          <w:sz w:val="24"/>
          <w:szCs w:val="24"/>
          <w:lang w:val="fr-FR"/>
        </w:rPr>
        <w:t xml:space="preserve"> niciunei surse de apa de pe teritoriul sitului sau rezervatiei si nici din apropierea lor, iar exploatarea pe durata de viata a acesteia nu dezvolta activitati in zona sitului sau rezervatiei, cu efecte negative asupra lui. </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Avand in vedere vulnerabilitatea sitului mentionata la punctul c), precizam ca aceasta se manifesta in partea de N-NE </w:t>
      </w:r>
      <w:proofErr w:type="gramStart"/>
      <w:r w:rsidRPr="008173B0">
        <w:rPr>
          <w:rFonts w:ascii="Times New Roman" w:hAnsi="Times New Roman"/>
          <w:sz w:val="24"/>
          <w:szCs w:val="24"/>
          <w:lang w:val="fr-FR"/>
        </w:rPr>
        <w:t>a</w:t>
      </w:r>
      <w:proofErr w:type="gramEnd"/>
      <w:r w:rsidRPr="008173B0">
        <w:rPr>
          <w:rFonts w:ascii="Times New Roman" w:hAnsi="Times New Roman"/>
          <w:sz w:val="24"/>
          <w:szCs w:val="24"/>
          <w:lang w:val="fr-FR"/>
        </w:rPr>
        <w:t xml:space="preserve"> arealului, deci nu pe amplasamentul investitiei care ocupa </w:t>
      </w:r>
      <w:r>
        <w:rPr>
          <w:rFonts w:ascii="Times New Roman" w:hAnsi="Times New Roman"/>
          <w:sz w:val="24"/>
          <w:szCs w:val="24"/>
          <w:lang w:val="fr-FR"/>
        </w:rPr>
        <w:t>extremitatea</w:t>
      </w:r>
      <w:r w:rsidRPr="008173B0">
        <w:rPr>
          <w:rFonts w:ascii="Times New Roman" w:hAnsi="Times New Roman"/>
          <w:sz w:val="24"/>
          <w:szCs w:val="24"/>
          <w:lang w:val="fr-FR"/>
        </w:rPr>
        <w:t xml:space="preserve"> S-SE-ica a arealului. Am specificat ca in partea N-NE a arealului se inregistreaza o crestere a presiunii antropice, pe aprox 120 ha, manifestata prin :1) Extinderea zonelor de locuit din apropierea municipiului Cluj (vile, case de vacanta) ; 2) Fragmentarea habitatelor prin îngradirea terenurilor propietate privata ; 3) Turism necontrolat la sfârsit de saptamana. Facem precizarea ca realizarea investitiei in arealul sitului nu conduce la extinderea acestor activitati, zona de amplasare a conductei nefiind cuprinsa in PUG-ul comunei ca zona cu potential de urbanizare, de construire a imobilelor de locuit, case de vacanta, nici de turism la sfarsit de saptamana.</w:t>
      </w:r>
    </w:p>
    <w:p w:rsidR="00107644" w:rsidRPr="008173B0" w:rsidRDefault="00107644" w:rsidP="00107644">
      <w:pPr>
        <w:spacing w:line="360" w:lineRule="auto"/>
        <w:jc w:val="both"/>
        <w:rPr>
          <w:rFonts w:ascii="Times New Roman" w:hAnsi="Times New Roman"/>
          <w:sz w:val="24"/>
          <w:szCs w:val="24"/>
          <w:lang w:val="fr-FR"/>
        </w:rPr>
      </w:pPr>
      <w:r w:rsidRPr="008173B0">
        <w:rPr>
          <w:rFonts w:ascii="Times New Roman" w:hAnsi="Times New Roman"/>
          <w:sz w:val="24"/>
          <w:szCs w:val="24"/>
          <w:lang w:val="fr-FR"/>
        </w:rPr>
        <w:t xml:space="preserve">In concluzie, realizarea investitiei </w:t>
      </w:r>
      <w:r w:rsidRPr="00650D99">
        <w:rPr>
          <w:rFonts w:ascii="Times New Roman" w:hAnsi="Times New Roman"/>
          <w:b/>
          <w:sz w:val="24"/>
          <w:szCs w:val="24"/>
          <w:lang w:val="fr-FR"/>
        </w:rPr>
        <w:t>nu presupune impact asupra speciilor şi habitatelor din</w:t>
      </w:r>
      <w:r w:rsidRPr="008173B0">
        <w:rPr>
          <w:rFonts w:ascii="Times New Roman" w:hAnsi="Times New Roman"/>
          <w:sz w:val="24"/>
          <w:szCs w:val="24"/>
          <w:lang w:val="fr-FR"/>
        </w:rPr>
        <w:t xml:space="preserve"> </w:t>
      </w:r>
      <w:r w:rsidRPr="00650D99">
        <w:rPr>
          <w:rFonts w:ascii="Times New Roman" w:hAnsi="Times New Roman"/>
          <w:b/>
          <w:sz w:val="24"/>
          <w:szCs w:val="24"/>
          <w:lang w:val="fr-FR"/>
        </w:rPr>
        <w:t xml:space="preserve">aria naturalã protejata </w:t>
      </w:r>
      <w:proofErr w:type="gramStart"/>
      <w:r w:rsidRPr="00650D99">
        <w:rPr>
          <w:rFonts w:ascii="Times New Roman" w:hAnsi="Times New Roman"/>
          <w:b/>
          <w:sz w:val="24"/>
          <w:szCs w:val="24"/>
          <w:lang w:val="fr-FR"/>
        </w:rPr>
        <w:t>de interes</w:t>
      </w:r>
      <w:proofErr w:type="gramEnd"/>
      <w:r w:rsidRPr="00650D99">
        <w:rPr>
          <w:rFonts w:ascii="Times New Roman" w:hAnsi="Times New Roman"/>
          <w:b/>
          <w:sz w:val="24"/>
          <w:szCs w:val="24"/>
          <w:lang w:val="fr-FR"/>
        </w:rPr>
        <w:t xml:space="preserve"> comunitar (situl Fagetul Clujului – Valea Morii).</w:t>
      </w:r>
    </w:p>
    <w:p w:rsidR="00073D96" w:rsidRDefault="00073D96"/>
    <w:p w:rsidR="00B33B7A" w:rsidRDefault="00B33B7A"/>
    <w:p w:rsidR="00B33B7A" w:rsidRDefault="00B33B7A">
      <w:bookmarkStart w:id="0" w:name="_GoBack"/>
      <w:bookmarkEnd w:id="0"/>
    </w:p>
    <w:p w:rsidR="00073D96" w:rsidRPr="00342BE9" w:rsidRDefault="00780811">
      <w:pPr>
        <w:rPr>
          <w:rFonts w:ascii="Times New Roman" w:hAnsi="Times New Roman"/>
          <w:sz w:val="24"/>
          <w:szCs w:val="24"/>
        </w:rPr>
      </w:pPr>
      <w:r w:rsidRPr="00342BE9">
        <w:rPr>
          <w:rFonts w:ascii="Times New Roman" w:hAnsi="Times New Roman"/>
          <w:sz w:val="24"/>
          <w:szCs w:val="24"/>
        </w:rPr>
        <w:t>Intocmit,</w:t>
      </w:r>
    </w:p>
    <w:p w:rsidR="00073D96" w:rsidRDefault="00780811">
      <w:r w:rsidRPr="00342BE9">
        <w:rPr>
          <w:rFonts w:ascii="Times New Roman" w:hAnsi="Times New Roman"/>
          <w:sz w:val="24"/>
          <w:szCs w:val="24"/>
        </w:rPr>
        <w:t>Ing. Mirela Salajanu</w:t>
      </w:r>
    </w:p>
    <w:sectPr w:rsidR="00073D96" w:rsidSect="00073D9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TE1A446A8t00">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7B7B"/>
    <w:multiLevelType w:val="hybridMultilevel"/>
    <w:tmpl w:val="91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01800"/>
    <w:multiLevelType w:val="hybridMultilevel"/>
    <w:tmpl w:val="9BB8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6"/>
    <w:rsid w:val="00073D96"/>
    <w:rsid w:val="00107644"/>
    <w:rsid w:val="00342BE9"/>
    <w:rsid w:val="003C5840"/>
    <w:rsid w:val="006171DD"/>
    <w:rsid w:val="00780811"/>
    <w:rsid w:val="00B3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7898-201B-4250-A9E3-FF4D2A6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uiPriority w:val="99"/>
    <w:rsid w:val="00073D96"/>
    <w:rPr>
      <w:rFonts w:cs="Times New Roman"/>
    </w:rPr>
  </w:style>
  <w:style w:type="paragraph" w:styleId="ListParagraph">
    <w:name w:val="List Paragraph"/>
    <w:basedOn w:val="Normal"/>
    <w:uiPriority w:val="34"/>
    <w:qFormat/>
    <w:rsid w:val="00073D96"/>
    <w:pPr>
      <w:ind w:left="720"/>
      <w:contextualSpacing/>
    </w:pPr>
  </w:style>
  <w:style w:type="character" w:styleId="Hyperlink">
    <w:name w:val="Hyperlink"/>
    <w:rsid w:val="00107644"/>
    <w:rPr>
      <w:color w:val="0000FF"/>
      <w:u w:val="single"/>
    </w:rPr>
  </w:style>
  <w:style w:type="paragraph" w:styleId="BalloonText">
    <w:name w:val="Balloon Text"/>
    <w:basedOn w:val="Normal"/>
    <w:link w:val="BalloonTextChar"/>
    <w:uiPriority w:val="99"/>
    <w:semiHidden/>
    <w:unhideWhenUsed/>
    <w:rsid w:val="00B3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diversitate.mmediu.ro/rio/natura2000/search?species=1052" TargetMode="External"/><Relationship Id="rId18" Type="http://schemas.openxmlformats.org/officeDocument/2006/relationships/hyperlink" Target="http://biodiversitate.mmediu.ro/rio/natura2000/search?species=1758" TargetMode="External"/><Relationship Id="rId26" Type="http://schemas.openxmlformats.org/officeDocument/2006/relationships/hyperlink" Target="http://biodiversitate.mmediu.ro/rio/natura2000/search?species=1357" TargetMode="External"/><Relationship Id="rId39" Type="http://schemas.openxmlformats.org/officeDocument/2006/relationships/hyperlink" Target="http://biodiversitate.mmediu.ro/rio/natura2000/search?text=Urbanizare%2C+industrializare%2C+%C5%9Fi+alte+activit%C4%83%C5%A3i+similare" TargetMode="External"/><Relationship Id="rId21" Type="http://schemas.openxmlformats.org/officeDocument/2006/relationships/hyperlink" Target="http://biodiversitate.mmediu.ro/rio/natura2000/search?species=2644" TargetMode="External"/><Relationship Id="rId34" Type="http://schemas.openxmlformats.org/officeDocument/2006/relationships/hyperlink" Target="http://biodiversitate.mmediu.ro/rio/natura2000/search?protected_areas=RO04" TargetMode="External"/><Relationship Id="rId42" Type="http://schemas.openxmlformats.org/officeDocument/2006/relationships/hyperlink" Target="http://biodiversitate.mmediu.ro/rio/natura2000/search?text=Str%C4%83zi%2C+autostr%C4%83zi" TargetMode="External"/><Relationship Id="rId47" Type="http://schemas.openxmlformats.org/officeDocument/2006/relationships/hyperlink" Target="http://biodiversitate.mmediu.ro/rio/natura2000/search?text=Poluare+sonor%C4%83" TargetMode="External"/><Relationship Id="rId50" Type="http://schemas.openxmlformats.org/officeDocument/2006/relationships/hyperlink" Target="http://biodiversitate.mmediu.ro/rio/natura2000/search?text=P%C4%83%C5%9Funatul" TargetMode="External"/><Relationship Id="rId55" Type="http://schemas.openxmlformats.org/officeDocument/2006/relationships/hyperlink" Target="http://biodiversitate.mmediu.ro/rio/natura2000/search?text=Str%C4%83zi%2C+autostr%C4%83zi" TargetMode="External"/><Relationship Id="rId63" Type="http://schemas.openxmlformats.org/officeDocument/2006/relationships/hyperlink" Target="http://biodiversitate.mmediu.ro/rio/natura2000/search?text=Managementul+silvic" TargetMode="External"/><Relationship Id="rId7" Type="http://schemas.openxmlformats.org/officeDocument/2006/relationships/hyperlink" Target="http://biodiversitate.mmediu.ro/rio/natura2000/search?habitat=7210" TargetMode="External"/><Relationship Id="rId2" Type="http://schemas.openxmlformats.org/officeDocument/2006/relationships/styles" Target="styles.xml"/><Relationship Id="rId16" Type="http://schemas.openxmlformats.org/officeDocument/2006/relationships/hyperlink" Target="http://biodiversitate.mmediu.ro/rio/natura2000/search?species=1898" TargetMode="External"/><Relationship Id="rId20" Type="http://schemas.openxmlformats.org/officeDocument/2006/relationships/hyperlink" Target="http://biodiversitate.mmediu.ro/rio/natura2000/search?species=1762" TargetMode="External"/><Relationship Id="rId29" Type="http://schemas.openxmlformats.org/officeDocument/2006/relationships/hyperlink" Target="http://biodiversitate.mmediu.ro/rio/natura2000/search?species=2607" TargetMode="External"/><Relationship Id="rId41" Type="http://schemas.openxmlformats.org/officeDocument/2006/relationships/hyperlink" Target="http://biodiversitate.mmediu.ro/rio/natura2000/search?text=Linii+electrice" TargetMode="External"/><Relationship Id="rId54" Type="http://schemas.openxmlformats.org/officeDocument/2006/relationships/hyperlink" Target="http://biodiversitate.mmediu.ro/rio/natura2000/search?text=Zone+urbanizate+continuu%2C+zone+reziden%C5%A3iale" TargetMode="External"/><Relationship Id="rId62" Type="http://schemas.openxmlformats.org/officeDocument/2006/relationships/hyperlink" Target="http://biodiversitate.mmediu.ro/rio/natura2000/search?text=Poluare+sonor%C4%83" TargetMode="External"/><Relationship Id="rId1" Type="http://schemas.openxmlformats.org/officeDocument/2006/relationships/numbering" Target="numbering.xml"/><Relationship Id="rId6" Type="http://schemas.openxmlformats.org/officeDocument/2006/relationships/hyperlink" Target="http://biodiversitate.mmediu.ro/rio/natura2000/search?habitat=7230" TargetMode="External"/><Relationship Id="rId11" Type="http://schemas.openxmlformats.org/officeDocument/2006/relationships/hyperlink" Target="http://biodiversitate.mmediu.ro/rio/natura2000/search?species=4030" TargetMode="External"/><Relationship Id="rId24" Type="http://schemas.openxmlformats.org/officeDocument/2006/relationships/hyperlink" Target="http://biodiversitate.mmediu.ro/rio/natura2000/search?species=1866" TargetMode="External"/><Relationship Id="rId32" Type="http://schemas.openxmlformats.org/officeDocument/2006/relationships/hyperlink" Target="http://biodiversitate.mmediu.ro/rio/natura2000/search?corine=N16" TargetMode="External"/><Relationship Id="rId37" Type="http://schemas.openxmlformats.org/officeDocument/2006/relationships/hyperlink" Target="http://biodiversitate.mmediu.ro/rio/natura2000/search?text=Managementul+silvic" TargetMode="External"/><Relationship Id="rId40" Type="http://schemas.openxmlformats.org/officeDocument/2006/relationships/hyperlink" Target="http://biodiversitate.mmediu.ro/rio/natura2000/search?text=Alei%2C+poteci%2C+drumuri%2C+piste+de+biciclete" TargetMode="External"/><Relationship Id="rId45" Type="http://schemas.openxmlformats.org/officeDocument/2006/relationships/hyperlink" Target="http://biodiversitate.mmediu.ro/rio/natura2000/search?text=Activit%C4%83%C5%A3i+de+petrecerea+timpului+liber+%C5%9Fi+de+turism" TargetMode="External"/><Relationship Id="rId53" Type="http://schemas.openxmlformats.org/officeDocument/2006/relationships/hyperlink" Target="http://biodiversitate.mmediu.ro/rio/natura2000/search?text=Urbanizare%2C+industrializare%2C+%C5%9Fi+alte+activit%C4%83%C5%A3i+similare" TargetMode="External"/><Relationship Id="rId58" Type="http://schemas.openxmlformats.org/officeDocument/2006/relationships/hyperlink" Target="http://biodiversitate.mmediu.ro/rio/natura2000/search?text=Vehicule+motorizate" TargetMode="External"/><Relationship Id="rId5" Type="http://schemas.openxmlformats.org/officeDocument/2006/relationships/hyperlink" Target="http://biodiversitate.mmediu.ro/rio/natura2000/search?habitat=9170" TargetMode="External"/><Relationship Id="rId15" Type="http://schemas.openxmlformats.org/officeDocument/2006/relationships/hyperlink" Target="http://biodiversitate.mmediu.ro/rio/natura2000/search?species=4036" TargetMode="External"/><Relationship Id="rId23" Type="http://schemas.openxmlformats.org/officeDocument/2006/relationships/hyperlink" Target="http://biodiversitate.mmediu.ro/rio/natura2000/search?species=1363" TargetMode="External"/><Relationship Id="rId28" Type="http://schemas.openxmlformats.org/officeDocument/2006/relationships/hyperlink" Target="http://biodiversitate.mmediu.ro/rio/natura2000/search?species=1212" TargetMode="External"/><Relationship Id="rId36" Type="http://schemas.openxmlformats.org/officeDocument/2006/relationships/hyperlink" Target="http://biodiversitate.mmediu.ro/rio/natura2000/search?text=P%C4%83%C5%9Funatul" TargetMode="External"/><Relationship Id="rId49" Type="http://schemas.openxmlformats.org/officeDocument/2006/relationships/hyperlink" Target="http://biodiversitate.mmediu.ro/rio/natura2000/search?text=Cositul" TargetMode="External"/><Relationship Id="rId57" Type="http://schemas.openxmlformats.org/officeDocument/2006/relationships/hyperlink" Target="http://biodiversitate.mmediu.ro/rio/natura2000/search?text=Plimb%C4%83ri%2C+echita%C5%A3ie+%C5%9Fi+vehicule+nemotorizate" TargetMode="External"/><Relationship Id="rId61" Type="http://schemas.openxmlformats.org/officeDocument/2006/relationships/hyperlink" Target="http://biodiversitate.mmediu.ro/rio/natura2000/search?text=Poluarea+solului" TargetMode="External"/><Relationship Id="rId10" Type="http://schemas.openxmlformats.org/officeDocument/2006/relationships/hyperlink" Target="http://biodiversitate.mmediu.ro/rio/natura2000/search?species=4050" TargetMode="External"/><Relationship Id="rId19" Type="http://schemas.openxmlformats.org/officeDocument/2006/relationships/hyperlink" Target="http://biodiversitate.mmediu.ro/rio/natura2000/search?species=4068" TargetMode="External"/><Relationship Id="rId31" Type="http://schemas.openxmlformats.org/officeDocument/2006/relationships/hyperlink" Target="http://biodiversitate.mmediu.ro/rio/natura2000/search?corine=N15" TargetMode="External"/><Relationship Id="rId44" Type="http://schemas.openxmlformats.org/officeDocument/2006/relationships/hyperlink" Target="http://biodiversitate.mmediu.ro/rio/natura2000/search?text=Vehicule+motorizate" TargetMode="External"/><Relationship Id="rId52" Type="http://schemas.openxmlformats.org/officeDocument/2006/relationships/hyperlink" Target="http://biodiversitate.mmediu.ro/rio/natura2000/search?text=Cre%C5%9Fterea+animalelor" TargetMode="External"/><Relationship Id="rId60" Type="http://schemas.openxmlformats.org/officeDocument/2006/relationships/hyperlink" Target="http://biodiversitate.mmediu.ro/rio/natura2000/search?text=Poluarea+aerulu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odiversitate.mmediu.ro/rio/natura2000/search?species=1059" TargetMode="External"/><Relationship Id="rId14" Type="http://schemas.openxmlformats.org/officeDocument/2006/relationships/hyperlink" Target="http://biodiversitate.mmediu.ro/rio/natura2000/search?species=1074" TargetMode="External"/><Relationship Id="rId22" Type="http://schemas.openxmlformats.org/officeDocument/2006/relationships/hyperlink" Target="http://biodiversitate.mmediu.ro/rio/natura2000/search?species=1339" TargetMode="External"/><Relationship Id="rId27" Type="http://schemas.openxmlformats.org/officeDocument/2006/relationships/hyperlink" Target="http://biodiversitate.mmediu.ro/rio/natura2000/search?species=2631" TargetMode="External"/><Relationship Id="rId30" Type="http://schemas.openxmlformats.org/officeDocument/2006/relationships/hyperlink" Target="http://biodiversitate.mmediu.ro/rio/natura2000/search?corine=N14" TargetMode="External"/><Relationship Id="rId35" Type="http://schemas.openxmlformats.org/officeDocument/2006/relationships/hyperlink" Target="http://biodiversitate.mmediu.ro/rio/natura2000/search?text=2.335.-Fagetul+Clujului" TargetMode="External"/><Relationship Id="rId43" Type="http://schemas.openxmlformats.org/officeDocument/2006/relationships/hyperlink" Target="http://biodiversitate.mmediu.ro/rio/natura2000/search?text=Plimb%C4%83ri%2C+echita%C5%A3ie+%C5%9Fi+vehicule+nemotorizate" TargetMode="External"/><Relationship Id="rId48" Type="http://schemas.openxmlformats.org/officeDocument/2006/relationships/hyperlink" Target="http://biodiversitate.mmediu.ro/rio/natura2000/search?text=Poluarea+aerului" TargetMode="External"/><Relationship Id="rId56" Type="http://schemas.openxmlformats.org/officeDocument/2006/relationships/hyperlink" Target="http://biodiversitate.mmediu.ro/rio/natura2000/search?text=Linii+electrice" TargetMode="External"/><Relationship Id="rId64" Type="http://schemas.openxmlformats.org/officeDocument/2006/relationships/fontTable" Target="fontTable.xml"/><Relationship Id="rId8" Type="http://schemas.openxmlformats.org/officeDocument/2006/relationships/hyperlink" Target="http://biodiversitate.mmediu.ro/rio/natura2000/search?species=1220" TargetMode="External"/><Relationship Id="rId51" Type="http://schemas.openxmlformats.org/officeDocument/2006/relationships/hyperlink" Target="http://biodiversitate.mmediu.ro/rio/natura2000/search?text=V%C3%A2n%C4%83toarea" TargetMode="External"/><Relationship Id="rId3" Type="http://schemas.openxmlformats.org/officeDocument/2006/relationships/settings" Target="settings.xml"/><Relationship Id="rId12" Type="http://schemas.openxmlformats.org/officeDocument/2006/relationships/hyperlink" Target="http://biodiversitate.mmediu.ro/rio/natura2000/search?species=1060" TargetMode="External"/><Relationship Id="rId17" Type="http://schemas.openxmlformats.org/officeDocument/2006/relationships/hyperlink" Target="http://biodiversitate.mmediu.ro/rio/natura2000/search?species=1903" TargetMode="External"/><Relationship Id="rId25" Type="http://schemas.openxmlformats.org/officeDocument/2006/relationships/hyperlink" Target="http://biodiversitate.mmediu.ro/rio/natura2000/search?species=1026" TargetMode="External"/><Relationship Id="rId33" Type="http://schemas.openxmlformats.org/officeDocument/2006/relationships/hyperlink" Target="http://biodiversitate.mmediu.ro/rio/natura2000/search?protected_areas=RO04" TargetMode="External"/><Relationship Id="rId38" Type="http://schemas.openxmlformats.org/officeDocument/2006/relationships/hyperlink" Target="http://biodiversitate.mmediu.ro/rio/natura2000/search?text=V%C3%A2n%C4%83toarea" TargetMode="External"/><Relationship Id="rId46" Type="http://schemas.openxmlformats.org/officeDocument/2006/relationships/hyperlink" Target="http://biodiversitate.mmediu.ro/rio/natura2000/search?text=Poluarea+solului" TargetMode="External"/><Relationship Id="rId59" Type="http://schemas.openxmlformats.org/officeDocument/2006/relationships/hyperlink" Target="http://biodiversitate.mmediu.ro/rio/natura2000/search?text=Activit%C4%83%C5%A3i+de+petrecerea+timpului+liber+%C5%9Fi+de+t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Salajanu</dc:creator>
  <cp:keywords/>
  <dc:description/>
  <cp:lastModifiedBy>Mirela Salajanu</cp:lastModifiedBy>
  <cp:revision>3</cp:revision>
  <cp:lastPrinted>2017-10-17T12:22:00Z</cp:lastPrinted>
  <dcterms:created xsi:type="dcterms:W3CDTF">2017-10-17T11:45:00Z</dcterms:created>
  <dcterms:modified xsi:type="dcterms:W3CDTF">2017-10-17T12:24:00Z</dcterms:modified>
</cp:coreProperties>
</file>