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93" w:rsidRDefault="00A94C93" w:rsidP="00A94C93">
      <w:pPr>
        <w:spacing w:after="0"/>
        <w:rPr>
          <w:rFonts w:ascii="Arial" w:hAnsi="Arial" w:cs="Arial"/>
          <w:sz w:val="24"/>
          <w:szCs w:val="24"/>
        </w:rPr>
      </w:pPr>
    </w:p>
    <w:p w:rsidR="00A94C93" w:rsidRDefault="00A94C93" w:rsidP="00A94C9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94C93" w:rsidRDefault="00A94C93" w:rsidP="00A94C9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_ACT_REGLEMENTARE"/>
          <w:id w:val="1991824048"/>
          <w:lock w:val="contentLocked"/>
          <w:placeholder>
            <w:docPart w:val="17D1F539284743CC99E1F14232B5D4A4"/>
          </w:placeholder>
          <w:text/>
        </w:sdtPr>
        <w:sdtContent>
          <w:r w:rsidR="003346A8">
            <w:rPr>
              <w:rFonts w:ascii="Arial" w:hAnsi="Arial" w:cs="Arial"/>
              <w:b/>
              <w:noProof/>
              <w:sz w:val="28"/>
              <w:szCs w:val="28"/>
              <w:lang w:val="ro-RO"/>
            </w:rPr>
            <w:t>226</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_ACT_REGLEMENTARE"/>
          <w:id w:val="-55014756"/>
          <w:lock w:val="contentLocked"/>
          <w:placeholder>
            <w:docPart w:val="7E79EFC25A5643F6A0DAF865F6314670"/>
          </w:placeholder>
          <w:date w:fullDate="2014-07-17T00:00:00Z">
            <w:dateFormat w:val="dd.MM.yyyy"/>
            <w:lid w:val="ro-RO"/>
            <w:storeMappedDataAs w:val="dateTime"/>
            <w:calendar w:val="gregorian"/>
          </w:date>
        </w:sdtPr>
        <w:sdtContent>
          <w:r w:rsidR="003346A8">
            <w:rPr>
              <w:rFonts w:ascii="Arial" w:hAnsi="Arial" w:cs="Arial"/>
              <w:b/>
              <w:noProof/>
              <w:sz w:val="28"/>
              <w:szCs w:val="28"/>
              <w:lang w:val="ro-RO"/>
            </w:rPr>
            <w:t>17.07.2014</w:t>
          </w:r>
        </w:sdtContent>
      </w:sdt>
    </w:p>
    <w:sdt>
      <w:sdtPr>
        <w:rPr>
          <w:rFonts w:ascii="Arial" w:hAnsi="Arial" w:cs="Arial"/>
          <w:noProof/>
          <w:sz w:val="28"/>
          <w:szCs w:val="28"/>
          <w:lang w:val="ro-RO"/>
        </w:rPr>
        <w:alias w:val="Câmp editabil text"/>
        <w:tag w:val="CampEditabil"/>
        <w:id w:val="1846829161"/>
        <w:placeholder>
          <w:docPart w:val="34B0860151834E4E8D668243FED3609B"/>
        </w:placeholder>
      </w:sdtPr>
      <w:sdtEndPr>
        <w:rPr>
          <w:b/>
        </w:rPr>
      </w:sdtEndPr>
      <w:sdtContent>
        <w:p w:rsidR="00A94C93" w:rsidRDefault="00A94C93" w:rsidP="00A94C93">
          <w:pPr>
            <w:spacing w:after="0"/>
            <w:jc w:val="center"/>
            <w:rPr>
              <w:rFonts w:ascii="Arial" w:hAnsi="Arial" w:cs="Arial"/>
              <w:b/>
              <w:noProof/>
              <w:sz w:val="28"/>
              <w:szCs w:val="28"/>
              <w:lang w:val="ro-RO"/>
            </w:rPr>
          </w:pPr>
          <w:r w:rsidRPr="00A94C93">
            <w:rPr>
              <w:rFonts w:ascii="Arial" w:hAnsi="Arial" w:cs="Arial"/>
              <w:noProof/>
              <w:sz w:val="28"/>
              <w:szCs w:val="28"/>
              <w:lang w:val="ro-RO"/>
            </w:rPr>
            <w:t>Revizuită în data de 13.07.2016</w:t>
          </w:r>
        </w:p>
      </w:sdtContent>
    </w:sdt>
    <w:sdt>
      <w:sdtPr>
        <w:rPr>
          <w:rFonts w:ascii="Arial" w:hAnsi="Arial" w:cs="Arial"/>
          <w:b/>
          <w:noProof/>
          <w:sz w:val="28"/>
          <w:szCs w:val="28"/>
          <w:lang w:val="ro-RO"/>
        </w:rPr>
        <w:alias w:val="Revizuiri"/>
        <w:tag w:val="RevizuiriModel"/>
        <w:id w:val="1497380163"/>
        <w:lock w:val="sdtContentLocked"/>
        <w:placeholder>
          <w:docPart w:val="DefaultPlaceholder_1082065158"/>
        </w:placeholder>
      </w:sdtPr>
      <w:sdtEndPr>
        <w:rPr>
          <w:color w:val="808080"/>
        </w:r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3346A8" w:rsidRPr="003346A8" w:rsidTr="003346A8">
            <w:tblPrEx>
              <w:tblCellMar>
                <w:top w:w="0" w:type="dxa"/>
                <w:bottom w:w="0" w:type="dxa"/>
              </w:tblCellMar>
            </w:tblPrEx>
            <w:trPr>
              <w:jc w:val="center"/>
            </w:trPr>
            <w:tc>
              <w:tcPr>
                <w:tcW w:w="3969" w:type="dxa"/>
              </w:tcPr>
              <w:p w:rsidR="003346A8" w:rsidRPr="003346A8" w:rsidRDefault="003346A8" w:rsidP="003346A8">
                <w:pPr>
                  <w:spacing w:before="40" w:after="0" w:line="240" w:lineRule="auto"/>
                  <w:jc w:val="right"/>
                  <w:rPr>
                    <w:rFonts w:ascii="Arial" w:hAnsi="Arial" w:cs="Arial"/>
                    <w:noProof/>
                    <w:sz w:val="28"/>
                    <w:szCs w:val="28"/>
                    <w:lang w:val="ro-RO"/>
                  </w:rPr>
                </w:pPr>
                <w:r w:rsidRPr="003346A8">
                  <w:rPr>
                    <w:rFonts w:ascii="Arial" w:hAnsi="Arial" w:cs="Arial"/>
                    <w:noProof/>
                    <w:sz w:val="28"/>
                    <w:szCs w:val="28"/>
                    <w:lang w:val="ro-RO"/>
                  </w:rPr>
                  <w:t xml:space="preserve">Revizuită în data de </w:t>
                </w:r>
              </w:p>
            </w:tc>
            <w:tc>
              <w:tcPr>
                <w:tcW w:w="2268" w:type="dxa"/>
              </w:tcPr>
              <w:p w:rsidR="003346A8" w:rsidRPr="003346A8" w:rsidRDefault="003346A8" w:rsidP="003346A8">
                <w:pPr>
                  <w:spacing w:before="40" w:after="0" w:line="240" w:lineRule="auto"/>
                  <w:ind w:left="57"/>
                  <w:rPr>
                    <w:rFonts w:ascii="Arial" w:hAnsi="Arial" w:cs="Arial"/>
                    <w:noProof/>
                    <w:sz w:val="28"/>
                    <w:szCs w:val="28"/>
                    <w:lang w:val="ro-RO"/>
                  </w:rPr>
                </w:pPr>
                <w:r w:rsidRPr="003346A8">
                  <w:rPr>
                    <w:rFonts w:ascii="Arial" w:hAnsi="Arial" w:cs="Arial"/>
                    <w:noProof/>
                    <w:sz w:val="28"/>
                    <w:szCs w:val="28"/>
                    <w:lang w:val="ro-RO"/>
                  </w:rPr>
                  <w:t>12.07.2017</w:t>
                </w:r>
              </w:p>
            </w:tc>
          </w:tr>
        </w:tbl>
        <w:p w:rsidR="00A94C93" w:rsidRDefault="009572DE" w:rsidP="003346A8">
          <w:pPr>
            <w:spacing w:after="0" w:line="240" w:lineRule="auto"/>
            <w:jc w:val="center"/>
            <w:rPr>
              <w:rFonts w:ascii="Arial" w:hAnsi="Arial" w:cs="Arial"/>
              <w:b/>
              <w:noProof/>
              <w:sz w:val="28"/>
              <w:szCs w:val="28"/>
              <w:lang w:val="ro-RO"/>
            </w:rPr>
          </w:pPr>
        </w:p>
      </w:sdtContent>
    </w:sdt>
    <w:p w:rsidR="00A94C93" w:rsidRDefault="00A94C93" w:rsidP="00A94C93">
      <w:pPr>
        <w:spacing w:after="0"/>
        <w:rPr>
          <w:rFonts w:ascii="Arial" w:hAnsi="Arial" w:cs="Arial"/>
          <w:b/>
          <w:sz w:val="24"/>
          <w:szCs w:val="24"/>
        </w:rPr>
      </w:pPr>
    </w:p>
    <w:p w:rsidR="00A94C93" w:rsidRDefault="00A94C93" w:rsidP="00A94C9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346A8">
            <w:rPr>
              <w:rFonts w:ascii="Arial" w:hAnsi="Arial" w:cs="Arial"/>
              <w:b/>
              <w:sz w:val="24"/>
              <w:szCs w:val="24"/>
            </w:rPr>
            <w:t>CAPOTĂ TRAIAN II</w:t>
          </w:r>
        </w:sdtContent>
      </w:sdt>
    </w:p>
    <w:p w:rsidR="00A94C93" w:rsidRDefault="00A94C93" w:rsidP="00A94C9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346A8">
            <w:rPr>
              <w:rFonts w:ascii="Arial" w:hAnsi="Arial" w:cs="Arial"/>
              <w:b/>
              <w:sz w:val="24"/>
              <w:szCs w:val="24"/>
            </w:rPr>
            <w:t>Str. Principală, Nr. 162, Margau, Judetul Cluj</w:t>
          </w:r>
        </w:sdtContent>
      </w:sdt>
      <w:r>
        <w:rPr>
          <w:rFonts w:ascii="Arial" w:hAnsi="Arial" w:cs="Arial"/>
          <w:b/>
          <w:sz w:val="24"/>
          <w:szCs w:val="24"/>
        </w:rPr>
        <w:t xml:space="preserve"> </w:t>
      </w:r>
      <w:r>
        <w:rPr>
          <w:rFonts w:ascii="Arial" w:hAnsi="Arial" w:cs="Arial"/>
          <w:b/>
          <w:sz w:val="24"/>
          <w:szCs w:val="24"/>
        </w:rPr>
        <w:tab/>
      </w:r>
    </w:p>
    <w:p w:rsidR="00A94C93" w:rsidRDefault="00A94C93" w:rsidP="00A94C9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346A8">
            <w:rPr>
              <w:rFonts w:ascii="Arial" w:hAnsi="Arial" w:cs="Arial"/>
              <w:b/>
              <w:sz w:val="24"/>
              <w:szCs w:val="24"/>
            </w:rPr>
            <w:t>CAPOTĂ TRAIAN II</w:t>
          </w:r>
        </w:sdtContent>
      </w:sdt>
    </w:p>
    <w:p w:rsidR="00A94C93" w:rsidRDefault="00A94C93" w:rsidP="00A94C9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346A8">
            <w:rPr>
              <w:rFonts w:ascii="Arial" w:hAnsi="Arial" w:cs="Arial"/>
              <w:b/>
              <w:sz w:val="24"/>
              <w:szCs w:val="24"/>
            </w:rPr>
            <w:t>Str. Principală, Nr. 162B, Margau,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94C93" w:rsidRDefault="009572DE" w:rsidP="00A94C9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94C93" w:rsidRPr="0086562F">
                <w:rPr>
                  <w:rFonts w:ascii="Arial" w:hAnsi="Arial" w:cs="Arial"/>
                  <w:b/>
                  <w:sz w:val="24"/>
                  <w:szCs w:val="24"/>
                  <w:lang w:val="ro-RO"/>
                </w:rPr>
                <w:t>Activitatea/Activită</w:t>
              </w:r>
              <w:r w:rsidR="00A94C93">
                <w:rPr>
                  <w:rFonts w:ascii="Arial" w:hAnsi="Arial" w:cs="Arial"/>
                  <w:b/>
                  <w:sz w:val="24"/>
                  <w:szCs w:val="24"/>
                  <w:lang w:val="ro-RO"/>
                </w:rPr>
                <w:t>ț</w:t>
              </w:r>
              <w:r w:rsidR="00A94C93" w:rsidRPr="0086562F">
                <w:rPr>
                  <w:rFonts w:ascii="Arial" w:hAnsi="Arial" w:cs="Arial"/>
                  <w:b/>
                  <w:sz w:val="24"/>
                  <w:szCs w:val="24"/>
                  <w:lang w:val="ro-RO"/>
                </w:rPr>
                <w:t>ile</w:t>
              </w:r>
              <w:r w:rsidR="00A94C9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94C93" w:rsidRPr="00B81806" w:rsidRDefault="00A94C93" w:rsidP="00A94C9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55A3B" w:rsidRPr="00D55A3B" w:rsidTr="00D55A3B">
            <w:tc>
              <w:tcPr>
                <w:tcW w:w="791"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Cod CAEN Rev.2</w:t>
                </w:r>
              </w:p>
            </w:tc>
            <w:tc>
              <w:tcPr>
                <w:tcW w:w="2372"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Denumire activitate CAEN Rev. 2</w:t>
                </w:r>
              </w:p>
            </w:tc>
            <w:tc>
              <w:tcPr>
                <w:tcW w:w="1212"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Poziţie Anexa 1 din OM 1798/2007</w:t>
                </w:r>
              </w:p>
            </w:tc>
            <w:tc>
              <w:tcPr>
                <w:tcW w:w="791"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Cod CAEN Rev.1</w:t>
                </w:r>
              </w:p>
            </w:tc>
            <w:tc>
              <w:tcPr>
                <w:tcW w:w="2372"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Denumire activitate CAEN Rev.1</w:t>
                </w:r>
              </w:p>
            </w:tc>
            <w:tc>
              <w:tcPr>
                <w:tcW w:w="1054"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NFR</w:t>
                </w:r>
              </w:p>
            </w:tc>
            <w:tc>
              <w:tcPr>
                <w:tcW w:w="1054" w:type="dxa"/>
                <w:shd w:val="clear" w:color="auto" w:fill="C0C0C0"/>
                <w:vAlign w:val="center"/>
              </w:tcPr>
              <w:p w:rsidR="00D55A3B" w:rsidRPr="00D55A3B" w:rsidRDefault="00D55A3B" w:rsidP="00D55A3B">
                <w:pPr>
                  <w:spacing w:before="40" w:after="0" w:line="240" w:lineRule="auto"/>
                  <w:jc w:val="center"/>
                  <w:rPr>
                    <w:rFonts w:ascii="Arial" w:hAnsi="Arial" w:cs="Arial"/>
                    <w:b/>
                    <w:sz w:val="20"/>
                    <w:szCs w:val="24"/>
                  </w:rPr>
                </w:pPr>
                <w:r w:rsidRPr="00D55A3B">
                  <w:rPr>
                    <w:rFonts w:ascii="Arial" w:hAnsi="Arial" w:cs="Arial"/>
                    <w:b/>
                    <w:sz w:val="20"/>
                    <w:szCs w:val="24"/>
                  </w:rPr>
                  <w:t>SNAP</w:t>
                </w:r>
              </w:p>
            </w:tc>
          </w:tr>
          <w:tr w:rsidR="00D55A3B" w:rsidRPr="00D55A3B" w:rsidTr="00D55A3B">
            <w:tc>
              <w:tcPr>
                <w:tcW w:w="791"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1610</w:t>
                </w:r>
              </w:p>
            </w:tc>
            <w:tc>
              <w:tcPr>
                <w:tcW w:w="2372"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Taierea si rindeluirea lemnului</w:t>
                </w:r>
              </w:p>
            </w:tc>
            <w:tc>
              <w:tcPr>
                <w:tcW w:w="1212"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91</w:t>
                </w:r>
              </w:p>
            </w:tc>
            <w:tc>
              <w:tcPr>
                <w:tcW w:w="791"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2010</w:t>
                </w:r>
              </w:p>
            </w:tc>
            <w:tc>
              <w:tcPr>
                <w:tcW w:w="2372"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Taierea si rindeluirea lemnului; impregnarea lemnului</w:t>
                </w:r>
              </w:p>
            </w:tc>
            <w:tc>
              <w:tcPr>
                <w:tcW w:w="1054" w:type="dxa"/>
                <w:shd w:val="clear" w:color="auto" w:fill="auto"/>
              </w:tcPr>
              <w:p w:rsidR="00D55A3B" w:rsidRPr="00D55A3B" w:rsidRDefault="00D55A3B" w:rsidP="00D55A3B">
                <w:pPr>
                  <w:spacing w:before="40" w:after="0" w:line="240" w:lineRule="auto"/>
                  <w:jc w:val="center"/>
                  <w:rPr>
                    <w:rFonts w:ascii="Arial" w:hAnsi="Arial" w:cs="Arial"/>
                    <w:sz w:val="20"/>
                    <w:szCs w:val="24"/>
                  </w:rPr>
                </w:pPr>
              </w:p>
            </w:tc>
            <w:tc>
              <w:tcPr>
                <w:tcW w:w="1054" w:type="dxa"/>
                <w:shd w:val="clear" w:color="auto" w:fill="auto"/>
              </w:tcPr>
              <w:p w:rsidR="00D55A3B" w:rsidRPr="00D55A3B" w:rsidRDefault="00D55A3B" w:rsidP="00D55A3B">
                <w:pPr>
                  <w:spacing w:before="40" w:after="0" w:line="240" w:lineRule="auto"/>
                  <w:jc w:val="center"/>
                  <w:rPr>
                    <w:rFonts w:ascii="Arial" w:hAnsi="Arial" w:cs="Arial"/>
                    <w:sz w:val="20"/>
                    <w:szCs w:val="24"/>
                  </w:rPr>
                </w:pPr>
              </w:p>
            </w:tc>
          </w:tr>
          <w:tr w:rsidR="00D55A3B" w:rsidRPr="00D55A3B" w:rsidTr="00D55A3B">
            <w:tc>
              <w:tcPr>
                <w:tcW w:w="791"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0220</w:t>
                </w:r>
              </w:p>
            </w:tc>
            <w:tc>
              <w:tcPr>
                <w:tcW w:w="2372"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Exploatarea forestiera</w:t>
                </w:r>
              </w:p>
            </w:tc>
            <w:tc>
              <w:tcPr>
                <w:tcW w:w="1212"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9</w:t>
                </w:r>
              </w:p>
            </w:tc>
            <w:tc>
              <w:tcPr>
                <w:tcW w:w="791"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0201</w:t>
                </w:r>
              </w:p>
            </w:tc>
            <w:tc>
              <w:tcPr>
                <w:tcW w:w="2372" w:type="dxa"/>
                <w:shd w:val="clear" w:color="auto" w:fill="auto"/>
              </w:tcPr>
              <w:p w:rsidR="00D55A3B" w:rsidRPr="00D55A3B" w:rsidRDefault="00D55A3B" w:rsidP="00D55A3B">
                <w:pPr>
                  <w:spacing w:before="40" w:after="0" w:line="240" w:lineRule="auto"/>
                  <w:jc w:val="center"/>
                  <w:rPr>
                    <w:rFonts w:ascii="Arial" w:hAnsi="Arial" w:cs="Arial"/>
                    <w:sz w:val="20"/>
                    <w:szCs w:val="24"/>
                  </w:rPr>
                </w:pPr>
                <w:r w:rsidRPr="00D55A3B">
                  <w:rPr>
                    <w:rFonts w:ascii="Arial" w:hAnsi="Arial" w:cs="Arial"/>
                    <w:sz w:val="20"/>
                    <w:szCs w:val="24"/>
                  </w:rPr>
                  <w:t>Silvicultura si exploatare forestiera</w:t>
                </w:r>
              </w:p>
            </w:tc>
            <w:tc>
              <w:tcPr>
                <w:tcW w:w="1054" w:type="dxa"/>
                <w:shd w:val="clear" w:color="auto" w:fill="auto"/>
              </w:tcPr>
              <w:p w:rsidR="00D55A3B" w:rsidRPr="00D55A3B" w:rsidRDefault="00D55A3B" w:rsidP="00D55A3B">
                <w:pPr>
                  <w:spacing w:before="40" w:after="0" w:line="240" w:lineRule="auto"/>
                  <w:jc w:val="center"/>
                  <w:rPr>
                    <w:rFonts w:ascii="Arial" w:hAnsi="Arial" w:cs="Arial"/>
                    <w:sz w:val="20"/>
                    <w:szCs w:val="24"/>
                  </w:rPr>
                </w:pPr>
              </w:p>
            </w:tc>
            <w:tc>
              <w:tcPr>
                <w:tcW w:w="1054" w:type="dxa"/>
                <w:shd w:val="clear" w:color="auto" w:fill="auto"/>
              </w:tcPr>
              <w:p w:rsidR="00D55A3B" w:rsidRPr="00D55A3B" w:rsidRDefault="00D55A3B" w:rsidP="00D55A3B">
                <w:pPr>
                  <w:spacing w:before="40" w:after="0" w:line="240" w:lineRule="auto"/>
                  <w:jc w:val="center"/>
                  <w:rPr>
                    <w:rFonts w:ascii="Arial" w:hAnsi="Arial" w:cs="Arial"/>
                    <w:sz w:val="20"/>
                    <w:szCs w:val="24"/>
                  </w:rPr>
                </w:pPr>
              </w:p>
            </w:tc>
          </w:tr>
        </w:tbl>
        <w:p w:rsidR="00A94C93" w:rsidRDefault="009572DE" w:rsidP="00D55A3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A94C93" w:rsidRPr="00B81806" w:rsidRDefault="00D55A3B" w:rsidP="00A94C93">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94C93" w:rsidRPr="00FB4B1E" w:rsidTr="00A94C93">
            <w:tc>
              <w:tcPr>
                <w:tcW w:w="4002" w:type="dxa"/>
                <w:shd w:val="clear" w:color="auto" w:fill="C0C0C0"/>
              </w:tcPr>
              <w:p w:rsidR="00A94C93" w:rsidRPr="00FB4B1E" w:rsidRDefault="00A94C93" w:rsidP="00A94C93">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94C93" w:rsidRPr="00FB4B1E" w:rsidRDefault="00A94C93" w:rsidP="00A94C93">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94C93" w:rsidRPr="00FB4B1E" w:rsidTr="00A94C93">
            <w:tc>
              <w:tcPr>
                <w:tcW w:w="4002" w:type="dxa"/>
                <w:shd w:val="clear" w:color="auto" w:fill="auto"/>
              </w:tcPr>
              <w:p w:rsidR="00A94C93" w:rsidRPr="00FB4B1E" w:rsidRDefault="00A94C93" w:rsidP="00A94C93">
                <w:pPr>
                  <w:spacing w:before="40" w:after="0"/>
                  <w:jc w:val="center"/>
                  <w:rPr>
                    <w:rFonts w:ascii="Arial" w:hAnsi="Arial" w:cs="Arial"/>
                    <w:sz w:val="20"/>
                    <w:szCs w:val="24"/>
                  </w:rPr>
                </w:pPr>
              </w:p>
            </w:tc>
            <w:tc>
              <w:tcPr>
                <w:tcW w:w="6004" w:type="dxa"/>
                <w:shd w:val="clear" w:color="auto" w:fill="auto"/>
              </w:tcPr>
              <w:p w:rsidR="00A94C93" w:rsidRPr="00FB4B1E" w:rsidRDefault="00A94C93" w:rsidP="00A94C93">
                <w:pPr>
                  <w:spacing w:before="40" w:after="0"/>
                  <w:jc w:val="center"/>
                  <w:rPr>
                    <w:rFonts w:ascii="Arial" w:hAnsi="Arial" w:cs="Arial"/>
                    <w:sz w:val="20"/>
                    <w:szCs w:val="24"/>
                  </w:rPr>
                </w:pPr>
              </w:p>
            </w:tc>
          </w:tr>
        </w:tbl>
        <w:p w:rsidR="00A94C93" w:rsidRDefault="009572DE" w:rsidP="00A94C93">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A94C93" w:rsidRDefault="00A94C93" w:rsidP="00A94C93">
          <w:pPr>
            <w:spacing w:after="0"/>
            <w:rPr>
              <w:rFonts w:ascii="Arial" w:hAnsi="Arial" w:cs="Arial"/>
              <w:sz w:val="24"/>
              <w:szCs w:val="24"/>
            </w:rPr>
          </w:pPr>
          <w:r>
            <w:rPr>
              <w:rFonts w:ascii="Arial" w:hAnsi="Arial" w:cs="Arial"/>
              <w:sz w:val="24"/>
              <w:szCs w:val="24"/>
            </w:rPr>
            <w:t xml:space="preserve"> </w:t>
          </w:r>
        </w:p>
      </w:sdtContent>
    </w:sdt>
    <w:p w:rsidR="00A94C93" w:rsidRDefault="00A94C93" w:rsidP="00A94C9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94C93" w:rsidRDefault="00A94C93" w:rsidP="00A94C9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Cluj</w:t>
              </w:r>
            </w:p>
          </w:sdtContent>
        </w:sdt>
      </w:sdtContent>
    </w:sdt>
    <w:p w:rsidR="00A94C93" w:rsidRDefault="009572DE" w:rsidP="00A94C9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94C93">
            <w:rPr>
              <w:rFonts w:ascii="Arial" w:hAnsi="Arial" w:cs="Arial"/>
              <w:b/>
              <w:sz w:val="24"/>
              <w:szCs w:val="24"/>
              <w:lang w:val="ro-RO"/>
            </w:rPr>
            <w:t>Prezenta autorizație este valabilă 5 ani de la data de 17.07.2014 data emiterii până la data de 17.07.2019 data expirării.</w:t>
          </w:r>
        </w:sdtContent>
      </w:sdt>
      <w:r w:rsidR="00A94C93">
        <w:rPr>
          <w:rFonts w:ascii="Arial" w:hAnsi="Arial" w:cs="Arial"/>
          <w:b/>
          <w:sz w:val="24"/>
          <w:szCs w:val="24"/>
          <w:lang w:val="ro-RO"/>
        </w:rPr>
        <w:t xml:space="preserve">  </w:t>
      </w:r>
    </w:p>
    <w:p w:rsidR="00A94C93" w:rsidRDefault="00A94C93" w:rsidP="00A94C9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
          <w:id w:val="306366216"/>
          <w:lock w:val="contentLocked"/>
          <w:placeholder>
            <w:docPart w:val="0A639CDA575144A7B1831D181A7C64D9"/>
          </w:placeholder>
          <w:date w:fullDate="2014-07-17T00:00:00Z">
            <w:dateFormat w:val="dd.MM.yyyy"/>
            <w:lid w:val="ro-RO"/>
            <w:storeMappedDataAs w:val="dateTime"/>
            <w:calendar w:val="gregorian"/>
          </w:date>
        </w:sdtPr>
        <w:sdtContent>
          <w:r w:rsidR="003346A8">
            <w:rPr>
              <w:rFonts w:ascii="Arial" w:hAnsi="Arial" w:cs="Arial"/>
              <w:b/>
              <w:sz w:val="24"/>
              <w:szCs w:val="24"/>
              <w:lang w:val="ro-RO"/>
            </w:rPr>
            <w:t>17.07.2014</w:t>
          </w:r>
        </w:sdtContent>
      </w:sdt>
    </w:p>
    <w:p w:rsidR="00A94C93" w:rsidRDefault="00A94C93" w:rsidP="00A94C9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19-07-17T00:00:00Z">
            <w:dateFormat w:val="dd.MM.yyyy"/>
            <w:lid w:val="ro-RO"/>
            <w:storeMappedDataAs w:val="dateTime"/>
            <w:calendar w:val="gregorian"/>
          </w:date>
        </w:sdtPr>
        <w:sdtContent>
          <w:r>
            <w:rPr>
              <w:rFonts w:ascii="Arial" w:hAnsi="Arial" w:cs="Arial"/>
              <w:b/>
              <w:sz w:val="24"/>
              <w:szCs w:val="24"/>
              <w:lang w:val="ro-RO"/>
            </w:rPr>
            <w:t>17.07.2019</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A94C93" w:rsidRPr="002F5235" w:rsidRDefault="00A94C93" w:rsidP="00A94C93">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A94C93" w:rsidRDefault="00A94C93" w:rsidP="00A94C9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94C93" w:rsidRDefault="00A94C93" w:rsidP="00A94C9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r w:rsidR="007A4C8F">
            <w:rPr>
              <w:rFonts w:ascii="Arial" w:hAnsi="Arial" w:cs="Arial"/>
              <w:noProof/>
              <w:sz w:val="24"/>
              <w:szCs w:val="24"/>
              <w:lang w:val="ro-RO"/>
            </w:rPr>
            <w:t xml:space="preserve"> de revizuire</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346A8">
            <w:rPr>
              <w:rFonts w:ascii="Arial" w:hAnsi="Arial" w:cs="Arial"/>
              <w:noProof/>
              <w:sz w:val="24"/>
              <w:szCs w:val="24"/>
              <w:lang w:val="ro-RO"/>
            </w:rPr>
            <w:t>CAPOTĂ TRAIAN II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346A8">
            <w:rPr>
              <w:rFonts w:ascii="Arial" w:hAnsi="Arial" w:cs="Arial"/>
              <w:noProof/>
              <w:sz w:val="24"/>
              <w:szCs w:val="24"/>
              <w:lang w:val="ro-RO"/>
            </w:rPr>
            <w:t>Str. Principală, Nr. 162B, Margau,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CF79C4">
            <w:rPr>
              <w:rFonts w:ascii="Arial" w:hAnsi="Arial" w:cs="Arial"/>
              <w:noProof/>
              <w:sz w:val="24"/>
              <w:szCs w:val="24"/>
              <w:lang w:val="ro-RO"/>
            </w:rPr>
            <w:t xml:space="preserve">Capotă </w:t>
          </w:r>
          <w:r w:rsidR="00CA2726">
            <w:rPr>
              <w:rFonts w:ascii="Arial" w:hAnsi="Arial" w:cs="Arial"/>
              <w:noProof/>
              <w:sz w:val="24"/>
              <w:szCs w:val="24"/>
              <w:lang w:val="ro-RO"/>
            </w:rPr>
            <w:t>Petrică-administrator</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346A8">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41739">
            <w:rPr>
              <w:rFonts w:ascii="Arial" w:hAnsi="Arial" w:cs="Arial"/>
              <w:noProof/>
              <w:sz w:val="24"/>
              <w:szCs w:val="24"/>
              <w:lang w:val="ro-RO"/>
            </w:rPr>
            <w:t>26292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9-27T00:00:00Z">
            <w:dateFormat w:val="dd.MM.yyyy"/>
            <w:lid w:val="ro-RO"/>
            <w:storeMappedDataAs w:val="dateTime"/>
            <w:calendar w:val="gregorian"/>
          </w:date>
        </w:sdtPr>
        <w:sdtContent>
          <w:r w:rsidR="003346A8">
            <w:rPr>
              <w:rFonts w:ascii="Arial" w:hAnsi="Arial" w:cs="Arial"/>
              <w:noProof/>
              <w:sz w:val="24"/>
              <w:szCs w:val="24"/>
              <w:lang w:val="ro-RO"/>
            </w:rPr>
            <w:t>27.09.2016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Număr cerere scriptic"/>
              <w:tag w:val="NRINREGCERERE"/>
              <w:id w:val="1953587179"/>
              <w:placeholder>
                <w:docPart w:val="2B78BFF511FE4021A3E2776D8BE1D7D7"/>
              </w:placeholder>
              <w:text/>
            </w:sdtPr>
            <w:sdtContent>
              <w:r w:rsidR="00941739">
                <w:rPr>
                  <w:rFonts w:ascii="Arial" w:hAnsi="Arial" w:cs="Arial"/>
                  <w:noProof/>
                  <w:sz w:val="24"/>
                  <w:szCs w:val="24"/>
                  <w:lang w:val="ro-RO"/>
                </w:rPr>
                <w:t xml:space="preserve">SIM nr.583/23.09.2016,completată cu documentaţia </w:t>
              </w:r>
              <w:r w:rsidR="00941739">
                <w:rPr>
                  <w:rFonts w:ascii="Arial" w:hAnsi="Arial" w:cs="Arial"/>
                  <w:noProof/>
                  <w:sz w:val="24"/>
                  <w:szCs w:val="24"/>
                  <w:lang w:val="ro-RO"/>
                </w:rPr>
                <w:lastRenderedPageBreak/>
                <w:t xml:space="preserve">nr.28040/20.12.2016,cu documentaţia nr.23685/06.06.2017,cu documentaţia nr.23900/14.06.2017 şi cu documentaţia nr.9597/05.07.2017, </w:t>
              </w:r>
            </w:sdtContent>
          </w:sdt>
          <w:r w:rsidR="007A4C8F">
            <w:rPr>
              <w:rFonts w:ascii="Arial" w:hAnsi="Arial" w:cs="Arial"/>
              <w:noProof/>
              <w:sz w:val="24"/>
              <w:szCs w:val="24"/>
              <w:lang w:val="ro-RO"/>
            </w:rPr>
            <w:t xml:space="preserve">a documentaţiei de revizuire înregistrată la APM Cluj , </w:t>
          </w:r>
          <w:sdt>
            <w:sdtPr>
              <w:rPr>
                <w:rFonts w:ascii="Arial" w:hAnsi="Arial" w:cs="Arial"/>
                <w:noProof/>
                <w:sz w:val="24"/>
                <w:szCs w:val="24"/>
                <w:lang w:val="ro-RO"/>
              </w:rPr>
              <w:alias w:val="Câmp editabil text"/>
              <w:tag w:val="CampEditabil"/>
              <w:id w:val="985510546"/>
              <w:placeholder>
                <w:docPart w:val="B4D0FD048B8B462BB029B75A842CD222"/>
              </w:placeholder>
            </w:sdtPr>
            <w:sdtContent>
              <w:r w:rsidR="007A4C8F" w:rsidRPr="003A7A83">
                <w:rPr>
                  <w:rFonts w:ascii="Arial" w:hAnsi="Arial" w:cs="Arial"/>
                  <w:noProof/>
                  <w:sz w:val="24"/>
                  <w:szCs w:val="24"/>
                  <w:lang w:val="ro-RO"/>
                </w:rPr>
                <w:t>SIM nr.1539/18.12.2015, completată cu documentaţia nr.23569/26.05.2016 , precum şi a documentaţiei iniţiale</w:t>
              </w:r>
              <w:r w:rsidR="007A4C8F" w:rsidRPr="003A7A83">
                <w:rPr>
                  <w:rFonts w:ascii="Arial" w:hAnsi="Arial" w:cs="Arial"/>
                  <w:bCs/>
                  <w:noProof/>
                  <w:sz w:val="24"/>
                  <w:szCs w:val="24"/>
                  <w:lang w:val="ro-RO"/>
                </w:rPr>
                <w:t xml:space="preserve"> în</w:t>
              </w:r>
              <w:r w:rsidR="007A4C8F" w:rsidRPr="003A7A83">
                <w:rPr>
                  <w:rFonts w:ascii="Arial" w:hAnsi="Arial" w:cs="Arial"/>
                  <w:noProof/>
                  <w:sz w:val="24"/>
                  <w:szCs w:val="24"/>
                  <w:lang w:val="ro-RO"/>
                </w:rPr>
                <w:t xml:space="preserve">registrată la Agenţia pentru Protecţia Mediului Cluj cu numărul </w:t>
              </w:r>
              <w:r w:rsidR="007A4C8F" w:rsidRPr="003A7A83">
                <w:rPr>
                  <w:rFonts w:ascii="Arial" w:hAnsi="Arial" w:cs="Arial"/>
                  <w:bCs/>
                  <w:sz w:val="24"/>
                  <w:szCs w:val="24"/>
                  <w:lang w:val="ro-RO"/>
                </w:rPr>
                <w:t>21513/25.03.2014</w:t>
              </w:r>
              <w:r w:rsidR="007A4C8F" w:rsidRPr="003A7A83">
                <w:rPr>
                  <w:rFonts w:ascii="Arial" w:hAnsi="Arial" w:cs="Arial"/>
                  <w:noProof/>
                  <w:sz w:val="24"/>
                  <w:szCs w:val="24"/>
                  <w:lang w:val="ro-RO"/>
                </w:rPr>
                <w:t xml:space="preserve">,SIM 163/25.03.2014 completată cu documentaţia înregistrată cu numerul </w:t>
              </w:r>
              <w:r w:rsidR="007A4C8F" w:rsidRPr="003A7A83">
                <w:rPr>
                  <w:rFonts w:ascii="Arial" w:hAnsi="Arial" w:cs="Arial"/>
                  <w:bCs/>
                  <w:sz w:val="24"/>
                  <w:szCs w:val="24"/>
                  <w:lang w:val="ro-RO"/>
                </w:rPr>
                <w:t>22527/14.05.2014</w:t>
              </w:r>
              <w:r w:rsidR="007A4C8F" w:rsidRPr="003A7A83">
                <w:rPr>
                  <w:rFonts w:ascii="Arial" w:hAnsi="Arial" w:cs="Arial"/>
                  <w:iCs/>
                  <w:noProof/>
                  <w:sz w:val="24"/>
                  <w:szCs w:val="24"/>
                  <w:lang w:val="ro-RO"/>
                </w:rPr>
                <w:t>,</w:t>
              </w:r>
              <w:r w:rsidR="007A4C8F" w:rsidRPr="003A7A83">
                <w:rPr>
                  <w:rFonts w:ascii="Arial" w:hAnsi="Arial" w:cs="Arial"/>
                  <w:noProof/>
                  <w:sz w:val="24"/>
                  <w:szCs w:val="24"/>
                  <w:lang w:val="ro-RO"/>
                </w:rPr>
                <w:t xml:space="preserve"> </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94C93" w:rsidRPr="00FB4B1E" w:rsidRDefault="00A94C93" w:rsidP="00A94C9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94C93" w:rsidRDefault="007A4C8F" w:rsidP="00A94C93">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A94C93" w:rsidRDefault="00A94C93" w:rsidP="00A94C93">
      <w:pPr>
        <w:pStyle w:val="Default"/>
        <w:jc w:val="both"/>
        <w:rPr>
          <w:rFonts w:ascii="Arial" w:eastAsia="Calibri" w:hAnsi="Arial" w:cs="Arial"/>
          <w:b/>
          <w:noProof/>
          <w:color w:val="auto"/>
          <w:sz w:val="22"/>
          <w:szCs w:val="22"/>
          <w:lang w:val="ro-RO"/>
        </w:rPr>
      </w:pPr>
    </w:p>
    <w:p w:rsidR="00A94C93" w:rsidRPr="0022638F" w:rsidRDefault="00A94C93" w:rsidP="00A94C9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94C93" w:rsidRPr="0022638F" w:rsidRDefault="00A94C93" w:rsidP="00A94C9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94C93" w:rsidRPr="0022638F" w:rsidRDefault="00A94C93" w:rsidP="00A94C93">
      <w:pPr>
        <w:pStyle w:val="Default"/>
        <w:jc w:val="both"/>
        <w:rPr>
          <w:rFonts w:ascii="Arial" w:eastAsia="Calibri" w:hAnsi="Arial" w:cs="Arial"/>
          <w:b/>
          <w:noProof/>
          <w:color w:val="auto"/>
          <w:lang w:val="ro-RO"/>
        </w:rPr>
      </w:pPr>
    </w:p>
    <w:p w:rsidR="00A94C93" w:rsidRDefault="00A94C93" w:rsidP="00A94C9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346A8">
            <w:rPr>
              <w:rFonts w:ascii="Arial" w:eastAsia="Calibri" w:hAnsi="Arial" w:cs="Arial"/>
              <w:b/>
              <w:noProof/>
              <w:color w:val="auto"/>
              <w:lang w:val="ro-RO"/>
            </w:rPr>
            <w:t>CAPOTĂ TRAIAN II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346A8">
            <w:rPr>
              <w:rFonts w:ascii="Arial" w:eastAsia="Calibri" w:hAnsi="Arial" w:cs="Arial"/>
              <w:b/>
              <w:noProof/>
              <w:color w:val="auto"/>
              <w:lang w:val="ro-RO"/>
            </w:rPr>
            <w:t>Str. Principală, Nr. 162B, Margau, Judetul Cluj</w:t>
          </w:r>
        </w:sdtContent>
      </w:sdt>
      <w:r>
        <w:rPr>
          <w:rFonts w:ascii="Arial" w:eastAsia="Calibri" w:hAnsi="Arial" w:cs="Arial"/>
          <w:b/>
          <w:noProof/>
          <w:color w:val="auto"/>
          <w:lang w:val="ro-RO"/>
        </w:rPr>
        <w:t>,</w:t>
      </w:r>
    </w:p>
    <w:p w:rsidR="00A94C93" w:rsidRDefault="00A94C93" w:rsidP="00A94C93">
      <w:pPr>
        <w:pStyle w:val="Default"/>
        <w:jc w:val="both"/>
        <w:rPr>
          <w:rFonts w:ascii="Arial" w:eastAsia="Calibri" w:hAnsi="Arial" w:cs="Arial"/>
          <w:b/>
          <w:noProof/>
          <w:color w:val="auto"/>
          <w:lang w:val="ro-RO"/>
        </w:rPr>
      </w:pPr>
    </w:p>
    <w:p w:rsidR="00A94C93" w:rsidRDefault="00A94C93" w:rsidP="00A94C9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645A24" w:rsidRDefault="00645A24" w:rsidP="00A94C93">
          <w:pPr>
            <w:pStyle w:val="Default"/>
            <w:jc w:val="both"/>
            <w:rPr>
              <w:rFonts w:ascii="Arial" w:eastAsia="Calibri" w:hAnsi="Arial" w:cs="Arial"/>
              <w:noProof/>
              <w:color w:val="auto"/>
              <w:lang w:val="ro-RO"/>
            </w:rPr>
          </w:pPr>
          <w:r>
            <w:rPr>
              <w:rFonts w:ascii="Arial" w:eastAsia="Calibri" w:hAnsi="Arial" w:cs="Arial"/>
              <w:noProof/>
              <w:color w:val="auto"/>
              <w:lang w:val="ro-RO"/>
            </w:rPr>
            <w:t>Documentaţia de revizuire conţine:</w:t>
          </w:r>
        </w:p>
        <w:p w:rsidR="00645A24" w:rsidRDefault="00645A24" w:rsidP="00645A2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Autorizaţia de mediu nr.226/17.07.2014 revizuită la data de 13.07.2016 emisă de către APM Cluj(în original)</w:t>
          </w:r>
        </w:p>
        <w:p w:rsidR="00645A24" w:rsidRDefault="00645A24" w:rsidP="00A94C93">
          <w:pPr>
            <w:pStyle w:val="Default"/>
            <w:jc w:val="both"/>
            <w:rPr>
              <w:rFonts w:ascii="Arial" w:eastAsia="Calibri" w:hAnsi="Arial" w:cs="Arial"/>
              <w:noProof/>
              <w:color w:val="auto"/>
              <w:lang w:val="ro-RO"/>
            </w:rPr>
          </w:pPr>
          <w:r>
            <w:rPr>
              <w:rFonts w:ascii="Arial" w:eastAsia="Calibri" w:hAnsi="Arial" w:cs="Arial"/>
              <w:noProof/>
              <w:color w:val="auto"/>
              <w:lang w:val="ro-RO"/>
            </w:rPr>
            <w:t>-Fişa de prezentare şi declaraţie întocmită de beneficiar-Capota Traian I.I</w:t>
          </w:r>
        </w:p>
        <w:p w:rsidR="00645A24" w:rsidRDefault="00645A24" w:rsidP="00A94C93">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645A24" w:rsidRDefault="00645A24" w:rsidP="00A94C93">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A94C93" w:rsidRDefault="00645A24" w:rsidP="00A94C93">
          <w:pPr>
            <w:pStyle w:val="Default"/>
            <w:jc w:val="both"/>
            <w:rPr>
              <w:rFonts w:ascii="Arial" w:eastAsia="Calibri" w:hAnsi="Arial" w:cs="Arial"/>
              <w:i/>
              <w:noProof/>
              <w:color w:val="auto"/>
              <w:lang w:val="ro-RO"/>
            </w:rPr>
          </w:pPr>
          <w:r>
            <w:rPr>
              <w:rFonts w:ascii="Arial" w:eastAsia="Calibri" w:hAnsi="Arial" w:cs="Arial"/>
              <w:noProof/>
              <w:color w:val="auto"/>
              <w:lang w:val="ro-RO"/>
            </w:rPr>
            <w:t>-Chitanţa APM nr.18027/27.09.2016 reprezentând tarif revizuire autorizaţie de mediu în cuantum de 250 lei</w:t>
          </w:r>
        </w:p>
      </w:sdtContent>
    </w:sdt>
    <w:p w:rsidR="00A94C93" w:rsidRDefault="00A94C93" w:rsidP="00A94C9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0868DC" w:rsidRDefault="000868DC" w:rsidP="000868DC">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F12/531/2005 emis de către ORC Cluj</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-Cod Unic de Înregistrare 17254976/2005 emis de către ORC Cluj</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nr.48641/22.06.2016 emis de către ORC Cluj</w:t>
          </w:r>
        </w:p>
        <w:p w:rsidR="00B1343F" w:rsidRDefault="00B1343F" w:rsidP="00B1343F">
          <w:pPr>
            <w:pStyle w:val="Default"/>
            <w:jc w:val="both"/>
            <w:rPr>
              <w:rFonts w:ascii="Arial" w:eastAsia="Calibri" w:hAnsi="Arial" w:cs="Arial"/>
              <w:noProof/>
              <w:color w:val="auto"/>
              <w:lang w:val="ro-RO"/>
            </w:rPr>
          </w:pPr>
          <w:r>
            <w:rPr>
              <w:rFonts w:ascii="Arial" w:eastAsia="Calibri" w:hAnsi="Arial" w:cs="Arial"/>
              <w:noProof/>
              <w:color w:val="auto"/>
              <w:lang w:val="ro-RO"/>
            </w:rPr>
            <w:t>-Aviz Administraţia Parcului Natural Apuseni RA nr.144RA/20.07.2015 emis de către Administraţia Parcului Natural Apuseni RA</w:t>
          </w:r>
        </w:p>
        <w:p w:rsidR="00CF79C4" w:rsidRDefault="00CF79C4" w:rsidP="00CF79C4">
          <w:pPr>
            <w:pStyle w:val="Default"/>
            <w:jc w:val="both"/>
            <w:rPr>
              <w:rFonts w:ascii="Arial" w:eastAsia="Calibri" w:hAnsi="Arial" w:cs="Arial"/>
              <w:noProof/>
              <w:color w:val="auto"/>
              <w:lang w:val="ro-RO"/>
            </w:rPr>
          </w:pPr>
          <w:r>
            <w:rPr>
              <w:rFonts w:ascii="Arial" w:eastAsia="Calibri" w:hAnsi="Arial" w:cs="Arial"/>
              <w:noProof/>
              <w:color w:val="auto"/>
              <w:lang w:val="ro-RO"/>
            </w:rPr>
            <w:t>-Aviz  nr.122/04.07.2017 emis de către</w:t>
          </w:r>
          <w:r w:rsidRPr="00DB1076">
            <w:rPr>
              <w:rFonts w:ascii="Arial" w:eastAsia="Calibri" w:hAnsi="Arial" w:cs="Arial"/>
              <w:noProof/>
              <w:color w:val="auto"/>
              <w:lang w:val="ro-RO"/>
            </w:rPr>
            <w:t xml:space="preserve"> </w:t>
          </w:r>
          <w:r>
            <w:rPr>
              <w:rFonts w:ascii="Arial" w:eastAsia="Calibri" w:hAnsi="Arial" w:cs="Arial"/>
              <w:noProof/>
              <w:color w:val="auto"/>
              <w:lang w:val="ro-RO"/>
            </w:rPr>
            <w:t>Administraţia Parcului Natural Apuseni RA</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-Certificat de atestare/reatestare seria B/nr.0311/25.02.2016 emis de către Comisia de atestare a operatorilor economici pentru activitatea de exploatare forestieră</w:t>
          </w:r>
        </w:p>
        <w:p w:rsidR="000165AF" w:rsidRDefault="000165AF"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vânzare-cumpărare de masă lemnoasă pe picior nr.733/01.07.2016 emis de către Direcţia Silvică Cluj</w:t>
          </w:r>
        </w:p>
        <w:p w:rsidR="000165AF" w:rsidRDefault="000165AF"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-Act Adiţional </w:t>
          </w:r>
          <w:r w:rsidR="00B1343F">
            <w:rPr>
              <w:rFonts w:ascii="Arial" w:eastAsia="Calibri" w:hAnsi="Arial" w:cs="Arial"/>
              <w:noProof/>
              <w:color w:val="auto"/>
              <w:lang w:val="ro-RO"/>
            </w:rPr>
            <w:t xml:space="preserve"> nr.1 </w:t>
          </w:r>
          <w:r>
            <w:rPr>
              <w:rFonts w:ascii="Arial" w:eastAsia="Calibri" w:hAnsi="Arial" w:cs="Arial"/>
              <w:noProof/>
              <w:color w:val="auto"/>
              <w:lang w:val="ro-RO"/>
            </w:rPr>
            <w:t>la Contractul de vânzare-cumpărare nr.733/01.07.2016 emis de către Direcţia Silvică Cluj</w:t>
          </w:r>
        </w:p>
        <w:p w:rsidR="000165AF" w:rsidRDefault="000165AF"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vânzare-cumpărare a masei lemnoase pe picior nr.3396/09.09.2016 </w:t>
          </w:r>
          <w:r w:rsidR="00735F48">
            <w:rPr>
              <w:rFonts w:ascii="Arial" w:eastAsia="Calibri" w:hAnsi="Arial" w:cs="Arial"/>
              <w:noProof/>
              <w:color w:val="auto"/>
              <w:lang w:val="ro-RO"/>
            </w:rPr>
            <w:t>încheiat cu Comuna Mărgău</w:t>
          </w:r>
          <w:r>
            <w:rPr>
              <w:rFonts w:ascii="Arial" w:eastAsia="Calibri" w:hAnsi="Arial" w:cs="Arial"/>
              <w:noProof/>
              <w:color w:val="auto"/>
              <w:lang w:val="ro-RO"/>
            </w:rPr>
            <w:t xml:space="preserve"> </w:t>
          </w:r>
        </w:p>
        <w:p w:rsidR="00D6789E" w:rsidRDefault="00D6789E"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 masei lemnoase pe picior fnr./06.10.2016 încheiat cu Composesoratul Urbarial Ciuleni</w:t>
          </w:r>
        </w:p>
        <w:p w:rsidR="00350D53" w:rsidRDefault="00350D53"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vânzare-cumpărare a masei lemnoase pe picior nr.955/21.03.2017 încheiat cu Comuna Mărgău</w:t>
          </w:r>
        </w:p>
        <w:p w:rsidR="000165AF" w:rsidRDefault="000165AF" w:rsidP="000868DC">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 xml:space="preserve">-Grafic de eşalonare a exploatării şi a plăţii masei lemnoase contractată la Ocolul Silvic Huedin, emis de către Direcţia Silvică Cluj </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nr.1019760/18.08.2016,UP</w:t>
          </w:r>
          <w:r w:rsidR="00AC7798">
            <w:rPr>
              <w:rFonts w:ascii="Arial" w:eastAsia="Calibri" w:hAnsi="Arial" w:cs="Arial"/>
              <w:noProof/>
              <w:color w:val="auto"/>
              <w:lang w:val="ro-RO"/>
            </w:rPr>
            <w:t>/Tarla II-C</w:t>
          </w:r>
          <w:r>
            <w:rPr>
              <w:rFonts w:ascii="Arial" w:eastAsia="Calibri" w:hAnsi="Arial" w:cs="Arial"/>
              <w:noProof/>
              <w:color w:val="auto"/>
              <w:lang w:val="ro-RO"/>
            </w:rPr>
            <w:t>ă</w:t>
          </w:r>
          <w:r w:rsidR="00AC7798">
            <w:rPr>
              <w:rFonts w:ascii="Arial" w:eastAsia="Calibri" w:hAnsi="Arial" w:cs="Arial"/>
              <w:noProof/>
              <w:color w:val="auto"/>
              <w:lang w:val="ro-RO"/>
            </w:rPr>
            <w:t>lăţele</w:t>
          </w:r>
          <w:r>
            <w:rPr>
              <w:rFonts w:ascii="Arial" w:eastAsia="Calibri" w:hAnsi="Arial" w:cs="Arial"/>
              <w:noProof/>
              <w:color w:val="auto"/>
              <w:lang w:val="ro-RO"/>
            </w:rPr>
            <w:t>,</w:t>
          </w:r>
          <w:r w:rsidR="00AC7798">
            <w:rPr>
              <w:rFonts w:ascii="Arial" w:eastAsia="Calibri" w:hAnsi="Arial" w:cs="Arial"/>
              <w:noProof/>
              <w:color w:val="auto"/>
              <w:lang w:val="ro-RO"/>
            </w:rPr>
            <w:t>u.a/parcela 345B,347,409A,409B,</w:t>
          </w:r>
          <w:r>
            <w:rPr>
              <w:rFonts w:ascii="Arial" w:eastAsia="Calibri" w:hAnsi="Arial" w:cs="Arial"/>
              <w:noProof/>
              <w:color w:val="auto"/>
              <w:lang w:val="ro-RO"/>
            </w:rPr>
            <w:t xml:space="preserve"> partida </w:t>
          </w:r>
          <w:r w:rsidR="00AC7798">
            <w:rPr>
              <w:rFonts w:ascii="Arial" w:eastAsia="Calibri" w:hAnsi="Arial" w:cs="Arial"/>
              <w:noProof/>
              <w:color w:val="auto"/>
              <w:lang w:val="ro-RO"/>
            </w:rPr>
            <w:t>979048</w:t>
          </w:r>
          <w:r>
            <w:rPr>
              <w:rFonts w:ascii="Arial" w:eastAsia="Calibri" w:hAnsi="Arial" w:cs="Arial"/>
              <w:noProof/>
              <w:color w:val="auto"/>
              <w:lang w:val="ro-RO"/>
            </w:rPr>
            <w:t xml:space="preserve"> emisă de către OS Huedin</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w:t>
          </w:r>
          <w:r w:rsidR="00AC7798">
            <w:rPr>
              <w:rFonts w:ascii="Arial" w:eastAsia="Calibri" w:hAnsi="Arial" w:cs="Arial"/>
              <w:noProof/>
              <w:color w:val="auto"/>
              <w:lang w:val="ro-RO"/>
            </w:rPr>
            <w:t>1</w:t>
          </w:r>
          <w:r>
            <w:rPr>
              <w:rFonts w:ascii="Arial" w:eastAsia="Calibri" w:hAnsi="Arial" w:cs="Arial"/>
              <w:noProof/>
              <w:color w:val="auto"/>
              <w:lang w:val="ro-RO"/>
            </w:rPr>
            <w:t>04</w:t>
          </w:r>
          <w:r w:rsidR="00AC7798">
            <w:rPr>
              <w:rFonts w:ascii="Arial" w:eastAsia="Calibri" w:hAnsi="Arial" w:cs="Arial"/>
              <w:noProof/>
              <w:color w:val="auto"/>
              <w:lang w:val="ro-RO"/>
            </w:rPr>
            <w:t>0945</w:t>
          </w:r>
          <w:r>
            <w:rPr>
              <w:rFonts w:ascii="Arial" w:eastAsia="Calibri" w:hAnsi="Arial" w:cs="Arial"/>
              <w:noProof/>
              <w:color w:val="auto"/>
              <w:lang w:val="ro-RO"/>
            </w:rPr>
            <w:t>/</w:t>
          </w:r>
          <w:r w:rsidR="00AC7798">
            <w:rPr>
              <w:rFonts w:ascii="Arial" w:eastAsia="Calibri" w:hAnsi="Arial" w:cs="Arial"/>
              <w:noProof/>
              <w:color w:val="auto"/>
              <w:lang w:val="ro-RO"/>
            </w:rPr>
            <w:t>18</w:t>
          </w:r>
          <w:r>
            <w:rPr>
              <w:rFonts w:ascii="Arial" w:eastAsia="Calibri" w:hAnsi="Arial" w:cs="Arial"/>
              <w:noProof/>
              <w:color w:val="auto"/>
              <w:lang w:val="ro-RO"/>
            </w:rPr>
            <w:t>.0</w:t>
          </w:r>
          <w:r w:rsidR="00AC7798">
            <w:rPr>
              <w:rFonts w:ascii="Arial" w:eastAsia="Calibri" w:hAnsi="Arial" w:cs="Arial"/>
              <w:noProof/>
              <w:color w:val="auto"/>
              <w:lang w:val="ro-RO"/>
            </w:rPr>
            <w:t>8</w:t>
          </w:r>
          <w:r>
            <w:rPr>
              <w:rFonts w:ascii="Arial" w:eastAsia="Calibri" w:hAnsi="Arial" w:cs="Arial"/>
              <w:noProof/>
              <w:color w:val="auto"/>
              <w:lang w:val="ro-RO"/>
            </w:rPr>
            <w:t>.201</w:t>
          </w:r>
          <w:r w:rsidR="00AC7798">
            <w:rPr>
              <w:rFonts w:ascii="Arial" w:eastAsia="Calibri" w:hAnsi="Arial" w:cs="Arial"/>
              <w:noProof/>
              <w:color w:val="auto"/>
              <w:lang w:val="ro-RO"/>
            </w:rPr>
            <w:t>6</w:t>
          </w:r>
          <w:r>
            <w:rPr>
              <w:rFonts w:ascii="Arial" w:eastAsia="Calibri" w:hAnsi="Arial" w:cs="Arial"/>
              <w:noProof/>
              <w:color w:val="auto"/>
              <w:lang w:val="ro-RO"/>
            </w:rPr>
            <w:t xml:space="preserve"> , UP/Tarla II C</w:t>
          </w:r>
          <w:r w:rsidR="00AC7798">
            <w:rPr>
              <w:rFonts w:ascii="Arial" w:eastAsia="Calibri" w:hAnsi="Arial" w:cs="Arial"/>
              <w:noProof/>
              <w:color w:val="auto"/>
              <w:lang w:val="ro-RO"/>
            </w:rPr>
            <w:t>ălăţele</w:t>
          </w:r>
          <w:r>
            <w:rPr>
              <w:rFonts w:ascii="Arial" w:eastAsia="Calibri" w:hAnsi="Arial" w:cs="Arial"/>
              <w:noProof/>
              <w:color w:val="auto"/>
              <w:lang w:val="ro-RO"/>
            </w:rPr>
            <w:t>, u.a</w:t>
          </w:r>
          <w:r w:rsidR="00AC7798">
            <w:rPr>
              <w:rFonts w:ascii="Arial" w:eastAsia="Calibri" w:hAnsi="Arial" w:cs="Arial"/>
              <w:noProof/>
              <w:color w:val="auto"/>
              <w:lang w:val="ro-RO"/>
            </w:rPr>
            <w:t>/parcela</w:t>
          </w:r>
          <w:r>
            <w:rPr>
              <w:rFonts w:ascii="Arial" w:eastAsia="Calibri" w:hAnsi="Arial" w:cs="Arial"/>
              <w:noProof/>
              <w:color w:val="auto"/>
              <w:lang w:val="ro-RO"/>
            </w:rPr>
            <w:t xml:space="preserve"> </w:t>
          </w:r>
          <w:r w:rsidR="00AC7798">
            <w:rPr>
              <w:rFonts w:ascii="Arial" w:eastAsia="Calibri" w:hAnsi="Arial" w:cs="Arial"/>
              <w:noProof/>
              <w:color w:val="auto"/>
              <w:lang w:val="ro-RO"/>
            </w:rPr>
            <w:t>5</w:t>
          </w:r>
          <w:r>
            <w:rPr>
              <w:rFonts w:ascii="Arial" w:eastAsia="Calibri" w:hAnsi="Arial" w:cs="Arial"/>
              <w:noProof/>
              <w:color w:val="auto"/>
              <w:lang w:val="ro-RO"/>
            </w:rPr>
            <w:t>4</w:t>
          </w:r>
          <w:r w:rsidR="00AC7798">
            <w:rPr>
              <w:rFonts w:ascii="Arial" w:eastAsia="Calibri" w:hAnsi="Arial" w:cs="Arial"/>
              <w:noProof/>
              <w:color w:val="auto"/>
              <w:lang w:val="ro-RO"/>
            </w:rPr>
            <w:t>1B,541E</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nr.1</w:t>
          </w:r>
          <w:r w:rsidR="00735F48">
            <w:rPr>
              <w:rFonts w:ascii="Arial" w:eastAsia="Calibri" w:hAnsi="Arial" w:cs="Arial"/>
              <w:noProof/>
              <w:color w:val="auto"/>
              <w:lang w:val="ro-RO"/>
            </w:rPr>
            <w:t>047345</w:t>
          </w:r>
          <w:r>
            <w:rPr>
              <w:rFonts w:ascii="Arial" w:eastAsia="Calibri" w:hAnsi="Arial" w:cs="Arial"/>
              <w:noProof/>
              <w:color w:val="auto"/>
              <w:lang w:val="ro-RO"/>
            </w:rPr>
            <w:t>/</w:t>
          </w:r>
          <w:r w:rsidR="00735F48">
            <w:rPr>
              <w:rFonts w:ascii="Arial" w:eastAsia="Calibri" w:hAnsi="Arial" w:cs="Arial"/>
              <w:noProof/>
              <w:color w:val="auto"/>
              <w:lang w:val="ro-RO"/>
            </w:rPr>
            <w:t>06</w:t>
          </w:r>
          <w:r>
            <w:rPr>
              <w:rFonts w:ascii="Arial" w:eastAsia="Calibri" w:hAnsi="Arial" w:cs="Arial"/>
              <w:noProof/>
              <w:color w:val="auto"/>
              <w:lang w:val="ro-RO"/>
            </w:rPr>
            <w:t>.10.201</w:t>
          </w:r>
          <w:r w:rsidR="00735F48">
            <w:rPr>
              <w:rFonts w:ascii="Arial" w:eastAsia="Calibri" w:hAnsi="Arial" w:cs="Arial"/>
              <w:noProof/>
              <w:color w:val="auto"/>
              <w:lang w:val="ro-RO"/>
            </w:rPr>
            <w:t>6</w:t>
          </w:r>
          <w:r>
            <w:rPr>
              <w:rFonts w:ascii="Arial" w:eastAsia="Calibri" w:hAnsi="Arial" w:cs="Arial"/>
              <w:noProof/>
              <w:color w:val="auto"/>
              <w:lang w:val="ro-RO"/>
            </w:rPr>
            <w:t xml:space="preserve"> , UP/Tarla </w:t>
          </w:r>
          <w:r w:rsidR="00735F48">
            <w:rPr>
              <w:rFonts w:ascii="Arial" w:eastAsia="Calibri" w:hAnsi="Arial" w:cs="Arial"/>
              <w:noProof/>
              <w:color w:val="auto"/>
              <w:lang w:val="ro-RO"/>
            </w:rPr>
            <w:t>V</w:t>
          </w:r>
          <w:r>
            <w:rPr>
              <w:rFonts w:ascii="Arial" w:eastAsia="Calibri" w:hAnsi="Arial" w:cs="Arial"/>
              <w:noProof/>
              <w:color w:val="auto"/>
              <w:lang w:val="ro-RO"/>
            </w:rPr>
            <w:t>-</w:t>
          </w:r>
          <w:r w:rsidR="00B1343F">
            <w:rPr>
              <w:rFonts w:ascii="Arial" w:eastAsia="Calibri" w:hAnsi="Arial" w:cs="Arial"/>
              <w:noProof/>
              <w:color w:val="auto"/>
              <w:lang w:val="ro-RO"/>
            </w:rPr>
            <w:t>Mărgău</w:t>
          </w:r>
          <w:r>
            <w:rPr>
              <w:rFonts w:ascii="Arial" w:eastAsia="Calibri" w:hAnsi="Arial" w:cs="Arial"/>
              <w:noProof/>
              <w:color w:val="auto"/>
              <w:lang w:val="ro-RO"/>
            </w:rPr>
            <w:t xml:space="preserve">, </w:t>
          </w:r>
          <w:r w:rsidR="00735F48">
            <w:rPr>
              <w:rFonts w:ascii="Arial" w:eastAsia="Calibri" w:hAnsi="Arial" w:cs="Arial"/>
              <w:noProof/>
              <w:color w:val="auto"/>
              <w:lang w:val="ro-RO"/>
            </w:rPr>
            <w:t>u.a/parcela 27,33B,34A</w:t>
          </w:r>
          <w:r>
            <w:rPr>
              <w:rFonts w:ascii="Arial" w:eastAsia="Calibri" w:hAnsi="Arial" w:cs="Arial"/>
              <w:noProof/>
              <w:color w:val="auto"/>
              <w:lang w:val="ro-RO"/>
            </w:rPr>
            <w:t>, emisă de către OS Mărgău SRL</w:t>
          </w:r>
        </w:p>
        <w:p w:rsidR="00D6789E" w:rsidRDefault="00D6789E"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nr.1097014/19.12.2016, UP Tarla II Călăţele, u.a/parcela 58B, emisă de către OS Privat Vlădeasa Huedin</w:t>
          </w:r>
        </w:p>
        <w:p w:rsidR="00350D53" w:rsidRDefault="00350D53" w:rsidP="00350D53">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nr.1132825/03.04.2017, UP Tarla V  Mărgău, u.a/parcela 21B, emisă de către OS Mărgău SRL</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w:t>
          </w:r>
          <w:r w:rsidR="00AC7798">
            <w:rPr>
              <w:rFonts w:ascii="Arial" w:eastAsia="Calibri" w:hAnsi="Arial" w:cs="Arial"/>
              <w:noProof/>
              <w:color w:val="auto"/>
              <w:lang w:val="ro-RO"/>
            </w:rPr>
            <w:t>97</w:t>
          </w:r>
          <w:r>
            <w:rPr>
              <w:rFonts w:ascii="Arial" w:eastAsia="Calibri" w:hAnsi="Arial" w:cs="Arial"/>
              <w:noProof/>
              <w:color w:val="auto"/>
              <w:lang w:val="ro-RO"/>
            </w:rPr>
            <w:t>90</w:t>
          </w:r>
          <w:r w:rsidR="00AC7798">
            <w:rPr>
              <w:rFonts w:ascii="Arial" w:eastAsia="Calibri" w:hAnsi="Arial" w:cs="Arial"/>
              <w:noProof/>
              <w:color w:val="auto"/>
              <w:lang w:val="ro-RO"/>
            </w:rPr>
            <w:t>48</w:t>
          </w:r>
          <w:r>
            <w:rPr>
              <w:rFonts w:ascii="Arial" w:eastAsia="Calibri" w:hAnsi="Arial" w:cs="Arial"/>
              <w:noProof/>
              <w:color w:val="auto"/>
              <w:lang w:val="ro-RO"/>
            </w:rPr>
            <w:t xml:space="preserve">-CJ-101 </w:t>
          </w:r>
          <w:r w:rsidR="00AC7798">
            <w:rPr>
              <w:rFonts w:ascii="Arial" w:eastAsia="Calibri" w:hAnsi="Arial" w:cs="Arial"/>
              <w:noProof/>
              <w:color w:val="auto"/>
              <w:lang w:val="ro-RO"/>
            </w:rPr>
            <w:t>, APV-75 Preluci I</w:t>
          </w:r>
          <w:r>
            <w:rPr>
              <w:rFonts w:ascii="Arial" w:eastAsia="Calibri" w:hAnsi="Arial" w:cs="Arial"/>
              <w:noProof/>
              <w:color w:val="auto"/>
              <w:lang w:val="ro-RO"/>
            </w:rPr>
            <w:t>, emis de către OS Huedin</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nr.8</w:t>
          </w:r>
          <w:r w:rsidR="00AC7798">
            <w:rPr>
              <w:rFonts w:ascii="Arial" w:eastAsia="Calibri" w:hAnsi="Arial" w:cs="Arial"/>
              <w:noProof/>
              <w:color w:val="auto"/>
              <w:lang w:val="ro-RO"/>
            </w:rPr>
            <w:t>2</w:t>
          </w:r>
          <w:r>
            <w:rPr>
              <w:rFonts w:ascii="Arial" w:eastAsia="Calibri" w:hAnsi="Arial" w:cs="Arial"/>
              <w:noProof/>
              <w:color w:val="auto"/>
              <w:lang w:val="ro-RO"/>
            </w:rPr>
            <w:t>5</w:t>
          </w:r>
          <w:r w:rsidR="00AC7798">
            <w:rPr>
              <w:rFonts w:ascii="Arial" w:eastAsia="Calibri" w:hAnsi="Arial" w:cs="Arial"/>
              <w:noProof/>
              <w:color w:val="auto"/>
              <w:lang w:val="ro-RO"/>
            </w:rPr>
            <w:t>329</w:t>
          </w:r>
          <w:r>
            <w:rPr>
              <w:rFonts w:ascii="Arial" w:eastAsia="Calibri" w:hAnsi="Arial" w:cs="Arial"/>
              <w:noProof/>
              <w:color w:val="auto"/>
              <w:lang w:val="ro-RO"/>
            </w:rPr>
            <w:t>-CJ-</w:t>
          </w:r>
          <w:r w:rsidR="00AC7798">
            <w:rPr>
              <w:rFonts w:ascii="Arial" w:eastAsia="Calibri" w:hAnsi="Arial" w:cs="Arial"/>
              <w:noProof/>
              <w:color w:val="auto"/>
              <w:lang w:val="ro-RO"/>
            </w:rPr>
            <w:t>101</w:t>
          </w:r>
          <w:r>
            <w:rPr>
              <w:rFonts w:ascii="Arial" w:eastAsia="Calibri" w:hAnsi="Arial" w:cs="Arial"/>
              <w:noProof/>
              <w:color w:val="auto"/>
              <w:lang w:val="ro-RO"/>
            </w:rPr>
            <w:t xml:space="preserve">, APV </w:t>
          </w:r>
          <w:r w:rsidR="00AC7798">
            <w:rPr>
              <w:rFonts w:ascii="Arial" w:eastAsia="Calibri" w:hAnsi="Arial" w:cs="Arial"/>
              <w:noProof/>
              <w:color w:val="auto"/>
              <w:lang w:val="ro-RO"/>
            </w:rPr>
            <w:t>19</w:t>
          </w:r>
          <w:r>
            <w:rPr>
              <w:rFonts w:ascii="Arial" w:eastAsia="Calibri" w:hAnsi="Arial" w:cs="Arial"/>
              <w:noProof/>
              <w:color w:val="auto"/>
              <w:lang w:val="ro-RO"/>
            </w:rPr>
            <w:t xml:space="preserve"> </w:t>
          </w:r>
          <w:r w:rsidR="00AC7798">
            <w:rPr>
              <w:rFonts w:ascii="Arial" w:eastAsia="Calibri" w:hAnsi="Arial" w:cs="Arial"/>
              <w:noProof/>
              <w:color w:val="auto"/>
              <w:lang w:val="ro-RO"/>
            </w:rPr>
            <w:t>Rogojel</w:t>
          </w:r>
          <w:r>
            <w:rPr>
              <w:rFonts w:ascii="Arial" w:eastAsia="Calibri" w:hAnsi="Arial" w:cs="Arial"/>
              <w:noProof/>
              <w:color w:val="auto"/>
              <w:lang w:val="ro-RO"/>
            </w:rPr>
            <w:t>, emis de către OS  Huedin</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w:t>
          </w:r>
          <w:r w:rsidR="00735F48">
            <w:rPr>
              <w:rFonts w:ascii="Arial" w:eastAsia="Calibri" w:hAnsi="Arial" w:cs="Arial"/>
              <w:noProof/>
              <w:color w:val="auto"/>
              <w:lang w:val="ro-RO"/>
            </w:rPr>
            <w:t>1003366</w:t>
          </w:r>
          <w:r>
            <w:rPr>
              <w:rFonts w:ascii="Arial" w:eastAsia="Calibri" w:hAnsi="Arial" w:cs="Arial"/>
              <w:noProof/>
              <w:color w:val="auto"/>
              <w:lang w:val="ro-RO"/>
            </w:rPr>
            <w:t>-CJ-2</w:t>
          </w:r>
          <w:r w:rsidR="00735F48">
            <w:rPr>
              <w:rFonts w:ascii="Arial" w:eastAsia="Calibri" w:hAnsi="Arial" w:cs="Arial"/>
              <w:noProof/>
              <w:color w:val="auto"/>
              <w:lang w:val="ro-RO"/>
            </w:rPr>
            <w:t>7</w:t>
          </w:r>
          <w:r>
            <w:rPr>
              <w:rFonts w:ascii="Arial" w:eastAsia="Calibri" w:hAnsi="Arial" w:cs="Arial"/>
              <w:noProof/>
              <w:color w:val="auto"/>
              <w:lang w:val="ro-RO"/>
            </w:rPr>
            <w:t>7</w:t>
          </w:r>
          <w:r w:rsidR="00735F48">
            <w:rPr>
              <w:rFonts w:ascii="Arial" w:eastAsia="Calibri" w:hAnsi="Arial" w:cs="Arial"/>
              <w:noProof/>
              <w:color w:val="auto"/>
              <w:lang w:val="ro-RO"/>
            </w:rPr>
            <w:t>66159</w:t>
          </w:r>
          <w:r>
            <w:rPr>
              <w:rFonts w:ascii="Arial" w:eastAsia="Calibri" w:hAnsi="Arial" w:cs="Arial"/>
              <w:noProof/>
              <w:color w:val="auto"/>
              <w:lang w:val="ro-RO"/>
            </w:rPr>
            <w:t xml:space="preserve"> , </w:t>
          </w:r>
          <w:r w:rsidR="00735F48">
            <w:rPr>
              <w:rFonts w:ascii="Arial" w:eastAsia="Calibri" w:hAnsi="Arial" w:cs="Arial"/>
              <w:noProof/>
              <w:color w:val="auto"/>
              <w:lang w:val="ro-RO"/>
            </w:rPr>
            <w:t>APV-Albanu</w:t>
          </w:r>
          <w:r>
            <w:rPr>
              <w:rFonts w:ascii="Arial" w:eastAsia="Calibri" w:hAnsi="Arial" w:cs="Arial"/>
              <w:noProof/>
              <w:color w:val="auto"/>
              <w:lang w:val="ro-RO"/>
            </w:rPr>
            <w:t xml:space="preserve">, emis de către , OS </w:t>
          </w:r>
          <w:r w:rsidR="00735F48">
            <w:rPr>
              <w:rFonts w:ascii="Arial" w:eastAsia="Calibri" w:hAnsi="Arial" w:cs="Arial"/>
              <w:noProof/>
              <w:color w:val="auto"/>
              <w:lang w:val="ro-RO"/>
            </w:rPr>
            <w:t>Mărgău SRL</w:t>
          </w:r>
        </w:p>
        <w:p w:rsidR="00D6789E" w:rsidRDefault="00D6789E"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nr.1094648-CJ-26279244 , APV-812 Ratu Handri emis de către Composesoratul Urbarial Ciuleni/</w:t>
          </w:r>
          <w:r w:rsidR="00B1343F">
            <w:rPr>
              <w:rFonts w:ascii="Arial" w:eastAsia="Calibri" w:hAnsi="Arial" w:cs="Arial"/>
              <w:noProof/>
              <w:color w:val="auto"/>
              <w:lang w:val="ro-RO"/>
            </w:rPr>
            <w:t>OS Privat Vlădeasa Huedin</w:t>
          </w:r>
        </w:p>
        <w:p w:rsidR="00350D53" w:rsidRDefault="00350D53"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nr.1127702/CJ-27766159 , APV-Paraul Cerbu emis de către Primăria Comunei Mărgău/OS Mărgău SRL</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-Proces Verbal de predare-primire parchet/partida </w:t>
          </w:r>
          <w:r w:rsidR="000165AF">
            <w:rPr>
              <w:rFonts w:ascii="Arial" w:eastAsia="Calibri" w:hAnsi="Arial" w:cs="Arial"/>
              <w:noProof/>
              <w:color w:val="auto"/>
              <w:lang w:val="ro-RO"/>
            </w:rPr>
            <w:t>19 Rogojel</w:t>
          </w:r>
          <w:r>
            <w:rPr>
              <w:rFonts w:ascii="Arial" w:eastAsia="Calibri" w:hAnsi="Arial" w:cs="Arial"/>
              <w:noProof/>
              <w:color w:val="auto"/>
              <w:lang w:val="ro-RO"/>
            </w:rPr>
            <w:t>, nr.</w:t>
          </w:r>
          <w:r w:rsidR="000165AF">
            <w:rPr>
              <w:rFonts w:ascii="Arial" w:eastAsia="Calibri" w:hAnsi="Arial" w:cs="Arial"/>
              <w:noProof/>
              <w:color w:val="auto"/>
              <w:lang w:val="ro-RO"/>
            </w:rPr>
            <w:t>4327</w:t>
          </w:r>
          <w:r>
            <w:rPr>
              <w:rFonts w:ascii="Arial" w:eastAsia="Calibri" w:hAnsi="Arial" w:cs="Arial"/>
              <w:noProof/>
              <w:color w:val="auto"/>
              <w:lang w:val="ro-RO"/>
            </w:rPr>
            <w:t>/2</w:t>
          </w:r>
          <w:r w:rsidR="000165AF">
            <w:rPr>
              <w:rFonts w:ascii="Arial" w:eastAsia="Calibri" w:hAnsi="Arial" w:cs="Arial"/>
              <w:noProof/>
              <w:color w:val="auto"/>
              <w:lang w:val="ro-RO"/>
            </w:rPr>
            <w:t>7</w:t>
          </w:r>
          <w:r>
            <w:rPr>
              <w:rFonts w:ascii="Arial" w:eastAsia="Calibri" w:hAnsi="Arial" w:cs="Arial"/>
              <w:noProof/>
              <w:color w:val="auto"/>
              <w:lang w:val="ro-RO"/>
            </w:rPr>
            <w:t>.0</w:t>
          </w:r>
          <w:r w:rsidR="000165AF">
            <w:rPr>
              <w:rFonts w:ascii="Arial" w:eastAsia="Calibri" w:hAnsi="Arial" w:cs="Arial"/>
              <w:noProof/>
              <w:color w:val="auto"/>
              <w:lang w:val="ro-RO"/>
            </w:rPr>
            <w:t>9</w:t>
          </w:r>
          <w:r>
            <w:rPr>
              <w:rFonts w:ascii="Arial" w:eastAsia="Calibri" w:hAnsi="Arial" w:cs="Arial"/>
              <w:noProof/>
              <w:color w:val="auto"/>
              <w:lang w:val="ro-RO"/>
            </w:rPr>
            <w:t>.2016</w:t>
          </w:r>
          <w:r w:rsidR="00B1343F">
            <w:rPr>
              <w:rFonts w:ascii="Arial" w:eastAsia="Calibri" w:hAnsi="Arial" w:cs="Arial"/>
              <w:noProof/>
              <w:color w:val="auto"/>
              <w:lang w:val="ro-RO"/>
            </w:rPr>
            <w:t>, UP Tarla II Călăţele-Săcuieu, u.a/parcela 541B,541E</w:t>
          </w:r>
          <w:r>
            <w:rPr>
              <w:rFonts w:ascii="Arial" w:eastAsia="Calibri" w:hAnsi="Arial" w:cs="Arial"/>
              <w:noProof/>
              <w:color w:val="auto"/>
              <w:lang w:val="ro-RO"/>
            </w:rPr>
            <w:t xml:space="preserve"> emis de către OS Huedin</w:t>
          </w:r>
        </w:p>
        <w:p w:rsidR="000868DC" w:rsidRDefault="000868DC" w:rsidP="000868DC">
          <w:pPr>
            <w:pStyle w:val="Default"/>
            <w:jc w:val="both"/>
            <w:rPr>
              <w:rFonts w:ascii="Arial" w:eastAsia="Calibri" w:hAnsi="Arial" w:cs="Arial"/>
              <w:noProof/>
              <w:color w:val="auto"/>
              <w:lang w:val="ro-RO"/>
            </w:rPr>
          </w:pPr>
          <w:r>
            <w:rPr>
              <w:rFonts w:ascii="Arial" w:eastAsia="Calibri" w:hAnsi="Arial" w:cs="Arial"/>
              <w:noProof/>
              <w:color w:val="auto"/>
              <w:lang w:val="ro-RO"/>
            </w:rPr>
            <w:t>-Proces Verbal de predare-primire parchet/partida nr.</w:t>
          </w:r>
          <w:r w:rsidR="00735F48">
            <w:rPr>
              <w:rFonts w:ascii="Arial" w:eastAsia="Calibri" w:hAnsi="Arial" w:cs="Arial"/>
              <w:noProof/>
              <w:color w:val="auto"/>
              <w:lang w:val="ro-RO"/>
            </w:rPr>
            <w:t>1003366</w:t>
          </w:r>
          <w:r>
            <w:rPr>
              <w:rFonts w:ascii="Arial" w:eastAsia="Calibri" w:hAnsi="Arial" w:cs="Arial"/>
              <w:noProof/>
              <w:color w:val="auto"/>
              <w:lang w:val="ro-RO"/>
            </w:rPr>
            <w:t>/06.10.201</w:t>
          </w:r>
          <w:r w:rsidR="00735F48">
            <w:rPr>
              <w:rFonts w:ascii="Arial" w:eastAsia="Calibri" w:hAnsi="Arial" w:cs="Arial"/>
              <w:noProof/>
              <w:color w:val="auto"/>
              <w:lang w:val="ro-RO"/>
            </w:rPr>
            <w:t>6</w:t>
          </w:r>
          <w:r w:rsidR="00997D8C">
            <w:rPr>
              <w:rFonts w:ascii="Arial" w:eastAsia="Calibri" w:hAnsi="Arial" w:cs="Arial"/>
              <w:noProof/>
              <w:color w:val="auto"/>
              <w:lang w:val="ro-RO"/>
            </w:rPr>
            <w:t>, APV- Albanu</w:t>
          </w:r>
          <w:r>
            <w:rPr>
              <w:rFonts w:ascii="Arial" w:eastAsia="Calibri" w:hAnsi="Arial" w:cs="Arial"/>
              <w:noProof/>
              <w:color w:val="auto"/>
              <w:lang w:val="ro-RO"/>
            </w:rPr>
            <w:t xml:space="preserve"> emis de către Ocolul Silvic </w:t>
          </w:r>
          <w:r w:rsidR="00735F48">
            <w:rPr>
              <w:rFonts w:ascii="Arial" w:eastAsia="Calibri" w:hAnsi="Arial" w:cs="Arial"/>
              <w:noProof/>
              <w:color w:val="auto"/>
              <w:lang w:val="ro-RO"/>
            </w:rPr>
            <w:t>Mărgău</w:t>
          </w:r>
          <w:r>
            <w:rPr>
              <w:rFonts w:ascii="Arial" w:eastAsia="Calibri" w:hAnsi="Arial" w:cs="Arial"/>
              <w:noProof/>
              <w:color w:val="auto"/>
              <w:lang w:val="ro-RO"/>
            </w:rPr>
            <w:t xml:space="preserve"> SRL</w:t>
          </w:r>
        </w:p>
        <w:p w:rsidR="00B1343F" w:rsidRDefault="00B1343F" w:rsidP="00B1343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B1343F">
            <w:rPr>
              <w:rFonts w:ascii="Arial" w:eastAsia="Calibri" w:hAnsi="Arial" w:cs="Arial"/>
              <w:noProof/>
              <w:color w:val="auto"/>
              <w:lang w:val="ro-RO"/>
            </w:rPr>
            <w:t xml:space="preserve"> </w:t>
          </w:r>
          <w:r>
            <w:rPr>
              <w:rFonts w:ascii="Arial" w:eastAsia="Calibri" w:hAnsi="Arial" w:cs="Arial"/>
              <w:noProof/>
              <w:color w:val="auto"/>
              <w:lang w:val="ro-RO"/>
            </w:rPr>
            <w:t>Proces Verbal de predare-primire parchet/partida nr.1094648/19.12.2016, APV- 812 Ratu Handri emis de către Ocolul Silvic Privat Vlădeasa Huedin</w:t>
          </w:r>
        </w:p>
        <w:p w:rsidR="00350D53" w:rsidRDefault="00350D53" w:rsidP="00350D53">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B1343F">
            <w:rPr>
              <w:rFonts w:ascii="Arial" w:eastAsia="Calibri" w:hAnsi="Arial" w:cs="Arial"/>
              <w:noProof/>
              <w:color w:val="auto"/>
              <w:lang w:val="ro-RO"/>
            </w:rPr>
            <w:t xml:space="preserve"> </w:t>
          </w:r>
          <w:r>
            <w:rPr>
              <w:rFonts w:ascii="Arial" w:eastAsia="Calibri" w:hAnsi="Arial" w:cs="Arial"/>
              <w:noProof/>
              <w:color w:val="auto"/>
              <w:lang w:val="ro-RO"/>
            </w:rPr>
            <w:t>Proces Verbal de predare-primire parchet/partida nr.1127702/03.03.2017, APV- Paraul Cerbu emis de către Ocolul Silvic Privat Vlădeasa Huedin</w:t>
          </w:r>
        </w:p>
        <w:p w:rsidR="00350D53" w:rsidRDefault="00350D53" w:rsidP="00B1343F">
          <w:pPr>
            <w:pStyle w:val="Default"/>
            <w:jc w:val="both"/>
            <w:rPr>
              <w:rFonts w:ascii="Arial" w:eastAsia="Calibri" w:hAnsi="Arial" w:cs="Arial"/>
              <w:noProof/>
              <w:color w:val="auto"/>
              <w:lang w:val="ro-RO"/>
            </w:rPr>
          </w:pPr>
        </w:p>
        <w:p w:rsidR="00B1343F" w:rsidRDefault="00B1343F" w:rsidP="000868DC">
          <w:pPr>
            <w:pStyle w:val="Default"/>
            <w:jc w:val="both"/>
            <w:rPr>
              <w:rFonts w:ascii="Arial" w:eastAsia="Calibri" w:hAnsi="Arial" w:cs="Arial"/>
              <w:noProof/>
              <w:color w:val="auto"/>
              <w:lang w:val="ro-RO"/>
            </w:rPr>
          </w:pPr>
        </w:p>
        <w:sdt>
          <w:sdtPr>
            <w:rPr>
              <w:rFonts w:ascii="Arial" w:eastAsia="Calibri" w:hAnsi="Arial" w:cs="Arial"/>
              <w:i/>
              <w:noProof/>
              <w:color w:val="auto"/>
              <w:lang w:val="ro-RO"/>
            </w:rPr>
            <w:alias w:val="Câmp editabil text"/>
            <w:tag w:val="CampEditabil"/>
            <w:id w:val="-747194346"/>
            <w:placeholder>
              <w:docPart w:val="FD3F6E10A13F400AA4C9ACAA307BBA79"/>
            </w:placeholder>
          </w:sdtPr>
          <w:sdtContent>
            <w:p w:rsidR="00C66594" w:rsidRPr="00C66594" w:rsidRDefault="00C66594" w:rsidP="00C66594">
              <w:pPr>
                <w:pStyle w:val="Default"/>
                <w:jc w:val="both"/>
                <w:rPr>
                  <w:rFonts w:ascii="Arial" w:eastAsia="Calibri" w:hAnsi="Arial" w:cs="Arial"/>
                  <w:b/>
                  <w:noProof/>
                  <w:color w:val="auto"/>
                  <w:lang w:val="ro-RO"/>
                </w:rPr>
              </w:pPr>
              <w:r w:rsidRPr="00C66594">
                <w:rPr>
                  <w:rFonts w:ascii="Arial" w:eastAsia="Calibri" w:hAnsi="Arial" w:cs="Arial"/>
                  <w:b/>
                  <w:noProof/>
                  <w:color w:val="auto"/>
                  <w:lang w:val="ro-RO"/>
                </w:rPr>
                <w:t xml:space="preserve">-Documentaţia de revizuire </w:t>
              </w:r>
              <w:r w:rsidR="00CF79C4">
                <w:rPr>
                  <w:rFonts w:ascii="Arial" w:eastAsia="Calibri" w:hAnsi="Arial" w:cs="Arial"/>
                  <w:b/>
                  <w:noProof/>
                  <w:color w:val="auto"/>
                  <w:lang w:val="ro-RO"/>
                </w:rPr>
                <w:t xml:space="preserve">I </w:t>
              </w:r>
              <w:r w:rsidRPr="00C66594">
                <w:rPr>
                  <w:rFonts w:ascii="Arial" w:eastAsia="Calibri" w:hAnsi="Arial" w:cs="Arial"/>
                  <w:b/>
                  <w:noProof/>
                  <w:color w:val="auto"/>
                  <w:lang w:val="ro-RO"/>
                </w:rPr>
                <w:t>conţine:</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Autorizaţia de mediu nr.226/17.07.2014 emisă de către APM Cluj(în original)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-Fişa de prezentare şi declaraţie întocmită de beneficiar</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C66594" w:rsidRDefault="00C66594" w:rsidP="00C66594">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-Chitanţă APM Cluj nr.13391/21.12.2015 reprezentând tarif revizuire autorizaţie de mediu </w:t>
              </w:r>
            </w:p>
          </w:sdtContent>
        </w:sdt>
        <w:p w:rsidR="00C66594" w:rsidRDefault="00C66594" w:rsidP="00C6659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F12/531/2005 emis de către ORC Cluj</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-Cod Unic de Înregistrare 17254976/2005 emis de către ORC Cluj</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-Aviz Administraţia Parcului Natural Apuseni RA nr.254/22.12.2015</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nr.992620/17.05.2016,UP 6 Valea Drăganului, partida 47 Sente 2 emisă de către OS Huedin</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nr.908457/06.10.2015 , UP/Tarla II Ciuleni, u.a 44A(APV 625 Râpa Cristianului)</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nr.917285/21.10.2015 , UP/Tarla I-Mărgău, Pârâul Făgetului, emisă de către OS Mărgău SRL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nr.836664/17.03.2015 emisă de către OS Privat Vlădeasa Huedin SRL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exploatare nr.951284/06.10.2015, u.a 53(APV 624 La Tabla) emisă de către OS Privat Vlădeasa Huedin</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-Autorizaţie de exploatare nr.853372/18.05.2015 emisă de către OS Privat Vlădeasa Huedin SRL, UP/Tarla II-Ciuleni, u.a/parcela 43,44A, 44B, 58A, 58B, 59A, 60A, 61A, 62A, 62B, 63A, 60B</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nr.903199-CJ-101 partida 47 Sente 2, emis de către OS Huedin</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nr.875085-CJ-26279244,UP II Ciuleni, u.a 44A, APV 625 Râpa Cristianului, emis de către Composesoratul Urbarial Ciuleni, OS Privat Vlădeasa Huedin</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w:t>
          </w:r>
          <w:r w:rsidRPr="003B3CE2">
            <w:rPr>
              <w:rFonts w:ascii="Arial" w:eastAsia="Calibri" w:hAnsi="Arial" w:cs="Arial"/>
              <w:noProof/>
              <w:color w:val="auto"/>
              <w:lang w:val="ro-RO"/>
            </w:rPr>
            <w:t xml:space="preserve"> </w:t>
          </w:r>
          <w:r>
            <w:rPr>
              <w:rFonts w:ascii="Arial" w:eastAsia="Calibri" w:hAnsi="Arial" w:cs="Arial"/>
              <w:noProof/>
              <w:color w:val="auto"/>
              <w:lang w:val="ro-RO"/>
            </w:rPr>
            <w:t>928487-CJ-26279244 , UP II-Ciuleni, u.a 53-La Tabla, emis de către Composesoratul Urbarial Ciuleni, OS Privat Vlădeasa Huedin</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nr.842719-CJ-27766159, parcela 49, Pârâul Făgetului, Composesorat Mărgău</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nr.802735-CJ-26279244, UP II-Ciuleni,u.a 44B, APV-416 Toldea</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-Act de punere în valoare nr.820277-CJ-26279244, u.a/parcela 43,44A, 44B, 58A, 58B, 59A, 60A, 61A, 62A, 62B, 63A, 60B(APV 549 Composesorat Ciuleni)</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-Proces Verbal de predare-primire parchet/partida 47 Sente 2, nr.1826/26.05.2016 emis de către OS Huedin</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-Proces Verbal de predare-primire parchet/partida 625</w:t>
          </w:r>
          <w:r w:rsidRPr="001C5B77">
            <w:rPr>
              <w:rFonts w:ascii="Arial" w:eastAsia="Calibri" w:hAnsi="Arial" w:cs="Arial"/>
              <w:noProof/>
              <w:color w:val="auto"/>
              <w:lang w:val="ro-RO"/>
            </w:rPr>
            <w:t xml:space="preserve"> </w:t>
          </w:r>
          <w:r>
            <w:rPr>
              <w:rFonts w:ascii="Arial" w:eastAsia="Calibri" w:hAnsi="Arial" w:cs="Arial"/>
              <w:noProof/>
              <w:color w:val="auto"/>
              <w:lang w:val="ro-RO"/>
            </w:rPr>
            <w:t>Râpa Cristianului, nr.884/06.10.2015 emis de către Ocolul Silvic Privat Vlădeasa Huedin SRL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-Proces verbal de predare-primire a parchetului/partida parcela 49, Pârâul Făgetului, nr.728/23.10.2015 emis de către OS Mărgău SRL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-Proces verbal de predare-primire a parchetului/partida 802735(nr.146/17.03.2015), 416 Toldea, emis de către</w:t>
          </w:r>
          <w:r w:rsidRPr="000328AE">
            <w:rPr>
              <w:rFonts w:ascii="Arial" w:eastAsia="Calibri" w:hAnsi="Arial" w:cs="Arial"/>
              <w:noProof/>
              <w:color w:val="auto"/>
              <w:lang w:val="ro-RO"/>
            </w:rPr>
            <w:t xml:space="preserve"> </w:t>
          </w:r>
          <w:r>
            <w:rPr>
              <w:rFonts w:ascii="Arial" w:eastAsia="Calibri" w:hAnsi="Arial" w:cs="Arial"/>
              <w:noProof/>
              <w:color w:val="auto"/>
              <w:lang w:val="ro-RO"/>
            </w:rPr>
            <w:t>OS Privat Vlădeasa Huedin SRL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-Proces Verbal de predare-primire parchet/partida 624</w:t>
          </w:r>
          <w:r w:rsidRPr="001C5B77">
            <w:rPr>
              <w:rFonts w:ascii="Arial" w:eastAsia="Calibri" w:hAnsi="Arial" w:cs="Arial"/>
              <w:noProof/>
              <w:color w:val="auto"/>
              <w:lang w:val="ro-RO"/>
            </w:rPr>
            <w:t xml:space="preserve"> </w:t>
          </w:r>
          <w:r>
            <w:rPr>
              <w:rFonts w:ascii="Arial" w:eastAsia="Calibri" w:hAnsi="Arial" w:cs="Arial"/>
              <w:noProof/>
              <w:color w:val="auto"/>
              <w:lang w:val="ro-RO"/>
            </w:rPr>
            <w:t>La Tabla, nr.884/06.10.2015 emis de către Ocolul Silvic Privat Vlădeasa Huedin SRL</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vânzare-cumpărare masă lemnoasă pe picior nr.525/02.02.2016 emis de către Direcţia Silvică Cluj</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 masei lemnoase pe picior nr.71/30.09.2015 emis de către Composesoratul Urbarial Ciuleni</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vânzare-cumpărare a masei lemnoase pe picior nr.73/10.10.2015 emis de către Composesoratul Mărgău</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 masei lemnoase pe picior nr.32/11.05.2015 emis de către Composesoratul Urbarial Ciuleni</w:t>
          </w:r>
        </w:p>
        <w:p w:rsidR="00C66594" w:rsidRDefault="00C66594" w:rsidP="00C66594">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masă lemnoasă nr.6/10.03.2015 emis de către Composesoratul Urbarial Morlaca</w:t>
          </w:r>
        </w:p>
        <w:p w:rsidR="00C66594" w:rsidRDefault="00C66594" w:rsidP="00C66594">
          <w:pPr>
            <w:pStyle w:val="Default"/>
            <w:jc w:val="both"/>
            <w:rPr>
              <w:rFonts w:ascii="Arial" w:eastAsia="Calibri" w:hAnsi="Arial" w:cs="Arial"/>
              <w:noProof/>
              <w:color w:val="auto"/>
              <w:lang w:val="ro-RO"/>
            </w:rPr>
          </w:pPr>
          <w:r w:rsidRPr="00DB3ED4">
            <w:rPr>
              <w:rFonts w:ascii="Arial" w:eastAsia="Calibri" w:hAnsi="Arial" w:cs="Arial"/>
              <w:b/>
              <w:noProof/>
              <w:color w:val="auto"/>
              <w:lang w:val="ro-RO"/>
            </w:rPr>
            <w:t>Documentaţia iniţială conţine:</w:t>
          </w:r>
        </w:p>
        <w:p w:rsidR="00C66594" w:rsidRPr="00DB3ED4" w:rsidRDefault="00C66594" w:rsidP="00C66594">
          <w:pPr>
            <w:spacing w:after="0" w:line="240" w:lineRule="auto"/>
            <w:jc w:val="both"/>
            <w:rPr>
              <w:rFonts w:ascii="Arial" w:hAnsi="Arial" w:cs="Arial"/>
              <w:b/>
              <w:noProof/>
              <w:sz w:val="24"/>
              <w:szCs w:val="24"/>
              <w:lang w:val="ro-RO"/>
            </w:rPr>
          </w:pPr>
          <w:r w:rsidRPr="00DB3ED4">
            <w:rPr>
              <w:rFonts w:ascii="Arial" w:hAnsi="Arial" w:cs="Arial"/>
              <w:iCs/>
              <w:noProof/>
              <w:sz w:val="24"/>
              <w:szCs w:val="24"/>
              <w:lang w:val="ro-RO"/>
            </w:rPr>
            <w:t>-Fişa de prezentare şi declaraţie, elaborată de Capota Traian Intreprindere Individuala;</w:t>
          </w:r>
        </w:p>
        <w:p w:rsidR="00C66594" w:rsidRPr="00DB3ED4" w:rsidRDefault="00C66594" w:rsidP="00C66594">
          <w:pPr>
            <w:spacing w:after="0" w:line="240" w:lineRule="auto"/>
            <w:jc w:val="both"/>
            <w:rPr>
              <w:rFonts w:ascii="Arial" w:hAnsi="Arial" w:cs="Arial"/>
              <w:b/>
              <w:noProof/>
              <w:sz w:val="24"/>
              <w:szCs w:val="24"/>
              <w:lang w:val="ro-RO"/>
            </w:rPr>
          </w:pPr>
          <w:r w:rsidRPr="00DB3ED4">
            <w:rPr>
              <w:rFonts w:ascii="Arial" w:hAnsi="Arial" w:cs="Arial"/>
              <w:iCs/>
              <w:noProof/>
              <w:sz w:val="24"/>
              <w:szCs w:val="24"/>
              <w:lang w:val="ro-RO"/>
            </w:rPr>
            <w:t>-Completări la fişa de prezentare şi declaraţie, elaborată de Capota Traian Intreprindere Individuala</w:t>
          </w:r>
        </w:p>
        <w:p w:rsidR="00C66594" w:rsidRPr="00DB3ED4" w:rsidRDefault="00C66594" w:rsidP="00C66594">
          <w:pPr>
            <w:spacing w:after="0" w:line="240" w:lineRule="auto"/>
            <w:jc w:val="both"/>
            <w:rPr>
              <w:rFonts w:ascii="Arial" w:hAnsi="Arial" w:cs="Arial"/>
              <w:b/>
              <w:noProof/>
              <w:sz w:val="24"/>
              <w:szCs w:val="24"/>
              <w:lang w:val="ro-RO"/>
            </w:rPr>
          </w:pPr>
          <w:r w:rsidRPr="00DB3ED4">
            <w:rPr>
              <w:rFonts w:ascii="Arial" w:hAnsi="Arial" w:cs="Arial"/>
              <w:noProof/>
              <w:sz w:val="24"/>
              <w:szCs w:val="24"/>
              <w:lang w:val="ro-RO"/>
            </w:rPr>
            <w:t>-Adeverinta nr.1219/19.03.2014 inscriere in Registrul Agricol , emisa de Primaria comunei Margau</w:t>
          </w:r>
        </w:p>
        <w:p w:rsidR="00C66594" w:rsidRPr="00DB3ED4" w:rsidRDefault="00C66594" w:rsidP="00C66594">
          <w:pPr>
            <w:spacing w:after="0" w:line="240" w:lineRule="auto"/>
            <w:jc w:val="both"/>
            <w:rPr>
              <w:rFonts w:ascii="Arial" w:hAnsi="Arial" w:cs="Arial"/>
              <w:b/>
              <w:noProof/>
              <w:sz w:val="24"/>
              <w:szCs w:val="24"/>
              <w:lang w:val="ro-RO"/>
            </w:rPr>
          </w:pPr>
          <w:r w:rsidRPr="00DB3ED4">
            <w:rPr>
              <w:rFonts w:ascii="Arial" w:hAnsi="Arial" w:cs="Arial"/>
              <w:iCs/>
              <w:noProof/>
              <w:sz w:val="24"/>
              <w:szCs w:val="24"/>
              <w:lang w:val="ro-RO"/>
            </w:rPr>
            <w:t>-Certificat de Atestare/Reatestare Seria A Nr.8866/23.02.2012 emisă de Comisia de Atestare a Operatorilor Economici în activitatea de exploatare forestieră</w:t>
          </w:r>
        </w:p>
        <w:p w:rsidR="00C66594" w:rsidRPr="00DB3ED4" w:rsidRDefault="00C66594" w:rsidP="00C66594">
          <w:pPr>
            <w:spacing w:after="0" w:line="240" w:lineRule="auto"/>
            <w:jc w:val="both"/>
            <w:rPr>
              <w:rFonts w:ascii="Arial" w:hAnsi="Arial" w:cs="Arial"/>
              <w:b/>
              <w:noProof/>
              <w:sz w:val="24"/>
              <w:szCs w:val="24"/>
              <w:lang w:val="ro-RO"/>
            </w:rPr>
          </w:pPr>
          <w:r w:rsidRPr="00DB3ED4">
            <w:rPr>
              <w:rFonts w:ascii="Arial" w:hAnsi="Arial" w:cs="Arial"/>
              <w:iCs/>
              <w:noProof/>
              <w:sz w:val="24"/>
              <w:szCs w:val="24"/>
              <w:lang w:val="ro-RO"/>
            </w:rPr>
            <w:t xml:space="preserve">-Contract de prestări servicii de salubritate nr. 162/20.03.2014, încheiat cu S.C. Crisul Huedin  SA; </w:t>
          </w:r>
        </w:p>
        <w:p w:rsidR="00C66594" w:rsidRPr="00DB3ED4" w:rsidRDefault="00C66594" w:rsidP="00C66594">
          <w:pPr>
            <w:spacing w:after="0" w:line="240" w:lineRule="auto"/>
            <w:jc w:val="both"/>
            <w:rPr>
              <w:rFonts w:ascii="Arial" w:hAnsi="Arial" w:cs="Arial"/>
              <w:b/>
              <w:noProof/>
              <w:sz w:val="24"/>
              <w:szCs w:val="24"/>
              <w:lang w:val="ro-RO"/>
            </w:rPr>
          </w:pPr>
          <w:r w:rsidRPr="00DB3ED4">
            <w:rPr>
              <w:rFonts w:ascii="Arial" w:hAnsi="Arial" w:cs="Arial"/>
              <w:iCs/>
              <w:noProof/>
              <w:sz w:val="24"/>
              <w:szCs w:val="24"/>
              <w:lang w:val="ro-RO"/>
            </w:rPr>
            <w:t>-Contract pentru preluare deseuri lemn si rumeguş nr.219/19.03.2014, încheiat cu S.C. Paradigma Forest SRL , Sâncraiu nr.87, jud.Cluj</w:t>
          </w:r>
        </w:p>
        <w:p w:rsidR="00C66594" w:rsidRPr="00DB3ED4" w:rsidRDefault="00C66594" w:rsidP="00C66594">
          <w:pPr>
            <w:spacing w:after="0" w:line="240" w:lineRule="auto"/>
            <w:jc w:val="both"/>
            <w:rPr>
              <w:rFonts w:ascii="Arial" w:hAnsi="Arial" w:cs="Arial"/>
              <w:sz w:val="24"/>
              <w:szCs w:val="24"/>
              <w:lang w:val="ro-RO"/>
            </w:rPr>
          </w:pPr>
          <w:r w:rsidRPr="00DB3ED4">
            <w:rPr>
              <w:rFonts w:ascii="Arial" w:hAnsi="Arial" w:cs="Arial"/>
              <w:sz w:val="24"/>
              <w:szCs w:val="24"/>
              <w:lang w:val="ro-RO"/>
            </w:rPr>
            <w:t xml:space="preserve">-Anunţ în ziar privind mediatizarea solicitării de obţinere a autorizaţiei de mediu; </w:t>
          </w:r>
        </w:p>
        <w:p w:rsidR="00C66594" w:rsidRPr="00DB3ED4" w:rsidRDefault="00C66594" w:rsidP="00C66594">
          <w:pPr>
            <w:spacing w:after="0" w:line="240" w:lineRule="auto"/>
            <w:jc w:val="both"/>
            <w:rPr>
              <w:rFonts w:ascii="Arial" w:hAnsi="Arial" w:cs="Arial"/>
              <w:noProof/>
              <w:sz w:val="24"/>
              <w:szCs w:val="24"/>
              <w:lang w:val="ro-RO"/>
            </w:rPr>
          </w:pPr>
          <w:r w:rsidRPr="00DB3ED4">
            <w:rPr>
              <w:rFonts w:ascii="Arial" w:hAnsi="Arial" w:cs="Arial"/>
              <w:noProof/>
              <w:sz w:val="24"/>
              <w:szCs w:val="24"/>
              <w:lang w:val="ro-RO"/>
            </w:rPr>
            <w:t xml:space="preserve">-Chitanţă Agenţia pentru Protecţia Mediului Cluj cu nr. 4672/25.03.2014 (tarif pentru emiterea autorizaţiei de mediu); </w:t>
          </w:r>
        </w:p>
        <w:p w:rsidR="00C66594" w:rsidRPr="00DB3ED4" w:rsidRDefault="00C66594" w:rsidP="00C66594">
          <w:pPr>
            <w:spacing w:after="0" w:line="240" w:lineRule="auto"/>
            <w:jc w:val="both"/>
            <w:rPr>
              <w:rFonts w:ascii="Arial" w:hAnsi="Arial" w:cs="Arial"/>
              <w:sz w:val="24"/>
              <w:szCs w:val="24"/>
              <w:lang w:val="ro-RO"/>
            </w:rPr>
          </w:pPr>
          <w:r w:rsidRPr="00DB3ED4">
            <w:rPr>
              <w:rFonts w:ascii="Arial" w:hAnsi="Arial" w:cs="Arial"/>
              <w:sz w:val="24"/>
              <w:szCs w:val="24"/>
              <w:lang w:val="ro-RO"/>
            </w:rPr>
            <w:t xml:space="preserve">-Plan de situaţie, plan de încadrare în zonă. </w:t>
          </w:r>
        </w:p>
        <w:p w:rsidR="00C66594" w:rsidRPr="00DB3ED4" w:rsidRDefault="00C66594" w:rsidP="00C66594">
          <w:pPr>
            <w:spacing w:after="0" w:line="240" w:lineRule="auto"/>
            <w:jc w:val="both"/>
            <w:rPr>
              <w:rFonts w:ascii="Arial" w:hAnsi="Arial" w:cs="Arial"/>
              <w:noProof/>
              <w:sz w:val="24"/>
              <w:szCs w:val="24"/>
              <w:lang w:val="ro-RO"/>
            </w:rPr>
          </w:pPr>
          <w:r w:rsidRPr="00DB3ED4">
            <w:rPr>
              <w:rFonts w:ascii="Arial" w:hAnsi="Arial" w:cs="Arial"/>
              <w:b/>
              <w:noProof/>
              <w:sz w:val="24"/>
              <w:szCs w:val="24"/>
              <w:lang w:val="ro-RO"/>
            </w:rPr>
            <w:t>şi următoarele acte</w:t>
          </w:r>
          <w:r w:rsidRPr="00DB3ED4">
            <w:rPr>
              <w:rFonts w:ascii="Arial" w:hAnsi="Arial" w:cs="Arial"/>
              <w:noProof/>
              <w:sz w:val="24"/>
              <w:szCs w:val="24"/>
              <w:lang w:val="ro-RO"/>
            </w:rPr>
            <w:t xml:space="preserve"> </w:t>
          </w:r>
          <w:r w:rsidRPr="00DB3ED4">
            <w:rPr>
              <w:rFonts w:ascii="Arial" w:hAnsi="Arial" w:cs="Arial"/>
              <w:b/>
              <w:noProof/>
              <w:sz w:val="24"/>
              <w:szCs w:val="24"/>
              <w:lang w:val="ro-RO"/>
            </w:rPr>
            <w:t>de reglementare emise de alte autorităţi</w:t>
          </w:r>
          <w:r w:rsidRPr="00DB3ED4">
            <w:rPr>
              <w:rFonts w:ascii="Arial" w:hAnsi="Arial" w:cs="Arial"/>
              <w:noProof/>
              <w:sz w:val="24"/>
              <w:szCs w:val="24"/>
              <w:lang w:val="ro-RO"/>
            </w:rPr>
            <w:t xml:space="preserve">: </w:t>
          </w:r>
        </w:p>
        <w:p w:rsidR="00C66594" w:rsidRPr="00DB3ED4" w:rsidRDefault="00C66594" w:rsidP="00C66594">
          <w:pPr>
            <w:spacing w:after="0" w:line="240" w:lineRule="auto"/>
            <w:jc w:val="both"/>
            <w:rPr>
              <w:rFonts w:ascii="Arial" w:hAnsi="Arial" w:cs="Arial"/>
              <w:noProof/>
              <w:sz w:val="24"/>
              <w:szCs w:val="24"/>
              <w:lang w:val="ro-RO"/>
            </w:rPr>
          </w:pPr>
          <w:r w:rsidRPr="00DB3ED4">
            <w:rPr>
              <w:rFonts w:ascii="Arial" w:hAnsi="Arial" w:cs="Arial"/>
              <w:noProof/>
              <w:sz w:val="24"/>
              <w:szCs w:val="24"/>
              <w:lang w:val="ro-RO"/>
            </w:rPr>
            <w:lastRenderedPageBreak/>
            <w:t>-Certificat de înregistrare nr.F12/531/16.02.2006, emis de Oficiul Registrului Comerţului Cluj</w:t>
          </w:r>
        </w:p>
        <w:p w:rsidR="00C66594" w:rsidRPr="00DB3ED4" w:rsidRDefault="00C66594" w:rsidP="00C66594">
          <w:pPr>
            <w:spacing w:after="0" w:line="240" w:lineRule="auto"/>
            <w:jc w:val="both"/>
            <w:rPr>
              <w:rFonts w:ascii="Arial" w:hAnsi="Arial" w:cs="Arial"/>
              <w:noProof/>
              <w:sz w:val="24"/>
              <w:szCs w:val="24"/>
              <w:lang w:val="ro-RO"/>
            </w:rPr>
          </w:pPr>
          <w:r w:rsidRPr="00DB3ED4">
            <w:rPr>
              <w:rFonts w:ascii="Arial" w:hAnsi="Arial" w:cs="Arial"/>
              <w:noProof/>
              <w:sz w:val="24"/>
              <w:szCs w:val="24"/>
              <w:lang w:val="ro-RO"/>
            </w:rPr>
            <w:t>-Cod unic de înregistrare nr.17254976/18.02.2005 emis de Oficiul Registrului Comerţului Cluj</w:t>
          </w:r>
        </w:p>
        <w:p w:rsidR="00C66594" w:rsidRPr="00DB3ED4" w:rsidRDefault="00C66594" w:rsidP="00C66594">
          <w:pPr>
            <w:spacing w:after="0" w:line="240" w:lineRule="auto"/>
            <w:rPr>
              <w:rFonts w:ascii="Arial" w:hAnsi="Arial" w:cs="Arial"/>
              <w:noProof/>
              <w:sz w:val="24"/>
              <w:szCs w:val="24"/>
              <w:lang w:val="ro-RO"/>
            </w:rPr>
          </w:pPr>
          <w:r w:rsidRPr="00DB3ED4">
            <w:rPr>
              <w:rFonts w:ascii="Arial" w:hAnsi="Arial" w:cs="Arial"/>
              <w:noProof/>
              <w:sz w:val="24"/>
              <w:szCs w:val="24"/>
              <w:lang w:val="ro-RO"/>
            </w:rPr>
            <w:t>-Certificat constatator nr.521715/24.04.2012 emis de Oficiul Registrului Comerţului Cluj</w:t>
          </w:r>
        </w:p>
        <w:p w:rsidR="00C66594" w:rsidRPr="00DB3ED4" w:rsidRDefault="00C66594" w:rsidP="00C66594">
          <w:pPr>
            <w:spacing w:after="0" w:line="240" w:lineRule="auto"/>
            <w:rPr>
              <w:rFonts w:ascii="Arial" w:hAnsi="Arial" w:cs="Arial"/>
              <w:noProof/>
              <w:sz w:val="24"/>
              <w:szCs w:val="24"/>
              <w:lang w:val="ro-RO"/>
            </w:rPr>
          </w:pPr>
          <w:r w:rsidRPr="00DB3ED4">
            <w:rPr>
              <w:rFonts w:ascii="Arial" w:hAnsi="Arial" w:cs="Arial"/>
              <w:noProof/>
              <w:sz w:val="24"/>
              <w:szCs w:val="24"/>
              <w:lang w:val="ro-RO"/>
            </w:rPr>
            <w:t>-Certificat constatator nr.18461/24.03.2014 emis de Oficiul Registrului Comerţului Cluj</w:t>
          </w:r>
        </w:p>
        <w:p w:rsidR="00A94C93" w:rsidRDefault="009572DE" w:rsidP="00A94C93">
          <w:pPr>
            <w:pStyle w:val="Default"/>
            <w:jc w:val="both"/>
            <w:rPr>
              <w:rFonts w:ascii="Arial" w:eastAsia="Calibri" w:hAnsi="Arial" w:cs="Arial"/>
              <w:i/>
              <w:noProof/>
              <w:color w:val="auto"/>
              <w:lang w:val="ro-RO"/>
            </w:rPr>
          </w:pPr>
        </w:p>
      </w:sdtContent>
    </w:sdt>
    <w:p w:rsidR="00A94C93" w:rsidRDefault="00A94C93" w:rsidP="00A94C9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C66594" w:rsidRDefault="00C66594" w:rsidP="00C66594">
          <w:pPr>
            <w:pStyle w:val="Default"/>
            <w:jc w:val="both"/>
            <w:rPr>
              <w:rFonts w:ascii="Arial" w:hAnsi="Arial" w:cs="Arial"/>
              <w:b/>
              <w:bCs/>
            </w:rPr>
          </w:pPr>
          <w:r w:rsidRPr="00015559">
            <w:rPr>
              <w:rFonts w:ascii="Arial" w:hAnsi="Arial" w:cs="Arial"/>
              <w:b/>
              <w:bCs/>
            </w:rPr>
            <w:t xml:space="preserve">I. luarea tuturor măsurilor: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prevenire eficientă a poluării şi evita</w:t>
          </w:r>
          <w:r>
            <w:rPr>
              <w:rFonts w:ascii="Arial" w:hAnsi="Arial" w:cs="Arial"/>
            </w:rPr>
            <w:t xml:space="preserve">rea oricărui risc de poluare;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care să asigure că nicio poluare</w:t>
          </w:r>
          <w:r>
            <w:rPr>
              <w:rFonts w:ascii="Arial" w:hAnsi="Arial" w:cs="Arial"/>
            </w:rPr>
            <w:t xml:space="preserve"> importantă nu va fi cauzată;</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ut</w:t>
          </w:r>
          <w:r>
            <w:rPr>
              <w:rFonts w:ascii="Arial" w:hAnsi="Arial" w:cs="Arial"/>
            </w:rPr>
            <w:t xml:space="preserve">ilizare eficientă a energiei;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pentru prevenirea accidentelor şi lim</w:t>
          </w:r>
          <w:r>
            <w:rPr>
              <w:rFonts w:ascii="Arial" w:hAnsi="Arial" w:cs="Arial"/>
            </w:rPr>
            <w:t xml:space="preserve">itarea consecinţelor acestora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pentru evitarea oricărui risc de poluare şi pentru aducerea amplasamentului şi a zonelor afectate într-o stare care să permită reutilizarea acestora, în cazul încetă</w:t>
          </w:r>
          <w:r>
            <w:rPr>
              <w:rFonts w:ascii="Arial" w:hAnsi="Arial" w:cs="Arial"/>
            </w:rPr>
            <w:t xml:space="preserve">rii definitive a activităţii;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menţinere în stare de funcţionare a mijloacelor existente de preveni</w:t>
          </w:r>
          <w:r>
            <w:rPr>
              <w:rFonts w:ascii="Arial" w:hAnsi="Arial" w:cs="Arial"/>
            </w:rPr>
            <w:t xml:space="preserve">re şi stingere a incendiilor;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respectare a ordinii, curăţeniei şi liniştii publice în perimetrul obiectivului;</w:t>
          </w:r>
        </w:p>
        <w:p w:rsidR="00C66594" w:rsidRDefault="00C66594" w:rsidP="00A94C93">
          <w:pPr>
            <w:pStyle w:val="Default"/>
            <w:jc w:val="both"/>
            <w:rPr>
              <w:rFonts w:ascii="Arial" w:eastAsia="Calibri" w:hAnsi="Arial" w:cs="Arial"/>
              <w:i/>
              <w:noProof/>
              <w:color w:val="auto"/>
              <w:lang w:val="ro-RO"/>
            </w:rPr>
          </w:pPr>
        </w:p>
        <w:sdt>
          <w:sdtPr>
            <w:rPr>
              <w:rFonts w:ascii="Arial" w:eastAsia="Calibri" w:hAnsi="Arial" w:cs="Arial"/>
              <w:i/>
              <w:noProof/>
              <w:color w:val="auto"/>
              <w:lang w:val="ro-RO"/>
            </w:rPr>
            <w:alias w:val="Câmp editabil text"/>
            <w:tag w:val="CampEditabil"/>
            <w:id w:val="1700665476"/>
            <w:placeholder>
              <w:docPart w:val="C2DC17D4BF9545C482C571453FBFAAE0"/>
            </w:placeholder>
          </w:sdtPr>
          <w:sdtContent>
            <w:p w:rsidR="00C66594" w:rsidRDefault="00C66594" w:rsidP="00C66594">
              <w:pPr>
                <w:pStyle w:val="Default"/>
                <w:jc w:val="both"/>
                <w:rPr>
                  <w:rFonts w:ascii="Arial" w:hAnsi="Arial" w:cs="Arial"/>
                  <w:b/>
                  <w:bCs/>
                </w:rPr>
              </w:pPr>
              <w:r w:rsidRPr="00015559">
                <w:rPr>
                  <w:rFonts w:ascii="Arial" w:hAnsi="Arial" w:cs="Arial"/>
                  <w:b/>
                  <w:bCs/>
                </w:rPr>
                <w:t xml:space="preserve">I. luarea tuturor măsurilor: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prevenire eficientă a poluării şi evita</w:t>
              </w:r>
              <w:r>
                <w:rPr>
                  <w:rFonts w:ascii="Arial" w:hAnsi="Arial" w:cs="Arial"/>
                </w:rPr>
                <w:t xml:space="preserve">rea oricărui risc de poluare;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care să asigure că nicio poluare</w:t>
              </w:r>
              <w:r>
                <w:rPr>
                  <w:rFonts w:ascii="Arial" w:hAnsi="Arial" w:cs="Arial"/>
                </w:rPr>
                <w:t xml:space="preserve"> importantă nu va fi cauzată;</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ut</w:t>
              </w:r>
              <w:r>
                <w:rPr>
                  <w:rFonts w:ascii="Arial" w:hAnsi="Arial" w:cs="Arial"/>
                </w:rPr>
                <w:t xml:space="preserve">ilizare eficientă a energiei;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pentru prevenirea accidentelor şi lim</w:t>
              </w:r>
              <w:r>
                <w:rPr>
                  <w:rFonts w:ascii="Arial" w:hAnsi="Arial" w:cs="Arial"/>
                </w:rPr>
                <w:t xml:space="preserve">itarea consecinţelor acestora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pentru evitarea oricărui risc de poluare şi pentru aducerea amplasamentului şi a zonelor afectate într-o stare care să permită reutilizarea acestora, în cazul încetă</w:t>
              </w:r>
              <w:r>
                <w:rPr>
                  <w:rFonts w:ascii="Arial" w:hAnsi="Arial" w:cs="Arial"/>
                </w:rPr>
                <w:t xml:space="preserve">rii definitive a activităţii;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menţinere în stare de funcţionare a mijloacelor existente de preveni</w:t>
              </w:r>
              <w:r>
                <w:rPr>
                  <w:rFonts w:ascii="Arial" w:hAnsi="Arial" w:cs="Arial"/>
                </w:rPr>
                <w:t xml:space="preserve">re şi stingere a incendiilor; </w:t>
              </w:r>
            </w:p>
            <w:p w:rsidR="00C66594" w:rsidRDefault="00C66594" w:rsidP="00C66594">
              <w:pPr>
                <w:pStyle w:val="Default"/>
                <w:jc w:val="both"/>
                <w:rPr>
                  <w:rFonts w:ascii="Arial" w:hAnsi="Arial" w:cs="Arial"/>
                </w:rPr>
              </w:pPr>
              <w:r>
                <w:rPr>
                  <w:rFonts w:ascii="Arial" w:hAnsi="Arial" w:cs="Arial"/>
                </w:rPr>
                <w:t>-</w:t>
              </w:r>
              <w:r w:rsidRPr="00015559">
                <w:rPr>
                  <w:rFonts w:ascii="Arial" w:hAnsi="Arial" w:cs="Arial"/>
                </w:rPr>
                <w:t>de respectare a ordinii, curăţeniei şi liniştii publice în perimetrul obiectivului;</w:t>
              </w:r>
            </w:p>
            <w:p w:rsidR="00C66594" w:rsidRDefault="00C66594" w:rsidP="00C66594">
              <w:pPr>
                <w:pStyle w:val="Default"/>
                <w:jc w:val="both"/>
                <w:rPr>
                  <w:rFonts w:ascii="Arial" w:hAnsi="Arial" w:cs="Arial"/>
                  <w:b/>
                  <w:bCs/>
                </w:rPr>
              </w:pPr>
              <w:r w:rsidRPr="00FC2F84">
                <w:rPr>
                  <w:rFonts w:ascii="Arial" w:hAnsi="Arial" w:cs="Arial"/>
                  <w:b/>
                  <w:bCs/>
                </w:rPr>
                <w:t xml:space="preserve">II. pentru desfăşurarea activităţii autorizate: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întreţinerea în bună stare de funcţionare a instalaţiilor şi dotărilor de protecţie a mediului; - colectarea selectivă şi controlată a deşeurilor pe categorii, valorificarea celor reciclabile şi eliminarea celor nerecuperabile prin firme specializate şi autorizate, conf. Legii nr. 211/201</w:t>
              </w:r>
              <w:r>
                <w:rPr>
                  <w:rFonts w:ascii="Arial" w:hAnsi="Arial" w:cs="Arial"/>
                </w:rPr>
                <w:t xml:space="preserve">1 privind regimul deşeurilor;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prelucrarea lemnului se va face doar in interiorul atelierul</w:t>
              </w:r>
              <w:r>
                <w:rPr>
                  <w:rFonts w:ascii="Arial" w:hAnsi="Arial" w:cs="Arial"/>
                </w:rPr>
                <w:t xml:space="preserve">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se interzice depozitarea rumeguşului în zone neamenajate din interiorul sau din afara incintei obiectivului; in incintă, rumeguşul se va depozita numai în depozitul special amenajat, pe platformă be</w:t>
              </w:r>
              <w:r>
                <w:rPr>
                  <w:rFonts w:ascii="Arial" w:hAnsi="Arial" w:cs="Arial"/>
                </w:rPr>
                <w:t xml:space="preserve">tonată, acoperită şi închisă; </w:t>
              </w:r>
            </w:p>
            <w:p w:rsidR="00C66594" w:rsidRDefault="00C66594" w:rsidP="00C66594">
              <w:pPr>
                <w:pStyle w:val="Default"/>
                <w:jc w:val="both"/>
                <w:rPr>
                  <w:rFonts w:ascii="Arial" w:hAnsi="Arial" w:cs="Arial"/>
                </w:rPr>
              </w:pPr>
              <w:r>
                <w:rPr>
                  <w:rFonts w:ascii="Arial" w:hAnsi="Arial" w:cs="Arial"/>
                </w:rPr>
                <w:lastRenderedPageBreak/>
                <w:t>-</w:t>
              </w:r>
              <w:r w:rsidRPr="00FC2F84">
                <w:rPr>
                  <w:rFonts w:ascii="Arial" w:hAnsi="Arial" w:cs="Arial"/>
                </w:rPr>
                <w:t>depozitarea deşeurilor de lemn se face în mod selectiv, pe platforme betonate, special amenajate, conform HG 2293/2004 privind gestionarea deşeurilor rezultate în urma procesului de obţi</w:t>
              </w:r>
              <w:r>
                <w:rPr>
                  <w:rFonts w:ascii="Arial" w:hAnsi="Arial" w:cs="Arial"/>
                </w:rPr>
                <w:t xml:space="preserve">nere a materialelor lemnoase;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este obligatorie colectarea separată a deșeurilor de rumeguș provenit din lemn tratat/sau cu conținut de substanțe periculoase, de cel provenit din lemn netratat; pentru folosire în centrale  termice şi la obţinerea brichetelor se va folosi doare lemn netratat/fără conți</w:t>
              </w:r>
              <w:r>
                <w:rPr>
                  <w:rFonts w:ascii="Arial" w:hAnsi="Arial" w:cs="Arial"/>
                </w:rPr>
                <w:t xml:space="preserve">nut de substanțe periculoase;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interzicerea depozitării definitive şi a incinerării oricărui tip de deşeu în incinta obiectivului;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depozitarea temporară a deşeurilor pe amplasament doar pentru maxim 1 an (pentru deşeurile care urmează a fi eliminate) şi maxim 3 ani (pentru deşeurile care urmează a fi tratate sau valorificate); - eliminarea şi sau valorificarea deşeurilor produse/colectate/sortate doar către operatori autorizaţi, pe baza de co</w:t>
              </w:r>
              <w:r>
                <w:rPr>
                  <w:rFonts w:ascii="Arial" w:hAnsi="Arial" w:cs="Arial"/>
                </w:rPr>
                <w:t xml:space="preserve">ntracte încheiate cu aceştia;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eliminarea deşeurilor periculoase se face prin firm</w:t>
              </w:r>
              <w:r>
                <w:rPr>
                  <w:rFonts w:ascii="Arial" w:hAnsi="Arial" w:cs="Arial"/>
                </w:rPr>
                <w:t xml:space="preserve">e specializate şi autorizate;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se interzice descărcarea oricăror categorii de substanţe /preparate periculoase direct pe sol, în ape sau pe structuri d</w:t>
              </w:r>
              <w:r>
                <w:rPr>
                  <w:rFonts w:ascii="Arial" w:hAnsi="Arial" w:cs="Arial"/>
                </w:rPr>
                <w:t xml:space="preserve">in beton (platforme, bazine);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supravegherea permanentă a operaţiilor de alimentare, descărcare, transport şi depozitare ale produselor chimice şi petrochimice pentru prevenirea pierderilor accidentale la ni</w:t>
              </w:r>
              <w:r>
                <w:rPr>
                  <w:rFonts w:ascii="Arial" w:hAnsi="Arial" w:cs="Arial"/>
                </w:rPr>
                <w:t xml:space="preserve">velul solului;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menţinerea în stare de curăţenie a spaţiului din incintă, fără depozi</w:t>
              </w:r>
              <w:r>
                <w:rPr>
                  <w:rFonts w:ascii="Arial" w:hAnsi="Arial" w:cs="Arial"/>
                </w:rPr>
                <w:t xml:space="preserve">tări necontrolate de deşeuri;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asigurarea unui stoc minim de materiale şi mijloace pentru intervenţie în caz de accidente;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anunţarea autorităţilor de mediu de producerea oricărui incident; în cazul în care există premize ca incidentul să genereze efecte asupra mediului în exteriorul amplasamentului, trebuie anunţat şi Inspectoratu</w:t>
              </w:r>
              <w:r>
                <w:rPr>
                  <w:rFonts w:ascii="Arial" w:hAnsi="Arial" w:cs="Arial"/>
                </w:rPr>
                <w:t xml:space="preserve">l pentru Situaţii de Urgenţă;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deţinerea de mijloace tehnice şi materiale necesare ambalării/supraambalării substanţelor şi preparatelor deţinute/comercializate/transportate/depozitate în caz de deteriorare a ambalajelor în timpul manipulării, tran</w:t>
              </w:r>
              <w:r>
                <w:rPr>
                  <w:rFonts w:ascii="Arial" w:hAnsi="Arial" w:cs="Arial"/>
                </w:rPr>
                <w:t xml:space="preserve">sportului ăi/sau depozitării;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deţinerea de materiale absorbante şi de neutralizare a eventualelor scurgeri de substanţe/preparate chimice pericul</w:t>
              </w:r>
              <w:r>
                <w:rPr>
                  <w:rFonts w:ascii="Arial" w:hAnsi="Arial" w:cs="Arial"/>
                </w:rPr>
                <w:t xml:space="preserve">oase şau deşeuri periculoase;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luarea tuturor măsurilor necesare pentru protecţia mediului înconjurător, a sănătăţii şi pentru asigurarea securităţii la locul de muncă prin aplicarea prevederilor din fişele tehnice de securitate ale subst</w:t>
              </w:r>
              <w:r>
                <w:rPr>
                  <w:rFonts w:ascii="Arial" w:hAnsi="Arial" w:cs="Arial"/>
                </w:rPr>
                <w:t xml:space="preserve">anţelor periculoase deţinute;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w:t>
              </w:r>
              <w:r>
                <w:rPr>
                  <w:rFonts w:ascii="Arial" w:hAnsi="Arial" w:cs="Arial"/>
                </w:rPr>
                <w:t xml:space="preserve">ionarea substanţelor chimice;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manipularea substanţelor astfel încât să nu polueze ecosistemul terestru şi mediul acvatic; îndepărtarea poluanţilor şi refacerea terenulu</w:t>
              </w:r>
              <w:r>
                <w:rPr>
                  <w:rFonts w:ascii="Arial" w:hAnsi="Arial" w:cs="Arial"/>
                </w:rPr>
                <w:t xml:space="preserve">i afectat în caz de accident;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asigurarea măsurilor de prevenire a pierderilor prin scurgere din deşeurile colectate şi măsuri de recuperare a acestor pie</w:t>
              </w:r>
              <w:r>
                <w:rPr>
                  <w:rFonts w:ascii="Arial" w:hAnsi="Arial" w:cs="Arial"/>
                </w:rPr>
                <w:t xml:space="preserve">rderi în cazul apariţiei 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menţinerea spatiilor de stocare în forma iniţială, a integrităţii acoperişurilor şi a sistemelor</w:t>
              </w:r>
              <w:r>
                <w:rPr>
                  <w:rFonts w:ascii="Arial" w:hAnsi="Arial" w:cs="Arial"/>
                </w:rPr>
                <w:t xml:space="preserve"> de colectare a apelor uzate;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întreţinerea şi exploatarea corespunzătoare a sistemului de canalizare a apelor uzate menajere, tehnologice, pluviale; - vidanjarea periodică a bazinelor de colectare a apelor uzate prin firm</w:t>
              </w:r>
              <w:r>
                <w:rPr>
                  <w:rFonts w:ascii="Arial" w:hAnsi="Arial" w:cs="Arial"/>
                </w:rPr>
                <w:t xml:space="preserve">e specializate şi autorizate;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desfasurarea activităţilor generatoare de zgomot exclusiv în zone închise, izolate fonic; </w:t>
              </w:r>
            </w:p>
            <w:p w:rsidR="00C66594" w:rsidRDefault="00C66594" w:rsidP="00C66594">
              <w:pPr>
                <w:pStyle w:val="Default"/>
                <w:jc w:val="both"/>
                <w:rPr>
                  <w:rFonts w:ascii="Arial" w:hAnsi="Arial" w:cs="Arial"/>
                </w:rPr>
              </w:pPr>
              <w:r w:rsidRPr="00FC2F84">
                <w:rPr>
                  <w:rFonts w:ascii="Arial" w:hAnsi="Arial" w:cs="Arial"/>
                </w:rPr>
                <w:t xml:space="preserve"> </w:t>
              </w:r>
              <w:r>
                <w:rPr>
                  <w:rFonts w:ascii="Arial" w:hAnsi="Arial" w:cs="Arial"/>
                </w:rPr>
                <w:t>-</w:t>
              </w:r>
              <w:r w:rsidRPr="00FC2F84">
                <w:rPr>
                  <w:rFonts w:ascii="Arial" w:hAnsi="Arial" w:cs="Arial"/>
                </w:rPr>
                <w:t>asigurarea unei izolaţii adecvate a instalaţiei generatoare de zgomot pentru reducerea nivelului de zgomot dato</w:t>
              </w:r>
              <w:r>
                <w:rPr>
                  <w:rFonts w:ascii="Arial" w:hAnsi="Arial" w:cs="Arial"/>
                </w:rPr>
                <w:t xml:space="preserve">rat desfăşurării activităţii; </w:t>
              </w:r>
            </w:p>
            <w:p w:rsidR="00C66594" w:rsidRDefault="00C66594" w:rsidP="00C66594">
              <w:pPr>
                <w:pStyle w:val="Default"/>
                <w:jc w:val="both"/>
                <w:rPr>
                  <w:rFonts w:ascii="Arial" w:hAnsi="Arial" w:cs="Arial"/>
                </w:rPr>
              </w:pPr>
              <w:r>
                <w:rPr>
                  <w:rFonts w:ascii="Arial" w:hAnsi="Arial" w:cs="Arial"/>
                </w:rPr>
                <w:lastRenderedPageBreak/>
                <w:t>-</w:t>
              </w:r>
              <w:r w:rsidRPr="00FC2F84">
                <w:rPr>
                  <w:rFonts w:ascii="Arial" w:hAnsi="Arial" w:cs="Arial"/>
                </w:rPr>
                <w:t>organizarea evenimentelor care sunt generatoare de zgomot şi vibraţii în spații amenajate fonic, astfel încât să nu se creeze disconfort fonic î</w:t>
              </w:r>
              <w:r>
                <w:rPr>
                  <w:rFonts w:ascii="Arial" w:hAnsi="Arial" w:cs="Arial"/>
                </w:rPr>
                <w:t xml:space="preserve">n spațiile urbane învecinate;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luarea tuturor măsurilor și dotărilor speciale necesare pentru izolarea și protectia fonică a surselor generatoare de zgomot si vibrații, astfel încât să nu conducă, prin funcţionarea acestora, la depășirea zgomotului ambiental; titularul activităţii are obligația să ia măsuri de eliminare a cauzelor care au produs poluarea şi de remediere a efectelor produse, cu asigurarea mijloacelor necesar</w:t>
              </w:r>
              <w:r>
                <w:rPr>
                  <w:rFonts w:ascii="Arial" w:hAnsi="Arial" w:cs="Arial"/>
                </w:rPr>
                <w:t xml:space="preserve">e şi a personalului instruit;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în cazul producerii unui prejudiciu, titularul activitatii suportă costul pentru repararea prejudiciului și înlătură urmările produse de acesta, restabilind condiţiile anterioare producerii prejudiciului, potrivit princi</w:t>
              </w:r>
              <w:r>
                <w:rPr>
                  <w:rFonts w:ascii="Arial" w:hAnsi="Arial" w:cs="Arial"/>
                </w:rPr>
                <w:t xml:space="preserve">piului “poluatorul plătește”;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reînnoirea tuturor autorizaţiilor şi avizelor care îşi pierd valabilitatea, emise de alte autorităţi, luate în considerare la emiterea prezentei autorizaţii/care sunt necesare funcţionării obiectivului; </w:t>
              </w:r>
            </w:p>
            <w:p w:rsidR="00C66594" w:rsidRDefault="00C66594" w:rsidP="00C66594">
              <w:pPr>
                <w:pStyle w:val="Default"/>
                <w:jc w:val="both"/>
                <w:rPr>
                  <w:rFonts w:ascii="Arial" w:hAnsi="Arial" w:cs="Arial"/>
                  <w:b/>
                  <w:bCs/>
                </w:rPr>
              </w:pPr>
              <w:r w:rsidRPr="00FC2F84">
                <w:rPr>
                  <w:rFonts w:ascii="Arial" w:hAnsi="Arial" w:cs="Arial"/>
                  <w:b/>
                  <w:bCs/>
                </w:rPr>
                <w:t xml:space="preserve">exploatare forestieră: </w:t>
              </w:r>
            </w:p>
            <w:p w:rsidR="00C66594" w:rsidRDefault="00C66594" w:rsidP="00C66594">
              <w:pPr>
                <w:pStyle w:val="Default"/>
                <w:jc w:val="both"/>
                <w:rPr>
                  <w:rFonts w:ascii="Arial" w:hAnsi="Arial" w:cs="Arial"/>
                  <w:b/>
                  <w:bCs/>
                </w:rPr>
              </w:pPr>
              <w:r w:rsidRPr="00FC2F84">
                <w:rPr>
                  <w:rFonts w:ascii="Arial" w:hAnsi="Arial" w:cs="Arial"/>
                </w:rPr>
                <w:t>1</w:t>
              </w:r>
              <w:r w:rsidRPr="00FC2F84">
                <w:rPr>
                  <w:rFonts w:ascii="Arial" w:hAnsi="Arial" w:cs="Arial"/>
                  <w:b/>
                  <w:bCs/>
                </w:rPr>
                <w:t xml:space="preserve">. în domeniul protecţiei mediului: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luarea tuturor măsurilor de prevenire eficientă a poluării, care să asigure că nicio poluare</w:t>
              </w:r>
              <w:r>
                <w:rPr>
                  <w:rFonts w:ascii="Arial" w:hAnsi="Arial" w:cs="Arial"/>
                </w:rPr>
                <w:t xml:space="preserve"> importantă nu va fi cauzată;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asigurarea condiţiilor tehnice şi organizatorice pentru activitatea desfăşurată, astfel încât să se prevină riscurile pentru persoane, b</w:t>
              </w:r>
              <w:r>
                <w:rPr>
                  <w:rFonts w:ascii="Arial" w:hAnsi="Arial" w:cs="Arial"/>
                </w:rPr>
                <w:t xml:space="preserve">unuri şi mediul înconjurător;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respectarea tehnologiei de exploatare a masei lemnoase, astfel încât să nu se producă prejudicierea regenerărilor, a arborilor care rămân pe picior, a solului şi a malurilor apelor;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arborii nemarcaţi situaţi pe limita căilor de scos – apropiat, vor fi protejaţi obligatoriu împotriva vătămărilor, prin aplicarea de</w:t>
              </w:r>
              <w:r>
                <w:rPr>
                  <w:rFonts w:ascii="Arial" w:hAnsi="Arial" w:cs="Arial"/>
                </w:rPr>
                <w:t xml:space="preserve"> lugoane, ţăruşi şi manşoane;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se interzice menţinerea în pădure a lemnului de răşinoase necojit sau netratat chimic, în perioada 01 aprilie – 01 octombrie, cu excepţia lemnului de răşinoase antrenat în procesul tehnologic de exploatare ce poate fi menţinut în pădure pentru o perioadă de 30 de zile;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doborârea arborilor se execută în afara suprafeţelor cu regenerare naturală sau artificială, pentru a se evita distrugerea sau vătămarea puieţilor şi pe direcţii care să nu producă vătămări sau rup</w:t>
              </w:r>
              <w:r>
                <w:rPr>
                  <w:rFonts w:ascii="Arial" w:hAnsi="Arial" w:cs="Arial"/>
                </w:rPr>
                <w:t xml:space="preserve">turi ale arborilor nemarcaţi; </w:t>
              </w:r>
            </w:p>
            <w:p w:rsidR="00C66594" w:rsidRDefault="00C66594" w:rsidP="00C66594">
              <w:pPr>
                <w:pStyle w:val="Default"/>
                <w:jc w:val="both"/>
                <w:rPr>
                  <w:rFonts w:ascii="Arial" w:hAnsi="Arial" w:cs="Arial"/>
                </w:rPr>
              </w:pPr>
              <w:r>
                <w:rPr>
                  <w:rFonts w:ascii="Arial" w:hAnsi="Arial" w:cs="Arial"/>
                </w:rPr>
                <w:t xml:space="preserve">-la tăierile cu restricţii: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colectarea lemnului se face în afara p</w:t>
              </w:r>
              <w:r>
                <w:rPr>
                  <w:rFonts w:ascii="Arial" w:hAnsi="Arial" w:cs="Arial"/>
                </w:rPr>
                <w:t xml:space="preserve">orţiunilor cu seminţiş;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scosul lemnului se face prin târâre pe zăpadă şi prin semitârâre sau s</w:t>
              </w:r>
              <w:r>
                <w:rPr>
                  <w:rFonts w:ascii="Arial" w:hAnsi="Arial" w:cs="Arial"/>
                </w:rPr>
                <w:t xml:space="preserve">uspendare, în lipsa acesteia;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corhănitul se admite numai atunci când aplicarea altor tehnologii nu este posibilă, luându-se toate măsurile necesare pentru evitarea degradării solului, a regenerărilor şi a arborilor care rămân pe picior şi numai când solul este acoperit</w:t>
              </w:r>
              <w:r>
                <w:rPr>
                  <w:rFonts w:ascii="Arial" w:hAnsi="Arial" w:cs="Arial"/>
                </w:rPr>
                <w:t xml:space="preserve"> cu zăpadă sau este îngheţat;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se interzice aplicarea tehnologiei de exploatare a arborilor cu coroană, varianta arbori întregi, cu excepţia cazurilor în care operaţiunea de scos – apropiat se realizează cu funiculare sau suspendat; </w:t>
              </w:r>
            </w:p>
            <w:p w:rsidR="00C66594" w:rsidRDefault="00C66594" w:rsidP="00C66594">
              <w:pPr>
                <w:pStyle w:val="Default"/>
                <w:jc w:val="both"/>
                <w:rPr>
                  <w:rFonts w:ascii="Arial" w:hAnsi="Arial" w:cs="Arial"/>
                </w:rPr>
              </w:pPr>
              <w:r w:rsidRPr="00FC2F84">
                <w:rPr>
                  <w:rFonts w:ascii="Arial" w:hAnsi="Arial" w:cs="Arial"/>
                </w:rPr>
                <w:t xml:space="preserve"> </w:t>
              </w:r>
              <w:r>
                <w:rPr>
                  <w:rFonts w:ascii="Arial" w:hAnsi="Arial" w:cs="Arial"/>
                </w:rPr>
                <w:t>-</w:t>
              </w:r>
              <w:r w:rsidRPr="00FC2F84">
                <w:rPr>
                  <w:rFonts w:ascii="Arial" w:hAnsi="Arial" w:cs="Arial"/>
                </w:rPr>
                <w:t xml:space="preserve">se vor fasona coroanele arborilor separat de locul de doborâre, nu se vor scoate arborii cu coroană, masa lemnoasă rezultată se va pachetiza în sarcini de dimensiuni reduse, astfel încât pentru scoaterea acestora să se evite degradarea solului, </w:t>
              </w:r>
              <w:r>
                <w:rPr>
                  <w:rFonts w:ascii="Arial" w:hAnsi="Arial" w:cs="Arial"/>
                </w:rPr>
                <w:t xml:space="preserve">arborilor şi seminţişului;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la terminarea exploatării parchetului se interzice abandonarea resturilor de exploatare pe văile şi pâraiele din interiorul parchetelor, respectiv se va curăţa parchetul de resturi de exploatare (crăci, rupturi, coajă, lemn putregăios). </w:t>
              </w:r>
            </w:p>
            <w:p w:rsidR="00C66594" w:rsidRDefault="00C66594" w:rsidP="00C66594">
              <w:pPr>
                <w:pStyle w:val="Default"/>
                <w:jc w:val="both"/>
                <w:rPr>
                  <w:rFonts w:ascii="Arial" w:hAnsi="Arial" w:cs="Arial"/>
                </w:rPr>
              </w:pPr>
              <w:r w:rsidRPr="00FC2F84">
                <w:rPr>
                  <w:rFonts w:ascii="Arial" w:hAnsi="Arial" w:cs="Arial"/>
                </w:rPr>
                <w:t xml:space="preserve">Curăţarea se va face: </w:t>
              </w:r>
            </w:p>
            <w:p w:rsidR="00C66594" w:rsidRDefault="00C66594" w:rsidP="00C66594">
              <w:pPr>
                <w:pStyle w:val="Default"/>
                <w:jc w:val="both"/>
                <w:rPr>
                  <w:rFonts w:ascii="Arial" w:hAnsi="Arial" w:cs="Arial"/>
                </w:rPr>
              </w:pPr>
              <w:r w:rsidRPr="00FC2F84">
                <w:rPr>
                  <w:rFonts w:ascii="Arial" w:hAnsi="Arial" w:cs="Arial"/>
                </w:rPr>
                <w:t xml:space="preserve">- în şiruri - martoane cu lăţimea de 1,0 - 1,20 m, întrerupte din 20 în 20 m, cu orientare pe linia de cea mai mare pantă, cu distanţa dintre şiruri pe curba de nivel de 15 - 20 m </w:t>
              </w:r>
              <w:r>
                <w:rPr>
                  <w:rFonts w:ascii="Arial" w:hAnsi="Arial" w:cs="Arial"/>
                </w:rPr>
                <w:t xml:space="preserve"> </w:t>
              </w:r>
            </w:p>
            <w:p w:rsidR="00C66594" w:rsidRDefault="00C66594" w:rsidP="00C66594">
              <w:pPr>
                <w:pStyle w:val="Default"/>
                <w:jc w:val="both"/>
                <w:rPr>
                  <w:rFonts w:ascii="Arial" w:hAnsi="Arial" w:cs="Arial"/>
                </w:rPr>
              </w:pPr>
              <w:r>
                <w:rPr>
                  <w:rFonts w:ascii="Arial" w:hAnsi="Arial" w:cs="Arial"/>
                </w:rPr>
                <w:lastRenderedPageBreak/>
                <w:t>-</w:t>
              </w:r>
              <w:r w:rsidRPr="00FC2F84">
                <w:rPr>
                  <w:rFonts w:ascii="Arial" w:hAnsi="Arial" w:cs="Arial"/>
                </w:rPr>
                <w:t>la tăierile rase, precum şi la toate tăierile fără restricţie care sunt urma</w:t>
              </w:r>
              <w:r>
                <w:rPr>
                  <w:rFonts w:ascii="Arial" w:hAnsi="Arial" w:cs="Arial"/>
                </w:rPr>
                <w:t xml:space="preserve">te de regenerare artificială;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în grămezi cât mai înalte, de regulă pe cioatele mari sau în afara ochiurilor ori zonelor cu seminţiş natural, fără a ocupa mai mult de </w:t>
              </w:r>
              <w:r>
                <w:rPr>
                  <w:rFonts w:ascii="Arial" w:hAnsi="Arial" w:cs="Arial"/>
                </w:rPr>
                <w:t xml:space="preserve">10% din suprafaţa parchetului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la tăierile de produse principale cu restricţii şi de produse accidentale, cu re</w:t>
              </w:r>
              <w:r>
                <w:rPr>
                  <w:rFonts w:ascii="Arial" w:hAnsi="Arial" w:cs="Arial"/>
                </w:rPr>
                <w:t xml:space="preserve">generare naturală declanşată;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în grămezi, în afara potecilor şi cărărilor de interes turistic, a văilor şi pâraiel</w:t>
              </w:r>
              <w:r>
                <w:rPr>
                  <w:rFonts w:ascii="Arial" w:hAnsi="Arial" w:cs="Arial"/>
                </w:rPr>
                <w:t>or din interiorul parchetului -</w:t>
              </w:r>
              <w:r w:rsidRPr="00FC2F84">
                <w:rPr>
                  <w:rFonts w:ascii="Arial" w:hAnsi="Arial" w:cs="Arial"/>
                </w:rPr>
                <w:t>în cazul parchetelor amplasate în pădurile din zonele turistice şi de agrement, în cele cu rol de protecţie din jurul oraşelor şi staţiunilor balneoclimaterice sau în cele situate lângă d</w:t>
              </w:r>
              <w:r>
                <w:rPr>
                  <w:rFonts w:ascii="Arial" w:hAnsi="Arial" w:cs="Arial"/>
                </w:rPr>
                <w:t xml:space="preserve">rumuri naţionale şi judeţene;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tăierea arborilor se realizează cât mai jos, astfel încât înălţimea cioatei, măsurată în amonte să nu depăşească 1/3 din diametrul secţiunii acesteia, iar la arborii groşi de 3</w:t>
              </w:r>
              <w:r>
                <w:rPr>
                  <w:rFonts w:ascii="Arial" w:hAnsi="Arial" w:cs="Arial"/>
                </w:rPr>
                <w:t xml:space="preserve">0 cm, să nu depăşească 10 cm;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cioatele se cojesc în întregime la molid şi pin, iar la brad şi alte specii de răşinoase se cojesc prin curelare; - la arboretele de amestec de răşinoase cu foioase se doboară întâi arborii de răşi</w:t>
              </w:r>
              <w:r>
                <w:rPr>
                  <w:rFonts w:ascii="Arial" w:hAnsi="Arial" w:cs="Arial"/>
                </w:rPr>
                <w:t xml:space="preserve">noase şi apoi cei de foioase;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la tăierile rase recoltarea arborilor se face la rând; - doborârea arborilor înc</w:t>
              </w:r>
              <w:r>
                <w:rPr>
                  <w:rFonts w:ascii="Arial" w:hAnsi="Arial" w:cs="Arial"/>
                </w:rPr>
                <w:t xml:space="preserve">epe cu cei aninaţi şi uscaţi;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titularul va sesiza administratorul fondului forestier, dacă prin procesul de exploatare sunt distruşi ori vătămaţi arborii care n</w:t>
              </w:r>
              <w:r>
                <w:rPr>
                  <w:rFonts w:ascii="Arial" w:hAnsi="Arial" w:cs="Arial"/>
                </w:rPr>
                <w:t xml:space="preserve">u erau destinaţi exploatării;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tehnologia de exploatare a masei lemnoase din parchete care este diferenţiată în funcţie de tratamentul aplicat şi de felul tăierii, nu trebuie să producă prejudicierea peste limitele admise de reglementările specific, a arborilor nemarcaţi, degradarea solului şi a malurilor de ape;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instalarea de funiculare, punctele de încarcare şi descărcare se amplasează în afara suprafeţelor de seminţiş, iar arborii folosiţi pentru ancorar</w:t>
              </w:r>
              <w:r>
                <w:rPr>
                  <w:rFonts w:ascii="Arial" w:hAnsi="Arial" w:cs="Arial"/>
                </w:rPr>
                <w:t xml:space="preserve">e se vor proteja cu manşoane;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se vor nivela căile de scos - apropiat folosite la colectarea lemnului</w:t>
              </w:r>
              <w:r>
                <w:rPr>
                  <w:rFonts w:ascii="Arial" w:hAnsi="Arial" w:cs="Arial"/>
                </w:rPr>
                <w:t xml:space="preserve">, după terminarea lucrărilor;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la colectarea masei lemnoase se interzice târârea şi depozitarea materialelor lemnoase în albiile apelor curgătoare sau</w:t>
              </w:r>
              <w:r>
                <w:rPr>
                  <w:rFonts w:ascii="Arial" w:hAnsi="Arial" w:cs="Arial"/>
                </w:rPr>
                <w:t xml:space="preserve"> în locuri expuse viiturilor;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se interzice degradarea zonelor umede, desecarea, drenarea sau </w:t>
              </w:r>
              <w:r>
                <w:rPr>
                  <w:rFonts w:ascii="Arial" w:hAnsi="Arial" w:cs="Arial"/>
                </w:rPr>
                <w:t xml:space="preserve">acoperirea ochiurilor de apă;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menţinerea bălţilor, pâraielor, izvoarelor şi a altor corpuri mici de apă, mlaştini, smârcuri, într-un stadiu care să le permită să îşi exerciti rolul în ciclul de reproducere al peştilor, amfibienilor, insectelor, etc., prin evitarea fluctuaţiilor excesive ale nivelului apei, degradării digurilor naturale şi poluării apei;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trecerea buştenilor peste apele curgătoare se va face peste podeţe, astfel încât să nu fie afectată fauna acvatică formată d</w:t>
              </w:r>
              <w:r>
                <w:rPr>
                  <w:rFonts w:ascii="Arial" w:hAnsi="Arial" w:cs="Arial"/>
                </w:rPr>
                <w:t xml:space="preserve">in peşti, amfibieni, reptile;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platformele primare şi organizările de şantier vor fi amplasate la o distanţă de minim 50 de metri</w:t>
              </w:r>
              <w:r>
                <w:rPr>
                  <w:rFonts w:ascii="Arial" w:hAnsi="Arial" w:cs="Arial"/>
                </w:rPr>
                <w:t xml:space="preserve"> de albia minoră a pâraielor;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după finalizarea exploatării podeţele de lemn din albiile râurilor sunt dezafectate pentru a nu re</w:t>
              </w:r>
              <w:r>
                <w:rPr>
                  <w:rFonts w:ascii="Arial" w:hAnsi="Arial" w:cs="Arial"/>
                </w:rPr>
                <w:t xml:space="preserve">stricţiona curgerea râurilor;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se va evita colectarea masei lemnoas</w:t>
              </w:r>
              <w:r>
                <w:rPr>
                  <w:rFonts w:ascii="Arial" w:hAnsi="Arial" w:cs="Arial"/>
                </w:rPr>
                <w:t xml:space="preserve">e pe timp nefavorabil (ploi);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în perioadele de îngheţ – dezgheţ sau cu precipitaţii abundente, în cazul în care platforma drumului auto forestier este îmbibată cu apă, se interz</w:t>
              </w:r>
              <w:r>
                <w:rPr>
                  <w:rFonts w:ascii="Arial" w:hAnsi="Arial" w:cs="Arial"/>
                </w:rPr>
                <w:t xml:space="preserve">ice transportul de orice fel;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este interzisă lăsarea în parchete de arbori marcaţi şi netăiaţi, a lemnului de lucru ori de foc răspândit de-a lungul văilor sau drumurilor pe care a fost transportat lemnul, după expirarea termenului de exploatare prevăzut </w:t>
              </w:r>
              <w:r>
                <w:rPr>
                  <w:rFonts w:ascii="Arial" w:hAnsi="Arial" w:cs="Arial"/>
                </w:rPr>
                <w:t xml:space="preserve">în autorizaţia de exploatare; </w:t>
              </w:r>
            </w:p>
            <w:p w:rsidR="00C66594" w:rsidRDefault="00C66594" w:rsidP="00C66594">
              <w:pPr>
                <w:pStyle w:val="Default"/>
                <w:jc w:val="both"/>
                <w:rPr>
                  <w:rFonts w:ascii="Arial" w:hAnsi="Arial" w:cs="Arial"/>
                </w:rPr>
              </w:pPr>
              <w:r>
                <w:rPr>
                  <w:rFonts w:ascii="Arial" w:hAnsi="Arial" w:cs="Arial"/>
                </w:rPr>
                <w:lastRenderedPageBreak/>
                <w:t>-</w:t>
              </w:r>
              <w:r w:rsidRPr="00FC2F84">
                <w:rPr>
                  <w:rFonts w:ascii="Arial" w:hAnsi="Arial" w:cs="Arial"/>
                </w:rPr>
                <w:t>este interzisă abandonarea deşeurilor şi depozitarea deşeurilor generate direct pe sol; deşeurile se vor colecta selectiv şi se vor preda operatorilor autorizaţi în vederea reciclării/ valorificării sau elimină</w:t>
              </w:r>
              <w:r>
                <w:rPr>
                  <w:rFonts w:ascii="Arial" w:hAnsi="Arial" w:cs="Arial"/>
                </w:rPr>
                <w:t xml:space="preserve">rii acestora;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să nu amestece diferitele categorii de deşeuri periculoase cu alte categorii de deşeuri periculoase sau cu alte deşe</w:t>
              </w:r>
              <w:r>
                <w:rPr>
                  <w:rFonts w:ascii="Arial" w:hAnsi="Arial" w:cs="Arial"/>
                </w:rPr>
                <w:t xml:space="preserve">uri, substanţe ori materiale;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substanţele şi preparatele chimice periculoase utilizate se vor păstra în cantităţi mici şi în locuri special amenajate, ferite de acţiunea directă a razelor solare, departe de orice sursă de căldură şi aprindere, răcoroase, uscate, bine ventilate, în rezervoare sau recipiente specifice, departe de substanţe sau materiale combustibile şi/sau explozive, c</w:t>
              </w:r>
              <w:r>
                <w:rPr>
                  <w:rFonts w:ascii="Arial" w:hAnsi="Arial" w:cs="Arial"/>
                </w:rPr>
                <w:t xml:space="preserve">ăldură şi surse de aprindere;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să ia toate măsurile de protecţie pentru personalul care manipulează substanţe şi preparate chimice periculoase (mănuşi de protecţie, </w:t>
              </w:r>
              <w:r>
                <w:rPr>
                  <w:rFonts w:ascii="Arial" w:hAnsi="Arial" w:cs="Arial"/>
                </w:rPr>
                <w:t xml:space="preserve">ochelari de protecţie, etc.);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să ia toate măsurile de prevenire a scurgerilor accidentale de substanţe şi preparate chimice periculoase în timpul manipulării, transportului, depozitării şi/sau utilizării. Se etanşează punctul de scurgere, se previne scurgerea în apele de suprafaţă şi în apa din pânză freatică prin realizarea unor diguri din nisip, respectiv pământ sau p</w:t>
              </w:r>
              <w:r>
                <w:rPr>
                  <w:rFonts w:ascii="Arial" w:hAnsi="Arial" w:cs="Arial"/>
                </w:rPr>
                <w:t xml:space="preserve">rin alte măsuri de îndiguire;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să ia toate măsurile de prevenire a incendiilor, iar în caz de incendiu se anunţă ocolul silvic pentru a lua măsuril</w:t>
              </w:r>
              <w:r>
                <w:rPr>
                  <w:rFonts w:ascii="Arial" w:hAnsi="Arial" w:cs="Arial"/>
                </w:rPr>
                <w:t xml:space="preserve">e care se impun în acest caz;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să ia toate măsurile de prevenire a apariţiei focarelor de infestare a lemnului şi a pădurii în parchetele de exploata</w:t>
              </w:r>
              <w:r>
                <w:rPr>
                  <w:rFonts w:ascii="Arial" w:hAnsi="Arial" w:cs="Arial"/>
                </w:rPr>
                <w:t xml:space="preserve">re şi în platformele primare;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personalul de exploatare va fi instruit asupra măsurilor de protecţie a mediului, a obligaţiilor şi responsabilităţilor care le revin, precum şi a condiţiilor care trebuiesc respect</w:t>
              </w:r>
              <w:r>
                <w:rPr>
                  <w:rFonts w:ascii="Arial" w:hAnsi="Arial" w:cs="Arial"/>
                </w:rPr>
                <w:t xml:space="preserve">ate din autorizaţia de mediu;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nu se vor amenaja depozite de carburanţi în pădure şi în a</w:t>
              </w:r>
              <w:r>
                <w:rPr>
                  <w:rFonts w:ascii="Arial" w:hAnsi="Arial" w:cs="Arial"/>
                </w:rPr>
                <w:t xml:space="preserve">propierea cursurilor de apă ;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nu se vor executa, în pădure, lucrări de reparaţii a motoarelor, de schimbare a uleiului şi incărcare a rezer</w:t>
              </w:r>
              <w:r>
                <w:rPr>
                  <w:rFonts w:ascii="Arial" w:hAnsi="Arial" w:cs="Arial"/>
                </w:rPr>
                <w:t xml:space="preserve">voarelor auto cu combustibil;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se interzice deversarea în apele de suprafaţă, apele subterane, evacuarea pe sol şi depozitarea în condiţii necoresp</w:t>
              </w:r>
              <w:r>
                <w:rPr>
                  <w:rFonts w:ascii="Arial" w:hAnsi="Arial" w:cs="Arial"/>
                </w:rPr>
                <w:t xml:space="preserve">unzătoare a uleiurilor uzate;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pe raza parchetului se vor introduce numai gama de utilaje adecvate tehnologiei de exploatare prevăzută de autorizaţia de mediu </w:t>
              </w:r>
              <w:r>
                <w:rPr>
                  <w:rFonts w:ascii="Arial" w:hAnsi="Arial" w:cs="Arial"/>
                </w:rPr>
                <w:t xml:space="preserve">şi aprobată de Ocolul Silvic;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nu se folosesc utilaje cu şenile la scosul – apropiatul materialului lemnos ;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se vor utiliza numai căile de acces şi cele de transport forestier aprobate şi prevăzute în planul de situaţ</w:t>
              </w:r>
              <w:r>
                <w:rPr>
                  <w:rFonts w:ascii="Arial" w:hAnsi="Arial" w:cs="Arial"/>
                </w:rPr>
                <w:t xml:space="preserve">ie al Unităţii de Producţie ;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evitarea producerii de deşeuri şi, în cazul în care aceasta nu poate fi evitată, valorificarea lor, iar în caz de imposibilitate tehnică şi economică, luarea măsurilor pentru neutralizarea şi eliminarea acestora, evitându-se sau reducându</w:t>
              </w:r>
              <w:r>
                <w:rPr>
                  <w:rFonts w:ascii="Arial" w:hAnsi="Arial" w:cs="Arial"/>
                </w:rPr>
                <w:t xml:space="preserve">-se impactul asupra mediului;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prevenirea accidentelor şi limi</w:t>
              </w:r>
              <w:r>
                <w:rPr>
                  <w:rFonts w:ascii="Arial" w:hAnsi="Arial" w:cs="Arial"/>
                </w:rPr>
                <w:t xml:space="preserve">tarea consecinţelor acestora;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luarea tuturor măsurilor pentru evitarea oricărui risc de poluare şi pentru aducerea amplasamentului şi a zonelor afectate într-o stare care să permită reutilizarea acestora, în cazul încetării definit</w:t>
              </w:r>
              <w:r>
                <w:rPr>
                  <w:rFonts w:ascii="Arial" w:hAnsi="Arial" w:cs="Arial"/>
                </w:rPr>
                <w:t xml:space="preserve">ive a activităţii;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întreţinerea şi repararea autovehiculelor şi utilajelor, din dotare, se va face doar în unităţi specializate</w:t>
              </w:r>
              <w:r>
                <w:rPr>
                  <w:rFonts w:ascii="Arial" w:hAnsi="Arial" w:cs="Arial"/>
                </w:rPr>
                <w:t xml:space="preserve"> şi autorizate în acest sens;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în cazul unei ameninţări iminente cu un prejudiciu asupra mediului sau în cazul producerii unui prejudiciu asupra mediului, se vor respecta şi aplica prevederile OUG nr. 68/2007. În termen de 2 ore de la luarea la cunostinţă a apariţiei ameninţării, trebuie să informeze APM Cluj şi GNM – CJ Cluj; </w:t>
              </w:r>
            </w:p>
            <w:p w:rsidR="00C66594" w:rsidRDefault="00C66594" w:rsidP="00C66594">
              <w:pPr>
                <w:pStyle w:val="Default"/>
                <w:jc w:val="both"/>
                <w:rPr>
                  <w:rFonts w:ascii="Arial" w:hAnsi="Arial" w:cs="Arial"/>
                  <w:b/>
                  <w:bCs/>
                </w:rPr>
              </w:pPr>
              <w:r w:rsidRPr="00FC2F84">
                <w:rPr>
                  <w:rFonts w:ascii="Arial" w:hAnsi="Arial" w:cs="Arial"/>
                  <w:b/>
                  <w:bCs/>
                </w:rPr>
                <w:t>2</w:t>
              </w:r>
              <w:r>
                <w:rPr>
                  <w:rFonts w:ascii="Arial" w:hAnsi="Arial" w:cs="Arial"/>
                  <w:b/>
                  <w:bCs/>
                </w:rPr>
                <w:t>.În domeniul</w:t>
              </w:r>
              <w:r w:rsidRPr="00FC2F84">
                <w:rPr>
                  <w:rFonts w:ascii="Arial" w:hAnsi="Arial" w:cs="Arial"/>
                  <w:b/>
                  <w:bCs/>
                </w:rPr>
                <w:t xml:space="preserve"> Protecţia biodiversităţii </w:t>
              </w:r>
            </w:p>
            <w:p w:rsidR="00C66594" w:rsidRDefault="00C66594" w:rsidP="00C66594">
              <w:pPr>
                <w:pStyle w:val="Default"/>
                <w:jc w:val="both"/>
                <w:rPr>
                  <w:rFonts w:ascii="Arial" w:hAnsi="Arial" w:cs="Arial"/>
                </w:rPr>
              </w:pPr>
              <w:r>
                <w:rPr>
                  <w:rFonts w:ascii="Arial" w:hAnsi="Arial" w:cs="Arial"/>
                </w:rPr>
                <w:lastRenderedPageBreak/>
                <w:t>-</w:t>
              </w:r>
              <w:r w:rsidRPr="00FC2F84">
                <w:rPr>
                  <w:rFonts w:ascii="Arial" w:hAnsi="Arial" w:cs="Arial"/>
                </w:rPr>
                <w:t xml:space="preserve">pentru conservarea biodiversităţii, se vor respecta măsurile prevăzute de OUG nr 57/2007 privind regimul ariilor naturale protejate, conservarea habitatelor naturale, a florei şi faunei sălbatice cu completările şi modificările ulterioare, astfel: </w:t>
              </w:r>
            </w:p>
            <w:p w:rsidR="00C66594" w:rsidRDefault="00C66594" w:rsidP="00C66594">
              <w:pPr>
                <w:pStyle w:val="Default"/>
                <w:jc w:val="both"/>
                <w:rPr>
                  <w:rFonts w:ascii="Arial" w:hAnsi="Arial" w:cs="Arial"/>
                </w:rPr>
              </w:pPr>
              <w:r w:rsidRPr="00FC2F84">
                <w:rPr>
                  <w:rFonts w:ascii="Arial" w:hAnsi="Arial" w:cs="Arial"/>
                  <w:b/>
                  <w:bCs/>
                </w:rPr>
                <w:t>1.</w:t>
              </w:r>
              <w:r w:rsidRPr="00FC2F84">
                <w:rPr>
                  <w:rFonts w:ascii="Arial" w:hAnsi="Arial" w:cs="Arial"/>
                </w:rPr>
                <w:t xml:space="preserve">) pentru speciile de plante şi animale sălbatice terestre, acvatice şi subterane, prevăzute în anexele nr. 4 A şi 4 B, cu excepţia speciilor de păsări, şi care trăiesc atât în ariile naturale protejate, cât şi în afara lor, sunt interzise: </w:t>
              </w:r>
            </w:p>
            <w:p w:rsidR="00C66594" w:rsidRDefault="00C66594" w:rsidP="00C66594">
              <w:pPr>
                <w:pStyle w:val="Default"/>
                <w:jc w:val="both"/>
                <w:rPr>
                  <w:rFonts w:ascii="Arial" w:hAnsi="Arial" w:cs="Arial"/>
                </w:rPr>
              </w:pPr>
              <w:r w:rsidRPr="00FC2F84">
                <w:rPr>
                  <w:rFonts w:ascii="Arial" w:hAnsi="Arial" w:cs="Arial"/>
                </w:rPr>
                <w:t xml:space="preserve">a) orice formă de recoltare, capturare, ucidere, distrugere sau vătămare a exemplarelor aflate în mediul lor natural, în oricare dintre stadiile ciclului lor biologic; </w:t>
              </w:r>
            </w:p>
            <w:p w:rsidR="00C66594" w:rsidRDefault="00C66594" w:rsidP="00C66594">
              <w:pPr>
                <w:pStyle w:val="Default"/>
                <w:jc w:val="both"/>
                <w:rPr>
                  <w:rFonts w:ascii="Arial" w:hAnsi="Arial" w:cs="Arial"/>
                </w:rPr>
              </w:pPr>
              <w:r w:rsidRPr="00FC2F84">
                <w:rPr>
                  <w:rFonts w:ascii="Arial" w:hAnsi="Arial" w:cs="Arial"/>
                </w:rPr>
                <w:t xml:space="preserve">b) perturbarea intenţionată în cursul perioadei de reproducere, de creştere, de hibernare şi de migraţie; </w:t>
              </w:r>
            </w:p>
            <w:p w:rsidR="00C66594" w:rsidRDefault="00C66594" w:rsidP="00C66594">
              <w:pPr>
                <w:pStyle w:val="Default"/>
                <w:jc w:val="both"/>
                <w:rPr>
                  <w:rFonts w:ascii="Arial" w:hAnsi="Arial" w:cs="Arial"/>
                </w:rPr>
              </w:pPr>
              <w:r w:rsidRPr="00FC2F84">
                <w:rPr>
                  <w:rFonts w:ascii="Arial" w:hAnsi="Arial" w:cs="Arial"/>
                </w:rPr>
                <w:t xml:space="preserve">c) deteriorarea, distrugerea şi/sau culegerea intenţionată a cuiburilor şi/sau ouălor din natură; d) deteriorarea şi/sau distrugerea locurilor de reproducere ori de odihnă; </w:t>
              </w:r>
            </w:p>
            <w:p w:rsidR="00C66594" w:rsidRDefault="00C66594" w:rsidP="00C66594">
              <w:pPr>
                <w:pStyle w:val="Default"/>
                <w:jc w:val="both"/>
                <w:rPr>
                  <w:rFonts w:ascii="Arial" w:hAnsi="Arial" w:cs="Arial"/>
                </w:rPr>
              </w:pPr>
              <w:r w:rsidRPr="00FC2F84">
                <w:rPr>
                  <w:rFonts w:ascii="Arial" w:hAnsi="Arial" w:cs="Arial"/>
                </w:rPr>
                <w:t xml:space="preserve">e) recoltarea florilor şi a fructelor, culegerea, tăierea, dezrădăcinarea sau distrugerea cu intenţie a acestor plante în habitatele lor naturale, în oricare dintre stadiile ciclului lor biologic; f) deţinerea, transportul, vânzarea sau schimburile în orice scop, precum şi oferirea spre schimb sau vânzare a exemplarelor luate din natură, în oricare dintre stadiile ciclului lor biologic; </w:t>
              </w:r>
            </w:p>
            <w:p w:rsidR="00C66594" w:rsidRDefault="00C66594" w:rsidP="00C66594">
              <w:pPr>
                <w:pStyle w:val="Default"/>
                <w:jc w:val="both"/>
                <w:rPr>
                  <w:rFonts w:ascii="Arial" w:hAnsi="Arial" w:cs="Arial"/>
                </w:rPr>
              </w:pPr>
              <w:r w:rsidRPr="00FC2F84">
                <w:rPr>
                  <w:rFonts w:ascii="Arial" w:hAnsi="Arial" w:cs="Arial"/>
                  <w:b/>
                  <w:bCs/>
                </w:rPr>
                <w:t>2.</w:t>
              </w:r>
              <w:r w:rsidRPr="00FC2F84">
                <w:rPr>
                  <w:rFonts w:ascii="Arial" w:hAnsi="Arial" w:cs="Arial"/>
                </w:rPr>
                <w:t xml:space="preserve">) în vederea protejării tuturor speciilor de păsări, inclusiv a celor migratoare, sunt interzise: a) uciderea sau capturarea intenţionată, indiferent de metoda utilizată; </w:t>
              </w:r>
            </w:p>
            <w:p w:rsidR="00C66594" w:rsidRDefault="00C66594" w:rsidP="00C66594">
              <w:pPr>
                <w:pStyle w:val="Default"/>
                <w:jc w:val="both"/>
                <w:rPr>
                  <w:rFonts w:ascii="Arial" w:hAnsi="Arial" w:cs="Arial"/>
                </w:rPr>
              </w:pPr>
              <w:r w:rsidRPr="00FC2F84">
                <w:rPr>
                  <w:rFonts w:ascii="Arial" w:hAnsi="Arial" w:cs="Arial"/>
                </w:rPr>
                <w:t xml:space="preserve">b) deteriorarea, distrugerea şi/sau culegerea intenţionată a cuiburilor şi/sau ouălor din natură; c) culegerea ouălor din natură şi păstrarea acestora, chiar dacă sunt goale; </w:t>
              </w:r>
            </w:p>
            <w:p w:rsidR="00C66594" w:rsidRDefault="00C66594" w:rsidP="00C66594">
              <w:pPr>
                <w:pStyle w:val="Default"/>
                <w:jc w:val="both"/>
                <w:rPr>
                  <w:rFonts w:ascii="Arial" w:hAnsi="Arial" w:cs="Arial"/>
                </w:rPr>
              </w:pPr>
              <w:r w:rsidRPr="00FC2F84">
                <w:rPr>
                  <w:rFonts w:ascii="Arial" w:hAnsi="Arial" w:cs="Arial"/>
                </w:rPr>
                <w:t xml:space="preserve">d) perturbarea intenţionată, în special în cursul perioadei de reproducere sau de maturizare, dacă o astfel de perturbare este relevantă în contextul obiectivelor prezentei ordonanţe de urgenţă; </w:t>
              </w:r>
            </w:p>
            <w:p w:rsidR="00C66594" w:rsidRDefault="00C66594" w:rsidP="00C66594">
              <w:pPr>
                <w:pStyle w:val="Default"/>
                <w:jc w:val="both"/>
                <w:rPr>
                  <w:rFonts w:ascii="Arial" w:hAnsi="Arial" w:cs="Arial"/>
                </w:rPr>
              </w:pPr>
              <w:r w:rsidRPr="00FC2F84">
                <w:rPr>
                  <w:rFonts w:ascii="Arial" w:hAnsi="Arial" w:cs="Arial"/>
                </w:rPr>
                <w:t xml:space="preserve">e) deţinerea exemplarelor din speciile pentru care sunt interzise vânarea şi capturarea; </w:t>
              </w:r>
            </w:p>
            <w:p w:rsidR="00C66594" w:rsidRDefault="00C66594" w:rsidP="00C66594">
              <w:pPr>
                <w:pStyle w:val="Default"/>
                <w:jc w:val="both"/>
                <w:rPr>
                  <w:rFonts w:ascii="Arial" w:hAnsi="Arial" w:cs="Arial"/>
                </w:rPr>
              </w:pPr>
              <w:r w:rsidRPr="00FC2F84">
                <w:rPr>
                  <w:rFonts w:ascii="Arial" w:hAnsi="Arial" w:cs="Arial"/>
                </w:rPr>
                <w:t xml:space="preserve">f) vânzarea, deţinerea şi/sau transportul în scopul vânzării şi oferirii spre vânzare a acestora în stare vie ori moartă sau a oricăror părţi ori produse provenite de la acestea, uşor de identificat; </w:t>
              </w:r>
            </w:p>
            <w:p w:rsidR="00C66594" w:rsidRDefault="00C66594" w:rsidP="00C66594">
              <w:pPr>
                <w:pStyle w:val="Default"/>
                <w:jc w:val="both"/>
                <w:rPr>
                  <w:rFonts w:ascii="Arial" w:hAnsi="Arial" w:cs="Arial"/>
                </w:rPr>
              </w:pPr>
              <w:r w:rsidRPr="00FC2F84">
                <w:rPr>
                  <w:rFonts w:ascii="Arial" w:hAnsi="Arial" w:cs="Arial"/>
                  <w:b/>
                  <w:bCs/>
                </w:rPr>
                <w:t>3</w:t>
              </w:r>
              <w:r w:rsidRPr="00FC2F84">
                <w:rPr>
                  <w:rFonts w:ascii="Arial" w:hAnsi="Arial" w:cs="Arial"/>
                </w:rPr>
                <w:t xml:space="preserve">.) pentru protejarea speciilor de păsări, inclusiv a celor migratoare, a animalelor sălbatice, a mamiferelor mici, insecte şi plante, se vor lua următoarele măsuri: </w:t>
              </w:r>
            </w:p>
            <w:p w:rsidR="00C66594" w:rsidRDefault="00C66594" w:rsidP="00C66594">
              <w:pPr>
                <w:pStyle w:val="Default"/>
                <w:jc w:val="both"/>
                <w:rPr>
                  <w:rFonts w:ascii="Arial" w:hAnsi="Arial" w:cs="Arial"/>
                </w:rPr>
              </w:pPr>
              <w:r w:rsidRPr="00FC2F84">
                <w:rPr>
                  <w:rFonts w:ascii="Arial" w:hAnsi="Arial" w:cs="Arial"/>
                </w:rPr>
                <w:t xml:space="preserve">a.) se vor eşalona tăierile pe suprafeţe mici, pentru a permite refugiul animalelor în zonele neafectate de tăieri; </w:t>
              </w:r>
            </w:p>
            <w:p w:rsidR="00C66594" w:rsidRDefault="00C66594" w:rsidP="00C66594">
              <w:pPr>
                <w:pStyle w:val="Default"/>
                <w:jc w:val="both"/>
                <w:rPr>
                  <w:rFonts w:ascii="Arial" w:hAnsi="Arial" w:cs="Arial"/>
                </w:rPr>
              </w:pPr>
              <w:r w:rsidRPr="00FC2F84">
                <w:rPr>
                  <w:rFonts w:ascii="Arial" w:hAnsi="Arial" w:cs="Arial"/>
                </w:rPr>
                <w:t xml:space="preserve">b.) doborârea arborilor se va executa în afara suprafeţelor cu regenerare naturală sau artificială, pentru a se evita distrugerea ori vătămarea puieţilor şi pe direcţii care să nu producă vătămări sau rupturi ale arborilor care rămân pe picior şi se vor exploata numai arborii marcaţi şi predaţi spre exploatare; </w:t>
              </w:r>
            </w:p>
            <w:p w:rsidR="00C66594" w:rsidRDefault="00C66594" w:rsidP="00C66594">
              <w:pPr>
                <w:pStyle w:val="Default"/>
                <w:jc w:val="both"/>
                <w:rPr>
                  <w:rFonts w:ascii="Arial" w:hAnsi="Arial" w:cs="Arial"/>
                </w:rPr>
              </w:pPr>
              <w:r w:rsidRPr="00FC2F84">
                <w:rPr>
                  <w:rFonts w:ascii="Arial" w:hAnsi="Arial" w:cs="Arial"/>
                </w:rPr>
                <w:t xml:space="preserve">c.) operaţiunile silviculturale şi de tăiere se vor executa astfel încât să se evite interferenţa cu sezonul de reproducere al speciilor, în special cuibăritul de primăvară şi perioadele de împerechere ale păsărilor de pădure; </w:t>
              </w:r>
            </w:p>
            <w:p w:rsidR="00C66594" w:rsidRDefault="00C66594" w:rsidP="00C66594">
              <w:pPr>
                <w:pStyle w:val="Default"/>
                <w:jc w:val="both"/>
                <w:rPr>
                  <w:rFonts w:ascii="Arial" w:hAnsi="Arial" w:cs="Arial"/>
                </w:rPr>
              </w:pPr>
              <w:r w:rsidRPr="00FC2F84">
                <w:rPr>
                  <w:rFonts w:ascii="Arial" w:hAnsi="Arial" w:cs="Arial"/>
                </w:rPr>
                <w:t xml:space="preserve">d.) conservarea arborilor cu scorburi ce pot fi utilizate ca locuri de cuibărit/adăpost de către păsări şi mamifere mici; </w:t>
              </w:r>
            </w:p>
            <w:p w:rsidR="00C66594" w:rsidRDefault="00C66594" w:rsidP="00C66594">
              <w:pPr>
                <w:pStyle w:val="Default"/>
                <w:jc w:val="both"/>
                <w:rPr>
                  <w:rFonts w:ascii="Arial" w:hAnsi="Arial" w:cs="Arial"/>
                </w:rPr>
              </w:pPr>
              <w:r w:rsidRPr="00FC2F84">
                <w:rPr>
                  <w:rFonts w:ascii="Arial" w:hAnsi="Arial" w:cs="Arial"/>
                </w:rPr>
                <w:t xml:space="preserve">e.) păstrarea arborilor bătrâni şi scorburoşi, cu refugii pentru hibernare; </w:t>
              </w:r>
            </w:p>
            <w:p w:rsidR="00C66594" w:rsidRDefault="00C66594" w:rsidP="00C66594">
              <w:pPr>
                <w:pStyle w:val="Default"/>
                <w:jc w:val="both"/>
                <w:rPr>
                  <w:rFonts w:ascii="Arial" w:hAnsi="Arial" w:cs="Arial"/>
                </w:rPr>
              </w:pPr>
              <w:r w:rsidRPr="00FC2F84">
                <w:rPr>
                  <w:rFonts w:ascii="Arial" w:hAnsi="Arial" w:cs="Arial"/>
                </w:rPr>
                <w:t xml:space="preserve">f.) pentru cuibăritul speciilor de păsări de talie mare se vor lăsa arbori mari în zona imediat înconjurătoare, pentru evitarea deranjării locului de cuibărit în perioadele specifice; </w:t>
              </w:r>
            </w:p>
            <w:p w:rsidR="00C66594" w:rsidRDefault="00C66594" w:rsidP="00C66594">
              <w:pPr>
                <w:pStyle w:val="Default"/>
                <w:jc w:val="both"/>
                <w:rPr>
                  <w:rFonts w:ascii="Arial" w:hAnsi="Arial" w:cs="Arial"/>
                </w:rPr>
              </w:pPr>
              <w:r w:rsidRPr="00FC2F84">
                <w:rPr>
                  <w:rFonts w:ascii="Arial" w:hAnsi="Arial" w:cs="Arial"/>
                </w:rPr>
                <w:t xml:space="preserve">g.) conservarea arborilor izolaţi, maturi, uscaţi (minim 5 arbori pe ha) sau în descompunere care constituie un habitat potrivit pentru mamifere mici, ciocănitori, păsări de pradă, insecte şi numeroase plante inferioare; </w:t>
              </w:r>
            </w:p>
            <w:p w:rsidR="00C66594" w:rsidRDefault="00C66594" w:rsidP="00C66594">
              <w:pPr>
                <w:pStyle w:val="Default"/>
                <w:jc w:val="both"/>
                <w:rPr>
                  <w:rFonts w:ascii="Arial" w:hAnsi="Arial" w:cs="Arial"/>
                </w:rPr>
              </w:pPr>
              <w:r w:rsidRPr="00FC2F84">
                <w:rPr>
                  <w:rFonts w:ascii="Arial" w:hAnsi="Arial" w:cs="Arial"/>
                </w:rPr>
                <w:t>h.) se vor efectua tăieri selective sau prin rotaţie;</w:t>
              </w:r>
            </w:p>
            <w:p w:rsidR="00C66594" w:rsidRDefault="00C66594" w:rsidP="00C66594">
              <w:pPr>
                <w:pStyle w:val="Default"/>
                <w:jc w:val="both"/>
                <w:rPr>
                  <w:rFonts w:ascii="Arial" w:hAnsi="Arial" w:cs="Arial"/>
                </w:rPr>
              </w:pPr>
              <w:r w:rsidRPr="00FC2F84">
                <w:rPr>
                  <w:rFonts w:ascii="Arial" w:hAnsi="Arial" w:cs="Arial"/>
                </w:rPr>
                <w:t xml:space="preserve">i.) se vor înlătura speciile exotice şi invazive; </w:t>
              </w:r>
            </w:p>
            <w:p w:rsidR="00C66594" w:rsidRDefault="00C66594" w:rsidP="00C66594">
              <w:pPr>
                <w:pStyle w:val="Default"/>
                <w:jc w:val="both"/>
                <w:rPr>
                  <w:rFonts w:ascii="Arial" w:hAnsi="Arial" w:cs="Arial"/>
                </w:rPr>
              </w:pPr>
              <w:r w:rsidRPr="00FC2F84">
                <w:rPr>
                  <w:rFonts w:ascii="Arial" w:hAnsi="Arial" w:cs="Arial"/>
                </w:rPr>
                <w:lastRenderedPageBreak/>
                <w:t xml:space="preserve">j.) se vor eşalona tăierile pe suprafeţe mici pentru a permite refugiul animalelor în zonele neafectate de tăieri; </w:t>
              </w:r>
            </w:p>
            <w:p w:rsidR="00C66594" w:rsidRDefault="00C66594" w:rsidP="00C66594">
              <w:pPr>
                <w:pStyle w:val="Default"/>
                <w:jc w:val="both"/>
                <w:rPr>
                  <w:rFonts w:ascii="Arial" w:hAnsi="Arial" w:cs="Arial"/>
                </w:rPr>
              </w:pPr>
              <w:r w:rsidRPr="00FC2F84">
                <w:rPr>
                  <w:rFonts w:ascii="Arial" w:hAnsi="Arial" w:cs="Arial"/>
                </w:rPr>
                <w:t xml:space="preserve">k.) se interzice organizarea unor parchete de exploatare în zonele favorabile existenţei unor bârloguri în perioada noiembrie-martie; </w:t>
              </w:r>
            </w:p>
            <w:p w:rsidR="00C66594" w:rsidRDefault="00C66594" w:rsidP="00C66594">
              <w:pPr>
                <w:pStyle w:val="Default"/>
                <w:jc w:val="both"/>
                <w:rPr>
                  <w:rFonts w:ascii="Arial" w:hAnsi="Arial" w:cs="Arial"/>
                </w:rPr>
              </w:pPr>
              <w:r w:rsidRPr="00FC2F84">
                <w:rPr>
                  <w:rFonts w:ascii="Arial" w:hAnsi="Arial" w:cs="Arial"/>
                </w:rPr>
                <w:t xml:space="preserve">l.) în lungul cursurilor de apă va fi păstrată o zonă tampon de 50 m pe ambele maluri; </w:t>
              </w:r>
            </w:p>
            <w:p w:rsidR="00C66594" w:rsidRDefault="00C66594" w:rsidP="00C66594">
              <w:pPr>
                <w:pStyle w:val="Default"/>
                <w:jc w:val="both"/>
                <w:rPr>
                  <w:rFonts w:ascii="Arial" w:hAnsi="Arial" w:cs="Arial"/>
                </w:rPr>
              </w:pPr>
              <w:r w:rsidRPr="00FC2F84">
                <w:rPr>
                  <w:rFonts w:ascii="Arial" w:hAnsi="Arial" w:cs="Arial"/>
                </w:rPr>
                <w:t xml:space="preserve">m.) se vor exploata numai arborii marcaţi şi predaţi spre exploatare; </w:t>
              </w:r>
            </w:p>
            <w:p w:rsidR="00C66594" w:rsidRDefault="00C66594" w:rsidP="00C66594">
              <w:pPr>
                <w:pStyle w:val="Default"/>
                <w:jc w:val="both"/>
                <w:rPr>
                  <w:rFonts w:ascii="Arial" w:hAnsi="Arial" w:cs="Arial"/>
                </w:rPr>
              </w:pPr>
              <w:r w:rsidRPr="00FC2F84">
                <w:rPr>
                  <w:rFonts w:ascii="Arial" w:hAnsi="Arial" w:cs="Arial"/>
                </w:rPr>
                <w:t xml:space="preserve">n.) se vor notifica custozii/administratorii ariilor naturale protejate cu zece zile înainte de începerea lucrărilor care se suprapun cu ariile naturale protejate; </w:t>
              </w:r>
            </w:p>
            <w:p w:rsidR="00C66594" w:rsidRDefault="00C66594" w:rsidP="00C66594">
              <w:pPr>
                <w:pStyle w:val="Default"/>
                <w:jc w:val="both"/>
                <w:rPr>
                  <w:rFonts w:ascii="Arial" w:hAnsi="Arial" w:cs="Arial"/>
                  <w:b/>
                  <w:bCs/>
                </w:rPr>
              </w:pPr>
              <w:r w:rsidRPr="00FC2F84">
                <w:rPr>
                  <w:rFonts w:ascii="Arial" w:hAnsi="Arial" w:cs="Arial"/>
                  <w:b/>
                  <w:bCs/>
                </w:rPr>
                <w:t xml:space="preserve">Titularul va menţine înregistrări şi va arhiva ca anexe la prezenta autorizaţie de mediu dovezi obiective (contractele în original) privind contractele sau negocierile directe privind parchetele de exploatare, toate amplasamentele licitate/ negociate, cu precizarea proprietarului de fond forestier care a organizat licitaţia/negocierea şi a volumelor aprobate, însoţită de autorizaţia de exploatare obţinută pentru fiecare parchet;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respectarea prevederilor Planului de Management al ariei naturale protejate pe care se găseşte amplasat parchetul exploatat şi a avizului custodelui/administratorului ariei naturale protejate, în desfăşurarea activităţi</w:t>
              </w:r>
              <w:r>
                <w:rPr>
                  <w:rFonts w:ascii="Arial" w:hAnsi="Arial" w:cs="Arial"/>
                </w:rPr>
                <w:t xml:space="preserve">lor de exploatare forestieră; </w:t>
              </w:r>
            </w:p>
            <w:p w:rsidR="00C66594" w:rsidRDefault="00C66594" w:rsidP="00C66594">
              <w:pPr>
                <w:pStyle w:val="Default"/>
                <w:jc w:val="both"/>
                <w:rPr>
                  <w:rFonts w:ascii="Arial" w:hAnsi="Arial" w:cs="Arial"/>
                </w:rPr>
              </w:pPr>
              <w:r>
                <w:rPr>
                  <w:rFonts w:ascii="Arial" w:hAnsi="Arial" w:cs="Arial"/>
                </w:rPr>
                <w:t>-</w:t>
              </w:r>
              <w:r w:rsidRPr="00FC2F84">
                <w:rPr>
                  <w:rFonts w:ascii="Arial" w:hAnsi="Arial" w:cs="Arial"/>
                </w:rPr>
                <w:t xml:space="preserve">respectarea amenajamentelor silvice aprobate; </w:t>
              </w:r>
            </w:p>
            <w:p w:rsidR="00C66594" w:rsidRDefault="00C66594" w:rsidP="00C66594">
              <w:pPr>
                <w:pStyle w:val="Default"/>
                <w:jc w:val="both"/>
                <w:rPr>
                  <w:rFonts w:ascii="Arial" w:eastAsia="Calibri" w:hAnsi="Arial" w:cs="Arial"/>
                  <w:i/>
                  <w:noProof/>
                  <w:color w:val="auto"/>
                  <w:lang w:val="ro-RO"/>
                </w:rPr>
              </w:pPr>
              <w:r>
                <w:rPr>
                  <w:rFonts w:ascii="Arial" w:hAnsi="Arial" w:cs="Arial"/>
                </w:rPr>
                <w:t>-</w:t>
              </w:r>
              <w:r w:rsidRPr="00FC2F84">
                <w:rPr>
                  <w:rFonts w:ascii="Arial" w:hAnsi="Arial" w:cs="Arial"/>
                </w:rPr>
                <w:t>în cazul în care exploatarea forestieră se va realiza într-o zonă protejată (arii naturale de interes judeţean/ naţional, parcuri naturale) aveţi obligaţia de a solicita şi obţine Avizul custodelui;</w:t>
              </w:r>
            </w:p>
            <w:p w:rsidR="00C66594" w:rsidRDefault="009572DE" w:rsidP="00C66594">
              <w:pPr>
                <w:pStyle w:val="Default"/>
                <w:jc w:val="both"/>
                <w:rPr>
                  <w:rFonts w:ascii="Arial" w:eastAsia="Calibri" w:hAnsi="Arial" w:cs="Arial"/>
                  <w:i/>
                  <w:noProof/>
                  <w:color w:val="auto"/>
                  <w:sz w:val="22"/>
                  <w:szCs w:val="22"/>
                  <w:lang w:val="ro-RO"/>
                </w:rPr>
              </w:pPr>
            </w:p>
          </w:sdtContent>
        </w:sdt>
        <w:p w:rsidR="00C66594" w:rsidRDefault="00C66594" w:rsidP="00A94C93">
          <w:pPr>
            <w:pStyle w:val="Default"/>
            <w:jc w:val="both"/>
            <w:rPr>
              <w:rFonts w:ascii="Arial" w:eastAsia="Calibri" w:hAnsi="Arial" w:cs="Arial"/>
              <w:i/>
              <w:noProof/>
              <w:color w:val="auto"/>
              <w:lang w:val="ro-RO"/>
            </w:rPr>
          </w:pPr>
        </w:p>
        <w:p w:rsidR="00A94C93" w:rsidRDefault="009572DE" w:rsidP="00A94C93">
          <w:pPr>
            <w:pStyle w:val="Default"/>
            <w:jc w:val="both"/>
            <w:rPr>
              <w:rFonts w:ascii="Arial" w:eastAsia="Calibri" w:hAnsi="Arial" w:cs="Arial"/>
              <w:i/>
              <w:noProof/>
              <w:color w:val="auto"/>
              <w:lang w:val="ro-RO"/>
            </w:rPr>
          </w:pPr>
        </w:p>
      </w:sdtContent>
    </w:sdt>
    <w:p w:rsidR="00A94C93" w:rsidRDefault="00A94C93" w:rsidP="00A94C9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C66594" w:rsidRDefault="00C66594" w:rsidP="00F60992">
          <w:pPr>
            <w:pStyle w:val="Default"/>
            <w:jc w:val="both"/>
            <w:rPr>
              <w:rFonts w:ascii="Arial" w:eastAsia="Calibri" w:hAnsi="Arial" w:cs="Arial"/>
              <w:i/>
              <w:noProof/>
              <w:color w:val="auto"/>
              <w:lang w:val="ro-RO"/>
            </w:rPr>
          </w:pPr>
        </w:p>
        <w:sdt>
          <w:sdtPr>
            <w:rPr>
              <w:rFonts w:ascii="Arial" w:eastAsia="Calibri" w:hAnsi="Arial" w:cs="Arial"/>
              <w:i/>
              <w:noProof/>
              <w:color w:val="auto"/>
              <w:lang w:val="ro-RO"/>
            </w:rPr>
            <w:alias w:val="Câmp editabil text"/>
            <w:tag w:val="CampEditabil"/>
            <w:id w:val="-289973975"/>
            <w:placeholder>
              <w:docPart w:val="2E9837005E8E4352BE475BFA2E175DCC"/>
            </w:placeholder>
          </w:sdtPr>
          <w:sdtContent>
            <w:sdt>
              <w:sdtPr>
                <w:rPr>
                  <w:rFonts w:ascii="Arial" w:eastAsia="Calibri" w:hAnsi="Arial" w:cs="Arial"/>
                  <w:i/>
                  <w:noProof/>
                  <w:color w:val="auto"/>
                  <w:lang w:val="ro-RO"/>
                </w:rPr>
                <w:alias w:val="Câmp editabil text"/>
                <w:tag w:val="CampEditabil"/>
                <w:id w:val="492307499"/>
                <w:placeholder>
                  <w:docPart w:val="7F6A27BA0BB84EB2A3EEB2624369BEF1"/>
                </w:placeholder>
              </w:sdtPr>
              <w:sdtContent>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 xml:space="preserve">OUG nr. 195/2005 privind protecţia mediului, aprobată prin Legea nr. 265/2006, completată prin OUG nr. 164/2008, modificată prin OUG nr.71/201, Legea nr. 187/2012, OUG nr. 58/2012 aprobata prin Legea nr. </w:t>
                  </w:r>
                  <w:r>
                    <w:rPr>
                      <w:rFonts w:ascii="Arial" w:hAnsi="Arial" w:cs="Arial"/>
                    </w:rPr>
                    <w:t xml:space="preserve">117/2013, Legea nr. 226/2013;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Legea Apelor nr. 107/1996 cu toate modificăril</w:t>
                  </w:r>
                  <w:r>
                    <w:rPr>
                      <w:rFonts w:ascii="Arial" w:hAnsi="Arial" w:cs="Arial"/>
                    </w:rPr>
                    <w:t xml:space="preserve">e și completările ulterioare; </w:t>
                  </w:r>
                </w:p>
                <w:p w:rsidR="00C66594" w:rsidRPr="00CE2A7D" w:rsidRDefault="00C66594" w:rsidP="00F60992">
                  <w:pPr>
                    <w:pStyle w:val="Default"/>
                    <w:jc w:val="both"/>
                    <w:rPr>
                      <w:rFonts w:ascii="Arial" w:hAnsi="Arial" w:cs="Arial"/>
                      <w:lang w:val="ro-RO"/>
                    </w:rPr>
                  </w:pPr>
                  <w:r>
                    <w:rPr>
                      <w:rFonts w:ascii="Arial" w:hAnsi="Arial" w:cs="Arial"/>
                    </w:rPr>
                    <w:t>-Legea nr.249/2015 privind modalitatea de gestionare a ambalajelor si a deseurilor de ambalaje, modificată şi completată prin OUG nr.38/2016</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Legea nr. 211/2011 privind regimul deşeurilor</w:t>
                  </w:r>
                  <w:r>
                    <w:rPr>
                      <w:rFonts w:ascii="Arial" w:hAnsi="Arial" w:cs="Arial"/>
                    </w:rPr>
                    <w:t xml:space="preserve">, cu modificările ulterioare;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w:t>
                  </w:r>
                  <w:r>
                    <w:rPr>
                      <w:rFonts w:ascii="Arial" w:hAnsi="Arial" w:cs="Arial"/>
                    </w:rPr>
                    <w:t xml:space="preserve">iei mediului;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 xml:space="preserve">HG nr. 210/2007, Ord nr. 27/2007, OUG nr. 12/2007 aprobată prin Legea nr. 161/2007, pentru modificarea şi completarea unor acte normative care transpun aquis-ul comunitar în </w:t>
                  </w:r>
                  <w:r>
                    <w:rPr>
                      <w:rFonts w:ascii="Arial" w:hAnsi="Arial" w:cs="Arial"/>
                    </w:rPr>
                    <w:t xml:space="preserve">domeniul protecţiei mediului;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w:t>
                  </w:r>
                  <w:r>
                    <w:rPr>
                      <w:rFonts w:ascii="Arial" w:hAnsi="Arial" w:cs="Arial"/>
                    </w:rPr>
                    <w:t xml:space="preserve">amentului (CE) nr. 1907/2006;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HG nr. 1408/2008 privind clasificarea, etichetarea şi ambalarea substanţelor periculoase şi a Regulamentului 1272/2008/CE privind clasificarea, etichetarea, ambalarea su</w:t>
                  </w:r>
                  <w:r>
                    <w:rPr>
                      <w:rFonts w:ascii="Arial" w:hAnsi="Arial" w:cs="Arial"/>
                    </w:rPr>
                    <w:t xml:space="preserve">bstanţelor şi a amestecurilor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Legea nr. 360/2003</w:t>
                  </w:r>
                  <w:r>
                    <w:rPr>
                      <w:rFonts w:ascii="Arial" w:hAnsi="Arial" w:cs="Arial"/>
                    </w:rPr>
                    <w:t>(r1)</w:t>
                  </w:r>
                  <w:r w:rsidRPr="0097068A">
                    <w:rPr>
                      <w:rFonts w:ascii="Arial" w:hAnsi="Arial" w:cs="Arial"/>
                    </w:rPr>
                    <w:t xml:space="preserve"> privind regimul substanţelor şi preparatelor chimice periculoase, </w:t>
                  </w:r>
                  <w:r>
                    <w:rPr>
                      <w:rFonts w:ascii="Arial" w:hAnsi="Arial" w:cs="Arial"/>
                    </w:rPr>
                    <w:t xml:space="preserve">republicată 2014 </w:t>
                  </w:r>
                </w:p>
                <w:p w:rsidR="00C66594" w:rsidRDefault="00C66594" w:rsidP="00F60992">
                  <w:pPr>
                    <w:pStyle w:val="Default"/>
                    <w:jc w:val="both"/>
                    <w:rPr>
                      <w:rFonts w:ascii="Arial" w:hAnsi="Arial" w:cs="Arial"/>
                    </w:rPr>
                  </w:pPr>
                  <w:r>
                    <w:rPr>
                      <w:rFonts w:ascii="Arial" w:hAnsi="Arial" w:cs="Arial"/>
                    </w:rPr>
                    <w:lastRenderedPageBreak/>
                    <w:t>-</w:t>
                  </w:r>
                  <w:r w:rsidRPr="0097068A">
                    <w:rPr>
                      <w:rFonts w:ascii="Arial" w:hAnsi="Arial" w:cs="Arial"/>
                    </w:rPr>
                    <w:t>Regulamentului 1907/2006 privind înregistrarea, evaluarea, autorizarea şi restricţionarea s</w:t>
                  </w:r>
                  <w:r>
                    <w:rPr>
                      <w:rFonts w:ascii="Arial" w:hAnsi="Arial" w:cs="Arial"/>
                    </w:rPr>
                    <w:t xml:space="preserve">ubstanţelor chimice ( REACH);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Regulamentul (CE) nr. 689/2008 al Parlamentului European şi al Consiliului din 17 iunie 2008 privind exportul și importul de produse chimice pericul</w:t>
                  </w:r>
                  <w:r>
                    <w:rPr>
                      <w:rFonts w:ascii="Arial" w:hAnsi="Arial" w:cs="Arial"/>
                    </w:rPr>
                    <w:t xml:space="preserve">oase;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Ord nr. 794/2012 privind procedura de raportare a datelor referitoare la ambalaje şi deşeuri din ambalaje</w:t>
                  </w:r>
                  <w:r>
                    <w:rPr>
                      <w:rFonts w:ascii="Arial" w:hAnsi="Arial" w:cs="Arial"/>
                    </w:rPr>
                    <w:t xml:space="preserv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OUG 57/2007 privind regimul ariilor naturale protejate, conservarea habitatelor naturale a florei şi faunei sălbatice, cu modificăril</w:t>
                  </w:r>
                  <w:r>
                    <w:rPr>
                      <w:rFonts w:ascii="Arial" w:hAnsi="Arial" w:cs="Arial"/>
                    </w:rPr>
                    <w:t xml:space="preserve">e şi completările ulterioare;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 xml:space="preserve">HG 971/2011 pentru modificarea şi completarea HG 1284/2007, privind instituirea regimului de arie naturală protejată a siturilor de importanţă comunitară, ca parte integrantă a reţelei ecologice europene Natura 2000 în România;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Ord. MMDD 1964/2007 privind instituirea regimului de arie naturală protejată a siturilor de importanţă comunitară, ca parte integrantă a reţelei ecologice europene Natura 2000 în România, modificat</w:t>
                  </w:r>
                  <w:r>
                    <w:rPr>
                      <w:rFonts w:ascii="Arial" w:hAnsi="Arial" w:cs="Arial"/>
                    </w:rPr>
                    <w:t xml:space="preserve"> prin Ord. MMP nr. 2387/2011;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Codul Silvic, aprobat prin Legea nr. 46/2008, cu modificăril</w:t>
                  </w:r>
                  <w:r>
                    <w:rPr>
                      <w:rFonts w:ascii="Arial" w:hAnsi="Arial" w:cs="Arial"/>
                    </w:rPr>
                    <w:t xml:space="preserve">e şi completările ulterioare;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Ord. MMP 1540/2011 pentru aprobarea Instructiunilor privind termenele, modalităţile şi perioadele de colectare, scoatere şi transport al materialului lemnos, cu modificăril</w:t>
                  </w:r>
                  <w:r>
                    <w:rPr>
                      <w:rFonts w:ascii="Arial" w:hAnsi="Arial" w:cs="Arial"/>
                    </w:rPr>
                    <w:t xml:space="preserve">e şi completările ulterioare;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HG 2293/2004 privind gestionarea deşeurilor rezultate în urma procesului de obţi</w:t>
                  </w:r>
                  <w:r>
                    <w:rPr>
                      <w:rFonts w:ascii="Arial" w:hAnsi="Arial" w:cs="Arial"/>
                    </w:rPr>
                    <w:t xml:space="preserve">nere a materialelor lemnoase;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 xml:space="preserve">HG nr. </w:t>
                  </w:r>
                  <w:r>
                    <w:rPr>
                      <w:rFonts w:ascii="Arial" w:hAnsi="Arial" w:cs="Arial"/>
                    </w:rPr>
                    <w:t>470</w:t>
                  </w:r>
                  <w:r w:rsidRPr="0097068A">
                    <w:rPr>
                      <w:rFonts w:ascii="Arial" w:hAnsi="Arial" w:cs="Arial"/>
                    </w:rPr>
                    <w:t>/20</w:t>
                  </w:r>
                  <w:r>
                    <w:rPr>
                      <w:rFonts w:ascii="Arial" w:hAnsi="Arial" w:cs="Arial"/>
                    </w:rPr>
                    <w:t>14</w:t>
                  </w:r>
                  <w:r w:rsidRPr="0097068A">
                    <w:rPr>
                      <w:rFonts w:ascii="Arial" w:hAnsi="Arial" w:cs="Arial"/>
                    </w:rPr>
                    <w:t xml:space="preserve"> </w:t>
                  </w:r>
                  <w:r>
                    <w:rPr>
                      <w:rFonts w:ascii="Arial" w:hAnsi="Arial" w:cs="Arial"/>
                    </w:rPr>
                    <w:t xml:space="preserve">modificat şi </w:t>
                  </w:r>
                  <w:r w:rsidRPr="0097068A">
                    <w:rPr>
                      <w:rFonts w:ascii="Arial" w:hAnsi="Arial" w:cs="Arial"/>
                    </w:rPr>
                    <w:t>completat prin HG nr.</w:t>
                  </w:r>
                  <w:r>
                    <w:rPr>
                      <w:rFonts w:ascii="Arial" w:hAnsi="Arial" w:cs="Arial"/>
                    </w:rPr>
                    <w:t>878</w:t>
                  </w:r>
                  <w:r w:rsidRPr="0097068A">
                    <w:rPr>
                      <w:rFonts w:ascii="Arial" w:hAnsi="Arial" w:cs="Arial"/>
                    </w:rPr>
                    <w:t>/20</w:t>
                  </w:r>
                  <w:r>
                    <w:rPr>
                      <w:rFonts w:ascii="Arial" w:hAnsi="Arial" w:cs="Arial"/>
                    </w:rPr>
                    <w:t>14</w:t>
                  </w:r>
                  <w:r w:rsidRPr="0097068A">
                    <w:rPr>
                      <w:rFonts w:ascii="Arial" w:hAnsi="Arial" w:cs="Arial"/>
                    </w:rPr>
                    <w:t xml:space="preserve"> pentru aprobarea Normelor </w:t>
                  </w:r>
                  <w:r>
                    <w:rPr>
                      <w:rFonts w:ascii="Arial" w:hAnsi="Arial" w:cs="Arial"/>
                    </w:rPr>
                    <w:t>referitoare la provenienţa ,</w:t>
                  </w:r>
                  <w:r w:rsidRPr="0097068A">
                    <w:rPr>
                      <w:rFonts w:ascii="Arial" w:hAnsi="Arial" w:cs="Arial"/>
                    </w:rPr>
                    <w:t>circulaţia</w:t>
                  </w:r>
                  <w:r>
                    <w:rPr>
                      <w:rFonts w:ascii="Arial" w:hAnsi="Arial" w:cs="Arial"/>
                    </w:rPr>
                    <w:t xml:space="preserve"> şi comercializarea materialelor lemnoase,la regimul spaţiilor de depozitare a</w:t>
                  </w:r>
                  <w:r w:rsidRPr="0097068A">
                    <w:rPr>
                      <w:rFonts w:ascii="Arial" w:hAnsi="Arial" w:cs="Arial"/>
                    </w:rPr>
                    <w:t xml:space="preserve"> materialelor lemnoase  și al instalațiilo</w:t>
                  </w:r>
                  <w:r>
                    <w:rPr>
                      <w:rFonts w:ascii="Arial" w:hAnsi="Arial" w:cs="Arial"/>
                    </w:rPr>
                    <w:t xml:space="preserve">r de prelucrat lemn rotund, precum şi a unor măsuri de aplicare a Regulamentului (UE) nr.995/2010 al Parlamentului European şi al Consiliului din 20 octombrie 2010 de stabilire a obligaţiilor ce revin operatorilor care introduce pe piaţă lemn şi produse din lemn;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 xml:space="preserve">HG 235/2007 privind </w:t>
                  </w:r>
                  <w:r>
                    <w:rPr>
                      <w:rFonts w:ascii="Arial" w:hAnsi="Arial" w:cs="Arial"/>
                    </w:rPr>
                    <w:t xml:space="preserve">gestionarea uleiurilor uzate;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 xml:space="preserve">HG 170/2004 privind gestionarea anvelopelor uzate;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OUG nr. 196/2005 privind Fondul pentru mediu, aprobată prin Legea nr. 105/2006 completată şi modificată prin OG nr. 25/2008, OUG nr. 37/2008 şi Ordonanţa nr. 15/2010 aprobată prin Legea nr. 167/2010, OUG nr. 115/2010 aprobată prin Legea nr. 64/2011, modificată și completată prin Ordonanța nr. 31/2013, aprobată cu Legea nr. 384/2013</w:t>
                  </w:r>
                  <w:r>
                    <w:rPr>
                      <w:rFonts w:ascii="Arial" w:hAnsi="Arial" w:cs="Arial"/>
                    </w:rPr>
                    <w:t xml:space="preserve"> modificată şi completată prin OUG nr.39/2016</w:t>
                  </w:r>
                  <w:r w:rsidRPr="0097068A">
                    <w:rPr>
                      <w:rFonts w:ascii="Arial" w:hAnsi="Arial" w:cs="Arial"/>
                    </w:rPr>
                    <w:t xml:space="preserve">;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Ordinul nr. 549/2006 privind aprobarea modelului şi conţinutului formularului “ Declaraţie privind obligaţiile la Fondul pentru Mediu” şi a instrucţiunilor de completare şi depunere a acestuia, modificată cu Ordinul nr. 1477</w:t>
                  </w:r>
                  <w:r>
                    <w:rPr>
                      <w:rFonts w:ascii="Arial" w:hAnsi="Arial" w:cs="Arial"/>
                    </w:rPr>
                    <w:t xml:space="preserve">/2010 și Ordinul nr. 35/2014; </w:t>
                  </w:r>
                </w:p>
                <w:p w:rsidR="00C66594" w:rsidRDefault="00C66594" w:rsidP="00F60992">
                  <w:pPr>
                    <w:pStyle w:val="Default"/>
                    <w:jc w:val="both"/>
                    <w:rPr>
                      <w:rFonts w:ascii="Arial" w:hAnsi="Arial" w:cs="Arial"/>
                    </w:rPr>
                  </w:pPr>
                  <w:r>
                    <w:rPr>
                      <w:rFonts w:ascii="Arial" w:hAnsi="Arial" w:cs="Arial"/>
                    </w:rPr>
                    <w:t>-</w:t>
                  </w:r>
                  <w:r w:rsidRPr="0097068A">
                    <w:rPr>
                      <w:rFonts w:ascii="Arial" w:hAnsi="Arial" w:cs="Arial"/>
                    </w:rPr>
                    <w:t>Ord. nr. 578/2006 al MMGA pentru aprobarea Metodologiei de calcul al contribuţiilor şi taxelor datorate la Fondul pentru mediu, modificat şi completat cu Ord. nr. 1607/2008, Ordinul nr. 1648/2009, Ord nr. 1032/</w:t>
                  </w:r>
                  <w:r>
                    <w:rPr>
                      <w:rFonts w:ascii="Arial" w:hAnsi="Arial" w:cs="Arial"/>
                    </w:rPr>
                    <w:t xml:space="preserve">2011 și Ordinul nr. 192/2014; </w:t>
                  </w:r>
                </w:p>
                <w:p w:rsidR="00C66594" w:rsidRPr="0097068A" w:rsidRDefault="00C66594" w:rsidP="00F60992">
                  <w:pPr>
                    <w:pStyle w:val="Default"/>
                    <w:jc w:val="both"/>
                    <w:rPr>
                      <w:rFonts w:ascii="Arial" w:eastAsia="Calibri" w:hAnsi="Arial" w:cs="Arial"/>
                      <w:i/>
                      <w:noProof/>
                      <w:color w:val="auto"/>
                      <w:lang w:val="ro-RO"/>
                    </w:rPr>
                  </w:pPr>
                  <w:r>
                    <w:rPr>
                      <w:rFonts w:ascii="Arial" w:hAnsi="Arial" w:cs="Arial"/>
                    </w:rPr>
                    <w:t>-</w:t>
                  </w:r>
                  <w:r w:rsidRPr="0097068A">
                    <w:rPr>
                      <w:rFonts w:ascii="Arial" w:hAnsi="Arial" w:cs="Arial"/>
                    </w:rPr>
                    <w:t xml:space="preserve">OUG nr. 68/2007 privind răspunderea de mediu cu referire la prevenirea şi repararea prejudiciului adus mediului, </w:t>
                  </w:r>
                  <w:r>
                    <w:rPr>
                      <w:rFonts w:ascii="Arial" w:hAnsi="Arial" w:cs="Arial"/>
                    </w:rPr>
                    <w:t>modificat</w:t>
                  </w:r>
                  <w:r>
                    <w:rPr>
                      <w:rFonts w:ascii="Arial" w:hAnsi="Arial" w:cs="Arial"/>
                      <w:lang w:val="ro-RO"/>
                    </w:rPr>
                    <w:t xml:space="preserve">ă şi completată prin </w:t>
                  </w:r>
                  <w:r w:rsidRPr="0097068A">
                    <w:rPr>
                      <w:rFonts w:ascii="Arial" w:hAnsi="Arial" w:cs="Arial"/>
                    </w:rPr>
                    <w:t>OUG nr.15/2009</w:t>
                  </w:r>
                  <w:r>
                    <w:rPr>
                      <w:rFonts w:ascii="Arial" w:hAnsi="Arial" w:cs="Arial"/>
                    </w:rPr>
                    <w:t xml:space="preserve">, OUG nr.64/2011, </w:t>
                  </w:r>
                  <w:r w:rsidRPr="0097068A">
                    <w:rPr>
                      <w:rFonts w:ascii="Arial" w:hAnsi="Arial" w:cs="Arial"/>
                    </w:rPr>
                    <w:t>aprobata prin</w:t>
                  </w:r>
                  <w:r>
                    <w:rPr>
                      <w:rFonts w:ascii="Arial" w:hAnsi="Arial" w:cs="Arial"/>
                    </w:rPr>
                    <w:t xml:space="preserve"> Legea nr. 249/2013</w:t>
                  </w:r>
                  <w:r w:rsidRPr="0097068A">
                    <w:rPr>
                      <w:rFonts w:ascii="Arial" w:hAnsi="Arial" w:cs="Arial"/>
                    </w:rPr>
                    <w:t>;</w:t>
                  </w:r>
                </w:p>
              </w:sdtContent>
            </w:sdt>
            <w:p w:rsidR="00A94C93" w:rsidRDefault="009572DE" w:rsidP="00A94C93">
              <w:pPr>
                <w:pStyle w:val="Default"/>
                <w:jc w:val="both"/>
                <w:rPr>
                  <w:rFonts w:ascii="Arial" w:eastAsia="Calibri" w:hAnsi="Arial" w:cs="Arial"/>
                  <w:i/>
                  <w:noProof/>
                  <w:color w:val="auto"/>
                  <w:lang w:val="ro-RO"/>
                </w:rPr>
              </w:pPr>
            </w:p>
          </w:sdtContent>
        </w:sdt>
      </w:sdtContent>
    </w:sdt>
    <w:p w:rsidR="00A94C93" w:rsidRDefault="00A94C93" w:rsidP="00A94C9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lang w:val="ro-RO"/>
            </w:rPr>
            <w:alias w:val="Câmp editabil text"/>
            <w:tag w:val="CampEditabil"/>
            <w:id w:val="-519474934"/>
            <w:placeholder>
              <w:docPart w:val="B4639ECBBE2C4630A977D95B2A66AD3C"/>
            </w:placeholder>
          </w:sdtPr>
          <w:sdtContent>
            <w:sdt>
              <w:sdtPr>
                <w:rPr>
                  <w:rFonts w:ascii="Arial" w:eastAsia="Calibri" w:hAnsi="Arial" w:cs="Arial"/>
                  <w:noProof/>
                  <w:color w:val="auto"/>
                  <w:lang w:val="ro-RO"/>
                </w:rPr>
                <w:alias w:val="Câmp editabil text"/>
                <w:tag w:val="CampEditabil"/>
                <w:id w:val="-1579054713"/>
                <w:placeholder>
                  <w:docPart w:val="3670061D86BA40ABB82DEFE5415A648A"/>
                </w:placeholder>
              </w:sdtPr>
              <w:sdtContent>
                <w:sdt>
                  <w:sdtPr>
                    <w:rPr>
                      <w:rFonts w:ascii="Arial" w:eastAsia="Calibri" w:hAnsi="Arial" w:cs="Arial"/>
                      <w:noProof/>
                      <w:color w:val="auto"/>
                      <w:lang w:val="ro-RO"/>
                    </w:rPr>
                    <w:alias w:val="Câmp editabil text"/>
                    <w:tag w:val="CampEditabil"/>
                    <w:id w:val="1615336508"/>
                    <w:placeholder>
                      <w:docPart w:val="D31CB1ED736D4DD289F0EA587A4B3362"/>
                    </w:placeholder>
                  </w:sdtPr>
                  <w:sdtContent>
                    <w:p w:rsidR="00C66594" w:rsidRPr="002911E3" w:rsidRDefault="00C66594" w:rsidP="00C66594">
                      <w:pPr>
                        <w:pStyle w:val="Default"/>
                        <w:jc w:val="both"/>
                        <w:rPr>
                          <w:rFonts w:ascii="Arial" w:eastAsia="Calibri" w:hAnsi="Arial" w:cs="Arial"/>
                          <w:b/>
                          <w:noProof/>
                          <w:color w:val="auto"/>
                          <w:lang w:val="ro-RO"/>
                        </w:rPr>
                      </w:pPr>
                      <w:r w:rsidRPr="002911E3">
                        <w:rPr>
                          <w:rFonts w:ascii="Arial" w:eastAsia="Calibri" w:hAnsi="Arial" w:cs="Arial"/>
                          <w:b/>
                          <w:noProof/>
                          <w:color w:val="auto"/>
                          <w:lang w:val="ro-RO"/>
                        </w:rPr>
                        <w:t>Titularul are următoarele obligaţii:</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 xml:space="preserve">să respecte prevederile legale din </w:t>
                      </w:r>
                      <w:r>
                        <w:rPr>
                          <w:rFonts w:ascii="Arial" w:hAnsi="Arial" w:cs="Arial"/>
                        </w:rPr>
                        <w:t xml:space="preserve">domeniul protecţiei mediului; </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 xml:space="preserve">să asiste şi să pună la dispoziţia reprezentanţilor APM Cluj toate datele necesare pentru desfăşurarea controlului conformării activităţii cu prevederile prezentei autorizaţii, pentru </w:t>
                      </w:r>
                      <w:r w:rsidRPr="002911E3">
                        <w:rPr>
                          <w:rFonts w:ascii="Arial" w:hAnsi="Arial" w:cs="Arial"/>
                        </w:rPr>
                        <w:lastRenderedPageBreak/>
                        <w:t>prelevarea de probe şi/sau culegerea oricăror informaţii privind respectar</w:t>
                      </w:r>
                      <w:r>
                        <w:rPr>
                          <w:rFonts w:ascii="Arial" w:hAnsi="Arial" w:cs="Arial"/>
                        </w:rPr>
                        <w:t xml:space="preserve">ea prevederilor autorizaţiei; </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 xml:space="preserve">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 xml:space="preserve">deţinătorul autorizaţiei de mediu are obligaţia de a notifica APM Cluj, înainte de începerea activităţii de exploatare forestieră, despre toate amplasamentele licitate/negociate, cu precizarea proprietarului de fond forestier care a organizat licitaţia/negocierea, însoţită de autorizaţiile de exploatare a masei lemnoase emise de ocoalele silvice şi de avizele administratorilor/custozilor ariilor </w:t>
                      </w:r>
                      <w:r>
                        <w:rPr>
                          <w:rFonts w:ascii="Arial" w:hAnsi="Arial" w:cs="Arial"/>
                        </w:rPr>
                        <w:t xml:space="preserve">naturale protejate, după caz; </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titularul activităţii are obligaţia de a notifica în scris APM Cluj ori de câte ori există o schimbare de fond a datelor care au stat la baza emiterii autorizaţiei de mediu, inclusiv noile licitaţii obţinute pentru exploatarea masei lemnoase; notificarea de începere a activităţii de exploatare forestieră va fi însoţită de autorizaţiile de exploatare a masei lemnoase emise de Ocoalele Silvice şi de avizele custozilor/administratorilor ariilor naturale protejate; APM Cluj va emite o autorizaţie de mediu revizuită, incluzând acele date care s-au modificat sau decide reluarea procedurii de emitere a unei noi autorizaţii de mediu, conform prevederilor art. 14, alin. (1) din Ordinul nr. 1798/2007, cu modificăril</w:t>
                      </w:r>
                      <w:r>
                        <w:rPr>
                          <w:rFonts w:ascii="Arial" w:hAnsi="Arial" w:cs="Arial"/>
                        </w:rPr>
                        <w:t xml:space="preserve">e şi completările ulterioare; </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să notifice APM Cluj dacă intervin elemente noi, necunoscute la data emiterii autorizaţiei de mediu, precum şi asupra oricăror modificări ale condiţiilor care au stat la baza emiterii autorizaţiei de mediu, înain</w:t>
                      </w:r>
                      <w:r>
                        <w:rPr>
                          <w:rFonts w:ascii="Arial" w:hAnsi="Arial" w:cs="Arial"/>
                        </w:rPr>
                        <w:t xml:space="preserve">te de realizarea modificării; </w:t>
                      </w:r>
                    </w:p>
                    <w:p w:rsidR="00C66594" w:rsidRDefault="00C66594" w:rsidP="00C66594">
                      <w:pPr>
                        <w:pStyle w:val="Default"/>
                        <w:jc w:val="both"/>
                        <w:rPr>
                          <w:rFonts w:ascii="Arial" w:hAnsi="Arial" w:cs="Arial"/>
                        </w:rPr>
                      </w:pPr>
                      <w:r>
                        <w:rPr>
                          <w:rFonts w:ascii="Arial" w:hAnsi="Arial" w:cs="Arial"/>
                        </w:rPr>
                        <w:t>-</w:t>
                      </w:r>
                      <w:r w:rsidRPr="002911E3">
                        <w:rPr>
                          <w:rFonts w:ascii="Arial" w:hAnsi="Arial" w:cs="Arial"/>
                        </w:rPr>
                        <w:t>să notifice APM Cluj în cazul sistării activităţii, în vederea stabilirii obligaţiilor de mediu, conform art. 10 din OUG nr. 195/2005 privind protecţia mediului, adoptată prin Legea 265/2006, cu modificăril</w:t>
                      </w:r>
                      <w:r>
                        <w:rPr>
                          <w:rFonts w:ascii="Arial" w:hAnsi="Arial" w:cs="Arial"/>
                        </w:rPr>
                        <w:t xml:space="preserve">e și completările ulterioare; </w:t>
                      </w:r>
                    </w:p>
                    <w:p w:rsidR="00C66594" w:rsidRPr="00AA1484" w:rsidRDefault="00C66594" w:rsidP="00C66594">
                      <w:pPr>
                        <w:pStyle w:val="Default"/>
                        <w:jc w:val="both"/>
                        <w:rPr>
                          <w:rFonts w:ascii="Arial" w:eastAsia="Calibri" w:hAnsi="Arial" w:cs="Arial"/>
                          <w:noProof/>
                          <w:color w:val="auto"/>
                          <w:lang w:val="ro-RO"/>
                        </w:rPr>
                      </w:pPr>
                      <w:r>
                        <w:rPr>
                          <w:rFonts w:ascii="Arial" w:hAnsi="Arial" w:cs="Arial"/>
                        </w:rPr>
                        <w:t>-</w:t>
                      </w:r>
                      <w:r w:rsidRPr="002911E3">
                        <w:rPr>
                          <w:rFonts w:ascii="Arial" w:hAnsi="Arial" w:cs="Arial"/>
                        </w:rPr>
                        <w:t>să solicite reautorizarea activităţii, cu minim 45 de zile înainte de expirarea prezentei autorizaţii de mediu;</w:t>
                      </w:r>
                    </w:p>
                  </w:sdtContent>
                </w:sdt>
              </w:sdtContent>
            </w:sdt>
          </w:sdtContent>
        </w:sdt>
        <w:p w:rsidR="00A94C93" w:rsidRDefault="009572DE" w:rsidP="00A94C93">
          <w:pPr>
            <w:pStyle w:val="Default"/>
            <w:jc w:val="both"/>
            <w:rPr>
              <w:rFonts w:ascii="Arial" w:eastAsia="Calibri" w:hAnsi="Arial" w:cs="Arial"/>
              <w:noProof/>
              <w:color w:val="auto"/>
              <w:lang w:val="ro-RO"/>
            </w:rPr>
          </w:pPr>
        </w:p>
      </w:sdtContent>
    </w:sdt>
    <w:p w:rsidR="00A94C93" w:rsidRPr="008A1439" w:rsidRDefault="00A94C93" w:rsidP="00A94C9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94C93" w:rsidRPr="008A1439" w:rsidRDefault="00A94C93" w:rsidP="00A94C9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A94C93" w:rsidRDefault="00A94C93" w:rsidP="00A94C9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A94C93" w:rsidRDefault="006709E2" w:rsidP="00A94C9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94C93" w:rsidRPr="007F6189" w:rsidRDefault="00A94C93" w:rsidP="00A94C9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1303884554"/>
            <w:placeholder>
              <w:docPart w:val="D726931B3F214269870B0AAAAF7AE4D6"/>
            </w:placeholder>
          </w:sdtPr>
          <w:sdtContent>
            <w:p w:rsidR="006709E2" w:rsidRDefault="006709E2" w:rsidP="006709E2">
              <w:pPr>
                <w:spacing w:after="0" w:line="240" w:lineRule="auto"/>
                <w:jc w:val="both"/>
                <w:rPr>
                  <w:rFonts w:ascii="Arial" w:hAnsi="Arial" w:cs="Arial"/>
                  <w:noProof/>
                  <w:sz w:val="24"/>
                  <w:szCs w:val="24"/>
                  <w:lang w:val="ro-RO"/>
                </w:rPr>
              </w:pPr>
              <w:r w:rsidRPr="007D0630">
                <w:rPr>
                  <w:rFonts w:ascii="Arial" w:hAnsi="Arial" w:cs="Arial"/>
                  <w:bCs/>
                  <w:iCs/>
                  <w:noProof/>
                  <w:sz w:val="24"/>
                  <w:szCs w:val="24"/>
                  <w:lang w:val="ro-RO"/>
                </w:rPr>
                <w:t>Atelier pentru debitarea si prelucrarea  lemnului, Mărgău nr.162B, judeţul Cluj şi exploatare forestieră –pe teritoriul judeţului Cluj</w:t>
              </w:r>
            </w:p>
          </w:sdtContent>
        </w:sdt>
        <w:p w:rsidR="00A94C93" w:rsidRDefault="009572DE" w:rsidP="00A94C9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709E2" w:rsidRPr="006709E2" w:rsidTr="006709E2">
            <w:tc>
              <w:tcPr>
                <w:tcW w:w="1206" w:type="dxa"/>
                <w:shd w:val="clear" w:color="auto" w:fill="C0C0C0"/>
                <w:vAlign w:val="center"/>
              </w:tcPr>
              <w:p w:rsidR="006709E2" w:rsidRPr="006709E2" w:rsidRDefault="006709E2" w:rsidP="006709E2">
                <w:pPr>
                  <w:spacing w:before="40" w:after="0" w:line="240" w:lineRule="auto"/>
                  <w:jc w:val="center"/>
                  <w:rPr>
                    <w:rFonts w:ascii="Arial" w:hAnsi="Arial" w:cs="Arial"/>
                    <w:b/>
                    <w:noProof/>
                    <w:sz w:val="20"/>
                    <w:szCs w:val="24"/>
                    <w:lang w:val="ro-RO"/>
                  </w:rPr>
                </w:pPr>
                <w:r w:rsidRPr="006709E2">
                  <w:rPr>
                    <w:rFonts w:ascii="Arial" w:hAnsi="Arial" w:cs="Arial"/>
                    <w:b/>
                    <w:noProof/>
                    <w:sz w:val="20"/>
                    <w:szCs w:val="24"/>
                    <w:lang w:val="ro-RO"/>
                  </w:rPr>
                  <w:t>Cod CAEN Rev.2</w:t>
                </w:r>
              </w:p>
            </w:tc>
            <w:tc>
              <w:tcPr>
                <w:tcW w:w="3617" w:type="dxa"/>
                <w:shd w:val="clear" w:color="auto" w:fill="C0C0C0"/>
                <w:vAlign w:val="center"/>
              </w:tcPr>
              <w:p w:rsidR="006709E2" w:rsidRPr="006709E2" w:rsidRDefault="006709E2" w:rsidP="006709E2">
                <w:pPr>
                  <w:spacing w:before="40" w:after="0" w:line="240" w:lineRule="auto"/>
                  <w:jc w:val="center"/>
                  <w:rPr>
                    <w:rFonts w:ascii="Arial" w:hAnsi="Arial" w:cs="Arial"/>
                    <w:b/>
                    <w:noProof/>
                    <w:sz w:val="20"/>
                    <w:szCs w:val="24"/>
                    <w:lang w:val="ro-RO"/>
                  </w:rPr>
                </w:pPr>
                <w:r w:rsidRPr="006709E2">
                  <w:rPr>
                    <w:rFonts w:ascii="Arial" w:hAnsi="Arial" w:cs="Arial"/>
                    <w:b/>
                    <w:noProof/>
                    <w:sz w:val="20"/>
                    <w:szCs w:val="24"/>
                    <w:lang w:val="ro-RO"/>
                  </w:rPr>
                  <w:t>Activitate</w:t>
                </w:r>
              </w:p>
            </w:tc>
            <w:tc>
              <w:tcPr>
                <w:tcW w:w="2411" w:type="dxa"/>
                <w:shd w:val="clear" w:color="auto" w:fill="C0C0C0"/>
                <w:vAlign w:val="center"/>
              </w:tcPr>
              <w:p w:rsidR="006709E2" w:rsidRPr="006709E2" w:rsidRDefault="006709E2" w:rsidP="006709E2">
                <w:pPr>
                  <w:spacing w:before="40" w:after="0" w:line="240" w:lineRule="auto"/>
                  <w:jc w:val="center"/>
                  <w:rPr>
                    <w:rFonts w:ascii="Arial" w:hAnsi="Arial" w:cs="Arial"/>
                    <w:b/>
                    <w:noProof/>
                    <w:sz w:val="20"/>
                    <w:szCs w:val="24"/>
                    <w:lang w:val="ro-RO"/>
                  </w:rPr>
                </w:pPr>
                <w:r w:rsidRPr="006709E2">
                  <w:rPr>
                    <w:rFonts w:ascii="Arial" w:hAnsi="Arial" w:cs="Arial"/>
                    <w:b/>
                    <w:noProof/>
                    <w:sz w:val="20"/>
                    <w:szCs w:val="24"/>
                    <w:lang w:val="ro-RO"/>
                  </w:rPr>
                  <w:t>Capacitate maximă proiectată</w:t>
                </w:r>
              </w:p>
            </w:tc>
            <w:tc>
              <w:tcPr>
                <w:tcW w:w="2411" w:type="dxa"/>
                <w:shd w:val="clear" w:color="auto" w:fill="C0C0C0"/>
                <w:vAlign w:val="center"/>
              </w:tcPr>
              <w:p w:rsidR="006709E2" w:rsidRPr="006709E2" w:rsidRDefault="006709E2" w:rsidP="006709E2">
                <w:pPr>
                  <w:spacing w:before="40" w:after="0" w:line="240" w:lineRule="auto"/>
                  <w:jc w:val="center"/>
                  <w:rPr>
                    <w:rFonts w:ascii="Arial" w:hAnsi="Arial" w:cs="Arial"/>
                    <w:b/>
                    <w:noProof/>
                    <w:sz w:val="20"/>
                    <w:szCs w:val="24"/>
                    <w:lang w:val="ro-RO"/>
                  </w:rPr>
                </w:pPr>
                <w:r w:rsidRPr="006709E2">
                  <w:rPr>
                    <w:rFonts w:ascii="Arial" w:hAnsi="Arial" w:cs="Arial"/>
                    <w:b/>
                    <w:noProof/>
                    <w:sz w:val="20"/>
                    <w:szCs w:val="24"/>
                    <w:lang w:val="ro-RO"/>
                  </w:rPr>
                  <w:t>UM</w:t>
                </w:r>
              </w:p>
            </w:tc>
          </w:tr>
          <w:tr w:rsidR="006709E2" w:rsidRPr="006709E2" w:rsidTr="006709E2">
            <w:tc>
              <w:tcPr>
                <w:tcW w:w="1206"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1610</w:t>
                </w:r>
              </w:p>
            </w:tc>
            <w:tc>
              <w:tcPr>
                <w:tcW w:w="3617"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Tăierea şi rindeluirea lemnului</w:t>
                </w:r>
              </w:p>
            </w:tc>
            <w:tc>
              <w:tcPr>
                <w:tcW w:w="2411"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20,00</w:t>
                </w:r>
              </w:p>
            </w:tc>
            <w:tc>
              <w:tcPr>
                <w:tcW w:w="2411"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Metri cubi/luna</w:t>
                </w:r>
              </w:p>
            </w:tc>
          </w:tr>
          <w:tr w:rsidR="006709E2" w:rsidRPr="006709E2" w:rsidTr="006709E2">
            <w:tc>
              <w:tcPr>
                <w:tcW w:w="1206"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0220</w:t>
                </w:r>
              </w:p>
            </w:tc>
            <w:tc>
              <w:tcPr>
                <w:tcW w:w="3617"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Exploatare forestieră</w:t>
                </w:r>
              </w:p>
            </w:tc>
            <w:tc>
              <w:tcPr>
                <w:tcW w:w="2411"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4000,00</w:t>
                </w:r>
              </w:p>
            </w:tc>
            <w:tc>
              <w:tcPr>
                <w:tcW w:w="2411" w:type="dxa"/>
                <w:shd w:val="clear" w:color="auto" w:fill="auto"/>
              </w:tcPr>
              <w:p w:rsidR="006709E2" w:rsidRPr="006709E2" w:rsidRDefault="006709E2" w:rsidP="006709E2">
                <w:pPr>
                  <w:spacing w:before="40" w:after="0" w:line="240" w:lineRule="auto"/>
                  <w:jc w:val="center"/>
                  <w:rPr>
                    <w:rFonts w:ascii="Arial" w:hAnsi="Arial" w:cs="Arial"/>
                    <w:noProof/>
                    <w:sz w:val="20"/>
                    <w:szCs w:val="24"/>
                    <w:lang w:val="ro-RO"/>
                  </w:rPr>
                </w:pPr>
                <w:r w:rsidRPr="006709E2">
                  <w:rPr>
                    <w:rFonts w:ascii="Arial" w:hAnsi="Arial" w:cs="Arial"/>
                    <w:noProof/>
                    <w:sz w:val="20"/>
                    <w:szCs w:val="24"/>
                    <w:lang w:val="ro-RO"/>
                  </w:rPr>
                  <w:t>Metri cubi/an</w:t>
                </w:r>
              </w:p>
            </w:tc>
          </w:tr>
        </w:tbl>
        <w:p w:rsidR="00A94C93" w:rsidRPr="00420C4E" w:rsidRDefault="009572DE" w:rsidP="006709E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A94C93" w:rsidRPr="0038326F" w:rsidRDefault="006709E2" w:rsidP="00A94C93">
          <w:pPr>
            <w:spacing w:after="0"/>
            <w:rPr>
              <w:lang w:val="ro-RO" w:eastAsia="ro-RO"/>
            </w:rPr>
          </w:pPr>
          <w:r>
            <w:rPr>
              <w:lang w:val="ro-RO" w:eastAsia="ro-RO"/>
            </w:rPr>
            <w:t xml:space="preserve"> </w:t>
          </w:r>
        </w:p>
      </w:sdtContent>
    </w:sdt>
    <w:p w:rsidR="00A94C93" w:rsidRPr="00CB2B4B" w:rsidRDefault="00A94C93" w:rsidP="00A94C93">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898440258"/>
            <w:placeholder>
              <w:docPart w:val="E9E4E16DDCC146718BD4F67CF3636933"/>
            </w:placeholder>
          </w:sdtPr>
          <w:sdtContent>
            <w:p w:rsidR="006709E2" w:rsidRPr="00583B84" w:rsidRDefault="006709E2" w:rsidP="006709E2">
              <w:pPr>
                <w:numPr>
                  <w:ilvl w:val="0"/>
                  <w:numId w:val="3"/>
                </w:numPr>
                <w:spacing w:before="120" w:after="0" w:line="240" w:lineRule="auto"/>
                <w:jc w:val="both"/>
                <w:rPr>
                  <w:rFonts w:ascii="Arial" w:hAnsi="Arial" w:cs="Arial"/>
                  <w:iCs/>
                  <w:sz w:val="24"/>
                  <w:szCs w:val="24"/>
                  <w:lang w:val="ro-RO"/>
                </w:rPr>
              </w:pPr>
              <w:r w:rsidRPr="00583B84">
                <w:rPr>
                  <w:rFonts w:ascii="Arial" w:hAnsi="Arial" w:cs="Arial"/>
                  <w:iCs/>
                  <w:sz w:val="24"/>
                  <w:szCs w:val="24"/>
                  <w:lang w:val="ro-RO"/>
                </w:rPr>
                <w:t>Pentru atelier debitare/prelucrare lemn:</w:t>
              </w:r>
            </w:p>
            <w:p w:rsidR="006709E2" w:rsidRPr="00583B84" w:rsidRDefault="006709E2" w:rsidP="006709E2">
              <w:pPr>
                <w:spacing w:after="0" w:line="240" w:lineRule="auto"/>
                <w:jc w:val="both"/>
                <w:rPr>
                  <w:rFonts w:ascii="Arial" w:hAnsi="Arial" w:cs="Arial"/>
                  <w:iCs/>
                  <w:sz w:val="24"/>
                  <w:szCs w:val="24"/>
                  <w:lang w:val="ro-RO"/>
                </w:rPr>
              </w:pPr>
              <w:r w:rsidRPr="00583B84">
                <w:rPr>
                  <w:rFonts w:ascii="Arial" w:hAnsi="Arial" w:cs="Arial"/>
                  <w:iCs/>
                  <w:sz w:val="24"/>
                  <w:szCs w:val="24"/>
                  <w:lang w:val="ro-RO"/>
                </w:rPr>
                <w:t>a.Cladiri:</w:t>
              </w:r>
            </w:p>
            <w:p w:rsidR="006709E2" w:rsidRPr="00583B84" w:rsidRDefault="006709E2" w:rsidP="006709E2">
              <w:pPr>
                <w:spacing w:after="0" w:line="240" w:lineRule="auto"/>
                <w:jc w:val="both"/>
                <w:rPr>
                  <w:rFonts w:ascii="Arial" w:hAnsi="Arial" w:cs="Arial"/>
                  <w:iCs/>
                  <w:sz w:val="24"/>
                  <w:szCs w:val="24"/>
                  <w:lang w:val="ro-RO"/>
                </w:rPr>
              </w:pPr>
              <w:r w:rsidRPr="00583B84">
                <w:rPr>
                  <w:rFonts w:ascii="Arial" w:hAnsi="Arial" w:cs="Arial"/>
                  <w:iCs/>
                  <w:sz w:val="24"/>
                  <w:szCs w:val="24"/>
                  <w:lang w:val="ro-RO"/>
                </w:rPr>
                <w:t>-Hala prelucrare busteni in suprafata de 600mp, betonata,</w:t>
              </w:r>
              <w:r w:rsidRPr="00583B84">
                <w:rPr>
                  <w:rFonts w:ascii="Arial" w:hAnsi="Arial" w:cs="Arial"/>
                  <w:lang w:val="ro-RO"/>
                </w:rPr>
                <w:t xml:space="preserve"> </w:t>
              </w:r>
              <w:r w:rsidRPr="00583B84">
                <w:rPr>
                  <w:rFonts w:ascii="Arial" w:hAnsi="Arial" w:cs="Arial"/>
                  <w:iCs/>
                  <w:sz w:val="24"/>
                  <w:szCs w:val="24"/>
                  <w:lang w:val="ro-RO"/>
                </w:rPr>
                <w:t>prevazuta cu container acoperit ,exterior halei,pentru depozitare rumegus(V=30mc)</w:t>
              </w:r>
            </w:p>
            <w:p w:rsidR="006709E2" w:rsidRPr="00583B84" w:rsidRDefault="006709E2" w:rsidP="006709E2">
              <w:pPr>
                <w:spacing w:after="0" w:line="240" w:lineRule="auto"/>
                <w:jc w:val="both"/>
                <w:rPr>
                  <w:rFonts w:ascii="Arial" w:hAnsi="Arial" w:cs="Arial"/>
                  <w:iCs/>
                  <w:sz w:val="24"/>
                  <w:szCs w:val="24"/>
                  <w:lang w:val="ro-RO"/>
                </w:rPr>
              </w:pPr>
              <w:r w:rsidRPr="00583B84">
                <w:rPr>
                  <w:rFonts w:ascii="Arial" w:hAnsi="Arial" w:cs="Arial"/>
                  <w:iCs/>
                  <w:sz w:val="24"/>
                  <w:szCs w:val="24"/>
                  <w:lang w:val="ro-RO"/>
                </w:rPr>
                <w:t>-Sala de mese in suprafata de 60mp</w:t>
              </w:r>
            </w:p>
            <w:p w:rsidR="006709E2" w:rsidRPr="00583B84" w:rsidRDefault="006709E2" w:rsidP="006709E2">
              <w:pPr>
                <w:spacing w:after="0" w:line="240" w:lineRule="auto"/>
                <w:jc w:val="both"/>
                <w:rPr>
                  <w:rFonts w:ascii="Arial" w:hAnsi="Arial" w:cs="Arial"/>
                  <w:iCs/>
                  <w:sz w:val="24"/>
                  <w:szCs w:val="24"/>
                  <w:lang w:val="ro-RO"/>
                </w:rPr>
              </w:pPr>
              <w:r w:rsidRPr="00583B84">
                <w:rPr>
                  <w:rFonts w:ascii="Arial" w:hAnsi="Arial" w:cs="Arial"/>
                  <w:iCs/>
                  <w:sz w:val="24"/>
                  <w:szCs w:val="24"/>
                  <w:lang w:val="ro-RO"/>
                </w:rPr>
                <w:t>-Sopron acoperit in suprafata de 100mp, prevazut cu container acoperit pentru depozitare rumegus(V=30mc)</w:t>
              </w:r>
            </w:p>
            <w:p w:rsidR="006709E2" w:rsidRPr="00583B84" w:rsidRDefault="006709E2" w:rsidP="006709E2">
              <w:pPr>
                <w:spacing w:after="0" w:line="240" w:lineRule="auto"/>
                <w:jc w:val="both"/>
                <w:rPr>
                  <w:rFonts w:ascii="Arial" w:hAnsi="Arial" w:cs="Arial"/>
                  <w:iCs/>
                  <w:noProof/>
                  <w:sz w:val="24"/>
                  <w:szCs w:val="24"/>
                  <w:lang w:val="ro-RO"/>
                </w:rPr>
              </w:pPr>
              <w:r w:rsidRPr="00583B84">
                <w:rPr>
                  <w:rFonts w:ascii="Arial" w:hAnsi="Arial" w:cs="Arial"/>
                  <w:iCs/>
                  <w:noProof/>
                  <w:sz w:val="24"/>
                  <w:szCs w:val="24"/>
                  <w:lang w:val="ro-RO"/>
                </w:rPr>
                <w:t>b.Utilaje şi echipamente: Gater cu banda transportoare pentru rumegus-1 buc; masina de prelucrat 4 fete-1 buc; circular-1 buc; banzic-1 buc;dispozitiv ascutit panze; polizor; unelte, scule şi dispozitive de lucru(motofierastraie, topoare, ţapine, pene, etc.)</w:t>
              </w:r>
            </w:p>
            <w:p w:rsidR="006709E2" w:rsidRPr="00583B84" w:rsidRDefault="006709E2" w:rsidP="006709E2">
              <w:pPr>
                <w:spacing w:after="0" w:line="240" w:lineRule="auto"/>
                <w:jc w:val="both"/>
                <w:rPr>
                  <w:rFonts w:ascii="Arial" w:hAnsi="Arial" w:cs="Arial"/>
                  <w:iCs/>
                  <w:noProof/>
                  <w:sz w:val="24"/>
                  <w:szCs w:val="24"/>
                  <w:lang w:val="ro-RO"/>
                </w:rPr>
              </w:pPr>
              <w:r w:rsidRPr="00583B84">
                <w:rPr>
                  <w:rFonts w:ascii="Arial" w:hAnsi="Arial" w:cs="Arial"/>
                  <w:iCs/>
                  <w:noProof/>
                  <w:sz w:val="24"/>
                  <w:szCs w:val="24"/>
                  <w:lang w:val="ro-RO"/>
                </w:rPr>
                <w:t>c.Alte dotari:</w:t>
              </w:r>
            </w:p>
            <w:p w:rsidR="006709E2" w:rsidRPr="00583B84" w:rsidRDefault="006709E2" w:rsidP="006709E2">
              <w:pPr>
                <w:spacing w:after="0" w:line="240" w:lineRule="auto"/>
                <w:jc w:val="both"/>
                <w:rPr>
                  <w:rFonts w:ascii="Arial" w:hAnsi="Arial" w:cs="Arial"/>
                  <w:iCs/>
                  <w:noProof/>
                  <w:sz w:val="24"/>
                  <w:szCs w:val="24"/>
                  <w:lang w:val="ro-RO"/>
                </w:rPr>
              </w:pPr>
              <w:r w:rsidRPr="00583B84">
                <w:rPr>
                  <w:rFonts w:ascii="Arial" w:hAnsi="Arial" w:cs="Arial"/>
                  <w:iCs/>
                  <w:noProof/>
                  <w:sz w:val="24"/>
                  <w:szCs w:val="24"/>
                  <w:lang w:val="ro-RO"/>
                </w:rPr>
                <w:t>-Platforma pietruita pentru depozitare busteni, in suprafata de 40mp</w:t>
              </w:r>
            </w:p>
            <w:p w:rsidR="006709E2" w:rsidRPr="00583B84" w:rsidRDefault="006709E2" w:rsidP="006709E2">
              <w:pPr>
                <w:spacing w:after="0" w:line="240" w:lineRule="auto"/>
                <w:jc w:val="both"/>
                <w:rPr>
                  <w:rFonts w:ascii="Arial" w:hAnsi="Arial" w:cs="Arial"/>
                  <w:iCs/>
                  <w:noProof/>
                  <w:sz w:val="24"/>
                  <w:szCs w:val="24"/>
                  <w:lang w:val="ro-RO"/>
                </w:rPr>
              </w:pPr>
              <w:r w:rsidRPr="00583B84">
                <w:rPr>
                  <w:rFonts w:ascii="Arial" w:hAnsi="Arial" w:cs="Arial"/>
                  <w:iCs/>
                  <w:noProof/>
                  <w:sz w:val="24"/>
                  <w:szCs w:val="24"/>
                  <w:lang w:val="ro-RO"/>
                </w:rPr>
                <w:t>-Instalatie de exhaustare, racordata la utilajele de prelucrare din dotare, prevazuta  cu tubulatura circulara Ø25cm, pentru deversarea rumegusului in container(V=30mc)</w:t>
              </w:r>
            </w:p>
            <w:p w:rsidR="006709E2" w:rsidRPr="00583B84" w:rsidRDefault="006709E2" w:rsidP="006709E2">
              <w:pPr>
                <w:spacing w:after="0" w:line="240" w:lineRule="auto"/>
                <w:jc w:val="both"/>
                <w:rPr>
                  <w:rFonts w:ascii="Arial" w:hAnsi="Arial" w:cs="Arial"/>
                  <w:iCs/>
                  <w:sz w:val="24"/>
                  <w:szCs w:val="24"/>
                  <w:lang w:val="ro-RO"/>
                </w:rPr>
              </w:pPr>
              <w:r w:rsidRPr="00583B84">
                <w:rPr>
                  <w:rFonts w:ascii="Arial" w:hAnsi="Arial" w:cs="Arial"/>
                  <w:iCs/>
                  <w:noProof/>
                  <w:sz w:val="24"/>
                  <w:szCs w:val="24"/>
                  <w:lang w:val="ro-RO"/>
                </w:rPr>
                <w:t>-Spatiu acoperit depozitare rumegus in suprafata de 20mp, situat in partea frontala a halei</w:t>
              </w:r>
            </w:p>
            <w:p w:rsidR="006709E2" w:rsidRPr="00583B84" w:rsidRDefault="006709E2" w:rsidP="006709E2">
              <w:pPr>
                <w:numPr>
                  <w:ilvl w:val="0"/>
                  <w:numId w:val="3"/>
                </w:numPr>
                <w:spacing w:after="0" w:line="240" w:lineRule="auto"/>
                <w:jc w:val="both"/>
                <w:rPr>
                  <w:rFonts w:ascii="Arial" w:hAnsi="Arial" w:cs="Arial"/>
                  <w:iCs/>
                  <w:sz w:val="24"/>
                  <w:szCs w:val="24"/>
                  <w:lang w:val="ro-RO"/>
                </w:rPr>
              </w:pPr>
              <w:r w:rsidRPr="00583B84">
                <w:rPr>
                  <w:rFonts w:ascii="Arial" w:hAnsi="Arial" w:cs="Arial"/>
                  <w:iCs/>
                  <w:sz w:val="24"/>
                  <w:szCs w:val="24"/>
                  <w:lang w:val="ro-RO"/>
                </w:rPr>
                <w:t>Pentru exploatare forestieră:</w:t>
              </w:r>
            </w:p>
            <w:p w:rsidR="006709E2" w:rsidRPr="00583B84" w:rsidRDefault="006709E2" w:rsidP="006709E2">
              <w:pPr>
                <w:spacing w:after="0" w:line="240" w:lineRule="auto"/>
                <w:ind w:left="550"/>
                <w:jc w:val="both"/>
                <w:rPr>
                  <w:rFonts w:ascii="Arial" w:hAnsi="Arial" w:cs="Arial"/>
                  <w:iCs/>
                  <w:noProof/>
                  <w:sz w:val="24"/>
                  <w:szCs w:val="24"/>
                  <w:lang w:val="ro-RO"/>
                </w:rPr>
              </w:pPr>
              <w:r w:rsidRPr="00583B84">
                <w:rPr>
                  <w:rFonts w:ascii="Arial" w:hAnsi="Arial" w:cs="Arial"/>
                  <w:iCs/>
                  <w:sz w:val="24"/>
                  <w:szCs w:val="24"/>
                  <w:lang w:val="ro-RO"/>
                </w:rPr>
                <w:t xml:space="preserve"> a.fierăstraie mecanice şi alte unelte</w:t>
              </w:r>
              <w:r w:rsidRPr="00583B84">
                <w:rPr>
                  <w:rFonts w:ascii="Arial" w:hAnsi="Arial" w:cs="Arial"/>
                  <w:iCs/>
                  <w:noProof/>
                  <w:sz w:val="24"/>
                  <w:szCs w:val="24"/>
                  <w:lang w:val="ro-RO"/>
                </w:rPr>
                <w:t>(drujbe tip Husqvarna, securi, ţapine, pene, etc.)-necesare realizării integrale a operaţiilor de doborâre/secţionare</w:t>
              </w:r>
            </w:p>
            <w:p w:rsidR="006709E2" w:rsidRPr="00583B84" w:rsidRDefault="006709E2" w:rsidP="006709E2">
              <w:pPr>
                <w:spacing w:after="0" w:line="240" w:lineRule="auto"/>
                <w:jc w:val="both"/>
                <w:rPr>
                  <w:rFonts w:ascii="Arial" w:hAnsi="Arial" w:cs="Arial"/>
                  <w:iCs/>
                  <w:noProof/>
                  <w:sz w:val="24"/>
                  <w:szCs w:val="24"/>
                  <w:lang w:val="ro-RO"/>
                </w:rPr>
              </w:pPr>
              <w:r w:rsidRPr="00583B84">
                <w:rPr>
                  <w:rFonts w:ascii="Arial" w:hAnsi="Arial" w:cs="Arial"/>
                  <w:iCs/>
                  <w:noProof/>
                  <w:sz w:val="24"/>
                  <w:szCs w:val="24"/>
                  <w:lang w:val="ro-RO"/>
                </w:rPr>
                <w:t xml:space="preserve">         b. tractor U651 forestier la care se pot adăuga echipamente de lucru corespunzătoare; Ifron pentru manipulare la punctul de lucru</w:t>
              </w:r>
            </w:p>
            <w:p w:rsidR="006709E2" w:rsidRPr="00583B84" w:rsidRDefault="006709E2" w:rsidP="006709E2">
              <w:pPr>
                <w:spacing w:after="0" w:line="240" w:lineRule="auto"/>
                <w:jc w:val="both"/>
                <w:rPr>
                  <w:rFonts w:ascii="Arial" w:hAnsi="Arial" w:cs="Arial"/>
                  <w:iCs/>
                  <w:noProof/>
                  <w:sz w:val="24"/>
                  <w:szCs w:val="24"/>
                  <w:lang w:val="ro-RO"/>
                </w:rPr>
              </w:pPr>
              <w:r w:rsidRPr="00583B84">
                <w:rPr>
                  <w:rFonts w:ascii="Arial" w:hAnsi="Arial" w:cs="Arial"/>
                  <w:iCs/>
                  <w:noProof/>
                  <w:sz w:val="24"/>
                  <w:szCs w:val="24"/>
                  <w:lang w:val="ro-RO"/>
                </w:rPr>
                <w:t xml:space="preserve">         c. mijloace de transport-autocamion cu macara model Volvo, nr.inmatriculare CJ-91-PTR</w:t>
              </w:r>
            </w:p>
            <w:p w:rsidR="006709E2" w:rsidRPr="00583B84" w:rsidRDefault="006709E2" w:rsidP="006709E2">
              <w:pPr>
                <w:spacing w:after="0" w:line="240" w:lineRule="auto"/>
                <w:ind w:left="550"/>
                <w:jc w:val="both"/>
                <w:rPr>
                  <w:rFonts w:ascii="Arial" w:hAnsi="Arial" w:cs="Arial"/>
                  <w:iCs/>
                  <w:noProof/>
                  <w:sz w:val="24"/>
                  <w:szCs w:val="24"/>
                  <w:lang w:val="ro-RO"/>
                </w:rPr>
              </w:pPr>
              <w:r w:rsidRPr="00583B84">
                <w:rPr>
                  <w:rFonts w:ascii="Arial" w:hAnsi="Arial" w:cs="Arial"/>
                  <w:iCs/>
                  <w:noProof/>
                  <w:sz w:val="24"/>
                  <w:szCs w:val="24"/>
                  <w:lang w:val="ro-RO"/>
                </w:rPr>
                <w:t>d. platforme primare-necesare efectuării operaţiilor de secţionat, manipulat, stivuit, încărcat, etc., vor fi realizate pe o suprafaţă de până la 500mp, pentru parchetele dotate cu instalaţii de transport permanent şi de maxim 100mp, în cazurile in care nu sunt instalaţii de transport permanente</w:t>
              </w:r>
            </w:p>
            <w:p w:rsidR="006709E2" w:rsidRPr="00583B84" w:rsidRDefault="006709E2" w:rsidP="006709E2">
              <w:pPr>
                <w:spacing w:after="0" w:line="240" w:lineRule="auto"/>
                <w:ind w:left="550"/>
                <w:jc w:val="both"/>
                <w:rPr>
                  <w:rFonts w:ascii="Arial" w:hAnsi="Arial" w:cs="Arial"/>
                  <w:iCs/>
                  <w:noProof/>
                  <w:sz w:val="24"/>
                  <w:szCs w:val="24"/>
                  <w:lang w:val="ro-RO"/>
                </w:rPr>
              </w:pPr>
              <w:r w:rsidRPr="00583B84">
                <w:rPr>
                  <w:rFonts w:ascii="Arial" w:hAnsi="Arial" w:cs="Arial"/>
                  <w:iCs/>
                  <w:noProof/>
                  <w:sz w:val="24"/>
                  <w:szCs w:val="24"/>
                  <w:lang w:val="ro-RO"/>
                </w:rPr>
                <w:t>e. drumuri forestiere de transport şi podeţe</w:t>
              </w:r>
            </w:p>
            <w:p w:rsidR="006709E2" w:rsidRPr="008401E8" w:rsidRDefault="006709E2" w:rsidP="006709E2">
              <w:pPr>
                <w:spacing w:after="0" w:line="240" w:lineRule="auto"/>
                <w:ind w:left="550"/>
                <w:jc w:val="both"/>
                <w:rPr>
                  <w:rFonts w:ascii="Arial" w:hAnsi="Arial" w:cs="Arial"/>
                  <w:iCs/>
                  <w:noProof/>
                  <w:sz w:val="24"/>
                  <w:szCs w:val="24"/>
                  <w:lang w:val="ro-RO"/>
                </w:rPr>
              </w:pPr>
              <w:r w:rsidRPr="00583B84">
                <w:rPr>
                  <w:rFonts w:ascii="Arial" w:hAnsi="Arial" w:cs="Arial"/>
                  <w:iCs/>
                  <w:noProof/>
                  <w:sz w:val="24"/>
                  <w:szCs w:val="24"/>
                  <w:lang w:val="ro-RO"/>
                </w:rPr>
                <w:t>f. alte instalaţii, utilaje, mijloace de tra</w:t>
              </w:r>
              <w:r>
                <w:rPr>
                  <w:rFonts w:ascii="Arial" w:hAnsi="Arial" w:cs="Arial"/>
                  <w:iCs/>
                  <w:noProof/>
                  <w:sz w:val="24"/>
                  <w:szCs w:val="24"/>
                  <w:lang w:val="ro-RO"/>
                </w:rPr>
                <w:t>nsport utilizate în activitate.</w:t>
              </w:r>
            </w:p>
          </w:sdtContent>
        </w:sdt>
        <w:p w:rsidR="00A94C93" w:rsidRPr="00420C4E" w:rsidRDefault="009572DE" w:rsidP="00A94C93">
          <w:pPr>
            <w:spacing w:after="0" w:line="240" w:lineRule="auto"/>
            <w:ind w:firstLine="360"/>
            <w:jc w:val="both"/>
            <w:rPr>
              <w:rFonts w:ascii="Arial" w:eastAsia="Times New Roman" w:hAnsi="Arial" w:cs="Arial"/>
              <w:sz w:val="24"/>
              <w:szCs w:val="24"/>
              <w:lang w:val="ro-RO"/>
            </w:rPr>
          </w:pPr>
        </w:p>
      </w:sdtContent>
    </w:sdt>
    <w:p w:rsidR="00A94C93" w:rsidRDefault="00A94C93" w:rsidP="00A94C9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94C93" w:rsidRDefault="00F60992" w:rsidP="00A94C93">
          <w:pPr>
            <w:spacing w:after="0"/>
            <w:rPr>
              <w:lang w:val="ro-RO" w:eastAsia="ro-RO"/>
            </w:rPr>
          </w:pPr>
          <w:r>
            <w:rPr>
              <w:lang w:val="ro-RO" w:eastAsia="ro-RO"/>
            </w:rPr>
            <w:t xml:space="preserve"> </w:t>
          </w:r>
        </w:p>
      </w:sdtContent>
    </w:sdt>
    <w:p w:rsidR="00A94C93" w:rsidRDefault="00A94C93" w:rsidP="00A94C93">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F60992" w:rsidRPr="00F60992" w:rsidTr="00F60992">
            <w:trPr>
              <w:cantSplit/>
              <w:trHeight w:val="1531"/>
            </w:trPr>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Tip</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Denumire</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Încadrare</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Cantitate</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UM</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Natura chimică / compoziție</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Destinație/ Utilizare</w:t>
                </w:r>
              </w:p>
            </w:tc>
            <w:tc>
              <w:tcPr>
                <w:tcW w:w="1072" w:type="dxa"/>
                <w:shd w:val="clear" w:color="auto" w:fill="C0C0C0"/>
                <w:vAlign w:val="center"/>
              </w:tcPr>
              <w:p w:rsidR="00F60992" w:rsidRPr="00F60992" w:rsidRDefault="00F60992" w:rsidP="00F60992">
                <w:pPr>
                  <w:spacing w:before="40" w:after="0" w:line="240" w:lineRule="auto"/>
                  <w:rPr>
                    <w:rFonts w:ascii="Arial" w:hAnsi="Arial" w:cs="Arial"/>
                    <w:b/>
                    <w:sz w:val="20"/>
                    <w:lang w:val="ro-RO" w:eastAsia="ro-RO"/>
                  </w:rPr>
                </w:pPr>
                <w:r w:rsidRPr="00F60992">
                  <w:rPr>
                    <w:rFonts w:ascii="Arial" w:hAnsi="Arial" w:cs="Arial"/>
                    <w:b/>
                    <w:sz w:val="20"/>
                    <w:lang w:val="ro-RO" w:eastAsia="ro-RO"/>
                  </w:rPr>
                  <w:t>Mod de depozitare</w:t>
                </w:r>
              </w:p>
            </w:tc>
            <w:tc>
              <w:tcPr>
                <w:tcW w:w="1072" w:type="dxa"/>
                <w:shd w:val="clear" w:color="auto" w:fill="C0C0C0"/>
                <w:textDirection w:val="btLr"/>
                <w:vAlign w:val="center"/>
              </w:tcPr>
              <w:p w:rsidR="00F60992" w:rsidRPr="00F60992" w:rsidRDefault="00F60992" w:rsidP="00F60992">
                <w:pPr>
                  <w:spacing w:before="40" w:after="0" w:line="240" w:lineRule="auto"/>
                  <w:ind w:left="113" w:right="113"/>
                  <w:rPr>
                    <w:rFonts w:ascii="Arial" w:hAnsi="Arial" w:cs="Arial"/>
                    <w:b/>
                    <w:sz w:val="20"/>
                    <w:lang w:val="ro-RO" w:eastAsia="ro-RO"/>
                  </w:rPr>
                </w:pPr>
                <w:r w:rsidRPr="00F60992">
                  <w:rPr>
                    <w:rFonts w:ascii="Arial" w:hAnsi="Arial" w:cs="Arial"/>
                    <w:b/>
                    <w:sz w:val="20"/>
                    <w:lang w:val="ro-RO" w:eastAsia="ro-RO"/>
                  </w:rPr>
                  <w:t>Periculozitate</w:t>
                </w:r>
              </w:p>
            </w:tc>
          </w:tr>
          <w:tr w:rsidR="00F60992" w:rsidRPr="00F60992" w:rsidTr="00F60992">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Alte materii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Buşteni lemn de diferite esenţe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Materie primă</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4000,00</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Metri cubi/an</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prelucrare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Spaţiu special amenajat în cadrul amplasamentului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nepericulos</w:t>
                </w:r>
              </w:p>
            </w:tc>
          </w:tr>
          <w:tr w:rsidR="00F60992" w:rsidRPr="00F60992" w:rsidTr="00F60992">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Alte materii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Benzină</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Combustibili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10,00</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Litri/luna</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funcţionare unelte pentru prelucrare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Nu se depozitează pe amplasament</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H225,H315,H340,H361,H304,H350,H336,H411</w:t>
                </w:r>
              </w:p>
            </w:tc>
          </w:tr>
          <w:tr w:rsidR="00F60992" w:rsidRPr="00F60992" w:rsidTr="00F60992">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lastRenderedPageBreak/>
                  <w:t>Alte materii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Uleiuri minerale de transmisie şi de ungere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Materie auxiliară</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1,00</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Litri/luna</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ungere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Spaţiu special amenajat în cadrul amplasamentului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nu sunt identificate fraze de pericol</w:t>
                </w:r>
              </w:p>
            </w:tc>
          </w:tr>
          <w:tr w:rsidR="00F60992" w:rsidRPr="00F60992" w:rsidTr="00F60992">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Alte materii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Motorină</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Combustibili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50,00</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Litri/luna</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funcţionare unelte pentru prelucrare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Nu se depozitează pe amplasament</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H226,H315,H304,H332,H351,H373,H411</w:t>
                </w:r>
              </w:p>
            </w:tc>
          </w:tr>
          <w:tr w:rsidR="00F60992" w:rsidRPr="00F60992" w:rsidTr="00F60992">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Alte materii</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Ulei de motor</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Materie auxiliară</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0,50</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Litri/luna</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funcţionare unelte pentru prelucrare</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Nu se depozitează pe amplasament</w:t>
                </w:r>
              </w:p>
            </w:tc>
            <w:tc>
              <w:tcPr>
                <w:tcW w:w="1072" w:type="dxa"/>
                <w:shd w:val="clear" w:color="auto" w:fill="auto"/>
              </w:tcPr>
              <w:p w:rsidR="00F60992" w:rsidRPr="00F60992" w:rsidRDefault="00F60992" w:rsidP="00F60992">
                <w:pPr>
                  <w:spacing w:before="40" w:after="0" w:line="240" w:lineRule="auto"/>
                  <w:rPr>
                    <w:rFonts w:ascii="Arial" w:hAnsi="Arial" w:cs="Arial"/>
                    <w:sz w:val="20"/>
                    <w:lang w:val="ro-RO" w:eastAsia="ro-RO"/>
                  </w:rPr>
                </w:pPr>
                <w:r w:rsidRPr="00F60992">
                  <w:rPr>
                    <w:rFonts w:ascii="Arial" w:hAnsi="Arial" w:cs="Arial"/>
                    <w:sz w:val="20"/>
                    <w:lang w:val="ro-RO" w:eastAsia="ro-RO"/>
                  </w:rPr>
                  <w:t>H304,H319</w:t>
                </w:r>
              </w:p>
            </w:tc>
          </w:tr>
        </w:tbl>
        <w:p w:rsidR="00A94C93" w:rsidRDefault="009572DE" w:rsidP="00F6099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663CE4" w:rsidRDefault="00663CE4" w:rsidP="00A94C93">
          <w:pPr>
            <w:spacing w:after="0" w:line="240" w:lineRule="auto"/>
            <w:ind w:firstLine="360"/>
            <w:jc w:val="both"/>
            <w:rPr>
              <w:rFonts w:ascii="Arial" w:eastAsia="Times New Roman" w:hAnsi="Arial" w:cs="Arial"/>
              <w:sz w:val="24"/>
              <w:szCs w:val="24"/>
              <w:lang w:val="ro-RO"/>
            </w:rPr>
          </w:pPr>
        </w:p>
        <w:tbl>
          <w:tblPr>
            <w:tblStyle w:val="TableGrid"/>
            <w:tblW w:w="0" w:type="auto"/>
            <w:tblLayout w:type="fixed"/>
            <w:tblLook w:val="04A0" w:firstRow="1" w:lastRow="0" w:firstColumn="1" w:lastColumn="0" w:noHBand="0" w:noVBand="1"/>
          </w:tblPr>
          <w:tblGrid>
            <w:gridCol w:w="1098"/>
            <w:gridCol w:w="810"/>
            <w:gridCol w:w="1080"/>
            <w:gridCol w:w="1080"/>
            <w:gridCol w:w="2041"/>
            <w:gridCol w:w="749"/>
            <w:gridCol w:w="630"/>
            <w:gridCol w:w="1620"/>
            <w:gridCol w:w="1114"/>
          </w:tblGrid>
          <w:tr w:rsidR="00FE739E" w:rsidTr="00E9181E">
            <w:tc>
              <w:tcPr>
                <w:tcW w:w="1098"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UP</w:t>
                </w:r>
              </w:p>
            </w:tc>
            <w:tc>
              <w:tcPr>
                <w:tcW w:w="81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Anul</w:t>
                </w:r>
              </w:p>
            </w:tc>
            <w:tc>
              <w:tcPr>
                <w:tcW w:w="108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Partida</w:t>
                </w:r>
              </w:p>
            </w:tc>
            <w:tc>
              <w:tcPr>
                <w:tcW w:w="108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u.a</w:t>
                </w:r>
              </w:p>
            </w:tc>
            <w:tc>
              <w:tcPr>
                <w:tcW w:w="2041"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Lucrare</w:t>
                </w:r>
              </w:p>
            </w:tc>
            <w:tc>
              <w:tcPr>
                <w:tcW w:w="749" w:type="dxa"/>
              </w:tcPr>
              <w:p w:rsidR="00663CE4" w:rsidRPr="00D1216F"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Volum/m</w:t>
                </w:r>
                <w:r>
                  <w:rPr>
                    <w:rFonts w:ascii="Arial" w:eastAsia="Times New Roman" w:hAnsi="Arial" w:cs="Arial"/>
                    <w:sz w:val="24"/>
                    <w:szCs w:val="24"/>
                    <w:vertAlign w:val="superscript"/>
                    <w:lang w:val="ro-RO"/>
                  </w:rPr>
                  <w:t>3</w:t>
                </w:r>
              </w:p>
            </w:tc>
            <w:tc>
              <w:tcPr>
                <w:tcW w:w="63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Suprafaţa/ha</w:t>
                </w:r>
              </w:p>
            </w:tc>
            <w:tc>
              <w:tcPr>
                <w:tcW w:w="162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Lucrarea este amplasată în arie naturală protejată sau nu/denumire a ariei naturale protejate</w:t>
                </w:r>
              </w:p>
            </w:tc>
            <w:tc>
              <w:tcPr>
                <w:tcW w:w="1114"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Nr.avizului custodelui/administratorului ariei naturale protejate</w:t>
                </w:r>
              </w:p>
            </w:tc>
          </w:tr>
          <w:tr w:rsidR="00FE739E" w:rsidTr="00E9181E">
            <w:tc>
              <w:tcPr>
                <w:tcW w:w="1098"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UP II Ciuleni</w:t>
                </w:r>
              </w:p>
            </w:tc>
            <w:tc>
              <w:tcPr>
                <w:tcW w:w="81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2015</w:t>
                </w:r>
              </w:p>
            </w:tc>
            <w:tc>
              <w:tcPr>
                <w:tcW w:w="108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549 Composesorat Ciuleni</w:t>
                </w:r>
              </w:p>
            </w:tc>
            <w:tc>
              <w:tcPr>
                <w:tcW w:w="108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43,44A,44B,58A,58B,59A,60A,61A,62A,62B,63A,60B</w:t>
                </w:r>
              </w:p>
            </w:tc>
            <w:tc>
              <w:tcPr>
                <w:tcW w:w="2041"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Tăieri de igienă:Trunchiuri şi catarge</w:t>
                </w:r>
              </w:p>
            </w:tc>
            <w:tc>
              <w:tcPr>
                <w:tcW w:w="749"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139</w:t>
                </w:r>
              </w:p>
            </w:tc>
            <w:tc>
              <w:tcPr>
                <w:tcW w:w="63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183,60</w:t>
                </w:r>
              </w:p>
            </w:tc>
            <w:tc>
              <w:tcPr>
                <w:tcW w:w="1620"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FE739E" w:rsidTr="00E9181E">
            <w:tc>
              <w:tcPr>
                <w:tcW w:w="1098" w:type="dxa"/>
              </w:tcPr>
              <w:p w:rsidR="00663CE4" w:rsidRDefault="00D1216F" w:rsidP="00A94C93">
                <w:pPr>
                  <w:jc w:val="both"/>
                  <w:rPr>
                    <w:rFonts w:ascii="Arial" w:eastAsia="Times New Roman" w:hAnsi="Arial" w:cs="Arial"/>
                    <w:sz w:val="24"/>
                    <w:szCs w:val="24"/>
                    <w:lang w:val="ro-RO"/>
                  </w:rPr>
                </w:pPr>
                <w:r>
                  <w:rPr>
                    <w:rFonts w:ascii="Arial" w:eastAsia="Times New Roman" w:hAnsi="Arial" w:cs="Arial"/>
                    <w:sz w:val="24"/>
                    <w:szCs w:val="24"/>
                    <w:lang w:val="ro-RO"/>
                  </w:rPr>
                  <w:t>UP II Ciuleni</w:t>
                </w:r>
              </w:p>
            </w:tc>
            <w:tc>
              <w:tcPr>
                <w:tcW w:w="81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2015</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416</w:t>
                </w:r>
              </w:p>
              <w:p w:rsidR="00FE739E"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Toldea</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44B</w:t>
                </w:r>
              </w:p>
            </w:tc>
            <w:tc>
              <w:tcPr>
                <w:tcW w:w="2041"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Accidentale II:Trunchiuri şi catarge</w:t>
                </w:r>
              </w:p>
            </w:tc>
            <w:tc>
              <w:tcPr>
                <w:tcW w:w="749"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20</w:t>
                </w:r>
              </w:p>
            </w:tc>
            <w:tc>
              <w:tcPr>
                <w:tcW w:w="63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6,10</w:t>
                </w:r>
              </w:p>
            </w:tc>
            <w:tc>
              <w:tcPr>
                <w:tcW w:w="162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FE739E" w:rsidTr="00E9181E">
            <w:tc>
              <w:tcPr>
                <w:tcW w:w="1098"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UP II Ciuleni</w:t>
                </w:r>
              </w:p>
            </w:tc>
            <w:tc>
              <w:tcPr>
                <w:tcW w:w="81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2015</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624 La Tabla</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53</w:t>
                </w:r>
              </w:p>
            </w:tc>
            <w:tc>
              <w:tcPr>
                <w:tcW w:w="2041"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Curăţiri întârziate-Trunchiuri şi catarge</w:t>
                </w:r>
              </w:p>
            </w:tc>
            <w:tc>
              <w:tcPr>
                <w:tcW w:w="749"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11</w:t>
                </w:r>
              </w:p>
            </w:tc>
            <w:tc>
              <w:tcPr>
                <w:tcW w:w="63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10,0</w:t>
                </w:r>
              </w:p>
            </w:tc>
            <w:tc>
              <w:tcPr>
                <w:tcW w:w="162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FE739E" w:rsidTr="00E9181E">
            <w:tc>
              <w:tcPr>
                <w:tcW w:w="1098"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UP II Composesorat Urbarial Ciuleni</w:t>
                </w:r>
              </w:p>
            </w:tc>
            <w:tc>
              <w:tcPr>
                <w:tcW w:w="81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2015</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625 Râpa Cristianului</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44A</w:t>
                </w:r>
              </w:p>
            </w:tc>
            <w:tc>
              <w:tcPr>
                <w:tcW w:w="2041"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Rărituri secundare:Trunchiuri şi catarge</w:t>
                </w:r>
              </w:p>
            </w:tc>
            <w:tc>
              <w:tcPr>
                <w:tcW w:w="749"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144</w:t>
                </w:r>
              </w:p>
            </w:tc>
            <w:tc>
              <w:tcPr>
                <w:tcW w:w="63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8,00</w:t>
                </w:r>
              </w:p>
            </w:tc>
            <w:tc>
              <w:tcPr>
                <w:tcW w:w="162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FE739E" w:rsidTr="00E9181E">
            <w:tc>
              <w:tcPr>
                <w:tcW w:w="1098"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UP I-Composesorat Mărgău</w:t>
                </w:r>
              </w:p>
            </w:tc>
            <w:tc>
              <w:tcPr>
                <w:tcW w:w="81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2015</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Pârâul Făgetului</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49</w:t>
                </w:r>
              </w:p>
            </w:tc>
            <w:tc>
              <w:tcPr>
                <w:tcW w:w="2041"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Principale codru:Trunchiuri şi catarge</w:t>
                </w:r>
              </w:p>
            </w:tc>
            <w:tc>
              <w:tcPr>
                <w:tcW w:w="749"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253</w:t>
                </w:r>
              </w:p>
            </w:tc>
            <w:tc>
              <w:tcPr>
                <w:tcW w:w="63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2,00</w:t>
                </w:r>
              </w:p>
            </w:tc>
            <w:tc>
              <w:tcPr>
                <w:tcW w:w="162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FE739E" w:rsidTr="00E9181E">
            <w:tc>
              <w:tcPr>
                <w:tcW w:w="1098"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 xml:space="preserve">UP 6-Valea </w:t>
                </w:r>
                <w:r>
                  <w:rPr>
                    <w:rFonts w:ascii="Arial" w:eastAsia="Times New Roman" w:hAnsi="Arial" w:cs="Arial"/>
                    <w:sz w:val="24"/>
                    <w:szCs w:val="24"/>
                    <w:lang w:val="ro-RO"/>
                  </w:rPr>
                  <w:lastRenderedPageBreak/>
                  <w:t>Drăganului</w:t>
                </w:r>
              </w:p>
            </w:tc>
            <w:tc>
              <w:tcPr>
                <w:tcW w:w="81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lastRenderedPageBreak/>
                  <w:t>2016</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47 Sente 2</w:t>
                </w:r>
              </w:p>
            </w:tc>
            <w:tc>
              <w:tcPr>
                <w:tcW w:w="108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54</w:t>
                </w:r>
              </w:p>
            </w:tc>
            <w:tc>
              <w:tcPr>
                <w:tcW w:w="2041"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 xml:space="preserve">Principale codru:Trunchiuri </w:t>
                </w:r>
                <w:r>
                  <w:rPr>
                    <w:rFonts w:ascii="Arial" w:eastAsia="Times New Roman" w:hAnsi="Arial" w:cs="Arial"/>
                    <w:sz w:val="24"/>
                    <w:szCs w:val="24"/>
                    <w:lang w:val="ro-RO"/>
                  </w:rPr>
                  <w:lastRenderedPageBreak/>
                  <w:t>şi catarge</w:t>
                </w:r>
              </w:p>
            </w:tc>
            <w:tc>
              <w:tcPr>
                <w:tcW w:w="749"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lastRenderedPageBreak/>
                  <w:t>722</w:t>
                </w:r>
              </w:p>
            </w:tc>
            <w:tc>
              <w:tcPr>
                <w:tcW w:w="63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3,00</w:t>
                </w:r>
              </w:p>
            </w:tc>
            <w:tc>
              <w:tcPr>
                <w:tcW w:w="1620"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ROSPA0081</w:t>
                </w:r>
              </w:p>
            </w:tc>
            <w:tc>
              <w:tcPr>
                <w:tcW w:w="1114" w:type="dxa"/>
              </w:tcPr>
              <w:p w:rsidR="00663CE4" w:rsidRDefault="00FE739E" w:rsidP="00A94C93">
                <w:pPr>
                  <w:jc w:val="both"/>
                  <w:rPr>
                    <w:rFonts w:ascii="Arial" w:eastAsia="Times New Roman" w:hAnsi="Arial" w:cs="Arial"/>
                    <w:sz w:val="24"/>
                    <w:szCs w:val="24"/>
                    <w:lang w:val="ro-RO"/>
                  </w:rPr>
                </w:pPr>
                <w:r>
                  <w:rPr>
                    <w:rFonts w:ascii="Arial" w:eastAsia="Times New Roman" w:hAnsi="Arial" w:cs="Arial"/>
                    <w:sz w:val="24"/>
                    <w:szCs w:val="24"/>
                    <w:lang w:val="ro-RO"/>
                  </w:rPr>
                  <w:t>254/22.12.2015</w:t>
                </w:r>
              </w:p>
            </w:tc>
          </w:tr>
          <w:tr w:rsidR="00FE739E" w:rsidTr="00E9181E">
            <w:tc>
              <w:tcPr>
                <w:tcW w:w="1098"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lastRenderedPageBreak/>
                  <w:t>UP/Tarla 2-Călăţele</w:t>
                </w:r>
              </w:p>
            </w:tc>
            <w:tc>
              <w:tcPr>
                <w:tcW w:w="81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2016</w:t>
                </w:r>
              </w:p>
            </w:tc>
            <w:tc>
              <w:tcPr>
                <w:tcW w:w="108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979048</w:t>
                </w:r>
              </w:p>
              <w:p w:rsidR="0089581E"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75 Preluci I</w:t>
                </w:r>
              </w:p>
            </w:tc>
            <w:tc>
              <w:tcPr>
                <w:tcW w:w="108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345B,347, 409A,409B</w:t>
                </w:r>
              </w:p>
            </w:tc>
            <w:tc>
              <w:tcPr>
                <w:tcW w:w="2041"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Igienizarea Pădurii:Tăieri de igienă-Trunchiuri şi catarge</w:t>
                </w:r>
              </w:p>
            </w:tc>
            <w:tc>
              <w:tcPr>
                <w:tcW w:w="749"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71</w:t>
                </w:r>
              </w:p>
            </w:tc>
            <w:tc>
              <w:tcPr>
                <w:tcW w:w="63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64,0</w:t>
                </w:r>
              </w:p>
            </w:tc>
            <w:tc>
              <w:tcPr>
                <w:tcW w:w="162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FE739E" w:rsidTr="00E9181E">
            <w:tc>
              <w:tcPr>
                <w:tcW w:w="1098"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UP/Tarla 2-Călăţele</w:t>
                </w:r>
              </w:p>
            </w:tc>
            <w:tc>
              <w:tcPr>
                <w:tcW w:w="81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2016</w:t>
                </w:r>
              </w:p>
            </w:tc>
            <w:tc>
              <w:tcPr>
                <w:tcW w:w="108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825329</w:t>
                </w:r>
              </w:p>
              <w:p w:rsidR="0089581E"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19 Rogojel</w:t>
                </w:r>
              </w:p>
            </w:tc>
            <w:tc>
              <w:tcPr>
                <w:tcW w:w="1080" w:type="dxa"/>
              </w:tcPr>
              <w:p w:rsidR="00663CE4"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541B</w:t>
                </w:r>
              </w:p>
              <w:p w:rsidR="0089581E" w:rsidRDefault="0089581E" w:rsidP="00A94C93">
                <w:pPr>
                  <w:jc w:val="both"/>
                  <w:rPr>
                    <w:rFonts w:ascii="Arial" w:eastAsia="Times New Roman" w:hAnsi="Arial" w:cs="Arial"/>
                    <w:sz w:val="24"/>
                    <w:szCs w:val="24"/>
                    <w:lang w:val="ro-RO"/>
                  </w:rPr>
                </w:pPr>
                <w:r>
                  <w:rPr>
                    <w:rFonts w:ascii="Arial" w:eastAsia="Times New Roman" w:hAnsi="Arial" w:cs="Arial"/>
                    <w:sz w:val="24"/>
                    <w:szCs w:val="24"/>
                    <w:lang w:val="ro-RO"/>
                  </w:rPr>
                  <w:t>541E</w:t>
                </w:r>
              </w:p>
            </w:tc>
            <w:tc>
              <w:tcPr>
                <w:tcW w:w="2041" w:type="dxa"/>
              </w:tcPr>
              <w:p w:rsidR="00663CE4" w:rsidRDefault="00AE1B4F" w:rsidP="00AE1B4F">
                <w:pPr>
                  <w:jc w:val="both"/>
                  <w:rPr>
                    <w:rFonts w:ascii="Arial" w:eastAsia="Times New Roman" w:hAnsi="Arial" w:cs="Arial"/>
                    <w:sz w:val="24"/>
                    <w:szCs w:val="24"/>
                    <w:lang w:val="ro-RO"/>
                  </w:rPr>
                </w:pPr>
                <w:r>
                  <w:rPr>
                    <w:rFonts w:ascii="Arial" w:eastAsia="Times New Roman" w:hAnsi="Arial" w:cs="Arial"/>
                    <w:sz w:val="24"/>
                    <w:szCs w:val="24"/>
                    <w:lang w:val="ro-RO"/>
                  </w:rPr>
                  <w:t>Accidentale I:Doborâturi I:Trunchiuri şi catarge</w:t>
                </w:r>
              </w:p>
            </w:tc>
            <w:tc>
              <w:tcPr>
                <w:tcW w:w="749"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76</w:t>
                </w:r>
              </w:p>
            </w:tc>
            <w:tc>
              <w:tcPr>
                <w:tcW w:w="63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4,90</w:t>
                </w:r>
              </w:p>
            </w:tc>
            <w:tc>
              <w:tcPr>
                <w:tcW w:w="162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ROSPA0081</w:t>
                </w:r>
              </w:p>
            </w:tc>
            <w:tc>
              <w:tcPr>
                <w:tcW w:w="1114"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144RA/</w:t>
                </w:r>
              </w:p>
              <w:p w:rsidR="00AE1B4F"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20.07.2015</w:t>
                </w:r>
              </w:p>
            </w:tc>
          </w:tr>
          <w:tr w:rsidR="00FE739E" w:rsidTr="00E9181E">
            <w:tc>
              <w:tcPr>
                <w:tcW w:w="1098" w:type="dxa"/>
              </w:tcPr>
              <w:p w:rsidR="00663CE4" w:rsidRDefault="00AE1B4F" w:rsidP="00AE1B4F">
                <w:pPr>
                  <w:jc w:val="both"/>
                  <w:rPr>
                    <w:rFonts w:ascii="Arial" w:eastAsia="Times New Roman" w:hAnsi="Arial" w:cs="Arial"/>
                    <w:sz w:val="24"/>
                    <w:szCs w:val="24"/>
                    <w:lang w:val="ro-RO"/>
                  </w:rPr>
                </w:pPr>
                <w:r>
                  <w:rPr>
                    <w:rFonts w:ascii="Arial" w:eastAsia="Times New Roman" w:hAnsi="Arial" w:cs="Arial"/>
                    <w:sz w:val="24"/>
                    <w:szCs w:val="24"/>
                    <w:lang w:val="ro-RO"/>
                  </w:rPr>
                  <w:t>UP/Tarla V-Mărgău</w:t>
                </w:r>
              </w:p>
            </w:tc>
            <w:tc>
              <w:tcPr>
                <w:tcW w:w="81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2016</w:t>
                </w:r>
              </w:p>
            </w:tc>
            <w:tc>
              <w:tcPr>
                <w:tcW w:w="108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1003366</w:t>
                </w:r>
              </w:p>
              <w:p w:rsidR="00AE1B4F"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Albanu</w:t>
                </w:r>
              </w:p>
            </w:tc>
            <w:tc>
              <w:tcPr>
                <w:tcW w:w="108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27,33B,</w:t>
                </w:r>
              </w:p>
              <w:p w:rsidR="00AE1B4F"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34A</w:t>
                </w:r>
              </w:p>
            </w:tc>
            <w:tc>
              <w:tcPr>
                <w:tcW w:w="2041"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Accidentale I:Doborâturi I:Trunchiuri şi catarge</w:t>
                </w:r>
              </w:p>
            </w:tc>
            <w:tc>
              <w:tcPr>
                <w:tcW w:w="749"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68</w:t>
                </w:r>
              </w:p>
            </w:tc>
            <w:tc>
              <w:tcPr>
                <w:tcW w:w="63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65,60</w:t>
                </w:r>
              </w:p>
            </w:tc>
            <w:tc>
              <w:tcPr>
                <w:tcW w:w="1620"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663CE4" w:rsidRDefault="00AE1B4F"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A42EB6" w:rsidTr="00E9181E">
            <w:tc>
              <w:tcPr>
                <w:tcW w:w="1098" w:type="dxa"/>
              </w:tcPr>
              <w:p w:rsidR="00A42EB6" w:rsidRDefault="00A42EB6" w:rsidP="00692331">
                <w:pPr>
                  <w:jc w:val="both"/>
                  <w:rPr>
                    <w:rFonts w:ascii="Arial" w:eastAsia="Times New Roman" w:hAnsi="Arial" w:cs="Arial"/>
                    <w:sz w:val="24"/>
                    <w:szCs w:val="24"/>
                    <w:lang w:val="ro-RO"/>
                  </w:rPr>
                </w:pPr>
                <w:r>
                  <w:rPr>
                    <w:rFonts w:ascii="Arial" w:eastAsia="Times New Roman" w:hAnsi="Arial" w:cs="Arial"/>
                    <w:sz w:val="24"/>
                    <w:szCs w:val="24"/>
                    <w:lang w:val="ro-RO"/>
                  </w:rPr>
                  <w:t xml:space="preserve">UP/Tarla </w:t>
                </w:r>
                <w:r w:rsidR="00692331">
                  <w:rPr>
                    <w:rFonts w:ascii="Arial" w:eastAsia="Times New Roman" w:hAnsi="Arial" w:cs="Arial"/>
                    <w:sz w:val="24"/>
                    <w:szCs w:val="24"/>
                    <w:lang w:val="ro-RO"/>
                  </w:rPr>
                  <w:t>II</w:t>
                </w:r>
                <w:r>
                  <w:rPr>
                    <w:rFonts w:ascii="Arial" w:eastAsia="Times New Roman" w:hAnsi="Arial" w:cs="Arial"/>
                    <w:sz w:val="24"/>
                    <w:szCs w:val="24"/>
                    <w:lang w:val="ro-RO"/>
                  </w:rPr>
                  <w:t>-Călăţele</w:t>
                </w:r>
              </w:p>
            </w:tc>
            <w:tc>
              <w:tcPr>
                <w:tcW w:w="810" w:type="dxa"/>
              </w:tcPr>
              <w:p w:rsidR="00A42EB6" w:rsidRDefault="00A42EB6" w:rsidP="00A94C93">
                <w:pPr>
                  <w:jc w:val="both"/>
                  <w:rPr>
                    <w:rFonts w:ascii="Arial" w:eastAsia="Times New Roman" w:hAnsi="Arial" w:cs="Arial"/>
                    <w:sz w:val="24"/>
                    <w:szCs w:val="24"/>
                    <w:lang w:val="ro-RO"/>
                  </w:rPr>
                </w:pPr>
                <w:r>
                  <w:rPr>
                    <w:rFonts w:ascii="Arial" w:eastAsia="Times New Roman" w:hAnsi="Arial" w:cs="Arial"/>
                    <w:sz w:val="24"/>
                    <w:szCs w:val="24"/>
                    <w:lang w:val="ro-RO"/>
                  </w:rPr>
                  <w:t>2016</w:t>
                </w:r>
              </w:p>
            </w:tc>
            <w:tc>
              <w:tcPr>
                <w:tcW w:w="1080" w:type="dxa"/>
              </w:tcPr>
              <w:p w:rsidR="00A42EB6" w:rsidRDefault="00692331" w:rsidP="00692331">
                <w:pPr>
                  <w:jc w:val="both"/>
                  <w:rPr>
                    <w:rFonts w:ascii="Arial" w:eastAsia="Times New Roman" w:hAnsi="Arial" w:cs="Arial"/>
                    <w:sz w:val="24"/>
                    <w:szCs w:val="24"/>
                    <w:lang w:val="ro-RO"/>
                  </w:rPr>
                </w:pPr>
                <w:r>
                  <w:rPr>
                    <w:rFonts w:ascii="Arial" w:eastAsia="Times New Roman" w:hAnsi="Arial" w:cs="Arial"/>
                    <w:sz w:val="24"/>
                    <w:szCs w:val="24"/>
                    <w:lang w:val="ro-RO"/>
                  </w:rPr>
                  <w:t>10</w:t>
                </w:r>
                <w:r w:rsidR="00A42EB6">
                  <w:rPr>
                    <w:rFonts w:ascii="Arial" w:eastAsia="Times New Roman" w:hAnsi="Arial" w:cs="Arial"/>
                    <w:sz w:val="24"/>
                    <w:szCs w:val="24"/>
                    <w:lang w:val="ro-RO"/>
                  </w:rPr>
                  <w:t>9</w:t>
                </w:r>
                <w:r>
                  <w:rPr>
                    <w:rFonts w:ascii="Arial" w:eastAsia="Times New Roman" w:hAnsi="Arial" w:cs="Arial"/>
                    <w:sz w:val="24"/>
                    <w:szCs w:val="24"/>
                    <w:lang w:val="ro-RO"/>
                  </w:rPr>
                  <w:t>4648</w:t>
                </w:r>
                <w:r w:rsidR="00A42EB6">
                  <w:rPr>
                    <w:rFonts w:ascii="Arial" w:eastAsia="Times New Roman" w:hAnsi="Arial" w:cs="Arial"/>
                    <w:sz w:val="24"/>
                    <w:szCs w:val="24"/>
                    <w:lang w:val="ro-RO"/>
                  </w:rPr>
                  <w:t>-</w:t>
                </w:r>
                <w:r>
                  <w:rPr>
                    <w:rFonts w:ascii="Arial" w:eastAsia="Times New Roman" w:hAnsi="Arial" w:cs="Arial"/>
                    <w:sz w:val="24"/>
                    <w:szCs w:val="24"/>
                    <w:lang w:val="ro-RO"/>
                  </w:rPr>
                  <w:t>812</w:t>
                </w:r>
                <w:r w:rsidR="00A42EB6">
                  <w:rPr>
                    <w:rFonts w:ascii="Arial" w:eastAsia="Times New Roman" w:hAnsi="Arial" w:cs="Arial"/>
                    <w:sz w:val="24"/>
                    <w:szCs w:val="24"/>
                    <w:lang w:val="ro-RO"/>
                  </w:rPr>
                  <w:t xml:space="preserve"> R</w:t>
                </w:r>
                <w:r>
                  <w:rPr>
                    <w:rFonts w:ascii="Arial" w:eastAsia="Times New Roman" w:hAnsi="Arial" w:cs="Arial"/>
                    <w:sz w:val="24"/>
                    <w:szCs w:val="24"/>
                    <w:lang w:val="ro-RO"/>
                  </w:rPr>
                  <w:t>atu Handri</w:t>
                </w:r>
              </w:p>
            </w:tc>
            <w:tc>
              <w:tcPr>
                <w:tcW w:w="1080" w:type="dxa"/>
              </w:tcPr>
              <w:p w:rsidR="00A42EB6" w:rsidRDefault="00A42EB6" w:rsidP="00692331">
                <w:pPr>
                  <w:jc w:val="both"/>
                  <w:rPr>
                    <w:rFonts w:ascii="Arial" w:eastAsia="Times New Roman" w:hAnsi="Arial" w:cs="Arial"/>
                    <w:sz w:val="24"/>
                    <w:szCs w:val="24"/>
                    <w:lang w:val="ro-RO"/>
                  </w:rPr>
                </w:pPr>
                <w:r>
                  <w:rPr>
                    <w:rFonts w:ascii="Arial" w:eastAsia="Times New Roman" w:hAnsi="Arial" w:cs="Arial"/>
                    <w:sz w:val="24"/>
                    <w:szCs w:val="24"/>
                    <w:lang w:val="ro-RO"/>
                  </w:rPr>
                  <w:t>5</w:t>
                </w:r>
                <w:r w:rsidR="00692331">
                  <w:rPr>
                    <w:rFonts w:ascii="Arial" w:eastAsia="Times New Roman" w:hAnsi="Arial" w:cs="Arial"/>
                    <w:sz w:val="24"/>
                    <w:szCs w:val="24"/>
                    <w:lang w:val="ro-RO"/>
                  </w:rPr>
                  <w:t>8B</w:t>
                </w:r>
              </w:p>
            </w:tc>
            <w:tc>
              <w:tcPr>
                <w:tcW w:w="2041"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Principale codru:Trunchiuri şi catarge</w:t>
                </w:r>
              </w:p>
            </w:tc>
            <w:tc>
              <w:tcPr>
                <w:tcW w:w="749"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118</w:t>
                </w:r>
              </w:p>
            </w:tc>
            <w:tc>
              <w:tcPr>
                <w:tcW w:w="63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1,50</w:t>
                </w:r>
              </w:p>
            </w:tc>
            <w:tc>
              <w:tcPr>
                <w:tcW w:w="162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c>
              <w:tcPr>
                <w:tcW w:w="1114"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Nu este cazul</w:t>
                </w:r>
              </w:p>
            </w:tc>
          </w:tr>
          <w:tr w:rsidR="00A42EB6" w:rsidTr="00E9181E">
            <w:tc>
              <w:tcPr>
                <w:tcW w:w="1098" w:type="dxa"/>
              </w:tcPr>
              <w:p w:rsidR="00A42EB6" w:rsidRDefault="00692331" w:rsidP="00AE1B4F">
                <w:pPr>
                  <w:jc w:val="both"/>
                  <w:rPr>
                    <w:rFonts w:ascii="Arial" w:eastAsia="Times New Roman" w:hAnsi="Arial" w:cs="Arial"/>
                    <w:sz w:val="24"/>
                    <w:szCs w:val="24"/>
                    <w:lang w:val="ro-RO"/>
                  </w:rPr>
                </w:pPr>
                <w:r>
                  <w:rPr>
                    <w:rFonts w:ascii="Arial" w:eastAsia="Times New Roman" w:hAnsi="Arial" w:cs="Arial"/>
                    <w:sz w:val="24"/>
                    <w:szCs w:val="24"/>
                    <w:lang w:val="ro-RO"/>
                  </w:rPr>
                  <w:t>UP/Tarla V-Mărgău</w:t>
                </w:r>
              </w:p>
            </w:tc>
            <w:tc>
              <w:tcPr>
                <w:tcW w:w="81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2017</w:t>
                </w:r>
              </w:p>
            </w:tc>
            <w:tc>
              <w:tcPr>
                <w:tcW w:w="108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1127702-Paraul Cerbu(Pârâul Mare)</w:t>
                </w:r>
              </w:p>
            </w:tc>
            <w:tc>
              <w:tcPr>
                <w:tcW w:w="108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21B</w:t>
                </w:r>
              </w:p>
            </w:tc>
            <w:tc>
              <w:tcPr>
                <w:tcW w:w="2041"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Tăieri de conservare-Trunchiuri şi catarge</w:t>
                </w:r>
              </w:p>
            </w:tc>
            <w:tc>
              <w:tcPr>
                <w:tcW w:w="749"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253</w:t>
                </w:r>
              </w:p>
            </w:tc>
            <w:tc>
              <w:tcPr>
                <w:tcW w:w="63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3,00</w:t>
                </w:r>
              </w:p>
            </w:tc>
            <w:tc>
              <w:tcPr>
                <w:tcW w:w="1620" w:type="dxa"/>
              </w:tcPr>
              <w:p w:rsidR="00A42EB6" w:rsidRDefault="00692331" w:rsidP="00A94C93">
                <w:pPr>
                  <w:jc w:val="both"/>
                  <w:rPr>
                    <w:rFonts w:ascii="Arial" w:eastAsia="Times New Roman" w:hAnsi="Arial" w:cs="Arial"/>
                    <w:sz w:val="24"/>
                    <w:szCs w:val="24"/>
                    <w:lang w:val="ro-RO"/>
                  </w:rPr>
                </w:pPr>
                <w:r>
                  <w:rPr>
                    <w:rFonts w:ascii="Arial" w:eastAsia="Times New Roman" w:hAnsi="Arial" w:cs="Arial"/>
                    <w:sz w:val="24"/>
                    <w:szCs w:val="24"/>
                    <w:lang w:val="ro-RO"/>
                  </w:rPr>
                  <w:t>ROSPA0081</w:t>
                </w:r>
              </w:p>
            </w:tc>
            <w:tc>
              <w:tcPr>
                <w:tcW w:w="1114" w:type="dxa"/>
              </w:tcPr>
              <w:p w:rsidR="00A42EB6" w:rsidRDefault="00057221" w:rsidP="00A94C93">
                <w:pPr>
                  <w:jc w:val="both"/>
                  <w:rPr>
                    <w:rFonts w:ascii="Arial" w:eastAsia="Times New Roman" w:hAnsi="Arial" w:cs="Arial"/>
                    <w:sz w:val="24"/>
                    <w:szCs w:val="24"/>
                    <w:lang w:val="ro-RO"/>
                  </w:rPr>
                </w:pPr>
                <w:r>
                  <w:rPr>
                    <w:rFonts w:ascii="Arial" w:eastAsia="Times New Roman" w:hAnsi="Arial" w:cs="Arial"/>
                    <w:sz w:val="24"/>
                    <w:szCs w:val="24"/>
                    <w:lang w:val="ro-RO"/>
                  </w:rPr>
                  <w:t>122RA/04.07.2017</w:t>
                </w:r>
              </w:p>
            </w:tc>
          </w:tr>
        </w:tbl>
        <w:p w:rsidR="00A94C93" w:rsidRDefault="009572DE" w:rsidP="00057221">
          <w:pPr>
            <w:spacing w:after="0" w:line="240" w:lineRule="auto"/>
            <w:jc w:val="both"/>
            <w:rPr>
              <w:rFonts w:ascii="Arial" w:eastAsia="Times New Roman" w:hAnsi="Arial" w:cs="Arial"/>
              <w:sz w:val="24"/>
              <w:szCs w:val="24"/>
              <w:lang w:val="ro-RO"/>
            </w:rPr>
          </w:pPr>
        </w:p>
      </w:sdtContent>
    </w:sdt>
    <w:p w:rsidR="00A94C93" w:rsidRPr="00CB2B4B" w:rsidRDefault="00A94C93" w:rsidP="00A94C9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94C93" w:rsidRPr="00FC5AAA" w:rsidRDefault="00C6707D" w:rsidP="00A94C93">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6707D" w:rsidRPr="00C6707D" w:rsidTr="00C6707D">
            <w:tc>
              <w:tcPr>
                <w:tcW w:w="1206" w:type="dxa"/>
                <w:shd w:val="clear" w:color="auto" w:fill="C0C0C0"/>
                <w:vAlign w:val="center"/>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b/>
                    <w:sz w:val="20"/>
                    <w:szCs w:val="24"/>
                    <w:lang w:val="ro-RO"/>
                  </w:rPr>
                </w:pPr>
                <w:r w:rsidRPr="00C6707D">
                  <w:rPr>
                    <w:rFonts w:ascii="Arial" w:eastAsia="Times New Roman" w:hAnsi="Arial" w:cs="Arial"/>
                    <w:b/>
                    <w:sz w:val="20"/>
                    <w:szCs w:val="24"/>
                    <w:lang w:val="ro-RO"/>
                  </w:rPr>
                  <w:t>Tip utilitate</w:t>
                </w:r>
              </w:p>
            </w:tc>
            <w:tc>
              <w:tcPr>
                <w:tcW w:w="3617" w:type="dxa"/>
                <w:shd w:val="clear" w:color="auto" w:fill="C0C0C0"/>
                <w:vAlign w:val="center"/>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b/>
                    <w:sz w:val="20"/>
                    <w:szCs w:val="24"/>
                    <w:lang w:val="ro-RO"/>
                  </w:rPr>
                </w:pPr>
                <w:r w:rsidRPr="00C6707D">
                  <w:rPr>
                    <w:rFonts w:ascii="Arial" w:eastAsia="Times New Roman" w:hAnsi="Arial" w:cs="Arial"/>
                    <w:b/>
                    <w:sz w:val="20"/>
                    <w:szCs w:val="24"/>
                    <w:lang w:val="ro-RO"/>
                  </w:rPr>
                  <w:t>Descriere</w:t>
                </w:r>
              </w:p>
            </w:tc>
            <w:tc>
              <w:tcPr>
                <w:tcW w:w="3617" w:type="dxa"/>
                <w:shd w:val="clear" w:color="auto" w:fill="C0C0C0"/>
                <w:vAlign w:val="center"/>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b/>
                    <w:sz w:val="20"/>
                    <w:szCs w:val="24"/>
                    <w:lang w:val="ro-RO"/>
                  </w:rPr>
                </w:pPr>
                <w:r w:rsidRPr="00C6707D">
                  <w:rPr>
                    <w:rFonts w:ascii="Arial" w:eastAsia="Times New Roman" w:hAnsi="Arial" w:cs="Arial"/>
                    <w:b/>
                    <w:sz w:val="20"/>
                    <w:szCs w:val="24"/>
                    <w:lang w:val="ro-RO"/>
                  </w:rPr>
                  <w:t>Cantitate</w:t>
                </w:r>
              </w:p>
            </w:tc>
            <w:tc>
              <w:tcPr>
                <w:tcW w:w="1206" w:type="dxa"/>
                <w:shd w:val="clear" w:color="auto" w:fill="C0C0C0"/>
                <w:vAlign w:val="center"/>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b/>
                    <w:sz w:val="20"/>
                    <w:szCs w:val="24"/>
                    <w:lang w:val="ro-RO"/>
                  </w:rPr>
                </w:pPr>
                <w:r w:rsidRPr="00C6707D">
                  <w:rPr>
                    <w:rFonts w:ascii="Arial" w:eastAsia="Times New Roman" w:hAnsi="Arial" w:cs="Arial"/>
                    <w:b/>
                    <w:sz w:val="20"/>
                    <w:szCs w:val="24"/>
                    <w:lang w:val="ro-RO"/>
                  </w:rPr>
                  <w:t>UM</w:t>
                </w:r>
              </w:p>
            </w:tc>
          </w:tr>
          <w:tr w:rsidR="00C6707D" w:rsidRPr="00C6707D" w:rsidTr="00C6707D">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Apa</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Alimentare cu apă-Apa potabilă se achiziţionează din comerţ în PET-uri de 2,5 litri</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10,00</w:t>
                </w:r>
              </w:p>
            </w:tc>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Bucati/luna</w:t>
                </w:r>
              </w:p>
            </w:tc>
          </w:tr>
          <w:tr w:rsidR="00C6707D" w:rsidRPr="00C6707D" w:rsidTr="00C6707D">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Canalizare</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Evacuare ape uzate menajere-Pentru atelier debitare:evacuare în bazin hidroizolat vidanjabil cu V=6mc.Pentru exploatare forestieră nu rezultă ape uzate.</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15,00</w:t>
                </w:r>
              </w:p>
            </w:tc>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Metri cubi/luna</w:t>
                </w:r>
              </w:p>
            </w:tc>
          </w:tr>
          <w:tr w:rsidR="00C6707D" w:rsidRPr="00C6707D" w:rsidTr="00C6707D">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Energie</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Alimentarea cu energie electrică-Branşament la reţeaua de alimentare cu energie electrică din zonă.Pentru exploatare forestieră nu se face racord la reţea.Pe amplasament, la atelierul de debitare este post Trafo.</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10,00</w:t>
                </w:r>
              </w:p>
            </w:tc>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KiloWatt ora/luna</w:t>
                </w:r>
              </w:p>
            </w:tc>
          </w:tr>
          <w:tr w:rsidR="00C6707D" w:rsidRPr="00C6707D" w:rsidTr="00C6707D">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Altele</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Încălzirea-Obiectiv neîncălzit</w:t>
                </w:r>
              </w:p>
            </w:tc>
            <w:tc>
              <w:tcPr>
                <w:tcW w:w="3617"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r w:rsidRPr="00C6707D">
                  <w:rPr>
                    <w:rFonts w:ascii="Arial" w:eastAsia="Times New Roman" w:hAnsi="Arial" w:cs="Arial"/>
                    <w:sz w:val="20"/>
                    <w:szCs w:val="24"/>
                    <w:lang w:val="ro-RO"/>
                  </w:rPr>
                  <w:t>0,00</w:t>
                </w:r>
              </w:p>
            </w:tc>
            <w:tc>
              <w:tcPr>
                <w:tcW w:w="1206" w:type="dxa"/>
                <w:shd w:val="clear" w:color="auto" w:fill="auto"/>
              </w:tcPr>
              <w:p w:rsidR="00C6707D" w:rsidRPr="00C6707D" w:rsidRDefault="00C6707D" w:rsidP="00C6707D">
                <w:pPr>
                  <w:autoSpaceDE w:val="0"/>
                  <w:autoSpaceDN w:val="0"/>
                  <w:adjustRightInd w:val="0"/>
                  <w:spacing w:before="40" w:after="0" w:line="240" w:lineRule="auto"/>
                  <w:jc w:val="center"/>
                  <w:rPr>
                    <w:rFonts w:ascii="Arial" w:eastAsia="Times New Roman" w:hAnsi="Arial" w:cs="Arial"/>
                    <w:sz w:val="20"/>
                    <w:szCs w:val="24"/>
                    <w:lang w:val="ro-RO"/>
                  </w:rPr>
                </w:pPr>
              </w:p>
            </w:tc>
          </w:tr>
        </w:tbl>
        <w:p w:rsidR="00A94C93" w:rsidRDefault="009572DE" w:rsidP="00C6707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A94C93" w:rsidRPr="00FC5AAA" w:rsidRDefault="00C6707D" w:rsidP="00A94C9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Default="00A94C93" w:rsidP="00A94C9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7C0D28" w:rsidRDefault="00C6707D" w:rsidP="00A94C93">
          <w:pPr>
            <w:spacing w:after="0"/>
            <w:rPr>
              <w:lang w:val="ro-RO" w:eastAsia="ro-RO"/>
            </w:rPr>
          </w:pPr>
          <w:r>
            <w:rPr>
              <w:lang w:val="ro-RO" w:eastAsia="ro-RO"/>
            </w:rPr>
            <w:t xml:space="preserve"> </w:t>
          </w:r>
        </w:p>
        <w:p w:rsidR="007C0D28" w:rsidRDefault="007C0D28" w:rsidP="00CF79C4">
          <w:pPr>
            <w:spacing w:after="0" w:line="240" w:lineRule="auto"/>
            <w:jc w:val="both"/>
            <w:rPr>
              <w:rFonts w:ascii="Arial" w:hAnsi="Arial" w:cs="Arial"/>
              <w:b/>
              <w:sz w:val="24"/>
              <w:szCs w:val="24"/>
            </w:rPr>
          </w:pPr>
          <w:r>
            <w:rPr>
              <w:rFonts w:ascii="Arial" w:hAnsi="Arial" w:cs="Arial"/>
              <w:b/>
              <w:sz w:val="24"/>
              <w:szCs w:val="24"/>
            </w:rPr>
            <w:t>-PENTRU GATER</w:t>
          </w:r>
        </w:p>
        <w:p w:rsidR="007C0D28" w:rsidRDefault="007C0D28" w:rsidP="00CF79C4">
          <w:pPr>
            <w:spacing w:after="0" w:line="240" w:lineRule="auto"/>
            <w:jc w:val="both"/>
            <w:rPr>
              <w:rFonts w:ascii="Arial" w:hAnsi="Arial" w:cs="Arial"/>
              <w:sz w:val="24"/>
              <w:szCs w:val="24"/>
            </w:rPr>
          </w:pPr>
          <w:r w:rsidRPr="00E96856">
            <w:rPr>
              <w:rFonts w:ascii="Arial" w:hAnsi="Arial" w:cs="Arial"/>
              <w:b/>
              <w:sz w:val="24"/>
              <w:szCs w:val="24"/>
            </w:rPr>
            <w:t>a)</w:t>
          </w:r>
          <w:r>
            <w:rPr>
              <w:rFonts w:ascii="Arial" w:hAnsi="Arial" w:cs="Arial"/>
              <w:sz w:val="24"/>
              <w:szCs w:val="24"/>
            </w:rPr>
            <w:t xml:space="preserve"> aprovizionare cu buşteni de diferite esenţe</w:t>
          </w:r>
        </w:p>
        <w:p w:rsidR="007C0D28" w:rsidRDefault="007C0D28" w:rsidP="00CF79C4">
          <w:pPr>
            <w:spacing w:after="0" w:line="240" w:lineRule="auto"/>
            <w:jc w:val="both"/>
            <w:rPr>
              <w:rFonts w:ascii="Arial" w:hAnsi="Arial" w:cs="Arial"/>
              <w:sz w:val="24"/>
              <w:szCs w:val="24"/>
            </w:rPr>
          </w:pPr>
          <w:r w:rsidRPr="00E96856">
            <w:rPr>
              <w:rFonts w:ascii="Arial" w:hAnsi="Arial" w:cs="Arial"/>
              <w:b/>
              <w:sz w:val="24"/>
              <w:szCs w:val="24"/>
            </w:rPr>
            <w:t>b)</w:t>
          </w:r>
          <w:r>
            <w:rPr>
              <w:rFonts w:ascii="Arial" w:hAnsi="Arial" w:cs="Arial"/>
              <w:sz w:val="24"/>
              <w:szCs w:val="24"/>
            </w:rPr>
            <w:t xml:space="preserve"> debitare la dimensiune</w:t>
          </w:r>
        </w:p>
        <w:p w:rsidR="007C0D28" w:rsidRDefault="007C0D28" w:rsidP="00CF79C4">
          <w:pPr>
            <w:spacing w:after="0" w:line="240" w:lineRule="auto"/>
            <w:jc w:val="both"/>
            <w:rPr>
              <w:rFonts w:ascii="Arial" w:hAnsi="Arial" w:cs="Arial"/>
              <w:sz w:val="24"/>
              <w:szCs w:val="24"/>
            </w:rPr>
          </w:pPr>
          <w:r w:rsidRPr="00E96856">
            <w:rPr>
              <w:rFonts w:ascii="Arial" w:hAnsi="Arial" w:cs="Arial"/>
              <w:b/>
              <w:sz w:val="24"/>
              <w:szCs w:val="24"/>
            </w:rPr>
            <w:t>c)</w:t>
          </w:r>
          <w:r>
            <w:rPr>
              <w:rFonts w:ascii="Arial" w:hAnsi="Arial" w:cs="Arial"/>
              <w:sz w:val="24"/>
              <w:szCs w:val="24"/>
            </w:rPr>
            <w:t xml:space="preserve"> rindeluire prin fasonare</w:t>
          </w:r>
        </w:p>
        <w:p w:rsidR="007C0D28" w:rsidRDefault="007C0D28" w:rsidP="00CF79C4">
          <w:pPr>
            <w:spacing w:after="0" w:line="240" w:lineRule="auto"/>
            <w:jc w:val="both"/>
            <w:rPr>
              <w:rFonts w:ascii="Arial" w:hAnsi="Arial" w:cs="Arial"/>
              <w:sz w:val="24"/>
              <w:szCs w:val="24"/>
            </w:rPr>
          </w:pPr>
          <w:r w:rsidRPr="00E96856">
            <w:rPr>
              <w:rFonts w:ascii="Arial" w:hAnsi="Arial" w:cs="Arial"/>
              <w:b/>
              <w:sz w:val="24"/>
              <w:szCs w:val="24"/>
            </w:rPr>
            <w:t>d)</w:t>
          </w:r>
          <w:r>
            <w:rPr>
              <w:rFonts w:ascii="Arial" w:hAnsi="Arial" w:cs="Arial"/>
              <w:sz w:val="24"/>
              <w:szCs w:val="24"/>
            </w:rPr>
            <w:t xml:space="preserve"> obţinere cherestea</w:t>
          </w:r>
        </w:p>
        <w:p w:rsidR="007C0D28" w:rsidRDefault="007C0D28" w:rsidP="00CF79C4">
          <w:pPr>
            <w:spacing w:after="0" w:line="240" w:lineRule="auto"/>
            <w:jc w:val="both"/>
            <w:rPr>
              <w:rFonts w:ascii="Arial" w:hAnsi="Arial" w:cs="Arial"/>
              <w:sz w:val="24"/>
              <w:szCs w:val="24"/>
            </w:rPr>
          </w:pPr>
          <w:r w:rsidRPr="00E96856">
            <w:rPr>
              <w:rFonts w:ascii="Arial" w:hAnsi="Arial" w:cs="Arial"/>
              <w:b/>
              <w:sz w:val="24"/>
              <w:szCs w:val="24"/>
            </w:rPr>
            <w:lastRenderedPageBreak/>
            <w:t>e)</w:t>
          </w:r>
          <w:r>
            <w:rPr>
              <w:rFonts w:ascii="Arial" w:hAnsi="Arial" w:cs="Arial"/>
              <w:sz w:val="24"/>
              <w:szCs w:val="24"/>
            </w:rPr>
            <w:t xml:space="preserve"> depozitare</w:t>
          </w:r>
        </w:p>
        <w:p w:rsidR="007C0D28" w:rsidRPr="00AE29FC" w:rsidRDefault="007C0D28" w:rsidP="00CF79C4">
          <w:pPr>
            <w:spacing w:after="0" w:line="240" w:lineRule="auto"/>
            <w:jc w:val="both"/>
            <w:rPr>
              <w:rFonts w:ascii="Arial" w:hAnsi="Arial" w:cs="Arial"/>
              <w:sz w:val="24"/>
              <w:szCs w:val="24"/>
            </w:rPr>
          </w:pPr>
          <w:r w:rsidRPr="00E96856">
            <w:rPr>
              <w:rFonts w:ascii="Arial" w:hAnsi="Arial" w:cs="Arial"/>
              <w:b/>
              <w:sz w:val="24"/>
              <w:szCs w:val="24"/>
            </w:rPr>
            <w:t>f)</w:t>
          </w:r>
          <w:r>
            <w:rPr>
              <w:rFonts w:ascii="Arial" w:hAnsi="Arial" w:cs="Arial"/>
              <w:sz w:val="24"/>
              <w:szCs w:val="24"/>
            </w:rPr>
            <w:t xml:space="preserve"> livrare</w:t>
          </w:r>
        </w:p>
        <w:p w:rsidR="007C0D28" w:rsidRDefault="007C0D28" w:rsidP="00CF79C4">
          <w:pPr>
            <w:spacing w:after="0" w:line="240" w:lineRule="auto"/>
            <w:jc w:val="both"/>
            <w:rPr>
              <w:rFonts w:ascii="Arial" w:hAnsi="Arial" w:cs="Arial"/>
              <w:sz w:val="24"/>
              <w:szCs w:val="24"/>
            </w:rPr>
          </w:pPr>
          <w:r>
            <w:rPr>
              <w:rFonts w:ascii="Arial" w:hAnsi="Arial" w:cs="Arial"/>
              <w:b/>
              <w:sz w:val="24"/>
              <w:szCs w:val="24"/>
            </w:rPr>
            <w:t>-PENTRU EXPLOATARE FORESTIERĂ</w:t>
          </w:r>
        </w:p>
        <w:p w:rsidR="007C0D28" w:rsidRDefault="007C0D28" w:rsidP="00CF79C4">
          <w:pPr>
            <w:spacing w:after="0" w:line="24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Inventarierea şi marcarea arborilor propuşi pentru exploatare(igienizare);</w:t>
          </w:r>
        </w:p>
        <w:p w:rsidR="007C0D28" w:rsidRDefault="007C0D28" w:rsidP="00CF79C4">
          <w:pPr>
            <w:spacing w:after="0" w:line="240" w:lineRule="auto"/>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Doborârea arborilor şi pregătirea acestora pentru transport, fasonarea şi sortarea lemnului;</w:t>
          </w:r>
        </w:p>
        <w:p w:rsidR="007C0D28" w:rsidRDefault="007C0D28" w:rsidP="00CF79C4">
          <w:pPr>
            <w:spacing w:after="0" w:line="240" w:lineRule="auto"/>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Predarea parchetului - limitarea perimetrului parchetului, trasarea căilor pentru scos apropiat, amplasarea platformei primare, etc.;</w:t>
          </w:r>
        </w:p>
        <w:sdt>
          <w:sdtPr>
            <w:rPr>
              <w:rFonts w:ascii="Arial" w:hAnsi="Arial" w:cs="Arial"/>
              <w:lang w:val="ro-RO" w:eastAsia="ro-RO"/>
            </w:rPr>
            <w:alias w:val="Câmp editabil text"/>
            <w:tag w:val="CampEditabil"/>
            <w:id w:val="-2101412528"/>
            <w:placeholder>
              <w:docPart w:val="30A4CBD569794FC8BB4480ED5939BC43"/>
            </w:placeholder>
          </w:sdtPr>
          <w:sdtEndPr>
            <w:rPr>
              <w:rFonts w:asciiTheme="minorHAnsi" w:hAnsiTheme="minorHAnsi" w:cstheme="minorBidi"/>
            </w:rPr>
          </w:sdtEndPr>
          <w:sdtContent>
            <w:p w:rsidR="007C0D28" w:rsidRPr="005366FB" w:rsidRDefault="007C0D28" w:rsidP="00CF79C4">
              <w:pPr>
                <w:spacing w:before="120" w:after="0" w:line="240" w:lineRule="auto"/>
                <w:ind w:left="567"/>
                <w:jc w:val="both"/>
                <w:rPr>
                  <w:rFonts w:ascii="Arial" w:hAnsi="Arial" w:cs="Arial"/>
                  <w:noProof/>
                  <w:sz w:val="24"/>
                  <w:szCs w:val="24"/>
                  <w:lang w:val="ro-RO"/>
                </w:rPr>
              </w:pPr>
              <w:r w:rsidRPr="005366FB">
                <w:rPr>
                  <w:rFonts w:ascii="Arial" w:hAnsi="Arial" w:cs="Arial"/>
                  <w:noProof/>
                  <w:sz w:val="24"/>
                  <w:szCs w:val="24"/>
                  <w:lang w:val="ro-RO"/>
                </w:rPr>
                <w:t>a.Pentru</w:t>
              </w:r>
              <w:r w:rsidRPr="005366FB">
                <w:rPr>
                  <w:rFonts w:ascii="Arial" w:hAnsi="Arial" w:cs="Arial"/>
                  <w:sz w:val="24"/>
                  <w:szCs w:val="24"/>
                  <w:lang w:val="ro-RO"/>
                </w:rPr>
                <w:t xml:space="preserve"> pentru </w:t>
              </w:r>
              <w:r w:rsidRPr="005366FB">
                <w:rPr>
                  <w:rFonts w:ascii="Arial" w:hAnsi="Arial" w:cs="Arial"/>
                  <w:iCs/>
                  <w:sz w:val="24"/>
                  <w:szCs w:val="24"/>
                  <w:lang w:val="ro-RO"/>
                </w:rPr>
                <w:t>atelier debitare/prelucrare lemn:-</w:t>
              </w:r>
              <w:r w:rsidRPr="005366FB">
                <w:rPr>
                  <w:rFonts w:ascii="Arial" w:hAnsi="Arial" w:cs="Arial"/>
                  <w:noProof/>
                  <w:sz w:val="24"/>
                  <w:szCs w:val="24"/>
                  <w:lang w:val="ro-RO"/>
                </w:rPr>
                <w:t xml:space="preserve"> </w:t>
              </w:r>
              <w:r w:rsidRPr="005366FB">
                <w:rPr>
                  <w:rFonts w:ascii="Arial" w:hAnsi="Arial" w:cs="Arial"/>
                  <w:sz w:val="24"/>
                  <w:szCs w:val="24"/>
                  <w:lang w:val="ro-RO"/>
                </w:rPr>
                <w:t xml:space="preserve">recepţie materii prime, depozitare materii prime în spaţii special amenajate, debitarea şi decojirea buştenilor, debitarea cherestelei la dimensiunile solicitate, îndreptarea cherestelei debitate, secţionarea cherestelei la dimensiunile dorite, </w:t>
              </w:r>
              <w:r w:rsidRPr="005366FB">
                <w:rPr>
                  <w:rFonts w:ascii="Arial" w:hAnsi="Arial" w:cs="Arial"/>
                  <w:noProof/>
                  <w:sz w:val="24"/>
                  <w:szCs w:val="24"/>
                  <w:lang w:val="ro-RO"/>
                </w:rPr>
                <w:t xml:space="preserve">depozitarea în vederea livrării la clienţi. </w:t>
              </w:r>
            </w:p>
            <w:p w:rsidR="007C0D28" w:rsidRPr="005366FB" w:rsidRDefault="007C0D28" w:rsidP="00CF79C4">
              <w:pPr>
                <w:spacing w:before="120" w:after="0" w:line="240" w:lineRule="auto"/>
                <w:ind w:left="567"/>
                <w:jc w:val="both"/>
                <w:rPr>
                  <w:rFonts w:ascii="Arial" w:hAnsi="Arial" w:cs="Arial"/>
                  <w:iCs/>
                  <w:sz w:val="24"/>
                  <w:szCs w:val="24"/>
                  <w:lang w:val="ro-RO"/>
                </w:rPr>
              </w:pPr>
              <w:r w:rsidRPr="005366FB">
                <w:rPr>
                  <w:rFonts w:ascii="Arial" w:hAnsi="Arial" w:cs="Arial"/>
                  <w:noProof/>
                  <w:sz w:val="24"/>
                  <w:szCs w:val="24"/>
                  <w:lang w:val="ro-RO"/>
                </w:rPr>
                <w:t>b.</w:t>
              </w:r>
              <w:r w:rsidRPr="005366FB">
                <w:rPr>
                  <w:rFonts w:ascii="Arial" w:hAnsi="Arial" w:cs="Arial"/>
                  <w:iCs/>
                  <w:sz w:val="24"/>
                  <w:szCs w:val="24"/>
                  <w:lang w:val="ro-RO"/>
                </w:rPr>
                <w:t xml:space="preserve"> Pentru exploatare forestieră:</w:t>
              </w:r>
            </w:p>
            <w:p w:rsidR="007C0D28" w:rsidRPr="005366FB" w:rsidRDefault="007C0D28" w:rsidP="00CF79C4">
              <w:pPr>
                <w:autoSpaceDE w:val="0"/>
                <w:autoSpaceDN w:val="0"/>
                <w:adjustRightInd w:val="0"/>
                <w:ind w:right="1"/>
                <w:jc w:val="both"/>
                <w:rPr>
                  <w:rFonts w:ascii="Arial" w:hAnsi="Arial" w:cs="Arial"/>
                  <w:sz w:val="24"/>
                  <w:szCs w:val="24"/>
                  <w:lang w:val="pt-BR"/>
                </w:rPr>
              </w:pPr>
              <w:r w:rsidRPr="005366FB">
                <w:rPr>
                  <w:rFonts w:ascii="Arial" w:hAnsi="Arial" w:cs="Arial"/>
                  <w:b/>
                  <w:sz w:val="24"/>
                  <w:szCs w:val="24"/>
                  <w:lang w:val="pt-BR"/>
                </w:rPr>
                <w:t xml:space="preserve">          -Activităţi desfăşurate pentru exploatarea masei lemnoase:</w:t>
              </w:r>
            </w:p>
            <w:p w:rsidR="007C0D28" w:rsidRPr="005366FB" w:rsidRDefault="007C0D28" w:rsidP="00CF79C4">
              <w:pPr>
                <w:autoSpaceDE w:val="0"/>
                <w:autoSpaceDN w:val="0"/>
                <w:adjustRightInd w:val="0"/>
                <w:spacing w:after="0" w:line="240" w:lineRule="auto"/>
                <w:ind w:right="541"/>
                <w:jc w:val="both"/>
                <w:rPr>
                  <w:rFonts w:ascii="Arial" w:hAnsi="Arial" w:cs="Arial"/>
                  <w:sz w:val="24"/>
                  <w:szCs w:val="24"/>
                  <w:lang w:val="fr-FR"/>
                </w:rPr>
              </w:pPr>
              <w:r w:rsidRPr="005366FB">
                <w:rPr>
                  <w:rFonts w:ascii="Arial" w:hAnsi="Arial" w:cs="Arial"/>
                  <w:sz w:val="24"/>
                  <w:szCs w:val="24"/>
                  <w:lang w:val="fr-FR"/>
                </w:rPr>
                <w:t xml:space="preserve">     -  alimentarea cu combustibili, reparaţii se realizează la firme specializate şi autorizate.</w:t>
              </w:r>
              <w:r w:rsidRPr="005366FB">
                <w:rPr>
                  <w:rFonts w:ascii="Arial" w:hAnsi="Arial" w:cs="Arial"/>
                  <w:sz w:val="24"/>
                  <w:szCs w:val="24"/>
                </w:rPr>
                <w:t xml:space="preserve">   </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sz w:val="24"/>
                  <w:szCs w:val="24"/>
                </w:rPr>
              </w:pPr>
              <w:r w:rsidRPr="005366FB">
                <w:rPr>
                  <w:rFonts w:ascii="Arial" w:hAnsi="Arial" w:cs="Arial"/>
                  <w:sz w:val="24"/>
                  <w:szCs w:val="24"/>
                </w:rPr>
                <w:t>pregătirea parchetului, doborârea arborilor;</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curăţarea de crăci</w:t>
              </w:r>
              <w:r w:rsidRPr="005366FB">
                <w:rPr>
                  <w:rFonts w:ascii="Arial" w:hAnsi="Arial" w:cs="Arial"/>
                  <w:sz w:val="24"/>
                  <w:szCs w:val="24"/>
                  <w:lang w:val="ro-RO"/>
                </w:rPr>
                <w:t>,</w:t>
              </w:r>
              <w:r w:rsidRPr="005366FB">
                <w:rPr>
                  <w:rFonts w:ascii="Arial" w:hAnsi="Arial" w:cs="Arial"/>
                  <w:b/>
                  <w:sz w:val="24"/>
                  <w:szCs w:val="24"/>
                  <w:lang w:val="ro-RO"/>
                </w:rPr>
                <w:t xml:space="preserve"> </w:t>
              </w:r>
              <w:r w:rsidRPr="005366FB">
                <w:rPr>
                  <w:rFonts w:ascii="Arial" w:hAnsi="Arial" w:cs="Arial"/>
                  <w:sz w:val="24"/>
                  <w:szCs w:val="24"/>
                </w:rPr>
                <w:t>secţionarea lemnului</w:t>
              </w:r>
              <w:r w:rsidRPr="005366FB">
                <w:rPr>
                  <w:rFonts w:ascii="Arial" w:hAnsi="Arial" w:cs="Arial"/>
                  <w:b/>
                  <w:sz w:val="24"/>
                  <w:szCs w:val="24"/>
                  <w:lang w:val="ro-RO"/>
                </w:rPr>
                <w:t xml:space="preserve">, </w:t>
              </w:r>
              <w:r w:rsidRPr="005366FB">
                <w:rPr>
                  <w:rFonts w:ascii="Arial" w:hAnsi="Arial" w:cs="Arial"/>
                  <w:sz w:val="24"/>
                  <w:szCs w:val="24"/>
                </w:rPr>
                <w:t>pregătit material lemnos;</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lang w:val="pt-BR"/>
                </w:rPr>
                <w:t>adunatul material lemons cu atelaje proprii;</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lang w:val="it-IT"/>
                </w:rPr>
                <w:t>formarea, legarea şi dezlegarea sarcinii;</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lang w:val="pt-BR"/>
                </w:rPr>
                <w:t>adunat material lemnos cu troliu;</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scos, apropiat cu tractorul;</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sz w:val="24"/>
                  <w:szCs w:val="24"/>
                  <w:lang w:val="ro-RO"/>
                </w:rPr>
              </w:pPr>
              <w:r w:rsidRPr="005366FB">
                <w:rPr>
                  <w:rFonts w:ascii="Arial" w:hAnsi="Arial" w:cs="Arial"/>
                  <w:sz w:val="24"/>
                  <w:szCs w:val="24"/>
                </w:rPr>
                <w:t>voltat material lemons</w:t>
              </w:r>
              <w:r w:rsidRPr="005366FB">
                <w:rPr>
                  <w:rFonts w:ascii="Arial" w:hAnsi="Arial" w:cs="Arial"/>
                  <w:sz w:val="24"/>
                  <w:szCs w:val="24"/>
                  <w:lang w:val="ro-RO"/>
                </w:rPr>
                <w:t xml:space="preserve">, </w:t>
              </w:r>
              <w:r w:rsidRPr="005366FB">
                <w:rPr>
                  <w:rFonts w:ascii="Arial" w:hAnsi="Arial" w:cs="Arial"/>
                  <w:sz w:val="24"/>
                  <w:szCs w:val="24"/>
                </w:rPr>
                <w:t>stivuit</w:t>
              </w:r>
              <w:r w:rsidRPr="005366FB">
                <w:rPr>
                  <w:rFonts w:ascii="Arial" w:hAnsi="Arial" w:cs="Arial"/>
                  <w:sz w:val="24"/>
                  <w:szCs w:val="24"/>
                  <w:lang w:val="ro-RO"/>
                </w:rPr>
                <w:t xml:space="preserve">, </w:t>
              </w:r>
              <w:r w:rsidRPr="005366FB">
                <w:rPr>
                  <w:rFonts w:ascii="Arial" w:hAnsi="Arial" w:cs="Arial"/>
                  <w:sz w:val="24"/>
                  <w:szCs w:val="24"/>
                </w:rPr>
                <w:t>recepţie şi sortare material lemnos;p</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sz w:val="24"/>
                  <w:szCs w:val="24"/>
                  <w:lang w:val="ro-RO"/>
                </w:rPr>
              </w:pPr>
              <w:r w:rsidRPr="005366FB">
                <w:rPr>
                  <w:rFonts w:ascii="Arial" w:hAnsi="Arial" w:cs="Arial"/>
                  <w:sz w:val="24"/>
                  <w:szCs w:val="24"/>
                </w:rPr>
                <w:t>p</w:t>
              </w:r>
              <w:r w:rsidRPr="005366FB">
                <w:rPr>
                  <w:rFonts w:ascii="Arial" w:hAnsi="Arial" w:cs="Arial"/>
                  <w:sz w:val="24"/>
                  <w:szCs w:val="24"/>
                  <w:lang w:val="pt-BR"/>
                </w:rPr>
                <w:t xml:space="preserve">regătit material lemnos pentru </w:t>
              </w:r>
              <w:r w:rsidRPr="005366FB">
                <w:rPr>
                  <w:rFonts w:ascii="Arial" w:hAnsi="Arial" w:cs="Arial"/>
                  <w:sz w:val="24"/>
                  <w:szCs w:val="24"/>
                  <w:lang w:val="ro-RO"/>
                </w:rPr>
                <w:t>î</w:t>
              </w:r>
              <w:r w:rsidRPr="005366FB">
                <w:rPr>
                  <w:rFonts w:ascii="Arial" w:hAnsi="Arial" w:cs="Arial"/>
                  <w:sz w:val="24"/>
                  <w:szCs w:val="24"/>
                  <w:lang w:val="pt-BR"/>
                </w:rPr>
                <w:t>ncărcare;</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încărcat mecanic</w:t>
              </w:r>
              <w:r w:rsidRPr="005366FB">
                <w:rPr>
                  <w:rFonts w:ascii="Arial" w:hAnsi="Arial" w:cs="Arial"/>
                  <w:sz w:val="24"/>
                  <w:szCs w:val="24"/>
                  <w:lang w:val="ro-RO"/>
                </w:rPr>
                <w:t>,</w:t>
              </w:r>
              <w:r w:rsidRPr="005366FB">
                <w:rPr>
                  <w:rFonts w:ascii="Arial" w:hAnsi="Arial" w:cs="Arial"/>
                  <w:b/>
                  <w:sz w:val="24"/>
                  <w:szCs w:val="24"/>
                  <w:lang w:val="ro-RO"/>
                </w:rPr>
                <w:t xml:space="preserve"> </w:t>
              </w:r>
              <w:r w:rsidRPr="005366FB">
                <w:rPr>
                  <w:rFonts w:ascii="Arial" w:hAnsi="Arial" w:cs="Arial"/>
                  <w:sz w:val="24"/>
                  <w:szCs w:val="24"/>
                </w:rPr>
                <w:t>încărcat manual lemn de steri;</w:t>
              </w:r>
            </w:p>
            <w:p w:rsidR="007C0D28" w:rsidRPr="005366FB" w:rsidRDefault="007C0D28" w:rsidP="007C0D28">
              <w:pPr>
                <w:numPr>
                  <w:ilvl w:val="0"/>
                  <w:numId w:val="4"/>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transport auto până la platformele de preindustrializare.</w:t>
              </w:r>
            </w:p>
            <w:p w:rsidR="007C0D28" w:rsidRPr="005366FB" w:rsidRDefault="007C0D28" w:rsidP="00CF79C4">
              <w:pPr>
                <w:jc w:val="both"/>
                <w:rPr>
                  <w:rFonts w:ascii="Arial" w:hAnsi="Arial" w:cs="Arial"/>
                  <w:b/>
                  <w:bCs/>
                  <w:sz w:val="24"/>
                  <w:szCs w:val="24"/>
                  <w:lang w:val="pt-BR"/>
                </w:rPr>
              </w:pPr>
              <w:r w:rsidRPr="005366FB">
                <w:rPr>
                  <w:rFonts w:ascii="Arial" w:hAnsi="Arial" w:cs="Arial"/>
                  <w:b/>
                  <w:bCs/>
                  <w:sz w:val="24"/>
                  <w:szCs w:val="24"/>
                  <w:lang w:val="pt-BR"/>
                </w:rPr>
                <w:t>-Principalele tipuri de lucrări care se execută sunt:</w:t>
              </w:r>
            </w:p>
            <w:p w:rsidR="007C0D28" w:rsidRPr="005366FB" w:rsidRDefault="007C0D28" w:rsidP="00CF79C4">
              <w:pPr>
                <w:spacing w:after="0" w:line="240" w:lineRule="auto"/>
                <w:jc w:val="both"/>
                <w:rPr>
                  <w:rFonts w:ascii="Arial" w:hAnsi="Arial" w:cs="Arial"/>
                  <w:sz w:val="24"/>
                  <w:szCs w:val="24"/>
                  <w:lang w:val="pt-BR"/>
                </w:rPr>
              </w:pPr>
              <w:r w:rsidRPr="005366FB">
                <w:rPr>
                  <w:rFonts w:ascii="Arial" w:hAnsi="Arial" w:cs="Arial"/>
                  <w:b/>
                  <w:sz w:val="24"/>
                  <w:szCs w:val="24"/>
                  <w:lang w:val="pt-BR"/>
                </w:rPr>
                <w:t>Curăţirile</w:t>
              </w:r>
              <w:r w:rsidRPr="005366FB">
                <w:rPr>
                  <w:rFonts w:ascii="Arial" w:hAnsi="Arial" w:cs="Arial"/>
                  <w:sz w:val="24"/>
                  <w:szCs w:val="24"/>
                  <w:lang w:val="pt-BR"/>
                </w:rPr>
                <w:t xml:space="preserve">: urmăresc lucrări de îngrijire cu caracter de selecţie negativă, ce se aplică arboretelor aflate în stadiile de nuieliş şi prăjiniş, în scopul îmbunătăţirii calităţii, creşterii şi compoziţiei arboretului, prin extragerea arborilor rău conformaţi, accidentaţi, bolnavi, deperisaţi sau uscaţi, înghesuiţi şi copleşiţi sau aparţinând unor specii sau forme genetice </w:t>
              </w:r>
            </w:p>
            <w:p w:rsidR="007C0D28" w:rsidRPr="005366FB" w:rsidRDefault="007C0D28" w:rsidP="00CF79C4">
              <w:pPr>
                <w:spacing w:after="0" w:line="240" w:lineRule="auto"/>
                <w:jc w:val="both"/>
                <w:rPr>
                  <w:rFonts w:ascii="Arial" w:hAnsi="Arial" w:cs="Arial"/>
                  <w:sz w:val="24"/>
                  <w:szCs w:val="24"/>
                  <w:lang w:val="pt-BR"/>
                </w:rPr>
              </w:pPr>
              <w:r w:rsidRPr="005366FB">
                <w:rPr>
                  <w:rFonts w:ascii="Arial" w:hAnsi="Arial" w:cs="Arial"/>
                  <w:sz w:val="24"/>
                  <w:szCs w:val="24"/>
                  <w:lang w:val="pt-BR"/>
                </w:rPr>
                <w:t>mai puţin valoroase şi care nu corespund ţelului de gospodărire şi exigenţelor ecologice. În general curăţirile trebuie înţelese ca operaţiuni de selecţie în masă, selecţie îndeosebi negativă care are ca scop proporţionarea intraspecifică şi spaţierea, permiţând genotipurilor valoroase o bună dezvoltare.</w:t>
              </w:r>
            </w:p>
            <w:p w:rsidR="007C0D28" w:rsidRPr="005366FB" w:rsidRDefault="007C0D28" w:rsidP="00CF79C4">
              <w:pPr>
                <w:spacing w:after="0" w:line="240" w:lineRule="auto"/>
                <w:ind w:firstLine="720"/>
                <w:jc w:val="both"/>
                <w:rPr>
                  <w:rFonts w:ascii="Arial" w:hAnsi="Arial" w:cs="Arial"/>
                  <w:b/>
                  <w:sz w:val="24"/>
                  <w:szCs w:val="24"/>
                  <w:lang w:val="pt-BR"/>
                </w:rPr>
              </w:pPr>
            </w:p>
            <w:p w:rsidR="007C0D28" w:rsidRPr="005366FB" w:rsidRDefault="007C0D28" w:rsidP="00CF79C4">
              <w:pPr>
                <w:spacing w:after="0" w:line="240" w:lineRule="auto"/>
                <w:jc w:val="both"/>
                <w:rPr>
                  <w:rFonts w:ascii="Arial" w:hAnsi="Arial" w:cs="Arial"/>
                  <w:sz w:val="24"/>
                  <w:szCs w:val="24"/>
                  <w:lang w:val="pt-BR"/>
                </w:rPr>
              </w:pPr>
              <w:r w:rsidRPr="005366FB">
                <w:rPr>
                  <w:rFonts w:ascii="Arial" w:hAnsi="Arial" w:cs="Arial"/>
                  <w:b/>
                  <w:sz w:val="24"/>
                  <w:szCs w:val="24"/>
                  <w:lang w:val="pt-BR"/>
                </w:rPr>
                <w:t>Răriturile</w:t>
              </w:r>
              <w:r w:rsidRPr="005366FB">
                <w:rPr>
                  <w:rFonts w:ascii="Arial" w:hAnsi="Arial" w:cs="Arial"/>
                  <w:sz w:val="24"/>
                  <w:szCs w:val="24"/>
                  <w:lang w:val="pt-BR"/>
                </w:rPr>
                <w:t>: urmăresc lucrări de îngrijire efectuate periodic în arborete, după ce acestea şi-au realizat stadiul de pariş şi apoi în stadiile de codrişor şi codru mijlociu, prin care se reduce, prin selecţie pozitivă, numărul de exemplare la unitatea de suprafaţă, micşorându-se temporar consistenţa, în scopul ameliorării structurii, creşterii şi calităţii arboretelor şi în final, a eficacităţii funcţionale a acestora. Lucrarea are un pronunţat caracter de îngrijire individuală a arborilor de dirijare a proporţiei dintre specii, de realizare a unei structuri optime în raport cu ţelul de gospodărire a pădurii, se aplică cu precădere selecţia pozitivă individuală după criterii silviculturale, fenotipice, ecologice şi economice.</w:t>
              </w:r>
            </w:p>
            <w:p w:rsidR="007C0D28" w:rsidRPr="005366FB" w:rsidRDefault="007C0D28" w:rsidP="00CF79C4">
              <w:pPr>
                <w:spacing w:after="0" w:line="240" w:lineRule="auto"/>
                <w:jc w:val="both"/>
                <w:rPr>
                  <w:rFonts w:ascii="Arial" w:hAnsi="Arial" w:cs="Arial"/>
                  <w:b/>
                  <w:sz w:val="24"/>
                  <w:szCs w:val="24"/>
                  <w:lang w:val="pt-BR"/>
                </w:rPr>
              </w:pPr>
            </w:p>
            <w:p w:rsidR="007C0D28" w:rsidRPr="005366FB" w:rsidRDefault="007C0D28" w:rsidP="00CF79C4">
              <w:pPr>
                <w:spacing w:after="0" w:line="240" w:lineRule="auto"/>
                <w:jc w:val="both"/>
                <w:rPr>
                  <w:rFonts w:ascii="Arial" w:hAnsi="Arial" w:cs="Arial"/>
                  <w:sz w:val="24"/>
                  <w:szCs w:val="24"/>
                  <w:lang w:val="pt-BR"/>
                </w:rPr>
              </w:pPr>
              <w:r w:rsidRPr="005366FB">
                <w:rPr>
                  <w:rFonts w:ascii="Arial" w:hAnsi="Arial" w:cs="Arial"/>
                  <w:b/>
                  <w:sz w:val="24"/>
                  <w:szCs w:val="24"/>
                  <w:lang w:val="pt-BR"/>
                </w:rPr>
                <w:t>Igienizarea:</w:t>
              </w:r>
              <w:r w:rsidRPr="005366FB">
                <w:rPr>
                  <w:rFonts w:ascii="Arial" w:hAnsi="Arial" w:cs="Arial"/>
                  <w:sz w:val="24"/>
                  <w:szCs w:val="24"/>
                  <w:lang w:val="pt-BR"/>
                </w:rPr>
                <w:t xml:space="preserve"> urmăreşte asigurarea unei stări fitosanitare corespunzătoare arboretelor, prin extragerea arborilor uscaţi sau în curs de uscare, căzuţi, rupţi de vânt şi zăpadă, puternici atacaţi de insecte, precum şi a arborilor cursă şi de control folosiţi la protecţia pădurilor, </w:t>
              </w:r>
              <w:r w:rsidRPr="005366FB">
                <w:rPr>
                  <w:rFonts w:ascii="Arial" w:hAnsi="Arial" w:cs="Arial"/>
                  <w:sz w:val="24"/>
                  <w:szCs w:val="24"/>
                  <w:lang w:val="pt-BR"/>
                </w:rPr>
                <w:lastRenderedPageBreak/>
                <w:t>fără ca prin aceste lucrări să se retragă biodiversitatea pădurilor. În legătură cu biodiversitatea se vor semnala şi menţine diversele forme genetice, a tuturor speciilor existente, a speciilor arbustive care prezintă particularităţi privind forma, fenologia, etc.</w:t>
              </w:r>
            </w:p>
            <w:p w:rsidR="007C0D28" w:rsidRPr="005366FB" w:rsidRDefault="007C0D28" w:rsidP="00CF79C4">
              <w:pPr>
                <w:spacing w:after="0" w:line="240" w:lineRule="auto"/>
                <w:jc w:val="both"/>
                <w:rPr>
                  <w:rFonts w:ascii="Arial" w:hAnsi="Arial" w:cs="Arial"/>
                  <w:b/>
                  <w:sz w:val="24"/>
                  <w:szCs w:val="24"/>
                  <w:lang w:val="pt-BR"/>
                </w:rPr>
              </w:pPr>
            </w:p>
            <w:p w:rsidR="007C0D28" w:rsidRPr="005366FB" w:rsidRDefault="007C0D28" w:rsidP="00CF79C4">
              <w:pPr>
                <w:spacing w:after="0" w:line="240" w:lineRule="auto"/>
                <w:jc w:val="both"/>
                <w:rPr>
                  <w:rFonts w:ascii="Arial" w:hAnsi="Arial" w:cs="Arial"/>
                  <w:sz w:val="24"/>
                  <w:szCs w:val="24"/>
                  <w:lang w:val="pt-BR"/>
                </w:rPr>
              </w:pPr>
              <w:r w:rsidRPr="005366FB">
                <w:rPr>
                  <w:rFonts w:ascii="Arial" w:hAnsi="Arial" w:cs="Arial"/>
                  <w:b/>
                  <w:sz w:val="24"/>
                  <w:szCs w:val="24"/>
                  <w:lang w:val="pt-BR"/>
                </w:rPr>
                <w:t>Tăierile de produse:</w:t>
              </w:r>
              <w:r w:rsidRPr="005366FB">
                <w:rPr>
                  <w:rFonts w:ascii="Arial" w:hAnsi="Arial" w:cs="Arial"/>
                  <w:sz w:val="24"/>
                  <w:szCs w:val="24"/>
                  <w:lang w:val="pt-BR"/>
                </w:rPr>
                <w:t xml:space="preserve"> sunt tăierile de regenerare, cele care promovează regenerarea pădurii, executându-se cînd pădurea ajunge la maturitate, sau când se atinge vârsta exploatabilităţii. </w:t>
              </w:r>
            </w:p>
            <w:p w:rsidR="00A94C93" w:rsidRPr="00624610" w:rsidRDefault="009572DE" w:rsidP="00A94C93">
              <w:pPr>
                <w:spacing w:after="0"/>
                <w:rPr>
                  <w:lang w:val="ro-RO" w:eastAsia="ro-RO"/>
                </w:rPr>
              </w:pPr>
            </w:p>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A94C93" w:rsidRDefault="00A94C93" w:rsidP="00A94C9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94C93" w:rsidRPr="00670CA3" w:rsidRDefault="009572DE" w:rsidP="00A94C93">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346A8" w:rsidRPr="003346A8" w:rsidTr="003346A8">
            <w:tblPrEx>
              <w:tblCellMar>
                <w:top w:w="0" w:type="dxa"/>
                <w:bottom w:w="0" w:type="dxa"/>
              </w:tblCellMar>
            </w:tblPrEx>
            <w:tc>
              <w:tcPr>
                <w:tcW w:w="1378" w:type="dxa"/>
                <w:shd w:val="clear" w:color="auto" w:fill="C0C0C0"/>
                <w:vAlign w:val="center"/>
              </w:tcPr>
              <w:p w:rsidR="003346A8" w:rsidRPr="003346A8" w:rsidRDefault="003346A8" w:rsidP="003346A8">
                <w:pPr>
                  <w:spacing w:before="40" w:after="0" w:line="240" w:lineRule="auto"/>
                  <w:jc w:val="center"/>
                  <w:rPr>
                    <w:rFonts w:ascii="Arial" w:hAnsi="Arial" w:cs="Arial"/>
                    <w:b/>
                    <w:sz w:val="20"/>
                    <w:szCs w:val="24"/>
                    <w:lang w:val="ro-RO"/>
                  </w:rPr>
                </w:pPr>
                <w:r w:rsidRPr="003346A8">
                  <w:rPr>
                    <w:rFonts w:ascii="Arial" w:hAnsi="Arial" w:cs="Arial"/>
                    <w:b/>
                    <w:sz w:val="20"/>
                    <w:szCs w:val="24"/>
                    <w:lang w:val="ro-RO"/>
                  </w:rPr>
                  <w:t>Tip arie</w:t>
                </w:r>
              </w:p>
            </w:tc>
            <w:tc>
              <w:tcPr>
                <w:tcW w:w="4134" w:type="dxa"/>
                <w:shd w:val="clear" w:color="auto" w:fill="C0C0C0"/>
                <w:vAlign w:val="center"/>
              </w:tcPr>
              <w:p w:rsidR="003346A8" w:rsidRPr="003346A8" w:rsidRDefault="003346A8" w:rsidP="003346A8">
                <w:pPr>
                  <w:spacing w:before="40" w:after="0" w:line="240" w:lineRule="auto"/>
                  <w:jc w:val="center"/>
                  <w:rPr>
                    <w:rFonts w:ascii="Arial" w:hAnsi="Arial" w:cs="Arial"/>
                    <w:b/>
                    <w:sz w:val="20"/>
                    <w:szCs w:val="24"/>
                    <w:lang w:val="ro-RO"/>
                  </w:rPr>
                </w:pPr>
                <w:r w:rsidRPr="003346A8">
                  <w:rPr>
                    <w:rFonts w:ascii="Arial" w:hAnsi="Arial" w:cs="Arial"/>
                    <w:b/>
                    <w:sz w:val="20"/>
                    <w:szCs w:val="24"/>
                    <w:lang w:val="ro-RO"/>
                  </w:rPr>
                  <w:t>Cod</w:t>
                </w:r>
              </w:p>
            </w:tc>
            <w:tc>
              <w:tcPr>
                <w:tcW w:w="4134" w:type="dxa"/>
                <w:shd w:val="clear" w:color="auto" w:fill="C0C0C0"/>
                <w:vAlign w:val="center"/>
              </w:tcPr>
              <w:p w:rsidR="003346A8" w:rsidRPr="003346A8" w:rsidRDefault="003346A8" w:rsidP="003346A8">
                <w:pPr>
                  <w:spacing w:before="40" w:after="0" w:line="240" w:lineRule="auto"/>
                  <w:jc w:val="center"/>
                  <w:rPr>
                    <w:rFonts w:ascii="Arial" w:hAnsi="Arial" w:cs="Arial"/>
                    <w:b/>
                    <w:sz w:val="20"/>
                    <w:szCs w:val="24"/>
                    <w:lang w:val="ro-RO"/>
                  </w:rPr>
                </w:pPr>
                <w:r w:rsidRPr="003346A8">
                  <w:rPr>
                    <w:rFonts w:ascii="Arial" w:hAnsi="Arial" w:cs="Arial"/>
                    <w:b/>
                    <w:sz w:val="20"/>
                    <w:szCs w:val="24"/>
                    <w:lang w:val="ro-RO"/>
                  </w:rPr>
                  <w:t>Arie protejată</w:t>
                </w:r>
              </w:p>
            </w:tc>
          </w:tr>
          <w:tr w:rsidR="003346A8" w:rsidRPr="003346A8" w:rsidTr="003346A8">
            <w:tblPrEx>
              <w:tblCellMar>
                <w:top w:w="0" w:type="dxa"/>
                <w:bottom w:w="0" w:type="dxa"/>
              </w:tblCellMar>
            </w:tblPrEx>
            <w:tc>
              <w:tcPr>
                <w:tcW w:w="1378" w:type="dxa"/>
                <w:shd w:val="clear" w:color="auto" w:fill="auto"/>
              </w:tcPr>
              <w:p w:rsidR="003346A8" w:rsidRPr="003346A8" w:rsidRDefault="003346A8" w:rsidP="003346A8">
                <w:pPr>
                  <w:spacing w:before="40" w:after="0" w:line="240" w:lineRule="auto"/>
                  <w:jc w:val="center"/>
                  <w:rPr>
                    <w:rFonts w:ascii="Arial" w:hAnsi="Arial" w:cs="Arial"/>
                    <w:sz w:val="20"/>
                    <w:szCs w:val="24"/>
                    <w:lang w:val="ro-RO"/>
                  </w:rPr>
                </w:pPr>
              </w:p>
            </w:tc>
            <w:tc>
              <w:tcPr>
                <w:tcW w:w="4134" w:type="dxa"/>
                <w:shd w:val="clear" w:color="auto" w:fill="auto"/>
              </w:tcPr>
              <w:p w:rsidR="003346A8" w:rsidRPr="003346A8" w:rsidRDefault="003346A8" w:rsidP="003346A8">
                <w:pPr>
                  <w:spacing w:before="40" w:after="0" w:line="240" w:lineRule="auto"/>
                  <w:jc w:val="center"/>
                  <w:rPr>
                    <w:rFonts w:ascii="Arial" w:hAnsi="Arial" w:cs="Arial"/>
                    <w:sz w:val="20"/>
                    <w:szCs w:val="24"/>
                    <w:lang w:val="ro-RO"/>
                  </w:rPr>
                </w:pPr>
              </w:p>
            </w:tc>
            <w:tc>
              <w:tcPr>
                <w:tcW w:w="4134" w:type="dxa"/>
                <w:shd w:val="clear" w:color="auto" w:fill="auto"/>
              </w:tcPr>
              <w:p w:rsidR="003346A8" w:rsidRPr="003346A8" w:rsidRDefault="003346A8" w:rsidP="003346A8">
                <w:pPr>
                  <w:spacing w:before="40" w:after="0" w:line="240" w:lineRule="auto"/>
                  <w:jc w:val="center"/>
                  <w:rPr>
                    <w:rFonts w:ascii="Arial" w:hAnsi="Arial" w:cs="Arial"/>
                    <w:sz w:val="20"/>
                    <w:szCs w:val="24"/>
                    <w:lang w:val="ro-RO"/>
                  </w:rPr>
                </w:pPr>
              </w:p>
            </w:tc>
          </w:tr>
        </w:tbl>
        <w:p w:rsidR="00A94C93" w:rsidRDefault="009572DE" w:rsidP="003346A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7C0D28" w:rsidRDefault="007C0D28" w:rsidP="00A94C93">
          <w:pPr>
            <w:spacing w:after="0"/>
            <w:rPr>
              <w:rFonts w:ascii="Arial" w:hAnsi="Arial" w:cs="Arial"/>
              <w:sz w:val="24"/>
              <w:szCs w:val="24"/>
              <w:lang w:val="ro-RO"/>
            </w:rPr>
          </w:pPr>
        </w:p>
        <w:sdt>
          <w:sdtPr>
            <w:rPr>
              <w:rFonts w:ascii="Arial" w:hAnsi="Arial" w:cs="Arial"/>
              <w:sz w:val="24"/>
              <w:szCs w:val="24"/>
              <w:lang w:val="ro-RO"/>
            </w:rPr>
            <w:alias w:val="Câmp editabil text"/>
            <w:tag w:val="CampEditabil"/>
            <w:id w:val="-1007667397"/>
            <w:placeholder>
              <w:docPart w:val="A7F062560A5148E3BA192540F987C78D"/>
            </w:placeholder>
          </w:sdtPr>
          <w:sdtContent>
            <w:p w:rsidR="00A94C93" w:rsidRPr="007C0D28" w:rsidRDefault="007C0D28" w:rsidP="007C0D28">
              <w:pPr>
                <w:spacing w:after="0" w:line="240" w:lineRule="auto"/>
                <w:jc w:val="both"/>
                <w:rPr>
                  <w:rFonts w:ascii="Arial" w:hAnsi="Arial" w:cs="Arial"/>
                  <w:b/>
                  <w:sz w:val="24"/>
                  <w:szCs w:val="24"/>
                  <w:lang w:val="ro-RO"/>
                </w:rPr>
              </w:pPr>
              <w:r>
                <w:rPr>
                  <w:rFonts w:ascii="Arial" w:hAnsi="Arial" w:cs="Arial"/>
                  <w:sz w:val="24"/>
                  <w:szCs w:val="24"/>
                  <w:lang w:val="ro-RO"/>
                </w:rPr>
                <w:t>Amplasamentul pentru exploatare forestiera se afla situat in ariile naturale protejate Parcul Natural Apuseni, ROSCI0002 Apuseni, ROSCI 0016 Buteasa, ROSPA0081 Muntii Apuseni-Vladeasa.</w:t>
              </w:r>
            </w:p>
          </w:sdtContent>
        </w:sdt>
      </w:sdtContent>
    </w:sdt>
    <w:p w:rsidR="00A94C93" w:rsidRPr="000A2FF6" w:rsidRDefault="00A94C93" w:rsidP="00A94C9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A94C93" w:rsidRDefault="007C0D28" w:rsidP="00A94C9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C0D28" w:rsidRPr="007C0D28" w:rsidTr="007C0D28">
            <w:tc>
              <w:tcPr>
                <w:tcW w:w="2097" w:type="dxa"/>
                <w:shd w:val="clear" w:color="auto" w:fill="C0C0C0"/>
                <w:vAlign w:val="center"/>
              </w:tcPr>
              <w:p w:rsidR="007C0D28" w:rsidRPr="007C0D28" w:rsidRDefault="007C0D28" w:rsidP="007C0D28">
                <w:pPr>
                  <w:autoSpaceDE w:val="0"/>
                  <w:autoSpaceDN w:val="0"/>
                  <w:adjustRightInd w:val="0"/>
                  <w:spacing w:before="40" w:after="0" w:line="240" w:lineRule="auto"/>
                  <w:jc w:val="center"/>
                  <w:rPr>
                    <w:rFonts w:ascii="Arial" w:hAnsi="Arial" w:cs="Arial"/>
                    <w:b/>
                    <w:sz w:val="20"/>
                    <w:szCs w:val="24"/>
                    <w:lang w:val="ro-RO"/>
                  </w:rPr>
                </w:pPr>
                <w:r w:rsidRPr="007C0D28">
                  <w:rPr>
                    <w:rFonts w:ascii="Arial" w:hAnsi="Arial" w:cs="Arial"/>
                    <w:b/>
                    <w:sz w:val="20"/>
                    <w:szCs w:val="24"/>
                    <w:lang w:val="ro-RO"/>
                  </w:rPr>
                  <w:t>Tip produs/subprodus</w:t>
                </w:r>
              </w:p>
            </w:tc>
            <w:tc>
              <w:tcPr>
                <w:tcW w:w="3431" w:type="dxa"/>
                <w:shd w:val="clear" w:color="auto" w:fill="C0C0C0"/>
                <w:vAlign w:val="center"/>
              </w:tcPr>
              <w:p w:rsidR="007C0D28" w:rsidRPr="007C0D28" w:rsidRDefault="007C0D28" w:rsidP="007C0D28">
                <w:pPr>
                  <w:autoSpaceDE w:val="0"/>
                  <w:autoSpaceDN w:val="0"/>
                  <w:adjustRightInd w:val="0"/>
                  <w:spacing w:before="40" w:after="0" w:line="240" w:lineRule="auto"/>
                  <w:jc w:val="center"/>
                  <w:rPr>
                    <w:rFonts w:ascii="Arial" w:hAnsi="Arial" w:cs="Arial"/>
                    <w:b/>
                    <w:sz w:val="20"/>
                    <w:szCs w:val="24"/>
                    <w:lang w:val="ro-RO"/>
                  </w:rPr>
                </w:pPr>
                <w:r w:rsidRPr="007C0D28">
                  <w:rPr>
                    <w:rFonts w:ascii="Arial" w:hAnsi="Arial" w:cs="Arial"/>
                    <w:b/>
                    <w:sz w:val="20"/>
                    <w:szCs w:val="24"/>
                    <w:lang w:val="ro-RO"/>
                  </w:rPr>
                  <w:t>Denumire produs/subprodus</w:t>
                </w:r>
              </w:p>
            </w:tc>
            <w:tc>
              <w:tcPr>
                <w:tcW w:w="1068" w:type="dxa"/>
                <w:shd w:val="clear" w:color="auto" w:fill="C0C0C0"/>
                <w:vAlign w:val="center"/>
              </w:tcPr>
              <w:p w:rsidR="007C0D28" w:rsidRPr="007C0D28" w:rsidRDefault="007C0D28" w:rsidP="007C0D28">
                <w:pPr>
                  <w:autoSpaceDE w:val="0"/>
                  <w:autoSpaceDN w:val="0"/>
                  <w:adjustRightInd w:val="0"/>
                  <w:spacing w:before="40" w:after="0" w:line="240" w:lineRule="auto"/>
                  <w:jc w:val="center"/>
                  <w:rPr>
                    <w:rFonts w:ascii="Arial" w:hAnsi="Arial" w:cs="Arial"/>
                    <w:b/>
                    <w:sz w:val="20"/>
                    <w:szCs w:val="24"/>
                    <w:lang w:val="ro-RO"/>
                  </w:rPr>
                </w:pPr>
                <w:r w:rsidRPr="007C0D28">
                  <w:rPr>
                    <w:rFonts w:ascii="Arial" w:hAnsi="Arial" w:cs="Arial"/>
                    <w:b/>
                    <w:sz w:val="20"/>
                    <w:szCs w:val="24"/>
                    <w:lang w:val="ro-RO"/>
                  </w:rPr>
                  <w:t>Cantitate</w:t>
                </w:r>
              </w:p>
            </w:tc>
            <w:tc>
              <w:tcPr>
                <w:tcW w:w="1144" w:type="dxa"/>
                <w:shd w:val="clear" w:color="auto" w:fill="C0C0C0"/>
                <w:vAlign w:val="center"/>
              </w:tcPr>
              <w:p w:rsidR="007C0D28" w:rsidRPr="007C0D28" w:rsidRDefault="007C0D28" w:rsidP="007C0D28">
                <w:pPr>
                  <w:autoSpaceDE w:val="0"/>
                  <w:autoSpaceDN w:val="0"/>
                  <w:adjustRightInd w:val="0"/>
                  <w:spacing w:before="40" w:after="0" w:line="240" w:lineRule="auto"/>
                  <w:jc w:val="center"/>
                  <w:rPr>
                    <w:rFonts w:ascii="Arial" w:hAnsi="Arial" w:cs="Arial"/>
                    <w:b/>
                    <w:sz w:val="20"/>
                    <w:szCs w:val="24"/>
                    <w:lang w:val="ro-RO"/>
                  </w:rPr>
                </w:pPr>
                <w:r w:rsidRPr="007C0D28">
                  <w:rPr>
                    <w:rFonts w:ascii="Arial" w:hAnsi="Arial" w:cs="Arial"/>
                    <w:b/>
                    <w:sz w:val="20"/>
                    <w:szCs w:val="24"/>
                    <w:lang w:val="ro-RO"/>
                  </w:rPr>
                  <w:t>UM</w:t>
                </w:r>
              </w:p>
            </w:tc>
            <w:tc>
              <w:tcPr>
                <w:tcW w:w="1906" w:type="dxa"/>
                <w:shd w:val="clear" w:color="auto" w:fill="C0C0C0"/>
                <w:vAlign w:val="center"/>
              </w:tcPr>
              <w:p w:rsidR="007C0D28" w:rsidRPr="007C0D28" w:rsidRDefault="007C0D28" w:rsidP="007C0D28">
                <w:pPr>
                  <w:autoSpaceDE w:val="0"/>
                  <w:autoSpaceDN w:val="0"/>
                  <w:adjustRightInd w:val="0"/>
                  <w:spacing w:before="40" w:after="0" w:line="240" w:lineRule="auto"/>
                  <w:jc w:val="center"/>
                  <w:rPr>
                    <w:rFonts w:ascii="Arial" w:hAnsi="Arial" w:cs="Arial"/>
                    <w:b/>
                    <w:sz w:val="20"/>
                    <w:szCs w:val="24"/>
                    <w:lang w:val="ro-RO"/>
                  </w:rPr>
                </w:pPr>
                <w:r w:rsidRPr="007C0D28">
                  <w:rPr>
                    <w:rFonts w:ascii="Arial" w:hAnsi="Arial" w:cs="Arial"/>
                    <w:b/>
                    <w:sz w:val="20"/>
                    <w:szCs w:val="24"/>
                    <w:lang w:val="ro-RO"/>
                  </w:rPr>
                  <w:t>Destinație</w:t>
                </w:r>
              </w:p>
            </w:tc>
          </w:tr>
          <w:tr w:rsidR="007C0D28" w:rsidRPr="007C0D28" w:rsidTr="007C0D28">
            <w:tc>
              <w:tcPr>
                <w:tcW w:w="2097"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Alte produse</w:t>
                </w:r>
              </w:p>
            </w:tc>
            <w:tc>
              <w:tcPr>
                <w:tcW w:w="3431"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-pentru atelier debitare:cherestea</w:t>
                </w:r>
              </w:p>
            </w:tc>
            <w:tc>
              <w:tcPr>
                <w:tcW w:w="1068"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40,00</w:t>
                </w:r>
              </w:p>
            </w:tc>
            <w:tc>
              <w:tcPr>
                <w:tcW w:w="1144"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Metri cubi/luna</w:t>
                </w:r>
              </w:p>
            </w:tc>
            <w:tc>
              <w:tcPr>
                <w:tcW w:w="1906"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beneficiari</w:t>
                </w:r>
              </w:p>
            </w:tc>
          </w:tr>
          <w:tr w:rsidR="007C0D28" w:rsidRPr="007C0D28" w:rsidTr="007C0D28">
            <w:tc>
              <w:tcPr>
                <w:tcW w:w="2097"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Alte produse</w:t>
                </w:r>
              </w:p>
            </w:tc>
            <w:tc>
              <w:tcPr>
                <w:tcW w:w="3431"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-pentru atelier debitare:resturi lemnoase</w:t>
                </w:r>
              </w:p>
            </w:tc>
            <w:tc>
              <w:tcPr>
                <w:tcW w:w="1068"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12,00</w:t>
                </w:r>
              </w:p>
            </w:tc>
            <w:tc>
              <w:tcPr>
                <w:tcW w:w="1144"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Tone/an</w:t>
                </w:r>
              </w:p>
            </w:tc>
            <w:tc>
              <w:tcPr>
                <w:tcW w:w="1906"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valorificare</w:t>
                </w:r>
              </w:p>
            </w:tc>
          </w:tr>
          <w:tr w:rsidR="007C0D28" w:rsidRPr="007C0D28" w:rsidTr="007C0D28">
            <w:tc>
              <w:tcPr>
                <w:tcW w:w="2097"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Alte produse</w:t>
                </w:r>
              </w:p>
            </w:tc>
            <w:tc>
              <w:tcPr>
                <w:tcW w:w="3431"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-pentru atelier debitare:rumeguş foioase şi răşinoase</w:t>
                </w:r>
              </w:p>
            </w:tc>
            <w:tc>
              <w:tcPr>
                <w:tcW w:w="1068"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12,00</w:t>
                </w:r>
              </w:p>
            </w:tc>
            <w:tc>
              <w:tcPr>
                <w:tcW w:w="1144"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Tone/an</w:t>
                </w:r>
              </w:p>
            </w:tc>
            <w:tc>
              <w:tcPr>
                <w:tcW w:w="1906"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valorificare</w:t>
                </w:r>
              </w:p>
            </w:tc>
          </w:tr>
          <w:tr w:rsidR="007C0D28" w:rsidRPr="007C0D28" w:rsidTr="007C0D28">
            <w:tc>
              <w:tcPr>
                <w:tcW w:w="2097"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Alte produse</w:t>
                </w:r>
              </w:p>
            </w:tc>
            <w:tc>
              <w:tcPr>
                <w:tcW w:w="3431"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-pentru exploatare forestieră:masă lemnoasă</w:t>
                </w:r>
              </w:p>
            </w:tc>
            <w:tc>
              <w:tcPr>
                <w:tcW w:w="1068"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4000,00</w:t>
                </w:r>
              </w:p>
            </w:tc>
            <w:tc>
              <w:tcPr>
                <w:tcW w:w="1144"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Metri cubi/an</w:t>
                </w:r>
              </w:p>
            </w:tc>
            <w:tc>
              <w:tcPr>
                <w:tcW w:w="1906" w:type="dxa"/>
                <w:shd w:val="clear" w:color="auto" w:fill="auto"/>
              </w:tcPr>
              <w:p w:rsidR="007C0D28" w:rsidRPr="007C0D28" w:rsidRDefault="007C0D28" w:rsidP="007C0D28">
                <w:pPr>
                  <w:autoSpaceDE w:val="0"/>
                  <w:autoSpaceDN w:val="0"/>
                  <w:adjustRightInd w:val="0"/>
                  <w:spacing w:before="40" w:after="0" w:line="240" w:lineRule="auto"/>
                  <w:jc w:val="center"/>
                  <w:rPr>
                    <w:rFonts w:ascii="Arial" w:hAnsi="Arial" w:cs="Arial"/>
                    <w:sz w:val="20"/>
                    <w:szCs w:val="24"/>
                    <w:lang w:val="ro-RO"/>
                  </w:rPr>
                </w:pPr>
                <w:r w:rsidRPr="007C0D28">
                  <w:rPr>
                    <w:rFonts w:ascii="Arial" w:hAnsi="Arial" w:cs="Arial"/>
                    <w:sz w:val="20"/>
                    <w:szCs w:val="24"/>
                    <w:lang w:val="ro-RO"/>
                  </w:rPr>
                  <w:t>prelucrare</w:t>
                </w:r>
              </w:p>
            </w:tc>
          </w:tr>
        </w:tbl>
        <w:p w:rsidR="00A94C93" w:rsidRPr="001447ED" w:rsidRDefault="009572DE" w:rsidP="007C0D2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A94C93" w:rsidRPr="00590B4D" w:rsidRDefault="009F130F" w:rsidP="00A94C9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94C93" w:rsidRPr="000A2FF6" w:rsidRDefault="00A94C93" w:rsidP="00A94C9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A94C93" w:rsidRDefault="009F130F" w:rsidP="00A94C9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A94C93" w:rsidRPr="008A2286" w:rsidTr="00A94C93">
            <w:trPr>
              <w:cantSplit/>
              <w:trHeight w:val="1701"/>
            </w:trPr>
            <w:tc>
              <w:tcPr>
                <w:tcW w:w="212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94C93" w:rsidRPr="008A2286" w:rsidRDefault="00A94C93" w:rsidP="00A94C9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94C93" w:rsidRPr="008A2286" w:rsidRDefault="00A94C93" w:rsidP="00A94C9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94C93" w:rsidRPr="008A2286" w:rsidTr="00A94C93">
            <w:tc>
              <w:tcPr>
                <w:tcW w:w="212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r>
        </w:tbl>
        <w:p w:rsidR="00A94C93" w:rsidRDefault="009572DE" w:rsidP="00A94C9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A94C93" w:rsidRPr="001D03CA" w:rsidRDefault="009F130F" w:rsidP="00A94C9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94C93" w:rsidRPr="000A2FF6" w:rsidRDefault="00A94C93" w:rsidP="00A94C9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A94C93" w:rsidRDefault="009F130F" w:rsidP="00A94C9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9F130F" w:rsidRPr="009F130F" w:rsidTr="009F130F">
            <w:tc>
              <w:tcPr>
                <w:tcW w:w="1378" w:type="dxa"/>
                <w:shd w:val="clear" w:color="auto" w:fill="C0C0C0"/>
                <w:vAlign w:val="center"/>
              </w:tcPr>
              <w:p w:rsidR="009F130F" w:rsidRPr="009F130F" w:rsidRDefault="009F130F" w:rsidP="009F130F">
                <w:pPr>
                  <w:spacing w:before="40" w:after="0" w:line="240" w:lineRule="auto"/>
                  <w:jc w:val="center"/>
                  <w:rPr>
                    <w:rFonts w:ascii="Arial" w:eastAsia="Times New Roman" w:hAnsi="Arial" w:cs="Arial"/>
                    <w:b/>
                    <w:sz w:val="20"/>
                    <w:szCs w:val="24"/>
                    <w:lang w:val="ro-RO"/>
                  </w:rPr>
                </w:pPr>
                <w:r w:rsidRPr="009F130F">
                  <w:rPr>
                    <w:rFonts w:ascii="Arial" w:eastAsia="Times New Roman" w:hAnsi="Arial" w:cs="Arial"/>
                    <w:b/>
                    <w:sz w:val="20"/>
                    <w:szCs w:val="24"/>
                    <w:lang w:val="ro-RO"/>
                  </w:rPr>
                  <w:t>Cod CAEN Rev.2</w:t>
                </w:r>
              </w:p>
            </w:tc>
            <w:tc>
              <w:tcPr>
                <w:tcW w:w="8268" w:type="dxa"/>
                <w:shd w:val="clear" w:color="auto" w:fill="C0C0C0"/>
                <w:vAlign w:val="center"/>
              </w:tcPr>
              <w:p w:rsidR="009F130F" w:rsidRPr="009F130F" w:rsidRDefault="009F130F" w:rsidP="009F130F">
                <w:pPr>
                  <w:spacing w:before="40" w:after="0" w:line="240" w:lineRule="auto"/>
                  <w:jc w:val="center"/>
                  <w:rPr>
                    <w:rFonts w:ascii="Arial" w:eastAsia="Times New Roman" w:hAnsi="Arial" w:cs="Arial"/>
                    <w:b/>
                    <w:sz w:val="20"/>
                    <w:szCs w:val="24"/>
                    <w:lang w:val="ro-RO"/>
                  </w:rPr>
                </w:pPr>
                <w:r w:rsidRPr="009F130F">
                  <w:rPr>
                    <w:rFonts w:ascii="Arial" w:eastAsia="Times New Roman" w:hAnsi="Arial" w:cs="Arial"/>
                    <w:b/>
                    <w:sz w:val="20"/>
                    <w:szCs w:val="24"/>
                    <w:lang w:val="ro-RO"/>
                  </w:rPr>
                  <w:t>Denumire activitate CAEN Rev.2</w:t>
                </w:r>
              </w:p>
            </w:tc>
          </w:tr>
          <w:tr w:rsidR="009F130F" w:rsidRPr="009F130F" w:rsidTr="009F130F">
            <w:tc>
              <w:tcPr>
                <w:tcW w:w="137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4621</w:t>
                </w:r>
              </w:p>
            </w:tc>
            <w:tc>
              <w:tcPr>
                <w:tcW w:w="826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Comert cu ridicata al cerealelor, semintelor, furajelor si tutunului neprelucrat</w:t>
                </w:r>
              </w:p>
            </w:tc>
          </w:tr>
          <w:tr w:rsidR="009F130F" w:rsidRPr="009F130F" w:rsidTr="009F130F">
            <w:tc>
              <w:tcPr>
                <w:tcW w:w="137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4789</w:t>
                </w:r>
              </w:p>
            </w:tc>
            <w:tc>
              <w:tcPr>
                <w:tcW w:w="826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Comert cu amanuntul prin standuri, chioscuri si piete al altor produse</w:t>
                </w:r>
              </w:p>
            </w:tc>
          </w:tr>
          <w:tr w:rsidR="009F130F" w:rsidRPr="009F130F" w:rsidTr="009F130F">
            <w:tc>
              <w:tcPr>
                <w:tcW w:w="137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4673</w:t>
                </w:r>
              </w:p>
            </w:tc>
            <w:tc>
              <w:tcPr>
                <w:tcW w:w="826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 xml:space="preserve">Comert cu ridicata al materialului lemnos si a materialelor de constructie si echipamentelor </w:t>
                </w:r>
                <w:r w:rsidRPr="009F130F">
                  <w:rPr>
                    <w:rFonts w:ascii="Arial" w:eastAsia="Times New Roman" w:hAnsi="Arial" w:cs="Arial"/>
                    <w:sz w:val="20"/>
                    <w:szCs w:val="24"/>
                    <w:lang w:val="ro-RO"/>
                  </w:rPr>
                  <w:lastRenderedPageBreak/>
                  <w:t>sanitare</w:t>
                </w:r>
              </w:p>
            </w:tc>
          </w:tr>
          <w:tr w:rsidR="009F130F" w:rsidRPr="009F130F" w:rsidTr="009F130F">
            <w:tc>
              <w:tcPr>
                <w:tcW w:w="137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lastRenderedPageBreak/>
                  <w:t>4613</w:t>
                </w:r>
              </w:p>
            </w:tc>
            <w:tc>
              <w:tcPr>
                <w:tcW w:w="826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Intermedieri în comertul cu material lemnos si materiale de constructii</w:t>
                </w:r>
              </w:p>
            </w:tc>
          </w:tr>
          <w:tr w:rsidR="009F130F" w:rsidRPr="009F130F" w:rsidTr="009F130F">
            <w:tc>
              <w:tcPr>
                <w:tcW w:w="137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4623</w:t>
                </w:r>
              </w:p>
            </w:tc>
            <w:tc>
              <w:tcPr>
                <w:tcW w:w="826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Comert cu  ridicata al animalelor vii</w:t>
                </w:r>
              </w:p>
            </w:tc>
          </w:tr>
          <w:tr w:rsidR="009F130F" w:rsidRPr="009F130F" w:rsidTr="009F130F">
            <w:tc>
              <w:tcPr>
                <w:tcW w:w="137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4941</w:t>
                </w:r>
              </w:p>
            </w:tc>
            <w:tc>
              <w:tcPr>
                <w:tcW w:w="8268" w:type="dxa"/>
                <w:shd w:val="clear" w:color="auto" w:fill="auto"/>
              </w:tcPr>
              <w:p w:rsidR="009F130F" w:rsidRPr="009F130F" w:rsidRDefault="009F130F" w:rsidP="009F130F">
                <w:pPr>
                  <w:spacing w:before="40" w:after="0" w:line="240" w:lineRule="auto"/>
                  <w:jc w:val="center"/>
                  <w:rPr>
                    <w:rFonts w:ascii="Arial" w:eastAsia="Times New Roman" w:hAnsi="Arial" w:cs="Arial"/>
                    <w:sz w:val="20"/>
                    <w:szCs w:val="24"/>
                    <w:lang w:val="ro-RO"/>
                  </w:rPr>
                </w:pPr>
                <w:r w:rsidRPr="009F130F">
                  <w:rPr>
                    <w:rFonts w:ascii="Arial" w:eastAsia="Times New Roman" w:hAnsi="Arial" w:cs="Arial"/>
                    <w:sz w:val="20"/>
                    <w:szCs w:val="24"/>
                    <w:lang w:val="ro-RO"/>
                  </w:rPr>
                  <w:t>Transporturi rutiere de marfuri</w:t>
                </w:r>
              </w:p>
            </w:tc>
          </w:tr>
        </w:tbl>
        <w:p w:rsidR="00A94C93" w:rsidRPr="00A4776B" w:rsidRDefault="009572DE" w:rsidP="009F130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A94C93" w:rsidRPr="00A4776B" w:rsidRDefault="009F130F" w:rsidP="00A94C9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Pr="000A2FF6" w:rsidRDefault="00A94C93" w:rsidP="00A94C9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996685455"/>
            <w:placeholder>
              <w:docPart w:val="7A573251873744BF8A00427639CF3D4D"/>
            </w:placeholder>
          </w:sdtPr>
          <w:sdtContent>
            <w:sdt>
              <w:sdtPr>
                <w:rPr>
                  <w:rFonts w:ascii="Arial" w:hAnsi="Arial" w:cs="Arial"/>
                  <w:sz w:val="24"/>
                  <w:szCs w:val="24"/>
                  <w:lang w:val="ro-RO"/>
                </w:rPr>
                <w:alias w:val="Câmp editabil text"/>
                <w:tag w:val="CampEditabil"/>
                <w:id w:val="-695155741"/>
                <w:placeholder>
                  <w:docPart w:val="DA8D30350B43491DA738E07E5669C801"/>
                </w:placeholder>
              </w:sdtPr>
              <w:sdtContent>
                <w:sdt>
                  <w:sdtPr>
                    <w:rPr>
                      <w:rFonts w:ascii="Arial" w:hAnsi="Arial" w:cs="Arial"/>
                      <w:sz w:val="24"/>
                      <w:szCs w:val="24"/>
                      <w:lang w:val="ro-RO"/>
                    </w:rPr>
                    <w:alias w:val="Câmp editabil text"/>
                    <w:tag w:val="CampEditabil"/>
                    <w:id w:val="873351121"/>
                    <w:placeholder>
                      <w:docPart w:val="4E030BF07AC74986A8A5F294E38131C2"/>
                    </w:placeholder>
                  </w:sdtPr>
                  <w:sdtContent>
                    <w:p w:rsidR="00CE2D40" w:rsidRDefault="00CE2D40" w:rsidP="00CE2D40">
                      <w:pPr>
                        <w:spacing w:after="0" w:line="240" w:lineRule="auto"/>
                        <w:ind w:firstLine="360"/>
                        <w:jc w:val="both"/>
                        <w:rPr>
                          <w:b/>
                          <w:bCs/>
                          <w:sz w:val="23"/>
                          <w:szCs w:val="23"/>
                        </w:rPr>
                      </w:pPr>
                      <w:r>
                        <w:rPr>
                          <w:rFonts w:ascii="Arial" w:hAnsi="Arial" w:cs="Arial"/>
                          <w:sz w:val="24"/>
                          <w:szCs w:val="24"/>
                          <w:lang w:val="ro-RO"/>
                        </w:rPr>
                        <w:t>-Atelier debitare-8-10 ore/zi, 5 zile/saptamana, 250 zile/an</w:t>
                      </w:r>
                      <w:r w:rsidRPr="004F40D3">
                        <w:rPr>
                          <w:b/>
                          <w:bCs/>
                          <w:sz w:val="23"/>
                          <w:szCs w:val="23"/>
                        </w:rPr>
                        <w:t xml:space="preserve"> </w:t>
                      </w:r>
                    </w:p>
                    <w:p w:rsidR="00A94C93" w:rsidRDefault="00CE2D40" w:rsidP="00CE2D40">
                      <w:pPr>
                        <w:spacing w:after="0" w:line="240" w:lineRule="auto"/>
                        <w:ind w:firstLine="360"/>
                        <w:jc w:val="both"/>
                        <w:rPr>
                          <w:rFonts w:ascii="Arial" w:hAnsi="Arial" w:cs="Arial"/>
                          <w:sz w:val="24"/>
                          <w:szCs w:val="24"/>
                          <w:lang w:val="ro-RO"/>
                        </w:rPr>
                      </w:pPr>
                      <w:r>
                        <w:rPr>
                          <w:rFonts w:ascii="Arial" w:hAnsi="Arial" w:cs="Arial"/>
                          <w:bCs/>
                          <w:sz w:val="24"/>
                          <w:szCs w:val="24"/>
                        </w:rPr>
                        <w:t>-</w:t>
                      </w:r>
                      <w:r w:rsidRPr="004F40D3">
                        <w:rPr>
                          <w:rFonts w:ascii="Arial" w:hAnsi="Arial" w:cs="Arial"/>
                          <w:bCs/>
                          <w:sz w:val="24"/>
                          <w:szCs w:val="24"/>
                        </w:rPr>
                        <w:t>Exploatare forestierǎ</w:t>
                      </w:r>
                      <w:r w:rsidRPr="004F40D3">
                        <w:rPr>
                          <w:rFonts w:ascii="Arial" w:hAnsi="Arial" w:cs="Arial"/>
                          <w:sz w:val="24"/>
                          <w:szCs w:val="24"/>
                        </w:rPr>
                        <w:t>: 8 – 12 ore/zi; 250 zile/an (de obicei la obţinerea unui parchet se lucrează 10 – 12 ore/zi până la finalizarea acestuia);</w:t>
                      </w:r>
                    </w:p>
                  </w:sdtContent>
                </w:sdt>
              </w:sdtContent>
            </w:sdt>
          </w:sdtContent>
        </w:sdt>
      </w:sdtContent>
    </w:sdt>
    <w:p w:rsidR="00A94C93" w:rsidRPr="007F6189" w:rsidRDefault="00A94C93" w:rsidP="00A94C9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A94C93" w:rsidRPr="00FC5AAA" w:rsidRDefault="00CE2D40" w:rsidP="00A94C9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Pr="00FE6A36" w:rsidRDefault="00A94C93" w:rsidP="00A94C9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A94C93" w:rsidRPr="00FC5AAA" w:rsidRDefault="00CE2D40" w:rsidP="00A94C93">
          <w:pPr>
            <w:spacing w:after="0"/>
            <w:ind w:firstLine="360"/>
            <w:rPr>
              <w:rFonts w:ascii="Arial" w:hAnsi="Arial" w:cs="Arial"/>
              <w:lang w:val="ro-RO"/>
            </w:rPr>
          </w:pPr>
          <w:r>
            <w:rPr>
              <w:rFonts w:ascii="Arial" w:hAnsi="Arial" w:cs="Arial"/>
              <w:lang w:val="ro-RO"/>
            </w:rPr>
            <w:t xml:space="preserve"> </w:t>
          </w:r>
        </w:p>
      </w:sdtContent>
    </w:sdt>
    <w:p w:rsidR="00A94C93" w:rsidRDefault="00A94C93" w:rsidP="00A94C9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A94C93" w:rsidRPr="00FC5AAA" w:rsidRDefault="00CE2D40" w:rsidP="00A94C93">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A94C93" w:rsidRPr="000768B9" w:rsidTr="00A94C93">
            <w:trPr>
              <w:cantSplit/>
              <w:trHeight w:val="1134"/>
            </w:trPr>
            <w:tc>
              <w:tcPr>
                <w:tcW w:w="695" w:type="dxa"/>
                <w:shd w:val="clear" w:color="auto" w:fill="C0C0C0"/>
              </w:tcPr>
              <w:p w:rsidR="00A94C93" w:rsidRPr="000768B9" w:rsidRDefault="00A94C93" w:rsidP="00A94C9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94C93" w:rsidRPr="000768B9" w:rsidRDefault="00A94C93" w:rsidP="00A94C9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94C93" w:rsidRPr="000768B9" w:rsidRDefault="00A94C93" w:rsidP="00A94C9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94C93" w:rsidRPr="000768B9" w:rsidRDefault="00A94C93" w:rsidP="00A94C9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94C93" w:rsidRPr="000768B9" w:rsidRDefault="00A94C93" w:rsidP="00A94C9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94C93" w:rsidRPr="000768B9" w:rsidRDefault="00A94C93" w:rsidP="00A94C9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94C93" w:rsidRPr="000768B9" w:rsidRDefault="00A94C93" w:rsidP="00A94C9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94C93" w:rsidRPr="000768B9" w:rsidRDefault="00A94C93" w:rsidP="00A94C9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94C93" w:rsidRPr="000768B9" w:rsidRDefault="00A94C93" w:rsidP="00A94C9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94C93" w:rsidRPr="000768B9" w:rsidRDefault="00A94C93" w:rsidP="00A94C9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94C93" w:rsidRPr="000768B9" w:rsidTr="00A94C93">
            <w:tc>
              <w:tcPr>
                <w:tcW w:w="695"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94C93" w:rsidRPr="000768B9" w:rsidRDefault="00A94C93" w:rsidP="00A94C93">
                <w:pPr>
                  <w:spacing w:before="40" w:after="0" w:line="360" w:lineRule="auto"/>
                  <w:jc w:val="center"/>
                  <w:rPr>
                    <w:rFonts w:ascii="Arial" w:eastAsia="Times New Roman" w:hAnsi="Arial" w:cs="Arial"/>
                    <w:sz w:val="20"/>
                    <w:szCs w:val="24"/>
                    <w:lang w:val="ro-RO"/>
                  </w:rPr>
                </w:pPr>
              </w:p>
            </w:tc>
          </w:tr>
        </w:tbl>
        <w:p w:rsidR="00A94C93" w:rsidRDefault="009572DE" w:rsidP="00A94C9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A94C93" w:rsidRDefault="00CE2D40" w:rsidP="00A94C9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Default="00A94C93" w:rsidP="00A94C9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A94C93" w:rsidRPr="00CE2D40" w:rsidRDefault="00CE2D40" w:rsidP="00A94C93">
          <w:pPr>
            <w:spacing w:after="0"/>
            <w:ind w:left="720"/>
            <w:rPr>
              <w:rFonts w:ascii="Arial" w:hAnsi="Arial" w:cs="Arial"/>
              <w:sz w:val="24"/>
              <w:szCs w:val="24"/>
              <w:lang w:val="ro-RO"/>
            </w:rPr>
          </w:pPr>
          <w:r w:rsidRPr="00CE2D40">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94C93" w:rsidRPr="000768B9" w:rsidTr="00A94C93">
            <w:tc>
              <w:tcPr>
                <w:tcW w:w="6671" w:type="dxa"/>
                <w:shd w:val="clear" w:color="auto" w:fill="C0C0C0"/>
              </w:tcPr>
              <w:p w:rsidR="00A94C93" w:rsidRPr="000768B9" w:rsidRDefault="00A94C93" w:rsidP="00A94C9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94C93" w:rsidRPr="000768B9" w:rsidRDefault="00A94C93" w:rsidP="00A94C9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94C93" w:rsidRPr="000768B9" w:rsidTr="00A94C93">
            <w:tc>
              <w:tcPr>
                <w:tcW w:w="6671" w:type="dxa"/>
                <w:shd w:val="clear" w:color="auto" w:fill="auto"/>
              </w:tcPr>
              <w:p w:rsidR="00A94C93" w:rsidRPr="000768B9" w:rsidRDefault="00A94C93" w:rsidP="00A94C93">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94C93" w:rsidRPr="000768B9" w:rsidRDefault="00A94C93" w:rsidP="00A94C93">
                <w:pPr>
                  <w:widowControl w:val="0"/>
                  <w:suppressAutoHyphens/>
                  <w:spacing w:before="40" w:after="0" w:line="360" w:lineRule="auto"/>
                  <w:jc w:val="center"/>
                  <w:rPr>
                    <w:rFonts w:ascii="Arial" w:eastAsia="Times New Roman" w:hAnsi="Arial" w:cs="Arial"/>
                    <w:sz w:val="20"/>
                    <w:szCs w:val="24"/>
                    <w:lang w:val="ro-RO"/>
                  </w:rPr>
                </w:pPr>
              </w:p>
            </w:tc>
          </w:tr>
        </w:tbl>
        <w:p w:rsidR="00A94C93" w:rsidRDefault="009572DE" w:rsidP="00A94C9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A94C93" w:rsidRPr="00FC5AAA" w:rsidRDefault="00CE2D40" w:rsidP="00A94C93">
          <w:pPr>
            <w:spacing w:after="0"/>
            <w:rPr>
              <w:rFonts w:ascii="Arial" w:hAnsi="Arial" w:cs="Arial"/>
              <w:sz w:val="24"/>
              <w:szCs w:val="24"/>
              <w:lang w:val="ro-RO"/>
            </w:rPr>
          </w:pPr>
          <w:r>
            <w:rPr>
              <w:rFonts w:ascii="Arial" w:hAnsi="Arial" w:cs="Arial"/>
              <w:sz w:val="24"/>
              <w:szCs w:val="24"/>
              <w:lang w:val="ro-RO"/>
            </w:rPr>
            <w:t xml:space="preserve"> </w:t>
          </w:r>
        </w:p>
      </w:sdtContent>
    </w:sdt>
    <w:p w:rsidR="00A94C93" w:rsidRDefault="00A94C93" w:rsidP="00A94C9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A94C93" w:rsidRPr="00FC5AAA" w:rsidRDefault="001053E8" w:rsidP="00A94C9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Default="00A94C93" w:rsidP="00A94C9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1053E8" w:rsidRDefault="001053E8" w:rsidP="00A94C9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94C93" w:rsidRPr="00F72643" w:rsidRDefault="009572DE" w:rsidP="00A94C93">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1053E8" w:rsidRPr="001053E8" w:rsidTr="001053E8">
            <w:tc>
              <w:tcPr>
                <w:tcW w:w="5077" w:type="dxa"/>
                <w:shd w:val="clear" w:color="auto" w:fill="C0C0C0"/>
                <w:vAlign w:val="center"/>
              </w:tcPr>
              <w:p w:rsidR="001053E8" w:rsidRPr="001053E8" w:rsidRDefault="001053E8" w:rsidP="001053E8">
                <w:pPr>
                  <w:spacing w:before="40" w:after="0" w:line="240" w:lineRule="auto"/>
                  <w:jc w:val="center"/>
                  <w:rPr>
                    <w:rFonts w:ascii="Arial" w:eastAsia="Times New Roman" w:hAnsi="Arial" w:cs="Arial"/>
                    <w:b/>
                    <w:sz w:val="20"/>
                    <w:szCs w:val="24"/>
                    <w:lang w:val="ro-RO"/>
                  </w:rPr>
                </w:pPr>
                <w:r w:rsidRPr="001053E8">
                  <w:rPr>
                    <w:rFonts w:ascii="Arial" w:eastAsia="Times New Roman" w:hAnsi="Arial" w:cs="Arial"/>
                    <w:b/>
                    <w:sz w:val="20"/>
                    <w:szCs w:val="24"/>
                    <w:lang w:val="ro-RO"/>
                  </w:rPr>
                  <w:t>Denumire</w:t>
                </w:r>
              </w:p>
            </w:tc>
            <w:tc>
              <w:tcPr>
                <w:tcW w:w="4569" w:type="dxa"/>
                <w:shd w:val="clear" w:color="auto" w:fill="C0C0C0"/>
                <w:vAlign w:val="center"/>
              </w:tcPr>
              <w:p w:rsidR="001053E8" w:rsidRPr="001053E8" w:rsidRDefault="001053E8" w:rsidP="001053E8">
                <w:pPr>
                  <w:spacing w:before="40" w:after="0" w:line="240" w:lineRule="auto"/>
                  <w:jc w:val="center"/>
                  <w:rPr>
                    <w:rFonts w:ascii="Arial" w:eastAsia="Times New Roman" w:hAnsi="Arial" w:cs="Arial"/>
                    <w:b/>
                    <w:sz w:val="20"/>
                    <w:szCs w:val="24"/>
                    <w:lang w:val="ro-RO"/>
                  </w:rPr>
                </w:pPr>
                <w:r w:rsidRPr="001053E8">
                  <w:rPr>
                    <w:rFonts w:ascii="Arial" w:eastAsia="Times New Roman" w:hAnsi="Arial" w:cs="Arial"/>
                    <w:b/>
                    <w:sz w:val="20"/>
                    <w:szCs w:val="24"/>
                    <w:lang w:val="ro-RO"/>
                  </w:rPr>
                  <w:t>Detalii</w:t>
                </w:r>
              </w:p>
            </w:tc>
          </w:tr>
          <w:tr w:rsidR="001053E8" w:rsidRPr="001053E8" w:rsidTr="001053E8">
            <w:tc>
              <w:tcPr>
                <w:tcW w:w="5077"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Pretratare ape industriale în amplasament</w:t>
                </w:r>
              </w:p>
            </w:tc>
            <w:tc>
              <w:tcPr>
                <w:tcW w:w="4569"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DA</w:t>
                </w:r>
              </w:p>
            </w:tc>
          </w:tr>
          <w:tr w:rsidR="001053E8" w:rsidRPr="001053E8" w:rsidTr="001053E8">
            <w:tc>
              <w:tcPr>
                <w:tcW w:w="5077"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Stație epurare</w:t>
                </w:r>
              </w:p>
            </w:tc>
            <w:tc>
              <w:tcPr>
                <w:tcW w:w="4569"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p>
            </w:tc>
          </w:tr>
          <w:tr w:rsidR="001053E8" w:rsidRPr="001053E8" w:rsidTr="001053E8">
            <w:tc>
              <w:tcPr>
                <w:tcW w:w="5077"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Management sedimente rezultate din pretratare</w:t>
                </w:r>
              </w:p>
            </w:tc>
            <w:tc>
              <w:tcPr>
                <w:tcW w:w="4569"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În afara amplasamentului</w:t>
                </w:r>
              </w:p>
            </w:tc>
          </w:tr>
          <w:tr w:rsidR="001053E8" w:rsidRPr="001053E8" w:rsidTr="001053E8">
            <w:tc>
              <w:tcPr>
                <w:tcW w:w="5077"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Detalii</w:t>
                </w:r>
              </w:p>
            </w:tc>
            <w:tc>
              <w:tcPr>
                <w:tcW w:w="4569"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Bazin hidroizolat vidanjabil cu V=6mc</w:t>
                </w:r>
              </w:p>
            </w:tc>
          </w:tr>
          <w:tr w:rsidR="001053E8" w:rsidRPr="001053E8" w:rsidTr="001053E8">
            <w:tc>
              <w:tcPr>
                <w:tcW w:w="5077"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Transport către beneficiari</w:t>
                </w:r>
              </w:p>
            </w:tc>
            <w:tc>
              <w:tcPr>
                <w:tcW w:w="4569" w:type="dxa"/>
                <w:shd w:val="clear" w:color="auto" w:fill="auto"/>
              </w:tcPr>
              <w:p w:rsidR="001053E8" w:rsidRPr="001053E8" w:rsidRDefault="001053E8" w:rsidP="001053E8">
                <w:pPr>
                  <w:spacing w:before="40" w:after="0" w:line="240" w:lineRule="auto"/>
                  <w:jc w:val="center"/>
                  <w:rPr>
                    <w:rFonts w:ascii="Arial" w:eastAsia="Times New Roman" w:hAnsi="Arial" w:cs="Arial"/>
                    <w:sz w:val="20"/>
                    <w:szCs w:val="24"/>
                    <w:lang w:val="ro-RO"/>
                  </w:rPr>
                </w:pPr>
                <w:r w:rsidRPr="001053E8">
                  <w:rPr>
                    <w:rFonts w:ascii="Arial" w:eastAsia="Times New Roman" w:hAnsi="Arial" w:cs="Arial"/>
                    <w:sz w:val="20"/>
                    <w:szCs w:val="24"/>
                    <w:lang w:val="ro-RO"/>
                  </w:rPr>
                  <w:t>Prin operatori autorizaţi</w:t>
                </w:r>
              </w:p>
            </w:tc>
          </w:tr>
        </w:tbl>
        <w:p w:rsidR="00A94C93" w:rsidRPr="00F97095" w:rsidRDefault="009572DE" w:rsidP="001053E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A94C93" w:rsidRPr="00F97095" w:rsidRDefault="001053E8" w:rsidP="00A94C9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Pr="00F97095" w:rsidRDefault="00A94C93" w:rsidP="00A94C9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A94C93" w:rsidRPr="00B82BD7" w:rsidRDefault="001053E8" w:rsidP="00A94C93">
          <w:pPr>
            <w:spacing w:after="0"/>
            <w:ind w:firstLine="720"/>
            <w:rPr>
              <w:rFonts w:ascii="Arial" w:hAnsi="Arial" w:cs="Arial"/>
              <w:lang w:val="ro-RO"/>
            </w:rPr>
          </w:pPr>
          <w:r>
            <w:rPr>
              <w:rFonts w:ascii="Arial" w:hAnsi="Arial" w:cs="Arial"/>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94C93" w:rsidRPr="00E74820" w:rsidTr="00A94C93">
            <w:tc>
              <w:tcPr>
                <w:tcW w:w="5266" w:type="dxa"/>
                <w:shd w:val="clear" w:color="auto" w:fill="C0C0C0"/>
                <w:vAlign w:val="center"/>
              </w:tcPr>
              <w:p w:rsidR="00A94C93" w:rsidRPr="00E74820" w:rsidRDefault="00A94C93" w:rsidP="00A94C9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94C93" w:rsidRPr="00E74820" w:rsidRDefault="00A94C93" w:rsidP="00A94C9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94C93" w:rsidRPr="00E74820" w:rsidTr="00A94C93">
            <w:tc>
              <w:tcPr>
                <w:tcW w:w="5266" w:type="dxa"/>
                <w:shd w:val="clear" w:color="auto" w:fill="auto"/>
              </w:tcPr>
              <w:p w:rsidR="00A94C93" w:rsidRPr="00E74820" w:rsidRDefault="00A94C93" w:rsidP="00A94C9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94C93" w:rsidRPr="00E74820" w:rsidRDefault="00A94C93" w:rsidP="00A94C93">
                <w:pPr>
                  <w:spacing w:before="40" w:after="0" w:line="360" w:lineRule="auto"/>
                  <w:jc w:val="center"/>
                  <w:rPr>
                    <w:rFonts w:ascii="Arial" w:eastAsia="Times New Roman" w:hAnsi="Arial" w:cs="Arial"/>
                    <w:sz w:val="20"/>
                    <w:szCs w:val="24"/>
                    <w:lang w:val="ro-RO"/>
                  </w:rPr>
                </w:pPr>
              </w:p>
            </w:tc>
          </w:tr>
        </w:tbl>
        <w:p w:rsidR="00A94C93" w:rsidRPr="00F97095" w:rsidRDefault="009572DE" w:rsidP="00A94C93">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A94C93" w:rsidRPr="00BD4EA0" w:rsidRDefault="001053E8" w:rsidP="00A94C93">
          <w:pPr>
            <w:spacing w:after="0"/>
            <w:rPr>
              <w:rFonts w:ascii="Arial" w:hAnsi="Arial" w:cs="Arial"/>
              <w:sz w:val="24"/>
              <w:szCs w:val="24"/>
              <w:lang w:val="ro-RO"/>
            </w:rPr>
          </w:pPr>
          <w:r>
            <w:rPr>
              <w:rFonts w:ascii="Arial" w:hAnsi="Arial" w:cs="Arial"/>
              <w:sz w:val="24"/>
              <w:szCs w:val="24"/>
              <w:lang w:val="ro-RO"/>
            </w:rPr>
            <w:t xml:space="preserve"> </w:t>
          </w:r>
        </w:p>
      </w:sdtContent>
    </w:sdt>
    <w:p w:rsidR="00A94C93" w:rsidRDefault="00A94C93" w:rsidP="00A94C9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1743296339"/>
            <w:placeholder>
              <w:docPart w:val="A5606307AAE54D518F597914D125A5B3"/>
            </w:placeholder>
          </w:sdtPr>
          <w:sdtContent>
            <w:p w:rsidR="001053E8" w:rsidRPr="008648B2" w:rsidRDefault="001053E8" w:rsidP="001053E8">
              <w:pPr>
                <w:spacing w:after="0" w:line="240" w:lineRule="auto"/>
                <w:ind w:left="720"/>
                <w:jc w:val="both"/>
                <w:rPr>
                  <w:rFonts w:ascii="Arial" w:hAnsi="Arial" w:cs="Arial"/>
                  <w:noProof/>
                  <w:sz w:val="24"/>
                  <w:szCs w:val="24"/>
                  <w:lang w:val="ro-RO"/>
                </w:rPr>
              </w:pPr>
              <w:r>
                <w:rPr>
                  <w:rFonts w:ascii="Arial" w:hAnsi="Arial" w:cs="Arial"/>
                  <w:lang w:val="ro-RO"/>
                </w:rPr>
                <w:t>-</w:t>
              </w:r>
              <w:r w:rsidRPr="008648B2">
                <w:rPr>
                  <w:rFonts w:ascii="Arial" w:hAnsi="Arial" w:cs="Arial"/>
                  <w:noProof/>
                  <w:sz w:val="24"/>
                  <w:szCs w:val="24"/>
                  <w:lang w:val="ro-RO"/>
                </w:rPr>
                <w:t>Hala prelucrare busteni in suprafata de 600mp, betonata,</w:t>
              </w:r>
              <w:r w:rsidRPr="008648B2">
                <w:rPr>
                  <w:rFonts w:ascii="Arial" w:hAnsi="Arial" w:cs="Arial"/>
                  <w:lang w:val="ro-RO"/>
                </w:rPr>
                <w:t xml:space="preserve"> </w:t>
              </w:r>
              <w:r w:rsidRPr="008648B2">
                <w:rPr>
                  <w:rFonts w:ascii="Arial" w:hAnsi="Arial" w:cs="Arial"/>
                  <w:noProof/>
                  <w:sz w:val="24"/>
                  <w:szCs w:val="24"/>
                  <w:lang w:val="ro-RO"/>
                </w:rPr>
                <w:t>prevazuta cu container acoperit ,exterior halei,pentru depozitare rumegus(V=30mc)</w:t>
              </w:r>
            </w:p>
            <w:p w:rsidR="001053E8" w:rsidRPr="008648B2" w:rsidRDefault="001053E8" w:rsidP="001053E8">
              <w:pPr>
                <w:spacing w:after="0" w:line="240" w:lineRule="auto"/>
                <w:ind w:left="720"/>
                <w:jc w:val="both"/>
                <w:rPr>
                  <w:rFonts w:ascii="Arial" w:hAnsi="Arial" w:cs="Arial"/>
                  <w:noProof/>
                  <w:sz w:val="24"/>
                  <w:szCs w:val="24"/>
                  <w:lang w:val="ro-RO"/>
                </w:rPr>
              </w:pPr>
              <w:r>
                <w:rPr>
                  <w:rFonts w:ascii="Arial" w:hAnsi="Arial" w:cs="Arial"/>
                  <w:noProof/>
                  <w:sz w:val="24"/>
                  <w:szCs w:val="24"/>
                  <w:lang w:val="ro-RO"/>
                </w:rPr>
                <w:t>-</w:t>
              </w:r>
              <w:r w:rsidRPr="008648B2">
                <w:rPr>
                  <w:rFonts w:ascii="Arial" w:hAnsi="Arial" w:cs="Arial"/>
                  <w:noProof/>
                  <w:sz w:val="24"/>
                  <w:szCs w:val="24"/>
                  <w:lang w:val="ro-RO"/>
                </w:rPr>
                <w:t>Platformă pietruită, pentru depozitare buşteni,  in suprafata de 40mp</w:t>
              </w:r>
            </w:p>
            <w:p w:rsidR="001053E8" w:rsidRPr="008648B2" w:rsidRDefault="001053E8" w:rsidP="001053E8">
              <w:pPr>
                <w:spacing w:after="0" w:line="240" w:lineRule="auto"/>
                <w:ind w:left="360"/>
                <w:jc w:val="both"/>
                <w:rPr>
                  <w:rFonts w:ascii="Arial" w:hAnsi="Arial" w:cs="Arial"/>
                  <w:noProof/>
                  <w:sz w:val="24"/>
                  <w:szCs w:val="24"/>
                  <w:lang w:val="ro-RO"/>
                </w:rPr>
              </w:pPr>
              <w:r>
                <w:rPr>
                  <w:rFonts w:ascii="Arial" w:hAnsi="Arial" w:cs="Arial"/>
                  <w:noProof/>
                  <w:sz w:val="24"/>
                  <w:szCs w:val="24"/>
                  <w:lang w:val="ro-RO"/>
                </w:rPr>
                <w:t xml:space="preserve">      -</w:t>
              </w:r>
              <w:r w:rsidRPr="008648B2">
                <w:rPr>
                  <w:rFonts w:ascii="Arial" w:hAnsi="Arial" w:cs="Arial"/>
                  <w:noProof/>
                  <w:sz w:val="24"/>
                  <w:szCs w:val="24"/>
                  <w:lang w:val="ro-RO"/>
                </w:rPr>
                <w:t>Sopron acoperit in suprafata de 100mp,podit, prevazut cu container acoperit pentru depozitare rumegus(V=30mc)</w:t>
              </w:r>
            </w:p>
            <w:p w:rsidR="00A94C93" w:rsidRPr="001053E8" w:rsidRDefault="001053E8" w:rsidP="001053E8">
              <w:pPr>
                <w:spacing w:after="0" w:line="240" w:lineRule="auto"/>
                <w:ind w:left="675"/>
                <w:jc w:val="both"/>
                <w:rPr>
                  <w:rFonts w:ascii="Arial" w:hAnsi="Arial" w:cs="Arial"/>
                  <w:noProof/>
                  <w:sz w:val="24"/>
                  <w:szCs w:val="24"/>
                  <w:lang w:val="ro-RO"/>
                </w:rPr>
              </w:pPr>
              <w:r>
                <w:rPr>
                  <w:rFonts w:ascii="Arial" w:hAnsi="Arial" w:cs="Arial"/>
                  <w:noProof/>
                  <w:sz w:val="24"/>
                  <w:szCs w:val="24"/>
                  <w:lang w:val="ro-RO"/>
                </w:rPr>
                <w:t>-</w:t>
              </w:r>
              <w:r w:rsidRPr="008648B2">
                <w:rPr>
                  <w:rFonts w:ascii="Arial" w:hAnsi="Arial" w:cs="Arial"/>
                  <w:noProof/>
                  <w:sz w:val="24"/>
                  <w:szCs w:val="24"/>
                  <w:lang w:val="ro-RO"/>
                </w:rPr>
                <w:t>Sala de mese in suprafata de 60mp, situata pe suprafata betonata</w:t>
              </w:r>
            </w:p>
          </w:sdtContent>
        </w:sdt>
      </w:sdtContent>
    </w:sdt>
    <w:p w:rsidR="00A94C93" w:rsidRDefault="00A94C93" w:rsidP="00A94C9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A94C93" w:rsidRPr="001053E8" w:rsidRDefault="001053E8" w:rsidP="00A94C93">
          <w:pPr>
            <w:spacing w:after="0"/>
            <w:ind w:left="720"/>
            <w:rPr>
              <w:rFonts w:ascii="Arial" w:hAnsi="Arial" w:cs="Arial"/>
              <w:sz w:val="24"/>
              <w:szCs w:val="24"/>
              <w:lang w:val="ro-RO"/>
            </w:rPr>
          </w:pPr>
          <w:r w:rsidRPr="001053E8">
            <w:rPr>
              <w:rFonts w:ascii="Arial" w:hAnsi="Arial" w:cs="Arial"/>
              <w:sz w:val="24"/>
              <w:szCs w:val="24"/>
              <w:lang w:val="ro-RO"/>
            </w:rPr>
            <w:t>Nu este cazul</w:t>
          </w:r>
        </w:p>
      </w:sdtContent>
    </w:sdt>
    <w:p w:rsidR="00A94C93" w:rsidRPr="00FE6A36" w:rsidRDefault="00A94C93" w:rsidP="00A94C9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7298166"/>
            <w:placeholder>
              <w:docPart w:val="4C7E36AEEE744B0192FCF35545CB3835"/>
            </w:placeholder>
          </w:sdtPr>
          <w:sdtContent>
            <w:p w:rsidR="001053E8" w:rsidRPr="00356152" w:rsidRDefault="001053E8" w:rsidP="001053E8">
              <w:pPr>
                <w:spacing w:after="0" w:line="240" w:lineRule="auto"/>
                <w:ind w:left="-274"/>
                <w:jc w:val="both"/>
                <w:rPr>
                  <w:rFonts w:ascii="Arial" w:hAnsi="Arial" w:cs="Arial"/>
                  <w:noProof/>
                  <w:sz w:val="24"/>
                  <w:szCs w:val="24"/>
                </w:rPr>
              </w:pPr>
              <w:r>
                <w:rPr>
                  <w:rFonts w:ascii="Arial" w:hAnsi="Arial" w:cs="Arial"/>
                  <w:lang w:val="ro-RO"/>
                </w:rPr>
                <w:t>-</w:t>
              </w:r>
              <w:r w:rsidRPr="00356152">
                <w:rPr>
                  <w:rFonts w:ascii="Arial" w:hAnsi="Arial" w:cs="Arial"/>
                  <w:sz w:val="24"/>
                  <w:szCs w:val="24"/>
                  <w:lang w:val="fr-FR"/>
                </w:rPr>
                <w:t xml:space="preserve">deşeuri de tip menajer se colectează în pubele închise şi se elimină prin serviciul de salubritate </w:t>
              </w:r>
            </w:p>
            <w:p w:rsidR="001053E8" w:rsidRPr="00356152" w:rsidRDefault="001053E8" w:rsidP="001053E8">
              <w:pPr>
                <w:spacing w:after="0" w:line="240" w:lineRule="auto"/>
                <w:ind w:left="-274"/>
                <w:jc w:val="both"/>
                <w:rPr>
                  <w:rFonts w:ascii="Arial" w:hAnsi="Arial" w:cs="Arial"/>
                  <w:sz w:val="24"/>
                  <w:szCs w:val="24"/>
                  <w:lang w:val="fr-FR"/>
                </w:rPr>
              </w:pPr>
              <w:r>
                <w:rPr>
                  <w:rFonts w:ascii="Arial" w:hAnsi="Arial" w:cs="Arial"/>
                  <w:sz w:val="24"/>
                  <w:szCs w:val="24"/>
                  <w:lang w:val="fr-FR"/>
                </w:rPr>
                <w:t>-</w:t>
              </w:r>
              <w:r w:rsidRPr="00356152">
                <w:rPr>
                  <w:rFonts w:ascii="Arial" w:hAnsi="Arial" w:cs="Arial"/>
                  <w:sz w:val="24"/>
                  <w:szCs w:val="24"/>
                  <w:lang w:val="fr-FR"/>
                </w:rPr>
                <w:t xml:space="preserve">deşeurile tehnologice: colectare selectivă, pe sorturi şi valorificare periodică prin unităţi specializate  </w:t>
              </w:r>
            </w:p>
            <w:p w:rsidR="00A94C93" w:rsidRPr="001053E8" w:rsidRDefault="001053E8" w:rsidP="001053E8">
              <w:pPr>
                <w:spacing w:after="0" w:line="240" w:lineRule="auto"/>
                <w:ind w:left="-274"/>
                <w:jc w:val="both"/>
                <w:rPr>
                  <w:rFonts w:ascii="Arial" w:hAnsi="Arial" w:cs="Arial"/>
                  <w:sz w:val="24"/>
                  <w:szCs w:val="24"/>
                </w:rPr>
              </w:pPr>
              <w:r>
                <w:rPr>
                  <w:rFonts w:ascii="Arial" w:hAnsi="Arial" w:cs="Arial"/>
                  <w:sz w:val="24"/>
                  <w:szCs w:val="24"/>
                </w:rPr>
                <w:t>-</w:t>
              </w:r>
              <w:r w:rsidRPr="00356152">
                <w:rPr>
                  <w:rFonts w:ascii="Arial" w:hAnsi="Arial" w:cs="Arial"/>
                  <w:sz w:val="24"/>
                  <w:szCs w:val="24"/>
                </w:rPr>
                <w:t>Postul trafo este dotat cu o cuvă din beton pentru preluarea eventualelor scurgeri.</w:t>
              </w:r>
            </w:p>
          </w:sdtContent>
        </w:sdt>
      </w:sdtContent>
    </w:sdt>
    <w:p w:rsidR="00A94C93" w:rsidRPr="00FE6A36" w:rsidRDefault="00A94C93" w:rsidP="00A94C9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A94C93" w:rsidRPr="00BD4EA0" w:rsidRDefault="001053E8" w:rsidP="00A94C93">
          <w:pPr>
            <w:spacing w:after="0"/>
            <w:ind w:left="360"/>
            <w:rPr>
              <w:rFonts w:ascii="Arial" w:hAnsi="Arial" w:cs="Arial"/>
              <w:lang w:val="ro-RO"/>
            </w:rPr>
          </w:pPr>
          <w:r>
            <w:rPr>
              <w:rFonts w:ascii="Arial" w:hAnsi="Arial" w:cs="Arial"/>
              <w:lang w:val="ro-RO"/>
            </w:rPr>
            <w:t xml:space="preserve"> </w:t>
          </w:r>
        </w:p>
      </w:sdtContent>
    </w:sdt>
    <w:p w:rsidR="00A94C93" w:rsidRPr="00F72643" w:rsidRDefault="00A94C93" w:rsidP="00A94C9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1053E8" w:rsidRDefault="001053E8" w:rsidP="00CF79C4">
          <w:pPr>
            <w:pStyle w:val="NoSpacing"/>
            <w:rPr>
              <w:rFonts w:ascii="Arial" w:hAnsi="Arial" w:cs="Arial"/>
              <w:sz w:val="24"/>
              <w:szCs w:val="24"/>
            </w:rPr>
          </w:pPr>
        </w:p>
        <w:sdt>
          <w:sdtPr>
            <w:rPr>
              <w:rFonts w:ascii="Arial" w:hAnsi="Arial" w:cs="Arial"/>
              <w:sz w:val="24"/>
              <w:szCs w:val="24"/>
            </w:rPr>
            <w:alias w:val="Câmp editabil text"/>
            <w:tag w:val="CampEditabil"/>
            <w:id w:val="-26031075"/>
            <w:placeholder>
              <w:docPart w:val="9027DDF40CF8460F82A67C0FFC379CBD"/>
            </w:placeholder>
          </w:sdtPr>
          <w:sdtContent>
            <w:p w:rsidR="001053E8" w:rsidRDefault="001053E8" w:rsidP="00CF79C4">
              <w:pPr>
                <w:pStyle w:val="NoSpacing"/>
                <w:rPr>
                  <w:rFonts w:ascii="Arial" w:hAnsi="Arial" w:cs="Arial"/>
                  <w:sz w:val="24"/>
                  <w:szCs w:val="24"/>
                </w:rPr>
              </w:pPr>
              <w:r>
                <w:rPr>
                  <w:rFonts w:ascii="Arial" w:hAnsi="Arial" w:cs="Arial"/>
                  <w:iCs/>
                  <w:noProof/>
                  <w:sz w:val="24"/>
                  <w:szCs w:val="24"/>
                  <w:lang w:val="ro-RO"/>
                </w:rPr>
                <w:t>-</w:t>
              </w:r>
              <w:r w:rsidRPr="00417955">
                <w:rPr>
                  <w:rFonts w:ascii="Arial" w:hAnsi="Arial" w:cs="Arial"/>
                  <w:sz w:val="24"/>
                  <w:szCs w:val="24"/>
                </w:rPr>
                <w:t xml:space="preserve">activitatea desfăşurată pe amplasament va respecta prevederile Legii </w:t>
              </w:r>
              <w:r w:rsidRPr="00417955">
                <w:rPr>
                  <w:rStyle w:val="st1"/>
                  <w:rFonts w:ascii="Arial" w:hAnsi="Arial" w:cs="Arial"/>
                  <w:sz w:val="24"/>
                  <w:szCs w:val="24"/>
                </w:rPr>
                <w:t xml:space="preserve"> nr. 104/15.06.2011 privind calitatea aerului înconjurător pentru indicatorii de calitate a aerului specifici activităţii; </w:t>
              </w:r>
              <w:r w:rsidRPr="00417955">
                <w:rPr>
                  <w:rFonts w:ascii="Arial" w:hAnsi="Arial" w:cs="Arial"/>
                  <w:sz w:val="24"/>
                  <w:szCs w:val="24"/>
                </w:rPr>
                <w:t xml:space="preserve"> </w:t>
              </w:r>
            </w:p>
            <w:p w:rsidR="001053E8" w:rsidRDefault="001053E8" w:rsidP="00CF79C4">
              <w:pPr>
                <w:rPr>
                  <w:rFonts w:ascii="Arial" w:hAnsi="Arial" w:cs="Arial"/>
                  <w:iCs/>
                  <w:noProof/>
                  <w:sz w:val="24"/>
                  <w:szCs w:val="24"/>
                  <w:lang w:val="ro-RO"/>
                </w:rPr>
              </w:pPr>
              <w:r>
                <w:rPr>
                  <w:rFonts w:ascii="Arial" w:hAnsi="Arial" w:cs="Arial"/>
                  <w:iCs/>
                  <w:noProof/>
                  <w:sz w:val="24"/>
                  <w:szCs w:val="24"/>
                  <w:lang w:val="ro-RO"/>
                </w:rPr>
                <w:t>-</w:t>
              </w:r>
              <w:r w:rsidRPr="005903B0">
                <w:rPr>
                  <w:rFonts w:ascii="Arial" w:hAnsi="Arial" w:cs="Arial"/>
                  <w:iCs/>
                  <w:noProof/>
                  <w:sz w:val="24"/>
                  <w:szCs w:val="24"/>
                  <w:lang w:val="ro-RO"/>
                </w:rPr>
                <w:t xml:space="preserve">emisiile din gazele de eşapament ale mijloacelor auto – respectarea </w:t>
              </w:r>
              <w:r w:rsidRPr="005903B0">
                <w:rPr>
                  <w:rFonts w:ascii="Arial" w:hAnsi="Arial" w:cs="Arial"/>
                  <w:sz w:val="24"/>
                  <w:szCs w:val="24"/>
                </w:rPr>
                <w:t>HG nr.684 /2011</w:t>
              </w:r>
              <w:r>
                <w:rPr>
                  <w:rFonts w:ascii="Arial" w:hAnsi="Arial" w:cs="Arial"/>
                  <w:sz w:val="24"/>
                  <w:szCs w:val="24"/>
                </w:rPr>
                <w:t xml:space="preserve"> </w:t>
              </w:r>
              <w:r w:rsidRPr="005903B0">
                <w:rPr>
                  <w:rFonts w:ascii="Arial" w:hAnsi="Arial" w:cs="Arial"/>
                  <w:sz w:val="24"/>
                  <w:szCs w:val="24"/>
                </w:rPr>
                <w:t xml:space="preserve">pentru modificarea şi completarea </w:t>
              </w:r>
              <w:r w:rsidRPr="005903B0">
                <w:rPr>
                  <w:rFonts w:ascii="Arial" w:hAnsi="Arial" w:cs="Arial"/>
                  <w:iCs/>
                  <w:noProof/>
                  <w:sz w:val="24"/>
                  <w:szCs w:val="24"/>
                  <w:lang w:val="ro-RO"/>
                </w:rPr>
                <w:t xml:space="preserve">HG 332/2007 privind stabilirea procedurilor pentru aprobarea </w:t>
              </w:r>
              <w:r w:rsidRPr="005903B0">
                <w:rPr>
                  <w:rFonts w:ascii="Arial" w:hAnsi="Arial" w:cs="Arial"/>
                  <w:noProof/>
                  <w:sz w:val="24"/>
                  <w:szCs w:val="24"/>
                  <w:lang w:val="ro-RO"/>
                </w:rPr>
                <w:t xml:space="preserve">de tip a motoarelor destinate a fi montate pe masini mobile nerutiere </w:t>
              </w:r>
              <w:r w:rsidRPr="005903B0">
                <w:rPr>
                  <w:rFonts w:ascii="Arial" w:hAnsi="Arial" w:cs="Arial"/>
                  <w:iCs/>
                  <w:noProof/>
                  <w:sz w:val="24"/>
                  <w:szCs w:val="24"/>
                  <w:lang w:val="ro-RO"/>
                </w:rPr>
                <w:t>şi a motoarelor destinate vehiculelor pentru transport de persoane sau de marfă şi stabilirea măsurilor de limitare a emisiilor gazoase şi de particule poluante provenite de la acestea</w:t>
              </w:r>
              <w:r>
                <w:rPr>
                  <w:rFonts w:ascii="Arial" w:hAnsi="Arial" w:cs="Arial"/>
                  <w:iCs/>
                  <w:noProof/>
                  <w:sz w:val="24"/>
                  <w:szCs w:val="24"/>
                  <w:lang w:val="ro-RO"/>
                </w:rPr>
                <w:t>, completata şi modificată prin HG nr.829/2012</w:t>
              </w:r>
              <w:r w:rsidRPr="005903B0">
                <w:rPr>
                  <w:rFonts w:ascii="Arial" w:hAnsi="Arial" w:cs="Arial"/>
                  <w:iCs/>
                  <w:noProof/>
                  <w:sz w:val="24"/>
                  <w:szCs w:val="24"/>
                  <w:lang w:val="ro-RO"/>
                </w:rPr>
                <w:t>;</w:t>
              </w:r>
            </w:p>
            <w:p w:rsidR="00A94C93" w:rsidRPr="00F72643" w:rsidRDefault="009572DE" w:rsidP="00A94C93">
              <w:pPr>
                <w:pStyle w:val="NoSpacing"/>
                <w:ind w:firstLine="720"/>
                <w:rPr>
                  <w:rFonts w:ascii="Arial" w:hAnsi="Arial" w:cs="Arial"/>
                  <w:sz w:val="24"/>
                  <w:szCs w:val="24"/>
                </w:rPr>
              </w:pP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94C93" w:rsidRPr="000768B9" w:rsidTr="00A94C93">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94C93" w:rsidRPr="000768B9" w:rsidTr="00A94C93">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r>
        </w:tbl>
        <w:p w:rsidR="00A94C93" w:rsidRDefault="009572DE" w:rsidP="00A94C9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94C93" w:rsidRPr="00513C71" w:rsidRDefault="00A94C93" w:rsidP="00A94C9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94C93" w:rsidRPr="00513C71" w:rsidRDefault="00A94C93" w:rsidP="00A94C9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94C93" w:rsidRPr="00513C71" w:rsidRDefault="00A94C93" w:rsidP="00A94C9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94C93" w:rsidRDefault="00A94C93" w:rsidP="00A94C9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94C93" w:rsidRDefault="009572DE" w:rsidP="00A94C9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94C93" w:rsidRDefault="00A94C93" w:rsidP="00A94C9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94C93" w:rsidRDefault="001053E8" w:rsidP="001053E8">
          <w:pPr>
            <w:pStyle w:val="NoSpacing"/>
            <w:rPr>
              <w:rFonts w:ascii="Arial" w:eastAsiaTheme="minorHAnsi" w:hAnsi="Arial" w:cs="Arial"/>
              <w:sz w:val="24"/>
              <w:szCs w:val="24"/>
              <w:lang w:eastAsia="en-US"/>
            </w:rPr>
          </w:pPr>
          <w:r>
            <w:rPr>
              <w:rFonts w:ascii="Arial" w:hAnsi="Arial" w:cs="Arial"/>
              <w:sz w:val="24"/>
              <w:szCs w:val="24"/>
            </w:rPr>
            <w:t>Nu este cazul</w:t>
          </w:r>
          <w:r w:rsidR="00A94C93">
            <w:rPr>
              <w:rFonts w:ascii="Arial" w:hAnsi="Arial" w:cs="Arial"/>
              <w:sz w:val="24"/>
              <w:szCs w:val="24"/>
            </w:rPr>
            <w:t>.</w:t>
          </w:r>
        </w:p>
      </w:sdtContent>
    </w:sdt>
    <w:p w:rsidR="00A94C93" w:rsidRDefault="00A94C93" w:rsidP="00A94C9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94C93" w:rsidRPr="000768B9" w:rsidTr="00A94C93">
            <w:tc>
              <w:tcPr>
                <w:tcW w:w="2779"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94C93" w:rsidRPr="000768B9" w:rsidTr="00A94C93">
            <w:tc>
              <w:tcPr>
                <w:tcW w:w="2779"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779"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390"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390"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r>
        </w:tbl>
        <w:p w:rsidR="00A94C93" w:rsidRDefault="009572DE" w:rsidP="00A94C9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94C93" w:rsidRDefault="00A94C93" w:rsidP="00A94C9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94C93" w:rsidRDefault="001053E8" w:rsidP="001053E8">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94C93" w:rsidRPr="0019563E" w:rsidTr="00A94C93">
            <w:tc>
              <w:tcPr>
                <w:tcW w:w="3848" w:type="dxa"/>
                <w:shd w:val="clear" w:color="auto" w:fill="C0C0C0"/>
                <w:vAlign w:val="center"/>
              </w:tcPr>
              <w:p w:rsidR="00A94C93" w:rsidRPr="0019563E" w:rsidRDefault="00A94C93" w:rsidP="00A94C93">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94C93" w:rsidRPr="0019563E" w:rsidRDefault="00A94C93" w:rsidP="00A94C93">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94C93" w:rsidRPr="0019563E" w:rsidRDefault="00A94C93" w:rsidP="00A94C93">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94C93" w:rsidRPr="0019563E" w:rsidRDefault="00A94C93" w:rsidP="00A94C93">
                <w:pPr>
                  <w:pStyle w:val="NoSpacing"/>
                  <w:spacing w:before="40"/>
                  <w:jc w:val="center"/>
                  <w:rPr>
                    <w:rFonts w:ascii="Arial" w:hAnsi="Arial" w:cs="Arial"/>
                    <w:b/>
                    <w:sz w:val="20"/>
                    <w:szCs w:val="24"/>
                  </w:rPr>
                </w:pPr>
                <w:r w:rsidRPr="0019563E">
                  <w:rPr>
                    <w:rFonts w:ascii="Arial" w:hAnsi="Arial" w:cs="Arial"/>
                    <w:b/>
                    <w:sz w:val="20"/>
                    <w:szCs w:val="24"/>
                  </w:rPr>
                  <w:t>UM</w:t>
                </w:r>
              </w:p>
            </w:tc>
          </w:tr>
          <w:tr w:rsidR="00A94C93" w:rsidRPr="0019563E" w:rsidTr="00A94C93">
            <w:tc>
              <w:tcPr>
                <w:tcW w:w="3848" w:type="dxa"/>
                <w:shd w:val="clear" w:color="auto" w:fill="auto"/>
              </w:tcPr>
              <w:p w:rsidR="00A94C93" w:rsidRPr="0019563E" w:rsidRDefault="00A94C93" w:rsidP="00A94C9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94C93" w:rsidRPr="0019563E" w:rsidRDefault="00A94C93" w:rsidP="00A94C9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94C93" w:rsidRPr="0019563E" w:rsidRDefault="00A94C93" w:rsidP="00A94C9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94C93" w:rsidRPr="0019563E" w:rsidRDefault="00A94C93" w:rsidP="00A94C93">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A94C93" w:rsidRPr="0019563E" w:rsidRDefault="009572DE" w:rsidP="00A94C93">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94C93" w:rsidRDefault="00A94C93" w:rsidP="00A94C9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94C93" w:rsidRPr="00A579F3" w:rsidTr="00A94C93">
            <w:trPr>
              <w:cantSplit/>
            </w:trPr>
            <w:tc>
              <w:tcPr>
                <w:tcW w:w="1692" w:type="dxa"/>
                <w:vMerge w:val="restart"/>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94C93" w:rsidRPr="00A579F3" w:rsidRDefault="00A94C93" w:rsidP="00A94C9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94C93" w:rsidRPr="00A579F3" w:rsidTr="00A94C93">
            <w:trPr>
              <w:cantSplit/>
              <w:trHeight w:val="1134"/>
            </w:trPr>
            <w:tc>
              <w:tcPr>
                <w:tcW w:w="1692" w:type="dxa"/>
                <w:vMerge/>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94C93" w:rsidRPr="00A579F3" w:rsidRDefault="00A94C93" w:rsidP="00A94C9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p>
            </w:tc>
            <w:tc>
              <w:tcPr>
                <w:tcW w:w="1354" w:type="dxa"/>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94C93" w:rsidRPr="00A579F3" w:rsidRDefault="00A94C93" w:rsidP="00A94C9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94C93" w:rsidRPr="00A579F3" w:rsidTr="00A94C93">
            <w:tc>
              <w:tcPr>
                <w:tcW w:w="1692"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94C93" w:rsidRPr="00A579F3" w:rsidRDefault="00A94C93" w:rsidP="00A94C9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94C93" w:rsidRDefault="009572DE" w:rsidP="00A94C9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sdt>
          <w:sdtPr>
            <w:rPr>
              <w:lang w:val="ro-RO"/>
            </w:rPr>
            <w:alias w:val="Câmp editabil text"/>
            <w:tag w:val="CampEditabil"/>
            <w:id w:val="327940899"/>
            <w:placeholder>
              <w:docPart w:val="1F7031DEEF554D43B1739CBCF8067EA9"/>
            </w:placeholder>
          </w:sdtPr>
          <w:sdtContent>
            <w:sdt>
              <w:sdtPr>
                <w:rPr>
                  <w:rFonts w:ascii="Arial" w:hAnsi="Arial" w:cs="Arial"/>
                  <w:sz w:val="24"/>
                  <w:szCs w:val="24"/>
                  <w:lang w:val="ro-RO"/>
                </w:rPr>
                <w:alias w:val="Câmp editabil text"/>
                <w:tag w:val="CampEditabil"/>
                <w:id w:val="1712304577"/>
                <w:placeholder>
                  <w:docPart w:val="F11C47990FCF45E88C5D22D550C33CF6"/>
                </w:placeholder>
              </w:sdtPr>
              <w:sdtContent>
                <w:p w:rsidR="00A94C93" w:rsidRPr="001053E8" w:rsidRDefault="001053E8" w:rsidP="001053E8">
                  <w:pPr>
                    <w:spacing w:after="0"/>
                    <w:rPr>
                      <w:rFonts w:ascii="Arial" w:hAnsi="Arial" w:cs="Arial"/>
                      <w:sz w:val="24"/>
                      <w:szCs w:val="24"/>
                      <w:lang w:val="ro-RO"/>
                    </w:rPr>
                  </w:pPr>
                  <w:r w:rsidRPr="007A6542">
                    <w:rPr>
                      <w:rFonts w:ascii="Arial" w:hAnsi="Arial" w:cs="Arial"/>
                      <w:b/>
                      <w:bCs/>
                      <w:sz w:val="24"/>
                      <w:szCs w:val="24"/>
                    </w:rPr>
                    <w:t xml:space="preserve">zgomot: </w:t>
                  </w:r>
                  <w:r w:rsidRPr="007A6542">
                    <w:rPr>
                      <w:rFonts w:ascii="Arial" w:hAnsi="Arial" w:cs="Arial"/>
                      <w:sz w:val="24"/>
                      <w:szCs w:val="24"/>
                    </w:rPr>
                    <w:t>-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STAS 10009/88;</w:t>
                  </w:r>
                </w:p>
              </w:sdtContent>
            </w:sdt>
          </w:sdtContent>
        </w:sdt>
      </w:sdtContent>
    </w:sdt>
    <w:p w:rsidR="00A94C93" w:rsidRPr="00FE6A36" w:rsidRDefault="00A94C93" w:rsidP="00A94C9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A94C93" w:rsidRPr="00B82BD7" w:rsidRDefault="001053E8" w:rsidP="00A94C9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A94C93" w:rsidRPr="00FE6A36" w:rsidRDefault="00A94C93" w:rsidP="00A94C9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A94C93" w:rsidRPr="00B82BD7" w:rsidRDefault="001053E8" w:rsidP="00A94C93">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A94C93" w:rsidRDefault="00A94C93" w:rsidP="00A94C9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A94C93" w:rsidRPr="001053E8" w:rsidRDefault="001053E8" w:rsidP="00A94C93">
          <w:pPr>
            <w:spacing w:after="0"/>
            <w:ind w:firstLine="720"/>
            <w:rPr>
              <w:rFonts w:ascii="Arial" w:hAnsi="Arial" w:cs="Arial"/>
              <w:sz w:val="24"/>
              <w:szCs w:val="24"/>
            </w:rPr>
          </w:pPr>
          <w:r w:rsidRPr="001053E8">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A94C93" w:rsidRPr="000768B9" w:rsidTr="00A94C93">
            <w:tc>
              <w:tcPr>
                <w:tcW w:w="1072"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94C93" w:rsidRPr="000768B9" w:rsidTr="00A94C93">
            <w:tc>
              <w:tcPr>
                <w:tcW w:w="1072"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144"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144"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429"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429"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787"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r>
        </w:tbl>
        <w:p w:rsidR="00A94C93" w:rsidRPr="00FF731C" w:rsidRDefault="009572DE" w:rsidP="00A94C9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A94C93" w:rsidRPr="00B82BD7" w:rsidRDefault="001053E8" w:rsidP="00A94C93">
          <w:pPr>
            <w:pStyle w:val="NoSpacing"/>
            <w:rPr>
              <w:rFonts w:ascii="Arial" w:hAnsi="Arial" w:cs="Arial"/>
              <w:sz w:val="24"/>
              <w:szCs w:val="24"/>
            </w:rPr>
          </w:pPr>
          <w:r>
            <w:rPr>
              <w:rFonts w:ascii="Arial" w:hAnsi="Arial" w:cs="Arial"/>
              <w:sz w:val="24"/>
              <w:szCs w:val="24"/>
            </w:rPr>
            <w:t xml:space="preserve"> </w:t>
          </w:r>
        </w:p>
      </w:sdtContent>
    </w:sdt>
    <w:p w:rsidR="00A94C93" w:rsidRDefault="00A94C93" w:rsidP="00A94C9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A94C93" w:rsidRPr="00B82BD7" w:rsidRDefault="001053E8" w:rsidP="00A94C93">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94C93" w:rsidRPr="000768B9" w:rsidTr="00A94C93">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94C93" w:rsidRPr="000768B9" w:rsidTr="00A94C93">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r>
        </w:tbl>
        <w:p w:rsidR="00A94C93" w:rsidRDefault="009572DE" w:rsidP="00A94C9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94C93" w:rsidRDefault="00A94C93" w:rsidP="00A94C9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94C93" w:rsidRPr="00010A8C" w:rsidRDefault="001053E8" w:rsidP="00A94C93">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A94C93" w:rsidRPr="000768B9" w:rsidTr="00A94C93">
            <w:tc>
              <w:tcPr>
                <w:tcW w:w="2001"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94C93" w:rsidRPr="000768B9" w:rsidTr="00A94C93">
            <w:tc>
              <w:tcPr>
                <w:tcW w:w="2001"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001"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001"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001"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2001"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r>
        </w:tbl>
        <w:p w:rsidR="00A94C93" w:rsidRDefault="009572DE" w:rsidP="00A94C9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94C93" w:rsidRDefault="00A94C93" w:rsidP="00A94C9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94C93" w:rsidRPr="00010A8C" w:rsidRDefault="001053E8" w:rsidP="00A94C93">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94C93" w:rsidRPr="000768B9" w:rsidTr="00A94C93">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94C93" w:rsidRPr="000768B9" w:rsidRDefault="00A94C93" w:rsidP="00A94C9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94C93" w:rsidRPr="000768B9" w:rsidTr="00A94C93">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c>
              <w:tcPr>
                <w:tcW w:w="1668" w:type="dxa"/>
                <w:shd w:val="clear" w:color="auto" w:fill="auto"/>
              </w:tcPr>
              <w:p w:rsidR="00A94C93" w:rsidRPr="000768B9" w:rsidRDefault="00A94C93" w:rsidP="00A94C93">
                <w:pPr>
                  <w:pStyle w:val="NoSpacing"/>
                  <w:spacing w:before="40" w:line="360" w:lineRule="auto"/>
                  <w:jc w:val="center"/>
                  <w:rPr>
                    <w:rFonts w:ascii="Arial" w:hAnsi="Arial" w:cs="Arial"/>
                    <w:sz w:val="20"/>
                    <w:szCs w:val="24"/>
                  </w:rPr>
                </w:pPr>
              </w:p>
            </w:tc>
          </w:tr>
        </w:tbl>
        <w:p w:rsidR="00A94C93" w:rsidRDefault="009572DE" w:rsidP="00A94C93">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A94C93" w:rsidRDefault="001053E8" w:rsidP="00A94C93">
          <w:pPr>
            <w:spacing w:after="0"/>
            <w:rPr>
              <w:rFonts w:ascii="Arial" w:hAnsi="Arial" w:cs="Arial"/>
              <w:lang w:val="ro-RO"/>
            </w:rPr>
          </w:pPr>
          <w:r>
            <w:rPr>
              <w:rFonts w:ascii="Arial" w:hAnsi="Arial" w:cs="Arial"/>
              <w:lang w:val="ro-RO"/>
            </w:rPr>
            <w:t xml:space="preserve"> </w:t>
          </w:r>
        </w:p>
      </w:sdtContent>
    </w:sdt>
    <w:p w:rsidR="00A94C93" w:rsidRDefault="00A94C93" w:rsidP="00A94C93">
      <w:pPr>
        <w:spacing w:after="0"/>
        <w:rPr>
          <w:rFonts w:ascii="Arial" w:hAnsi="Arial" w:cs="Arial"/>
          <w:lang w:val="ro-RO"/>
        </w:rPr>
      </w:pPr>
    </w:p>
    <w:p w:rsidR="00A94C93" w:rsidRDefault="00A94C93" w:rsidP="00A94C93">
      <w:pPr>
        <w:spacing w:after="0"/>
        <w:rPr>
          <w:rFonts w:ascii="Arial" w:hAnsi="Arial" w:cs="Arial"/>
          <w:lang w:val="ro-RO"/>
        </w:rPr>
      </w:pPr>
    </w:p>
    <w:p w:rsidR="00A94C93" w:rsidRPr="005B0C50" w:rsidRDefault="00A94C93" w:rsidP="00A94C9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809016523"/>
            <w:placeholder>
              <w:docPart w:val="827DB94C57B244CE8AEC285174AF9344"/>
            </w:placeholder>
          </w:sdtPr>
          <w:sdtContent>
            <w:sdt>
              <w:sdtPr>
                <w:rPr>
                  <w:rFonts w:ascii="Arial" w:hAnsi="Arial" w:cs="Arial"/>
                  <w:sz w:val="24"/>
                  <w:szCs w:val="24"/>
                  <w:lang w:val="ro-RO"/>
                </w:rPr>
                <w:alias w:val="Câmp editabil text"/>
                <w:tag w:val="CampEditabil"/>
                <w:id w:val="1277059357"/>
                <w:placeholder>
                  <w:docPart w:val="8B4BD7989F8742239733CCB20C2DB2B6"/>
                </w:placeholder>
              </w:sdtPr>
              <w:sdtContent>
                <w:p w:rsidR="00855660" w:rsidRPr="0098481C" w:rsidRDefault="00855660" w:rsidP="00855660">
                  <w:pPr>
                    <w:spacing w:after="0"/>
                    <w:rPr>
                      <w:rFonts w:ascii="Arial" w:hAnsi="Arial" w:cs="Arial"/>
                      <w:sz w:val="24"/>
                      <w:szCs w:val="24"/>
                    </w:rPr>
                  </w:pPr>
                  <w:r w:rsidRPr="0098481C">
                    <w:rPr>
                      <w:rFonts w:ascii="Arial" w:hAnsi="Arial" w:cs="Arial"/>
                      <w:sz w:val="24"/>
                      <w:szCs w:val="24"/>
                      <w:lang w:val="ro-RO"/>
                    </w:rPr>
                    <w:t>-</w:t>
                  </w:r>
                  <w:r w:rsidRPr="0098481C">
                    <w:rPr>
                      <w:rFonts w:ascii="Arial" w:hAnsi="Arial" w:cs="Arial"/>
                      <w:sz w:val="24"/>
                      <w:szCs w:val="24"/>
                    </w:rPr>
                    <w:t xml:space="preserve">datele solicitate  din prezenta autorizaţie şi/sau datele solicitate de reprezentanţii A.P.M. Cluj; </w:t>
                  </w:r>
                </w:p>
                <w:p w:rsidR="00A94C93" w:rsidRPr="00010A8C" w:rsidRDefault="00855660" w:rsidP="00A94C93">
                  <w:pPr>
                    <w:spacing w:after="0"/>
                    <w:rPr>
                      <w:rFonts w:ascii="Arial" w:hAnsi="Arial" w:cs="Arial"/>
                      <w:lang w:val="ro-RO"/>
                    </w:rPr>
                  </w:pPr>
                  <w:r>
                    <w:rPr>
                      <w:rFonts w:ascii="Arial" w:hAnsi="Arial" w:cs="Arial"/>
                      <w:sz w:val="24"/>
                      <w:szCs w:val="24"/>
                    </w:rPr>
                    <w:t>-</w:t>
                  </w:r>
                  <w:r w:rsidRPr="0098481C">
                    <w:rPr>
                      <w:rFonts w:ascii="Arial" w:hAnsi="Arial" w:cs="Arial"/>
                      <w:sz w:val="24"/>
                      <w:szCs w:val="24"/>
                    </w:rPr>
                    <w:t>poluări accidentale, elemente care ar putea afecta  negativ starea mediului în zonă – imediat la Dispecerat APM Cluj program permanent tel 0264-433208;</w:t>
                  </w:r>
                </w:p>
              </w:sdtContent>
            </w:sdt>
          </w:sdtContent>
        </w:sdt>
      </w:sdtContent>
    </w:sdt>
    <w:p w:rsidR="00A94C93" w:rsidRPr="00FE6A36" w:rsidRDefault="00A94C93" w:rsidP="00A94C9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A94C93" w:rsidRPr="00010A8C" w:rsidRDefault="00855660" w:rsidP="00A94C9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Default="00A94C93" w:rsidP="00A94C9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855660" w:rsidRDefault="00855660" w:rsidP="00A94C93">
          <w:pPr>
            <w:spacing w:after="0"/>
            <w:ind w:firstLine="360"/>
            <w:rPr>
              <w:rFonts w:ascii="Arial" w:hAnsi="Arial" w:cs="Arial"/>
              <w:lang w:val="ro-RO" w:eastAsia="ro-RO"/>
            </w:rPr>
          </w:pPr>
          <w:r>
            <w:rPr>
              <w:rFonts w:ascii="Arial" w:hAnsi="Arial" w:cs="Arial"/>
              <w:lang w:val="ro-RO" w:eastAsia="ro-RO"/>
            </w:rPr>
            <w:t xml:space="preserve"> </w:t>
          </w:r>
        </w:p>
        <w:p w:rsidR="00855660" w:rsidRDefault="00855660" w:rsidP="00A94C93">
          <w:pPr>
            <w:spacing w:after="0"/>
            <w:ind w:firstLine="360"/>
            <w:rPr>
              <w:rFonts w:ascii="Arial" w:hAnsi="Arial" w:cs="Arial"/>
              <w:lang w:val="ro-RO" w:eastAsia="ro-RO"/>
            </w:rPr>
          </w:pPr>
        </w:p>
        <w:p w:rsidR="00A94C93" w:rsidRPr="00010A8C" w:rsidRDefault="009572DE" w:rsidP="00A94C93">
          <w:pPr>
            <w:spacing w:after="0"/>
            <w:ind w:firstLine="360"/>
            <w:rPr>
              <w:rFonts w:ascii="Arial" w:hAnsi="Arial" w:cs="Arial"/>
              <w:lang w:val="ro-RO" w:eastAsia="ro-RO"/>
            </w:rPr>
          </w:pP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A94C93" w:rsidRPr="008A2286" w:rsidTr="00A94C93">
            <w:trPr>
              <w:cantSplit/>
              <w:trHeight w:val="1701"/>
            </w:trPr>
            <w:tc>
              <w:tcPr>
                <w:tcW w:w="880"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94C93" w:rsidRPr="008A2286" w:rsidRDefault="00A94C93" w:rsidP="00A94C9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94C93" w:rsidRPr="008A2286" w:rsidRDefault="00A94C93" w:rsidP="00A94C9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94C93" w:rsidRPr="008A2286" w:rsidTr="00A94C93">
            <w:tc>
              <w:tcPr>
                <w:tcW w:w="88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eastAsia="Times New Roman" w:hAnsi="Arial" w:cs="Arial"/>
                    <w:sz w:val="20"/>
                    <w:szCs w:val="24"/>
                    <w:lang w:val="ro-RO"/>
                  </w:rPr>
                </w:pPr>
              </w:p>
            </w:tc>
          </w:tr>
        </w:tbl>
        <w:p w:rsidR="00A94C93" w:rsidRPr="004D6388" w:rsidRDefault="009572DE" w:rsidP="00A94C9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4D279D" w:rsidRDefault="004D279D" w:rsidP="00A94C93">
          <w:pPr>
            <w:autoSpaceDE w:val="0"/>
            <w:autoSpaceDN w:val="0"/>
            <w:adjustRightInd w:val="0"/>
            <w:spacing w:after="0" w:line="240" w:lineRule="auto"/>
            <w:jc w:val="both"/>
            <w:rPr>
              <w:rFonts w:ascii="Arial" w:eastAsia="Times New Roman"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D279D" w:rsidRPr="003B4A08" w:rsidTr="00CF79C4">
            <w:trPr>
              <w:cantSplit/>
              <w:trHeight w:val="1701"/>
            </w:trPr>
            <w:tc>
              <w:tcPr>
                <w:tcW w:w="839" w:type="dxa"/>
                <w:shd w:val="clear" w:color="auto" w:fill="C0C0C0"/>
                <w:vAlign w:val="center"/>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b/>
                    <w:sz w:val="20"/>
                    <w:szCs w:val="24"/>
                    <w:lang w:val="ro-RO"/>
                  </w:rPr>
                </w:pPr>
                <w:r w:rsidRPr="003B4A08">
                  <w:rPr>
                    <w:rFonts w:ascii="Arial" w:eastAsia="Times New Roman" w:hAnsi="Arial" w:cs="Arial"/>
                    <w:b/>
                    <w:sz w:val="20"/>
                    <w:szCs w:val="24"/>
                    <w:lang w:val="ro-RO"/>
                  </w:rPr>
                  <w:t>Cod deșeu</w:t>
                </w:r>
              </w:p>
            </w:tc>
            <w:tc>
              <w:tcPr>
                <w:tcW w:w="2307" w:type="dxa"/>
                <w:shd w:val="clear" w:color="auto" w:fill="C0C0C0"/>
                <w:vAlign w:val="center"/>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b/>
                    <w:sz w:val="20"/>
                    <w:szCs w:val="24"/>
                    <w:lang w:val="ro-RO"/>
                  </w:rPr>
                </w:pPr>
                <w:r w:rsidRPr="003B4A08">
                  <w:rPr>
                    <w:rFonts w:ascii="Arial" w:eastAsia="Times New Roman" w:hAnsi="Arial" w:cs="Arial"/>
                    <w:b/>
                    <w:sz w:val="20"/>
                    <w:szCs w:val="24"/>
                    <w:lang w:val="ro-RO"/>
                  </w:rPr>
                  <w:t>Denumire deșeu</w:t>
                </w:r>
              </w:p>
            </w:tc>
            <w:tc>
              <w:tcPr>
                <w:tcW w:w="1258" w:type="dxa"/>
                <w:shd w:val="clear" w:color="auto" w:fill="C0C0C0"/>
                <w:vAlign w:val="center"/>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b/>
                    <w:sz w:val="20"/>
                    <w:szCs w:val="24"/>
                    <w:lang w:val="ro-RO"/>
                  </w:rPr>
                </w:pPr>
                <w:r w:rsidRPr="003B4A0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D279D" w:rsidRPr="003B4A08" w:rsidRDefault="004D279D" w:rsidP="00CF79C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B4A08">
                  <w:rPr>
                    <w:rFonts w:ascii="Arial" w:eastAsia="Times New Roman" w:hAnsi="Arial" w:cs="Arial"/>
                    <w:b/>
                    <w:sz w:val="20"/>
                    <w:szCs w:val="24"/>
                    <w:lang w:val="ro-RO"/>
                  </w:rPr>
                  <w:t>Cantitate</w:t>
                </w:r>
              </w:p>
            </w:tc>
            <w:tc>
              <w:tcPr>
                <w:tcW w:w="1048" w:type="dxa"/>
                <w:shd w:val="clear" w:color="auto" w:fill="C0C0C0"/>
                <w:vAlign w:val="center"/>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b/>
                    <w:sz w:val="20"/>
                    <w:szCs w:val="24"/>
                    <w:lang w:val="ro-RO"/>
                  </w:rPr>
                </w:pPr>
                <w:r w:rsidRPr="003B4A08">
                  <w:rPr>
                    <w:rFonts w:ascii="Arial" w:eastAsia="Times New Roman" w:hAnsi="Arial" w:cs="Arial"/>
                    <w:b/>
                    <w:sz w:val="20"/>
                    <w:szCs w:val="24"/>
                    <w:lang w:val="ro-RO"/>
                  </w:rPr>
                  <w:t>UM</w:t>
                </w:r>
              </w:p>
            </w:tc>
            <w:tc>
              <w:tcPr>
                <w:tcW w:w="1153" w:type="dxa"/>
                <w:shd w:val="clear" w:color="auto" w:fill="C0C0C0"/>
                <w:vAlign w:val="center"/>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b/>
                    <w:sz w:val="20"/>
                    <w:szCs w:val="24"/>
                    <w:lang w:val="ro-RO"/>
                  </w:rPr>
                </w:pPr>
                <w:r w:rsidRPr="003B4A0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D279D" w:rsidRPr="003B4A08" w:rsidRDefault="004D279D" w:rsidP="00CF79C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B4A08">
                  <w:rPr>
                    <w:rFonts w:ascii="Arial" w:eastAsia="Times New Roman" w:hAnsi="Arial" w:cs="Arial"/>
                    <w:b/>
                    <w:sz w:val="20"/>
                    <w:szCs w:val="24"/>
                    <w:lang w:val="ro-RO"/>
                  </w:rPr>
                  <w:t>Cod operațiune</w:t>
                </w:r>
              </w:p>
            </w:tc>
            <w:tc>
              <w:tcPr>
                <w:tcW w:w="1468" w:type="dxa"/>
                <w:shd w:val="clear" w:color="auto" w:fill="C0C0C0"/>
                <w:vAlign w:val="center"/>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b/>
                    <w:sz w:val="20"/>
                    <w:szCs w:val="24"/>
                    <w:lang w:val="ro-RO"/>
                  </w:rPr>
                </w:pPr>
                <w:r w:rsidRPr="003B4A08">
                  <w:rPr>
                    <w:rFonts w:ascii="Arial" w:eastAsia="Times New Roman" w:hAnsi="Arial" w:cs="Arial"/>
                    <w:b/>
                    <w:sz w:val="20"/>
                    <w:szCs w:val="24"/>
                    <w:lang w:val="ro-RO"/>
                  </w:rPr>
                  <w:t>Denumire operațiune</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20 03 01</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deseuri municipale amestecate</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personal angajat</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0,70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Metri cubi/luna</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Eliminare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 1</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Depozitarea pe sol si in sol (de exemplu, depozite si altele asemenea)</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03 01 05</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activitate debitare lemn</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12,00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Tone/an</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Valorificare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R 12</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 xml:space="preserve">Schimb de deseuri in vederea efectuarii oricareia dintre </w:t>
                </w:r>
                <w:r w:rsidRPr="003B4A08">
                  <w:rPr>
                    <w:rFonts w:ascii="Arial" w:eastAsia="Times New Roman" w:hAnsi="Arial" w:cs="Arial"/>
                    <w:sz w:val="20"/>
                    <w:szCs w:val="24"/>
                    <w:lang w:val="ro-RO"/>
                  </w:rPr>
                  <w:lastRenderedPageBreak/>
                  <w:t>operatiile numerotate de la R1 la R11</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lastRenderedPageBreak/>
                  <w:t>03 01 01</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deseuri de scoarta si de pluta</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activitate debitare lemn</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12,00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Tone/an</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Valorificare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R 12</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Schimb de deseuri in vederea efectuarii oricareia dintre operatiile numerotate de la R1 la R11</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02 01 07</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deseuri din exploatarea forestiera</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activitatea de exploatare forestieră</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27,80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Metri cubi/an</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Valorificare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R 12</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Schimb de deseuri in vederea efectuarii oricareia dintre operatiile numerotate de la R1 la R11</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13 02 06*</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uleiuri sintetice de motor, de transmisie si de ungere</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activitatea de exploatare forestieră</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0,20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Litri/luna</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Eliminare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 10</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Incinerarea pe sol</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15 01 10*</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activitatea de exploatare forestieră</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2,00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Bucati/luna</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Eliminare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D 10</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Incinerarea pe sol</w:t>
                </w:r>
              </w:p>
            </w:tc>
          </w:tr>
          <w:tr w:rsidR="004D279D" w:rsidRPr="003B4A08" w:rsidTr="00CF79C4">
            <w:tc>
              <w:tcPr>
                <w:tcW w:w="83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16 01 03</w:t>
                </w:r>
              </w:p>
            </w:tc>
            <w:tc>
              <w:tcPr>
                <w:tcW w:w="2307"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anvelope scoase din uz</w:t>
                </w:r>
              </w:p>
            </w:tc>
            <w:tc>
              <w:tcPr>
                <w:tcW w:w="125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activitatea de exploatare forestieră</w:t>
                </w:r>
              </w:p>
            </w:tc>
            <w:tc>
              <w:tcPr>
                <w:tcW w:w="944"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2,00</w:t>
                </w:r>
              </w:p>
            </w:tc>
            <w:tc>
              <w:tcPr>
                <w:tcW w:w="104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Bucati/2ani</w:t>
                </w:r>
              </w:p>
            </w:tc>
            <w:tc>
              <w:tcPr>
                <w:tcW w:w="1153"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Valorificare</w:t>
                </w:r>
              </w:p>
            </w:tc>
            <w:tc>
              <w:tcPr>
                <w:tcW w:w="629"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R 12</w:t>
                </w:r>
              </w:p>
            </w:tc>
            <w:tc>
              <w:tcPr>
                <w:tcW w:w="1468" w:type="dxa"/>
                <w:shd w:val="clear" w:color="auto" w:fill="auto"/>
              </w:tcPr>
              <w:p w:rsidR="004D279D" w:rsidRPr="003B4A08" w:rsidRDefault="004D279D" w:rsidP="00CF79C4">
                <w:pPr>
                  <w:autoSpaceDE w:val="0"/>
                  <w:autoSpaceDN w:val="0"/>
                  <w:adjustRightInd w:val="0"/>
                  <w:spacing w:before="40" w:after="0" w:line="240" w:lineRule="auto"/>
                  <w:jc w:val="center"/>
                  <w:rPr>
                    <w:rFonts w:ascii="Arial" w:eastAsia="Times New Roman" w:hAnsi="Arial" w:cs="Arial"/>
                    <w:sz w:val="20"/>
                    <w:szCs w:val="24"/>
                    <w:lang w:val="ro-RO"/>
                  </w:rPr>
                </w:pPr>
                <w:r w:rsidRPr="003B4A08">
                  <w:rPr>
                    <w:rFonts w:ascii="Arial" w:eastAsia="Times New Roman" w:hAnsi="Arial" w:cs="Arial"/>
                    <w:sz w:val="20"/>
                    <w:szCs w:val="24"/>
                    <w:lang w:val="ro-RO"/>
                  </w:rPr>
                  <w:t>Schimb de deseuri in vederea efectuarii oricareia dintre operatiile numerotate de la R1 la R11</w:t>
                </w:r>
              </w:p>
            </w:tc>
          </w:tr>
        </w:tbl>
        <w:p w:rsidR="00A94C93" w:rsidRPr="00010A8C" w:rsidRDefault="009572DE" w:rsidP="00A94C93">
          <w:pPr>
            <w:autoSpaceDE w:val="0"/>
            <w:autoSpaceDN w:val="0"/>
            <w:adjustRightInd w:val="0"/>
            <w:spacing w:after="0" w:line="240" w:lineRule="auto"/>
            <w:jc w:val="both"/>
            <w:rPr>
              <w:rFonts w:ascii="Arial" w:eastAsia="Times New Roman" w:hAnsi="Arial" w:cs="Arial"/>
              <w:sz w:val="24"/>
              <w:szCs w:val="24"/>
              <w:lang w:val="ro-RO"/>
            </w:rPr>
          </w:pPr>
        </w:p>
      </w:sdtContent>
    </w:sdt>
    <w:p w:rsidR="00A94C93" w:rsidRPr="00CB2B4B" w:rsidRDefault="00A94C93" w:rsidP="00A94C9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A94C93" w:rsidRDefault="00B12E74" w:rsidP="00A94C93">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A94C93" w:rsidRPr="008A2286" w:rsidTr="00A94C93">
            <w:trPr>
              <w:cantSplit/>
              <w:trHeight w:val="1701"/>
            </w:trPr>
            <w:tc>
              <w:tcPr>
                <w:tcW w:w="1040"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94C93" w:rsidRPr="008A2286" w:rsidRDefault="00A94C93" w:rsidP="00A94C9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94C93" w:rsidRPr="008A2286" w:rsidRDefault="00A94C93" w:rsidP="00A94C9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94C93" w:rsidRPr="008A2286" w:rsidTr="00A94C93">
            <w:tc>
              <w:tcPr>
                <w:tcW w:w="104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lang w:val="es-ES"/>
                  </w:rPr>
                </w:pPr>
              </w:p>
            </w:tc>
          </w:tr>
        </w:tbl>
        <w:p w:rsidR="00A94C93" w:rsidRPr="007466E3" w:rsidRDefault="009572DE" w:rsidP="00A94C9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94C93" w:rsidRPr="000D07FE" w:rsidRDefault="00A94C93" w:rsidP="00A94C9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B12E74">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A94C93" w:rsidRPr="00EF1AF4" w:rsidTr="00A94C93">
            <w:trPr>
              <w:cantSplit/>
              <w:trHeight w:val="1701"/>
            </w:trPr>
            <w:tc>
              <w:tcPr>
                <w:tcW w:w="1026" w:type="dxa"/>
                <w:shd w:val="clear" w:color="auto" w:fill="C0C0C0"/>
                <w:vAlign w:val="center"/>
              </w:tcPr>
              <w:p w:rsidR="00A94C93" w:rsidRPr="00EF1AF4" w:rsidRDefault="00A94C93" w:rsidP="00A94C9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94C93" w:rsidRPr="00EF1AF4" w:rsidRDefault="00A94C93" w:rsidP="00A94C9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94C93" w:rsidRPr="00EF1AF4" w:rsidRDefault="00A94C93" w:rsidP="00A94C9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94C93" w:rsidRPr="00EF1AF4" w:rsidRDefault="00A94C93" w:rsidP="00A94C9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94C93" w:rsidRPr="00EF1AF4" w:rsidRDefault="00A94C93" w:rsidP="00A94C9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94C93" w:rsidRPr="00EF1AF4" w:rsidRDefault="00A94C93" w:rsidP="00A94C9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94C93" w:rsidRPr="00EF1AF4" w:rsidRDefault="00A94C93" w:rsidP="00A94C9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94C93" w:rsidRPr="00EF1AF4" w:rsidTr="00A94C93">
            <w:tc>
              <w:tcPr>
                <w:tcW w:w="1026"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94C93" w:rsidRPr="00EF1AF4" w:rsidRDefault="00A94C93" w:rsidP="00A94C9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94C93" w:rsidRPr="000D07FE" w:rsidRDefault="009572DE" w:rsidP="00A94C9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94C93" w:rsidRPr="000D07FE" w:rsidRDefault="00A94C93" w:rsidP="00A94C9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B12E74">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94C93" w:rsidRPr="002248C9" w:rsidTr="00A94C93">
            <w:tc>
              <w:tcPr>
                <w:tcW w:w="4002" w:type="dxa"/>
                <w:shd w:val="clear" w:color="auto" w:fill="C0C0C0"/>
                <w:vAlign w:val="center"/>
              </w:tcPr>
              <w:p w:rsidR="00A94C93" w:rsidRPr="002248C9" w:rsidRDefault="00A94C93" w:rsidP="00A94C9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94C93" w:rsidRPr="002248C9" w:rsidRDefault="00A94C93" w:rsidP="00A94C9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94C93" w:rsidRPr="002248C9" w:rsidTr="00A94C93">
            <w:tc>
              <w:tcPr>
                <w:tcW w:w="4002" w:type="dxa"/>
                <w:shd w:val="clear" w:color="auto" w:fill="auto"/>
              </w:tcPr>
              <w:p w:rsidR="00A94C93" w:rsidRPr="002248C9" w:rsidRDefault="00A94C93" w:rsidP="00A94C9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94C93" w:rsidRPr="002248C9" w:rsidRDefault="00A94C93" w:rsidP="00A94C9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94C93" w:rsidRDefault="009572DE" w:rsidP="00A94C9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94C93" w:rsidRDefault="00A94C93" w:rsidP="00A94C9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B12E74">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94C93" w:rsidRPr="002248C9" w:rsidTr="00A94C93">
            <w:tc>
              <w:tcPr>
                <w:tcW w:w="4002" w:type="dxa"/>
                <w:shd w:val="clear" w:color="auto" w:fill="C0C0C0"/>
                <w:vAlign w:val="center"/>
              </w:tcPr>
              <w:p w:rsidR="00A94C93" w:rsidRPr="002248C9" w:rsidRDefault="00A94C93" w:rsidP="00A94C9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94C93" w:rsidRPr="002248C9" w:rsidRDefault="00A94C93" w:rsidP="00A94C9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94C93" w:rsidRPr="002248C9" w:rsidTr="00A94C93">
            <w:tc>
              <w:tcPr>
                <w:tcW w:w="4002" w:type="dxa"/>
                <w:shd w:val="clear" w:color="auto" w:fill="auto"/>
              </w:tcPr>
              <w:p w:rsidR="00A94C93" w:rsidRPr="002248C9" w:rsidRDefault="00A94C93" w:rsidP="00A94C9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94C93" w:rsidRPr="002248C9" w:rsidRDefault="00A94C93" w:rsidP="00A94C9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94C93" w:rsidRDefault="009572DE" w:rsidP="00A94C93">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A94C93" w:rsidRPr="00C329F1" w:rsidRDefault="00B12E74" w:rsidP="00A94C93">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A94C93" w:rsidRPr="00CB2B4B" w:rsidRDefault="00A94C93" w:rsidP="00A94C9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A94C93" w:rsidRPr="00903EAE" w:rsidRDefault="00B12E74" w:rsidP="00A94C93">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94C93" w:rsidRPr="008A2286" w:rsidTr="00A94C93">
            <w:tc>
              <w:tcPr>
                <w:tcW w:w="1715"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94C93" w:rsidRPr="008A2286" w:rsidRDefault="00A94C93" w:rsidP="00A94C9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94C93" w:rsidRPr="008A2286" w:rsidTr="00A94C93">
            <w:tc>
              <w:tcPr>
                <w:tcW w:w="1715"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94C93" w:rsidRPr="008A2286" w:rsidRDefault="00A94C93" w:rsidP="00A94C93">
                <w:pPr>
                  <w:autoSpaceDE w:val="0"/>
                  <w:autoSpaceDN w:val="0"/>
                  <w:adjustRightInd w:val="0"/>
                  <w:spacing w:before="40" w:after="0" w:line="240" w:lineRule="auto"/>
                  <w:jc w:val="center"/>
                  <w:rPr>
                    <w:rFonts w:ascii="Arial" w:hAnsi="Arial" w:cs="Arial"/>
                    <w:sz w:val="20"/>
                    <w:szCs w:val="24"/>
                    <w:lang w:val="ro-RO"/>
                  </w:rPr>
                </w:pPr>
              </w:p>
            </w:tc>
          </w:tr>
        </w:tbl>
        <w:p w:rsidR="00A94C93" w:rsidRPr="00D712BB" w:rsidRDefault="009572DE" w:rsidP="00A94C9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A94C93" w:rsidRPr="00010A8C" w:rsidRDefault="00B12E74" w:rsidP="00A94C93">
          <w:pPr>
            <w:spacing w:after="0"/>
            <w:rPr>
              <w:rFonts w:ascii="Arial" w:hAnsi="Arial" w:cs="Arial"/>
            </w:rPr>
          </w:pPr>
          <w:r>
            <w:rPr>
              <w:rFonts w:ascii="Arial" w:hAnsi="Arial" w:cs="Arial"/>
            </w:rPr>
            <w:t xml:space="preserve"> </w:t>
          </w:r>
        </w:p>
      </w:sdtContent>
    </w:sdt>
    <w:p w:rsidR="00A94C93" w:rsidRPr="00CB2B4B" w:rsidRDefault="00A94C93" w:rsidP="00A94C9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Content>
        <w:p w:rsidR="00A94C93" w:rsidRPr="00B12E74" w:rsidRDefault="00B12E74" w:rsidP="00A94C93">
          <w:pPr>
            <w:spacing w:after="0"/>
            <w:ind w:left="360"/>
            <w:rPr>
              <w:rFonts w:ascii="Arial" w:hAnsi="Arial" w:cs="Arial"/>
              <w:sz w:val="24"/>
              <w:szCs w:val="24"/>
              <w:lang w:val="ro-RO"/>
            </w:rPr>
          </w:pPr>
          <w:r w:rsidRPr="00B12E74">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94C93" w:rsidRPr="00E74820" w:rsidTr="00A94C93">
            <w:trPr>
              <w:cantSplit/>
              <w:trHeight w:val="1134"/>
            </w:trPr>
            <w:tc>
              <w:tcPr>
                <w:tcW w:w="1312" w:type="dxa"/>
                <w:shd w:val="clear" w:color="auto" w:fill="C0C0C0"/>
                <w:vAlign w:val="center"/>
              </w:tcPr>
              <w:p w:rsidR="00A94C93" w:rsidRPr="00E74820" w:rsidRDefault="00A94C93" w:rsidP="00A94C93">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94C93" w:rsidRPr="00E74820" w:rsidRDefault="00A94C93" w:rsidP="00A94C93">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94C93" w:rsidRPr="00E74820" w:rsidRDefault="00A94C93" w:rsidP="00A94C93">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94C93" w:rsidRPr="00E74820" w:rsidRDefault="00A94C93" w:rsidP="00A94C93">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94C93" w:rsidRPr="00E74820" w:rsidRDefault="00A94C93" w:rsidP="00A94C93">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94C93" w:rsidRPr="00E74820" w:rsidRDefault="00A94C93" w:rsidP="00A94C93">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94C93" w:rsidRPr="00E74820" w:rsidRDefault="00A94C93" w:rsidP="00A94C93">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94C93" w:rsidRPr="00E74820" w:rsidTr="00A94C93">
            <w:tc>
              <w:tcPr>
                <w:tcW w:w="1312"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c>
              <w:tcPr>
                <w:tcW w:w="1640"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c>
              <w:tcPr>
                <w:tcW w:w="820"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c>
              <w:tcPr>
                <w:tcW w:w="1476"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c>
              <w:tcPr>
                <w:tcW w:w="1640"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c>
              <w:tcPr>
                <w:tcW w:w="1312"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c>
              <w:tcPr>
                <w:tcW w:w="1804" w:type="dxa"/>
                <w:shd w:val="clear" w:color="auto" w:fill="auto"/>
              </w:tcPr>
              <w:p w:rsidR="00A94C93" w:rsidRPr="00E74820" w:rsidRDefault="00A94C93" w:rsidP="00A94C93">
                <w:pPr>
                  <w:spacing w:before="40" w:after="0" w:line="360" w:lineRule="auto"/>
                  <w:jc w:val="center"/>
                  <w:rPr>
                    <w:rFonts w:ascii="Arial" w:hAnsi="Arial" w:cs="Arial"/>
                    <w:sz w:val="20"/>
                    <w:lang w:val="ro-RO"/>
                  </w:rPr>
                </w:pPr>
              </w:p>
            </w:tc>
          </w:tr>
        </w:tbl>
        <w:p w:rsidR="00A94C93" w:rsidRPr="00D712BB" w:rsidRDefault="009572DE" w:rsidP="00A94C9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94C93" w:rsidRDefault="00A94C93" w:rsidP="00A94C9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B12E74">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94C93" w:rsidRPr="002248C9" w:rsidTr="00A94C93">
            <w:tc>
              <w:tcPr>
                <w:tcW w:w="4002" w:type="dxa"/>
                <w:shd w:val="clear" w:color="auto" w:fill="C0C0C0"/>
                <w:vAlign w:val="center"/>
              </w:tcPr>
              <w:p w:rsidR="00A94C93" w:rsidRPr="002248C9" w:rsidRDefault="00A94C93" w:rsidP="00A94C93">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94C93" w:rsidRPr="002248C9" w:rsidRDefault="00A94C93" w:rsidP="00A94C93">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94C93" w:rsidRPr="002248C9" w:rsidTr="00A94C93">
            <w:tc>
              <w:tcPr>
                <w:tcW w:w="4002" w:type="dxa"/>
                <w:shd w:val="clear" w:color="auto" w:fill="auto"/>
              </w:tcPr>
              <w:p w:rsidR="00A94C93" w:rsidRPr="002248C9" w:rsidRDefault="00A94C93" w:rsidP="00A94C9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94C93" w:rsidRPr="002248C9" w:rsidRDefault="00A94C93" w:rsidP="00A94C9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94C93" w:rsidRPr="0038326F" w:rsidRDefault="009572DE" w:rsidP="00A94C9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94C93" w:rsidRDefault="00A94C93" w:rsidP="00A94C9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12E74">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94C93" w:rsidRPr="002248C9" w:rsidTr="00A94C93">
            <w:tc>
              <w:tcPr>
                <w:tcW w:w="4002" w:type="dxa"/>
                <w:shd w:val="clear" w:color="auto" w:fill="C0C0C0"/>
                <w:vAlign w:val="center"/>
              </w:tcPr>
              <w:p w:rsidR="00A94C93" w:rsidRPr="002248C9" w:rsidRDefault="00A94C93" w:rsidP="00A94C9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94C93" w:rsidRPr="002248C9" w:rsidRDefault="00A94C93" w:rsidP="00A94C9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94C93" w:rsidRPr="002248C9" w:rsidTr="00A94C93">
            <w:tc>
              <w:tcPr>
                <w:tcW w:w="4002" w:type="dxa"/>
                <w:shd w:val="clear" w:color="auto" w:fill="auto"/>
              </w:tcPr>
              <w:p w:rsidR="00A94C93" w:rsidRPr="002248C9" w:rsidRDefault="00A94C93" w:rsidP="00A94C9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94C93" w:rsidRPr="002248C9" w:rsidRDefault="00A94C93" w:rsidP="00A94C9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94C93" w:rsidRDefault="009572DE" w:rsidP="00A94C93">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A94C93" w:rsidRPr="004C11CE" w:rsidRDefault="00B12E74" w:rsidP="00A94C93">
          <w:pPr>
            <w:spacing w:after="0"/>
            <w:rPr>
              <w:lang w:val="ro-RO" w:eastAsia="ro-RO"/>
            </w:rPr>
          </w:pPr>
          <w:r>
            <w:rPr>
              <w:lang w:val="ro-RO" w:eastAsia="ro-RO"/>
            </w:rPr>
            <w:t xml:space="preserve"> </w:t>
          </w:r>
        </w:p>
      </w:sdtContent>
    </w:sdt>
    <w:p w:rsidR="00A94C93" w:rsidRPr="00CB2B4B" w:rsidRDefault="00A94C93" w:rsidP="00A94C9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94C93" w:rsidRPr="0075375E" w:rsidRDefault="00A94C93" w:rsidP="00A94C9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94C93" w:rsidRPr="00A579F3" w:rsidTr="00A94C93">
            <w:trPr>
              <w:cantSplit/>
              <w:trHeight w:val="1701"/>
            </w:trPr>
            <w:tc>
              <w:tcPr>
                <w:tcW w:w="989" w:type="dxa"/>
                <w:shd w:val="clear" w:color="auto" w:fill="C0C0C0"/>
                <w:vAlign w:val="center"/>
              </w:tcPr>
              <w:p w:rsidR="00A94C93" w:rsidRPr="00A579F3" w:rsidRDefault="00A94C93" w:rsidP="00A94C9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94C93" w:rsidRPr="00A579F3" w:rsidRDefault="00A94C93" w:rsidP="00A94C93">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94C93" w:rsidRPr="00A579F3" w:rsidRDefault="00A94C93" w:rsidP="00A94C9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94C93" w:rsidRPr="00A579F3" w:rsidRDefault="00A94C93" w:rsidP="00A94C9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94C93" w:rsidRPr="00A579F3" w:rsidRDefault="00A94C93" w:rsidP="00A94C9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94C93" w:rsidRPr="00A579F3" w:rsidRDefault="00A94C93" w:rsidP="00A94C9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94C93" w:rsidRPr="00A579F3" w:rsidRDefault="00A94C93" w:rsidP="00A94C93">
                <w:pPr>
                  <w:spacing w:before="40" w:after="0" w:line="240" w:lineRule="auto"/>
                  <w:jc w:val="center"/>
                  <w:rPr>
                    <w:rFonts w:ascii="Arial" w:hAnsi="Arial" w:cs="Arial"/>
                    <w:b/>
                    <w:sz w:val="20"/>
                  </w:rPr>
                </w:pPr>
                <w:r w:rsidRPr="00A579F3">
                  <w:rPr>
                    <w:rFonts w:ascii="Arial" w:hAnsi="Arial" w:cs="Arial"/>
                    <w:b/>
                    <w:sz w:val="20"/>
                  </w:rPr>
                  <w:t>Denumire operațiune</w:t>
                </w:r>
              </w:p>
            </w:tc>
          </w:tr>
          <w:tr w:rsidR="00A94C93" w:rsidRPr="00A579F3" w:rsidTr="00A94C93">
            <w:tc>
              <w:tcPr>
                <w:tcW w:w="989"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94C93" w:rsidRPr="00A579F3" w:rsidRDefault="00A94C93" w:rsidP="00A94C93">
                <w:pPr>
                  <w:spacing w:before="40" w:after="0" w:line="240" w:lineRule="auto"/>
                  <w:jc w:val="center"/>
                  <w:rPr>
                    <w:rFonts w:ascii="Arial" w:hAnsi="Arial" w:cs="Arial"/>
                    <w:sz w:val="20"/>
                  </w:rPr>
                </w:pPr>
                <w:r w:rsidRPr="00A579F3">
                  <w:rPr>
                    <w:rFonts w:ascii="Arial" w:hAnsi="Arial" w:cs="Arial"/>
                    <w:sz w:val="20"/>
                  </w:rPr>
                  <w:t xml:space="preserve"> </w:t>
                </w:r>
              </w:p>
            </w:tc>
          </w:tr>
        </w:tbl>
        <w:p w:rsidR="00A94C93" w:rsidRDefault="009572DE" w:rsidP="00A94C93">
          <w:pPr>
            <w:spacing w:after="0" w:line="240" w:lineRule="auto"/>
          </w:pPr>
        </w:p>
      </w:sdtContent>
    </w:sdt>
    <w:sdt>
      <w:sdtPr>
        <w:rPr>
          <w:rFonts w:ascii="Arial" w:hAnsi="Arial" w:cs="Arial"/>
          <w:sz w:val="24"/>
          <w:szCs w:val="24"/>
          <w:lang w:val="ro-RO" w:eastAsia="ro-RO"/>
        </w:rPr>
        <w:alias w:val="Câmp editabil text"/>
        <w:tag w:val="CampEditabil"/>
        <w:id w:val="-528406311"/>
        <w:placeholder>
          <w:docPart w:val="39EEAB0B67334302A2DA63F770FA1264"/>
        </w:placeholder>
      </w:sdtPr>
      <w:sdtEndPr>
        <w:rPr>
          <w:rFonts w:ascii="Garamond" w:hAnsi="Garamond" w:cstheme="minorBidi"/>
          <w:sz w:val="28"/>
          <w:szCs w:val="28"/>
        </w:rPr>
      </w:sdtEndPr>
      <w:sdtContent>
        <w:p w:rsidR="00A94C93" w:rsidRPr="00B12E74" w:rsidRDefault="00B12E74" w:rsidP="00A94C93">
          <w:pPr>
            <w:spacing w:after="0"/>
            <w:rPr>
              <w:rFonts w:ascii="Garamond" w:hAnsi="Garamond"/>
              <w:sz w:val="28"/>
              <w:szCs w:val="28"/>
              <w:lang w:val="ro-RO" w:eastAsia="ro-RO"/>
            </w:rPr>
          </w:pPr>
          <w:r w:rsidRPr="00B12E74">
            <w:rPr>
              <w:rFonts w:ascii="Arial" w:hAnsi="Arial" w:cs="Arial"/>
              <w:sz w:val="24"/>
              <w:szCs w:val="24"/>
              <w:lang w:val="ro-RO" w:eastAsia="ro-RO"/>
            </w:rPr>
            <w:t>Nu este cazul</w:t>
          </w:r>
        </w:p>
      </w:sdtContent>
    </w:sdt>
    <w:p w:rsidR="00A94C93" w:rsidRPr="00CB2B4B" w:rsidRDefault="00A94C93" w:rsidP="00A94C9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76385883"/>
            <w:placeholder>
              <w:docPart w:val="7519DCF7E5CB438E9EAE466355DFDE96"/>
            </w:placeholder>
          </w:sdtPr>
          <w:sdtContent>
            <w:sdt>
              <w:sdtPr>
                <w:rPr>
                  <w:rFonts w:ascii="Arial" w:hAnsi="Arial" w:cs="Arial"/>
                  <w:sz w:val="24"/>
                  <w:szCs w:val="24"/>
                  <w:lang w:val="ro-RO"/>
                </w:rPr>
                <w:alias w:val="Câmp editabil text"/>
                <w:tag w:val="CampEditabil"/>
                <w:id w:val="-939292269"/>
                <w:placeholder>
                  <w:docPart w:val="135AC100D3A74E7582B22C65CAB417C6"/>
                </w:placeholder>
              </w:sdtPr>
              <w:sdtContent>
                <w:p w:rsidR="00A94C93" w:rsidRPr="006D12CF" w:rsidRDefault="006D12CF" w:rsidP="006D12CF">
                  <w:pPr>
                    <w:spacing w:after="0"/>
                    <w:ind w:left="360"/>
                    <w:rPr>
                      <w:rFonts w:ascii="Arial" w:hAnsi="Arial" w:cs="Arial"/>
                      <w:sz w:val="24"/>
                      <w:szCs w:val="24"/>
                      <w:lang w:val="ro-RO"/>
                    </w:rPr>
                  </w:pPr>
                  <w:r>
                    <w:rPr>
                      <w:rFonts w:ascii="Arial" w:hAnsi="Arial" w:cs="Arial"/>
                      <w:sz w:val="24"/>
                      <w:szCs w:val="24"/>
                      <w:lang w:val="ro-RO"/>
                    </w:rPr>
                    <w:t>-</w:t>
                  </w:r>
                  <w:r w:rsidRPr="00F919BF">
                    <w:rPr>
                      <w:rFonts w:ascii="Arial" w:hAnsi="Arial" w:cs="Arial"/>
                      <w:sz w:val="24"/>
                      <w:szCs w:val="24"/>
                    </w:rPr>
                    <w:t>monitorizarea deşeurilor – (tipuri, cantităţi, sortarea şi valorificarea prin unităţi specializate a celor reciclabile) se va realiza conform Anexei 1 a HG 856/2002 privind evidenţa gestiunii deşeurilor;</w:t>
                  </w:r>
                </w:p>
              </w:sdtContent>
            </w:sdt>
          </w:sdtContent>
        </w:sdt>
      </w:sdtContent>
    </w:sdt>
    <w:p w:rsidR="00A94C93" w:rsidRPr="00CB2B4B" w:rsidRDefault="00A94C93" w:rsidP="00A94C9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896803722"/>
            <w:placeholder>
              <w:docPart w:val="51DEC2C31659487DA18C525A76D7BC7C"/>
            </w:placeholder>
          </w:sdtPr>
          <w:sdtContent>
            <w:p w:rsidR="00A94C93" w:rsidRDefault="006D12CF" w:rsidP="006D12C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utilizează ambalaje pentru punerea pe piaţă a produselor proprii</w:t>
              </w:r>
            </w:p>
          </w:sdtContent>
        </w:sdt>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A94C93" w:rsidRPr="00804FF0" w:rsidTr="00A94C93">
            <w:tc>
              <w:tcPr>
                <w:tcW w:w="1482" w:type="dxa"/>
                <w:shd w:val="clear" w:color="auto" w:fill="C0C0C0"/>
                <w:vAlign w:val="center"/>
              </w:tcPr>
              <w:p w:rsidR="00A94C93" w:rsidRPr="00804FF0" w:rsidRDefault="00A94C93" w:rsidP="00A94C9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94C93" w:rsidRPr="00804FF0" w:rsidRDefault="00A94C93" w:rsidP="00A94C9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94C93" w:rsidRPr="00804FF0" w:rsidRDefault="00A94C93" w:rsidP="00A94C9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A94C93" w:rsidRPr="00804FF0" w:rsidRDefault="00A94C93" w:rsidP="00A94C9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A94C93" w:rsidRPr="00804FF0" w:rsidTr="00A94C93">
            <w:tc>
              <w:tcPr>
                <w:tcW w:w="1482" w:type="dxa"/>
                <w:shd w:val="clear" w:color="auto" w:fill="auto"/>
              </w:tcPr>
              <w:p w:rsidR="00A94C93" w:rsidRPr="00804FF0" w:rsidRDefault="00A94C93" w:rsidP="00A94C9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94C93" w:rsidRPr="00804FF0" w:rsidRDefault="00A94C93" w:rsidP="00A94C9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94C93" w:rsidRPr="00804FF0" w:rsidRDefault="00A94C93" w:rsidP="00A94C9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A94C93" w:rsidRPr="00804FF0" w:rsidRDefault="00A94C93" w:rsidP="00A94C9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A94C93" w:rsidRDefault="009572DE" w:rsidP="00A94C9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A94C93" w:rsidRDefault="006D12CF" w:rsidP="00A94C9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Pr="00CB2B4B" w:rsidRDefault="00A94C93" w:rsidP="00A94C9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164548787"/>
            <w:placeholder>
              <w:docPart w:val="82B8EE33308845F7A5815A2D52A3BCD8"/>
            </w:placeholder>
          </w:sdtPr>
          <w:sdtContent>
            <w:p w:rsidR="00A94C93" w:rsidRPr="00010A8C" w:rsidRDefault="006D12CF" w:rsidP="00A94C9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p w:rsidR="00A94C93" w:rsidRPr="00FE6A36" w:rsidRDefault="00A94C93" w:rsidP="00A94C9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A94C93" w:rsidRPr="00010A8C" w:rsidRDefault="006D12CF" w:rsidP="00A94C9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Pr="00122506" w:rsidRDefault="00A94C93" w:rsidP="00A94C9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A94C93" w:rsidRPr="00010A8C" w:rsidRDefault="003346A8" w:rsidP="003346A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6D12CF" w:rsidRPr="006D12CF" w:rsidTr="006D12CF">
            <w:tc>
              <w:tcPr>
                <w:tcW w:w="1447" w:type="dxa"/>
                <w:shd w:val="clear" w:color="auto" w:fill="C0C0C0"/>
                <w:vAlign w:val="center"/>
              </w:tcPr>
              <w:p w:rsidR="006D12CF" w:rsidRPr="006D12CF" w:rsidRDefault="006D12CF" w:rsidP="006D12CF">
                <w:pPr>
                  <w:snapToGrid w:val="0"/>
                  <w:spacing w:before="40" w:after="0" w:line="240" w:lineRule="auto"/>
                  <w:jc w:val="center"/>
                  <w:rPr>
                    <w:rFonts w:ascii="Arial" w:eastAsia="Times New Roman" w:hAnsi="Arial" w:cs="Arial"/>
                    <w:b/>
                    <w:sz w:val="20"/>
                    <w:szCs w:val="24"/>
                    <w:lang w:val="ro-RO"/>
                  </w:rPr>
                </w:pPr>
                <w:r w:rsidRPr="006D12CF">
                  <w:rPr>
                    <w:rFonts w:ascii="Arial" w:eastAsia="Times New Roman" w:hAnsi="Arial" w:cs="Arial"/>
                    <w:b/>
                    <w:sz w:val="20"/>
                    <w:szCs w:val="24"/>
                    <w:lang w:val="ro-RO"/>
                  </w:rPr>
                  <w:t>Tip</w:t>
                </w:r>
              </w:p>
            </w:tc>
            <w:tc>
              <w:tcPr>
                <w:tcW w:w="2894" w:type="dxa"/>
                <w:shd w:val="clear" w:color="auto" w:fill="C0C0C0"/>
                <w:vAlign w:val="center"/>
              </w:tcPr>
              <w:p w:rsidR="006D12CF" w:rsidRPr="006D12CF" w:rsidRDefault="006D12CF" w:rsidP="006D12CF">
                <w:pPr>
                  <w:snapToGrid w:val="0"/>
                  <w:spacing w:before="40" w:after="0" w:line="240" w:lineRule="auto"/>
                  <w:jc w:val="center"/>
                  <w:rPr>
                    <w:rFonts w:ascii="Arial" w:eastAsia="Times New Roman" w:hAnsi="Arial" w:cs="Arial"/>
                    <w:b/>
                    <w:sz w:val="20"/>
                    <w:szCs w:val="24"/>
                    <w:lang w:val="ro-RO"/>
                  </w:rPr>
                </w:pPr>
                <w:r w:rsidRPr="006D12CF">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6D12CF" w:rsidRPr="006D12CF" w:rsidRDefault="006D12CF" w:rsidP="006D12CF">
                <w:pPr>
                  <w:snapToGrid w:val="0"/>
                  <w:spacing w:before="40" w:after="0" w:line="240" w:lineRule="auto"/>
                  <w:jc w:val="center"/>
                  <w:rPr>
                    <w:rFonts w:ascii="Arial" w:eastAsia="Times New Roman" w:hAnsi="Arial" w:cs="Arial"/>
                    <w:b/>
                    <w:sz w:val="20"/>
                    <w:szCs w:val="24"/>
                    <w:lang w:val="ro-RO"/>
                  </w:rPr>
                </w:pPr>
                <w:r w:rsidRPr="006D12CF">
                  <w:rPr>
                    <w:rFonts w:ascii="Arial" w:eastAsia="Times New Roman" w:hAnsi="Arial" w:cs="Arial"/>
                    <w:b/>
                    <w:sz w:val="20"/>
                    <w:szCs w:val="24"/>
                    <w:lang w:val="ro-RO"/>
                  </w:rPr>
                  <w:t>Cantitate</w:t>
                </w:r>
              </w:p>
            </w:tc>
            <w:tc>
              <w:tcPr>
                <w:tcW w:w="965" w:type="dxa"/>
                <w:shd w:val="clear" w:color="auto" w:fill="C0C0C0"/>
                <w:vAlign w:val="center"/>
              </w:tcPr>
              <w:p w:rsidR="006D12CF" w:rsidRPr="006D12CF" w:rsidRDefault="006D12CF" w:rsidP="006D12CF">
                <w:pPr>
                  <w:snapToGrid w:val="0"/>
                  <w:spacing w:before="40" w:after="0" w:line="240" w:lineRule="auto"/>
                  <w:jc w:val="center"/>
                  <w:rPr>
                    <w:rFonts w:ascii="Arial" w:eastAsia="Times New Roman" w:hAnsi="Arial" w:cs="Arial"/>
                    <w:b/>
                    <w:sz w:val="20"/>
                    <w:szCs w:val="24"/>
                    <w:lang w:val="ro-RO"/>
                  </w:rPr>
                </w:pPr>
                <w:r w:rsidRPr="006D12CF">
                  <w:rPr>
                    <w:rFonts w:ascii="Arial" w:eastAsia="Times New Roman" w:hAnsi="Arial" w:cs="Arial"/>
                    <w:b/>
                    <w:sz w:val="20"/>
                    <w:szCs w:val="24"/>
                    <w:lang w:val="ro-RO"/>
                  </w:rPr>
                  <w:t>UM</w:t>
                </w:r>
              </w:p>
            </w:tc>
            <w:tc>
              <w:tcPr>
                <w:tcW w:w="1447" w:type="dxa"/>
                <w:shd w:val="clear" w:color="auto" w:fill="C0C0C0"/>
                <w:vAlign w:val="center"/>
              </w:tcPr>
              <w:p w:rsidR="006D12CF" w:rsidRPr="006D12CF" w:rsidRDefault="006D12CF" w:rsidP="006D12CF">
                <w:pPr>
                  <w:snapToGrid w:val="0"/>
                  <w:spacing w:before="40" w:after="0" w:line="240" w:lineRule="auto"/>
                  <w:jc w:val="center"/>
                  <w:rPr>
                    <w:rFonts w:ascii="Arial" w:eastAsia="Times New Roman" w:hAnsi="Arial" w:cs="Arial"/>
                    <w:b/>
                    <w:sz w:val="20"/>
                    <w:szCs w:val="24"/>
                    <w:lang w:val="ro-RO"/>
                  </w:rPr>
                </w:pPr>
                <w:r w:rsidRPr="006D12CF">
                  <w:rPr>
                    <w:rFonts w:ascii="Arial" w:eastAsia="Times New Roman" w:hAnsi="Arial" w:cs="Arial"/>
                    <w:b/>
                    <w:sz w:val="20"/>
                    <w:szCs w:val="24"/>
                    <w:lang w:val="ro-RO"/>
                  </w:rPr>
                  <w:t>Categoria - Fraza de risc</w:t>
                </w:r>
              </w:p>
            </w:tc>
            <w:tc>
              <w:tcPr>
                <w:tcW w:w="1447" w:type="dxa"/>
                <w:shd w:val="clear" w:color="auto" w:fill="C0C0C0"/>
                <w:vAlign w:val="center"/>
              </w:tcPr>
              <w:p w:rsidR="006D12CF" w:rsidRPr="006D12CF" w:rsidRDefault="006D12CF" w:rsidP="006D12CF">
                <w:pPr>
                  <w:snapToGrid w:val="0"/>
                  <w:spacing w:before="40" w:after="0" w:line="240" w:lineRule="auto"/>
                  <w:jc w:val="center"/>
                  <w:rPr>
                    <w:rFonts w:ascii="Arial" w:eastAsia="Times New Roman" w:hAnsi="Arial" w:cs="Arial"/>
                    <w:b/>
                    <w:sz w:val="20"/>
                    <w:szCs w:val="24"/>
                    <w:lang w:val="ro-RO"/>
                  </w:rPr>
                </w:pPr>
                <w:r w:rsidRPr="006D12CF">
                  <w:rPr>
                    <w:rFonts w:ascii="Arial" w:eastAsia="Times New Roman" w:hAnsi="Arial" w:cs="Arial"/>
                    <w:b/>
                    <w:sz w:val="20"/>
                    <w:szCs w:val="24"/>
                    <w:lang w:val="ro-RO"/>
                  </w:rPr>
                  <w:t>Fraza de pericol</w:t>
                </w:r>
              </w:p>
            </w:tc>
          </w:tr>
          <w:tr w:rsidR="006D12CF" w:rsidRPr="006D12CF" w:rsidTr="006D12CF">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Amestecuri</w:t>
                </w:r>
              </w:p>
            </w:tc>
            <w:tc>
              <w:tcPr>
                <w:tcW w:w="2894"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Altele</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50,00</w:t>
                </w:r>
              </w:p>
            </w:tc>
            <w:tc>
              <w:tcPr>
                <w:tcW w:w="965"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Litri/luna</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Motorină-R40,R20,R38,R12,R65,R51/53</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H226,H315,H304,H332,H351,H373,H411</w:t>
                </w:r>
              </w:p>
            </w:tc>
          </w:tr>
          <w:tr w:rsidR="006D12CF" w:rsidRPr="006D12CF" w:rsidTr="006D12CF">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Amestecuri</w:t>
                </w:r>
              </w:p>
            </w:tc>
            <w:tc>
              <w:tcPr>
                <w:tcW w:w="2894"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Altele</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10,00</w:t>
                </w:r>
              </w:p>
            </w:tc>
            <w:tc>
              <w:tcPr>
                <w:tcW w:w="965"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Litri/luna</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Benzină-R63,R11,R45,R46,R51/53,R38,R65,R67</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H225,H315,H340,H361,H304,H304,H350,H336,H411</w:t>
                </w:r>
              </w:p>
            </w:tc>
          </w:tr>
          <w:tr w:rsidR="006D12CF" w:rsidRPr="006D12CF" w:rsidTr="006D12CF">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Amestecuri</w:t>
                </w:r>
              </w:p>
            </w:tc>
            <w:tc>
              <w:tcPr>
                <w:tcW w:w="2894"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Altele</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1,00</w:t>
                </w:r>
              </w:p>
            </w:tc>
            <w:tc>
              <w:tcPr>
                <w:tcW w:w="965"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Litri/luna</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Ulei sintetic de transmisie şi de ungere-R36/38,R,R41,R43,R51/53,R53</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Nu sunt identificate fraze de pericol</w:t>
                </w:r>
              </w:p>
            </w:tc>
          </w:tr>
          <w:tr w:rsidR="006D12CF" w:rsidRPr="006D12CF" w:rsidTr="006D12CF">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Amestecuri</w:t>
                </w:r>
              </w:p>
            </w:tc>
            <w:tc>
              <w:tcPr>
                <w:tcW w:w="2894"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Altele</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0,50</w:t>
                </w:r>
              </w:p>
            </w:tc>
            <w:tc>
              <w:tcPr>
                <w:tcW w:w="965"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Litri/luna</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Ulei de motor-R36,R38,R41,R51/53</w:t>
                </w:r>
              </w:p>
            </w:tc>
            <w:tc>
              <w:tcPr>
                <w:tcW w:w="1447" w:type="dxa"/>
                <w:shd w:val="clear" w:color="auto" w:fill="auto"/>
              </w:tcPr>
              <w:p w:rsidR="006D12CF" w:rsidRPr="006D12CF" w:rsidRDefault="006D12CF" w:rsidP="006D12CF">
                <w:pPr>
                  <w:snapToGrid w:val="0"/>
                  <w:spacing w:before="40" w:after="0" w:line="240" w:lineRule="auto"/>
                  <w:jc w:val="center"/>
                  <w:rPr>
                    <w:rFonts w:ascii="Arial" w:eastAsia="Times New Roman" w:hAnsi="Arial" w:cs="Arial"/>
                    <w:sz w:val="20"/>
                    <w:szCs w:val="24"/>
                    <w:lang w:val="ro-RO"/>
                  </w:rPr>
                </w:pPr>
                <w:r w:rsidRPr="006D12CF">
                  <w:rPr>
                    <w:rFonts w:ascii="Arial" w:eastAsia="Times New Roman" w:hAnsi="Arial" w:cs="Arial"/>
                    <w:sz w:val="20"/>
                    <w:szCs w:val="24"/>
                    <w:lang w:val="ro-RO"/>
                  </w:rPr>
                  <w:t>H304,H319</w:t>
                </w:r>
              </w:p>
            </w:tc>
          </w:tr>
        </w:tbl>
        <w:p w:rsidR="00A94C93" w:rsidRDefault="009572DE" w:rsidP="006D12CF">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A94C93" w:rsidRPr="00010A8C" w:rsidRDefault="006D12CF" w:rsidP="00A94C93">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Pr="00122506" w:rsidRDefault="00A94C93" w:rsidP="00A94C9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A94C93" w:rsidRPr="00010A8C" w:rsidRDefault="003346A8" w:rsidP="00A94C9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94C93" w:rsidRDefault="00A94C93" w:rsidP="00A94C9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808169983"/>
              <w:placeholder>
                <w:docPart w:val="41C2EF7A017749B28A3645FF9FE1C554"/>
              </w:placeholder>
            </w:sdtPr>
            <w:sdtContent>
              <w:sdt>
                <w:sdtPr>
                  <w:rPr>
                    <w:rFonts w:ascii="Arial" w:eastAsia="Times New Roman" w:hAnsi="Arial" w:cs="Arial"/>
                    <w:b/>
                    <w:sz w:val="24"/>
                    <w:szCs w:val="24"/>
                    <w:lang w:val="ro-RO"/>
                  </w:rPr>
                  <w:alias w:val="Câmp editabil text"/>
                  <w:tag w:val="CampEditabil"/>
                  <w:id w:val="1636674674"/>
                  <w:placeholder>
                    <w:docPart w:val="92445752A76D44E0B17EB6A4B92BFB1C"/>
                  </w:placeholder>
                </w:sdtPr>
                <w:sdtContent>
                  <w:sdt>
                    <w:sdtPr>
                      <w:rPr>
                        <w:rFonts w:ascii="Arial" w:eastAsia="Times New Roman" w:hAnsi="Arial" w:cs="Arial"/>
                        <w:b/>
                        <w:sz w:val="24"/>
                        <w:szCs w:val="24"/>
                        <w:lang w:val="ro-RO"/>
                      </w:rPr>
                      <w:alias w:val="Câmp editabil text"/>
                      <w:tag w:val="CampEditabil"/>
                      <w:id w:val="-1442609380"/>
                      <w:placeholder>
                        <w:docPart w:val="C9175FAFD74141B890EFE04E5CD76542"/>
                      </w:placeholder>
                    </w:sdtPr>
                    <w:sdtContent>
                      <w:r w:rsidR="006D12CF" w:rsidRPr="00F919BF">
                        <w:rPr>
                          <w:rFonts w:ascii="Arial" w:hAnsi="Arial" w:cs="Arial"/>
                          <w:sz w:val="24"/>
                          <w:szCs w:val="24"/>
                        </w:rPr>
                        <w:t>în recipienţi metalici şi din plastic;</w:t>
                      </w:r>
                    </w:sdtContent>
                  </w:sdt>
                </w:sdtContent>
              </w:sdt>
            </w:sdtContent>
          </w:sdt>
        </w:sdtContent>
      </w:sdt>
    </w:p>
    <w:p w:rsidR="00A94C93" w:rsidRDefault="00A94C93" w:rsidP="00A94C9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36421222"/>
              <w:placeholder>
                <w:docPart w:val="A5CA6DDDD8574AFA9306B1CEB12A377A"/>
              </w:placeholder>
            </w:sdtPr>
            <w:sdtContent>
              <w:r w:rsidR="006D12CF" w:rsidRPr="00F919BF">
                <w:rPr>
                  <w:rFonts w:ascii="Arial" w:hAnsi="Arial" w:cs="Arial"/>
                  <w:sz w:val="24"/>
                  <w:szCs w:val="24"/>
                </w:rPr>
                <w:t>cu mijloace auto corespunzătoare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94C93" w:rsidRDefault="00A94C93" w:rsidP="00A94C9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72235887"/>
              <w:placeholder>
                <w:docPart w:val="B3128C18D4044C68A63EA438A94AF8C5"/>
              </w:placeholder>
            </w:sdtPr>
            <w:sdtContent>
              <w:r w:rsidR="006D12CF" w:rsidRPr="00F919BF">
                <w:rPr>
                  <w:rFonts w:ascii="Arial" w:hAnsi="Arial" w:cs="Arial"/>
                  <w:sz w:val="24"/>
                  <w:szCs w:val="24"/>
                </w:rPr>
                <w:t>în recipienţi metalici şi din plastic, amplasaţi în cuve de retenţie, în spaţiu închis, acoperit şi cu pardoseala betonată</w:t>
              </w:r>
            </w:sdtContent>
          </w:sdt>
        </w:sdtContent>
      </w:sdt>
    </w:p>
    <w:p w:rsidR="00A94C93" w:rsidRDefault="00A94C93" w:rsidP="00A94C9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877115642"/>
              <w:placeholder>
                <w:docPart w:val="B28401841D254258A959634BCC3E45AB"/>
              </w:placeholder>
            </w:sdtPr>
            <w:sdtContent>
              <w:r w:rsidR="006D12CF">
                <w:rPr>
                  <w:rFonts w:ascii="Arial" w:eastAsia="Times New Roman" w:hAnsi="Arial" w:cs="Arial"/>
                  <w:sz w:val="24"/>
                  <w:szCs w:val="24"/>
                  <w:lang w:val="ro-RO"/>
                </w:rPr>
                <w:t>-activitatea de debitare şi prelucrare lemn şi exploatare forestieră</w:t>
              </w:r>
            </w:sdtContent>
          </w:sdt>
          <w:r w:rsidR="006D12CF">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A94C93" w:rsidRPr="00BD4EA0" w:rsidRDefault="006D12CF" w:rsidP="00A94C93">
          <w:pPr>
            <w:spacing w:after="0"/>
            <w:ind w:left="360"/>
            <w:rPr>
              <w:rFonts w:ascii="Arial" w:hAnsi="Arial" w:cs="Arial"/>
              <w:lang w:val="ro-RO"/>
            </w:rPr>
          </w:pPr>
          <w:r>
            <w:rPr>
              <w:rFonts w:ascii="Arial" w:hAnsi="Arial" w:cs="Arial"/>
              <w:color w:val="808080"/>
              <w:lang w:val="ro-RO"/>
            </w:rPr>
            <w:t xml:space="preserve"> </w:t>
          </w:r>
        </w:p>
      </w:sdtContent>
    </w:sdt>
    <w:p w:rsidR="00A94C93" w:rsidRPr="00122506" w:rsidRDefault="00A94C93" w:rsidP="00A94C9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255253144"/>
            <w:placeholder>
              <w:docPart w:val="BD4C5A9573B34234971A2D325C715726"/>
            </w:placeholder>
          </w:sdtPr>
          <w:sdtContent>
            <w:sdt>
              <w:sdtPr>
                <w:rPr>
                  <w:rFonts w:ascii="Arial" w:eastAsia="Times New Roman" w:hAnsi="Arial" w:cs="Arial"/>
                  <w:sz w:val="24"/>
                  <w:szCs w:val="24"/>
                  <w:lang w:val="ro-RO"/>
                </w:rPr>
                <w:alias w:val="Câmp editabil text"/>
                <w:tag w:val="CampEditabil"/>
                <w:id w:val="1543866991"/>
                <w:placeholder>
                  <w:docPart w:val="0D9FE63B64BC41309B5B99C3936E8378"/>
                </w:placeholder>
              </w:sdtPr>
              <w:sdtContent>
                <w:p w:rsidR="004C23C6" w:rsidRPr="00F919BF" w:rsidRDefault="004C23C6" w:rsidP="004C23C6">
                  <w:pPr>
                    <w:snapToGrid w:val="0"/>
                    <w:spacing w:after="0" w:line="240" w:lineRule="auto"/>
                    <w:ind w:left="360"/>
                    <w:jc w:val="both"/>
                    <w:rPr>
                      <w:rFonts w:ascii="Arial" w:hAnsi="Arial" w:cs="Arial"/>
                      <w:sz w:val="24"/>
                      <w:szCs w:val="24"/>
                    </w:rPr>
                  </w:pPr>
                  <w:r w:rsidRPr="00F919BF">
                    <w:rPr>
                      <w:rFonts w:ascii="Arial" w:hAnsi="Arial" w:cs="Arial"/>
                      <w:sz w:val="24"/>
                      <w:szCs w:val="24"/>
                    </w:rPr>
                    <w:t xml:space="preserve">- ambalajele în care se depozitează combustibilii se reutilizează; </w:t>
                  </w:r>
                </w:p>
                <w:p w:rsidR="004C23C6" w:rsidRPr="00F919BF" w:rsidRDefault="004C23C6" w:rsidP="004C23C6">
                  <w:pPr>
                    <w:snapToGrid w:val="0"/>
                    <w:spacing w:after="0" w:line="240" w:lineRule="auto"/>
                    <w:ind w:left="360"/>
                    <w:jc w:val="both"/>
                    <w:rPr>
                      <w:rFonts w:ascii="Arial" w:hAnsi="Arial" w:cs="Arial"/>
                      <w:sz w:val="24"/>
                      <w:szCs w:val="24"/>
                    </w:rPr>
                  </w:pPr>
                  <w:r w:rsidRPr="00F919BF">
                    <w:rPr>
                      <w:rFonts w:ascii="Arial" w:hAnsi="Arial" w:cs="Arial"/>
                      <w:sz w:val="24"/>
                      <w:szCs w:val="24"/>
                    </w:rPr>
                    <w:t xml:space="preserve">- se vor respecta prevederile fişelor tehnice de securitate privind gestionarea ambalajelor; </w:t>
                  </w:r>
                </w:p>
                <w:p w:rsidR="004C23C6" w:rsidRPr="00F919BF" w:rsidRDefault="004C23C6" w:rsidP="004C23C6">
                  <w:pPr>
                    <w:snapToGrid w:val="0"/>
                    <w:spacing w:after="0" w:line="240" w:lineRule="auto"/>
                    <w:ind w:left="360"/>
                    <w:jc w:val="both"/>
                    <w:rPr>
                      <w:rFonts w:ascii="Arial" w:hAnsi="Arial" w:cs="Arial"/>
                      <w:sz w:val="24"/>
                      <w:szCs w:val="24"/>
                    </w:rPr>
                  </w:pPr>
                  <w:r w:rsidRPr="00F919BF">
                    <w:rPr>
                      <w:rFonts w:ascii="Arial" w:hAnsi="Arial" w:cs="Arial"/>
                      <w:sz w:val="24"/>
                      <w:szCs w:val="24"/>
                    </w:rPr>
                    <w:t>- ambalajele contaminate cu substanţe periculoase se elimină prin firme specializate şi autorizate sau se returnează furnizorilor;</w:t>
                  </w:r>
                </w:p>
                <w:p w:rsidR="00A94C93" w:rsidRPr="00122506" w:rsidRDefault="004C23C6" w:rsidP="004C23C6">
                  <w:pPr>
                    <w:snapToGrid w:val="0"/>
                    <w:spacing w:after="0" w:line="240" w:lineRule="auto"/>
                    <w:ind w:left="360"/>
                    <w:jc w:val="both"/>
                    <w:rPr>
                      <w:rFonts w:ascii="Arial" w:eastAsia="Times New Roman" w:hAnsi="Arial" w:cs="Arial"/>
                      <w:sz w:val="24"/>
                      <w:szCs w:val="24"/>
                      <w:lang w:val="ro-RO"/>
                    </w:rPr>
                  </w:pPr>
                  <w:r w:rsidRPr="00F919BF">
                    <w:rPr>
                      <w:rFonts w:ascii="Arial" w:hAnsi="Arial" w:cs="Arial"/>
                      <w:sz w:val="24"/>
                      <w:szCs w:val="24"/>
                    </w:rPr>
                    <w:t>- este interzisă utilizarea ambalajelor produselor în alte scopuri decât cele pentru care au fost destinate; nu se elimină cu deşeurile menajere;</w:t>
                  </w:r>
                </w:p>
              </w:sdtContent>
            </w:sdt>
          </w:sdtContent>
        </w:sdt>
      </w:sdtContent>
    </w:sdt>
    <w:p w:rsidR="00A94C93" w:rsidRPr="00122506" w:rsidRDefault="00A94C93" w:rsidP="00A94C93">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C23C6" w:rsidRPr="00F919BF" w:rsidRDefault="004C23C6" w:rsidP="004C23C6">
          <w:pPr>
            <w:spacing w:after="0" w:line="240" w:lineRule="auto"/>
            <w:jc w:val="both"/>
            <w:rPr>
              <w:rFonts w:ascii="Arial" w:eastAsia="Times New Roman" w:hAnsi="Arial" w:cs="Arial"/>
              <w:b/>
              <w:sz w:val="24"/>
              <w:szCs w:val="24"/>
              <w:lang w:val="ro-RO"/>
            </w:rPr>
          </w:pPr>
          <w:r w:rsidRPr="00F919BF">
            <w:rPr>
              <w:rFonts w:ascii="Arial" w:hAnsi="Arial" w:cs="Arial"/>
              <w:sz w:val="24"/>
              <w:szCs w:val="24"/>
            </w:rPr>
            <w:t>- se vor lua măsuri de prevenire a scurgerilor de produse în sol şi apă; manipularea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w:t>
          </w:r>
        </w:p>
        <w:p w:rsidR="00A94C93" w:rsidRDefault="00A94C93" w:rsidP="00A94C93">
          <w:pPr>
            <w:spacing w:after="0" w:line="240" w:lineRule="auto"/>
            <w:jc w:val="both"/>
            <w:rPr>
              <w:rFonts w:ascii="Arial" w:eastAsia="Times New Roman" w:hAnsi="Arial" w:cs="Arial"/>
              <w:b/>
              <w:sz w:val="24"/>
              <w:szCs w:val="24"/>
              <w:lang w:val="ro-RO"/>
            </w:rPr>
          </w:pPr>
        </w:p>
        <w:p w:rsidR="00A94C93" w:rsidRPr="00853234" w:rsidRDefault="00A94C93" w:rsidP="00A94C93">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4C23C6">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94C93" w:rsidRDefault="00A94C93" w:rsidP="00A94C93">
          <w:pPr>
            <w:spacing w:after="0" w:line="240" w:lineRule="auto"/>
            <w:jc w:val="both"/>
            <w:rPr>
              <w:rFonts w:ascii="Arial" w:hAnsi="Arial" w:cs="Arial"/>
              <w:b/>
              <w:sz w:val="24"/>
              <w:szCs w:val="24"/>
              <w:lang w:val="ro-RO"/>
            </w:rPr>
          </w:pPr>
        </w:p>
        <w:p w:rsidR="00A94C93" w:rsidRDefault="00A94C93" w:rsidP="00A94C93">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4C23C6">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94C93" w:rsidRDefault="00A94C93" w:rsidP="00A94C93">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94C93" w:rsidRPr="00D15FAB" w:rsidTr="00A94C93">
            <w:tc>
              <w:tcPr>
                <w:tcW w:w="1804" w:type="dxa"/>
                <w:vMerge w:val="restart"/>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94C93" w:rsidRPr="00D15FAB" w:rsidTr="00A94C93">
            <w:tc>
              <w:tcPr>
                <w:tcW w:w="1804" w:type="dxa"/>
                <w:vMerge/>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94C93" w:rsidRPr="00D15FAB" w:rsidRDefault="00A94C93" w:rsidP="00A94C9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94C93" w:rsidRPr="00D15FAB" w:rsidTr="00A94C93">
            <w:tc>
              <w:tcPr>
                <w:tcW w:w="1804" w:type="dxa"/>
                <w:shd w:val="clear" w:color="auto" w:fill="auto"/>
              </w:tcPr>
              <w:p w:rsidR="00A94C93" w:rsidRPr="00D15FAB" w:rsidRDefault="00A94C93" w:rsidP="00A94C93">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94C93" w:rsidRPr="00D15FAB" w:rsidRDefault="00A94C93" w:rsidP="00A94C93">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94C93" w:rsidRPr="00D15FAB" w:rsidRDefault="00A94C93" w:rsidP="00A94C93">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94C93" w:rsidRPr="00D15FAB" w:rsidRDefault="00A94C93" w:rsidP="00A94C9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94C93" w:rsidRPr="00D15FAB" w:rsidRDefault="00A94C93" w:rsidP="00A94C9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94C93" w:rsidRPr="00D15FAB" w:rsidRDefault="00A94C93" w:rsidP="00A94C93">
                <w:pPr>
                  <w:spacing w:before="40" w:after="0" w:line="360" w:lineRule="auto"/>
                  <w:jc w:val="center"/>
                  <w:rPr>
                    <w:rFonts w:ascii="Arial" w:eastAsia="Times New Roman" w:hAnsi="Arial" w:cs="Arial"/>
                    <w:sz w:val="20"/>
                    <w:szCs w:val="24"/>
                    <w:lang w:val="ro-RO"/>
                  </w:rPr>
                </w:pPr>
              </w:p>
            </w:tc>
          </w:tr>
        </w:tbl>
        <w:p w:rsidR="00A94C93" w:rsidRDefault="009572DE" w:rsidP="00A94C93">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94C93" w:rsidRPr="004C23C6" w:rsidRDefault="00A94C93" w:rsidP="00A94C93">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4C23C6">
            <w:rPr>
              <w:rFonts w:ascii="Arial" w:hAnsi="Arial" w:cs="Arial"/>
              <w:sz w:val="24"/>
              <w:szCs w:val="24"/>
              <w:lang w:val="pt-BR"/>
            </w:rPr>
            <w:t>-Nu este cazul</w:t>
          </w:r>
        </w:p>
        <w:p w:rsidR="00A94C93" w:rsidRDefault="00A94C93" w:rsidP="00A94C93">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4C23C6">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94C93" w:rsidRPr="000768B9" w:rsidTr="00A94C93">
            <w:tc>
              <w:tcPr>
                <w:tcW w:w="3848" w:type="dxa"/>
                <w:shd w:val="clear" w:color="auto" w:fill="C0C0C0"/>
              </w:tcPr>
              <w:p w:rsidR="00A94C93" w:rsidRPr="000768B9" w:rsidRDefault="00A94C93" w:rsidP="00A94C9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94C93" w:rsidRPr="000768B9" w:rsidRDefault="00A94C93" w:rsidP="00A94C9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94C93" w:rsidRPr="000768B9" w:rsidRDefault="00A94C93" w:rsidP="00A94C9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94C93" w:rsidRPr="000768B9" w:rsidTr="00A94C93">
            <w:tc>
              <w:tcPr>
                <w:tcW w:w="3848" w:type="dxa"/>
                <w:shd w:val="clear" w:color="auto" w:fill="auto"/>
              </w:tcPr>
              <w:p w:rsidR="00A94C93" w:rsidRPr="000768B9" w:rsidRDefault="00A94C93" w:rsidP="00A94C93">
                <w:pPr>
                  <w:spacing w:before="40" w:after="0" w:line="360" w:lineRule="auto"/>
                  <w:jc w:val="center"/>
                  <w:rPr>
                    <w:rFonts w:ascii="Arial" w:hAnsi="Arial" w:cs="Arial"/>
                    <w:noProof/>
                    <w:sz w:val="20"/>
                    <w:szCs w:val="24"/>
                    <w:lang w:val="ro-RO"/>
                  </w:rPr>
                </w:pPr>
              </w:p>
            </w:tc>
            <w:tc>
              <w:tcPr>
                <w:tcW w:w="3079" w:type="dxa"/>
                <w:shd w:val="clear" w:color="auto" w:fill="auto"/>
              </w:tcPr>
              <w:p w:rsidR="00A94C93" w:rsidRPr="000768B9" w:rsidRDefault="00A94C93" w:rsidP="00A94C93">
                <w:pPr>
                  <w:spacing w:before="40" w:after="0" w:line="360" w:lineRule="auto"/>
                  <w:jc w:val="center"/>
                  <w:rPr>
                    <w:rFonts w:ascii="Arial" w:hAnsi="Arial" w:cs="Arial"/>
                    <w:noProof/>
                    <w:sz w:val="20"/>
                    <w:szCs w:val="24"/>
                    <w:lang w:val="ro-RO"/>
                  </w:rPr>
                </w:pPr>
              </w:p>
            </w:tc>
            <w:tc>
              <w:tcPr>
                <w:tcW w:w="3079" w:type="dxa"/>
                <w:shd w:val="clear" w:color="auto" w:fill="auto"/>
              </w:tcPr>
              <w:p w:rsidR="00A94C93" w:rsidRPr="000768B9" w:rsidRDefault="00A94C93" w:rsidP="00A94C93">
                <w:pPr>
                  <w:spacing w:before="40" w:after="0" w:line="360" w:lineRule="auto"/>
                  <w:jc w:val="center"/>
                  <w:rPr>
                    <w:rFonts w:ascii="Arial" w:hAnsi="Arial" w:cs="Arial"/>
                    <w:noProof/>
                    <w:sz w:val="20"/>
                    <w:szCs w:val="24"/>
                    <w:lang w:val="ro-RO"/>
                  </w:rPr>
                </w:pPr>
              </w:p>
            </w:tc>
          </w:tr>
        </w:tbl>
        <w:p w:rsidR="00A94C93" w:rsidRDefault="009572DE" w:rsidP="00A94C93">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94C93" w:rsidRDefault="00A94C93" w:rsidP="00A94C93">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4C23C6">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94C93" w:rsidRPr="000768B9" w:rsidTr="00A94C93">
            <w:tc>
              <w:tcPr>
                <w:tcW w:w="2859" w:type="dxa"/>
                <w:shd w:val="clear" w:color="auto" w:fill="C0C0C0"/>
              </w:tcPr>
              <w:p w:rsidR="00A94C93" w:rsidRPr="000768B9" w:rsidRDefault="00A94C93" w:rsidP="00A94C9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94C93" w:rsidRPr="000768B9" w:rsidRDefault="00A94C93" w:rsidP="00A94C9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94C93" w:rsidRPr="000768B9" w:rsidTr="00A94C93">
            <w:tc>
              <w:tcPr>
                <w:tcW w:w="2859" w:type="dxa"/>
                <w:shd w:val="clear" w:color="auto" w:fill="auto"/>
              </w:tcPr>
              <w:p w:rsidR="00A94C93" w:rsidRPr="000768B9" w:rsidRDefault="00A94C93" w:rsidP="00A94C93">
                <w:pPr>
                  <w:spacing w:before="40" w:after="0" w:line="360" w:lineRule="auto"/>
                  <w:jc w:val="center"/>
                  <w:rPr>
                    <w:rFonts w:ascii="Arial" w:hAnsi="Arial" w:cs="Arial"/>
                    <w:noProof/>
                    <w:sz w:val="20"/>
                    <w:szCs w:val="24"/>
                    <w:lang w:val="ro-RO"/>
                  </w:rPr>
                </w:pPr>
              </w:p>
            </w:tc>
            <w:tc>
              <w:tcPr>
                <w:tcW w:w="7147" w:type="dxa"/>
                <w:shd w:val="clear" w:color="auto" w:fill="auto"/>
              </w:tcPr>
              <w:p w:rsidR="00A94C93" w:rsidRPr="000768B9" w:rsidRDefault="00A94C93" w:rsidP="00A94C93">
                <w:pPr>
                  <w:spacing w:before="40" w:after="0" w:line="360" w:lineRule="auto"/>
                  <w:jc w:val="center"/>
                  <w:rPr>
                    <w:rFonts w:ascii="Arial" w:hAnsi="Arial" w:cs="Arial"/>
                    <w:noProof/>
                    <w:sz w:val="20"/>
                    <w:szCs w:val="24"/>
                    <w:lang w:val="ro-RO"/>
                  </w:rPr>
                </w:pPr>
              </w:p>
            </w:tc>
          </w:tr>
        </w:tbl>
        <w:p w:rsidR="00A94C93" w:rsidRDefault="009572DE" w:rsidP="00A94C9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A94C93" w:rsidRDefault="004C23C6" w:rsidP="00A94C9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A94C93" w:rsidRPr="00122506" w:rsidRDefault="00A94C93" w:rsidP="00A94C9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954055212"/>
            <w:placeholder>
              <w:docPart w:val="8B9B6DEAE49044A3A108389718CB2754"/>
            </w:placeholder>
          </w:sdtPr>
          <w:sdtContent>
            <w:p w:rsidR="00A94C93" w:rsidRPr="00114F26" w:rsidRDefault="004C23C6" w:rsidP="004C23C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A94C93" w:rsidRDefault="00A94C93" w:rsidP="00A94C9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A94C93" w:rsidRDefault="004C23C6" w:rsidP="00A94C9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94C93" w:rsidRDefault="00A94C93" w:rsidP="00A94C9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577525494"/>
            <w:placeholder>
              <w:docPart w:val="DB7E40B6C3A14A649F08A5C3B03647F0"/>
            </w:placeholder>
          </w:sdtPr>
          <w:sdtEndPr>
            <w:rPr>
              <w:b w:val="0"/>
            </w:rPr>
          </w:sdtEndPr>
          <w:sdtContent>
            <w:p w:rsidR="004C23C6" w:rsidRPr="00F448F0" w:rsidRDefault="004C23C6" w:rsidP="004C23C6">
              <w:pPr>
                <w:spacing w:after="0" w:line="240" w:lineRule="auto"/>
                <w:jc w:val="both"/>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-raportare lunară până în data de 5 a lunii în curs pentru luna precedentă cu cantităţi şi mod de gestionare a deşeurilor generate(rumeguş şi resturi de lemn şi scoarţă)</w:t>
              </w:r>
            </w:p>
            <w:p w:rsidR="00A94C93" w:rsidRPr="004C23C6" w:rsidRDefault="004C23C6" w:rsidP="004C23C6">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-raportare anuală la APM Cluj a evidenţei gestiunii deşeurilor conform HG nr.856/2002 şi a Legii nr.211/2011 privind regimul deşeurilor , până la data de 31 martie, pentru anul anterior, în format electronic şi pe suport de hârtie</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4C23C6" w:rsidRPr="004C23C6" w:rsidTr="004C23C6">
            <w:tc>
              <w:tcPr>
                <w:tcW w:w="643" w:type="dxa"/>
                <w:shd w:val="clear" w:color="auto" w:fill="C0C0C0"/>
                <w:vAlign w:val="center"/>
              </w:tcPr>
              <w:p w:rsidR="004C23C6" w:rsidRPr="004C23C6" w:rsidRDefault="004C23C6" w:rsidP="004C23C6">
                <w:pPr>
                  <w:spacing w:before="40" w:after="0" w:line="240" w:lineRule="auto"/>
                  <w:jc w:val="center"/>
                  <w:rPr>
                    <w:rFonts w:ascii="Arial" w:eastAsia="Times New Roman" w:hAnsi="Arial" w:cs="Arial"/>
                    <w:b/>
                    <w:bCs/>
                    <w:sz w:val="20"/>
                    <w:szCs w:val="24"/>
                    <w:lang w:val="ro-RO" w:eastAsia="ro-RO"/>
                  </w:rPr>
                </w:pPr>
                <w:r w:rsidRPr="004C23C6">
                  <w:rPr>
                    <w:rFonts w:ascii="Arial" w:eastAsia="Times New Roman" w:hAnsi="Arial" w:cs="Arial"/>
                    <w:b/>
                    <w:bCs/>
                    <w:sz w:val="20"/>
                    <w:szCs w:val="24"/>
                    <w:lang w:val="ro-RO" w:eastAsia="ro-RO"/>
                  </w:rPr>
                  <w:t xml:space="preserve">Nr. </w:t>
                </w:r>
                <w:r w:rsidRPr="004C23C6">
                  <w:rPr>
                    <w:rFonts w:ascii="Arial" w:eastAsia="Times New Roman" w:hAnsi="Arial" w:cs="Arial"/>
                    <w:b/>
                    <w:bCs/>
                    <w:sz w:val="20"/>
                    <w:szCs w:val="24"/>
                    <w:lang w:val="ro-RO" w:eastAsia="ro-RO"/>
                  </w:rPr>
                  <w:lastRenderedPageBreak/>
                  <w:t>Crt.</w:t>
                </w:r>
              </w:p>
            </w:tc>
            <w:tc>
              <w:tcPr>
                <w:tcW w:w="3215" w:type="dxa"/>
                <w:shd w:val="clear" w:color="auto" w:fill="C0C0C0"/>
                <w:vAlign w:val="center"/>
              </w:tcPr>
              <w:p w:rsidR="004C23C6" w:rsidRPr="004C23C6" w:rsidRDefault="004C23C6" w:rsidP="004C23C6">
                <w:pPr>
                  <w:spacing w:before="40" w:after="0" w:line="240" w:lineRule="auto"/>
                  <w:jc w:val="center"/>
                  <w:rPr>
                    <w:rFonts w:ascii="Arial" w:eastAsia="Times New Roman" w:hAnsi="Arial" w:cs="Arial"/>
                    <w:b/>
                    <w:bCs/>
                    <w:sz w:val="20"/>
                    <w:szCs w:val="24"/>
                    <w:lang w:val="ro-RO" w:eastAsia="ro-RO"/>
                  </w:rPr>
                </w:pPr>
                <w:r w:rsidRPr="004C23C6">
                  <w:rPr>
                    <w:rFonts w:ascii="Arial" w:eastAsia="Times New Roman" w:hAnsi="Arial" w:cs="Arial"/>
                    <w:b/>
                    <w:bCs/>
                    <w:sz w:val="20"/>
                    <w:szCs w:val="24"/>
                    <w:lang w:val="ro-RO" w:eastAsia="ro-RO"/>
                  </w:rPr>
                  <w:lastRenderedPageBreak/>
                  <w:t>Denumire raport</w:t>
                </w:r>
              </w:p>
            </w:tc>
            <w:tc>
              <w:tcPr>
                <w:tcW w:w="1286" w:type="dxa"/>
                <w:shd w:val="clear" w:color="auto" w:fill="C0C0C0"/>
                <w:vAlign w:val="center"/>
              </w:tcPr>
              <w:p w:rsidR="004C23C6" w:rsidRPr="004C23C6" w:rsidRDefault="004C23C6" w:rsidP="004C23C6">
                <w:pPr>
                  <w:spacing w:before="40" w:after="0" w:line="240" w:lineRule="auto"/>
                  <w:jc w:val="center"/>
                  <w:rPr>
                    <w:rFonts w:ascii="Arial" w:eastAsia="Times New Roman" w:hAnsi="Arial" w:cs="Arial"/>
                    <w:b/>
                    <w:bCs/>
                    <w:sz w:val="20"/>
                    <w:szCs w:val="24"/>
                    <w:lang w:val="ro-RO" w:eastAsia="ro-RO"/>
                  </w:rPr>
                </w:pPr>
                <w:r w:rsidRPr="004C23C6">
                  <w:rPr>
                    <w:rFonts w:ascii="Arial" w:eastAsia="Times New Roman" w:hAnsi="Arial" w:cs="Arial"/>
                    <w:b/>
                    <w:bCs/>
                    <w:sz w:val="20"/>
                    <w:szCs w:val="24"/>
                    <w:lang w:val="ro-RO" w:eastAsia="ro-RO"/>
                  </w:rPr>
                  <w:t xml:space="preserve">Frecvență de </w:t>
                </w:r>
                <w:r w:rsidRPr="004C23C6">
                  <w:rPr>
                    <w:rFonts w:ascii="Arial" w:eastAsia="Times New Roman" w:hAnsi="Arial" w:cs="Arial"/>
                    <w:b/>
                    <w:bCs/>
                    <w:sz w:val="20"/>
                    <w:szCs w:val="24"/>
                    <w:lang w:val="ro-RO" w:eastAsia="ro-RO"/>
                  </w:rPr>
                  <w:lastRenderedPageBreak/>
                  <w:t>raportare</w:t>
                </w:r>
              </w:p>
            </w:tc>
            <w:tc>
              <w:tcPr>
                <w:tcW w:w="1929" w:type="dxa"/>
                <w:shd w:val="clear" w:color="auto" w:fill="C0C0C0"/>
                <w:vAlign w:val="center"/>
              </w:tcPr>
              <w:p w:rsidR="004C23C6" w:rsidRPr="004C23C6" w:rsidRDefault="004C23C6" w:rsidP="004C23C6">
                <w:pPr>
                  <w:spacing w:before="40" w:after="0" w:line="240" w:lineRule="auto"/>
                  <w:jc w:val="center"/>
                  <w:rPr>
                    <w:rFonts w:ascii="Arial" w:eastAsia="Times New Roman" w:hAnsi="Arial" w:cs="Arial"/>
                    <w:b/>
                    <w:bCs/>
                    <w:sz w:val="20"/>
                    <w:szCs w:val="24"/>
                    <w:lang w:val="ro-RO" w:eastAsia="ro-RO"/>
                  </w:rPr>
                </w:pPr>
                <w:r w:rsidRPr="004C23C6">
                  <w:rPr>
                    <w:rFonts w:ascii="Arial" w:eastAsia="Times New Roman" w:hAnsi="Arial" w:cs="Arial"/>
                    <w:b/>
                    <w:bCs/>
                    <w:sz w:val="20"/>
                    <w:szCs w:val="24"/>
                    <w:lang w:val="ro-RO" w:eastAsia="ro-RO"/>
                  </w:rPr>
                  <w:lastRenderedPageBreak/>
                  <w:t xml:space="preserve">Perioada depunerii </w:t>
                </w:r>
                <w:r w:rsidRPr="004C23C6">
                  <w:rPr>
                    <w:rFonts w:ascii="Arial" w:eastAsia="Times New Roman" w:hAnsi="Arial" w:cs="Arial"/>
                    <w:b/>
                    <w:bCs/>
                    <w:sz w:val="20"/>
                    <w:szCs w:val="24"/>
                    <w:lang w:val="ro-RO" w:eastAsia="ro-RO"/>
                  </w:rPr>
                  <w:lastRenderedPageBreak/>
                  <w:t>raportului</w:t>
                </w:r>
              </w:p>
            </w:tc>
            <w:tc>
              <w:tcPr>
                <w:tcW w:w="2572" w:type="dxa"/>
                <w:shd w:val="clear" w:color="auto" w:fill="C0C0C0"/>
                <w:vAlign w:val="center"/>
              </w:tcPr>
              <w:p w:rsidR="004C23C6" w:rsidRPr="004C23C6" w:rsidRDefault="004C23C6" w:rsidP="004C23C6">
                <w:pPr>
                  <w:spacing w:before="40" w:after="0" w:line="240" w:lineRule="auto"/>
                  <w:jc w:val="center"/>
                  <w:rPr>
                    <w:rFonts w:ascii="Arial" w:eastAsia="Times New Roman" w:hAnsi="Arial" w:cs="Arial"/>
                    <w:b/>
                    <w:bCs/>
                    <w:sz w:val="20"/>
                    <w:szCs w:val="24"/>
                    <w:lang w:val="ro-RO" w:eastAsia="ro-RO"/>
                  </w:rPr>
                </w:pPr>
                <w:r w:rsidRPr="004C23C6">
                  <w:rPr>
                    <w:rFonts w:ascii="Arial" w:eastAsia="Times New Roman" w:hAnsi="Arial" w:cs="Arial"/>
                    <w:b/>
                    <w:bCs/>
                    <w:sz w:val="20"/>
                    <w:szCs w:val="24"/>
                    <w:lang w:val="ro-RO" w:eastAsia="ro-RO"/>
                  </w:rPr>
                  <w:lastRenderedPageBreak/>
                  <w:t>Acces aplicații SIM</w:t>
                </w:r>
              </w:p>
            </w:tc>
          </w:tr>
          <w:tr w:rsidR="004C23C6" w:rsidRPr="004C23C6" w:rsidTr="004C23C6">
            <w:tc>
              <w:tcPr>
                <w:tcW w:w="643" w:type="dxa"/>
                <w:shd w:val="clear" w:color="auto" w:fill="auto"/>
              </w:tcPr>
              <w:p w:rsidR="004C23C6" w:rsidRPr="004C23C6" w:rsidRDefault="004C23C6" w:rsidP="004C23C6">
                <w:pPr>
                  <w:spacing w:before="40" w:after="0" w:line="240" w:lineRule="auto"/>
                  <w:jc w:val="center"/>
                  <w:rPr>
                    <w:rFonts w:ascii="Arial" w:eastAsia="Times New Roman" w:hAnsi="Arial" w:cs="Arial"/>
                    <w:bCs/>
                    <w:sz w:val="20"/>
                    <w:szCs w:val="24"/>
                    <w:lang w:val="ro-RO" w:eastAsia="ro-RO"/>
                  </w:rPr>
                </w:pPr>
                <w:r w:rsidRPr="004C23C6">
                  <w:rPr>
                    <w:rFonts w:ascii="Arial" w:eastAsia="Times New Roman" w:hAnsi="Arial" w:cs="Arial"/>
                    <w:bCs/>
                    <w:sz w:val="20"/>
                    <w:szCs w:val="24"/>
                    <w:lang w:val="ro-RO" w:eastAsia="ro-RO"/>
                  </w:rPr>
                  <w:lastRenderedPageBreak/>
                  <w:t>1</w:t>
                </w:r>
              </w:p>
            </w:tc>
            <w:tc>
              <w:tcPr>
                <w:tcW w:w="3215" w:type="dxa"/>
                <w:shd w:val="clear" w:color="auto" w:fill="auto"/>
              </w:tcPr>
              <w:p w:rsidR="004C23C6" w:rsidRPr="004C23C6" w:rsidRDefault="004C23C6" w:rsidP="004C23C6">
                <w:pPr>
                  <w:spacing w:before="40" w:after="0" w:line="240" w:lineRule="auto"/>
                  <w:jc w:val="center"/>
                  <w:rPr>
                    <w:rFonts w:ascii="Arial" w:eastAsia="Times New Roman" w:hAnsi="Arial" w:cs="Arial"/>
                    <w:bCs/>
                    <w:sz w:val="20"/>
                    <w:szCs w:val="24"/>
                    <w:lang w:val="ro-RO" w:eastAsia="ro-RO"/>
                  </w:rPr>
                </w:pPr>
                <w:r w:rsidRPr="004C23C6">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C23C6" w:rsidRPr="004C23C6" w:rsidRDefault="004C23C6" w:rsidP="004C23C6">
                <w:pPr>
                  <w:spacing w:before="40" w:after="0" w:line="240" w:lineRule="auto"/>
                  <w:jc w:val="center"/>
                  <w:rPr>
                    <w:rFonts w:ascii="Arial" w:eastAsia="Times New Roman" w:hAnsi="Arial" w:cs="Arial"/>
                    <w:bCs/>
                    <w:sz w:val="20"/>
                    <w:szCs w:val="24"/>
                    <w:lang w:val="ro-RO" w:eastAsia="ro-RO"/>
                  </w:rPr>
                </w:pPr>
                <w:r w:rsidRPr="004C23C6">
                  <w:rPr>
                    <w:rFonts w:ascii="Arial" w:eastAsia="Times New Roman" w:hAnsi="Arial" w:cs="Arial"/>
                    <w:bCs/>
                    <w:sz w:val="20"/>
                    <w:szCs w:val="24"/>
                    <w:lang w:val="ro-RO" w:eastAsia="ro-RO"/>
                  </w:rPr>
                  <w:t>anual</w:t>
                </w:r>
              </w:p>
            </w:tc>
            <w:tc>
              <w:tcPr>
                <w:tcW w:w="1929" w:type="dxa"/>
                <w:shd w:val="clear" w:color="auto" w:fill="auto"/>
              </w:tcPr>
              <w:p w:rsidR="004C23C6" w:rsidRPr="004C23C6" w:rsidRDefault="004C23C6" w:rsidP="004C23C6">
                <w:pPr>
                  <w:spacing w:before="40" w:after="0" w:line="240" w:lineRule="auto"/>
                  <w:jc w:val="center"/>
                  <w:rPr>
                    <w:rFonts w:ascii="Arial" w:eastAsia="Times New Roman" w:hAnsi="Arial" w:cs="Arial"/>
                    <w:bCs/>
                    <w:sz w:val="20"/>
                    <w:szCs w:val="24"/>
                    <w:lang w:val="ro-RO" w:eastAsia="ro-RO"/>
                  </w:rPr>
                </w:pPr>
                <w:r w:rsidRPr="004C23C6">
                  <w:rPr>
                    <w:rFonts w:ascii="Arial" w:eastAsia="Times New Roman" w:hAnsi="Arial" w:cs="Arial"/>
                    <w:bCs/>
                    <w:sz w:val="20"/>
                    <w:szCs w:val="24"/>
                    <w:lang w:val="ro-RO" w:eastAsia="ro-RO"/>
                  </w:rPr>
                  <w:t>1 februarie - 15 iunie</w:t>
                </w:r>
              </w:p>
            </w:tc>
            <w:tc>
              <w:tcPr>
                <w:tcW w:w="2572" w:type="dxa"/>
                <w:shd w:val="clear" w:color="auto" w:fill="auto"/>
              </w:tcPr>
              <w:p w:rsidR="004C23C6" w:rsidRPr="004C23C6" w:rsidRDefault="004C23C6" w:rsidP="004C23C6">
                <w:pPr>
                  <w:spacing w:before="40" w:after="0" w:line="240" w:lineRule="auto"/>
                  <w:jc w:val="center"/>
                  <w:rPr>
                    <w:rFonts w:ascii="Arial" w:eastAsia="Times New Roman" w:hAnsi="Arial" w:cs="Arial"/>
                    <w:bCs/>
                    <w:sz w:val="20"/>
                    <w:szCs w:val="24"/>
                    <w:lang w:val="ro-RO" w:eastAsia="ro-RO"/>
                  </w:rPr>
                </w:pPr>
                <w:r w:rsidRPr="004C23C6">
                  <w:rPr>
                    <w:rFonts w:ascii="Arial" w:eastAsia="Times New Roman" w:hAnsi="Arial" w:cs="Arial"/>
                    <w:bCs/>
                    <w:sz w:val="20"/>
                    <w:szCs w:val="24"/>
                    <w:lang w:val="ro-RO" w:eastAsia="ro-RO"/>
                  </w:rPr>
                  <w:t>Chestionar 4: PRODDES – completat de producatorii de deseuri.</w:t>
                </w:r>
              </w:p>
            </w:tc>
          </w:tr>
        </w:tbl>
        <w:p w:rsidR="00A94C93" w:rsidRPr="001E7F70" w:rsidRDefault="009572DE" w:rsidP="004C23C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A94C93" w:rsidRDefault="004C23C6" w:rsidP="00A94C9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A94C93" w:rsidRPr="008A1439" w:rsidRDefault="00A94C93" w:rsidP="00A94C9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4C23C6">
            <w:rPr>
              <w:rFonts w:ascii="Arial" w:eastAsia="Times New Roman" w:hAnsi="Arial" w:cs="Arial"/>
              <w:b/>
              <w:sz w:val="24"/>
              <w:szCs w:val="24"/>
              <w:lang w:val="ro-RO"/>
            </w:rPr>
            <w:t>2</w:t>
          </w:r>
          <w:r w:rsidR="00573CF7">
            <w:rPr>
              <w:rFonts w:ascii="Arial" w:eastAsia="Times New Roman" w:hAnsi="Arial" w:cs="Arial"/>
              <w:b/>
              <w:sz w:val="24"/>
              <w:szCs w:val="24"/>
              <w:lang w:val="ro-RO"/>
            </w:rPr>
            <w:t>8</w:t>
          </w:r>
          <w:r>
            <w:rPr>
              <w:rFonts w:ascii="Arial" w:eastAsia="Times New Roman" w:hAnsi="Arial" w:cs="Arial"/>
              <w:b/>
              <w:sz w:val="24"/>
              <w:szCs w:val="24"/>
              <w:lang w:val="ro-RO"/>
            </w:rPr>
            <w:t>(</w:t>
          </w:r>
          <w:r w:rsidR="004C23C6">
            <w:rPr>
              <w:rFonts w:ascii="Arial" w:eastAsia="Times New Roman" w:hAnsi="Arial" w:cs="Arial"/>
              <w:b/>
              <w:sz w:val="24"/>
              <w:szCs w:val="24"/>
              <w:lang w:val="ro-RO"/>
            </w:rPr>
            <w:t>douăzecişi</w:t>
          </w:r>
          <w:r w:rsidR="00573CF7">
            <w:rPr>
              <w:rFonts w:ascii="Arial" w:eastAsia="Times New Roman" w:hAnsi="Arial" w:cs="Arial"/>
              <w:b/>
              <w:sz w:val="24"/>
              <w:szCs w:val="24"/>
              <w:lang w:val="ro-RO"/>
            </w:rPr>
            <w:t>o</w:t>
          </w:r>
          <w:r w:rsidR="004C23C6">
            <w:rPr>
              <w:rFonts w:ascii="Arial" w:eastAsia="Times New Roman" w:hAnsi="Arial" w:cs="Arial"/>
              <w:b/>
              <w:sz w:val="24"/>
              <w:szCs w:val="24"/>
              <w:lang w:val="ro-RO"/>
            </w:rPr>
            <w:t>pt</w:t>
          </w:r>
          <w:bookmarkStart w:id="0" w:name="_GoBack"/>
          <w:bookmarkEnd w:id="0"/>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4C23C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A94C93" w:rsidRDefault="004C23C6" w:rsidP="00A94C93">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94C93" w:rsidRPr="003346A8" w:rsidRDefault="00A94C93" w:rsidP="003346A8">
          <w:pPr>
            <w:spacing w:after="0" w:line="240" w:lineRule="auto"/>
            <w:jc w:val="center"/>
            <w:rPr>
              <w:rFonts w:ascii="Arial" w:hAnsi="Arial" w:cs="Arial"/>
              <w:sz w:val="24"/>
              <w:szCs w:val="24"/>
              <w:lang w:val="ro-RO"/>
            </w:rPr>
          </w:pPr>
          <w:r w:rsidRPr="00851033">
            <w:rPr>
              <w:rFonts w:ascii="Arial" w:hAnsi="Arial" w:cs="Arial"/>
              <w:b/>
              <w:sz w:val="24"/>
              <w:szCs w:val="24"/>
              <w:lang w:val="ro-RO"/>
            </w:rPr>
            <w:t>DIRECTOR   EXECUTIV,</w:t>
          </w:r>
        </w:p>
        <w:p w:rsidR="00A94C93" w:rsidRPr="00851033" w:rsidRDefault="004C23C6" w:rsidP="004C23C6">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A94C93" w:rsidRPr="00851033" w:rsidRDefault="00A94C93" w:rsidP="004C23C6">
          <w:pPr>
            <w:spacing w:after="0" w:line="240" w:lineRule="auto"/>
            <w:jc w:val="both"/>
            <w:rPr>
              <w:rFonts w:ascii="Arial" w:hAnsi="Arial" w:cs="Arial"/>
              <w:b/>
              <w:sz w:val="24"/>
              <w:szCs w:val="24"/>
              <w:lang w:val="ro-RO"/>
            </w:rPr>
          </w:pPr>
        </w:p>
        <w:p w:rsidR="00A94C93" w:rsidRDefault="00A94C93" w:rsidP="004C23C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4C23C6">
            <w:rPr>
              <w:rFonts w:ascii="Arial" w:hAnsi="Arial" w:cs="Arial"/>
              <w:b/>
              <w:sz w:val="24"/>
              <w:szCs w:val="24"/>
              <w:lang w:val="ro-RO"/>
            </w:rPr>
            <w:t xml:space="preserve"> AAA</w:t>
          </w:r>
          <w:r w:rsidRPr="00851033">
            <w:rPr>
              <w:rFonts w:ascii="Arial" w:hAnsi="Arial" w:cs="Arial"/>
              <w:b/>
              <w:sz w:val="24"/>
              <w:szCs w:val="24"/>
              <w:lang w:val="ro-RO"/>
            </w:rPr>
            <w:t>,</w:t>
          </w:r>
        </w:p>
        <w:p w:rsidR="004C23C6" w:rsidRPr="00851033" w:rsidRDefault="004C23C6" w:rsidP="004C23C6">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A94C93" w:rsidRPr="00851033" w:rsidRDefault="00A94C93" w:rsidP="004C23C6">
          <w:pPr>
            <w:spacing w:after="0" w:line="240" w:lineRule="auto"/>
            <w:jc w:val="both"/>
            <w:rPr>
              <w:rFonts w:ascii="Arial" w:hAnsi="Arial" w:cs="Arial"/>
              <w:b/>
              <w:sz w:val="24"/>
              <w:szCs w:val="24"/>
              <w:lang w:val="ro-RO"/>
            </w:rPr>
          </w:pPr>
        </w:p>
        <w:p w:rsidR="003346A8" w:rsidRDefault="003346A8" w:rsidP="004C23C6">
          <w:pPr>
            <w:spacing w:after="0" w:line="240" w:lineRule="auto"/>
            <w:rPr>
              <w:rFonts w:ascii="Arial" w:hAnsi="Arial" w:cs="Arial"/>
              <w:b/>
              <w:sz w:val="24"/>
              <w:szCs w:val="24"/>
              <w:lang w:val="ro-RO"/>
            </w:rPr>
          </w:pPr>
        </w:p>
        <w:p w:rsidR="003346A8" w:rsidRDefault="003346A8" w:rsidP="004C23C6">
          <w:pPr>
            <w:spacing w:after="0" w:line="240" w:lineRule="auto"/>
            <w:rPr>
              <w:rFonts w:ascii="Arial" w:hAnsi="Arial" w:cs="Arial"/>
              <w:b/>
              <w:sz w:val="24"/>
              <w:szCs w:val="24"/>
              <w:lang w:val="ro-RO"/>
            </w:rPr>
          </w:pPr>
        </w:p>
        <w:p w:rsidR="004C23C6" w:rsidRDefault="00A94C93" w:rsidP="004C23C6">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A94C93" w:rsidRDefault="004C23C6" w:rsidP="004C23C6">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A94C93">
            <w:rPr>
              <w:rFonts w:ascii="Arial" w:hAnsi="Arial" w:cs="Arial"/>
              <w:b/>
              <w:sz w:val="24"/>
              <w:szCs w:val="24"/>
              <w:lang w:val="ro-RO"/>
            </w:rPr>
            <w:t xml:space="preserve"> </w:t>
          </w:r>
        </w:p>
      </w:sdtContent>
    </w:sdt>
    <w:p w:rsidR="00A94C93" w:rsidRDefault="00A94C93" w:rsidP="00A94C93">
      <w:pPr>
        <w:rPr>
          <w:rFonts w:ascii="Arial" w:hAnsi="Arial" w:cs="Arial"/>
          <w:i/>
          <w:color w:val="808080"/>
          <w:sz w:val="24"/>
          <w:szCs w:val="24"/>
          <w:lang w:val="ro-RO"/>
        </w:rPr>
      </w:pPr>
    </w:p>
    <w:p w:rsidR="00A94C93" w:rsidRPr="00A6127A" w:rsidRDefault="00A94C93" w:rsidP="00A94C93">
      <w:pPr>
        <w:spacing w:after="0"/>
        <w:rPr>
          <w:rFonts w:ascii="Arial" w:hAnsi="Arial" w:cs="Arial"/>
          <w:color w:val="808080"/>
          <w:sz w:val="24"/>
          <w:szCs w:val="24"/>
          <w:lang w:val="ro-RO"/>
        </w:rPr>
      </w:pPr>
    </w:p>
    <w:sectPr w:rsidR="00A94C93" w:rsidRPr="00A6127A" w:rsidSect="009572DE">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DE" w:rsidRDefault="009572DE">
      <w:pPr>
        <w:spacing w:after="0" w:line="240" w:lineRule="auto"/>
      </w:pPr>
      <w:r>
        <w:separator/>
      </w:r>
    </w:p>
  </w:endnote>
  <w:endnote w:type="continuationSeparator" w:id="0">
    <w:p w:rsidR="009572DE" w:rsidRDefault="0095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572DE" w:rsidRPr="00ED7D75" w:rsidRDefault="009572DE" w:rsidP="00A94C9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9572DE" w:rsidRPr="00ED7D75" w:rsidRDefault="009572DE" w:rsidP="00A94C9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Loc.</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9572DE" w:rsidRPr="00A50C45" w:rsidRDefault="009572DE" w:rsidP="00A94C9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Pr>
                <w:rFonts w:ascii="Arial" w:hAnsi="Arial" w:cs="Arial"/>
                <w:color w:val="00214E"/>
                <w:sz w:val="20"/>
                <w:szCs w:val="20"/>
                <w:lang w:val="ro-RO"/>
              </w:rPr>
              <w:t>office@apmcj.anpm.ro</w:t>
            </w:r>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w:t>
            </w:r>
            <w:r>
              <w:rPr>
                <w:rFonts w:ascii="Arial" w:hAnsi="Arial" w:cs="Arial"/>
                <w:color w:val="00214E"/>
                <w:sz w:val="20"/>
                <w:szCs w:val="20"/>
                <w:lang w:val="ro-RO"/>
              </w:rPr>
              <w:t>.</w:t>
            </w:r>
            <w:r w:rsidRPr="00ED7D75">
              <w:rPr>
                <w:rFonts w:ascii="Arial" w:hAnsi="Arial" w:cs="Arial"/>
                <w:color w:val="00214E"/>
                <w:sz w:val="20"/>
                <w:szCs w:val="20"/>
                <w:lang w:val="ro-RO"/>
              </w:rPr>
              <w:t xml:space="preserve"> </w:t>
            </w:r>
            <w:r>
              <w:rPr>
                <w:rFonts w:ascii="Arial" w:hAnsi="Arial" w:cs="Arial"/>
                <w:color w:val="00214E"/>
                <w:sz w:val="20"/>
                <w:szCs w:val="20"/>
                <w:lang w:val="ro-RO"/>
              </w:rPr>
              <w:t>0264-410716</w:t>
            </w:r>
          </w:p>
        </w:sdtContent>
      </w:sdt>
      <w:p w:rsidR="009572DE" w:rsidRDefault="009572DE" w:rsidP="00A94C93">
        <w:pPr>
          <w:pStyle w:val="Footer"/>
          <w:jc w:val="center"/>
        </w:pPr>
        <w:r>
          <w:t xml:space="preserve"> </w:t>
        </w:r>
        <w:r>
          <w:fldChar w:fldCharType="begin"/>
        </w:r>
        <w:r>
          <w:instrText xml:space="preserve"> PAGE   \* MERGEFORMAT </w:instrText>
        </w:r>
        <w:r>
          <w:fldChar w:fldCharType="separate"/>
        </w:r>
        <w:r w:rsidR="005A0E9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9572DE" w:rsidRPr="00ED7D75" w:rsidRDefault="009572DE" w:rsidP="00A94C9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9572DE" w:rsidRPr="00ED7D75" w:rsidRDefault="009572DE" w:rsidP="00A94C9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9572DE" w:rsidRPr="00A50C45" w:rsidRDefault="009572DE" w:rsidP="00A94C9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C0068">
            <w:rPr>
              <w:rStyle w:val="Hyperlink"/>
              <w:rFonts w:ascii="Arial" w:hAnsi="Arial" w:cs="Arial"/>
              <w:sz w:val="20"/>
              <w:szCs w:val="20"/>
              <w:lang w:val="ro-RO"/>
            </w:rPr>
            <w:t>office</w:t>
          </w:r>
          <w:r w:rsidRPr="00EC0068">
            <w:rPr>
              <w:rStyle w:val="Hyperlink"/>
              <w:rFonts w:ascii="Arial" w:hAnsi="Arial" w:cs="Arial"/>
              <w:sz w:val="20"/>
              <w:szCs w:val="20"/>
            </w:rPr>
            <w:t>@apmcj.anpm.ro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DE" w:rsidRDefault="009572DE">
      <w:pPr>
        <w:spacing w:after="0" w:line="240" w:lineRule="auto"/>
      </w:pPr>
      <w:r>
        <w:separator/>
      </w:r>
    </w:p>
  </w:footnote>
  <w:footnote w:type="continuationSeparator" w:id="0">
    <w:p w:rsidR="009572DE" w:rsidRDefault="00957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DE" w:rsidRDefault="009572DE" w:rsidP="00A94C93">
    <w:pPr>
      <w:pStyle w:val="Header"/>
      <w:tabs>
        <w:tab w:val="clear" w:pos="4680"/>
        <w:tab w:val="clear" w:pos="9360"/>
        <w:tab w:val="left" w:pos="9000"/>
      </w:tabs>
      <w:jc w:val="center"/>
      <w:rPr>
        <w:lang w:val="ro-RO"/>
      </w:rPr>
    </w:pPr>
  </w:p>
  <w:p w:rsidR="009572DE" w:rsidRDefault="009572DE" w:rsidP="00A94C93">
    <w:pPr>
      <w:pStyle w:val="Header"/>
      <w:tabs>
        <w:tab w:val="clear" w:pos="4680"/>
        <w:tab w:val="clear" w:pos="9360"/>
        <w:tab w:val="left" w:pos="9000"/>
      </w:tabs>
      <w:jc w:val="center"/>
      <w:rPr>
        <w:lang w:val="ro-RO"/>
      </w:rPr>
    </w:pPr>
  </w:p>
  <w:p w:rsidR="009572DE" w:rsidRDefault="009572DE" w:rsidP="00A94C93">
    <w:pPr>
      <w:pStyle w:val="Header"/>
      <w:tabs>
        <w:tab w:val="clear" w:pos="4680"/>
        <w:tab w:val="clear" w:pos="9360"/>
        <w:tab w:val="left" w:pos="9000"/>
      </w:tabs>
      <w:jc w:val="center"/>
      <w:rPr>
        <w:lang w:val="ro-RO"/>
      </w:rPr>
    </w:pPr>
  </w:p>
  <w:p w:rsidR="009572DE" w:rsidRDefault="009572DE" w:rsidP="00A94C93">
    <w:pPr>
      <w:pStyle w:val="Header"/>
      <w:tabs>
        <w:tab w:val="clear" w:pos="4680"/>
        <w:tab w:val="clear" w:pos="9360"/>
        <w:tab w:val="left" w:pos="9000"/>
      </w:tabs>
      <w:jc w:val="center"/>
      <w:rPr>
        <w:lang w:val="ro-RO"/>
      </w:rPr>
    </w:pPr>
  </w:p>
  <w:p w:rsidR="009572DE" w:rsidRDefault="009572DE" w:rsidP="00A94C93">
    <w:pPr>
      <w:pStyle w:val="Header"/>
      <w:tabs>
        <w:tab w:val="clear" w:pos="4680"/>
        <w:tab w:val="clear" w:pos="9360"/>
        <w:tab w:val="left" w:pos="9000"/>
      </w:tabs>
      <w:jc w:val="center"/>
      <w:rPr>
        <w:lang w:val="ro-RO"/>
      </w:rPr>
    </w:pPr>
  </w:p>
  <w:p w:rsidR="009572DE" w:rsidRDefault="009572DE" w:rsidP="00A94C93">
    <w:pPr>
      <w:pStyle w:val="Header"/>
      <w:tabs>
        <w:tab w:val="clear" w:pos="4680"/>
        <w:tab w:val="clear" w:pos="9360"/>
        <w:tab w:val="left" w:pos="9000"/>
      </w:tabs>
      <w:jc w:val="center"/>
      <w:rPr>
        <w:lang w:val="ro-RO"/>
      </w:rPr>
    </w:pPr>
  </w:p>
  <w:p w:rsidR="009572DE" w:rsidRPr="00DC47F7" w:rsidRDefault="009572DE" w:rsidP="00A94C93">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477C7331" wp14:editId="0C5BEFA7">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179131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572DE" w:rsidRPr="00DC47F7" w:rsidRDefault="009572DE" w:rsidP="00A94C9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572DE" w:rsidRDefault="009572DE" w:rsidP="00A94C9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4266"/>
    <w:multiLevelType w:val="hybridMultilevel"/>
    <w:tmpl w:val="0580392E"/>
    <w:lvl w:ilvl="0" w:tplc="04090001">
      <w:start w:val="1"/>
      <w:numFmt w:val="bullet"/>
      <w:lvlText w:val=""/>
      <w:lvlJc w:val="left"/>
      <w:pPr>
        <w:tabs>
          <w:tab w:val="num" w:pos="675"/>
        </w:tabs>
        <w:ind w:left="675" w:hanging="360"/>
      </w:pPr>
      <w:rPr>
        <w:rFonts w:ascii="Symbol" w:hAnsi="Symbol"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nsid w:val="3E825552"/>
    <w:multiLevelType w:val="hybridMultilevel"/>
    <w:tmpl w:val="EE6A0A68"/>
    <w:lvl w:ilvl="0" w:tplc="C0A03C1E">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DV3v+Rf8ED39t7UizovpZ4Dh78Q=" w:salt="5Xi+QgSTbLgcM0Ru1k53e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94C93"/>
    <w:rsid w:val="000165AF"/>
    <w:rsid w:val="00057221"/>
    <w:rsid w:val="00077DBD"/>
    <w:rsid w:val="000868DC"/>
    <w:rsid w:val="001053E8"/>
    <w:rsid w:val="001406E7"/>
    <w:rsid w:val="001D4991"/>
    <w:rsid w:val="002756CC"/>
    <w:rsid w:val="002D435F"/>
    <w:rsid w:val="003346A8"/>
    <w:rsid w:val="00350D53"/>
    <w:rsid w:val="003E20ED"/>
    <w:rsid w:val="00454420"/>
    <w:rsid w:val="004C23C6"/>
    <w:rsid w:val="004D279D"/>
    <w:rsid w:val="004E2442"/>
    <w:rsid w:val="00573CF7"/>
    <w:rsid w:val="005A0E9E"/>
    <w:rsid w:val="005A79ED"/>
    <w:rsid w:val="00645A24"/>
    <w:rsid w:val="006625C6"/>
    <w:rsid w:val="00663CE4"/>
    <w:rsid w:val="00665064"/>
    <w:rsid w:val="006709E2"/>
    <w:rsid w:val="00681BCD"/>
    <w:rsid w:val="00692331"/>
    <w:rsid w:val="006D12CF"/>
    <w:rsid w:val="00735F48"/>
    <w:rsid w:val="007A4C8F"/>
    <w:rsid w:val="007C0D28"/>
    <w:rsid w:val="00855660"/>
    <w:rsid w:val="0089581E"/>
    <w:rsid w:val="008A2859"/>
    <w:rsid w:val="00940DF3"/>
    <w:rsid w:val="00941739"/>
    <w:rsid w:val="009572DE"/>
    <w:rsid w:val="00997D8C"/>
    <w:rsid w:val="009F130F"/>
    <w:rsid w:val="00A42EB6"/>
    <w:rsid w:val="00A94C93"/>
    <w:rsid w:val="00AC7798"/>
    <w:rsid w:val="00AD72B7"/>
    <w:rsid w:val="00AE1B4F"/>
    <w:rsid w:val="00AF625A"/>
    <w:rsid w:val="00B12E74"/>
    <w:rsid w:val="00B1343F"/>
    <w:rsid w:val="00B40620"/>
    <w:rsid w:val="00B417CD"/>
    <w:rsid w:val="00B926F6"/>
    <w:rsid w:val="00C125BA"/>
    <w:rsid w:val="00C66594"/>
    <w:rsid w:val="00C6707D"/>
    <w:rsid w:val="00CA2726"/>
    <w:rsid w:val="00CA5DFA"/>
    <w:rsid w:val="00CD5018"/>
    <w:rsid w:val="00CE2D40"/>
    <w:rsid w:val="00CF79C4"/>
    <w:rsid w:val="00D1216F"/>
    <w:rsid w:val="00D55A3B"/>
    <w:rsid w:val="00D6789E"/>
    <w:rsid w:val="00DB1076"/>
    <w:rsid w:val="00E9181E"/>
    <w:rsid w:val="00F448F0"/>
    <w:rsid w:val="00F60992"/>
    <w:rsid w:val="00FA349F"/>
    <w:rsid w:val="00FB7EC2"/>
    <w:rsid w:val="00FC0B97"/>
    <w:rsid w:val="00FD6CE1"/>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table" w:styleId="TableGrid">
    <w:name w:val="Table Grid"/>
    <w:basedOn w:val="TableNormal"/>
    <w:uiPriority w:val="39"/>
    <w:rsid w:val="0066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table" w:styleId="TableGrid">
    <w:name w:val="Table Grid"/>
    <w:basedOn w:val="TableNormal"/>
    <w:uiPriority w:val="39"/>
    <w:rsid w:val="0066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B78BFF511FE4021A3E2776D8BE1D7D7"/>
        <w:category>
          <w:name w:val="General"/>
          <w:gallery w:val="placeholder"/>
        </w:category>
        <w:types>
          <w:type w:val="bbPlcHdr"/>
        </w:types>
        <w:behaviors>
          <w:behavior w:val="content"/>
        </w:behaviors>
        <w:guid w:val="{2B21B871-1706-4234-9348-655872AE9DAD}"/>
      </w:docPartPr>
      <w:docPartBody>
        <w:p w:rsidR="00AF4F0F" w:rsidRDefault="00AF4F0F" w:rsidP="00AF4F0F">
          <w:pPr>
            <w:pStyle w:val="2B78BFF511FE4021A3E2776D8BE1D7D7"/>
          </w:pPr>
          <w:r w:rsidRPr="0037493A">
            <w:rPr>
              <w:rStyle w:val="PlaceholderText"/>
              <w:rFonts w:ascii="Arial" w:hAnsi="Arial" w:cs="Arial"/>
            </w:rPr>
            <w:t>număr</w:t>
          </w:r>
        </w:p>
      </w:docPartBody>
    </w:docPart>
    <w:docPart>
      <w:docPartPr>
        <w:name w:val="B4D0FD048B8B462BB029B75A842CD222"/>
        <w:category>
          <w:name w:val="General"/>
          <w:gallery w:val="placeholder"/>
        </w:category>
        <w:types>
          <w:type w:val="bbPlcHdr"/>
        </w:types>
        <w:behaviors>
          <w:behavior w:val="content"/>
        </w:behaviors>
        <w:guid w:val="{2601CCD3-C04F-4F4B-A094-EE41B7077752}"/>
      </w:docPartPr>
      <w:docPartBody>
        <w:p w:rsidR="00AF4F0F" w:rsidRDefault="00AF4F0F" w:rsidP="00AF4F0F">
          <w:pPr>
            <w:pStyle w:val="B4D0FD048B8B462BB029B75A842CD222"/>
          </w:pPr>
          <w:r w:rsidRPr="0022638F">
            <w:rPr>
              <w:rStyle w:val="PlaceholderText"/>
              <w:rFonts w:ascii="Arial" w:hAnsi="Arial" w:cs="Arial"/>
            </w:rPr>
            <w:t>....</w:t>
          </w:r>
        </w:p>
      </w:docPartBody>
    </w:docPart>
    <w:docPart>
      <w:docPartPr>
        <w:name w:val="FD3F6E10A13F400AA4C9ACAA307BBA79"/>
        <w:category>
          <w:name w:val="General"/>
          <w:gallery w:val="placeholder"/>
        </w:category>
        <w:types>
          <w:type w:val="bbPlcHdr"/>
        </w:types>
        <w:behaviors>
          <w:behavior w:val="content"/>
        </w:behaviors>
        <w:guid w:val="{49E3015E-97F7-4EFF-A210-CF796FB5FCD9}"/>
      </w:docPartPr>
      <w:docPartBody>
        <w:p w:rsidR="005103D2" w:rsidRDefault="00AF4F0F" w:rsidP="00AF4F0F">
          <w:pPr>
            <w:pStyle w:val="FD3F6E10A13F400AA4C9ACAA307BBA79"/>
          </w:pPr>
          <w:r w:rsidRPr="0022638F">
            <w:rPr>
              <w:rStyle w:val="PlaceholderText"/>
              <w:rFonts w:ascii="Arial" w:hAnsi="Arial" w:cs="Arial"/>
            </w:rPr>
            <w:t>....</w:t>
          </w:r>
        </w:p>
      </w:docPartBody>
    </w:docPart>
    <w:docPart>
      <w:docPartPr>
        <w:name w:val="C2DC17D4BF9545C482C571453FBFAAE0"/>
        <w:category>
          <w:name w:val="General"/>
          <w:gallery w:val="placeholder"/>
        </w:category>
        <w:types>
          <w:type w:val="bbPlcHdr"/>
        </w:types>
        <w:behaviors>
          <w:behavior w:val="content"/>
        </w:behaviors>
        <w:guid w:val="{A65E5E12-ABB6-46E4-BDF7-0017A89304A7}"/>
      </w:docPartPr>
      <w:docPartBody>
        <w:p w:rsidR="005103D2" w:rsidRDefault="00AF4F0F" w:rsidP="00AF4F0F">
          <w:pPr>
            <w:pStyle w:val="C2DC17D4BF9545C482C571453FBFAAE0"/>
          </w:pPr>
          <w:r w:rsidRPr="0022638F">
            <w:rPr>
              <w:rStyle w:val="PlaceholderText"/>
              <w:rFonts w:ascii="Arial" w:hAnsi="Arial" w:cs="Arial"/>
            </w:rPr>
            <w:t>....</w:t>
          </w:r>
        </w:p>
      </w:docPartBody>
    </w:docPart>
    <w:docPart>
      <w:docPartPr>
        <w:name w:val="2E9837005E8E4352BE475BFA2E175DCC"/>
        <w:category>
          <w:name w:val="General"/>
          <w:gallery w:val="placeholder"/>
        </w:category>
        <w:types>
          <w:type w:val="bbPlcHdr"/>
        </w:types>
        <w:behaviors>
          <w:behavior w:val="content"/>
        </w:behaviors>
        <w:guid w:val="{A3884124-D1D4-48F4-88D2-D64B41337BBE}"/>
      </w:docPartPr>
      <w:docPartBody>
        <w:p w:rsidR="005103D2" w:rsidRDefault="00AF4F0F" w:rsidP="00AF4F0F">
          <w:pPr>
            <w:pStyle w:val="2E9837005E8E4352BE475BFA2E175DCC"/>
          </w:pPr>
          <w:r w:rsidRPr="0022638F">
            <w:rPr>
              <w:rStyle w:val="PlaceholderText"/>
              <w:rFonts w:ascii="Arial" w:hAnsi="Arial" w:cs="Arial"/>
            </w:rPr>
            <w:t>....</w:t>
          </w:r>
        </w:p>
      </w:docPartBody>
    </w:docPart>
    <w:docPart>
      <w:docPartPr>
        <w:name w:val="7F6A27BA0BB84EB2A3EEB2624369BEF1"/>
        <w:category>
          <w:name w:val="General"/>
          <w:gallery w:val="placeholder"/>
        </w:category>
        <w:types>
          <w:type w:val="bbPlcHdr"/>
        </w:types>
        <w:behaviors>
          <w:behavior w:val="content"/>
        </w:behaviors>
        <w:guid w:val="{9A47756A-19C6-4AFC-82BF-25F6C07DEE76}"/>
      </w:docPartPr>
      <w:docPartBody>
        <w:p w:rsidR="005103D2" w:rsidRDefault="00AF4F0F" w:rsidP="00AF4F0F">
          <w:pPr>
            <w:pStyle w:val="7F6A27BA0BB84EB2A3EEB2624369BEF1"/>
          </w:pPr>
          <w:r w:rsidRPr="0022638F">
            <w:rPr>
              <w:rStyle w:val="PlaceholderText"/>
              <w:rFonts w:ascii="Arial" w:hAnsi="Arial" w:cs="Arial"/>
            </w:rPr>
            <w:t>....</w:t>
          </w:r>
        </w:p>
      </w:docPartBody>
    </w:docPart>
    <w:docPart>
      <w:docPartPr>
        <w:name w:val="B4639ECBBE2C4630A977D95B2A66AD3C"/>
        <w:category>
          <w:name w:val="General"/>
          <w:gallery w:val="placeholder"/>
        </w:category>
        <w:types>
          <w:type w:val="bbPlcHdr"/>
        </w:types>
        <w:behaviors>
          <w:behavior w:val="content"/>
        </w:behaviors>
        <w:guid w:val="{F21093D9-CA28-4099-B719-460F2E8AAED2}"/>
      </w:docPartPr>
      <w:docPartBody>
        <w:p w:rsidR="005103D2" w:rsidRDefault="00AF4F0F" w:rsidP="00AF4F0F">
          <w:pPr>
            <w:pStyle w:val="B4639ECBBE2C4630A977D95B2A66AD3C"/>
          </w:pPr>
          <w:r w:rsidRPr="0022638F">
            <w:rPr>
              <w:rStyle w:val="PlaceholderText"/>
              <w:rFonts w:ascii="Arial" w:hAnsi="Arial" w:cs="Arial"/>
            </w:rPr>
            <w:t>....</w:t>
          </w:r>
        </w:p>
      </w:docPartBody>
    </w:docPart>
    <w:docPart>
      <w:docPartPr>
        <w:name w:val="3670061D86BA40ABB82DEFE5415A648A"/>
        <w:category>
          <w:name w:val="General"/>
          <w:gallery w:val="placeholder"/>
        </w:category>
        <w:types>
          <w:type w:val="bbPlcHdr"/>
        </w:types>
        <w:behaviors>
          <w:behavior w:val="content"/>
        </w:behaviors>
        <w:guid w:val="{0A5F7C68-1663-452A-AAB4-5CA9D2209065}"/>
      </w:docPartPr>
      <w:docPartBody>
        <w:p w:rsidR="005103D2" w:rsidRDefault="00AF4F0F" w:rsidP="00AF4F0F">
          <w:pPr>
            <w:pStyle w:val="3670061D86BA40ABB82DEFE5415A648A"/>
          </w:pPr>
          <w:r w:rsidRPr="0022638F">
            <w:rPr>
              <w:rStyle w:val="PlaceholderText"/>
              <w:rFonts w:ascii="Arial" w:hAnsi="Arial" w:cs="Arial"/>
            </w:rPr>
            <w:t>....</w:t>
          </w:r>
        </w:p>
      </w:docPartBody>
    </w:docPart>
    <w:docPart>
      <w:docPartPr>
        <w:name w:val="D31CB1ED736D4DD289F0EA587A4B3362"/>
        <w:category>
          <w:name w:val="General"/>
          <w:gallery w:val="placeholder"/>
        </w:category>
        <w:types>
          <w:type w:val="bbPlcHdr"/>
        </w:types>
        <w:behaviors>
          <w:behavior w:val="content"/>
        </w:behaviors>
        <w:guid w:val="{5857813B-566C-4FD2-9099-696BFD66919A}"/>
      </w:docPartPr>
      <w:docPartBody>
        <w:p w:rsidR="005103D2" w:rsidRDefault="00AF4F0F" w:rsidP="00AF4F0F">
          <w:pPr>
            <w:pStyle w:val="D31CB1ED736D4DD289F0EA587A4B3362"/>
          </w:pPr>
          <w:r w:rsidRPr="0022638F">
            <w:rPr>
              <w:rStyle w:val="PlaceholderText"/>
              <w:rFonts w:ascii="Arial" w:hAnsi="Arial" w:cs="Arial"/>
            </w:rPr>
            <w:t>....</w:t>
          </w:r>
        </w:p>
      </w:docPartBody>
    </w:docPart>
    <w:docPart>
      <w:docPartPr>
        <w:name w:val="D726931B3F214269870B0AAAAF7AE4D6"/>
        <w:category>
          <w:name w:val="General"/>
          <w:gallery w:val="placeholder"/>
        </w:category>
        <w:types>
          <w:type w:val="bbPlcHdr"/>
        </w:types>
        <w:behaviors>
          <w:behavior w:val="content"/>
        </w:behaviors>
        <w:guid w:val="{F64AB89B-A1B0-47F8-BCE0-C9C48D516DF1}"/>
      </w:docPartPr>
      <w:docPartBody>
        <w:p w:rsidR="005103D2" w:rsidRDefault="00AF4F0F" w:rsidP="00AF4F0F">
          <w:pPr>
            <w:pStyle w:val="D726931B3F214269870B0AAAAF7AE4D6"/>
          </w:pPr>
          <w:r w:rsidRPr="00420C4E">
            <w:rPr>
              <w:rStyle w:val="PlaceholderText"/>
              <w:rFonts w:ascii="Arial" w:hAnsi="Arial" w:cs="Arial"/>
            </w:rPr>
            <w:t>....</w:t>
          </w:r>
        </w:p>
      </w:docPartBody>
    </w:docPart>
    <w:docPart>
      <w:docPartPr>
        <w:name w:val="E9E4E16DDCC146718BD4F67CF3636933"/>
        <w:category>
          <w:name w:val="General"/>
          <w:gallery w:val="placeholder"/>
        </w:category>
        <w:types>
          <w:type w:val="bbPlcHdr"/>
        </w:types>
        <w:behaviors>
          <w:behavior w:val="content"/>
        </w:behaviors>
        <w:guid w:val="{A83EB6DA-0A46-49A5-B119-B717A79FF062}"/>
      </w:docPartPr>
      <w:docPartBody>
        <w:p w:rsidR="005103D2" w:rsidRDefault="00AF4F0F" w:rsidP="00AF4F0F">
          <w:pPr>
            <w:pStyle w:val="E9E4E16DDCC146718BD4F67CF3636933"/>
          </w:pPr>
          <w:r w:rsidRPr="00420C4E">
            <w:rPr>
              <w:rStyle w:val="PlaceholderText"/>
              <w:rFonts w:ascii="Arial" w:hAnsi="Arial" w:cs="Arial"/>
            </w:rPr>
            <w:t>....</w:t>
          </w:r>
        </w:p>
      </w:docPartBody>
    </w:docPart>
    <w:docPart>
      <w:docPartPr>
        <w:name w:val="30A4CBD569794FC8BB4480ED5939BC43"/>
        <w:category>
          <w:name w:val="General"/>
          <w:gallery w:val="placeholder"/>
        </w:category>
        <w:types>
          <w:type w:val="bbPlcHdr"/>
        </w:types>
        <w:behaviors>
          <w:behavior w:val="content"/>
        </w:behaviors>
        <w:guid w:val="{9A86157E-37EB-418E-A387-A5B62AD57504}"/>
      </w:docPartPr>
      <w:docPartBody>
        <w:p w:rsidR="006C6141" w:rsidRDefault="005103D2" w:rsidP="005103D2">
          <w:pPr>
            <w:pStyle w:val="30A4CBD569794FC8BB4480ED5939BC43"/>
          </w:pPr>
          <w:r w:rsidRPr="00624610">
            <w:rPr>
              <w:rStyle w:val="PlaceholderText"/>
              <w:rFonts w:ascii="Calibri" w:hAnsi="Calibri" w:cs="Calibri"/>
            </w:rPr>
            <w:t>....</w:t>
          </w:r>
        </w:p>
      </w:docPartBody>
    </w:docPart>
    <w:docPart>
      <w:docPartPr>
        <w:name w:val="A7F062560A5148E3BA192540F987C78D"/>
        <w:category>
          <w:name w:val="General"/>
          <w:gallery w:val="placeholder"/>
        </w:category>
        <w:types>
          <w:type w:val="bbPlcHdr"/>
        </w:types>
        <w:behaviors>
          <w:behavior w:val="content"/>
        </w:behaviors>
        <w:guid w:val="{586D5380-EC4A-46BB-9997-C748F074910E}"/>
      </w:docPartPr>
      <w:docPartBody>
        <w:p w:rsidR="006C6141" w:rsidRDefault="005103D2" w:rsidP="005103D2">
          <w:pPr>
            <w:pStyle w:val="A7F062560A5148E3BA192540F987C78D"/>
          </w:pPr>
          <w:r w:rsidRPr="00BD4EA0">
            <w:rPr>
              <w:rStyle w:val="PlaceholderText"/>
              <w:rFonts w:ascii="Arial" w:hAnsi="Arial" w:cs="Arial"/>
            </w:rPr>
            <w:t>....</w:t>
          </w:r>
        </w:p>
      </w:docPartBody>
    </w:docPart>
    <w:docPart>
      <w:docPartPr>
        <w:name w:val="7A573251873744BF8A00427639CF3D4D"/>
        <w:category>
          <w:name w:val="General"/>
          <w:gallery w:val="placeholder"/>
        </w:category>
        <w:types>
          <w:type w:val="bbPlcHdr"/>
        </w:types>
        <w:behaviors>
          <w:behavior w:val="content"/>
        </w:behaviors>
        <w:guid w:val="{295DF56C-65EA-408A-8826-A345E6B5D475}"/>
      </w:docPartPr>
      <w:docPartBody>
        <w:p w:rsidR="006C6141" w:rsidRDefault="005103D2" w:rsidP="005103D2">
          <w:pPr>
            <w:pStyle w:val="7A573251873744BF8A00427639CF3D4D"/>
          </w:pPr>
          <w:r w:rsidRPr="00F72643">
            <w:rPr>
              <w:rStyle w:val="PlaceholderText"/>
              <w:rFonts w:ascii="Arial" w:hAnsi="Arial" w:cs="Arial"/>
            </w:rPr>
            <w:t>....</w:t>
          </w:r>
        </w:p>
      </w:docPartBody>
    </w:docPart>
    <w:docPart>
      <w:docPartPr>
        <w:name w:val="DA8D30350B43491DA738E07E5669C801"/>
        <w:category>
          <w:name w:val="General"/>
          <w:gallery w:val="placeholder"/>
        </w:category>
        <w:types>
          <w:type w:val="bbPlcHdr"/>
        </w:types>
        <w:behaviors>
          <w:behavior w:val="content"/>
        </w:behaviors>
        <w:guid w:val="{2DF133BB-F26F-433F-8A9C-C43098C0D103}"/>
      </w:docPartPr>
      <w:docPartBody>
        <w:p w:rsidR="006C6141" w:rsidRDefault="005103D2" w:rsidP="005103D2">
          <w:pPr>
            <w:pStyle w:val="DA8D30350B43491DA738E07E5669C801"/>
          </w:pPr>
          <w:r w:rsidRPr="00F72643">
            <w:rPr>
              <w:rStyle w:val="PlaceholderText"/>
              <w:rFonts w:ascii="Arial" w:hAnsi="Arial" w:cs="Arial"/>
            </w:rPr>
            <w:t>....</w:t>
          </w:r>
        </w:p>
      </w:docPartBody>
    </w:docPart>
    <w:docPart>
      <w:docPartPr>
        <w:name w:val="4E030BF07AC74986A8A5F294E38131C2"/>
        <w:category>
          <w:name w:val="General"/>
          <w:gallery w:val="placeholder"/>
        </w:category>
        <w:types>
          <w:type w:val="bbPlcHdr"/>
        </w:types>
        <w:behaviors>
          <w:behavior w:val="content"/>
        </w:behaviors>
        <w:guid w:val="{7437ED29-6E13-4194-8F0C-3E01A1648403}"/>
      </w:docPartPr>
      <w:docPartBody>
        <w:p w:rsidR="006C6141" w:rsidRDefault="005103D2" w:rsidP="005103D2">
          <w:pPr>
            <w:pStyle w:val="4E030BF07AC74986A8A5F294E38131C2"/>
          </w:pPr>
          <w:r w:rsidRPr="00F72643">
            <w:rPr>
              <w:rStyle w:val="PlaceholderText"/>
              <w:rFonts w:ascii="Arial" w:hAnsi="Arial" w:cs="Arial"/>
            </w:rPr>
            <w:t>....</w:t>
          </w:r>
        </w:p>
      </w:docPartBody>
    </w:docPart>
    <w:docPart>
      <w:docPartPr>
        <w:name w:val="A5606307AAE54D518F597914D125A5B3"/>
        <w:category>
          <w:name w:val="General"/>
          <w:gallery w:val="placeholder"/>
        </w:category>
        <w:types>
          <w:type w:val="bbPlcHdr"/>
        </w:types>
        <w:behaviors>
          <w:behavior w:val="content"/>
        </w:behaviors>
        <w:guid w:val="{A0EB6B54-AD40-41F6-9621-BFB19545028B}"/>
      </w:docPartPr>
      <w:docPartBody>
        <w:p w:rsidR="006C6141" w:rsidRDefault="005103D2" w:rsidP="005103D2">
          <w:pPr>
            <w:pStyle w:val="A5606307AAE54D518F597914D125A5B3"/>
          </w:pPr>
          <w:r w:rsidRPr="00B82BD7">
            <w:rPr>
              <w:rStyle w:val="PlaceholderText"/>
              <w:rFonts w:ascii="Arial" w:hAnsi="Arial" w:cs="Arial"/>
            </w:rPr>
            <w:t>....</w:t>
          </w:r>
        </w:p>
      </w:docPartBody>
    </w:docPart>
    <w:docPart>
      <w:docPartPr>
        <w:name w:val="4C7E36AEEE744B0192FCF35545CB3835"/>
        <w:category>
          <w:name w:val="General"/>
          <w:gallery w:val="placeholder"/>
        </w:category>
        <w:types>
          <w:type w:val="bbPlcHdr"/>
        </w:types>
        <w:behaviors>
          <w:behavior w:val="content"/>
        </w:behaviors>
        <w:guid w:val="{71778060-7BE2-4F29-932D-92C2787BBE4D}"/>
      </w:docPartPr>
      <w:docPartBody>
        <w:p w:rsidR="006C6141" w:rsidRDefault="005103D2" w:rsidP="005103D2">
          <w:pPr>
            <w:pStyle w:val="4C7E36AEEE744B0192FCF35545CB3835"/>
          </w:pPr>
          <w:r w:rsidRPr="00420C4E">
            <w:rPr>
              <w:rStyle w:val="PlaceholderText"/>
              <w:rFonts w:ascii="Arial" w:hAnsi="Arial" w:cs="Arial"/>
            </w:rPr>
            <w:t>....</w:t>
          </w:r>
        </w:p>
      </w:docPartBody>
    </w:docPart>
    <w:docPart>
      <w:docPartPr>
        <w:name w:val="9027DDF40CF8460F82A67C0FFC379CBD"/>
        <w:category>
          <w:name w:val="General"/>
          <w:gallery w:val="placeholder"/>
        </w:category>
        <w:types>
          <w:type w:val="bbPlcHdr"/>
        </w:types>
        <w:behaviors>
          <w:behavior w:val="content"/>
        </w:behaviors>
        <w:guid w:val="{C5311434-CB29-4395-ADF7-A484A942FD15}"/>
      </w:docPartPr>
      <w:docPartBody>
        <w:p w:rsidR="006C6141" w:rsidRDefault="005103D2" w:rsidP="005103D2">
          <w:pPr>
            <w:pStyle w:val="9027DDF40CF8460F82A67C0FFC379CBD"/>
          </w:pPr>
          <w:r w:rsidRPr="00F72643">
            <w:rPr>
              <w:rStyle w:val="PlaceholderText"/>
              <w:rFonts w:ascii="Arial" w:hAnsi="Arial" w:cs="Arial"/>
            </w:rPr>
            <w:t>....</w:t>
          </w:r>
        </w:p>
      </w:docPartBody>
    </w:docPart>
    <w:docPart>
      <w:docPartPr>
        <w:name w:val="1F7031DEEF554D43B1739CBCF8067EA9"/>
        <w:category>
          <w:name w:val="General"/>
          <w:gallery w:val="placeholder"/>
        </w:category>
        <w:types>
          <w:type w:val="bbPlcHdr"/>
        </w:types>
        <w:behaviors>
          <w:behavior w:val="content"/>
        </w:behaviors>
        <w:guid w:val="{B4D84466-44E1-4307-9285-8A580721379E}"/>
      </w:docPartPr>
      <w:docPartBody>
        <w:p w:rsidR="006C6141" w:rsidRDefault="005103D2" w:rsidP="005103D2">
          <w:pPr>
            <w:pStyle w:val="1F7031DEEF554D43B1739CBCF8067EA9"/>
          </w:pPr>
          <w:r w:rsidRPr="006A6792">
            <w:rPr>
              <w:rStyle w:val="PlaceholderText"/>
              <w:rFonts w:ascii="Calibri" w:hAnsi="Calibri" w:cs="Calibri"/>
            </w:rPr>
            <w:t>....</w:t>
          </w:r>
        </w:p>
      </w:docPartBody>
    </w:docPart>
    <w:docPart>
      <w:docPartPr>
        <w:name w:val="F11C47990FCF45E88C5D22D550C33CF6"/>
        <w:category>
          <w:name w:val="General"/>
          <w:gallery w:val="placeholder"/>
        </w:category>
        <w:types>
          <w:type w:val="bbPlcHdr"/>
        </w:types>
        <w:behaviors>
          <w:behavior w:val="content"/>
        </w:behaviors>
        <w:guid w:val="{7B5E2178-BF8C-4DF4-B79D-A6736187C06C}"/>
      </w:docPartPr>
      <w:docPartBody>
        <w:p w:rsidR="006C6141" w:rsidRDefault="005103D2" w:rsidP="005103D2">
          <w:pPr>
            <w:pStyle w:val="F11C47990FCF45E88C5D22D550C33CF6"/>
          </w:pPr>
          <w:r w:rsidRPr="006A6792">
            <w:rPr>
              <w:rStyle w:val="PlaceholderText"/>
              <w:rFonts w:ascii="Calibri" w:hAnsi="Calibri" w:cs="Calibri"/>
            </w:rPr>
            <w:t>....</w:t>
          </w:r>
        </w:p>
      </w:docPartBody>
    </w:docPart>
    <w:docPart>
      <w:docPartPr>
        <w:name w:val="827DB94C57B244CE8AEC285174AF9344"/>
        <w:category>
          <w:name w:val="General"/>
          <w:gallery w:val="placeholder"/>
        </w:category>
        <w:types>
          <w:type w:val="bbPlcHdr"/>
        </w:types>
        <w:behaviors>
          <w:behavior w:val="content"/>
        </w:behaviors>
        <w:guid w:val="{7206876C-C02C-43FC-8F2A-4F76549BC1A4}"/>
      </w:docPartPr>
      <w:docPartBody>
        <w:p w:rsidR="006C6141" w:rsidRDefault="005103D2" w:rsidP="005103D2">
          <w:pPr>
            <w:pStyle w:val="827DB94C57B244CE8AEC285174AF9344"/>
          </w:pPr>
          <w:r w:rsidRPr="005E3B41">
            <w:rPr>
              <w:rStyle w:val="PlaceholderText"/>
              <w:rFonts w:ascii="Arial" w:hAnsi="Arial" w:cs="Arial"/>
            </w:rPr>
            <w:t>....</w:t>
          </w:r>
        </w:p>
      </w:docPartBody>
    </w:docPart>
    <w:docPart>
      <w:docPartPr>
        <w:name w:val="8B4BD7989F8742239733CCB20C2DB2B6"/>
        <w:category>
          <w:name w:val="General"/>
          <w:gallery w:val="placeholder"/>
        </w:category>
        <w:types>
          <w:type w:val="bbPlcHdr"/>
        </w:types>
        <w:behaviors>
          <w:behavior w:val="content"/>
        </w:behaviors>
        <w:guid w:val="{F006E93F-8499-4E13-9D10-F5FB774B679B}"/>
      </w:docPartPr>
      <w:docPartBody>
        <w:p w:rsidR="006C6141" w:rsidRDefault="005103D2" w:rsidP="005103D2">
          <w:pPr>
            <w:pStyle w:val="8B4BD7989F8742239733CCB20C2DB2B6"/>
          </w:pPr>
          <w:r w:rsidRPr="005E3B41">
            <w:rPr>
              <w:rStyle w:val="PlaceholderText"/>
              <w:rFonts w:ascii="Arial" w:hAnsi="Arial" w:cs="Arial"/>
            </w:rPr>
            <w:t>....</w:t>
          </w:r>
        </w:p>
      </w:docPartBody>
    </w:docPart>
    <w:docPart>
      <w:docPartPr>
        <w:name w:val="7519DCF7E5CB438E9EAE466355DFDE96"/>
        <w:category>
          <w:name w:val="General"/>
          <w:gallery w:val="placeholder"/>
        </w:category>
        <w:types>
          <w:type w:val="bbPlcHdr"/>
        </w:types>
        <w:behaviors>
          <w:behavior w:val="content"/>
        </w:behaviors>
        <w:guid w:val="{CFFC849F-F51F-410F-9714-E7F9A9CD8535}"/>
      </w:docPartPr>
      <w:docPartBody>
        <w:p w:rsidR="006C6141" w:rsidRDefault="005103D2" w:rsidP="005103D2">
          <w:pPr>
            <w:pStyle w:val="7519DCF7E5CB438E9EAE466355DFDE96"/>
          </w:pPr>
          <w:r w:rsidRPr="00BD4EA0">
            <w:rPr>
              <w:rStyle w:val="PlaceholderText"/>
              <w:rFonts w:ascii="Arial" w:hAnsi="Arial" w:cs="Arial"/>
            </w:rPr>
            <w:t>....</w:t>
          </w:r>
        </w:p>
      </w:docPartBody>
    </w:docPart>
    <w:docPart>
      <w:docPartPr>
        <w:name w:val="135AC100D3A74E7582B22C65CAB417C6"/>
        <w:category>
          <w:name w:val="General"/>
          <w:gallery w:val="placeholder"/>
        </w:category>
        <w:types>
          <w:type w:val="bbPlcHdr"/>
        </w:types>
        <w:behaviors>
          <w:behavior w:val="content"/>
        </w:behaviors>
        <w:guid w:val="{2388E1C0-192C-450D-858C-A74BE0AC51F1}"/>
      </w:docPartPr>
      <w:docPartBody>
        <w:p w:rsidR="006C6141" w:rsidRDefault="005103D2" w:rsidP="005103D2">
          <w:pPr>
            <w:pStyle w:val="135AC100D3A74E7582B22C65CAB417C6"/>
          </w:pPr>
          <w:r w:rsidRPr="00BD4EA0">
            <w:rPr>
              <w:rStyle w:val="PlaceholderText"/>
              <w:rFonts w:ascii="Arial" w:hAnsi="Arial" w:cs="Arial"/>
            </w:rPr>
            <w:t>....</w:t>
          </w:r>
        </w:p>
      </w:docPartBody>
    </w:docPart>
    <w:docPart>
      <w:docPartPr>
        <w:name w:val="51DEC2C31659487DA18C525A76D7BC7C"/>
        <w:category>
          <w:name w:val="General"/>
          <w:gallery w:val="placeholder"/>
        </w:category>
        <w:types>
          <w:type w:val="bbPlcHdr"/>
        </w:types>
        <w:behaviors>
          <w:behavior w:val="content"/>
        </w:behaviors>
        <w:guid w:val="{323AA403-208D-45A4-932D-1311E13FDC39}"/>
      </w:docPartPr>
      <w:docPartBody>
        <w:p w:rsidR="006C6141" w:rsidRDefault="005103D2" w:rsidP="005103D2">
          <w:pPr>
            <w:pStyle w:val="51DEC2C31659487DA18C525A76D7BC7C"/>
          </w:pPr>
          <w:r w:rsidRPr="00422BA8">
            <w:rPr>
              <w:rStyle w:val="PlaceholderText"/>
            </w:rPr>
            <w:t>....</w:t>
          </w:r>
        </w:p>
      </w:docPartBody>
    </w:docPart>
    <w:docPart>
      <w:docPartPr>
        <w:name w:val="82B8EE33308845F7A5815A2D52A3BCD8"/>
        <w:category>
          <w:name w:val="General"/>
          <w:gallery w:val="placeholder"/>
        </w:category>
        <w:types>
          <w:type w:val="bbPlcHdr"/>
        </w:types>
        <w:behaviors>
          <w:behavior w:val="content"/>
        </w:behaviors>
        <w:guid w:val="{FA2083AB-882C-4B02-B02E-08D549E786BB}"/>
      </w:docPartPr>
      <w:docPartBody>
        <w:p w:rsidR="006C6141" w:rsidRDefault="005103D2" w:rsidP="005103D2">
          <w:pPr>
            <w:pStyle w:val="82B8EE33308845F7A5815A2D52A3BCD8"/>
          </w:pPr>
          <w:r w:rsidRPr="00804FF0">
            <w:rPr>
              <w:rStyle w:val="PlaceholderText"/>
              <w:rFonts w:ascii="Arial" w:hAnsi="Arial" w:cs="Arial"/>
            </w:rPr>
            <w:t>....</w:t>
          </w:r>
        </w:p>
      </w:docPartBody>
    </w:docPart>
    <w:docPart>
      <w:docPartPr>
        <w:name w:val="41C2EF7A017749B28A3645FF9FE1C554"/>
        <w:category>
          <w:name w:val="General"/>
          <w:gallery w:val="placeholder"/>
        </w:category>
        <w:types>
          <w:type w:val="bbPlcHdr"/>
        </w:types>
        <w:behaviors>
          <w:behavior w:val="content"/>
        </w:behaviors>
        <w:guid w:val="{DE3F8251-3A10-4A0C-9F58-B9A0F7FD561F}"/>
      </w:docPartPr>
      <w:docPartBody>
        <w:p w:rsidR="006C6141" w:rsidRDefault="005103D2" w:rsidP="005103D2">
          <w:pPr>
            <w:pStyle w:val="41C2EF7A017749B28A3645FF9FE1C554"/>
          </w:pPr>
          <w:r w:rsidRPr="00010A8C">
            <w:rPr>
              <w:rStyle w:val="PlaceholderText"/>
              <w:rFonts w:ascii="Arial" w:hAnsi="Arial" w:cs="Arial"/>
            </w:rPr>
            <w:t>....</w:t>
          </w:r>
        </w:p>
      </w:docPartBody>
    </w:docPart>
    <w:docPart>
      <w:docPartPr>
        <w:name w:val="92445752A76D44E0B17EB6A4B92BFB1C"/>
        <w:category>
          <w:name w:val="General"/>
          <w:gallery w:val="placeholder"/>
        </w:category>
        <w:types>
          <w:type w:val="bbPlcHdr"/>
        </w:types>
        <w:behaviors>
          <w:behavior w:val="content"/>
        </w:behaviors>
        <w:guid w:val="{8B659681-A212-4020-801E-0588A57151BC}"/>
      </w:docPartPr>
      <w:docPartBody>
        <w:p w:rsidR="006C6141" w:rsidRDefault="005103D2" w:rsidP="005103D2">
          <w:pPr>
            <w:pStyle w:val="92445752A76D44E0B17EB6A4B92BFB1C"/>
          </w:pPr>
          <w:r w:rsidRPr="00010A8C">
            <w:rPr>
              <w:rStyle w:val="PlaceholderText"/>
              <w:rFonts w:ascii="Arial" w:hAnsi="Arial" w:cs="Arial"/>
            </w:rPr>
            <w:t>....</w:t>
          </w:r>
        </w:p>
      </w:docPartBody>
    </w:docPart>
    <w:docPart>
      <w:docPartPr>
        <w:name w:val="C9175FAFD74141B890EFE04E5CD76542"/>
        <w:category>
          <w:name w:val="General"/>
          <w:gallery w:val="placeholder"/>
        </w:category>
        <w:types>
          <w:type w:val="bbPlcHdr"/>
        </w:types>
        <w:behaviors>
          <w:behavior w:val="content"/>
        </w:behaviors>
        <w:guid w:val="{841AEF10-110E-4EF8-A404-3816D57C5993}"/>
      </w:docPartPr>
      <w:docPartBody>
        <w:p w:rsidR="006C6141" w:rsidRDefault="005103D2" w:rsidP="005103D2">
          <w:pPr>
            <w:pStyle w:val="C9175FAFD74141B890EFE04E5CD76542"/>
          </w:pPr>
          <w:r w:rsidRPr="00010A8C">
            <w:rPr>
              <w:rStyle w:val="PlaceholderText"/>
              <w:rFonts w:ascii="Arial" w:hAnsi="Arial" w:cs="Arial"/>
            </w:rPr>
            <w:t>....</w:t>
          </w:r>
        </w:p>
      </w:docPartBody>
    </w:docPart>
    <w:docPart>
      <w:docPartPr>
        <w:name w:val="A5CA6DDDD8574AFA9306B1CEB12A377A"/>
        <w:category>
          <w:name w:val="General"/>
          <w:gallery w:val="placeholder"/>
        </w:category>
        <w:types>
          <w:type w:val="bbPlcHdr"/>
        </w:types>
        <w:behaviors>
          <w:behavior w:val="content"/>
        </w:behaviors>
        <w:guid w:val="{346AA5F3-1665-4256-B26D-D0146580EC18}"/>
      </w:docPartPr>
      <w:docPartBody>
        <w:p w:rsidR="006C6141" w:rsidRDefault="005103D2" w:rsidP="005103D2">
          <w:pPr>
            <w:pStyle w:val="A5CA6DDDD8574AFA9306B1CEB12A377A"/>
          </w:pPr>
          <w:r w:rsidRPr="00241914">
            <w:rPr>
              <w:rStyle w:val="PlaceholderText"/>
              <w:rFonts w:ascii="Arial" w:hAnsi="Arial" w:cs="Arial"/>
            </w:rPr>
            <w:t>....</w:t>
          </w:r>
        </w:p>
      </w:docPartBody>
    </w:docPart>
    <w:docPart>
      <w:docPartPr>
        <w:name w:val="B3128C18D4044C68A63EA438A94AF8C5"/>
        <w:category>
          <w:name w:val="General"/>
          <w:gallery w:val="placeholder"/>
        </w:category>
        <w:types>
          <w:type w:val="bbPlcHdr"/>
        </w:types>
        <w:behaviors>
          <w:behavior w:val="content"/>
        </w:behaviors>
        <w:guid w:val="{02F6B99D-57DE-4A82-A5C7-82D34622F953}"/>
      </w:docPartPr>
      <w:docPartBody>
        <w:p w:rsidR="006C6141" w:rsidRDefault="005103D2" w:rsidP="005103D2">
          <w:pPr>
            <w:pStyle w:val="B3128C18D4044C68A63EA438A94AF8C5"/>
          </w:pPr>
          <w:r w:rsidRPr="00241914">
            <w:rPr>
              <w:rStyle w:val="PlaceholderText"/>
              <w:rFonts w:ascii="Arial" w:hAnsi="Arial" w:cs="Arial"/>
            </w:rPr>
            <w:t>....</w:t>
          </w:r>
        </w:p>
      </w:docPartBody>
    </w:docPart>
    <w:docPart>
      <w:docPartPr>
        <w:name w:val="B28401841D254258A959634BCC3E45AB"/>
        <w:category>
          <w:name w:val="General"/>
          <w:gallery w:val="placeholder"/>
        </w:category>
        <w:types>
          <w:type w:val="bbPlcHdr"/>
        </w:types>
        <w:behaviors>
          <w:behavior w:val="content"/>
        </w:behaviors>
        <w:guid w:val="{ECF2898D-B9A4-4A13-926A-3A9B1D36AB27}"/>
      </w:docPartPr>
      <w:docPartBody>
        <w:p w:rsidR="006C6141" w:rsidRDefault="005103D2" w:rsidP="005103D2">
          <w:pPr>
            <w:pStyle w:val="B28401841D254258A959634BCC3E45AB"/>
          </w:pPr>
          <w:r w:rsidRPr="00241914">
            <w:rPr>
              <w:rStyle w:val="PlaceholderText"/>
              <w:rFonts w:ascii="Arial" w:hAnsi="Arial" w:cs="Arial"/>
            </w:rPr>
            <w:t>....</w:t>
          </w:r>
        </w:p>
      </w:docPartBody>
    </w:docPart>
    <w:docPart>
      <w:docPartPr>
        <w:name w:val="BD4C5A9573B34234971A2D325C715726"/>
        <w:category>
          <w:name w:val="General"/>
          <w:gallery w:val="placeholder"/>
        </w:category>
        <w:types>
          <w:type w:val="bbPlcHdr"/>
        </w:types>
        <w:behaviors>
          <w:behavior w:val="content"/>
        </w:behaviors>
        <w:guid w:val="{6CD7B98D-959B-4B8D-B7A7-E067F9D2F2E7}"/>
      </w:docPartPr>
      <w:docPartBody>
        <w:p w:rsidR="006C6141" w:rsidRDefault="005103D2" w:rsidP="005103D2">
          <w:pPr>
            <w:pStyle w:val="BD4C5A9573B34234971A2D325C715726"/>
          </w:pPr>
          <w:r w:rsidRPr="00122506">
            <w:rPr>
              <w:rStyle w:val="PlaceholderText"/>
              <w:rFonts w:ascii="Arial" w:hAnsi="Arial" w:cs="Arial"/>
            </w:rPr>
            <w:t>....</w:t>
          </w:r>
        </w:p>
      </w:docPartBody>
    </w:docPart>
    <w:docPart>
      <w:docPartPr>
        <w:name w:val="0D9FE63B64BC41309B5B99C3936E8378"/>
        <w:category>
          <w:name w:val="General"/>
          <w:gallery w:val="placeholder"/>
        </w:category>
        <w:types>
          <w:type w:val="bbPlcHdr"/>
        </w:types>
        <w:behaviors>
          <w:behavior w:val="content"/>
        </w:behaviors>
        <w:guid w:val="{297B3FB0-CC6C-4221-A1C5-259F55FF1C6A}"/>
      </w:docPartPr>
      <w:docPartBody>
        <w:p w:rsidR="006C6141" w:rsidRDefault="005103D2" w:rsidP="005103D2">
          <w:pPr>
            <w:pStyle w:val="0D9FE63B64BC41309B5B99C3936E8378"/>
          </w:pPr>
          <w:r w:rsidRPr="00122506">
            <w:rPr>
              <w:rStyle w:val="PlaceholderText"/>
              <w:rFonts w:ascii="Arial" w:hAnsi="Arial" w:cs="Arial"/>
            </w:rPr>
            <w:t>....</w:t>
          </w:r>
        </w:p>
      </w:docPartBody>
    </w:docPart>
    <w:docPart>
      <w:docPartPr>
        <w:name w:val="8B9B6DEAE49044A3A108389718CB2754"/>
        <w:category>
          <w:name w:val="General"/>
          <w:gallery w:val="placeholder"/>
        </w:category>
        <w:types>
          <w:type w:val="bbPlcHdr"/>
        </w:types>
        <w:behaviors>
          <w:behavior w:val="content"/>
        </w:behaviors>
        <w:guid w:val="{9F96BEFD-FB68-42F1-A3AD-247C0A3FE77C}"/>
      </w:docPartPr>
      <w:docPartBody>
        <w:p w:rsidR="006C6141" w:rsidRDefault="005103D2" w:rsidP="005103D2">
          <w:pPr>
            <w:pStyle w:val="8B9B6DEAE49044A3A108389718CB2754"/>
          </w:pPr>
          <w:r w:rsidRPr="0086562F">
            <w:rPr>
              <w:rStyle w:val="PlaceholderText"/>
              <w:rFonts w:ascii="Arial" w:hAnsi="Arial" w:cs="Arial"/>
            </w:rPr>
            <w:t>....</w:t>
          </w:r>
        </w:p>
      </w:docPartBody>
    </w:docPart>
    <w:docPart>
      <w:docPartPr>
        <w:name w:val="DB7E40B6C3A14A649F08A5C3B03647F0"/>
        <w:category>
          <w:name w:val="General"/>
          <w:gallery w:val="placeholder"/>
        </w:category>
        <w:types>
          <w:type w:val="bbPlcHdr"/>
        </w:types>
        <w:behaviors>
          <w:behavior w:val="content"/>
        </w:behaviors>
        <w:guid w:val="{6158B9E8-59F0-4E94-AE6D-FE9D4F16E8C5}"/>
      </w:docPartPr>
      <w:docPartBody>
        <w:p w:rsidR="006C6141" w:rsidRDefault="005103D2" w:rsidP="005103D2">
          <w:pPr>
            <w:pStyle w:val="DB7E40B6C3A14A649F08A5C3B03647F0"/>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103D2"/>
    <w:rsid w:val="00536B10"/>
    <w:rsid w:val="005373FE"/>
    <w:rsid w:val="00556C05"/>
    <w:rsid w:val="00560FDF"/>
    <w:rsid w:val="005856F5"/>
    <w:rsid w:val="005D56ED"/>
    <w:rsid w:val="005E1A78"/>
    <w:rsid w:val="00610FD7"/>
    <w:rsid w:val="00624404"/>
    <w:rsid w:val="00634A56"/>
    <w:rsid w:val="006B5DD0"/>
    <w:rsid w:val="006C55C0"/>
    <w:rsid w:val="006C5805"/>
    <w:rsid w:val="006C6141"/>
    <w:rsid w:val="006F71A1"/>
    <w:rsid w:val="0073062A"/>
    <w:rsid w:val="007326C9"/>
    <w:rsid w:val="00765AB4"/>
    <w:rsid w:val="0077171B"/>
    <w:rsid w:val="00781799"/>
    <w:rsid w:val="007917D6"/>
    <w:rsid w:val="007D61AB"/>
    <w:rsid w:val="007E170F"/>
    <w:rsid w:val="00810D9A"/>
    <w:rsid w:val="00821D2C"/>
    <w:rsid w:val="00865686"/>
    <w:rsid w:val="00873778"/>
    <w:rsid w:val="00886F11"/>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2464C"/>
    <w:rsid w:val="00A34501"/>
    <w:rsid w:val="00A54EEA"/>
    <w:rsid w:val="00A90B34"/>
    <w:rsid w:val="00AE469D"/>
    <w:rsid w:val="00AF4F0F"/>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 w:val="00FD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3D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B78BFF511FE4021A3E2776D8BE1D7D7">
    <w:name w:val="2B78BFF511FE4021A3E2776D8BE1D7D7"/>
    <w:rsid w:val="00AF4F0F"/>
    <w:pPr>
      <w:spacing w:after="200" w:line="276" w:lineRule="auto"/>
    </w:pPr>
  </w:style>
  <w:style w:type="paragraph" w:customStyle="1" w:styleId="19FA5441DE494DC6AC4861370395001C">
    <w:name w:val="19FA5441DE494DC6AC4861370395001C"/>
    <w:rsid w:val="00AF4F0F"/>
    <w:pPr>
      <w:spacing w:after="200" w:line="276" w:lineRule="auto"/>
    </w:pPr>
  </w:style>
  <w:style w:type="paragraph" w:customStyle="1" w:styleId="1C37658F16AB4A6682B68049B4A90558">
    <w:name w:val="1C37658F16AB4A6682B68049B4A90558"/>
    <w:rsid w:val="00AF4F0F"/>
    <w:pPr>
      <w:spacing w:after="200" w:line="276" w:lineRule="auto"/>
    </w:pPr>
  </w:style>
  <w:style w:type="paragraph" w:customStyle="1" w:styleId="3F4279D2EAB34743B2716C8A068B47D4">
    <w:name w:val="3F4279D2EAB34743B2716C8A068B47D4"/>
    <w:rsid w:val="00AF4F0F"/>
    <w:pPr>
      <w:spacing w:after="200" w:line="276" w:lineRule="auto"/>
    </w:pPr>
  </w:style>
  <w:style w:type="paragraph" w:customStyle="1" w:styleId="B4D0FD048B8B462BB029B75A842CD222">
    <w:name w:val="B4D0FD048B8B462BB029B75A842CD222"/>
    <w:rsid w:val="00AF4F0F"/>
    <w:pPr>
      <w:spacing w:after="200" w:line="276" w:lineRule="auto"/>
    </w:pPr>
  </w:style>
  <w:style w:type="paragraph" w:customStyle="1" w:styleId="FD3F6E10A13F400AA4C9ACAA307BBA79">
    <w:name w:val="FD3F6E10A13F400AA4C9ACAA307BBA79"/>
    <w:rsid w:val="00AF4F0F"/>
    <w:pPr>
      <w:spacing w:after="200" w:line="276" w:lineRule="auto"/>
    </w:pPr>
  </w:style>
  <w:style w:type="paragraph" w:customStyle="1" w:styleId="C2DC17D4BF9545C482C571453FBFAAE0">
    <w:name w:val="C2DC17D4BF9545C482C571453FBFAAE0"/>
    <w:rsid w:val="00AF4F0F"/>
    <w:pPr>
      <w:spacing w:after="200" w:line="276" w:lineRule="auto"/>
    </w:pPr>
  </w:style>
  <w:style w:type="paragraph" w:customStyle="1" w:styleId="2E9837005E8E4352BE475BFA2E175DCC">
    <w:name w:val="2E9837005E8E4352BE475BFA2E175DCC"/>
    <w:rsid w:val="00AF4F0F"/>
    <w:pPr>
      <w:spacing w:after="200" w:line="276" w:lineRule="auto"/>
    </w:pPr>
  </w:style>
  <w:style w:type="paragraph" w:customStyle="1" w:styleId="7F6A27BA0BB84EB2A3EEB2624369BEF1">
    <w:name w:val="7F6A27BA0BB84EB2A3EEB2624369BEF1"/>
    <w:rsid w:val="00AF4F0F"/>
    <w:pPr>
      <w:spacing w:after="200" w:line="276" w:lineRule="auto"/>
    </w:pPr>
  </w:style>
  <w:style w:type="paragraph" w:customStyle="1" w:styleId="B4639ECBBE2C4630A977D95B2A66AD3C">
    <w:name w:val="B4639ECBBE2C4630A977D95B2A66AD3C"/>
    <w:rsid w:val="00AF4F0F"/>
    <w:pPr>
      <w:spacing w:after="200" w:line="276" w:lineRule="auto"/>
    </w:pPr>
  </w:style>
  <w:style w:type="paragraph" w:customStyle="1" w:styleId="3670061D86BA40ABB82DEFE5415A648A">
    <w:name w:val="3670061D86BA40ABB82DEFE5415A648A"/>
    <w:rsid w:val="00AF4F0F"/>
    <w:pPr>
      <w:spacing w:after="200" w:line="276" w:lineRule="auto"/>
    </w:pPr>
  </w:style>
  <w:style w:type="paragraph" w:customStyle="1" w:styleId="D31CB1ED736D4DD289F0EA587A4B3362">
    <w:name w:val="D31CB1ED736D4DD289F0EA587A4B3362"/>
    <w:rsid w:val="00AF4F0F"/>
    <w:pPr>
      <w:spacing w:after="200" w:line="276" w:lineRule="auto"/>
    </w:pPr>
  </w:style>
  <w:style w:type="paragraph" w:customStyle="1" w:styleId="D726931B3F214269870B0AAAAF7AE4D6">
    <w:name w:val="D726931B3F214269870B0AAAAF7AE4D6"/>
    <w:rsid w:val="00AF4F0F"/>
    <w:pPr>
      <w:spacing w:after="200" w:line="276" w:lineRule="auto"/>
    </w:pPr>
  </w:style>
  <w:style w:type="paragraph" w:customStyle="1" w:styleId="E9E4E16DDCC146718BD4F67CF3636933">
    <w:name w:val="E9E4E16DDCC146718BD4F67CF3636933"/>
    <w:rsid w:val="00AF4F0F"/>
    <w:pPr>
      <w:spacing w:after="200" w:line="276" w:lineRule="auto"/>
    </w:pPr>
  </w:style>
  <w:style w:type="paragraph" w:customStyle="1" w:styleId="30A4CBD569794FC8BB4480ED5939BC43">
    <w:name w:val="30A4CBD569794FC8BB4480ED5939BC43"/>
    <w:rsid w:val="005103D2"/>
    <w:pPr>
      <w:spacing w:after="200" w:line="276" w:lineRule="auto"/>
    </w:pPr>
  </w:style>
  <w:style w:type="paragraph" w:customStyle="1" w:styleId="A7F062560A5148E3BA192540F987C78D">
    <w:name w:val="A7F062560A5148E3BA192540F987C78D"/>
    <w:rsid w:val="005103D2"/>
    <w:pPr>
      <w:spacing w:after="200" w:line="276" w:lineRule="auto"/>
    </w:pPr>
  </w:style>
  <w:style w:type="paragraph" w:customStyle="1" w:styleId="7A573251873744BF8A00427639CF3D4D">
    <w:name w:val="7A573251873744BF8A00427639CF3D4D"/>
    <w:rsid w:val="005103D2"/>
    <w:pPr>
      <w:spacing w:after="200" w:line="276" w:lineRule="auto"/>
    </w:pPr>
  </w:style>
  <w:style w:type="paragraph" w:customStyle="1" w:styleId="DA8D30350B43491DA738E07E5669C801">
    <w:name w:val="DA8D30350B43491DA738E07E5669C801"/>
    <w:rsid w:val="005103D2"/>
    <w:pPr>
      <w:spacing w:after="200" w:line="276" w:lineRule="auto"/>
    </w:pPr>
  </w:style>
  <w:style w:type="paragraph" w:customStyle="1" w:styleId="4E030BF07AC74986A8A5F294E38131C2">
    <w:name w:val="4E030BF07AC74986A8A5F294E38131C2"/>
    <w:rsid w:val="005103D2"/>
    <w:pPr>
      <w:spacing w:after="200" w:line="276" w:lineRule="auto"/>
    </w:pPr>
  </w:style>
  <w:style w:type="paragraph" w:customStyle="1" w:styleId="A5606307AAE54D518F597914D125A5B3">
    <w:name w:val="A5606307AAE54D518F597914D125A5B3"/>
    <w:rsid w:val="005103D2"/>
    <w:pPr>
      <w:spacing w:after="200" w:line="276" w:lineRule="auto"/>
    </w:pPr>
  </w:style>
  <w:style w:type="paragraph" w:customStyle="1" w:styleId="4C7E36AEEE744B0192FCF35545CB3835">
    <w:name w:val="4C7E36AEEE744B0192FCF35545CB3835"/>
    <w:rsid w:val="005103D2"/>
    <w:pPr>
      <w:spacing w:after="200" w:line="276" w:lineRule="auto"/>
    </w:pPr>
  </w:style>
  <w:style w:type="paragraph" w:customStyle="1" w:styleId="9027DDF40CF8460F82A67C0FFC379CBD">
    <w:name w:val="9027DDF40CF8460F82A67C0FFC379CBD"/>
    <w:rsid w:val="005103D2"/>
    <w:pPr>
      <w:spacing w:after="200" w:line="276" w:lineRule="auto"/>
    </w:pPr>
  </w:style>
  <w:style w:type="paragraph" w:customStyle="1" w:styleId="1F7031DEEF554D43B1739CBCF8067EA9">
    <w:name w:val="1F7031DEEF554D43B1739CBCF8067EA9"/>
    <w:rsid w:val="005103D2"/>
    <w:pPr>
      <w:spacing w:after="200" w:line="276" w:lineRule="auto"/>
    </w:pPr>
  </w:style>
  <w:style w:type="paragraph" w:customStyle="1" w:styleId="F11C47990FCF45E88C5D22D550C33CF6">
    <w:name w:val="F11C47990FCF45E88C5D22D550C33CF6"/>
    <w:rsid w:val="005103D2"/>
    <w:pPr>
      <w:spacing w:after="200" w:line="276" w:lineRule="auto"/>
    </w:pPr>
  </w:style>
  <w:style w:type="paragraph" w:customStyle="1" w:styleId="827DB94C57B244CE8AEC285174AF9344">
    <w:name w:val="827DB94C57B244CE8AEC285174AF9344"/>
    <w:rsid w:val="005103D2"/>
    <w:pPr>
      <w:spacing w:after="200" w:line="276" w:lineRule="auto"/>
    </w:pPr>
  </w:style>
  <w:style w:type="paragraph" w:customStyle="1" w:styleId="8B4BD7989F8742239733CCB20C2DB2B6">
    <w:name w:val="8B4BD7989F8742239733CCB20C2DB2B6"/>
    <w:rsid w:val="005103D2"/>
    <w:pPr>
      <w:spacing w:after="200" w:line="276" w:lineRule="auto"/>
    </w:pPr>
  </w:style>
  <w:style w:type="paragraph" w:customStyle="1" w:styleId="7519DCF7E5CB438E9EAE466355DFDE96">
    <w:name w:val="7519DCF7E5CB438E9EAE466355DFDE96"/>
    <w:rsid w:val="005103D2"/>
    <w:pPr>
      <w:spacing w:after="200" w:line="276" w:lineRule="auto"/>
    </w:pPr>
  </w:style>
  <w:style w:type="paragraph" w:customStyle="1" w:styleId="135AC100D3A74E7582B22C65CAB417C6">
    <w:name w:val="135AC100D3A74E7582B22C65CAB417C6"/>
    <w:rsid w:val="005103D2"/>
    <w:pPr>
      <w:spacing w:after="200" w:line="276" w:lineRule="auto"/>
    </w:pPr>
  </w:style>
  <w:style w:type="paragraph" w:customStyle="1" w:styleId="51DEC2C31659487DA18C525A76D7BC7C">
    <w:name w:val="51DEC2C31659487DA18C525A76D7BC7C"/>
    <w:rsid w:val="005103D2"/>
    <w:pPr>
      <w:spacing w:after="200" w:line="276" w:lineRule="auto"/>
    </w:pPr>
  </w:style>
  <w:style w:type="paragraph" w:customStyle="1" w:styleId="82B8EE33308845F7A5815A2D52A3BCD8">
    <w:name w:val="82B8EE33308845F7A5815A2D52A3BCD8"/>
    <w:rsid w:val="005103D2"/>
    <w:pPr>
      <w:spacing w:after="200" w:line="276" w:lineRule="auto"/>
    </w:pPr>
  </w:style>
  <w:style w:type="paragraph" w:customStyle="1" w:styleId="41C2EF7A017749B28A3645FF9FE1C554">
    <w:name w:val="41C2EF7A017749B28A3645FF9FE1C554"/>
    <w:rsid w:val="005103D2"/>
    <w:pPr>
      <w:spacing w:after="200" w:line="276" w:lineRule="auto"/>
    </w:pPr>
  </w:style>
  <w:style w:type="paragraph" w:customStyle="1" w:styleId="92445752A76D44E0B17EB6A4B92BFB1C">
    <w:name w:val="92445752A76D44E0B17EB6A4B92BFB1C"/>
    <w:rsid w:val="005103D2"/>
    <w:pPr>
      <w:spacing w:after="200" w:line="276" w:lineRule="auto"/>
    </w:pPr>
  </w:style>
  <w:style w:type="paragraph" w:customStyle="1" w:styleId="C9175FAFD74141B890EFE04E5CD76542">
    <w:name w:val="C9175FAFD74141B890EFE04E5CD76542"/>
    <w:rsid w:val="005103D2"/>
    <w:pPr>
      <w:spacing w:after="200" w:line="276" w:lineRule="auto"/>
    </w:pPr>
  </w:style>
  <w:style w:type="paragraph" w:customStyle="1" w:styleId="A5CA6DDDD8574AFA9306B1CEB12A377A">
    <w:name w:val="A5CA6DDDD8574AFA9306B1CEB12A377A"/>
    <w:rsid w:val="005103D2"/>
    <w:pPr>
      <w:spacing w:after="200" w:line="276" w:lineRule="auto"/>
    </w:pPr>
  </w:style>
  <w:style w:type="paragraph" w:customStyle="1" w:styleId="B3128C18D4044C68A63EA438A94AF8C5">
    <w:name w:val="B3128C18D4044C68A63EA438A94AF8C5"/>
    <w:rsid w:val="005103D2"/>
    <w:pPr>
      <w:spacing w:after="200" w:line="276" w:lineRule="auto"/>
    </w:pPr>
  </w:style>
  <w:style w:type="paragraph" w:customStyle="1" w:styleId="B28401841D254258A959634BCC3E45AB">
    <w:name w:val="B28401841D254258A959634BCC3E45AB"/>
    <w:rsid w:val="005103D2"/>
    <w:pPr>
      <w:spacing w:after="200" w:line="276" w:lineRule="auto"/>
    </w:pPr>
  </w:style>
  <w:style w:type="paragraph" w:customStyle="1" w:styleId="BD4C5A9573B34234971A2D325C715726">
    <w:name w:val="BD4C5A9573B34234971A2D325C715726"/>
    <w:rsid w:val="005103D2"/>
    <w:pPr>
      <w:spacing w:after="200" w:line="276" w:lineRule="auto"/>
    </w:pPr>
  </w:style>
  <w:style w:type="paragraph" w:customStyle="1" w:styleId="0D9FE63B64BC41309B5B99C3936E8378">
    <w:name w:val="0D9FE63B64BC41309B5B99C3936E8378"/>
    <w:rsid w:val="005103D2"/>
    <w:pPr>
      <w:spacing w:after="200" w:line="276" w:lineRule="auto"/>
    </w:pPr>
  </w:style>
  <w:style w:type="paragraph" w:customStyle="1" w:styleId="8B9B6DEAE49044A3A108389718CB2754">
    <w:name w:val="8B9B6DEAE49044A3A108389718CB2754"/>
    <w:rsid w:val="005103D2"/>
    <w:pPr>
      <w:spacing w:after="200" w:line="276" w:lineRule="auto"/>
    </w:pPr>
  </w:style>
  <w:style w:type="paragraph" w:customStyle="1" w:styleId="DB7E40B6C3A14A649F08A5C3B03647F0">
    <w:name w:val="DB7E40B6C3A14A649F08A5C3B03647F0"/>
    <w:rsid w:val="005103D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GospodarireAmbalajeModel, SIM.Reglementari.Model, Version=1.0.0.0, Culture=neutral, PublicKeyToken=null]]">[]</value>
</file>

<file path=customXml/item10.xml><?xml version="1.0" encoding="utf-8"?><value xmlns="System.Collections.Generic.List`1[[SIM.Reglementari.Model.Entities.TratareAp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[{"TipProdusId":3,"TipProdus":"Alte produse","ValoareLookup":"-pentru atelier debitare:cherestea","ValoareLookupHidden":"-pentru atelier debitare:cherestea","Cantitate":40.0,"UnitateMasuraId":132,"UnitateMasura":"Metri cubi/luna","Destinatie":"beneficiari","Id":"55b25cd8-2cd6-4541-9f4d-5cf56e696529","DetailId":"00000000-0000-0000-0000-000000000000","ActReglementareId":"de313df2-4a4d-4f68-a126-1743c3b3da61"},{"TipProdusId":3,"TipProdus":"Alte produse","ValoareLookup":"-pentru atelier debitare:resturi lemnoase","ValoareLookupHidden":"-pentru atelier debitare:resturi lemnoase","Cantitate":12.0,"UnitateMasuraId":15,"UnitateMasura":"Tone/an","Destinatie":"valorificare","Id":"b9786033-864c-43a3-b1b5-fe802cd1fff8","DetailId":"00000000-0000-0000-0000-000000000000","ActReglementareId":"de313df2-4a4d-4f68-a126-1743c3b3da61"},{"TipProdusId":3,"TipProdus":"Alte produse","ValoareLookup":"-pentru atelier debitare:rumeguş foioase şi răşinoase","ValoareLookupHidden":"-pentru atelier debitare:rumeguş foioase şi răşinoase","Cantitate":12.0,"UnitateMasuraId":15,"UnitateMasura":"Tone/an","Destinatie":"valorificare","Id":"210fc466-c27c-4f51-8913-8ce4c006ce33","DetailId":"00000000-0000-0000-0000-000000000000","ActReglementareId":"de313df2-4a4d-4f68-a126-1743c3b3da61"},{"TipProdusId":3,"TipProdus":"Alte produse","ValoareLookup":"-pentru exploatare forestieră:masă lemnoasă","ValoareLookupHidden":"-pentru exploatare forestieră:masă lemnoasă","Cantitate":4000.0,"UnitateMasuraId":133,"UnitateMasura":"Metri cubi/an","Destinatie":"prelucrare","Id":"645da2d2-728d-47ac-816a-f2635682993d","DetailId":"00000000-0000-0000-0000-000000000000","ActReglementareId":"de313df2-4a4d-4f68-a126-1743c3b3da61"}]</value>
</file>

<file path=customXml/item12.xml><?xml version="1.0" encoding="utf-8"?><value xmlns="System.Collections.Generic.List`1[[SIM.Reglementari.Model.Entities.SistemeSigurantaModel, SIM.Reglementari.Model, Version=1.0.0.0, Culture=neutral, PublicKeyToken=null]]">[]</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DeseuriProduse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UtilitatiModel, SIM.Reglementari.Model, Version=1.0.0.0, Culture=neutral, PublicKeyToken=null]]">[{"TipUtilitateId":1,"TipUtilitate":"Apa","Descriere":"Alimentare cu apă-Apa potabilă se achiziţionează din comerţ în PET-uri de 2,5 litri","Cantitate":10.0,"UnitateMasuraId":124,"UnitateMasura":"Bucati/luna","Id":"a7ecb9bd-23d0-4f47-b9fd-850cf2276a99","DetailId":"00000000-0000-0000-0000-000000000000","ActReglementareId":"de313df2-4a4d-4f68-a126-1743c3b3da61"},{"TipUtilitateId":2,"TipUtilitate":"Canalizare","Descriere":"Evacuare ape uzate menajere-Pentru atelier debitare:evacuare în bazin hidroizolat vidanjabil cu V=6mc.Pentru exploatare forestieră nu rezultă ape uzate.","Cantitate":15.0,"UnitateMasuraId":132,"UnitateMasura":"Metri cubi/luna","Id":"892223fd-57b6-48e9-88f5-a1fcbbacca85","DetailId":"00000000-0000-0000-0000-000000000000","ActReglementareId":"de313df2-4a4d-4f68-a126-1743c3b3da61"},{"TipUtilitateId":3,"TipUtilitate":"Energie","Descriere":"Alimentarea cu energie electrică-Branşament la reţeaua de alimentare cu energie electrică din zonă.Pentru exploatare forestieră nu se face racord la reţea.Pe amplasament, la atelierul de debitare este post Trafo.","Cantitate":10.0,"UnitateMasuraId":118,"UnitateMasura":"KiloWatt ora/luna","Id":"4c0ed754-8a3d-47f3-8ac9-55dcdf354c15","DetailId":"00000000-0000-0000-0000-000000000000","ActReglementareId":"de313df2-4a4d-4f68-a126-1743c3b3da61"},{"TipUtilitateId":4,"TipUtilitate":"Altele","Descriere":"Încălzirea-Obiectiv neîncălzit","Cantitate":0.0,"UnitateMasuraId":null,"UnitateMasura":null,"Id":"b2655f45-b0e9-4253-b09d-aaf9fad1d69a","DetailId":"00000000-0000-0000-0000-000000000000","ActReglementareId":"de313df2-4a4d-4f68-a126-1743c3b3da61"}]</value>
</file>

<file path=customXml/item17.xml><?xml version="1.0" encoding="utf-8"?><value xmlns="System.Collections.Generic.List`1[[SIM.Reglementari.Model.Entities.PericoleAccidenteMajoreModel, SIM.Reglementari.Model, Version=1.0.0.0, Culture=neutral, PublicKeyToken=null]]">[]</value>
</file>

<file path=customXml/item18.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lemnului","IdRev1":140,"CodNfr":null,"IdNfr":null,"CodSnap":null,"IdSnap":null,"Id":"b918dbba-b1ac-4b5f-8bb7-b1d60fa67413","DetailId":"00000000-0000-0000-0000-000000000000","ActReglementareId":"de313df2-4a4d-4f68-a126-1743c3b3da61"},{"CodRev2":"0220","DenumireRev2":"Exploatarea forestiera","IdRev2":1875,"PozitieRev1":"9","CodRev1":"0201","DenumireRev1":"Silvicultura si exploatare forestiera","IdRev1":793,"CodNfr":null,"IdNfr":null,"CodSnap":null,"IdSnap":null,"Id":"26f0e1cc-1837-4227-86e3-6732e1e91653","DetailId":"00000000-0000-0000-0000-000000000000","ActReglementareId":"de313df2-4a4d-4f68-a126-1743c3b3da61"}]</value>
</file>

<file path=customXml/item19.xml><?xml version="1.0" encoding="utf-8"?><value xmlns="System.Collections.Generic.List`1[[SIM.Reglementari.Model.Entities.CosuriModel, SIM.Reglementari.Model, Version=1.0.0.0, Culture=neutral, PublicKeyToken=null]]">[]</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DeseuriStocateModel, SIM.Reglementari.Model, Version=1.0.0.0, Culture=neutral, PublicKeyToken=null]]">[]</value>
</file>

<file path=customXml/item22.xml><?xml version="1.0" encoding="utf-8"?><value xmlns="System.Collections.Generic.List`1[[SIM.Reglementari.Model.Entities.DeseuriTratateModel, SIM.Reglementari.Model, Version=1.0.0.0, Culture=neutral, PublicKeyToken=null]]">[]</value>
</file>

<file path=customXml/item23.xml><?xml version="1.0" encoding="utf-8"?><value xmlns="System.Collections.Generic.List`1[[SIM.Reglementari.Model.Entities.ValoriLimitaAerNormale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CapacitateMaximaProiectataModel, SIM.Reglementari.Model, Version=1.0.0.0, Culture=neutral, PublicKeyToken=null]]">[{"CodRev2":"1610","IdRev2":"b918dbba-b1ac-4b5f-8bb7-b1d60fa67413","InstalatieUtilaj":"Tăierea şi rindeluirea lemnului","CapacitateMaximaProiectata":20.0,"UnitateMasuraId":132,"UnitateMasura":"Metri cubi/luna","Id":"def8b6de-e89a-4976-b505-a838a8d23c98","DetailId":"00000000-0000-0000-0000-000000000000","ActReglementareId":"de313df2-4a4d-4f68-a126-1743c3b3da61"},{"CodRev2":"0220","IdRev2":"26f0e1cc-1837-4227-86e3-6732e1e91653","InstalatieUtilaj":"Exploatare forestieră","CapacitateMaximaProiectata":4000.0,"UnitateMasuraId":133,"UnitateMasura":"Metri cubi/an","Id":"d6cce3c5-5d5c-4ec7-9c1c-6d52271a8a21","DetailId":"00000000-0000-0000-0000-000000000000","ActReglementareId":"de313df2-4a4d-4f68-a126-1743c3b3da61"}]</value>
</file>

<file path=customXml/item26.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50.0,"UnitateMasuraId":129,"UnitateMasura":"Litri/luna","FrazaDeRisc":"Motorină-R40,R20,R38,R12,R65,R51/53","FrazaDePericol":"H226,H315,H304,H332,H351,H373,H411","Id":"b7709b2d-62a7-4d93-8cca-9774e9be8a81","DetailId":"00000000-0000-0000-0000-000000000000","ActReglementareId":"de313df2-4a4d-4f68-a126-1743c3b3da61"},{"SubstantaPreparatId":3,"SubstantaPreparat":"Amestecuri","SubstantaChimicaId":263,"SubstantaChimica":"Altele","Cantitate":10.0,"UnitateMasuraId":129,"UnitateMasura":"Litri/luna","FrazaDeRisc":"Benzină-R63,R11,R45,R46,R51/53,R38,R65,R67","FrazaDePericol":"H225,H315,H340,H361,H304,H304,H350,H336,H411","Id":"2e9f1ad1-3aa0-4346-b707-b93583d1b8bd","DetailId":"00000000-0000-0000-0000-000000000000","ActReglementareId":"de313df2-4a4d-4f68-a126-1743c3b3da61"},{"SubstantaPreparatId":3,"SubstantaPreparat":"Amestecuri","SubstantaChimicaId":263,"SubstantaChimica":"Altele","Cantitate":1.0,"UnitateMasuraId":129,"UnitateMasura":"Litri/luna","FrazaDeRisc":"Ulei sintetic de transmisie şi de ungere-R36/38,R,R41,R43,R51/53,R53","FrazaDePericol":"Nu sunt identificate fraze de pericol","Id":"454b6517-15ae-494f-99e3-e6868fb96342","DetailId":"00000000-0000-0000-0000-000000000000","ActReglementareId":"de313df2-4a4d-4f68-a126-1743c3b3da61"},{"SubstantaPreparatId":3,"SubstantaPreparat":"Amestecuri","SubstantaChimicaId":263,"SubstantaChimica":"Altele","Cantitate":0.50,"UnitateMasuraId":129,"UnitateMasura":"Litri/luna","FrazaDeRisc":"Ulei de motor-R36,R38,R41,R51/53","FrazaDePericol":"H304,H319","Id":"6907d487-5d94-48c0-a66c-b338b1aecc4d","DetailId":"00000000-0000-0000-0000-000000000000","ActReglementareId":"de313df2-4a4d-4f68-a126-1743c3b3da61"}]</value>
</file>

<file path=customXml/item27.xml><?xml version="1.0" encoding="utf-8"?><value xmlns="System.Collections.Generic.List`1[[SIM.Reglementari.Model.Entities.MateriePrimaModel, SIM.Reglementari.Model, Version=1.0.0.0, Culture=neutral, PublicKeyToken=null]]">[{"TipMateriePrimaId":3,"TipMateriePrima":"Alte materii","ValoareLookup":"Buşteni lemn de diferite esenţe","ValoareLookupHidden":"Buşteni lemn de diferite esenţe","Incadrare":"Materie primă","IncadrareHiddenIds":"1","Cantitate":4000.0,"UnitateMasuraId":133,"UnitateMasura":"Metri cubi/an","ModAmbalare":null,"DestinatieUtilizare":"prelucrare","ModDepozitare":"Spaţiu special amenajat în cadrul amplasamentului","Periculozitate":"nepericulos","Id":"d8956a91-5d51-421b-9ac8-84fb9c65d4d7","DetailId":"00000000-0000-0000-0000-000000000000","ActReglementareId":"de313df2-4a4d-4f68-a126-1743c3b3da61"},{"TipMateriePrimaId":3,"TipMateriePrima":"Alte materii","ValoareLookup":"Benzină","ValoareLookupHidden":"Benzină","Incadrare":"Combustibili","IncadrareHiddenIds":"3","Cantitate":10.0,"UnitateMasuraId":129,"UnitateMasura":"Litri/luna","ModAmbalare":null,"DestinatieUtilizare":"funcţionare unelte pentru prelucrare","ModDepozitare":"Nu se depozitează pe amplasament","Periculozitate":"H225,H315,H340,H361,H304,H350,H336,H411","Id":"7224ad64-e813-4637-a581-8b8e0ac202e8","DetailId":"00000000-0000-0000-0000-000000000000","ActReglementareId":"de313df2-4a4d-4f68-a126-1743c3b3da61"},{"TipMateriePrimaId":3,"TipMateriePrima":"Alte materii","ValoareLookup":"Uleiuri minerale de transmisie şi de ungere","ValoareLookupHidden":"Uleiuri minerale de transmisie şi de ungere","Incadrare":"Materie auxiliară","IncadrareHiddenIds":"2","Cantitate":1.0,"UnitateMasuraId":129,"UnitateMasura":"Litri/luna","ModAmbalare":null,"DestinatieUtilizare":"ungere","ModDepozitare":"Spaţiu special amenajat în cadrul amplasamentului","Periculozitate":"nu sunt identificate fraze de pericol","Id":"1e5732af-a355-47c9-b4b1-2c3f8c7015ee","DetailId":"00000000-0000-0000-0000-000000000000","ActReglementareId":"de313df2-4a4d-4f68-a126-1743c3b3da61"},{"TipMateriePrimaId":3,"TipMateriePrima":"Alte materii","ValoareLookup":"Motorină","ValoareLookupHidden":"Motorină","Incadrare":"Combustibili","IncadrareHiddenIds":"3","Cantitate":50.0,"UnitateMasuraId":129,"UnitateMasura":"Litri/luna","ModAmbalare":null,"DestinatieUtilizare":"funcţionare unelte pentru prelucrare","ModDepozitare":"Nu se depozitează pe amplasament","Periculozitate":"H226,H315,H304,H332,H351,H373,H411","Id":"18276187-fbf7-4e7b-b8d4-321fa9391aa2","DetailId":"00000000-0000-0000-0000-000000000000","ActReglementareId":"de313df2-4a4d-4f68-a126-1743c3b3da61"},{"TipMateriePrimaId":3,"TipMateriePrima":"Alte materii","ValoareLookup":"Ulei de motor","ValoareLookupHidden":"Ulei de motor","Incadrare":"Materie auxiliară","IncadrareHiddenIds":"2","Cantitate":0.50,"UnitateMasuraId":129,"UnitateMasura":"Litri/luna","ModAmbalare":null,"DestinatieUtilizare":"funcţionare unelte pentru prelucrare","ModDepozitare":"Nu se depozitează pe amplasament","Periculozitate":"H304,H319","Id":"c5832cd1-d1ea-4dc6-8962-868b3310f421","DetailId":"00000000-0000-0000-0000-000000000000","ActReglementareId":"de313df2-4a4d-4f68-a126-1743c3b3da61"}]</value>
</file>

<file path=customXml/item28.xml><?xml version="1.0" encoding="utf-8"?><value xmlns="System.Collections.Generic.List`1[[SIM.Reglementari.Model.Entities.CentralaTermicaModel, SIM.Reglementari.Model, Version=1.0.0.0, Culture=neutral, PublicKeyToken=null]]">[]</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PretratareApeModel, SIM.Reglementari.Model, Version=1.0.0.0, Culture=neutral, PublicKeyToken=null]]">[{"Denumire":"Pretratare ape industriale în amplasament","Valoare":"DA","Id":"c3a9f8c0-4bbb-4f92-9d77-cd94ad25436a","DetailId":"00000000-0000-0000-0000-000000000000","ActReglementareId":"de313df2-4a4d-4f68-a126-1743c3b3da61"},{"Denumire":"Stație epurare","Valoare":null,"Id":"7524869c-2dad-4b16-b6a8-0269ae343cf0","DetailId":"00000000-0000-0000-0000-000000000000","ActReglementareId":"de313df2-4a4d-4f68-a126-1743c3b3da61"},{"Denumire":"Management sedimente rezultate din pretratare","Valoare":"În afara amplasamentului","Id":"a9357269-a0bf-4bf3-99c6-d1ae61e199d8","DetailId":"00000000-0000-0000-0000-000000000000","ActReglementareId":"de313df2-4a4d-4f68-a126-1743c3b3da61"},{"Denumire":"Detalii","Valoare":"Bazin hidroizolat vidanjabil cu V=6mc","Id":"9160fb41-6c66-4c41-8643-54707a06be7f","DetailId":"00000000-0000-0000-0000-000000000000","ActReglementareId":"de313df2-4a4d-4f68-a126-1743c3b3da61"},{"Denumire":"Transport către beneficiari","Valoare":"Prin operatori autorizaţi","Id":"01a4159f-bd78-4c0f-8b23-c64ca12afaad","DetailId":"00000000-0000-0000-0000-000000000000","ActReglementareId":"de313df2-4a4d-4f68-a126-1743c3b3da61"}]</value>
</file>

<file path=customXml/item30.xml><?xml version="1.0" encoding="utf-8"?><value xmlns="System.Collections.Generic.List`1[[SIM.Reglementari.Model.Entities.AlteActivitatiModel, SIM.Reglementari.Model, Version=1.0.0.0, Culture=neutral, PublicKeyToken=null]]">[{"CodCaen":"4621","CodCaenId":2354,"DenumireActivitate":"Comert cu ridicata al cerealelor, semintelor, furajelor si tutunului neprelucrat","Id":"404aaee4-35ff-442a-980a-f34d61928693","DetailId":"00000000-0000-0000-0000-000000000000","ActReglementareId":"de313df2-4a4d-4f68-a126-1743c3b3da61"},{"CodCaen":"4789","CodCaenId":2442,"DenumireActivitate":"Comert cu amanuntul prin standuri, chioscuri si piete al altor produse","Id":"5c8e9e51-8ef3-41d7-85cc-7d177616d725","DetailId":"00000000-0000-0000-0000-000000000000","ActReglementareId":"de313df2-4a4d-4f68-a126-1743c3b3da61"},{"CodCaen":"4673","CodCaenId":2392,"DenumireActivitate":"Comert cu ridicata al materialului lemnos si a materialelor de constructie si echipamentelor sanitare","Id":"a9ac4773-4e1f-4c02-a9f2-d279113a1914","DetailId":"00000000-0000-0000-0000-000000000000","ActReglementareId":"de313df2-4a4d-4f68-a126-1743c3b3da61"},{"CodCaen":"4613","CodCaenId":2346,"DenumireActivitate":"Intermedieri în comertul cu material lemnos si materiale de constructii","Id":"6dafa902-4c43-4e8c-ba85-d520ee9e73b0","DetailId":"00000000-0000-0000-0000-000000000000","ActReglementareId":"de313df2-4a4d-4f68-a126-1743c3b3da61"},{"CodCaen":"4623","CodCaenId":2356,"DenumireActivitate":"Comert cu  ridicata al animalelor vii","Id":"81b2da6a-9a71-4eb6-b25a-22b68c9b8556","DetailId":"00000000-0000-0000-0000-000000000000","ActReglementareId":"de313df2-4a4d-4f68-a126-1743c3b3da61"},{"CodCaen":"4941","CodCaenId":2456,"DenumireActivitate":"Transporturi rutiere de marfuri","Id":"9821541b-d631-44a7-abbf-6e45b1fd4bab","DetailId":"00000000-0000-0000-0000-000000000000","ActReglementareId":"de313df2-4a4d-4f68-a126-1743c3b3da61"}]</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de313df2-4a4d-4f68-a126-1743c3b3da61","Numar":null,"Data":null,"NumarActReglementareInitial":"226","DataActReglementareInitial":"2014-07-17T00:00:00","DataInceput":"2014-07-17T00:00:00","DataSfarsit":"2019-07-17T00:00:00","Durata":null,"PunctLucruId":308264.0,"TipActId":5.0,"NumarCerere":null,"DataCerere":null,"NumarCerereScriptic":"0","DataCerereScriptic":"2016-09-27T00:00:00","CodFiscal":null,"SordId":"(12F712FB-6F27-4A56-C081-9E2D4E1BB457)","SablonSordId":"(738F7EB3-80B4-CBEA-D1C3-EA3241074D8D)","DosarSordId":"3828551","LatitudineWgs84":null,"LongitudineWgs84":null,"LatitudineStereo70":null,"LongitudineStereo70":null,"NumarAutorizatieGospodarireApe":null,"DataAutorizatieGospodarireApe":null,"DurataAutorizatieGospodarireApe":null,"Aba":null,"Sga":null,"AdresaSediuSocial":"Str. Principală, Nr. 162, Margau, Judetul Cluj","AdresaPunctLucru":"Str. Principală, Nr. 162B, Margau,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RevizuiriModel, SIM.Reglementari.Model, Version=1.0.0.0, Culture=neutral, PublicKeyToken=null]]">[{"LabelRevizuireId":"Revizuita","LabelRevizuire":"Revizuită în data de ","DataRevizuire":"2017-07-12T00:00:00","ActReglementareInitialObjIdId":"","NotExistingRev":null,"Id":"7a44a211-929a-48f0-9a2e-4e2198410fb1","DetailId":"00000000-0000-0000-0000-000000000000","ActReglementareId":"de313df2-4a4d-4f68-a126-1743c3b3da61"}]</value>
</file>

<file path=customXml/item34.xml><?xml version="1.0" encoding="utf-8"?>
<value xmlns="TableDependencies">[{"ParentGridId":"CodActivitateModel","ChildGridId":"CapacitateMaximaProiectataModel","ParentRowGuid":"b918dbba-b1ac-4b5f-8bb7-b1d60fa67413","ChildRowGuid":"def8b6de-e89a-4976-b505-a838a8d23c98"}]</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deseuri.","CodRol":"pcd:portal_content/Roluri_SIM/ROLE_DESEURI_MEDIUS","CodAnexa":"PRODDES","Modul":"SD","Id":"9b39767e-7c94-434e-ade3-05a30b069c34","DetailId":"00000000-0000-0000-0000-000000000000","ActReglementareId":"de313df2-4a4d-4f68-a126-1743c3b3da61"}]</value>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ValoriLimitaAerSpecialeModel, SIM.Reglementari.Model, Version=1.0.0.0, Culture=neutral, PublicKeyToken=null]]">[]</value>
</file>

<file path=customXml/item7.xml><?xml version="1.0" encoding="utf-8"?><value xmlns="System.Collections.Generic.List`1[[SIM.Reglementari.Model.Entities.ValoriAdmiseSolModel, SIM.Reglementari.Model, Version=1.0.0.0, Culture=neutral, PublicKeyToken=null]]">[]</value>
</file>

<file path=customXml/item8.xml><?xml version="1.0" encoding="utf-8"?><value xmlns="System.Collections.Generic.List`1[[SIM.Reglementari.Model.Entities.DeseuriColectateModel, SIM.Reglementari.Model, Version=1.0.0.0, Culture=neutral, PublicKeyToken=null]]">[]</value>
</file>

<file path=customXml/item9.xml><?xml version="1.0" encoding="utf-8"?><value xmlns="System.Collections.Generic.List`1[[SIM.Reglementari.Model.Entities.MonitorizareAerModel, SIM.Reglementari.Model, Version=1.0.0.0, Culture=neutral, PublicKeyToken=null]]">[]</value>
</file>

<file path=customXml/itemProps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1.xml><?xml version="1.0" encoding="utf-8"?>
<ds:datastoreItem xmlns:ds="http://schemas.openxmlformats.org/officeDocument/2006/customXml" ds:itemID="{6D970343-BB71-4232-9D51-CC46E1CEA590}">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200C9DC5-EF38-41BC-83BF-EA851A74BB72}">
  <ds:schemaRefs>
    <ds:schemaRef ds:uri="System.Collections.Generic.List`1[[SIM.Reglementari.Model.Entities.UtilitatiModel, SIM.Reglementari.Model, Version=1.0.0.0, Culture=neutral, PublicKeyToken=null]]"/>
  </ds:schemaRefs>
</ds:datastoreItem>
</file>

<file path=customXml/itemProps1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8.xml><?xml version="1.0" encoding="utf-8"?>
<ds:datastoreItem xmlns:ds="http://schemas.openxmlformats.org/officeDocument/2006/customXml" ds:itemID="{A015694D-50EA-4B51-85CE-08E0B7F30C97}">
  <ds:schemaRefs>
    <ds:schemaRef ds:uri="System.Collections.Generic.List`1[[SIM.Reglementari.Model.Entities.CodActivitateModel, SIM.Reglementari.Model, Version=1.0.0.0, Culture=neutral, PublicKeyToken=null]]"/>
  </ds:schemaRefs>
</ds:datastoreItem>
</file>

<file path=customXml/itemProps1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3.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1AA57CFB-2B66-4918-A5BA-2A6F0E2688D5}">
  <ds:schemaRefs>
    <ds:schemaRef ds:uri="System.Collections.Generic.List`1[[SIM.Reglementari.Model.Entities.CapacitateMaximaProiectataModel, SIM.Reglementari.Model, Version=1.0.0.0, Culture=neutral, PublicKeyToken=null]]"/>
  </ds:schemaRefs>
</ds:datastoreItem>
</file>

<file path=customXml/itemProps26.xml><?xml version="1.0" encoding="utf-8"?>
<ds:datastoreItem xmlns:ds="http://schemas.openxmlformats.org/officeDocument/2006/customXml" ds:itemID="{BEC5D026-E36B-494A-AB19-2F59DF4532F4}">
  <ds:schemaRefs>
    <ds:schemaRef ds:uri="System.Collections.Generic.List`1[[SIM.Reglementari.Model.Entities.SubstantePericuloaseModel, SIM.Reglementari.Model, Version=1.0.0.0, Culture=neutral, PublicKeyToken=null]]"/>
  </ds:schemaRefs>
</ds:datastoreItem>
</file>

<file path=customXml/itemProps27.xml><?xml version="1.0" encoding="utf-8"?>
<ds:datastoreItem xmlns:ds="http://schemas.openxmlformats.org/officeDocument/2006/customXml" ds:itemID="{B0D2F19A-CF1B-485E-B058-FB8232DFAA82}">
  <ds:schemaRefs>
    <ds:schemaRef ds:uri="System.Collections.Generic.List`1[[SIM.Reglementari.Model.Entities.MateriePrimaModel, SIM.Reglementari.Model, Version=1.0.0.0, Culture=neutral, PublicKeyToken=null]]"/>
  </ds:schemaRefs>
</ds:datastoreItem>
</file>

<file path=customXml/itemProps2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0ADFB2E2-D3F9-41E7-AA0A-3B1E0D6B94F3}">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5F80BFD3-0CBE-426A-83AC-D5049FB08834}">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178E6225-71CB-4323-BCA8-126A9E8BE51F}">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A69D6A1C-37BD-40F8-9F54-FE6DADD8D96D}">
  <ds:schemaRefs>
    <ds:schemaRef ds:uri="SIM.Reglementari.Model.Entities.ActReglementareModel"/>
  </ds:schemaRefs>
</ds:datastoreItem>
</file>

<file path=customXml/itemProps33.xml><?xml version="1.0" encoding="utf-8"?>
<ds:datastoreItem xmlns:ds="http://schemas.openxmlformats.org/officeDocument/2006/customXml" ds:itemID="{B055E89B-4AA4-42A6-B5C7-866677056655}">
  <ds:schemaRefs>
    <ds:schemaRef ds:uri="System.Collections.Generic.List`1[[SIM.Reglementari.Model.Entities.RevizuiriModel, SIM.Reglementari.Model, Version=1.0.0.0, Culture=neutral, PublicKeyToken=null]]"/>
  </ds:schemaRefs>
</ds:datastoreItem>
</file>

<file path=customXml/itemProps34.xml><?xml version="1.0" encoding="utf-8"?>
<ds:datastoreItem xmlns:ds="http://schemas.openxmlformats.org/officeDocument/2006/customXml" ds:itemID="{0DD1BC08-0E96-44F5-AAF3-C78538E64CD0}">
  <ds:schemaRefs>
    <ds:schemaRef ds:uri="TableDependencies"/>
  </ds:schemaRefs>
</ds:datastoreItem>
</file>

<file path=customXml/itemProps35.xml><?xml version="1.0" encoding="utf-8"?>
<ds:datastoreItem xmlns:ds="http://schemas.openxmlformats.org/officeDocument/2006/customXml" ds:itemID="{15D5F15B-860F-449D-A2C8-AAF3E4513F05}">
  <ds:schemaRefs>
    <ds:schemaRef ds:uri="http://schemas.openxmlformats.org/officeDocument/2006/bibliography"/>
  </ds:schemaRefs>
</ds:datastoreItem>
</file>

<file path=customXml/itemProps4.xml><?xml version="1.0" encoding="utf-8"?>
<ds:datastoreItem xmlns:ds="http://schemas.openxmlformats.org/officeDocument/2006/customXml" ds:itemID="{798A34CF-9193-4555-994B-016F91F5ED46}">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9847</Words>
  <Characters>56132</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2017-07-17T06:45:00Z</cp:lastPrinted>
  <dcterms:created xsi:type="dcterms:W3CDTF">2017-07-17T07:09:00Z</dcterms:created>
  <dcterms:modified xsi:type="dcterms:W3CDTF">2017-07-17T07:09:00Z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CAPOTA TRAIAN II-REVIZUIRE</vt:lpwstr>
  </property>
  <property fmtid="{D5CDD505-2E9C-101B-9397-08002B2CF9AE}" pid="5" name="VersiuneDocument">
    <vt:lpwstr>21</vt:lpwstr>
  </property>
  <property fmtid="{D5CDD505-2E9C-101B-9397-08002B2CF9AE}" pid="6" name="SordId">
    <vt:lpwstr>(12F712FB-6F27-4A56-C081-9E2D4E1BB457)</vt:lpwstr>
  </property>
  <property fmtid="{D5CDD505-2E9C-101B-9397-08002B2CF9AE}" pid="7" name="RuntimeGuid">
    <vt:lpwstr>407a397d-bb42-48bb-b17f-311d8396d769</vt:lpwstr>
  </property>
  <property fmtid="{D5CDD505-2E9C-101B-9397-08002B2CF9AE}" pid="8" name="PunctLucruId">
    <vt:lpwstr>308264</vt:lpwstr>
  </property>
  <property fmtid="{D5CDD505-2E9C-101B-9397-08002B2CF9AE}" pid="9" name="SablonSordId">
    <vt:lpwstr>(738F7EB3-80B4-CBEA-D1C3-EA3241074D8D)</vt:lpwstr>
  </property>
  <property fmtid="{D5CDD505-2E9C-101B-9397-08002B2CF9AE}" pid="10" name="DosarSordId">
    <vt:lpwstr>3828551</vt:lpwstr>
  </property>
  <property fmtid="{D5CDD505-2E9C-101B-9397-08002B2CF9AE}" pid="11" name="DosarCerereSordId">
    <vt:lpwstr>3647306</vt:lpwstr>
  </property>
  <property fmtid="{D5CDD505-2E9C-101B-9397-08002B2CF9AE}" pid="12" name="TipActReglementare">
    <vt:lpwstr>5</vt:lpwstr>
  </property>
  <property fmtid="{D5CDD505-2E9C-101B-9397-08002B2CF9AE}" pid="13" name="IsRevizuire">
    <vt:lpwstr>True</vt:lpwstr>
  </property>
  <property fmtid="{D5CDD505-2E9C-101B-9397-08002B2CF9AE}" pid="14" name="VersiuneAddin">
    <vt:lpwstr>1.5.9</vt:lpwstr>
  </property>
  <property fmtid="{D5CDD505-2E9C-101B-9397-08002B2CF9AE}" pid="15" name="ActReglementareId">
    <vt:lpwstr>de313df2-4a4d-4f68-a126-1743c3b3da61</vt:lpwstr>
  </property>
  <property fmtid="{D5CDD505-2E9C-101B-9397-08002B2CF9AE}" pid="16" name="CommitRoles">
    <vt:lpwstr>false</vt:lpwstr>
  </property>
</Properties>
</file>