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26" w:rsidRPr="0021481A" w:rsidRDefault="004B2326" w:rsidP="004B2326">
      <w:pPr>
        <w:spacing w:after="0" w:line="240" w:lineRule="auto"/>
        <w:ind w:right="-1"/>
        <w:rPr>
          <w:rFonts w:ascii="Arial" w:eastAsia="Times New Roman" w:hAnsi="Arial" w:cs="Arial"/>
          <w:b/>
          <w:bCs/>
          <w:noProof/>
          <w:color w:val="FFFFFF"/>
          <w:sz w:val="24"/>
          <w:szCs w:val="24"/>
          <w:lang w:val="ro-RO"/>
        </w:rPr>
      </w:pPr>
    </w:p>
    <w:p w:rsidR="0044056C" w:rsidRPr="0021481A" w:rsidRDefault="0044056C" w:rsidP="000A0DCF">
      <w:pPr>
        <w:spacing w:after="0" w:line="240" w:lineRule="auto"/>
        <w:jc w:val="center"/>
        <w:rPr>
          <w:rFonts w:ascii="Arial" w:hAnsi="Arial" w:cs="Arial"/>
          <w:b/>
          <w:noProof/>
          <w:sz w:val="24"/>
          <w:szCs w:val="24"/>
          <w:lang w:val="ro-RO"/>
        </w:rPr>
      </w:pPr>
      <w:r w:rsidRPr="0021481A">
        <w:rPr>
          <w:rFonts w:ascii="Arial" w:hAnsi="Arial" w:cs="Arial"/>
          <w:b/>
          <w:noProof/>
          <w:sz w:val="24"/>
          <w:szCs w:val="24"/>
          <w:lang w:val="ro-RO"/>
        </w:rPr>
        <w:t>AUTORIZAȚIE DE MEDIU</w:t>
      </w:r>
    </w:p>
    <w:p w:rsidR="0044056C" w:rsidRPr="0021481A" w:rsidRDefault="0044056C" w:rsidP="000A0DCF">
      <w:pPr>
        <w:spacing w:after="0" w:line="240" w:lineRule="auto"/>
        <w:jc w:val="center"/>
        <w:rPr>
          <w:rFonts w:ascii="Arial" w:hAnsi="Arial" w:cs="Arial"/>
          <w:b/>
          <w:noProof/>
          <w:sz w:val="24"/>
          <w:szCs w:val="24"/>
          <w:lang w:val="ro-RO"/>
        </w:rPr>
      </w:pPr>
      <w:r w:rsidRPr="0021481A">
        <w:rPr>
          <w:rFonts w:ascii="Arial" w:hAnsi="Arial" w:cs="Arial"/>
          <w:b/>
          <w:noProof/>
          <w:sz w:val="24"/>
          <w:szCs w:val="24"/>
          <w:lang w:val="ro-RO"/>
        </w:rPr>
        <w:t xml:space="preserve">Nr. </w:t>
      </w:r>
      <w:r w:rsidR="00B60685" w:rsidRPr="0021481A">
        <w:rPr>
          <w:rFonts w:ascii="Arial" w:hAnsi="Arial" w:cs="Arial"/>
          <w:b/>
          <w:noProof/>
          <w:sz w:val="24"/>
          <w:szCs w:val="24"/>
          <w:lang w:val="ro-RO"/>
        </w:rPr>
        <w:t>000</w:t>
      </w:r>
      <w:r w:rsidRPr="0021481A">
        <w:rPr>
          <w:rFonts w:ascii="Arial" w:hAnsi="Arial" w:cs="Arial"/>
          <w:b/>
          <w:noProof/>
          <w:sz w:val="24"/>
          <w:szCs w:val="24"/>
          <w:lang w:val="ro-RO"/>
        </w:rPr>
        <w:t xml:space="preserve"> din </w:t>
      </w:r>
      <w:r w:rsidR="0092043D" w:rsidRPr="0021481A">
        <w:rPr>
          <w:rFonts w:ascii="Arial" w:hAnsi="Arial" w:cs="Arial"/>
          <w:b/>
          <w:noProof/>
          <w:sz w:val="24"/>
          <w:szCs w:val="24"/>
          <w:lang w:val="ro-RO"/>
        </w:rPr>
        <w:t xml:space="preserve"> </w:t>
      </w:r>
      <w:r w:rsidR="00B60685" w:rsidRPr="0021481A">
        <w:rPr>
          <w:rFonts w:ascii="Arial" w:hAnsi="Arial" w:cs="Arial"/>
          <w:b/>
          <w:noProof/>
          <w:sz w:val="24"/>
          <w:szCs w:val="24"/>
          <w:lang w:val="ro-RO"/>
        </w:rPr>
        <w:t>00</w:t>
      </w:r>
      <w:r w:rsidR="0022291E" w:rsidRPr="0021481A">
        <w:rPr>
          <w:rFonts w:ascii="Arial" w:hAnsi="Arial" w:cs="Arial"/>
          <w:b/>
          <w:noProof/>
          <w:sz w:val="24"/>
          <w:szCs w:val="24"/>
          <w:lang w:val="ro-RO"/>
        </w:rPr>
        <w:t>.</w:t>
      </w:r>
      <w:r w:rsidR="00F9507D">
        <w:rPr>
          <w:rFonts w:ascii="Arial" w:hAnsi="Arial" w:cs="Arial"/>
          <w:b/>
          <w:noProof/>
          <w:sz w:val="24"/>
          <w:szCs w:val="24"/>
          <w:lang w:val="ro-RO"/>
        </w:rPr>
        <w:t>10</w:t>
      </w:r>
      <w:r w:rsidR="00F23E34" w:rsidRPr="0021481A">
        <w:rPr>
          <w:rFonts w:ascii="Arial" w:hAnsi="Arial" w:cs="Arial"/>
          <w:b/>
          <w:noProof/>
          <w:sz w:val="24"/>
          <w:szCs w:val="24"/>
          <w:lang w:val="ro-RO"/>
        </w:rPr>
        <w:t>.20</w:t>
      </w:r>
      <w:r w:rsidR="00B60685" w:rsidRPr="0021481A">
        <w:rPr>
          <w:rFonts w:ascii="Arial" w:hAnsi="Arial" w:cs="Arial"/>
          <w:b/>
          <w:noProof/>
          <w:sz w:val="24"/>
          <w:szCs w:val="24"/>
          <w:lang w:val="ro-RO"/>
        </w:rPr>
        <w:t>23</w:t>
      </w:r>
    </w:p>
    <w:p w:rsidR="00B60685" w:rsidRPr="0021481A" w:rsidRDefault="00B60685" w:rsidP="000A0DCF">
      <w:pPr>
        <w:spacing w:after="0" w:line="240" w:lineRule="auto"/>
        <w:rPr>
          <w:rFonts w:ascii="Arial" w:hAnsi="Arial" w:cs="Arial"/>
          <w:b/>
          <w:noProof/>
          <w:sz w:val="24"/>
          <w:szCs w:val="24"/>
          <w:lang w:val="ro-RO"/>
        </w:rPr>
      </w:pPr>
    </w:p>
    <w:p w:rsidR="0044056C" w:rsidRPr="0021481A" w:rsidRDefault="0044056C" w:rsidP="000A0DCF">
      <w:pPr>
        <w:spacing w:after="0" w:line="240" w:lineRule="auto"/>
        <w:rPr>
          <w:rFonts w:ascii="Arial" w:hAnsi="Arial" w:cs="Arial"/>
          <w:b/>
          <w:noProof/>
          <w:sz w:val="24"/>
          <w:szCs w:val="24"/>
          <w:lang w:val="ro-RO"/>
        </w:rPr>
      </w:pPr>
      <w:r w:rsidRPr="0021481A">
        <w:rPr>
          <w:rFonts w:ascii="Arial" w:hAnsi="Arial" w:cs="Arial"/>
          <w:b/>
          <w:noProof/>
          <w:sz w:val="24"/>
          <w:szCs w:val="24"/>
          <w:lang w:val="ro-RO"/>
        </w:rPr>
        <w:t xml:space="preserve">Titularul activității: </w:t>
      </w:r>
      <w:r w:rsidR="00B60685" w:rsidRPr="0021481A">
        <w:rPr>
          <w:rFonts w:ascii="Arial" w:hAnsi="Arial" w:cs="Arial"/>
          <w:b/>
          <w:noProof/>
          <w:sz w:val="24"/>
          <w:szCs w:val="24"/>
          <w:lang w:val="ro-RO"/>
        </w:rPr>
        <w:t>KBM RECYCLING ALL</w:t>
      </w:r>
      <w:r w:rsidR="000B0C53" w:rsidRPr="0021481A">
        <w:rPr>
          <w:rFonts w:ascii="Arial" w:hAnsi="Arial" w:cs="Arial"/>
          <w:b/>
          <w:noProof/>
          <w:sz w:val="24"/>
          <w:szCs w:val="24"/>
          <w:lang w:val="ro-RO"/>
        </w:rPr>
        <w:t xml:space="preserve"> S.R.L</w:t>
      </w:r>
    </w:p>
    <w:p w:rsidR="0044056C" w:rsidRPr="0021481A" w:rsidRDefault="0044056C" w:rsidP="000A0DCF">
      <w:pPr>
        <w:tabs>
          <w:tab w:val="center" w:pos="5003"/>
        </w:tabs>
        <w:spacing w:after="0" w:line="240" w:lineRule="auto"/>
        <w:rPr>
          <w:rFonts w:ascii="Arial" w:hAnsi="Arial" w:cs="Arial"/>
          <w:noProof/>
          <w:sz w:val="24"/>
          <w:szCs w:val="24"/>
          <w:lang w:val="ro-RO"/>
        </w:rPr>
      </w:pPr>
      <w:r w:rsidRPr="0021481A">
        <w:rPr>
          <w:rFonts w:ascii="Arial" w:hAnsi="Arial" w:cs="Arial"/>
          <w:b/>
          <w:noProof/>
          <w:sz w:val="24"/>
          <w:szCs w:val="24"/>
          <w:lang w:val="ro-RO"/>
        </w:rPr>
        <w:t xml:space="preserve">Adresa: </w:t>
      </w:r>
      <w:r w:rsidR="006C6882">
        <w:rPr>
          <w:rFonts w:ascii="Arial" w:hAnsi="Arial" w:cs="Arial"/>
          <w:b/>
          <w:noProof/>
          <w:sz w:val="24"/>
          <w:szCs w:val="24"/>
          <w:lang w:val="ro-RO"/>
        </w:rPr>
        <w:t>SAT VI</w:t>
      </w:r>
      <w:r w:rsidR="00D57FFB">
        <w:rPr>
          <w:rFonts w:ascii="Arial" w:hAnsi="Arial" w:cs="Arial"/>
          <w:b/>
          <w:noProof/>
          <w:sz w:val="24"/>
          <w:szCs w:val="24"/>
          <w:lang w:val="ro-RO"/>
        </w:rPr>
        <w:t>IȘOARA, COM. VIIȘ</w:t>
      </w:r>
      <w:r w:rsidR="00B60685" w:rsidRPr="0021481A">
        <w:rPr>
          <w:rFonts w:ascii="Arial" w:hAnsi="Arial" w:cs="Arial"/>
          <w:b/>
          <w:noProof/>
          <w:sz w:val="24"/>
          <w:szCs w:val="24"/>
          <w:lang w:val="ro-RO"/>
        </w:rPr>
        <w:t>OARA</w:t>
      </w:r>
      <w:r w:rsidR="005436F6" w:rsidRPr="0021481A">
        <w:rPr>
          <w:rFonts w:ascii="Arial" w:hAnsi="Arial" w:cs="Arial"/>
          <w:noProof/>
          <w:sz w:val="24"/>
          <w:szCs w:val="24"/>
          <w:lang w:val="ro-RO"/>
        </w:rPr>
        <w:t>, nr.</w:t>
      </w:r>
      <w:r w:rsidR="00D57FFB">
        <w:rPr>
          <w:rFonts w:ascii="Arial" w:hAnsi="Arial" w:cs="Arial"/>
          <w:noProof/>
          <w:sz w:val="24"/>
          <w:szCs w:val="24"/>
          <w:lang w:val="ro-RO"/>
        </w:rPr>
        <w:t xml:space="preserve"> </w:t>
      </w:r>
      <w:r w:rsidR="00B60685" w:rsidRPr="0021481A">
        <w:rPr>
          <w:rFonts w:ascii="Arial" w:hAnsi="Arial" w:cs="Arial"/>
          <w:noProof/>
          <w:sz w:val="24"/>
          <w:szCs w:val="24"/>
          <w:lang w:val="ro-RO"/>
        </w:rPr>
        <w:t>1527A</w:t>
      </w:r>
      <w:r w:rsidR="005436F6" w:rsidRPr="0021481A">
        <w:rPr>
          <w:rFonts w:ascii="Arial" w:hAnsi="Arial" w:cs="Arial"/>
          <w:noProof/>
          <w:sz w:val="24"/>
          <w:szCs w:val="24"/>
          <w:lang w:val="ro-RO"/>
        </w:rPr>
        <w:t>, județ</w:t>
      </w:r>
      <w:r w:rsidR="001909AD" w:rsidRPr="0021481A">
        <w:rPr>
          <w:rFonts w:ascii="Arial" w:hAnsi="Arial" w:cs="Arial"/>
          <w:noProof/>
          <w:sz w:val="24"/>
          <w:szCs w:val="24"/>
          <w:lang w:val="ro-RO"/>
        </w:rPr>
        <w:t>ul Cluj</w:t>
      </w:r>
      <w:r w:rsidR="00D57FFB">
        <w:rPr>
          <w:rFonts w:ascii="Arial" w:hAnsi="Arial" w:cs="Arial"/>
          <w:noProof/>
          <w:sz w:val="24"/>
          <w:szCs w:val="24"/>
          <w:lang w:val="ro-RO"/>
        </w:rPr>
        <w:t>.</w:t>
      </w:r>
    </w:p>
    <w:p w:rsidR="0044056C" w:rsidRPr="0021481A" w:rsidRDefault="0044056C" w:rsidP="000A0DCF">
      <w:pPr>
        <w:spacing w:after="0" w:line="240" w:lineRule="auto"/>
        <w:jc w:val="both"/>
        <w:rPr>
          <w:rFonts w:ascii="Arial" w:hAnsi="Arial" w:cs="Arial"/>
          <w:b/>
          <w:noProof/>
          <w:sz w:val="24"/>
          <w:szCs w:val="24"/>
          <w:lang w:val="ro-RO"/>
        </w:rPr>
      </w:pPr>
      <w:r w:rsidRPr="0021481A">
        <w:rPr>
          <w:rFonts w:ascii="Arial" w:hAnsi="Arial" w:cs="Arial"/>
          <w:b/>
          <w:noProof/>
          <w:sz w:val="24"/>
          <w:szCs w:val="24"/>
          <w:lang w:val="ro-RO"/>
        </w:rPr>
        <w:t xml:space="preserve">Punct de lucru: </w:t>
      </w:r>
      <w:r w:rsidR="003042A7" w:rsidRPr="0021481A">
        <w:rPr>
          <w:rFonts w:ascii="Arial" w:hAnsi="Arial" w:cs="Arial"/>
          <w:b/>
          <w:noProof/>
          <w:sz w:val="24"/>
          <w:szCs w:val="24"/>
          <w:lang w:val="ro-RO"/>
        </w:rPr>
        <w:t>C</w:t>
      </w:r>
      <w:r w:rsidR="000B0C53" w:rsidRPr="0021481A">
        <w:rPr>
          <w:rFonts w:ascii="Arial" w:hAnsi="Arial" w:cs="Arial"/>
          <w:b/>
          <w:noProof/>
          <w:sz w:val="24"/>
          <w:szCs w:val="24"/>
          <w:lang w:val="ro-RO"/>
        </w:rPr>
        <w:t>olectare si valorificare deseuri si resturi metalice (feroase si</w:t>
      </w:r>
      <w:r w:rsidR="002D50C7" w:rsidRPr="0021481A">
        <w:rPr>
          <w:rFonts w:ascii="Arial" w:hAnsi="Arial" w:cs="Arial"/>
          <w:b/>
          <w:noProof/>
          <w:sz w:val="24"/>
          <w:szCs w:val="24"/>
          <w:lang w:val="ro-RO"/>
        </w:rPr>
        <w:t xml:space="preserve"> </w:t>
      </w:r>
      <w:r w:rsidR="000B0C53" w:rsidRPr="0021481A">
        <w:rPr>
          <w:rFonts w:ascii="Arial" w:hAnsi="Arial" w:cs="Arial"/>
          <w:b/>
          <w:noProof/>
          <w:sz w:val="24"/>
          <w:szCs w:val="24"/>
          <w:lang w:val="ro-RO"/>
        </w:rPr>
        <w:t>neferoase), nemetalice</w:t>
      </w:r>
      <w:r w:rsidR="002D50C7" w:rsidRPr="0021481A">
        <w:rPr>
          <w:rFonts w:ascii="Arial" w:hAnsi="Arial" w:cs="Arial"/>
          <w:b/>
          <w:noProof/>
          <w:sz w:val="24"/>
          <w:szCs w:val="24"/>
          <w:lang w:val="ro-RO"/>
        </w:rPr>
        <w:t xml:space="preserve"> </w:t>
      </w:r>
      <w:r w:rsidR="000B0C53" w:rsidRPr="0021481A">
        <w:rPr>
          <w:rFonts w:ascii="Arial" w:hAnsi="Arial" w:cs="Arial"/>
          <w:b/>
          <w:noProof/>
          <w:sz w:val="24"/>
          <w:szCs w:val="24"/>
          <w:lang w:val="ro-RO"/>
        </w:rPr>
        <w:t>(materiale plastice, hartie si carton), colectare baterii si acumulatori uzati, comret cu ridicata al deseurilor.</w:t>
      </w:r>
    </w:p>
    <w:p w:rsidR="0044056C" w:rsidRPr="0021481A" w:rsidRDefault="0044056C" w:rsidP="00E77114">
      <w:pPr>
        <w:spacing w:after="0"/>
        <w:rPr>
          <w:rFonts w:ascii="Arial" w:hAnsi="Arial" w:cs="Arial"/>
          <w:b/>
          <w:noProof/>
          <w:sz w:val="24"/>
          <w:szCs w:val="24"/>
          <w:lang w:val="ro-RO"/>
        </w:rPr>
      </w:pPr>
      <w:r w:rsidRPr="0021481A">
        <w:rPr>
          <w:rFonts w:ascii="Arial" w:hAnsi="Arial" w:cs="Arial"/>
          <w:b/>
          <w:noProof/>
          <w:sz w:val="24"/>
          <w:szCs w:val="24"/>
          <w:lang w:val="ro-RO"/>
        </w:rPr>
        <w:t xml:space="preserve">Locația activității: </w:t>
      </w:r>
      <w:r w:rsidR="0021481A" w:rsidRPr="0021481A">
        <w:rPr>
          <w:rFonts w:ascii="Arial" w:hAnsi="Arial" w:cs="Arial"/>
          <w:b/>
          <w:noProof/>
          <w:sz w:val="24"/>
          <w:szCs w:val="24"/>
          <w:lang w:val="ro-RO"/>
        </w:rPr>
        <w:t>SAT VII</w:t>
      </w:r>
      <w:r w:rsidR="00D57FFB">
        <w:rPr>
          <w:rFonts w:ascii="Arial" w:hAnsi="Arial" w:cs="Arial"/>
          <w:b/>
          <w:noProof/>
          <w:sz w:val="24"/>
          <w:szCs w:val="24"/>
          <w:lang w:val="ro-RO"/>
        </w:rPr>
        <w:t>ȘOARA, COM. VIIȘ</w:t>
      </w:r>
      <w:r w:rsidR="00B60685" w:rsidRPr="0021481A">
        <w:rPr>
          <w:rFonts w:ascii="Arial" w:hAnsi="Arial" w:cs="Arial"/>
          <w:b/>
          <w:noProof/>
          <w:sz w:val="24"/>
          <w:szCs w:val="24"/>
          <w:lang w:val="ro-RO"/>
        </w:rPr>
        <w:t>OARA</w:t>
      </w:r>
      <w:r w:rsidR="00B60685" w:rsidRPr="0021481A">
        <w:rPr>
          <w:rFonts w:ascii="Arial" w:hAnsi="Arial" w:cs="Arial"/>
          <w:noProof/>
          <w:sz w:val="24"/>
          <w:szCs w:val="24"/>
          <w:lang w:val="ro-RO"/>
        </w:rPr>
        <w:t>, nr.</w:t>
      </w:r>
      <w:r w:rsidR="0021481A" w:rsidRPr="0021481A">
        <w:rPr>
          <w:rFonts w:ascii="Arial" w:hAnsi="Arial" w:cs="Arial"/>
          <w:noProof/>
          <w:sz w:val="24"/>
          <w:szCs w:val="24"/>
          <w:lang w:val="ro-RO"/>
        </w:rPr>
        <w:t xml:space="preserve"> </w:t>
      </w:r>
      <w:r w:rsidR="00B60685" w:rsidRPr="0021481A">
        <w:rPr>
          <w:rFonts w:ascii="Arial" w:hAnsi="Arial" w:cs="Arial"/>
          <w:noProof/>
          <w:sz w:val="24"/>
          <w:szCs w:val="24"/>
          <w:lang w:val="ro-RO"/>
        </w:rPr>
        <w:t xml:space="preserve">1527 A, județul Cluj </w:t>
      </w:r>
    </w:p>
    <w:p w:rsidR="0022291E" w:rsidRPr="0021481A" w:rsidRDefault="0022291E" w:rsidP="00E77114">
      <w:pPr>
        <w:spacing w:after="0"/>
        <w:rPr>
          <w:rFonts w:ascii="Arial" w:hAnsi="Arial" w:cs="Arial"/>
          <w:b/>
          <w:noProof/>
          <w:sz w:val="24"/>
          <w:szCs w:val="24"/>
          <w:lang w:val="ro-RO"/>
        </w:rPr>
      </w:pPr>
    </w:p>
    <w:p w:rsidR="0044056C" w:rsidRPr="0021481A" w:rsidRDefault="0044056C" w:rsidP="000A0DCF">
      <w:pPr>
        <w:spacing w:after="0" w:line="240" w:lineRule="auto"/>
        <w:rPr>
          <w:rFonts w:ascii="Arial" w:hAnsi="Arial" w:cs="Arial"/>
          <w:b/>
          <w:noProof/>
          <w:sz w:val="24"/>
          <w:szCs w:val="24"/>
          <w:lang w:val="ro-RO"/>
        </w:rPr>
      </w:pPr>
      <w:r w:rsidRPr="0021481A">
        <w:rPr>
          <w:rFonts w:ascii="Arial" w:hAnsi="Arial" w:cs="Arial"/>
          <w:b/>
          <w:noProof/>
          <w:sz w:val="24"/>
          <w:szCs w:val="24"/>
          <w:lang w:val="ro-RO"/>
        </w:rPr>
        <w:t>Activitatea/Activitățile</w:t>
      </w:r>
      <w:r w:rsidRPr="0021481A">
        <w:rPr>
          <w:rFonts w:ascii="Arial" w:hAnsi="Arial" w:cs="Arial"/>
          <w:noProof/>
          <w:sz w:val="24"/>
          <w:szCs w:val="24"/>
          <w:lang w:val="ro-RO"/>
        </w:rPr>
        <w:t xml:space="preserve"> se încadrează în următoarele coduri:</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3600"/>
        <w:gridCol w:w="887"/>
        <w:gridCol w:w="4252"/>
      </w:tblGrid>
      <w:tr w:rsidR="00D669AD" w:rsidRPr="0021481A" w:rsidTr="002D50C7">
        <w:tc>
          <w:tcPr>
            <w:tcW w:w="1008" w:type="dxa"/>
            <w:shd w:val="clear" w:color="auto" w:fill="C0C0C0"/>
            <w:vAlign w:val="center"/>
          </w:tcPr>
          <w:p w:rsidR="00D669AD" w:rsidRPr="0021481A" w:rsidRDefault="00D669AD"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Cod CAEN Rev.2</w:t>
            </w:r>
          </w:p>
        </w:tc>
        <w:tc>
          <w:tcPr>
            <w:tcW w:w="3600" w:type="dxa"/>
            <w:shd w:val="clear" w:color="auto" w:fill="C0C0C0"/>
            <w:vAlign w:val="center"/>
          </w:tcPr>
          <w:p w:rsidR="00D669AD" w:rsidRPr="0021481A" w:rsidRDefault="00D669AD"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Denumire activitate CAEN Rev. 2</w:t>
            </w:r>
          </w:p>
        </w:tc>
        <w:tc>
          <w:tcPr>
            <w:tcW w:w="887" w:type="dxa"/>
            <w:shd w:val="clear" w:color="auto" w:fill="C0C0C0"/>
            <w:vAlign w:val="center"/>
          </w:tcPr>
          <w:p w:rsidR="00D669AD" w:rsidRPr="0021481A" w:rsidRDefault="00D669AD"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Cod CAEN Rev.1</w:t>
            </w:r>
          </w:p>
        </w:tc>
        <w:tc>
          <w:tcPr>
            <w:tcW w:w="4252" w:type="dxa"/>
            <w:shd w:val="clear" w:color="auto" w:fill="C0C0C0"/>
            <w:vAlign w:val="center"/>
          </w:tcPr>
          <w:p w:rsidR="00D669AD" w:rsidRPr="0021481A" w:rsidRDefault="00D669AD"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Denumire activitate CAEN Rev.1</w:t>
            </w:r>
          </w:p>
        </w:tc>
      </w:tr>
      <w:tr w:rsidR="00D669AD" w:rsidRPr="0021481A" w:rsidTr="002D50C7">
        <w:tc>
          <w:tcPr>
            <w:tcW w:w="1008" w:type="dxa"/>
            <w:shd w:val="clear" w:color="auto" w:fill="auto"/>
          </w:tcPr>
          <w:p w:rsidR="00D669AD" w:rsidRPr="0021481A" w:rsidRDefault="00D669AD"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3811</w:t>
            </w:r>
          </w:p>
        </w:tc>
        <w:tc>
          <w:tcPr>
            <w:tcW w:w="3600" w:type="dxa"/>
            <w:shd w:val="clear" w:color="auto" w:fill="auto"/>
          </w:tcPr>
          <w:p w:rsidR="00D669AD" w:rsidRPr="0021481A" w:rsidRDefault="00D669AD"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Colectarea deșeurilor nepericuloase</w:t>
            </w:r>
          </w:p>
        </w:tc>
        <w:tc>
          <w:tcPr>
            <w:tcW w:w="887" w:type="dxa"/>
            <w:shd w:val="clear" w:color="auto" w:fill="auto"/>
          </w:tcPr>
          <w:p w:rsidR="00D669AD" w:rsidRPr="0021481A" w:rsidRDefault="00D669AD"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9002</w:t>
            </w:r>
          </w:p>
        </w:tc>
        <w:tc>
          <w:tcPr>
            <w:tcW w:w="4252" w:type="dxa"/>
            <w:shd w:val="clear" w:color="auto" w:fill="auto"/>
          </w:tcPr>
          <w:p w:rsidR="00D669AD" w:rsidRPr="0021481A" w:rsidRDefault="00D669AD"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Colectarea și tratarea altor reziduuri</w:t>
            </w:r>
          </w:p>
        </w:tc>
      </w:tr>
      <w:tr w:rsidR="00A56511" w:rsidRPr="0021481A" w:rsidTr="002D50C7">
        <w:tc>
          <w:tcPr>
            <w:tcW w:w="1008" w:type="dxa"/>
            <w:shd w:val="clear" w:color="auto" w:fill="auto"/>
          </w:tcPr>
          <w:p w:rsidR="00A56511" w:rsidRPr="0021481A" w:rsidRDefault="00A56511" w:rsidP="00B60685">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38</w:t>
            </w:r>
            <w:r w:rsidR="00B60685" w:rsidRPr="0021481A">
              <w:rPr>
                <w:rFonts w:ascii="Arial" w:hAnsi="Arial" w:cs="Arial"/>
                <w:noProof/>
                <w:sz w:val="20"/>
                <w:szCs w:val="20"/>
                <w:lang w:val="ro-RO"/>
              </w:rPr>
              <w:t>21</w:t>
            </w:r>
          </w:p>
        </w:tc>
        <w:tc>
          <w:tcPr>
            <w:tcW w:w="3600" w:type="dxa"/>
            <w:shd w:val="clear" w:color="auto" w:fill="auto"/>
          </w:tcPr>
          <w:p w:rsidR="00A56511" w:rsidRPr="0021481A" w:rsidRDefault="00B60685" w:rsidP="00B60685">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Tratarea si eliminarea deseurilor nepericuloase</w:t>
            </w:r>
          </w:p>
        </w:tc>
        <w:tc>
          <w:tcPr>
            <w:tcW w:w="887" w:type="dxa"/>
            <w:shd w:val="clear" w:color="auto" w:fill="auto"/>
          </w:tcPr>
          <w:p w:rsidR="00A56511" w:rsidRPr="0021481A" w:rsidRDefault="00A5651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3710</w:t>
            </w:r>
          </w:p>
        </w:tc>
        <w:tc>
          <w:tcPr>
            <w:tcW w:w="4252" w:type="dxa"/>
            <w:shd w:val="clear" w:color="auto" w:fill="auto"/>
          </w:tcPr>
          <w:p w:rsidR="00A56511" w:rsidRPr="0021481A" w:rsidRDefault="00A56511" w:rsidP="00D92490">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Recuperarea deșeurilor și resturilor metalice sortate</w:t>
            </w:r>
          </w:p>
        </w:tc>
      </w:tr>
      <w:tr w:rsidR="00A56511" w:rsidRPr="0021481A" w:rsidTr="002D50C7">
        <w:tc>
          <w:tcPr>
            <w:tcW w:w="1008" w:type="dxa"/>
            <w:shd w:val="clear" w:color="auto" w:fill="auto"/>
          </w:tcPr>
          <w:p w:rsidR="00A56511" w:rsidRPr="0021481A" w:rsidRDefault="00A56511" w:rsidP="00A5651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3832</w:t>
            </w:r>
          </w:p>
        </w:tc>
        <w:tc>
          <w:tcPr>
            <w:tcW w:w="3600" w:type="dxa"/>
            <w:shd w:val="clear" w:color="auto" w:fill="auto"/>
          </w:tcPr>
          <w:p w:rsidR="00A56511" w:rsidRPr="0021481A" w:rsidRDefault="00A56511" w:rsidP="00A5651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Recuperarea materialelor reciclabile sortate</w:t>
            </w:r>
          </w:p>
        </w:tc>
        <w:tc>
          <w:tcPr>
            <w:tcW w:w="887" w:type="dxa"/>
            <w:shd w:val="clear" w:color="auto" w:fill="auto"/>
          </w:tcPr>
          <w:p w:rsidR="00A56511" w:rsidRPr="0021481A" w:rsidRDefault="0037182A" w:rsidP="00A5651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 xml:space="preserve"> </w:t>
            </w:r>
            <w:r w:rsidR="00B60685" w:rsidRPr="0021481A">
              <w:rPr>
                <w:rFonts w:ascii="Arial" w:hAnsi="Arial" w:cs="Arial"/>
                <w:noProof/>
                <w:sz w:val="20"/>
                <w:szCs w:val="20"/>
                <w:lang w:val="ro-RO"/>
              </w:rPr>
              <w:t xml:space="preserve">3710;  </w:t>
            </w:r>
            <w:r w:rsidR="00A56511" w:rsidRPr="0021481A">
              <w:rPr>
                <w:rFonts w:ascii="Arial" w:hAnsi="Arial" w:cs="Arial"/>
                <w:noProof/>
                <w:sz w:val="20"/>
                <w:szCs w:val="20"/>
                <w:lang w:val="ro-RO"/>
              </w:rPr>
              <w:t>3720</w:t>
            </w:r>
          </w:p>
        </w:tc>
        <w:tc>
          <w:tcPr>
            <w:tcW w:w="4252" w:type="dxa"/>
            <w:shd w:val="clear" w:color="auto" w:fill="auto"/>
          </w:tcPr>
          <w:p w:rsidR="00A56511" w:rsidRPr="0021481A" w:rsidRDefault="00A56511" w:rsidP="00B60685">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 xml:space="preserve">Recuperarea deșeurilor și resturilor </w:t>
            </w:r>
            <w:r w:rsidR="00B60685" w:rsidRPr="0021481A">
              <w:rPr>
                <w:rFonts w:ascii="Arial" w:hAnsi="Arial" w:cs="Arial"/>
                <w:noProof/>
                <w:sz w:val="20"/>
                <w:szCs w:val="20"/>
                <w:lang w:val="ro-RO"/>
              </w:rPr>
              <w:t xml:space="preserve">metalice, </w:t>
            </w:r>
            <w:r w:rsidRPr="0021481A">
              <w:rPr>
                <w:rFonts w:ascii="Arial" w:hAnsi="Arial" w:cs="Arial"/>
                <w:noProof/>
                <w:sz w:val="20"/>
                <w:szCs w:val="20"/>
                <w:lang w:val="ro-RO"/>
              </w:rPr>
              <w:t>nemetalice reciclabile</w:t>
            </w:r>
          </w:p>
        </w:tc>
      </w:tr>
      <w:tr w:rsidR="00A56511" w:rsidRPr="0021481A" w:rsidTr="002D50C7">
        <w:tc>
          <w:tcPr>
            <w:tcW w:w="1008" w:type="dxa"/>
            <w:shd w:val="clear" w:color="auto" w:fill="auto"/>
          </w:tcPr>
          <w:p w:rsidR="00A56511" w:rsidRPr="0021481A" w:rsidRDefault="00A5651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4677</w:t>
            </w:r>
          </w:p>
        </w:tc>
        <w:tc>
          <w:tcPr>
            <w:tcW w:w="3600" w:type="dxa"/>
            <w:shd w:val="clear" w:color="auto" w:fill="auto"/>
          </w:tcPr>
          <w:p w:rsidR="00A56511" w:rsidRPr="0021481A" w:rsidRDefault="00A5651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Comerț cu ridicata al deșeurilor și resturilor</w:t>
            </w:r>
          </w:p>
        </w:tc>
        <w:tc>
          <w:tcPr>
            <w:tcW w:w="887" w:type="dxa"/>
            <w:shd w:val="clear" w:color="auto" w:fill="auto"/>
          </w:tcPr>
          <w:p w:rsidR="00A56511" w:rsidRPr="0021481A" w:rsidRDefault="00A5651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5157</w:t>
            </w:r>
          </w:p>
        </w:tc>
        <w:tc>
          <w:tcPr>
            <w:tcW w:w="4252" w:type="dxa"/>
            <w:shd w:val="clear" w:color="auto" w:fill="auto"/>
          </w:tcPr>
          <w:p w:rsidR="00A56511" w:rsidRPr="0021481A" w:rsidRDefault="00A5651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Comerțul cu ridicata al deșeurilor și resturilor</w:t>
            </w:r>
          </w:p>
        </w:tc>
      </w:tr>
    </w:tbl>
    <w:p w:rsidR="0044056C" w:rsidRPr="0021481A" w:rsidRDefault="0044056C" w:rsidP="00E77114">
      <w:pPr>
        <w:spacing w:after="0" w:line="240" w:lineRule="auto"/>
        <w:rPr>
          <w:rFonts w:ascii="Arial" w:hAnsi="Arial" w:cs="Arial"/>
          <w:b/>
          <w:noProof/>
          <w:sz w:val="24"/>
          <w:szCs w:val="24"/>
          <w:lang w:val="ro-RO"/>
        </w:rPr>
      </w:pPr>
    </w:p>
    <w:p w:rsidR="0044056C" w:rsidRPr="0021481A" w:rsidRDefault="0044056C" w:rsidP="00E77114">
      <w:pPr>
        <w:spacing w:after="0"/>
        <w:rPr>
          <w:rFonts w:ascii="Arial" w:hAnsi="Arial" w:cs="Arial"/>
          <w:noProof/>
          <w:sz w:val="24"/>
          <w:szCs w:val="24"/>
          <w:lang w:val="ro-RO"/>
        </w:rPr>
      </w:pPr>
      <w:r w:rsidRPr="0021481A">
        <w:rPr>
          <w:rFonts w:ascii="Arial" w:hAnsi="Arial" w:cs="Arial"/>
          <w:noProof/>
          <w:sz w:val="24"/>
          <w:szCs w:val="24"/>
          <w:lang w:val="ro-RO"/>
        </w:rPr>
        <w:t>Nu este cazul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286"/>
      </w:tblGrid>
      <w:tr w:rsidR="00A56511" w:rsidRPr="0021481A" w:rsidTr="000A0DCF">
        <w:trPr>
          <w:jc w:val="center"/>
        </w:trPr>
        <w:tc>
          <w:tcPr>
            <w:tcW w:w="4002" w:type="dxa"/>
            <w:shd w:val="clear" w:color="auto" w:fill="C0C0C0"/>
          </w:tcPr>
          <w:p w:rsidR="0044056C" w:rsidRPr="0021481A" w:rsidRDefault="0044056C" w:rsidP="00E77114">
            <w:pPr>
              <w:spacing w:before="40" w:after="0"/>
              <w:jc w:val="center"/>
              <w:rPr>
                <w:rFonts w:ascii="Arial" w:hAnsi="Arial" w:cs="Arial"/>
                <w:b/>
                <w:noProof/>
                <w:sz w:val="20"/>
                <w:szCs w:val="20"/>
                <w:lang w:val="ro-RO"/>
              </w:rPr>
            </w:pPr>
            <w:r w:rsidRPr="0021481A">
              <w:rPr>
                <w:rFonts w:ascii="Arial" w:hAnsi="Arial" w:cs="Arial"/>
                <w:b/>
                <w:noProof/>
                <w:sz w:val="20"/>
                <w:szCs w:val="20"/>
                <w:lang w:val="ro-RO"/>
              </w:rPr>
              <w:t>Activitate PRTR</w:t>
            </w:r>
          </w:p>
        </w:tc>
        <w:tc>
          <w:tcPr>
            <w:tcW w:w="5286" w:type="dxa"/>
            <w:shd w:val="clear" w:color="auto" w:fill="C0C0C0"/>
          </w:tcPr>
          <w:p w:rsidR="0044056C" w:rsidRPr="0021481A" w:rsidRDefault="0044056C" w:rsidP="00E77114">
            <w:pPr>
              <w:spacing w:before="40" w:after="0"/>
              <w:jc w:val="center"/>
              <w:rPr>
                <w:rFonts w:ascii="Arial" w:hAnsi="Arial" w:cs="Arial"/>
                <w:b/>
                <w:noProof/>
                <w:sz w:val="20"/>
                <w:szCs w:val="20"/>
                <w:lang w:val="ro-RO"/>
              </w:rPr>
            </w:pPr>
            <w:r w:rsidRPr="0021481A">
              <w:rPr>
                <w:rFonts w:ascii="Arial" w:hAnsi="Arial" w:cs="Arial"/>
                <w:b/>
                <w:noProof/>
                <w:sz w:val="20"/>
                <w:szCs w:val="20"/>
                <w:lang w:val="ro-RO"/>
              </w:rPr>
              <w:t>Denumire activitate PRTR</w:t>
            </w:r>
          </w:p>
        </w:tc>
      </w:tr>
      <w:tr w:rsidR="00F23E34" w:rsidRPr="0021481A" w:rsidTr="000A0DCF">
        <w:trPr>
          <w:jc w:val="center"/>
        </w:trPr>
        <w:tc>
          <w:tcPr>
            <w:tcW w:w="4002" w:type="dxa"/>
            <w:shd w:val="clear" w:color="auto" w:fill="auto"/>
          </w:tcPr>
          <w:p w:rsidR="0044056C" w:rsidRPr="0021481A" w:rsidRDefault="0044056C" w:rsidP="00E77114">
            <w:pPr>
              <w:spacing w:before="40" w:after="0"/>
              <w:jc w:val="center"/>
              <w:rPr>
                <w:rFonts w:ascii="Arial" w:hAnsi="Arial" w:cs="Arial"/>
                <w:noProof/>
                <w:color w:val="FF0000"/>
                <w:sz w:val="20"/>
                <w:szCs w:val="20"/>
                <w:lang w:val="ro-RO"/>
              </w:rPr>
            </w:pPr>
          </w:p>
        </w:tc>
        <w:tc>
          <w:tcPr>
            <w:tcW w:w="5286" w:type="dxa"/>
            <w:shd w:val="clear" w:color="auto" w:fill="auto"/>
          </w:tcPr>
          <w:p w:rsidR="0044056C" w:rsidRPr="0021481A" w:rsidRDefault="0044056C" w:rsidP="00E77114">
            <w:pPr>
              <w:spacing w:before="40" w:after="0"/>
              <w:jc w:val="center"/>
              <w:rPr>
                <w:rFonts w:ascii="Arial" w:hAnsi="Arial" w:cs="Arial"/>
                <w:noProof/>
                <w:color w:val="FF0000"/>
                <w:sz w:val="20"/>
                <w:szCs w:val="20"/>
                <w:lang w:val="ro-RO"/>
              </w:rPr>
            </w:pPr>
          </w:p>
        </w:tc>
      </w:tr>
    </w:tbl>
    <w:p w:rsidR="00C1263A" w:rsidRPr="0021481A" w:rsidRDefault="00C1263A" w:rsidP="00E77114">
      <w:pPr>
        <w:spacing w:after="0"/>
        <w:rPr>
          <w:rFonts w:ascii="Arial" w:hAnsi="Arial" w:cs="Arial"/>
          <w:noProof/>
          <w:color w:val="FF0000"/>
          <w:sz w:val="24"/>
          <w:szCs w:val="24"/>
          <w:lang w:val="ro-RO"/>
        </w:rPr>
      </w:pPr>
    </w:p>
    <w:p w:rsidR="00DB6B18" w:rsidRPr="0021481A" w:rsidRDefault="00DB6B18" w:rsidP="002D50C7">
      <w:pPr>
        <w:spacing w:after="0" w:line="240" w:lineRule="auto"/>
        <w:jc w:val="both"/>
        <w:rPr>
          <w:rFonts w:ascii="Arial" w:hAnsi="Arial" w:cs="Arial"/>
          <w:b/>
          <w:noProof/>
          <w:sz w:val="24"/>
          <w:szCs w:val="24"/>
          <w:lang w:val="ro-RO"/>
        </w:rPr>
      </w:pPr>
      <w:r w:rsidRPr="0021481A">
        <w:rPr>
          <w:rFonts w:ascii="Arial" w:hAnsi="Arial" w:cs="Arial"/>
          <w:b/>
          <w:noProof/>
          <w:sz w:val="24"/>
          <w:szCs w:val="24"/>
          <w:lang w:val="ro-RO"/>
        </w:rPr>
        <w:t>Emisă de: APM Cluj</w:t>
      </w:r>
    </w:p>
    <w:p w:rsidR="00263AA2" w:rsidRPr="0021481A" w:rsidRDefault="00DB6B18" w:rsidP="002D50C7">
      <w:pPr>
        <w:spacing w:after="0" w:line="240" w:lineRule="auto"/>
        <w:jc w:val="both"/>
        <w:rPr>
          <w:rFonts w:ascii="Arial" w:hAnsi="Arial" w:cs="Arial"/>
          <w:b/>
          <w:noProof/>
          <w:sz w:val="24"/>
          <w:szCs w:val="24"/>
          <w:lang w:val="ro-RO"/>
        </w:rPr>
      </w:pPr>
      <w:r w:rsidRPr="0021481A">
        <w:rPr>
          <w:rFonts w:ascii="Arial" w:hAnsi="Arial" w:cs="Arial"/>
          <w:b/>
          <w:noProof/>
          <w:sz w:val="24"/>
          <w:szCs w:val="24"/>
          <w:lang w:val="ro-RO"/>
        </w:rPr>
        <w:t>Activitatea/ activitățile pot fi desf</w:t>
      </w:r>
      <w:r w:rsidR="00A56511" w:rsidRPr="0021481A">
        <w:rPr>
          <w:rFonts w:ascii="Arial" w:hAnsi="Arial" w:cs="Arial"/>
          <w:b/>
          <w:noProof/>
          <w:sz w:val="24"/>
          <w:szCs w:val="24"/>
          <w:lang w:val="ro-RO"/>
        </w:rPr>
        <w:t xml:space="preserve">ășurate pe teritoriul județului: </w:t>
      </w:r>
      <w:r w:rsidR="00C1263A" w:rsidRPr="0021481A">
        <w:rPr>
          <w:rFonts w:ascii="Arial" w:hAnsi="Arial" w:cs="Arial"/>
          <w:b/>
          <w:noProof/>
          <w:sz w:val="24"/>
          <w:szCs w:val="24"/>
          <w:lang w:val="ro-RO"/>
        </w:rPr>
        <w:t>Cluj;</w:t>
      </w:r>
    </w:p>
    <w:p w:rsidR="00DB6B18" w:rsidRPr="0021481A" w:rsidRDefault="00F9507D" w:rsidP="002D50C7">
      <w:pPr>
        <w:spacing w:after="0" w:line="240" w:lineRule="auto"/>
        <w:jc w:val="both"/>
        <w:rPr>
          <w:rFonts w:ascii="Arial" w:hAnsi="Arial" w:cs="Arial"/>
          <w:b/>
          <w:noProof/>
          <w:sz w:val="24"/>
          <w:szCs w:val="24"/>
          <w:lang w:val="ro-RO"/>
        </w:rPr>
      </w:pPr>
      <w:sdt>
        <w:sdtPr>
          <w:rPr>
            <w:rFonts w:ascii="Arial" w:hAnsi="Arial" w:cs="Arial"/>
            <w:b/>
            <w:noProof/>
            <w:sz w:val="24"/>
            <w:szCs w:val="24"/>
            <w:lang w:val="ro-RO"/>
          </w:rPr>
          <w:alias w:val="Câmp editabil text"/>
          <w:tag w:val="CampEditabil"/>
          <w:id w:val="1427686960"/>
          <w:placeholder>
            <w:docPart w:val="E0FD0EE106724EF8974DC5A5CDFB5E83"/>
          </w:placeholder>
        </w:sdtPr>
        <w:sdtContent>
          <w:sdt>
            <w:sdtPr>
              <w:rPr>
                <w:rFonts w:ascii="Arial" w:hAnsi="Arial" w:cs="Arial"/>
                <w:b/>
                <w:noProof/>
                <w:sz w:val="24"/>
                <w:szCs w:val="24"/>
                <w:lang w:val="ro-RO"/>
              </w:rPr>
              <w:alias w:val="Câmp editabil text"/>
              <w:tag w:val="CampEditabil"/>
              <w:id w:val="1646850376"/>
              <w:placeholder>
                <w:docPart w:val="BF5E24F590EA49889414A0DF5405D96D"/>
              </w:placeholder>
            </w:sdtPr>
            <w:sdtContent>
              <w:r w:rsidR="00A56511" w:rsidRPr="0021481A">
                <w:rPr>
                  <w:rFonts w:ascii="Arial" w:hAnsi="Arial" w:cs="Arial"/>
                  <w:b/>
                  <w:noProof/>
                  <w:sz w:val="24"/>
                  <w:szCs w:val="24"/>
                  <w:lang w:val="ro-RO"/>
                </w:rPr>
                <w:t>Prezenta  autorizație de mediu își păstrează valabilitatea pe toată perioada în care beneficiarul acesteia obține viza anuală</w:t>
              </w:r>
              <w:r w:rsidR="00D57FFB">
                <w:rPr>
                  <w:rFonts w:ascii="Arial" w:hAnsi="Arial" w:cs="Arial"/>
                  <w:b/>
                  <w:noProof/>
                  <w:sz w:val="24"/>
                  <w:szCs w:val="24"/>
                  <w:lang w:val="ro-RO"/>
                </w:rPr>
                <w:t>.</w:t>
              </w:r>
              <w:r w:rsidR="00DB6B18" w:rsidRPr="0021481A">
                <w:rPr>
                  <w:rFonts w:ascii="Arial" w:hAnsi="Arial" w:cs="Arial"/>
                  <w:b/>
                  <w:noProof/>
                  <w:sz w:val="24"/>
                  <w:szCs w:val="24"/>
                  <w:lang w:val="ro-RO"/>
                </w:rPr>
                <w:t xml:space="preserve"> </w:t>
              </w:r>
            </w:sdtContent>
          </w:sdt>
        </w:sdtContent>
      </w:sdt>
    </w:p>
    <w:p w:rsidR="004A383B" w:rsidRPr="0021481A" w:rsidRDefault="004A383B" w:rsidP="002D50C7">
      <w:pPr>
        <w:spacing w:after="0" w:line="240" w:lineRule="auto"/>
        <w:jc w:val="both"/>
        <w:rPr>
          <w:rFonts w:ascii="Arial" w:hAnsi="Arial" w:cs="Arial"/>
          <w:b/>
          <w:noProof/>
          <w:sz w:val="24"/>
          <w:szCs w:val="24"/>
          <w:lang w:val="ro-RO"/>
        </w:rPr>
      </w:pPr>
    </w:p>
    <w:p w:rsidR="004A383B" w:rsidRPr="0021481A" w:rsidRDefault="00EB3011" w:rsidP="002D50C7">
      <w:pPr>
        <w:spacing w:after="0" w:line="240" w:lineRule="auto"/>
        <w:rPr>
          <w:rFonts w:ascii="Arial" w:hAnsi="Arial" w:cs="Arial"/>
          <w:b/>
          <w:noProof/>
          <w:sz w:val="24"/>
          <w:szCs w:val="24"/>
          <w:lang w:val="ro-RO"/>
        </w:rPr>
      </w:pPr>
      <w:r w:rsidRPr="0021481A">
        <w:rPr>
          <w:rFonts w:ascii="Arial" w:hAnsi="Arial" w:cs="Arial"/>
          <w:b/>
          <w:noProof/>
          <w:sz w:val="24"/>
          <w:szCs w:val="24"/>
          <w:lang w:val="ro-RO"/>
        </w:rPr>
        <w:t xml:space="preserve">Data emiterii: </w:t>
      </w:r>
      <w:r w:rsidR="000B0C53" w:rsidRPr="0021481A">
        <w:rPr>
          <w:rFonts w:ascii="Arial" w:hAnsi="Arial" w:cs="Arial"/>
          <w:b/>
          <w:noProof/>
          <w:sz w:val="24"/>
          <w:szCs w:val="24"/>
          <w:lang w:val="ro-RO"/>
        </w:rPr>
        <w:t>00</w:t>
      </w:r>
      <w:r w:rsidR="0022291E" w:rsidRPr="0021481A">
        <w:rPr>
          <w:rFonts w:ascii="Arial" w:hAnsi="Arial" w:cs="Arial"/>
          <w:b/>
          <w:noProof/>
          <w:sz w:val="24"/>
          <w:szCs w:val="24"/>
          <w:lang w:val="ro-RO"/>
        </w:rPr>
        <w:t>.0</w:t>
      </w:r>
      <w:r w:rsidR="00DE5A48" w:rsidRPr="0021481A">
        <w:rPr>
          <w:rFonts w:ascii="Arial" w:hAnsi="Arial" w:cs="Arial"/>
          <w:b/>
          <w:noProof/>
          <w:sz w:val="24"/>
          <w:szCs w:val="24"/>
          <w:lang w:val="ro-RO"/>
        </w:rPr>
        <w:t>7</w:t>
      </w:r>
      <w:r w:rsidR="00A56511" w:rsidRPr="0021481A">
        <w:rPr>
          <w:rFonts w:ascii="Arial" w:hAnsi="Arial" w:cs="Arial"/>
          <w:b/>
          <w:noProof/>
          <w:sz w:val="24"/>
          <w:szCs w:val="24"/>
          <w:lang w:val="ro-RO"/>
        </w:rPr>
        <w:t>.202</w:t>
      </w:r>
      <w:r w:rsidR="00DE5A48" w:rsidRPr="0021481A">
        <w:rPr>
          <w:rFonts w:ascii="Arial" w:hAnsi="Arial" w:cs="Arial"/>
          <w:b/>
          <w:noProof/>
          <w:sz w:val="24"/>
          <w:szCs w:val="24"/>
          <w:lang w:val="ro-RO"/>
        </w:rPr>
        <w:t>3</w:t>
      </w:r>
    </w:p>
    <w:p w:rsidR="0062471C" w:rsidRPr="0021481A" w:rsidRDefault="0062471C" w:rsidP="002D50C7">
      <w:pPr>
        <w:spacing w:after="0" w:line="240" w:lineRule="auto"/>
        <w:rPr>
          <w:rFonts w:ascii="Arial" w:hAnsi="Arial" w:cs="Arial"/>
          <w:b/>
          <w:noProof/>
          <w:color w:val="FF0000"/>
          <w:sz w:val="24"/>
          <w:szCs w:val="24"/>
          <w:lang w:val="ro-RO"/>
        </w:rPr>
      </w:pPr>
    </w:p>
    <w:p w:rsidR="0044056C" w:rsidRPr="0021481A" w:rsidRDefault="0044056C" w:rsidP="002D50C7">
      <w:pPr>
        <w:spacing w:after="0" w:line="240" w:lineRule="auto"/>
        <w:rPr>
          <w:rFonts w:ascii="Arial" w:hAnsi="Arial" w:cs="Arial"/>
          <w:b/>
          <w:noProof/>
          <w:sz w:val="24"/>
          <w:szCs w:val="24"/>
          <w:lang w:val="ro-RO"/>
        </w:rPr>
      </w:pPr>
      <w:r w:rsidRPr="0021481A">
        <w:rPr>
          <w:rFonts w:ascii="Arial" w:hAnsi="Arial" w:cs="Arial"/>
          <w:b/>
          <w:noProof/>
          <w:sz w:val="24"/>
          <w:szCs w:val="24"/>
          <w:lang w:val="ro-RO"/>
        </w:rPr>
        <w:t>Temeiul legal</w:t>
      </w:r>
    </w:p>
    <w:p w:rsidR="00581F8A" w:rsidRPr="0021481A" w:rsidRDefault="00581F8A" w:rsidP="002D50C7">
      <w:pPr>
        <w:spacing w:after="0" w:line="240" w:lineRule="auto"/>
        <w:jc w:val="both"/>
        <w:rPr>
          <w:rFonts w:ascii="Arial" w:hAnsi="Arial" w:cs="Arial"/>
          <w:noProof/>
          <w:sz w:val="24"/>
          <w:szCs w:val="24"/>
          <w:lang w:val="ro-RO"/>
        </w:rPr>
      </w:pPr>
      <w:r w:rsidRPr="0021481A">
        <w:rPr>
          <w:rFonts w:ascii="Arial" w:hAnsi="Arial" w:cs="Arial"/>
          <w:noProof/>
          <w:sz w:val="24"/>
          <w:szCs w:val="24"/>
          <w:lang w:val="ro-RO"/>
        </w:rPr>
        <w:t xml:space="preserve">Ca urmare a cererii adresate de </w:t>
      </w:r>
      <w:r w:rsidR="009C6BC4" w:rsidRPr="0021481A">
        <w:rPr>
          <w:rFonts w:ascii="Arial" w:hAnsi="Arial" w:cs="Arial"/>
          <w:b/>
          <w:noProof/>
          <w:sz w:val="24"/>
          <w:szCs w:val="24"/>
          <w:lang w:val="ro-RO"/>
        </w:rPr>
        <w:t xml:space="preserve"> </w:t>
      </w:r>
      <w:r w:rsidR="00DE5A48" w:rsidRPr="0021481A">
        <w:rPr>
          <w:rFonts w:ascii="Arial" w:hAnsi="Arial" w:cs="Arial"/>
          <w:b/>
          <w:noProof/>
          <w:sz w:val="24"/>
          <w:szCs w:val="24"/>
          <w:lang w:val="ro-RO"/>
        </w:rPr>
        <w:t>KBM RECYCLING ALL</w:t>
      </w:r>
      <w:r w:rsidR="000B0C53" w:rsidRPr="0021481A">
        <w:rPr>
          <w:rFonts w:ascii="Arial" w:hAnsi="Arial" w:cs="Arial"/>
          <w:b/>
          <w:noProof/>
          <w:sz w:val="24"/>
          <w:szCs w:val="24"/>
          <w:lang w:val="ro-RO"/>
        </w:rPr>
        <w:t xml:space="preserve"> S.R.L</w:t>
      </w:r>
      <w:r w:rsidRPr="0021481A">
        <w:rPr>
          <w:rFonts w:ascii="Arial" w:hAnsi="Arial" w:cs="Arial"/>
          <w:b/>
          <w:noProof/>
          <w:sz w:val="24"/>
          <w:szCs w:val="24"/>
          <w:lang w:val="ro-RO"/>
        </w:rPr>
        <w:t xml:space="preserve">, </w:t>
      </w:r>
      <w:r w:rsidRPr="0021481A">
        <w:rPr>
          <w:rFonts w:ascii="Arial" w:hAnsi="Arial" w:cs="Arial"/>
          <w:noProof/>
          <w:sz w:val="24"/>
          <w:szCs w:val="24"/>
          <w:lang w:val="ro-RO"/>
        </w:rPr>
        <w:t xml:space="preserve">cu punctul de lucru din </w:t>
      </w:r>
      <w:r w:rsidR="00DE5A48" w:rsidRPr="0021481A">
        <w:rPr>
          <w:rFonts w:ascii="Arial" w:hAnsi="Arial" w:cs="Arial"/>
          <w:noProof/>
          <w:sz w:val="24"/>
          <w:szCs w:val="24"/>
          <w:lang w:val="ro-RO"/>
        </w:rPr>
        <w:t>Sat Viisoara, com. Viisoara</w:t>
      </w:r>
      <w:r w:rsidR="009C6BC4" w:rsidRPr="0021481A">
        <w:rPr>
          <w:rFonts w:ascii="Arial" w:hAnsi="Arial" w:cs="Arial"/>
          <w:noProof/>
          <w:sz w:val="24"/>
          <w:szCs w:val="24"/>
          <w:lang w:val="ro-RO"/>
        </w:rPr>
        <w:t xml:space="preserve">, nr. </w:t>
      </w:r>
      <w:r w:rsidR="00DE5A48" w:rsidRPr="0021481A">
        <w:rPr>
          <w:rFonts w:ascii="Arial" w:hAnsi="Arial" w:cs="Arial"/>
          <w:noProof/>
          <w:sz w:val="24"/>
          <w:szCs w:val="24"/>
          <w:lang w:val="ro-RO"/>
        </w:rPr>
        <w:t>1527A</w:t>
      </w:r>
      <w:r w:rsidRPr="0021481A">
        <w:rPr>
          <w:rFonts w:ascii="Arial" w:hAnsi="Arial" w:cs="Arial"/>
          <w:noProof/>
          <w:sz w:val="24"/>
          <w:szCs w:val="24"/>
          <w:lang w:val="ro-RO"/>
        </w:rPr>
        <w:t xml:space="preserve">, județul Cluj, înregistrată la APM Cluj cu nr. </w:t>
      </w:r>
      <w:r w:rsidR="00DE5A48" w:rsidRPr="0021481A">
        <w:rPr>
          <w:rFonts w:ascii="Arial" w:hAnsi="Arial" w:cs="Arial"/>
          <w:noProof/>
          <w:sz w:val="24"/>
          <w:szCs w:val="24"/>
          <w:lang w:val="ro-RO"/>
        </w:rPr>
        <w:t>12764</w:t>
      </w:r>
      <w:r w:rsidR="00A56511" w:rsidRPr="0021481A">
        <w:rPr>
          <w:rFonts w:ascii="Arial" w:hAnsi="Arial" w:cs="Arial"/>
          <w:noProof/>
          <w:sz w:val="24"/>
          <w:szCs w:val="24"/>
          <w:lang w:val="ro-RO"/>
        </w:rPr>
        <w:t>/</w:t>
      </w:r>
      <w:r w:rsidR="00DE5A48" w:rsidRPr="0021481A">
        <w:rPr>
          <w:rFonts w:ascii="Arial" w:hAnsi="Arial" w:cs="Arial"/>
          <w:noProof/>
          <w:sz w:val="24"/>
          <w:szCs w:val="24"/>
          <w:lang w:val="ro-RO"/>
        </w:rPr>
        <w:t>31</w:t>
      </w:r>
      <w:r w:rsidR="00A56511" w:rsidRPr="0021481A">
        <w:rPr>
          <w:rFonts w:ascii="Arial" w:hAnsi="Arial" w:cs="Arial"/>
          <w:noProof/>
          <w:sz w:val="24"/>
          <w:szCs w:val="24"/>
          <w:lang w:val="ro-RO"/>
        </w:rPr>
        <w:t>.0</w:t>
      </w:r>
      <w:r w:rsidR="00DE5A48" w:rsidRPr="0021481A">
        <w:rPr>
          <w:rFonts w:ascii="Arial" w:hAnsi="Arial" w:cs="Arial"/>
          <w:noProof/>
          <w:sz w:val="24"/>
          <w:szCs w:val="24"/>
          <w:lang w:val="ro-RO"/>
        </w:rPr>
        <w:t>5</w:t>
      </w:r>
      <w:r w:rsidR="00A56511" w:rsidRPr="0021481A">
        <w:rPr>
          <w:rFonts w:ascii="Arial" w:hAnsi="Arial" w:cs="Arial"/>
          <w:noProof/>
          <w:sz w:val="24"/>
          <w:szCs w:val="24"/>
          <w:lang w:val="ro-RO"/>
        </w:rPr>
        <w:t>.202</w:t>
      </w:r>
      <w:r w:rsidR="00DE5A48" w:rsidRPr="0021481A">
        <w:rPr>
          <w:rFonts w:ascii="Arial" w:hAnsi="Arial" w:cs="Arial"/>
          <w:noProof/>
          <w:sz w:val="24"/>
          <w:szCs w:val="24"/>
          <w:lang w:val="ro-RO"/>
        </w:rPr>
        <w:t>3</w:t>
      </w:r>
      <w:r w:rsidR="00F420B2" w:rsidRPr="0021481A">
        <w:rPr>
          <w:rFonts w:ascii="Arial" w:hAnsi="Arial" w:cs="Arial"/>
          <w:noProof/>
          <w:sz w:val="24"/>
          <w:szCs w:val="24"/>
          <w:lang w:val="ro-RO"/>
        </w:rPr>
        <w:t xml:space="preserve">, </w:t>
      </w:r>
      <w:r w:rsidR="009845C6" w:rsidRPr="0021481A">
        <w:rPr>
          <w:rFonts w:ascii="Arial" w:hAnsi="Arial" w:cs="Arial"/>
          <w:noProof/>
          <w:sz w:val="24"/>
          <w:szCs w:val="24"/>
          <w:lang w:val="ro-RO"/>
        </w:rPr>
        <w:t>completată</w:t>
      </w:r>
      <w:r w:rsidR="00E70A5F" w:rsidRPr="0021481A">
        <w:rPr>
          <w:rFonts w:ascii="Arial" w:hAnsi="Arial" w:cs="Arial"/>
          <w:noProof/>
          <w:sz w:val="24"/>
          <w:szCs w:val="24"/>
          <w:lang w:val="ro-RO"/>
        </w:rPr>
        <w:t xml:space="preserve"> cu nr.</w:t>
      </w:r>
      <w:r w:rsidR="009845C6" w:rsidRPr="0021481A">
        <w:rPr>
          <w:rFonts w:ascii="Arial" w:hAnsi="Arial" w:cs="Arial"/>
          <w:noProof/>
          <w:sz w:val="24"/>
          <w:szCs w:val="24"/>
          <w:lang w:val="ro-RO"/>
        </w:rPr>
        <w:t xml:space="preserve"> </w:t>
      </w:r>
      <w:r w:rsidR="00CF750A" w:rsidRPr="0021481A">
        <w:rPr>
          <w:rFonts w:ascii="Arial" w:hAnsi="Arial" w:cs="Arial"/>
          <w:noProof/>
          <w:sz w:val="24"/>
          <w:szCs w:val="24"/>
          <w:lang w:val="ro-RO"/>
        </w:rPr>
        <w:t>19168</w:t>
      </w:r>
      <w:r w:rsidR="009845C6" w:rsidRPr="0021481A">
        <w:rPr>
          <w:rFonts w:ascii="Arial" w:hAnsi="Arial" w:cs="Arial"/>
          <w:noProof/>
          <w:sz w:val="24"/>
          <w:szCs w:val="24"/>
          <w:lang w:val="ro-RO"/>
        </w:rPr>
        <w:t>/</w:t>
      </w:r>
      <w:r w:rsidR="00CF750A" w:rsidRPr="0021481A">
        <w:rPr>
          <w:rFonts w:ascii="Arial" w:hAnsi="Arial" w:cs="Arial"/>
          <w:noProof/>
          <w:sz w:val="24"/>
          <w:szCs w:val="24"/>
          <w:lang w:val="ro-RO"/>
        </w:rPr>
        <w:t>01</w:t>
      </w:r>
      <w:r w:rsidR="009845C6" w:rsidRPr="0021481A">
        <w:rPr>
          <w:rFonts w:ascii="Arial" w:hAnsi="Arial" w:cs="Arial"/>
          <w:noProof/>
          <w:sz w:val="24"/>
          <w:szCs w:val="24"/>
          <w:lang w:val="ro-RO"/>
        </w:rPr>
        <w:t>.0</w:t>
      </w:r>
      <w:r w:rsidR="00273E11" w:rsidRPr="0021481A">
        <w:rPr>
          <w:rFonts w:ascii="Arial" w:hAnsi="Arial" w:cs="Arial"/>
          <w:noProof/>
          <w:sz w:val="24"/>
          <w:szCs w:val="24"/>
          <w:lang w:val="ro-RO"/>
        </w:rPr>
        <w:t>9</w:t>
      </w:r>
      <w:r w:rsidR="009845C6" w:rsidRPr="0021481A">
        <w:rPr>
          <w:rFonts w:ascii="Arial" w:hAnsi="Arial" w:cs="Arial"/>
          <w:noProof/>
          <w:sz w:val="24"/>
          <w:szCs w:val="24"/>
          <w:lang w:val="ro-RO"/>
        </w:rPr>
        <w:t>.202</w:t>
      </w:r>
      <w:r w:rsidR="00CF750A" w:rsidRPr="0021481A">
        <w:rPr>
          <w:rFonts w:ascii="Arial" w:hAnsi="Arial" w:cs="Arial"/>
          <w:noProof/>
          <w:sz w:val="24"/>
          <w:szCs w:val="24"/>
          <w:lang w:val="ro-RO"/>
        </w:rPr>
        <w:t xml:space="preserve">3 </w:t>
      </w:r>
      <w:r w:rsidR="0037182A" w:rsidRPr="0021481A">
        <w:rPr>
          <w:rFonts w:ascii="Arial" w:hAnsi="Arial" w:cs="Arial"/>
          <w:noProof/>
          <w:sz w:val="24"/>
          <w:szCs w:val="24"/>
          <w:lang w:val="ro-RO"/>
        </w:rPr>
        <w:t>si</w:t>
      </w:r>
      <w:r w:rsidR="00CF750A" w:rsidRPr="0021481A">
        <w:rPr>
          <w:rFonts w:ascii="Arial" w:hAnsi="Arial" w:cs="Arial"/>
          <w:noProof/>
          <w:sz w:val="24"/>
          <w:szCs w:val="24"/>
          <w:lang w:val="ro-RO"/>
        </w:rPr>
        <w:t xml:space="preserve"> 1945/06.09.2023</w:t>
      </w:r>
      <w:r w:rsidR="00CF7FC1" w:rsidRPr="0021481A">
        <w:rPr>
          <w:rFonts w:ascii="Arial" w:hAnsi="Arial" w:cs="Arial"/>
          <w:noProof/>
          <w:sz w:val="24"/>
          <w:szCs w:val="24"/>
          <w:lang w:val="ro-RO"/>
        </w:rPr>
        <w:t xml:space="preserve"> </w:t>
      </w:r>
      <w:r w:rsidR="009C6BC4" w:rsidRPr="0021481A">
        <w:rPr>
          <w:rFonts w:ascii="Arial" w:hAnsi="Arial" w:cs="Arial"/>
          <w:noProof/>
          <w:sz w:val="24"/>
          <w:szCs w:val="24"/>
          <w:lang w:val="ro-RO"/>
        </w:rPr>
        <w:t>în urma analizării documentelor transmise şi a verificării</w:t>
      </w:r>
      <w:r w:rsidR="00273E11" w:rsidRPr="0021481A">
        <w:rPr>
          <w:rFonts w:ascii="Arial" w:hAnsi="Arial" w:cs="Arial"/>
          <w:noProof/>
          <w:sz w:val="24"/>
          <w:szCs w:val="24"/>
          <w:lang w:val="ro-RO"/>
        </w:rPr>
        <w:t xml:space="preserve"> amplasamentului</w:t>
      </w:r>
      <w:r w:rsidR="009C6BC4" w:rsidRPr="0021481A">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152561317"/>
          <w:placeholder>
            <w:docPart w:val="2CB02CF760ED4D10B40BBA1CB693D8DB"/>
          </w:placeholder>
        </w:sdtPr>
        <w:sdtContent>
          <w:r w:rsidR="009C6BC4" w:rsidRPr="0021481A">
            <w:rPr>
              <w:rFonts w:ascii="Arial" w:hAnsi="Arial" w:cs="Arial"/>
              <w:noProof/>
              <w:sz w:val="24"/>
              <w:szCs w:val="24"/>
              <w:lang w:val="ro-RO"/>
            </w:rPr>
            <w:t xml:space="preserve">în baza HG nr. </w:t>
          </w:r>
          <w:r w:rsidR="00390369" w:rsidRPr="0021481A">
            <w:rPr>
              <w:rFonts w:ascii="Arial" w:hAnsi="Arial" w:cs="Arial"/>
              <w:noProof/>
              <w:sz w:val="24"/>
              <w:szCs w:val="24"/>
              <w:lang w:val="ro-RO"/>
            </w:rPr>
            <w:t>43/2020,</w:t>
          </w:r>
          <w:r w:rsidR="009C6BC4" w:rsidRPr="0021481A">
            <w:rPr>
              <w:rFonts w:ascii="Arial" w:hAnsi="Arial" w:cs="Arial"/>
              <w:noProof/>
              <w:sz w:val="24"/>
              <w:szCs w:val="24"/>
              <w:lang w:val="ro-RO"/>
            </w:rPr>
            <w:t xml:space="preserve">  privind organizarea și funcționarea Ministerului Mediului, </w:t>
          </w:r>
          <w:r w:rsidR="00390369" w:rsidRPr="0021481A">
            <w:rPr>
              <w:rFonts w:ascii="Arial" w:hAnsi="Arial" w:cs="Arial"/>
              <w:noProof/>
              <w:sz w:val="24"/>
              <w:szCs w:val="24"/>
              <w:lang w:val="ro-RO"/>
            </w:rPr>
            <w:t xml:space="preserve">Apelor si Padurilor, </w:t>
          </w:r>
          <w:r w:rsidR="009C6BC4" w:rsidRPr="0021481A">
            <w:rPr>
              <w:rFonts w:ascii="Arial" w:hAnsi="Arial" w:cs="Arial"/>
              <w:noProof/>
              <w:sz w:val="24"/>
              <w:szCs w:val="24"/>
              <w:lang w:val="ro-RO"/>
            </w:rPr>
            <w:t>a HG nr. 1000/2012, privind reorganizarea și funcționarea Agenției Naționale pentru Protecția Mediului și a instituțiilor publice aflate în subordinea acesteia,</w:t>
          </w:r>
          <w:r w:rsidR="009C6BC4" w:rsidRPr="0021481A">
            <w:rPr>
              <w:rFonts w:ascii="Arial" w:eastAsia="Times New Roman" w:hAnsi="Arial" w:cs="Arial"/>
              <w:noProof/>
              <w:sz w:val="24"/>
              <w:szCs w:val="24"/>
              <w:lang w:val="ro-RO" w:eastAsia="ro-RO"/>
            </w:rPr>
            <w:t xml:space="preserve"> a </w:t>
          </w:r>
          <w:r w:rsidR="009C6BC4" w:rsidRPr="0021481A">
            <w:rPr>
              <w:rFonts w:ascii="Arial" w:hAnsi="Arial" w:cs="Arial"/>
              <w:noProof/>
              <w:sz w:val="24"/>
              <w:szCs w:val="24"/>
              <w:lang w:val="ro-RO"/>
            </w:rPr>
            <w:t xml:space="preserve">OUG nr. 195/2005 privind protecția mediului, aprobată cu modificări și completări prin Legea nr. </w:t>
          </w:r>
          <w:r w:rsidR="009C6BC4" w:rsidRPr="0021481A">
            <w:rPr>
              <w:rFonts w:ascii="Arial" w:hAnsi="Arial" w:cs="Arial"/>
              <w:noProof/>
              <w:sz w:val="24"/>
              <w:szCs w:val="24"/>
              <w:lang w:val="ro-RO"/>
            </w:rPr>
            <w:lastRenderedPageBreak/>
            <w:t xml:space="preserve">265/2006, cu modificările şi completările ulterioare şi a OM nr. 1798/2007 pentru aprobarea Procedurii de emitere a autorizației de mediu, cu modificările și completările ulterioare, </w:t>
          </w:r>
        </w:sdtContent>
      </w:sdt>
      <w:r w:rsidR="009C6BC4" w:rsidRPr="0021481A">
        <w:rPr>
          <w:rFonts w:ascii="Arial" w:hAnsi="Arial" w:cs="Arial"/>
          <w:noProof/>
          <w:sz w:val="24"/>
          <w:szCs w:val="24"/>
          <w:lang w:val="ro-RO"/>
        </w:rPr>
        <w:t xml:space="preserve">Legea nr. 219/2019 pentru modificarea și completarea art. 16 din Ordonanța de urgență a Guvernului nr. 195/2005 privind protecția mediului </w:t>
      </w:r>
      <w:sdt>
        <w:sdtPr>
          <w:rPr>
            <w:rFonts w:ascii="Arial" w:hAnsi="Arial" w:cs="Arial"/>
            <w:noProof/>
            <w:sz w:val="24"/>
            <w:szCs w:val="24"/>
            <w:lang w:val="ro-RO"/>
          </w:rPr>
          <w:alias w:val="Câmp editabil text"/>
          <w:tag w:val="CampEditabil"/>
          <w:id w:val="-1708243963"/>
          <w:placeholder>
            <w:docPart w:val="FC8B5483303846058AD7B4DE7ECCE438"/>
          </w:placeholder>
        </w:sdtPr>
        <w:sdtContent>
          <w:r w:rsidR="009C6BC4" w:rsidRPr="0021481A">
            <w:rPr>
              <w:rFonts w:ascii="Arial" w:hAnsi="Arial" w:cs="Arial"/>
              <w:noProof/>
              <w:sz w:val="24"/>
              <w:szCs w:val="24"/>
              <w:lang w:val="ro-RO"/>
            </w:rPr>
            <w:t>si Ordinul 1150/2020, privind aprobarea procedurii de aplicare a vizei anuale a autorizatiei de mediu si a  autorizatiei integrate de mediu</w:t>
          </w:r>
        </w:sdtContent>
      </w:sdt>
    </w:p>
    <w:p w:rsidR="0044056C" w:rsidRPr="0021481A" w:rsidRDefault="0044056C" w:rsidP="00E77114">
      <w:pPr>
        <w:pStyle w:val="Default"/>
        <w:jc w:val="both"/>
        <w:rPr>
          <w:rFonts w:ascii="Arial" w:eastAsia="Calibri" w:hAnsi="Arial" w:cs="Arial"/>
          <w:b/>
          <w:noProof/>
          <w:color w:val="FF0000"/>
          <w:lang w:val="ro-RO"/>
        </w:rPr>
      </w:pPr>
    </w:p>
    <w:p w:rsidR="0044056C" w:rsidRPr="0021481A" w:rsidRDefault="0044056C" w:rsidP="00E77114">
      <w:pPr>
        <w:pStyle w:val="Default"/>
        <w:jc w:val="both"/>
        <w:rPr>
          <w:rFonts w:ascii="Arial" w:eastAsia="Calibri" w:hAnsi="Arial" w:cs="Arial"/>
          <w:b/>
          <w:noProof/>
          <w:color w:val="auto"/>
          <w:lang w:val="ro-RO"/>
        </w:rPr>
      </w:pPr>
      <w:r w:rsidRPr="0021481A">
        <w:rPr>
          <w:rFonts w:ascii="Arial" w:eastAsia="Calibri" w:hAnsi="Arial" w:cs="Arial"/>
          <w:b/>
          <w:noProof/>
          <w:color w:val="auto"/>
          <w:lang w:val="ro-RO"/>
        </w:rPr>
        <w:t>se emite:</w:t>
      </w:r>
    </w:p>
    <w:p w:rsidR="0044056C" w:rsidRPr="0021481A" w:rsidRDefault="0044056C" w:rsidP="00E77114">
      <w:pPr>
        <w:pStyle w:val="Default"/>
        <w:jc w:val="center"/>
        <w:rPr>
          <w:rFonts w:ascii="Arial" w:eastAsia="Calibri" w:hAnsi="Arial" w:cs="Arial"/>
          <w:b/>
          <w:noProof/>
          <w:color w:val="auto"/>
          <w:sz w:val="28"/>
          <w:szCs w:val="28"/>
          <w:lang w:val="ro-RO"/>
        </w:rPr>
      </w:pPr>
      <w:r w:rsidRPr="0021481A">
        <w:rPr>
          <w:rFonts w:ascii="Arial" w:eastAsia="Calibri" w:hAnsi="Arial" w:cs="Arial"/>
          <w:b/>
          <w:noProof/>
          <w:color w:val="auto"/>
          <w:sz w:val="28"/>
          <w:szCs w:val="28"/>
          <w:lang w:val="ro-RO"/>
        </w:rPr>
        <w:t>AUTORIZAȚIA DE MEDIU</w:t>
      </w:r>
    </w:p>
    <w:p w:rsidR="0044056C" w:rsidRPr="0021481A" w:rsidRDefault="0044056C" w:rsidP="00E77114">
      <w:pPr>
        <w:pStyle w:val="Default"/>
        <w:jc w:val="both"/>
        <w:rPr>
          <w:rFonts w:ascii="Arial" w:eastAsia="Calibri" w:hAnsi="Arial" w:cs="Arial"/>
          <w:b/>
          <w:noProof/>
          <w:color w:val="auto"/>
          <w:lang w:val="ro-RO"/>
        </w:rPr>
      </w:pPr>
    </w:p>
    <w:p w:rsidR="0044056C" w:rsidRPr="0021481A" w:rsidRDefault="0044056C" w:rsidP="00E77114">
      <w:pPr>
        <w:pStyle w:val="Default"/>
        <w:jc w:val="both"/>
        <w:rPr>
          <w:rFonts w:ascii="Arial" w:eastAsia="Calibri" w:hAnsi="Arial" w:cs="Arial"/>
          <w:noProof/>
          <w:color w:val="auto"/>
          <w:lang w:val="ro-RO"/>
        </w:rPr>
      </w:pPr>
      <w:r w:rsidRPr="0021481A">
        <w:rPr>
          <w:rFonts w:ascii="Arial" w:eastAsia="Calibri" w:hAnsi="Arial" w:cs="Arial"/>
          <w:b/>
          <w:noProof/>
          <w:color w:val="auto"/>
          <w:lang w:val="ro-RO"/>
        </w:rPr>
        <w:t xml:space="preserve">Pentru </w:t>
      </w:r>
      <w:r w:rsidR="00CA60CF" w:rsidRPr="0021481A">
        <w:rPr>
          <w:rFonts w:ascii="Arial" w:eastAsia="Calibri" w:hAnsi="Arial" w:cs="Arial"/>
          <w:b/>
          <w:noProof/>
          <w:color w:val="auto"/>
          <w:lang w:val="ro-RO"/>
        </w:rPr>
        <w:t xml:space="preserve"> </w:t>
      </w:r>
      <w:r w:rsidR="00DE5A48" w:rsidRPr="0021481A">
        <w:rPr>
          <w:rFonts w:ascii="Arial" w:hAnsi="Arial" w:cs="Arial"/>
          <w:b/>
          <w:noProof/>
          <w:lang w:val="ro-RO"/>
        </w:rPr>
        <w:t xml:space="preserve">KBM RECYCLING ALL S.R.L </w:t>
      </w:r>
      <w:r w:rsidRPr="0021481A">
        <w:rPr>
          <w:rFonts w:ascii="Arial" w:eastAsia="Calibri" w:hAnsi="Arial" w:cs="Arial"/>
          <w:noProof/>
          <w:color w:val="auto"/>
          <w:lang w:val="ro-RO"/>
        </w:rPr>
        <w:t xml:space="preserve">cu punctul de lucru din </w:t>
      </w:r>
      <w:r w:rsidR="00D57FFB">
        <w:rPr>
          <w:rFonts w:ascii="Arial" w:hAnsi="Arial" w:cs="Arial"/>
          <w:noProof/>
          <w:lang w:val="ro-RO"/>
        </w:rPr>
        <w:t>Sat Viișoara, com. Viiș</w:t>
      </w:r>
      <w:r w:rsidR="00DE5A48" w:rsidRPr="0021481A">
        <w:rPr>
          <w:rFonts w:ascii="Arial" w:hAnsi="Arial" w:cs="Arial"/>
          <w:noProof/>
          <w:lang w:val="ro-RO"/>
        </w:rPr>
        <w:t>oara, nr. 1527A, județul Cluj</w:t>
      </w:r>
      <w:r w:rsidR="00D57FFB">
        <w:rPr>
          <w:rFonts w:ascii="Arial" w:hAnsi="Arial" w:cs="Arial"/>
          <w:noProof/>
          <w:color w:val="auto"/>
          <w:lang w:val="ro-RO"/>
        </w:rPr>
        <w:t>.</w:t>
      </w:r>
    </w:p>
    <w:p w:rsidR="0044056C" w:rsidRPr="0021481A" w:rsidRDefault="0044056C" w:rsidP="00E77114">
      <w:pPr>
        <w:pStyle w:val="Default"/>
        <w:jc w:val="both"/>
        <w:rPr>
          <w:rFonts w:ascii="Arial" w:eastAsia="Calibri" w:hAnsi="Arial" w:cs="Arial"/>
          <w:b/>
          <w:noProof/>
          <w:color w:val="FF0000"/>
          <w:lang w:val="ro-RO"/>
        </w:rPr>
      </w:pPr>
    </w:p>
    <w:p w:rsidR="002D50C7" w:rsidRPr="0021481A" w:rsidRDefault="00CF7FC1" w:rsidP="00E909B5">
      <w:pPr>
        <w:pStyle w:val="Default"/>
        <w:jc w:val="both"/>
        <w:rPr>
          <w:rFonts w:ascii="Arial" w:eastAsia="Calibri" w:hAnsi="Arial" w:cs="Arial"/>
          <w:b/>
          <w:noProof/>
          <w:color w:val="auto"/>
          <w:lang w:val="ro-RO"/>
        </w:rPr>
      </w:pPr>
      <w:r w:rsidRPr="0021481A">
        <w:rPr>
          <w:rFonts w:ascii="Arial" w:eastAsia="Calibri" w:hAnsi="Arial" w:cs="Arial"/>
          <w:b/>
          <w:noProof/>
          <w:color w:val="auto"/>
          <w:lang w:val="ro-RO"/>
        </w:rPr>
        <w:t>Documentația conține:</w:t>
      </w:r>
    </w:p>
    <w:p w:rsidR="00DE5A48" w:rsidRPr="0021481A" w:rsidRDefault="00DE5A48" w:rsidP="00DE5A48">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Fisa de prezentare si declaratie intocmita de Stan Margareta/SC ECO MAXIMA SRL</w:t>
      </w:r>
    </w:p>
    <w:p w:rsidR="00CF7FC1" w:rsidRPr="0021481A" w:rsidRDefault="00CF7FC1"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 xml:space="preserve">Contract salubritate nr. </w:t>
      </w:r>
      <w:r w:rsidR="00DE5A48" w:rsidRPr="0021481A">
        <w:rPr>
          <w:rFonts w:ascii="Arial" w:eastAsia="Calibri" w:hAnsi="Arial" w:cs="Arial"/>
          <w:noProof/>
          <w:color w:val="auto"/>
          <w:lang w:val="ro-RO"/>
        </w:rPr>
        <w:t>1166</w:t>
      </w:r>
      <w:r w:rsidRPr="0021481A">
        <w:rPr>
          <w:rFonts w:ascii="Arial" w:eastAsia="Calibri" w:hAnsi="Arial" w:cs="Arial"/>
          <w:noProof/>
          <w:color w:val="auto"/>
          <w:lang w:val="ro-RO"/>
        </w:rPr>
        <w:t>/</w:t>
      </w:r>
      <w:r w:rsidR="00DE5A48" w:rsidRPr="0021481A">
        <w:rPr>
          <w:rFonts w:ascii="Arial" w:eastAsia="Calibri" w:hAnsi="Arial" w:cs="Arial"/>
          <w:noProof/>
          <w:color w:val="auto"/>
          <w:lang w:val="ro-RO"/>
        </w:rPr>
        <w:t>03</w:t>
      </w:r>
      <w:r w:rsidRPr="0021481A">
        <w:rPr>
          <w:rFonts w:ascii="Arial" w:eastAsia="Calibri" w:hAnsi="Arial" w:cs="Arial"/>
          <w:noProof/>
          <w:color w:val="auto"/>
          <w:lang w:val="ro-RO"/>
        </w:rPr>
        <w:t>.0</w:t>
      </w:r>
      <w:r w:rsidR="00DE5A48" w:rsidRPr="0021481A">
        <w:rPr>
          <w:rFonts w:ascii="Arial" w:eastAsia="Calibri" w:hAnsi="Arial" w:cs="Arial"/>
          <w:noProof/>
          <w:color w:val="auto"/>
          <w:lang w:val="ro-RO"/>
        </w:rPr>
        <w:t>4</w:t>
      </w:r>
      <w:r w:rsidRPr="0021481A">
        <w:rPr>
          <w:rFonts w:ascii="Arial" w:eastAsia="Calibri" w:hAnsi="Arial" w:cs="Arial"/>
          <w:noProof/>
          <w:color w:val="auto"/>
          <w:lang w:val="ro-RO"/>
        </w:rPr>
        <w:t>.2</w:t>
      </w:r>
      <w:r w:rsidR="00DE5A48" w:rsidRPr="0021481A">
        <w:rPr>
          <w:rFonts w:ascii="Arial" w:eastAsia="Calibri" w:hAnsi="Arial" w:cs="Arial"/>
          <w:noProof/>
          <w:color w:val="auto"/>
          <w:lang w:val="ro-RO"/>
        </w:rPr>
        <w:t>023</w:t>
      </w:r>
      <w:r w:rsidRPr="0021481A">
        <w:rPr>
          <w:rFonts w:ascii="Arial" w:eastAsia="Calibri" w:hAnsi="Arial" w:cs="Arial"/>
          <w:noProof/>
          <w:color w:val="auto"/>
          <w:lang w:val="ro-RO"/>
        </w:rPr>
        <w:t xml:space="preserve">, </w:t>
      </w:r>
      <w:r w:rsidR="00DE5A48" w:rsidRPr="0021481A">
        <w:rPr>
          <w:rFonts w:ascii="Arial" w:eastAsia="Calibri" w:hAnsi="Arial" w:cs="Arial"/>
          <w:noProof/>
          <w:color w:val="auto"/>
          <w:lang w:val="ro-RO"/>
        </w:rPr>
        <w:t xml:space="preserve"> cu SC Supercom SA</w:t>
      </w:r>
    </w:p>
    <w:p w:rsidR="00CF7FC1" w:rsidRPr="0021481A" w:rsidRDefault="00CF7FC1"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 xml:space="preserve">Contract vanzare cumparare nr. </w:t>
      </w:r>
      <w:r w:rsidR="00DE5A48" w:rsidRPr="0021481A">
        <w:rPr>
          <w:rFonts w:ascii="Arial" w:eastAsia="Calibri" w:hAnsi="Arial" w:cs="Arial"/>
          <w:noProof/>
          <w:color w:val="auto"/>
          <w:lang w:val="ro-RO"/>
        </w:rPr>
        <w:t>1</w:t>
      </w:r>
      <w:r w:rsidRPr="0021481A">
        <w:rPr>
          <w:rFonts w:ascii="Arial" w:eastAsia="Calibri" w:hAnsi="Arial" w:cs="Arial"/>
          <w:noProof/>
          <w:color w:val="auto"/>
          <w:lang w:val="ro-RO"/>
        </w:rPr>
        <w:t>/0</w:t>
      </w:r>
      <w:r w:rsidR="00DE5A48" w:rsidRPr="0021481A">
        <w:rPr>
          <w:rFonts w:ascii="Arial" w:eastAsia="Calibri" w:hAnsi="Arial" w:cs="Arial"/>
          <w:noProof/>
          <w:color w:val="auto"/>
          <w:lang w:val="ro-RO"/>
        </w:rPr>
        <w:t>5</w:t>
      </w:r>
      <w:r w:rsidRPr="0021481A">
        <w:rPr>
          <w:rFonts w:ascii="Arial" w:eastAsia="Calibri" w:hAnsi="Arial" w:cs="Arial"/>
          <w:noProof/>
          <w:color w:val="auto"/>
          <w:lang w:val="ro-RO"/>
        </w:rPr>
        <w:t>.</w:t>
      </w:r>
      <w:r w:rsidR="00DE5A48" w:rsidRPr="0021481A">
        <w:rPr>
          <w:rFonts w:ascii="Arial" w:eastAsia="Calibri" w:hAnsi="Arial" w:cs="Arial"/>
          <w:noProof/>
          <w:color w:val="auto"/>
          <w:lang w:val="ro-RO"/>
        </w:rPr>
        <w:t>11</w:t>
      </w:r>
      <w:r w:rsidRPr="0021481A">
        <w:rPr>
          <w:rFonts w:ascii="Arial" w:eastAsia="Calibri" w:hAnsi="Arial" w:cs="Arial"/>
          <w:noProof/>
          <w:color w:val="auto"/>
          <w:lang w:val="ro-RO"/>
        </w:rPr>
        <w:t>.20</w:t>
      </w:r>
      <w:r w:rsidR="00DE5A48" w:rsidRPr="0021481A">
        <w:rPr>
          <w:rFonts w:ascii="Arial" w:eastAsia="Calibri" w:hAnsi="Arial" w:cs="Arial"/>
          <w:noProof/>
          <w:color w:val="auto"/>
          <w:lang w:val="ro-RO"/>
        </w:rPr>
        <w:t>20</w:t>
      </w:r>
      <w:r w:rsidRPr="0021481A">
        <w:rPr>
          <w:rFonts w:ascii="Arial" w:eastAsia="Calibri" w:hAnsi="Arial" w:cs="Arial"/>
          <w:noProof/>
          <w:color w:val="auto"/>
          <w:lang w:val="ro-RO"/>
        </w:rPr>
        <w:t xml:space="preserve">, SC </w:t>
      </w:r>
      <w:r w:rsidR="00266672" w:rsidRPr="0021481A">
        <w:rPr>
          <w:rFonts w:ascii="Arial" w:eastAsia="Calibri" w:hAnsi="Arial" w:cs="Arial"/>
          <w:noProof/>
          <w:color w:val="auto"/>
          <w:lang w:val="ro-RO"/>
        </w:rPr>
        <w:t xml:space="preserve">RPOGAMMA </w:t>
      </w:r>
      <w:r w:rsidRPr="0021481A">
        <w:rPr>
          <w:rFonts w:ascii="Arial" w:eastAsia="Calibri" w:hAnsi="Arial" w:cs="Arial"/>
          <w:noProof/>
          <w:color w:val="auto"/>
          <w:lang w:val="ro-RO"/>
        </w:rPr>
        <w:t xml:space="preserve">SRL </w:t>
      </w:r>
      <w:r w:rsidR="00266672" w:rsidRPr="0021481A">
        <w:rPr>
          <w:rFonts w:ascii="Arial" w:eastAsia="Calibri" w:hAnsi="Arial" w:cs="Arial"/>
          <w:noProof/>
          <w:color w:val="auto"/>
          <w:lang w:val="ro-RO"/>
        </w:rPr>
        <w:t>Dej</w:t>
      </w:r>
    </w:p>
    <w:p w:rsidR="00266672" w:rsidRPr="0021481A" w:rsidRDefault="00266672"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Dovada spatiu-</w:t>
      </w:r>
      <w:r w:rsidR="00CF7FC1" w:rsidRPr="0021481A">
        <w:rPr>
          <w:rFonts w:ascii="Arial" w:eastAsia="Calibri" w:hAnsi="Arial" w:cs="Arial"/>
          <w:noProof/>
          <w:color w:val="auto"/>
          <w:lang w:val="ro-RO"/>
        </w:rPr>
        <w:t>Con</w:t>
      </w:r>
      <w:r w:rsidRPr="0021481A">
        <w:rPr>
          <w:rFonts w:ascii="Arial" w:eastAsia="Calibri" w:hAnsi="Arial" w:cs="Arial"/>
          <w:noProof/>
          <w:color w:val="auto"/>
          <w:lang w:val="ro-RO"/>
        </w:rPr>
        <w:t xml:space="preserve">ventie de dare </w:t>
      </w:r>
      <w:r w:rsidR="00F9507D">
        <w:rPr>
          <w:rFonts w:ascii="Arial" w:eastAsia="Calibri" w:hAnsi="Arial" w:cs="Arial"/>
          <w:noProof/>
          <w:color w:val="auto"/>
          <w:lang w:val="ro-RO"/>
        </w:rPr>
        <w:t>î</w:t>
      </w:r>
      <w:r w:rsidRPr="0021481A">
        <w:rPr>
          <w:rFonts w:ascii="Arial" w:eastAsia="Calibri" w:hAnsi="Arial" w:cs="Arial"/>
          <w:noProof/>
          <w:color w:val="auto"/>
          <w:lang w:val="ro-RO"/>
        </w:rPr>
        <w:t>n plat</w:t>
      </w:r>
      <w:r w:rsidR="00F9507D">
        <w:rPr>
          <w:rFonts w:ascii="Arial" w:eastAsia="Calibri" w:hAnsi="Arial" w:cs="Arial"/>
          <w:noProof/>
          <w:color w:val="auto"/>
          <w:lang w:val="ro-RO"/>
        </w:rPr>
        <w:t>ă</w:t>
      </w:r>
      <w:r w:rsidR="00CF7FC1" w:rsidRPr="0021481A">
        <w:rPr>
          <w:rFonts w:ascii="Arial" w:eastAsia="Calibri" w:hAnsi="Arial" w:cs="Arial"/>
          <w:noProof/>
          <w:color w:val="auto"/>
          <w:lang w:val="ro-RO"/>
        </w:rPr>
        <w:t xml:space="preserve"> nr.</w:t>
      </w:r>
      <w:r w:rsidRPr="0021481A">
        <w:rPr>
          <w:rFonts w:ascii="Arial" w:eastAsia="Calibri" w:hAnsi="Arial" w:cs="Arial"/>
          <w:noProof/>
          <w:color w:val="auto"/>
          <w:lang w:val="ro-RO"/>
        </w:rPr>
        <w:t>3632</w:t>
      </w:r>
      <w:r w:rsidR="00CF7FC1" w:rsidRPr="0021481A">
        <w:rPr>
          <w:rFonts w:ascii="Arial" w:eastAsia="Calibri" w:hAnsi="Arial" w:cs="Arial"/>
          <w:noProof/>
          <w:color w:val="auto"/>
          <w:lang w:val="ro-RO"/>
        </w:rPr>
        <w:t>/</w:t>
      </w:r>
      <w:r w:rsidRPr="0021481A">
        <w:rPr>
          <w:rFonts w:ascii="Arial" w:eastAsia="Calibri" w:hAnsi="Arial" w:cs="Arial"/>
          <w:noProof/>
          <w:color w:val="auto"/>
          <w:lang w:val="ro-RO"/>
        </w:rPr>
        <w:t>29</w:t>
      </w:r>
      <w:r w:rsidR="00CF7FC1" w:rsidRPr="0021481A">
        <w:rPr>
          <w:rFonts w:ascii="Arial" w:eastAsia="Calibri" w:hAnsi="Arial" w:cs="Arial"/>
          <w:noProof/>
          <w:color w:val="auto"/>
          <w:lang w:val="ro-RO"/>
        </w:rPr>
        <w:t>.07.20</w:t>
      </w:r>
      <w:r w:rsidRPr="0021481A">
        <w:rPr>
          <w:rFonts w:ascii="Arial" w:eastAsia="Calibri" w:hAnsi="Arial" w:cs="Arial"/>
          <w:noProof/>
          <w:color w:val="auto"/>
          <w:lang w:val="ro-RO"/>
        </w:rPr>
        <w:t>21</w:t>
      </w:r>
      <w:r w:rsidR="00CF7FC1" w:rsidRPr="0021481A">
        <w:rPr>
          <w:rFonts w:ascii="Arial" w:eastAsia="Calibri" w:hAnsi="Arial" w:cs="Arial"/>
          <w:noProof/>
          <w:color w:val="auto"/>
          <w:lang w:val="ro-RO"/>
        </w:rPr>
        <w:t xml:space="preserve">- </w:t>
      </w:r>
    </w:p>
    <w:p w:rsidR="00CF7FC1" w:rsidRPr="0021481A" w:rsidRDefault="00CF7FC1"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 xml:space="preserve">Contract </w:t>
      </w:r>
      <w:r w:rsidR="00266672" w:rsidRPr="0021481A">
        <w:rPr>
          <w:rFonts w:ascii="Arial" w:eastAsia="Calibri" w:hAnsi="Arial" w:cs="Arial"/>
          <w:noProof/>
          <w:color w:val="auto"/>
          <w:lang w:val="ro-RO"/>
        </w:rPr>
        <w:t>de furnizare gaze naturale cu Eon energie Romania S</w:t>
      </w:r>
      <w:r w:rsidR="00F9507D">
        <w:rPr>
          <w:rFonts w:ascii="Arial" w:eastAsia="Calibri" w:hAnsi="Arial" w:cs="Arial"/>
          <w:noProof/>
          <w:color w:val="auto"/>
          <w:lang w:val="ro-RO"/>
        </w:rPr>
        <w:t>A</w:t>
      </w:r>
      <w:r w:rsidR="00266672" w:rsidRPr="0021481A">
        <w:rPr>
          <w:rFonts w:ascii="Arial" w:eastAsia="Calibri" w:hAnsi="Arial" w:cs="Arial"/>
          <w:noProof/>
          <w:color w:val="auto"/>
          <w:lang w:val="ro-RO"/>
        </w:rPr>
        <w:t xml:space="preserve"> F7A04211963/2022.02</w:t>
      </w:r>
    </w:p>
    <w:p w:rsidR="00266672" w:rsidRPr="0021481A" w:rsidRDefault="00266672"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Contract de furnizare a energiei electrice cu Electrica furnizare SA nr. 3602609-05/17.06.2022</w:t>
      </w:r>
    </w:p>
    <w:p w:rsidR="00266672" w:rsidRPr="0021481A" w:rsidRDefault="00266672"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Plan de situatie</w:t>
      </w:r>
      <w:r w:rsidR="00F1098D" w:rsidRPr="0021481A">
        <w:rPr>
          <w:rFonts w:ascii="Arial" w:eastAsia="Calibri" w:hAnsi="Arial" w:cs="Arial"/>
          <w:noProof/>
          <w:color w:val="auto"/>
          <w:lang w:val="ro-RO"/>
        </w:rPr>
        <w:t>;</w:t>
      </w:r>
      <w:r w:rsidRPr="0021481A">
        <w:rPr>
          <w:rFonts w:ascii="Arial" w:eastAsia="Calibri" w:hAnsi="Arial" w:cs="Arial"/>
          <w:noProof/>
          <w:color w:val="auto"/>
          <w:lang w:val="ro-RO"/>
        </w:rPr>
        <w:t xml:space="preserve"> Plan de </w:t>
      </w:r>
      <w:r w:rsidR="00C25120">
        <w:rPr>
          <w:rFonts w:ascii="Arial" w:eastAsia="Calibri" w:hAnsi="Arial" w:cs="Arial"/>
          <w:noProof/>
          <w:color w:val="auto"/>
          <w:lang w:val="ro-RO"/>
        </w:rPr>
        <w:t>î</w:t>
      </w:r>
      <w:r w:rsidRPr="0021481A">
        <w:rPr>
          <w:rFonts w:ascii="Arial" w:eastAsia="Calibri" w:hAnsi="Arial" w:cs="Arial"/>
          <w:noProof/>
          <w:color w:val="auto"/>
          <w:lang w:val="ro-RO"/>
        </w:rPr>
        <w:t xml:space="preserve">ncadrare </w:t>
      </w:r>
      <w:r w:rsidR="00C25120">
        <w:rPr>
          <w:rFonts w:ascii="Arial" w:eastAsia="Calibri" w:hAnsi="Arial" w:cs="Arial"/>
          <w:noProof/>
          <w:color w:val="auto"/>
          <w:lang w:val="ro-RO"/>
        </w:rPr>
        <w:t>î</w:t>
      </w:r>
      <w:r w:rsidRPr="0021481A">
        <w:rPr>
          <w:rFonts w:ascii="Arial" w:eastAsia="Calibri" w:hAnsi="Arial" w:cs="Arial"/>
          <w:noProof/>
          <w:color w:val="auto"/>
          <w:lang w:val="ro-RO"/>
        </w:rPr>
        <w:t>n zon</w:t>
      </w:r>
      <w:r w:rsidR="00C25120">
        <w:rPr>
          <w:rFonts w:ascii="Arial" w:eastAsia="Calibri" w:hAnsi="Arial" w:cs="Arial"/>
          <w:noProof/>
          <w:color w:val="auto"/>
          <w:lang w:val="ro-RO"/>
        </w:rPr>
        <w:t>ă</w:t>
      </w:r>
    </w:p>
    <w:p w:rsidR="00CF7FC1" w:rsidRPr="0021481A" w:rsidRDefault="00CF7FC1"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Anun</w:t>
      </w:r>
      <w:r w:rsidR="00C25120">
        <w:rPr>
          <w:rFonts w:ascii="Arial" w:eastAsia="Calibri" w:hAnsi="Arial" w:cs="Arial"/>
          <w:noProof/>
          <w:color w:val="auto"/>
          <w:lang w:val="ro-RO"/>
        </w:rPr>
        <w:t>ț</w:t>
      </w:r>
      <w:r w:rsidRPr="0021481A">
        <w:rPr>
          <w:rFonts w:ascii="Arial" w:eastAsia="Calibri" w:hAnsi="Arial" w:cs="Arial"/>
          <w:noProof/>
          <w:color w:val="auto"/>
          <w:lang w:val="ro-RO"/>
        </w:rPr>
        <w:t xml:space="preserve"> ziar mediatizare solicitare autorizatie de mediu,</w:t>
      </w:r>
    </w:p>
    <w:p w:rsidR="00CF7FC1" w:rsidRPr="0021481A" w:rsidRDefault="00CF7FC1"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 xml:space="preserve">Plata trif autorizare </w:t>
      </w:r>
      <w:r w:rsidR="00266672" w:rsidRPr="0021481A">
        <w:rPr>
          <w:rFonts w:ascii="Arial" w:eastAsia="Calibri" w:hAnsi="Arial" w:cs="Arial"/>
          <w:noProof/>
          <w:color w:val="auto"/>
          <w:lang w:val="ro-RO"/>
        </w:rPr>
        <w:t>OP BCR/05.04.2023</w:t>
      </w:r>
    </w:p>
    <w:p w:rsidR="00F1098D" w:rsidRPr="0021481A" w:rsidRDefault="00F1098D"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 xml:space="preserve">Nr de </w:t>
      </w:r>
      <w:r w:rsidR="00C25120">
        <w:rPr>
          <w:rFonts w:ascii="Arial" w:eastAsia="Calibri" w:hAnsi="Arial" w:cs="Arial"/>
          <w:noProof/>
          <w:color w:val="auto"/>
          <w:lang w:val="ro-RO"/>
        </w:rPr>
        <w:t>î</w:t>
      </w:r>
      <w:r w:rsidRPr="0021481A">
        <w:rPr>
          <w:rFonts w:ascii="Arial" w:eastAsia="Calibri" w:hAnsi="Arial" w:cs="Arial"/>
          <w:noProof/>
          <w:color w:val="auto"/>
          <w:lang w:val="ro-RO"/>
        </w:rPr>
        <w:t xml:space="preserve">nregistrare </w:t>
      </w:r>
      <w:r w:rsidR="00C25120">
        <w:rPr>
          <w:rFonts w:ascii="Arial" w:eastAsia="Calibri" w:hAnsi="Arial" w:cs="Arial"/>
          <w:noProof/>
          <w:color w:val="auto"/>
          <w:lang w:val="ro-RO"/>
        </w:rPr>
        <w:t>î-</w:t>
      </w:r>
      <w:bookmarkStart w:id="0" w:name="_GoBack"/>
      <w:bookmarkEnd w:id="0"/>
      <w:r w:rsidRPr="0021481A">
        <w:rPr>
          <w:rFonts w:ascii="Arial" w:eastAsia="Calibri" w:hAnsi="Arial" w:cs="Arial"/>
          <w:noProof/>
          <w:color w:val="auto"/>
          <w:lang w:val="ro-RO"/>
        </w:rPr>
        <w:t>n Registrul operatorilor economici care nu se supun autorizarii de mediu nr. RO-1920-07.10.2021C</w:t>
      </w:r>
      <w:r w:rsidR="00CF750A" w:rsidRPr="0021481A">
        <w:rPr>
          <w:rFonts w:ascii="Arial" w:eastAsia="Calibri" w:hAnsi="Arial" w:cs="Arial"/>
          <w:noProof/>
          <w:color w:val="auto"/>
          <w:lang w:val="ro-RO"/>
        </w:rPr>
        <w:t xml:space="preserve"> </w:t>
      </w:r>
      <w:r w:rsidRPr="0021481A">
        <w:rPr>
          <w:rFonts w:ascii="Arial" w:eastAsia="Calibri" w:hAnsi="Arial" w:cs="Arial"/>
          <w:noProof/>
          <w:color w:val="auto"/>
          <w:lang w:val="ro-RO"/>
        </w:rPr>
        <w:t>pentru activitatea de comert cu deseuri, fara a intra fizic in posesia deseurilor valabila din 07.10</w:t>
      </w:r>
      <w:r w:rsidR="00C956B3" w:rsidRPr="0021481A">
        <w:rPr>
          <w:rFonts w:ascii="Arial" w:eastAsia="Calibri" w:hAnsi="Arial" w:cs="Arial"/>
          <w:noProof/>
          <w:color w:val="auto"/>
          <w:lang w:val="ro-RO"/>
        </w:rPr>
        <w:t>.</w:t>
      </w:r>
      <w:r w:rsidRPr="0021481A">
        <w:rPr>
          <w:rFonts w:ascii="Arial" w:eastAsia="Calibri" w:hAnsi="Arial" w:cs="Arial"/>
          <w:noProof/>
          <w:color w:val="auto"/>
          <w:lang w:val="ro-RO"/>
        </w:rPr>
        <w:t>2021, valabila pana la  data de 06.10.2026</w:t>
      </w:r>
    </w:p>
    <w:p w:rsidR="0037182A" w:rsidRPr="0021481A" w:rsidRDefault="0037182A" w:rsidP="00CF7FC1">
      <w:pPr>
        <w:pStyle w:val="Default"/>
        <w:numPr>
          <w:ilvl w:val="0"/>
          <w:numId w:val="33"/>
        </w:numPr>
        <w:jc w:val="both"/>
        <w:rPr>
          <w:rFonts w:ascii="Arial" w:eastAsia="Calibri" w:hAnsi="Arial" w:cs="Arial"/>
          <w:noProof/>
          <w:color w:val="auto"/>
          <w:lang w:val="ro-RO"/>
        </w:rPr>
      </w:pPr>
      <w:r w:rsidRPr="0021481A">
        <w:rPr>
          <w:rFonts w:ascii="Arial" w:eastAsia="Calibri" w:hAnsi="Arial" w:cs="Arial"/>
          <w:noProof/>
          <w:color w:val="auto"/>
          <w:lang w:val="ro-RO"/>
        </w:rPr>
        <w:t>Notificare ADI nr. 1440 din 06.09.2023</w:t>
      </w:r>
    </w:p>
    <w:p w:rsidR="00693CC6" w:rsidRPr="0021481A" w:rsidRDefault="00693CC6" w:rsidP="00E909B5">
      <w:pPr>
        <w:pStyle w:val="Default"/>
        <w:jc w:val="both"/>
        <w:rPr>
          <w:rFonts w:ascii="Arial" w:hAnsi="Arial" w:cs="Arial"/>
          <w:b/>
          <w:noProof/>
          <w:color w:val="auto"/>
          <w:lang w:val="ro-RO"/>
        </w:rPr>
      </w:pPr>
      <w:r w:rsidRPr="0021481A">
        <w:rPr>
          <w:rFonts w:ascii="Arial" w:eastAsia="Calibri" w:hAnsi="Arial" w:cs="Arial"/>
          <w:b/>
          <w:noProof/>
          <w:color w:val="auto"/>
          <w:lang w:val="ro-RO"/>
        </w:rPr>
        <w:t xml:space="preserve">și următoarele acte de reglementare </w:t>
      </w:r>
      <w:r w:rsidRPr="0021481A">
        <w:rPr>
          <w:rFonts w:ascii="Arial" w:hAnsi="Arial" w:cs="Arial"/>
          <w:b/>
          <w:noProof/>
          <w:color w:val="auto"/>
          <w:lang w:val="ro-RO"/>
        </w:rPr>
        <w:t>emise de alte autorități:</w:t>
      </w:r>
    </w:p>
    <w:p w:rsidR="00875B4B" w:rsidRPr="0021481A" w:rsidRDefault="00875B4B" w:rsidP="00CD1220">
      <w:pPr>
        <w:pStyle w:val="ListParagraph"/>
        <w:numPr>
          <w:ilvl w:val="0"/>
          <w:numId w:val="11"/>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certificat de înregistrare Seria B Nr. </w:t>
      </w:r>
      <w:r w:rsidR="00F1098D" w:rsidRPr="0021481A">
        <w:rPr>
          <w:rFonts w:ascii="Arial" w:hAnsi="Arial" w:cs="Arial"/>
          <w:noProof/>
          <w:sz w:val="24"/>
          <w:szCs w:val="24"/>
          <w:lang w:val="ro-RO"/>
        </w:rPr>
        <w:t>4158080</w:t>
      </w:r>
      <w:r w:rsidRPr="0021481A">
        <w:rPr>
          <w:rFonts w:ascii="Arial" w:hAnsi="Arial" w:cs="Arial"/>
          <w:noProof/>
          <w:sz w:val="24"/>
          <w:szCs w:val="24"/>
          <w:lang w:val="ro-RO"/>
        </w:rPr>
        <w:t xml:space="preserve">; CUI nr. </w:t>
      </w:r>
      <w:r w:rsidR="00F1098D" w:rsidRPr="0021481A">
        <w:rPr>
          <w:rFonts w:ascii="Arial" w:hAnsi="Arial" w:cs="Arial"/>
          <w:noProof/>
          <w:sz w:val="24"/>
          <w:szCs w:val="24"/>
          <w:lang w:val="ro-RO"/>
        </w:rPr>
        <w:t>43202992</w:t>
      </w:r>
      <w:r w:rsidRPr="0021481A">
        <w:rPr>
          <w:rFonts w:ascii="Arial" w:hAnsi="Arial" w:cs="Arial"/>
          <w:noProof/>
          <w:sz w:val="24"/>
          <w:szCs w:val="24"/>
          <w:lang w:val="ro-RO"/>
        </w:rPr>
        <w:t xml:space="preserve"> din </w:t>
      </w:r>
      <w:r w:rsidR="00F1098D" w:rsidRPr="0021481A">
        <w:rPr>
          <w:rFonts w:ascii="Arial" w:hAnsi="Arial" w:cs="Arial"/>
          <w:noProof/>
          <w:sz w:val="24"/>
          <w:szCs w:val="24"/>
          <w:lang w:val="ro-RO"/>
        </w:rPr>
        <w:t>16</w:t>
      </w:r>
      <w:r w:rsidRPr="0021481A">
        <w:rPr>
          <w:rFonts w:ascii="Arial" w:hAnsi="Arial" w:cs="Arial"/>
          <w:noProof/>
          <w:sz w:val="24"/>
          <w:szCs w:val="24"/>
          <w:lang w:val="ro-RO"/>
        </w:rPr>
        <w:t>.</w:t>
      </w:r>
      <w:r w:rsidR="00F1098D" w:rsidRPr="0021481A">
        <w:rPr>
          <w:rFonts w:ascii="Arial" w:hAnsi="Arial" w:cs="Arial"/>
          <w:noProof/>
          <w:sz w:val="24"/>
          <w:szCs w:val="24"/>
          <w:lang w:val="ro-RO"/>
        </w:rPr>
        <w:t>10</w:t>
      </w:r>
      <w:r w:rsidRPr="0021481A">
        <w:rPr>
          <w:rFonts w:ascii="Arial" w:hAnsi="Arial" w:cs="Arial"/>
          <w:noProof/>
          <w:sz w:val="24"/>
          <w:szCs w:val="24"/>
          <w:lang w:val="ro-RO"/>
        </w:rPr>
        <w:t>.20</w:t>
      </w:r>
      <w:r w:rsidR="00F1098D" w:rsidRPr="0021481A">
        <w:rPr>
          <w:rFonts w:ascii="Arial" w:hAnsi="Arial" w:cs="Arial"/>
          <w:noProof/>
          <w:sz w:val="24"/>
          <w:szCs w:val="24"/>
          <w:lang w:val="ro-RO"/>
        </w:rPr>
        <w:t>20</w:t>
      </w:r>
      <w:r w:rsidRPr="0021481A">
        <w:rPr>
          <w:rFonts w:ascii="Arial" w:hAnsi="Arial" w:cs="Arial"/>
          <w:noProof/>
          <w:sz w:val="24"/>
          <w:szCs w:val="24"/>
          <w:lang w:val="ro-RO"/>
        </w:rPr>
        <w:t xml:space="preserve">, </w:t>
      </w:r>
      <w:r w:rsidR="007D2088" w:rsidRPr="0021481A">
        <w:rPr>
          <w:rFonts w:ascii="Arial" w:hAnsi="Arial" w:cs="Arial"/>
          <w:noProof/>
          <w:sz w:val="24"/>
          <w:szCs w:val="24"/>
          <w:lang w:val="ro-RO"/>
        </w:rPr>
        <w:t>J12/</w:t>
      </w:r>
      <w:r w:rsidR="00F1098D" w:rsidRPr="0021481A">
        <w:rPr>
          <w:rFonts w:ascii="Arial" w:hAnsi="Arial" w:cs="Arial"/>
          <w:noProof/>
          <w:sz w:val="24"/>
          <w:szCs w:val="24"/>
          <w:lang w:val="ro-RO"/>
        </w:rPr>
        <w:t>3384</w:t>
      </w:r>
      <w:r w:rsidR="007D2088" w:rsidRPr="0021481A">
        <w:rPr>
          <w:rFonts w:ascii="Arial" w:hAnsi="Arial" w:cs="Arial"/>
          <w:noProof/>
          <w:sz w:val="24"/>
          <w:szCs w:val="24"/>
          <w:lang w:val="ro-RO"/>
        </w:rPr>
        <w:t>/</w:t>
      </w:r>
      <w:r w:rsidR="00F1098D" w:rsidRPr="0021481A">
        <w:rPr>
          <w:rFonts w:ascii="Arial" w:hAnsi="Arial" w:cs="Arial"/>
          <w:noProof/>
          <w:sz w:val="24"/>
          <w:szCs w:val="24"/>
          <w:lang w:val="ro-RO"/>
        </w:rPr>
        <w:t>16</w:t>
      </w:r>
      <w:r w:rsidR="007D2088" w:rsidRPr="0021481A">
        <w:rPr>
          <w:rFonts w:ascii="Arial" w:hAnsi="Arial" w:cs="Arial"/>
          <w:noProof/>
          <w:sz w:val="24"/>
          <w:szCs w:val="24"/>
          <w:lang w:val="ro-RO"/>
        </w:rPr>
        <w:t>.</w:t>
      </w:r>
      <w:r w:rsidR="00F1098D" w:rsidRPr="0021481A">
        <w:rPr>
          <w:rFonts w:ascii="Arial" w:hAnsi="Arial" w:cs="Arial"/>
          <w:noProof/>
          <w:sz w:val="24"/>
          <w:szCs w:val="24"/>
          <w:lang w:val="ro-RO"/>
        </w:rPr>
        <w:t>10</w:t>
      </w:r>
      <w:r w:rsidR="007D2088" w:rsidRPr="0021481A">
        <w:rPr>
          <w:rFonts w:ascii="Arial" w:hAnsi="Arial" w:cs="Arial"/>
          <w:noProof/>
          <w:sz w:val="24"/>
          <w:szCs w:val="24"/>
          <w:lang w:val="ro-RO"/>
        </w:rPr>
        <w:t>.</w:t>
      </w:r>
      <w:r w:rsidR="00F1098D" w:rsidRPr="0021481A">
        <w:rPr>
          <w:rFonts w:ascii="Arial" w:hAnsi="Arial" w:cs="Arial"/>
          <w:noProof/>
          <w:sz w:val="24"/>
          <w:szCs w:val="24"/>
          <w:lang w:val="ro-RO"/>
        </w:rPr>
        <w:t>2020</w:t>
      </w:r>
      <w:r w:rsidRPr="0021481A">
        <w:rPr>
          <w:rFonts w:ascii="Arial" w:hAnsi="Arial" w:cs="Arial"/>
          <w:noProof/>
          <w:sz w:val="24"/>
          <w:szCs w:val="24"/>
          <w:lang w:val="ro-RO"/>
        </w:rPr>
        <w:t xml:space="preserve">, emis de ORC </w:t>
      </w:r>
      <w:r w:rsidR="007D2088" w:rsidRPr="0021481A">
        <w:rPr>
          <w:rFonts w:ascii="Arial" w:hAnsi="Arial" w:cs="Arial"/>
          <w:noProof/>
          <w:sz w:val="24"/>
          <w:szCs w:val="24"/>
          <w:lang w:val="ro-RO"/>
        </w:rPr>
        <w:t>Cluj</w:t>
      </w:r>
      <w:r w:rsidRPr="0021481A">
        <w:rPr>
          <w:rFonts w:ascii="Arial" w:hAnsi="Arial" w:cs="Arial"/>
          <w:noProof/>
          <w:sz w:val="24"/>
          <w:szCs w:val="24"/>
          <w:lang w:val="ro-RO"/>
        </w:rPr>
        <w:t>;</w:t>
      </w:r>
    </w:p>
    <w:p w:rsidR="00875B4B" w:rsidRPr="0021481A" w:rsidRDefault="00875B4B" w:rsidP="00CD1220">
      <w:pPr>
        <w:pStyle w:val="ListParagraph"/>
        <w:numPr>
          <w:ilvl w:val="0"/>
          <w:numId w:val="11"/>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certificat constatator nr. </w:t>
      </w:r>
      <w:r w:rsidR="00F1098D" w:rsidRPr="0021481A">
        <w:rPr>
          <w:rFonts w:ascii="Arial" w:hAnsi="Arial" w:cs="Arial"/>
          <w:noProof/>
          <w:sz w:val="24"/>
          <w:szCs w:val="24"/>
          <w:lang w:val="ro-RO"/>
        </w:rPr>
        <w:t>352972</w:t>
      </w:r>
      <w:r w:rsidRPr="0021481A">
        <w:rPr>
          <w:rFonts w:ascii="Arial" w:hAnsi="Arial" w:cs="Arial"/>
          <w:noProof/>
          <w:sz w:val="24"/>
          <w:szCs w:val="24"/>
          <w:lang w:val="ro-RO"/>
        </w:rPr>
        <w:t xml:space="preserve"> din </w:t>
      </w:r>
      <w:r w:rsidR="00F814F9" w:rsidRPr="0021481A">
        <w:rPr>
          <w:rFonts w:ascii="Arial" w:hAnsi="Arial" w:cs="Arial"/>
          <w:noProof/>
          <w:sz w:val="24"/>
          <w:szCs w:val="24"/>
          <w:lang w:val="ro-RO"/>
        </w:rPr>
        <w:t>2</w:t>
      </w:r>
      <w:r w:rsidR="00F1098D" w:rsidRPr="0021481A">
        <w:rPr>
          <w:rFonts w:ascii="Arial" w:hAnsi="Arial" w:cs="Arial"/>
          <w:noProof/>
          <w:sz w:val="24"/>
          <w:szCs w:val="24"/>
          <w:lang w:val="ro-RO"/>
        </w:rPr>
        <w:t>9</w:t>
      </w:r>
      <w:r w:rsidR="007D2088" w:rsidRPr="0021481A">
        <w:rPr>
          <w:rFonts w:ascii="Arial" w:hAnsi="Arial" w:cs="Arial"/>
          <w:noProof/>
          <w:sz w:val="24"/>
          <w:szCs w:val="24"/>
          <w:lang w:val="ro-RO"/>
        </w:rPr>
        <w:t>.0</w:t>
      </w:r>
      <w:r w:rsidR="00F1098D" w:rsidRPr="0021481A">
        <w:rPr>
          <w:rFonts w:ascii="Arial" w:hAnsi="Arial" w:cs="Arial"/>
          <w:noProof/>
          <w:sz w:val="24"/>
          <w:szCs w:val="24"/>
          <w:lang w:val="ro-RO"/>
        </w:rPr>
        <w:t>3</w:t>
      </w:r>
      <w:r w:rsidR="007D2088" w:rsidRPr="0021481A">
        <w:rPr>
          <w:rFonts w:ascii="Arial" w:hAnsi="Arial" w:cs="Arial"/>
          <w:noProof/>
          <w:sz w:val="24"/>
          <w:szCs w:val="24"/>
          <w:lang w:val="ro-RO"/>
        </w:rPr>
        <w:t>.20</w:t>
      </w:r>
      <w:r w:rsidR="00F1098D" w:rsidRPr="0021481A">
        <w:rPr>
          <w:rFonts w:ascii="Arial" w:hAnsi="Arial" w:cs="Arial"/>
          <w:noProof/>
          <w:sz w:val="24"/>
          <w:szCs w:val="24"/>
          <w:lang w:val="ro-RO"/>
        </w:rPr>
        <w:t>23</w:t>
      </w:r>
      <w:r w:rsidRPr="0021481A">
        <w:rPr>
          <w:rFonts w:ascii="Arial" w:hAnsi="Arial" w:cs="Arial"/>
          <w:noProof/>
          <w:sz w:val="24"/>
          <w:szCs w:val="24"/>
          <w:lang w:val="ro-RO"/>
        </w:rPr>
        <w:t xml:space="preserve">, emis de ORC </w:t>
      </w:r>
      <w:r w:rsidR="007D2088" w:rsidRPr="0021481A">
        <w:rPr>
          <w:rFonts w:ascii="Arial" w:hAnsi="Arial" w:cs="Arial"/>
          <w:noProof/>
          <w:sz w:val="24"/>
          <w:szCs w:val="24"/>
          <w:lang w:val="ro-RO"/>
        </w:rPr>
        <w:t>Cluj</w:t>
      </w:r>
      <w:r w:rsidRPr="0021481A">
        <w:rPr>
          <w:rFonts w:ascii="Arial" w:hAnsi="Arial" w:cs="Arial"/>
          <w:noProof/>
          <w:sz w:val="24"/>
          <w:szCs w:val="24"/>
          <w:lang w:val="ro-RO"/>
        </w:rPr>
        <w:t>;</w:t>
      </w:r>
    </w:p>
    <w:p w:rsidR="00F03D01" w:rsidRPr="0021481A" w:rsidRDefault="00F03D01" w:rsidP="00506A61">
      <w:pPr>
        <w:pStyle w:val="Default"/>
        <w:jc w:val="both"/>
        <w:rPr>
          <w:rFonts w:ascii="Arial" w:hAnsi="Arial" w:cs="Arial"/>
          <w:b/>
          <w:noProof/>
          <w:color w:val="FF0000"/>
          <w:lang w:val="ro-RO"/>
        </w:rPr>
      </w:pPr>
    </w:p>
    <w:p w:rsidR="00CD1220" w:rsidRPr="0021481A" w:rsidRDefault="0044056C" w:rsidP="00E77114">
      <w:pPr>
        <w:pStyle w:val="Default"/>
        <w:jc w:val="both"/>
        <w:rPr>
          <w:rFonts w:ascii="Arial" w:hAnsi="Arial" w:cs="Arial"/>
          <w:b/>
          <w:noProof/>
          <w:color w:val="auto"/>
          <w:lang w:val="ro-RO"/>
        </w:rPr>
      </w:pPr>
      <w:r w:rsidRPr="0021481A">
        <w:rPr>
          <w:rFonts w:ascii="Arial" w:hAnsi="Arial" w:cs="Arial"/>
          <w:b/>
          <w:noProof/>
          <w:color w:val="auto"/>
          <w:lang w:val="ro-RO"/>
        </w:rPr>
        <w:t>Prezenta autorizație se emite cu următoarele condiții impuse:</w:t>
      </w:r>
    </w:p>
    <w:p w:rsidR="0044056C" w:rsidRPr="0021481A" w:rsidRDefault="00CD1220" w:rsidP="00E77114">
      <w:pPr>
        <w:pStyle w:val="Default"/>
        <w:jc w:val="both"/>
        <w:rPr>
          <w:rFonts w:ascii="Arial" w:hAnsi="Arial" w:cs="Arial"/>
          <w:b/>
          <w:bCs/>
          <w:i/>
          <w:noProof/>
          <w:color w:val="auto"/>
          <w:lang w:val="ro-RO"/>
        </w:rPr>
      </w:pPr>
      <w:r w:rsidRPr="0021481A">
        <w:rPr>
          <w:rFonts w:ascii="Arial" w:hAnsi="Arial" w:cs="Arial"/>
          <w:b/>
          <w:bCs/>
          <w:i/>
          <w:noProof/>
          <w:color w:val="auto"/>
          <w:lang w:val="ro-RO"/>
        </w:rPr>
        <w:t xml:space="preserve">I. </w:t>
      </w:r>
      <w:r w:rsidR="0044056C" w:rsidRPr="0021481A">
        <w:rPr>
          <w:rFonts w:ascii="Arial" w:hAnsi="Arial" w:cs="Arial"/>
          <w:b/>
          <w:bCs/>
          <w:i/>
          <w:noProof/>
          <w:color w:val="auto"/>
          <w:lang w:val="ro-RO"/>
        </w:rPr>
        <w:t>luarea tuturor măsurilor:</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 xml:space="preserve">de prevenire eficientă a poluării şi evitarea oricărui risc de poluare; </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 xml:space="preserve">care să asigure că nicio poluare importantă nu va fi cauzată; </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 xml:space="preserve">de utilizare eficientă a energiei; </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 xml:space="preserve">pentru prevenirea accidentelor şi limitarea consecinţelor acestora </w:t>
      </w:r>
    </w:p>
    <w:p w:rsidR="0044056C" w:rsidRPr="0021481A" w:rsidRDefault="0044056C" w:rsidP="00CD1220">
      <w:pPr>
        <w:pStyle w:val="Default"/>
        <w:numPr>
          <w:ilvl w:val="0"/>
          <w:numId w:val="13"/>
        </w:numPr>
        <w:ind w:left="426"/>
        <w:jc w:val="both"/>
        <w:rPr>
          <w:rFonts w:ascii="Arial" w:eastAsia="Calibri" w:hAnsi="Arial" w:cs="Arial"/>
          <w:i/>
          <w:noProof/>
          <w:color w:val="auto"/>
          <w:lang w:val="ro-RO"/>
        </w:rPr>
      </w:pPr>
      <w:r w:rsidRPr="0021481A">
        <w:rPr>
          <w:rFonts w:ascii="Arial" w:hAnsi="Arial" w:cs="Arial"/>
          <w:noProof/>
          <w:color w:val="auto"/>
          <w:lang w:val="ro-RO"/>
        </w:rPr>
        <w:t>pentru evitarea oricărui risc de poluare şi pentru aducerea amplasamentului şi a zonelor afectate într-o stare care să permită reutilizarea acestora, în cazul încetării definitive a activităţii;</w:t>
      </w:r>
    </w:p>
    <w:p w:rsidR="0044056C"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lastRenderedPageBreak/>
        <w:t xml:space="preserve">de menţinere în stare de funcţionare a mijloacelor existente de prevenire şi stingere a incendiilor; </w:t>
      </w:r>
    </w:p>
    <w:p w:rsidR="004B2326" w:rsidRPr="0021481A" w:rsidRDefault="0044056C" w:rsidP="00CD1220">
      <w:pPr>
        <w:pStyle w:val="Default"/>
        <w:numPr>
          <w:ilvl w:val="0"/>
          <w:numId w:val="13"/>
        </w:numPr>
        <w:ind w:left="426"/>
        <w:jc w:val="both"/>
        <w:rPr>
          <w:rFonts w:ascii="Arial" w:hAnsi="Arial" w:cs="Arial"/>
          <w:noProof/>
          <w:color w:val="auto"/>
          <w:lang w:val="ro-RO"/>
        </w:rPr>
      </w:pPr>
      <w:r w:rsidRPr="0021481A">
        <w:rPr>
          <w:rFonts w:ascii="Arial" w:hAnsi="Arial" w:cs="Arial"/>
          <w:noProof/>
          <w:color w:val="auto"/>
          <w:lang w:val="ro-RO"/>
        </w:rPr>
        <w:t>de respectare a ordinii, curăţeniei şi liniştii publice în perimetrul obiectivului</w:t>
      </w:r>
      <w:r w:rsidR="00853FB8" w:rsidRPr="0021481A">
        <w:rPr>
          <w:rFonts w:ascii="Arial" w:hAnsi="Arial" w:cs="Arial"/>
          <w:noProof/>
          <w:color w:val="auto"/>
          <w:lang w:val="ro-RO"/>
        </w:rPr>
        <w:t>.</w:t>
      </w:r>
    </w:p>
    <w:p w:rsidR="00CD1220" w:rsidRPr="0021481A" w:rsidRDefault="00CD1220" w:rsidP="00853FB8">
      <w:pPr>
        <w:autoSpaceDE w:val="0"/>
        <w:autoSpaceDN w:val="0"/>
        <w:adjustRightInd w:val="0"/>
        <w:spacing w:after="0" w:line="240" w:lineRule="auto"/>
        <w:jc w:val="both"/>
        <w:rPr>
          <w:rFonts w:ascii="Arial" w:eastAsia="Calibri" w:hAnsi="Arial" w:cs="Arial"/>
          <w:b/>
          <w:i/>
          <w:noProof/>
          <w:sz w:val="24"/>
          <w:szCs w:val="24"/>
          <w:lang w:val="ro-RO"/>
        </w:rPr>
      </w:pPr>
    </w:p>
    <w:p w:rsidR="00853FB8" w:rsidRPr="0021481A" w:rsidRDefault="00853FB8" w:rsidP="00853FB8">
      <w:pPr>
        <w:autoSpaceDE w:val="0"/>
        <w:autoSpaceDN w:val="0"/>
        <w:adjustRightInd w:val="0"/>
        <w:spacing w:after="0" w:line="240" w:lineRule="auto"/>
        <w:jc w:val="both"/>
        <w:rPr>
          <w:rFonts w:ascii="Arial" w:eastAsia="Calibri" w:hAnsi="Arial" w:cs="Arial"/>
          <w:b/>
          <w:i/>
          <w:noProof/>
          <w:sz w:val="24"/>
          <w:szCs w:val="24"/>
          <w:lang w:val="ro-RO"/>
        </w:rPr>
      </w:pPr>
      <w:r w:rsidRPr="0021481A">
        <w:rPr>
          <w:rFonts w:ascii="Arial" w:eastAsia="Calibri" w:hAnsi="Arial" w:cs="Arial"/>
          <w:b/>
          <w:i/>
          <w:noProof/>
          <w:sz w:val="24"/>
          <w:szCs w:val="24"/>
          <w:lang w:val="ro-RO"/>
        </w:rPr>
        <w:t>II. pentru desfăşurarea activităţii autorizate:</w:t>
      </w:r>
    </w:p>
    <w:p w:rsidR="00853FB8" w:rsidRPr="0021481A" w:rsidRDefault="00853FB8" w:rsidP="0048639E">
      <w:pPr>
        <w:pStyle w:val="ListParagraph"/>
        <w:numPr>
          <w:ilvl w:val="1"/>
          <w:numId w:val="16"/>
        </w:numPr>
        <w:tabs>
          <w:tab w:val="num" w:pos="720"/>
        </w:tabs>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întreţinerea în bună stare de funcţionare a instalaţiilor şi dotărilor de protecţie a mediului; </w:t>
      </w:r>
    </w:p>
    <w:p w:rsidR="00853FB8" w:rsidRPr="0021481A" w:rsidRDefault="00853FB8" w:rsidP="0048639E">
      <w:pPr>
        <w:pStyle w:val="ListParagraph"/>
        <w:numPr>
          <w:ilvl w:val="1"/>
          <w:numId w:val="16"/>
        </w:numPr>
        <w:tabs>
          <w:tab w:val="num" w:pos="720"/>
        </w:tabs>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menţinerea spaţiilor de stocare în formă iniţială, a integrităţii acoperişurilor şi a sistemelor de colectare a apelor uzate;</w:t>
      </w:r>
    </w:p>
    <w:p w:rsidR="00853FB8" w:rsidRPr="0021481A" w:rsidRDefault="00853FB8" w:rsidP="0048639E">
      <w:pPr>
        <w:pStyle w:val="ListParagraph"/>
        <w:numPr>
          <w:ilvl w:val="1"/>
          <w:numId w:val="16"/>
        </w:numPr>
        <w:tabs>
          <w:tab w:val="num" w:pos="720"/>
        </w:tabs>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p>
    <w:p w:rsidR="00853FB8" w:rsidRPr="0021481A" w:rsidRDefault="00853FB8" w:rsidP="0048639E">
      <w:pPr>
        <w:pStyle w:val="ListParagraph"/>
        <w:numPr>
          <w:ilvl w:val="1"/>
          <w:numId w:val="16"/>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stocarea temporară a deşeurilor pe amplasament doar pentru maxim 1 an (pentru deşeurile care urmează a fi eliminate) şi maxim 3 ani (pentru deşeurile care urmează a fi tratate sau valorificate);</w:t>
      </w:r>
    </w:p>
    <w:p w:rsidR="00853FB8" w:rsidRPr="0021481A" w:rsidRDefault="00853FB8" w:rsidP="0048639E">
      <w:pPr>
        <w:pStyle w:val="ListParagraph"/>
        <w:numPr>
          <w:ilvl w:val="1"/>
          <w:numId w:val="16"/>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se interzice achiziţionarea de la persoane fizice a metalelor feroase şi neferoase şi a aliajelor acestora utilizate în activitatea feroviară, rutieră, aeriană, maritimă şi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853FB8" w:rsidRPr="0021481A" w:rsidRDefault="00853FB8" w:rsidP="0048639E">
      <w:pPr>
        <w:pStyle w:val="ListParagraph"/>
        <w:numPr>
          <w:ilvl w:val="1"/>
          <w:numId w:val="16"/>
        </w:numPr>
        <w:tabs>
          <w:tab w:val="num" w:pos="720"/>
        </w:tabs>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interzicerea depozitării definitive şi a incinerării oricărui tip de deşeu în incinta obiectivului; </w:t>
      </w:r>
    </w:p>
    <w:p w:rsidR="00853FB8" w:rsidRPr="0021481A" w:rsidRDefault="00853FB8" w:rsidP="0048639E">
      <w:pPr>
        <w:pStyle w:val="ListParagraph"/>
        <w:numPr>
          <w:ilvl w:val="1"/>
          <w:numId w:val="16"/>
        </w:numPr>
        <w:tabs>
          <w:tab w:val="num" w:pos="720"/>
        </w:tabs>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menţinerea în stare de curăţenie a spaţiului din incintă, fără depozitări necontrolate de deşeuri;</w:t>
      </w:r>
    </w:p>
    <w:p w:rsidR="00853FB8" w:rsidRPr="0021481A" w:rsidRDefault="00853FB8" w:rsidP="0048639E">
      <w:pPr>
        <w:pStyle w:val="ListParagraph"/>
        <w:numPr>
          <w:ilvl w:val="1"/>
          <w:numId w:val="16"/>
        </w:numPr>
        <w:spacing w:after="0" w:line="240" w:lineRule="auto"/>
        <w:ind w:left="426"/>
        <w:jc w:val="both"/>
        <w:rPr>
          <w:rFonts w:ascii="Arial" w:eastAsia="Times New Roman" w:hAnsi="Arial" w:cs="Arial"/>
          <w:bCs/>
          <w:iCs/>
          <w:noProof/>
          <w:sz w:val="24"/>
          <w:szCs w:val="24"/>
          <w:lang w:val="ro-RO" w:eastAsia="pl-PL"/>
        </w:rPr>
      </w:pPr>
      <w:r w:rsidRPr="0021481A">
        <w:rPr>
          <w:rFonts w:ascii="Arial" w:eastAsia="Times New Roman" w:hAnsi="Arial" w:cs="Arial"/>
          <w:bCs/>
          <w:iCs/>
          <w:noProof/>
          <w:sz w:val="24"/>
          <w:szCs w:val="24"/>
          <w:lang w:val="ro-RO" w:eastAsia="pl-PL"/>
        </w:rPr>
        <w:t>eliminarea şi/sau valorificarea deşeurilor rezultate/colectate/sortate doar către operatori autorizaţi, pe baza de contracte încheiate cu aceştia;</w:t>
      </w:r>
    </w:p>
    <w:p w:rsidR="00853FB8" w:rsidRPr="0021481A" w:rsidRDefault="00853FB8" w:rsidP="0048639E">
      <w:pPr>
        <w:pStyle w:val="ListParagraph"/>
        <w:numPr>
          <w:ilvl w:val="1"/>
          <w:numId w:val="16"/>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eliminarea deşeurilor periculoase se face prin firme specializate şi autorizate;</w:t>
      </w:r>
    </w:p>
    <w:p w:rsidR="00853FB8" w:rsidRPr="0021481A" w:rsidRDefault="00853FB8" w:rsidP="0048639E">
      <w:pPr>
        <w:pStyle w:val="ListParagraph"/>
        <w:numPr>
          <w:ilvl w:val="1"/>
          <w:numId w:val="16"/>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se interzice descărcarea oricăror categorii de substanţe/preparate periculoase direct pe sol ori pe structuri din beton (platforme, bazine);</w:t>
      </w:r>
    </w:p>
    <w:p w:rsidR="00853FB8" w:rsidRPr="0021481A" w:rsidRDefault="00853FB8" w:rsidP="0048639E">
      <w:pPr>
        <w:pStyle w:val="ListParagraph"/>
        <w:numPr>
          <w:ilvl w:val="1"/>
          <w:numId w:val="16"/>
        </w:numPr>
        <w:spacing w:after="0" w:line="240" w:lineRule="auto"/>
        <w:ind w:left="426"/>
        <w:jc w:val="both"/>
        <w:rPr>
          <w:rFonts w:ascii="Arial" w:eastAsia="Times New Roman" w:hAnsi="Arial" w:cs="Arial"/>
          <w:bCs/>
          <w:iCs/>
          <w:noProof/>
          <w:sz w:val="24"/>
          <w:szCs w:val="24"/>
          <w:lang w:val="ro-RO" w:eastAsia="pl-PL"/>
        </w:rPr>
      </w:pPr>
      <w:r w:rsidRPr="0021481A">
        <w:rPr>
          <w:rFonts w:ascii="Arial" w:eastAsia="Times New Roman" w:hAnsi="Arial" w:cs="Arial"/>
          <w:bCs/>
          <w:iCs/>
          <w:noProof/>
          <w:sz w:val="24"/>
          <w:szCs w:val="24"/>
          <w:lang w:val="ro-RO" w:eastAsia="pl-PL"/>
        </w:rPr>
        <w:t>asigurarea măsurilor de prevenire a pierderilor prin scurgere din deşeurile colectate şi măsuri de recuperare a acestor pierderi în cazul apariţiei lor;</w:t>
      </w:r>
    </w:p>
    <w:p w:rsidR="00853FB8" w:rsidRPr="0021481A" w:rsidRDefault="00853FB8" w:rsidP="0048639E">
      <w:pPr>
        <w:pStyle w:val="ListParagraph"/>
        <w:numPr>
          <w:ilvl w:val="1"/>
          <w:numId w:val="16"/>
        </w:numPr>
        <w:spacing w:after="0" w:line="240" w:lineRule="auto"/>
        <w:ind w:left="426"/>
        <w:jc w:val="both"/>
        <w:rPr>
          <w:rFonts w:ascii="Arial" w:eastAsia="Times New Roman" w:hAnsi="Arial" w:cs="Arial"/>
          <w:bCs/>
          <w:iCs/>
          <w:noProof/>
          <w:sz w:val="24"/>
          <w:szCs w:val="24"/>
          <w:lang w:val="ro-RO" w:eastAsia="pl-PL"/>
        </w:rPr>
      </w:pPr>
      <w:r w:rsidRPr="0021481A">
        <w:rPr>
          <w:rFonts w:ascii="Arial" w:eastAsia="Times New Roman" w:hAnsi="Arial" w:cs="Arial"/>
          <w:bCs/>
          <w:iCs/>
          <w:noProof/>
          <w:sz w:val="24"/>
          <w:szCs w:val="24"/>
          <w:lang w:val="ro-RO" w:eastAsia="pl-PL"/>
        </w:rPr>
        <w:t>se va verifica periodic starea de integritate a tuturor recipienţilor utilizaţi pentru depozitarea temporară a deşeurilor periculoase;</w:t>
      </w:r>
    </w:p>
    <w:p w:rsidR="00853FB8" w:rsidRPr="0021481A" w:rsidRDefault="00853FB8" w:rsidP="0048639E">
      <w:pPr>
        <w:pStyle w:val="ListParagraph"/>
        <w:numPr>
          <w:ilvl w:val="1"/>
          <w:numId w:val="16"/>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gestionarea deşeurilor se va face fără a pune în pericol sănătatea umană şi fără a dăuna mediului, în special:</w:t>
      </w:r>
    </w:p>
    <w:p w:rsidR="00853FB8" w:rsidRPr="0021481A" w:rsidRDefault="00853FB8" w:rsidP="0048639E">
      <w:pPr>
        <w:pStyle w:val="ListParagraph"/>
        <w:numPr>
          <w:ilvl w:val="0"/>
          <w:numId w:val="19"/>
        </w:numPr>
        <w:spacing w:after="0" w:line="240" w:lineRule="auto"/>
        <w:ind w:left="1134"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fără a genera riscuri pentru aer, apă, sol , faună sau floră;</w:t>
      </w:r>
    </w:p>
    <w:p w:rsidR="00853FB8" w:rsidRPr="0021481A" w:rsidRDefault="00853FB8" w:rsidP="0048639E">
      <w:pPr>
        <w:pStyle w:val="ListParagraph"/>
        <w:numPr>
          <w:ilvl w:val="0"/>
          <w:numId w:val="19"/>
        </w:numPr>
        <w:spacing w:after="0" w:line="240" w:lineRule="auto"/>
        <w:ind w:left="1134"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fără a crea disconfort din cauza zgomotului sau a mirosurilor;</w:t>
      </w:r>
    </w:p>
    <w:p w:rsidR="00853FB8" w:rsidRPr="0021481A" w:rsidRDefault="00853FB8" w:rsidP="0048639E">
      <w:pPr>
        <w:pStyle w:val="ListParagraph"/>
        <w:numPr>
          <w:ilvl w:val="0"/>
          <w:numId w:val="19"/>
        </w:numPr>
        <w:spacing w:after="0" w:line="240" w:lineRule="auto"/>
        <w:ind w:left="1134"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lastRenderedPageBreak/>
        <w:t>fără a afecta negativ peisajul sau zonele de interes special;</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manipularea substanţelor astfel încât să nu polueze ecosistemul terestru şi mediul acvatic; îndepărtarea poluanţilor şi refacerea terenului afectat în caz de accident;</w:t>
      </w:r>
    </w:p>
    <w:p w:rsidR="00853FB8" w:rsidRPr="0021481A" w:rsidRDefault="00853FB8" w:rsidP="0048639E">
      <w:pPr>
        <w:pStyle w:val="ListParagraph"/>
        <w:numPr>
          <w:ilvl w:val="1"/>
          <w:numId w:val="18"/>
        </w:numPr>
        <w:spacing w:after="0" w:line="240" w:lineRule="auto"/>
        <w:ind w:left="426"/>
        <w:jc w:val="both"/>
        <w:rPr>
          <w:rFonts w:ascii="Arial" w:eastAsia="Times New Roman" w:hAnsi="Arial" w:cs="Arial"/>
          <w:noProof/>
          <w:sz w:val="24"/>
          <w:szCs w:val="24"/>
          <w:lang w:val="ro-RO" w:eastAsia="pl-PL"/>
        </w:rPr>
      </w:pPr>
      <w:r w:rsidRPr="0021481A">
        <w:rPr>
          <w:rFonts w:ascii="Arial" w:eastAsia="Times New Roman" w:hAnsi="Arial" w:cs="Arial"/>
          <w:noProof/>
          <w:sz w:val="24"/>
          <w:szCs w:val="24"/>
          <w:lang w:val="ro-RO" w:eastAsia="pl-PL"/>
        </w:rPr>
        <w:t>deţinerea de mijloace tehnice şi materiale necesare ambalării/supraambalării substanţelor şi preparatelor deţinute/comercializate/transportate/depozitate în caz de deteriorare a ambalajelor în timpul manipulării, transportului şi/sau depozitării;</w:t>
      </w:r>
    </w:p>
    <w:p w:rsidR="00853FB8" w:rsidRPr="0021481A" w:rsidRDefault="00853FB8" w:rsidP="0048639E">
      <w:pPr>
        <w:pStyle w:val="ListParagraph"/>
        <w:numPr>
          <w:ilvl w:val="1"/>
          <w:numId w:val="18"/>
        </w:numPr>
        <w:spacing w:after="0" w:line="240" w:lineRule="auto"/>
        <w:ind w:left="426"/>
        <w:jc w:val="both"/>
        <w:rPr>
          <w:rFonts w:ascii="Arial" w:eastAsia="Times New Roman" w:hAnsi="Arial" w:cs="Arial"/>
          <w:bCs/>
          <w:iCs/>
          <w:noProof/>
          <w:sz w:val="24"/>
          <w:szCs w:val="24"/>
          <w:lang w:val="ro-RO" w:eastAsia="pl-PL"/>
        </w:rPr>
      </w:pPr>
      <w:r w:rsidRPr="0021481A">
        <w:rPr>
          <w:rFonts w:ascii="Arial" w:eastAsia="Times New Roman" w:hAnsi="Arial" w:cs="Arial"/>
          <w:bCs/>
          <w:iCs/>
          <w:noProof/>
          <w:sz w:val="24"/>
          <w:szCs w:val="24"/>
          <w:lang w:val="ro-RO" w:eastAsia="pl-PL"/>
        </w:rPr>
        <w:t>evitarea scurgerilor prin utilizarea cuvelor de retenţie;</w:t>
      </w:r>
    </w:p>
    <w:p w:rsidR="00853FB8" w:rsidRPr="0021481A" w:rsidRDefault="00853FB8" w:rsidP="0048639E">
      <w:pPr>
        <w:pStyle w:val="ListParagraph"/>
        <w:numPr>
          <w:ilvl w:val="1"/>
          <w:numId w:val="18"/>
        </w:numPr>
        <w:spacing w:after="0" w:line="240" w:lineRule="auto"/>
        <w:ind w:left="426"/>
        <w:jc w:val="both"/>
        <w:rPr>
          <w:rFonts w:ascii="Arial" w:eastAsia="Times New Roman" w:hAnsi="Arial" w:cs="Arial"/>
          <w:bCs/>
          <w:iCs/>
          <w:noProof/>
          <w:sz w:val="24"/>
          <w:szCs w:val="24"/>
          <w:lang w:val="ro-RO" w:eastAsia="pl-PL"/>
        </w:rPr>
      </w:pPr>
      <w:r w:rsidRPr="0021481A">
        <w:rPr>
          <w:rFonts w:ascii="Arial" w:eastAsia="Times New Roman" w:hAnsi="Arial" w:cs="Arial"/>
          <w:bCs/>
          <w:iCs/>
          <w:noProof/>
          <w:sz w:val="24"/>
          <w:szCs w:val="24"/>
          <w:lang w:val="ro-RO" w:eastAsia="pl-PL"/>
        </w:rPr>
        <w:t>deţinerea de materiale absorbante şi de neutralizare a eventualelor scurgeri de substanţe/preparate chimice periculoase şau deşeuri periculoase;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includerea într-un program de verificare periodică a echipamentelor de supraveghere, control şi intervenţie în caz de urgenţă;</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asigurarea unui stoc minim de materiale şi mijloace pentru intervenţie în caz de accidente; </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întreţinerea şi exploatarea corespunzătoare a sistemului de canalizare a apelor uzate menajere, tehnologice, pluviale;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întreţinerea echipamentele de reţinere, evacuare şi dispersie a poluanţilor în stare optimă de funcţionare;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obligativitatea operatorilor economici care desfăşoară activităţi  care nu se supun autorizării de mediu de a solicita înregistrarea în Registrul national al operatorilor economici în baza Ordinului nr. 739/2017 privind aprobarea Procedurii de înregistrare a operatorilor economici care nu se supun autorizării de mediu;</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transportul deşeurilor periculoase se va efectua doar pe baza formularelor de transport deşeuri periculoase, în conformitate cu prevederile HG nr. 1061/2008 privind transportul deşeurilor periculoase şi nepericuloase pe teritoriul României;</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expeditorul va furniza conducătorului auto fişa de siguranţă privind identificarea deşeului, natura pericolelor prezentate de acestea, tipul de echipament de protecţie recomandat să fie</w:t>
      </w:r>
      <w:r w:rsidR="002B4B27" w:rsidRPr="0021481A">
        <w:rPr>
          <w:rFonts w:ascii="Arial" w:eastAsia="Times New Roman" w:hAnsi="Arial" w:cs="Arial"/>
          <w:noProof/>
          <w:sz w:val="24"/>
          <w:szCs w:val="24"/>
          <w:lang w:val="ro-RO" w:eastAsia="ro-RO"/>
        </w:rPr>
        <w:t xml:space="preserve"> </w:t>
      </w:r>
      <w:r w:rsidRPr="0021481A">
        <w:rPr>
          <w:rFonts w:ascii="Arial" w:eastAsia="Times New Roman" w:hAnsi="Arial" w:cs="Arial"/>
          <w:noProof/>
          <w:sz w:val="24"/>
          <w:szCs w:val="24"/>
          <w:lang w:val="ro-RO" w:eastAsia="ro-RO"/>
        </w:rPr>
        <w:t>utilizat, modul de intervenţie şi de alarmare a autorităţilor în caz de accident sau eveniment</w:t>
      </w:r>
      <w:r w:rsidR="002B4B27" w:rsidRPr="0021481A">
        <w:rPr>
          <w:rFonts w:ascii="Arial" w:eastAsia="Times New Roman" w:hAnsi="Arial" w:cs="Arial"/>
          <w:noProof/>
          <w:sz w:val="24"/>
          <w:szCs w:val="24"/>
          <w:lang w:val="ro-RO" w:eastAsia="ro-RO"/>
        </w:rPr>
        <w:t xml:space="preserve"> </w:t>
      </w:r>
      <w:r w:rsidRPr="0021481A">
        <w:rPr>
          <w:rFonts w:ascii="Arial" w:eastAsia="Times New Roman" w:hAnsi="Arial" w:cs="Arial"/>
          <w:noProof/>
          <w:sz w:val="24"/>
          <w:szCs w:val="24"/>
          <w:lang w:val="ro-RO" w:eastAsia="ro-RO"/>
        </w:rPr>
        <w:t>rutier (în aceste situaţii va fi anunţată APM Cluj);</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 xml:space="preserve">în documentul de transport se va menţiona caracterul de substanţă/deşeu periculos, denumirea şi numărul de identificare ale acesteia; </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nu este admisă amestecarea deşeurilor periculoase între ele sau a celor periculoase cu cele</w:t>
      </w:r>
      <w:r w:rsidR="002B4B27" w:rsidRPr="0021481A">
        <w:rPr>
          <w:rFonts w:ascii="Arial" w:eastAsia="Times New Roman" w:hAnsi="Arial" w:cs="Arial"/>
          <w:noProof/>
          <w:sz w:val="24"/>
          <w:szCs w:val="24"/>
          <w:lang w:val="ro-RO" w:eastAsia="ro-RO"/>
        </w:rPr>
        <w:t xml:space="preserve"> </w:t>
      </w:r>
      <w:r w:rsidRPr="0021481A">
        <w:rPr>
          <w:rFonts w:ascii="Arial" w:eastAsia="Times New Roman" w:hAnsi="Arial" w:cs="Arial"/>
          <w:noProof/>
          <w:sz w:val="24"/>
          <w:szCs w:val="24"/>
          <w:lang w:val="ro-RO" w:eastAsia="ro-RO"/>
        </w:rPr>
        <w:t>nepericuloase;</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să utilizeze mijloace de transport adecvate naturii deşeurilor transportate, care să nu permită</w:t>
      </w:r>
      <w:r w:rsidR="002B4B27" w:rsidRPr="0021481A">
        <w:rPr>
          <w:rFonts w:ascii="Arial" w:eastAsia="Times New Roman" w:hAnsi="Arial" w:cs="Arial"/>
          <w:noProof/>
          <w:sz w:val="24"/>
          <w:szCs w:val="24"/>
          <w:lang w:val="ro-RO" w:eastAsia="ro-RO"/>
        </w:rPr>
        <w:t xml:space="preserve"> </w:t>
      </w:r>
      <w:r w:rsidRPr="0021481A">
        <w:rPr>
          <w:rFonts w:ascii="Arial" w:eastAsia="Times New Roman" w:hAnsi="Arial" w:cs="Arial"/>
          <w:noProof/>
          <w:sz w:val="24"/>
          <w:szCs w:val="24"/>
          <w:lang w:val="ro-RO" w:eastAsia="ro-RO"/>
        </w:rPr>
        <w:t>împrăştierea deşeurilor şi emanaţii de noxe în timpul transportului, astfel încât să fie respectate normele privind sănătatea populaţiei şi a mediului înconjurător;</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transportatorul deşeurilor periculoase va anunţa imediat în cazul producerii unui accident pe</w:t>
      </w:r>
      <w:r w:rsidR="002B4B27" w:rsidRPr="0021481A">
        <w:rPr>
          <w:rFonts w:ascii="Arial" w:eastAsia="Times New Roman" w:hAnsi="Arial" w:cs="Arial"/>
          <w:noProof/>
          <w:sz w:val="24"/>
          <w:szCs w:val="24"/>
          <w:lang w:val="ro-RO" w:eastAsia="ro-RO"/>
        </w:rPr>
        <w:t xml:space="preserve"> </w:t>
      </w:r>
      <w:r w:rsidRPr="0021481A">
        <w:rPr>
          <w:rFonts w:ascii="Arial" w:eastAsia="Times New Roman" w:hAnsi="Arial" w:cs="Arial"/>
          <w:noProof/>
          <w:sz w:val="24"/>
          <w:szCs w:val="24"/>
          <w:lang w:val="ro-RO" w:eastAsia="ro-RO"/>
        </w:rPr>
        <w:t>timpul transportului, Inspectoratul pentru Situaţii de Urgenţă şi Autorităţile pentru Protecţia Mediului pe raza judeţului unde s-a produs incidentul;</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transportarea pe teritoriul României a mărfurilor/deşeurilor periculoase (deţinute, importate sau puse pe piaţă) cu respectarea Hotărârii nr. 1326/2009 privind transportul mărfurilor periculoase în România;</w:t>
      </w:r>
    </w:p>
    <w:p w:rsidR="00853FB8" w:rsidRPr="0021481A" w:rsidRDefault="00853FB8" w:rsidP="0048639E">
      <w:pPr>
        <w:pStyle w:val="ListParagraph"/>
        <w:numPr>
          <w:ilvl w:val="1"/>
          <w:numId w:val="18"/>
        </w:numPr>
        <w:spacing w:after="0" w:line="240" w:lineRule="auto"/>
        <w:ind w:left="426" w:right="-79"/>
        <w:jc w:val="both"/>
        <w:rPr>
          <w:rFonts w:ascii="Arial" w:eastAsia="Times New Roman" w:hAnsi="Arial" w:cs="Arial"/>
          <w:noProof/>
          <w:sz w:val="24"/>
          <w:szCs w:val="24"/>
          <w:lang w:val="ro-RO" w:eastAsia="ro-RO"/>
        </w:rPr>
      </w:pPr>
      <w:r w:rsidRPr="0021481A">
        <w:rPr>
          <w:rFonts w:ascii="Arial" w:eastAsia="Times New Roman" w:hAnsi="Arial" w:cs="Arial"/>
          <w:noProof/>
          <w:sz w:val="24"/>
          <w:szCs w:val="24"/>
          <w:lang w:val="ro-RO" w:eastAsia="ro-RO"/>
        </w:rPr>
        <w:t>se interzice abandonarea deşeurilor pe traseu;</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desfășurarea activi</w:t>
      </w:r>
      <w:r w:rsidR="007A2A01" w:rsidRPr="0021481A">
        <w:rPr>
          <w:rFonts w:ascii="Arial" w:hAnsi="Arial" w:cs="Arial"/>
          <w:noProof/>
          <w:sz w:val="24"/>
          <w:szCs w:val="24"/>
          <w:lang w:val="ro-RO"/>
        </w:rPr>
        <w:t>t</w:t>
      </w:r>
      <w:r w:rsidRPr="0021481A">
        <w:rPr>
          <w:rFonts w:ascii="Arial" w:hAnsi="Arial" w:cs="Arial"/>
          <w:noProof/>
          <w:sz w:val="24"/>
          <w:szCs w:val="24"/>
          <w:lang w:val="ro-RO"/>
        </w:rPr>
        <w:t>ăților generatoare de zgomot exclusiv în zone închise, izolate fonic;</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asigurarea unei izolații adecvate a instalației generatoare de zgomot pentru reducerea nivelului de zgomot datorat desfășurării activității;</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lastRenderedPageBreak/>
        <w:t>organizarea evenimentelor care sunt generatoare de zgomot și vibrații în spații amenajate fonic, astfel încât sa nu se creeze disconfort fonic în spațiile urbane învecinate;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180296" w:rsidRPr="0021481A" w:rsidRDefault="00180296" w:rsidP="0048639E">
      <w:pPr>
        <w:pStyle w:val="ListParagraph"/>
        <w:numPr>
          <w:ilvl w:val="1"/>
          <w:numId w:val="18"/>
        </w:numPr>
        <w:spacing w:after="0" w:line="240" w:lineRule="auto"/>
        <w:ind w:left="426"/>
        <w:jc w:val="both"/>
        <w:rPr>
          <w:rFonts w:ascii="Arial" w:hAnsi="Arial" w:cs="Arial"/>
          <w:bCs/>
          <w:i/>
          <w:noProof/>
          <w:sz w:val="24"/>
          <w:szCs w:val="24"/>
          <w:lang w:val="ro-RO"/>
        </w:rPr>
      </w:pPr>
      <w:r w:rsidRPr="0021481A">
        <w:rPr>
          <w:rFonts w:ascii="Arial" w:hAnsi="Arial" w:cs="Arial"/>
          <w:bCs/>
          <w:noProof/>
          <w:sz w:val="24"/>
          <w:szCs w:val="24"/>
          <w:lang w:val="ro-RO"/>
        </w:rPr>
        <w:t>colectarea de la persoane fizice cu respectarea Ordinului 1271/2018</w:t>
      </w:r>
      <w:r w:rsidRPr="0021481A">
        <w:rPr>
          <w:rFonts w:ascii="Arial" w:hAnsi="Arial" w:cs="Arial"/>
          <w:bCs/>
          <w:i/>
          <w:noProof/>
          <w:sz w:val="24"/>
          <w:szCs w:val="24"/>
          <w:lang w:val="ro-RO"/>
        </w:rPr>
        <w:t>.</w:t>
      </w:r>
    </w:p>
    <w:p w:rsidR="00180296" w:rsidRPr="0021481A" w:rsidRDefault="00180296" w:rsidP="0048639E">
      <w:pPr>
        <w:pStyle w:val="ListParagraph"/>
        <w:numPr>
          <w:ilvl w:val="1"/>
          <w:numId w:val="18"/>
        </w:numPr>
        <w:autoSpaceDE w:val="0"/>
        <w:autoSpaceDN w:val="0"/>
        <w:adjustRightInd w:val="0"/>
        <w:spacing w:after="0" w:line="240" w:lineRule="auto"/>
        <w:ind w:left="426"/>
        <w:jc w:val="both"/>
        <w:rPr>
          <w:rFonts w:ascii="Arial" w:hAnsi="Arial" w:cs="Arial"/>
          <w:i/>
          <w:noProof/>
          <w:color w:val="000000"/>
          <w:sz w:val="24"/>
          <w:szCs w:val="24"/>
          <w:lang w:val="ro-RO"/>
        </w:rPr>
      </w:pPr>
      <w:r w:rsidRPr="0021481A">
        <w:rPr>
          <w:rFonts w:ascii="Arial" w:hAnsi="Arial" w:cs="Arial"/>
          <w:i/>
          <w:noProof/>
          <w:color w:val="000000"/>
          <w:sz w:val="24"/>
          <w:szCs w:val="24"/>
          <w:lang w:val="ro-RO"/>
        </w:rPr>
        <w:t>operatorii economici autorizati care preiau prin achizitie ambalaje folosite de la populatie prin puncte de colectare sau statiile de sortare autorizate care preiau deseuri de la operatorii de salubritate au obligatia sa notifice desfasurarea activitatii asociatiei de dezvoltare intercomunitara sau, dupa caz, unitatii administrativ-teritoriale/</w:t>
      </w:r>
      <w:r w:rsidR="0048639E" w:rsidRPr="0021481A">
        <w:rPr>
          <w:rFonts w:ascii="Arial" w:hAnsi="Arial" w:cs="Arial"/>
          <w:i/>
          <w:noProof/>
          <w:color w:val="000000"/>
          <w:sz w:val="24"/>
          <w:szCs w:val="24"/>
          <w:lang w:val="ro-RO"/>
        </w:rPr>
        <w:t xml:space="preserve"> </w:t>
      </w:r>
      <w:r w:rsidRPr="0021481A">
        <w:rPr>
          <w:rFonts w:ascii="Arial" w:hAnsi="Arial" w:cs="Arial"/>
          <w:i/>
          <w:noProof/>
          <w:color w:val="000000"/>
          <w:sz w:val="24"/>
          <w:szCs w:val="24"/>
          <w:lang w:val="ro-RO"/>
        </w:rPr>
        <w:t>subdiviziunii administrativ-teritoriale a municipiilor de pe raza teritoriala unde îsi desfasoara activitatea si sa raporteze trimestrial acesteia cantitatile de deseuri de ambalaje colectate de la persoanele fizice.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853FB8" w:rsidRPr="0021481A" w:rsidRDefault="00853FB8" w:rsidP="0048639E">
      <w:pPr>
        <w:pStyle w:val="ListParagraph"/>
        <w:numPr>
          <w:ilvl w:val="1"/>
          <w:numId w:val="18"/>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reînnoirea tuturor autorizaţiilor şi avizelor care îşi pierd valabilitatea, emise de alte autorităţi, luate în considerare la emiterea prezentei autorizaţii/care sunt necesare functionarii obiectivului;</w:t>
      </w:r>
    </w:p>
    <w:p w:rsidR="00853FB8" w:rsidRPr="0021481A" w:rsidRDefault="00853FB8" w:rsidP="0048639E">
      <w:pPr>
        <w:autoSpaceDE w:val="0"/>
        <w:autoSpaceDN w:val="0"/>
        <w:adjustRightInd w:val="0"/>
        <w:spacing w:after="0" w:line="240" w:lineRule="auto"/>
        <w:ind w:left="426" w:hanging="360"/>
        <w:jc w:val="both"/>
        <w:rPr>
          <w:rFonts w:ascii="Arial" w:eastAsia="Calibri" w:hAnsi="Arial" w:cs="Arial"/>
          <w:i/>
          <w:noProof/>
          <w:sz w:val="24"/>
          <w:szCs w:val="24"/>
          <w:lang w:val="ro-RO"/>
        </w:rPr>
      </w:pPr>
    </w:p>
    <w:p w:rsidR="00853FB8" w:rsidRPr="0021481A" w:rsidRDefault="00853FB8" w:rsidP="00853FB8">
      <w:pPr>
        <w:autoSpaceDE w:val="0"/>
        <w:autoSpaceDN w:val="0"/>
        <w:adjustRightIn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Titularul de activitate este obligat să respecte în integralitate prevederile următoarelor acte normative: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OUG nr. 195/2005 privind protecţia mediului, aprobată prin Legea nr. 265/2006, cu modificările şi completările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Legea nr. 219/2019 pentru modificarea și completarea art. 16 din Ordonanța de Urgență a Guvernului nr. 195/2005 privind protecția mediului;</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Ordinul nr. 1150/2020 privind aprobarea Procedurii de aplicare a vizei anuale a autorizației de mediu și autorizației integrate de mediu;</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Legea nr. 104/2011 privind calitatea aerului înconjurator;</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Legea Apelor nr. 107/1996 cu toate modificările și completările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OUG nr. 92/2021  privind regimul deșeurilor;</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rsidR="00853FB8"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B8375F" w:rsidRPr="00A27103" w:rsidRDefault="00B8375F" w:rsidP="00B8375F">
      <w:pPr>
        <w:tabs>
          <w:tab w:val="num" w:pos="720"/>
        </w:tabs>
        <w:spacing w:after="0" w:line="240" w:lineRule="auto"/>
        <w:jc w:val="both"/>
        <w:rPr>
          <w:rFonts w:ascii="Arial" w:eastAsia="Calibri" w:hAnsi="Arial" w:cs="Arial"/>
          <w:noProof/>
          <w:sz w:val="24"/>
          <w:szCs w:val="24"/>
          <w:lang w:val="ro-RO"/>
        </w:rPr>
      </w:pPr>
      <w:r w:rsidRPr="00A27103">
        <w:rPr>
          <w:rFonts w:ascii="Arial" w:eastAsia="Calibri" w:hAnsi="Arial" w:cs="Arial"/>
          <w:noProof/>
          <w:sz w:val="24"/>
          <w:szCs w:val="24"/>
          <w:lang w:val="ro-RO"/>
        </w:rPr>
        <w:t xml:space="preserve">- </w:t>
      </w:r>
      <w:r>
        <w:rPr>
          <w:rFonts w:ascii="Arial" w:eastAsia="Calibri" w:hAnsi="Arial" w:cs="Arial"/>
          <w:noProof/>
          <w:sz w:val="24"/>
          <w:szCs w:val="24"/>
          <w:lang w:val="ro-RO"/>
        </w:rPr>
        <w:t xml:space="preserve">  </w:t>
      </w:r>
      <w:r w:rsidRPr="00A27103">
        <w:rPr>
          <w:rFonts w:ascii="Arial" w:eastAsia="Calibri" w:hAnsi="Arial" w:cs="Arial"/>
          <w:noProof/>
          <w:sz w:val="24"/>
          <w:szCs w:val="24"/>
          <w:lang w:val="ro-RO"/>
        </w:rPr>
        <w:t>Legea nr. 249/2015 privind modalitatea de gestionare a ambalajelor şi a deşeurilor de ambalaje, cu modificările şi completările ulterioare;</w:t>
      </w:r>
    </w:p>
    <w:p w:rsidR="00B8375F" w:rsidRPr="00A27103" w:rsidRDefault="00B8375F" w:rsidP="00B8375F">
      <w:pPr>
        <w:autoSpaceDE w:val="0"/>
        <w:autoSpaceDN w:val="0"/>
        <w:adjustRightInd w:val="0"/>
        <w:spacing w:after="0" w:line="240" w:lineRule="auto"/>
        <w:jc w:val="both"/>
        <w:rPr>
          <w:rFonts w:ascii="Arial" w:eastAsia="Calibri" w:hAnsi="Arial" w:cs="Arial"/>
          <w:noProof/>
          <w:sz w:val="24"/>
          <w:szCs w:val="24"/>
          <w:lang w:val="ro-RO"/>
        </w:rPr>
      </w:pPr>
      <w:r w:rsidRPr="00A27103">
        <w:rPr>
          <w:rFonts w:ascii="Arial" w:eastAsia="Calibri" w:hAnsi="Arial" w:cs="Arial"/>
          <w:noProof/>
          <w:sz w:val="24"/>
          <w:szCs w:val="24"/>
          <w:lang w:val="ro-RO"/>
        </w:rPr>
        <w:t xml:space="preserve">- </w:t>
      </w:r>
      <w:r>
        <w:rPr>
          <w:rFonts w:ascii="Arial" w:eastAsia="Calibri" w:hAnsi="Arial" w:cs="Arial"/>
          <w:noProof/>
          <w:sz w:val="24"/>
          <w:szCs w:val="24"/>
          <w:lang w:val="ro-RO"/>
        </w:rPr>
        <w:t xml:space="preserve">  </w:t>
      </w:r>
      <w:r w:rsidRPr="00A27103">
        <w:rPr>
          <w:rFonts w:ascii="Arial" w:eastAsia="Calibri" w:hAnsi="Arial" w:cs="Arial"/>
          <w:noProof/>
          <w:sz w:val="24"/>
          <w:szCs w:val="24"/>
          <w:lang w:val="ro-RO"/>
        </w:rPr>
        <w:t>Ord nr. 794/2012 privind procedura de raportare a datelor referitoare la ambalaje şi deşeuri din ambalaje;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HG nr. 210/2007, Ord nr. 27/2007, OUG nr. 12/2007 aprobată prin Legea nr. 161/2007,  pentru modificarea şi completarea unor acte normative care transpun aquis-ul comunitar în domeniul protecţiei mediului;</w:t>
      </w:r>
    </w:p>
    <w:p w:rsidR="0048639E"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lastRenderedPageBreak/>
        <w:t>OUG nr. 31/2011 privind interzicerea achiziționării de la persoane fizice a materialelor feroase și neferoase utilizate în activitatea feroviară, cu modificările și completările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respectarea HG 1132/2008 privind regimul bateriilor și acumulatorilor uzați, cu completările și modificările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HG nr. 1061/2008 privind transportul deşeurilor periculoase şi nepericuloase pe teritoriul României;</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Ordinul nr. 739/2017 privind aprobarea Procedurii de înregi</w:t>
      </w:r>
      <w:r w:rsidR="007A2A01" w:rsidRPr="0021481A">
        <w:rPr>
          <w:rFonts w:ascii="Arial" w:hAnsi="Arial" w:cs="Arial"/>
          <w:noProof/>
          <w:sz w:val="24"/>
          <w:szCs w:val="24"/>
          <w:lang w:val="ro-RO"/>
        </w:rPr>
        <w:t xml:space="preserve">strare a operatorilor economici </w:t>
      </w:r>
      <w:r w:rsidRPr="0021481A">
        <w:rPr>
          <w:rFonts w:ascii="Arial" w:hAnsi="Arial" w:cs="Arial"/>
          <w:noProof/>
          <w:sz w:val="24"/>
          <w:szCs w:val="24"/>
          <w:lang w:val="ro-RO"/>
        </w:rPr>
        <w:t>care nu se supun autorizării de mediu;</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Regulamentul CE nr. 1013/2006 al Parlamentului European şi al Consiliului din 14 iunie 2006 pr</w:t>
      </w:r>
      <w:r w:rsidR="007A2A01" w:rsidRPr="0021481A">
        <w:rPr>
          <w:rFonts w:ascii="Arial" w:hAnsi="Arial" w:cs="Arial"/>
          <w:noProof/>
          <w:sz w:val="24"/>
          <w:szCs w:val="24"/>
          <w:lang w:val="ro-RO"/>
        </w:rPr>
        <w:t>ivind transferurile de deşeuri;</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OUG nr. 196/2005 privind Fondul pentru mediu, aprobată prin Legea nr. 105/2006, cu modificările şi completările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Ordinul nr. 591/2017 pentru aprobarea modelului şi conţinutului formularului “Declaraţie privind obligaţiile la Fondul pentru Mediu” şi a instrucţiunilor de completare şi depunere a acestuia;</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Ord. nr. 578/2006 al MMGA pentru aprobarea Metodologiei de calcul al contribuţiilor şi taxelor datorate la Fondul pentru mediu, cu modificările şi completările ulterioare;</w:t>
      </w:r>
    </w:p>
    <w:p w:rsidR="00853FB8" w:rsidRPr="0021481A" w:rsidRDefault="00853FB8" w:rsidP="0048639E">
      <w:pPr>
        <w:pStyle w:val="ListParagraph"/>
        <w:numPr>
          <w:ilvl w:val="0"/>
          <w:numId w:val="25"/>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OUG nr. 68/2007 privind răspunderea de mediu cu referire la prevenirea şi repararea prejudiciului adus mediului, cu modifică</w:t>
      </w:r>
      <w:r w:rsidR="0048639E" w:rsidRPr="0021481A">
        <w:rPr>
          <w:rFonts w:ascii="Arial" w:hAnsi="Arial" w:cs="Arial"/>
          <w:noProof/>
          <w:sz w:val="24"/>
          <w:szCs w:val="24"/>
          <w:lang w:val="ro-RO"/>
        </w:rPr>
        <w:t>rile şi completările ulterioare.</w:t>
      </w:r>
    </w:p>
    <w:p w:rsidR="003042A7" w:rsidRPr="0021481A" w:rsidRDefault="003042A7" w:rsidP="00853FB8">
      <w:pPr>
        <w:autoSpaceDE w:val="0"/>
        <w:autoSpaceDN w:val="0"/>
        <w:adjustRightInd w:val="0"/>
        <w:spacing w:after="0" w:line="240" w:lineRule="auto"/>
        <w:jc w:val="both"/>
        <w:rPr>
          <w:rFonts w:ascii="Arial" w:eastAsia="Calibri" w:hAnsi="Arial" w:cs="Arial"/>
          <w:noProof/>
          <w:color w:val="FF0000"/>
          <w:sz w:val="24"/>
          <w:szCs w:val="24"/>
          <w:lang w:val="ro-RO"/>
        </w:rPr>
      </w:pPr>
    </w:p>
    <w:p w:rsidR="00853FB8" w:rsidRPr="0021481A" w:rsidRDefault="00F9507D" w:rsidP="00853FB8">
      <w:pPr>
        <w:tabs>
          <w:tab w:val="num" w:pos="720"/>
        </w:tabs>
        <w:spacing w:after="0" w:line="240" w:lineRule="auto"/>
        <w:jc w:val="both"/>
        <w:rPr>
          <w:rFonts w:ascii="Arial" w:eastAsia="Times New Roman" w:hAnsi="Arial" w:cs="Arial"/>
          <w:b/>
          <w:i/>
          <w:noProof/>
          <w:color w:val="000000"/>
          <w:sz w:val="24"/>
          <w:szCs w:val="24"/>
          <w:lang w:val="ro-RO"/>
        </w:rPr>
      </w:pPr>
      <w:sdt>
        <w:sdtPr>
          <w:rPr>
            <w:rFonts w:ascii="Arial" w:eastAsia="Calibri" w:hAnsi="Arial" w:cs="Arial"/>
            <w:b/>
            <w:noProof/>
            <w:color w:val="FF0000"/>
            <w:sz w:val="24"/>
            <w:szCs w:val="24"/>
            <w:lang w:val="ro-RO"/>
          </w:rPr>
          <w:alias w:val="Câmp editabil text"/>
          <w:tag w:val="CampEditabil"/>
          <w:id w:val="69296615"/>
          <w:placeholder>
            <w:docPart w:val="B9EB533A622647F09CB4009D5A355A37"/>
          </w:placeholder>
        </w:sdtPr>
        <w:sdtContent>
          <w:r w:rsidR="00853FB8" w:rsidRPr="0021481A">
            <w:rPr>
              <w:rFonts w:ascii="Arial" w:eastAsia="Calibri" w:hAnsi="Arial" w:cs="Arial"/>
              <w:b/>
              <w:noProof/>
              <w:color w:val="FF0000"/>
              <w:sz w:val="24"/>
              <w:szCs w:val="24"/>
              <w:lang w:val="ro-RO"/>
            </w:rPr>
            <w:t xml:space="preserve"> </w:t>
          </w:r>
        </w:sdtContent>
      </w:sdt>
      <w:r w:rsidR="00853FB8" w:rsidRPr="0021481A">
        <w:rPr>
          <w:rFonts w:ascii="Arial" w:eastAsia="Times New Roman" w:hAnsi="Arial" w:cs="Arial"/>
          <w:b/>
          <w:i/>
          <w:noProof/>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8E00F7" w:rsidRPr="0021481A" w:rsidRDefault="008E00F7" w:rsidP="008E00F7">
      <w:pPr>
        <w:autoSpaceDE w:val="0"/>
        <w:autoSpaceDN w:val="0"/>
        <w:adjustRightInd w:val="0"/>
        <w:spacing w:after="0" w:line="240" w:lineRule="auto"/>
        <w:contextualSpacing/>
        <w:jc w:val="both"/>
        <w:rPr>
          <w:rFonts w:ascii="Arial" w:eastAsia="Calibri" w:hAnsi="Arial" w:cs="Arial"/>
          <w:b/>
          <w:noProof/>
          <w:color w:val="000000"/>
          <w:sz w:val="24"/>
          <w:szCs w:val="24"/>
          <w:lang w:val="ro-RO"/>
        </w:rPr>
      </w:pPr>
    </w:p>
    <w:p w:rsidR="008E00F7" w:rsidRPr="0021481A" w:rsidRDefault="008E00F7" w:rsidP="008E00F7">
      <w:pPr>
        <w:autoSpaceDE w:val="0"/>
        <w:autoSpaceDN w:val="0"/>
        <w:adjustRightInd w:val="0"/>
        <w:spacing w:after="0" w:line="240" w:lineRule="auto"/>
        <w:contextualSpacing/>
        <w:jc w:val="both"/>
        <w:rPr>
          <w:rFonts w:ascii="Arial" w:eastAsia="Calibri" w:hAnsi="Arial" w:cs="Arial"/>
          <w:b/>
          <w:noProof/>
          <w:color w:val="000000"/>
          <w:sz w:val="24"/>
          <w:szCs w:val="24"/>
          <w:lang w:val="ro-RO"/>
        </w:rPr>
      </w:pPr>
      <w:r w:rsidRPr="0021481A">
        <w:rPr>
          <w:rFonts w:ascii="Arial" w:eastAsia="Calibri" w:hAnsi="Arial" w:cs="Arial"/>
          <w:b/>
          <w:noProof/>
          <w:color w:val="000000"/>
          <w:sz w:val="24"/>
          <w:szCs w:val="24"/>
          <w:lang w:val="ro-RO"/>
        </w:rPr>
        <w:t>Titularul autorizaţiei are următoarele obligaţii:</w:t>
      </w:r>
    </w:p>
    <w:p w:rsidR="00853FB8" w:rsidRPr="0021481A" w:rsidRDefault="00853FB8" w:rsidP="008E00F7">
      <w:pPr>
        <w:pStyle w:val="ListParagraph"/>
        <w:numPr>
          <w:ilvl w:val="1"/>
          <w:numId w:val="27"/>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să respecte prevederile legale din domeniul protecției mediului;</w:t>
      </w:r>
    </w:p>
    <w:p w:rsidR="00853FB8" w:rsidRPr="0021481A" w:rsidRDefault="00853FB8" w:rsidP="008E00F7">
      <w:pPr>
        <w:pStyle w:val="ListParagraph"/>
        <w:numPr>
          <w:ilvl w:val="1"/>
          <w:numId w:val="27"/>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să asiste şi să pună la dispoziţia reprezentanţilor APM Cluj şi APM judeţene toate datele necesare pentru desfăşurarea controlului conformării activităţii cu prevederile prezentei autorizaţii, pentru prelevarea de probe şi/sau culegerea oricăror informaţii privind  respectarea prevederilor autorizaţiei;</w:t>
      </w:r>
    </w:p>
    <w:p w:rsidR="00853FB8" w:rsidRPr="0021481A" w:rsidRDefault="00853FB8" w:rsidP="008E00F7">
      <w:pPr>
        <w:pStyle w:val="ListParagraph"/>
        <w:numPr>
          <w:ilvl w:val="1"/>
          <w:numId w:val="27"/>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să informeze APM Cluj şi autoritatea judeţeană pentru protecţia mediului pe raza căruia se desfăşoară activitatea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853FB8" w:rsidRPr="0021481A" w:rsidRDefault="00853FB8" w:rsidP="008E00F7">
      <w:pPr>
        <w:pStyle w:val="ListParagraph"/>
        <w:numPr>
          <w:ilvl w:val="1"/>
          <w:numId w:val="27"/>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să notifice APM Cluj dacă intervin elemente noi, necunoscute la data emiterii autorizatiei de mediu, precum şi asupra oricăror modificări ale condiţiilor care au stat la baza emiterii autorizatiei de mediu, înainte de realizarea modificării;</w:t>
      </w:r>
    </w:p>
    <w:p w:rsidR="00853FB8" w:rsidRPr="0021481A" w:rsidRDefault="00853FB8" w:rsidP="008E00F7">
      <w:pPr>
        <w:pStyle w:val="ListParagraph"/>
        <w:numPr>
          <w:ilvl w:val="1"/>
          <w:numId w:val="27"/>
        </w:numPr>
        <w:autoSpaceDE w:val="0"/>
        <w:autoSpaceDN w:val="0"/>
        <w:adjustRightInd w:val="0"/>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să notifice APM Cluj în cazul sistării activităţii, în vederea stabilirii obligaţiilor de mediu, conform art. 10 din OUG nr. 195/2005 privind protecţia mediului, adoptată prin Legea 265/2006, cu modificările și completările ulterioare;</w:t>
      </w:r>
    </w:p>
    <w:p w:rsidR="003042A7" w:rsidRPr="0021481A" w:rsidRDefault="00853FB8" w:rsidP="008E00F7">
      <w:pPr>
        <w:pStyle w:val="ListParagraph"/>
        <w:numPr>
          <w:ilvl w:val="1"/>
          <w:numId w:val="27"/>
        </w:numPr>
        <w:spacing w:after="0" w:line="240" w:lineRule="auto"/>
        <w:ind w:left="426"/>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r w:rsidR="008E00F7" w:rsidRPr="0021481A">
        <w:rPr>
          <w:rFonts w:ascii="Arial" w:eastAsia="Times New Roman" w:hAnsi="Arial" w:cs="Arial"/>
          <w:noProof/>
          <w:sz w:val="24"/>
          <w:szCs w:val="24"/>
          <w:lang w:val="ro-RO"/>
        </w:rPr>
        <w:t>.</w:t>
      </w:r>
    </w:p>
    <w:p w:rsidR="003042A7" w:rsidRPr="0021481A" w:rsidRDefault="003042A7" w:rsidP="00853FB8">
      <w:pPr>
        <w:spacing w:after="0" w:line="240" w:lineRule="auto"/>
        <w:jc w:val="both"/>
        <w:rPr>
          <w:rFonts w:ascii="Arial" w:eastAsia="Times New Roman" w:hAnsi="Arial" w:cs="Arial"/>
          <w:noProof/>
          <w:sz w:val="24"/>
          <w:szCs w:val="24"/>
          <w:lang w:val="ro-RO"/>
        </w:rPr>
      </w:pPr>
    </w:p>
    <w:p w:rsidR="00853FB8" w:rsidRPr="0021481A" w:rsidRDefault="00853FB8" w:rsidP="00853FB8">
      <w:pPr>
        <w:autoSpaceDE w:val="0"/>
        <w:autoSpaceDN w:val="0"/>
        <w:adjustRightInd w:val="0"/>
        <w:spacing w:after="0" w:line="240" w:lineRule="auto"/>
        <w:jc w:val="both"/>
        <w:rPr>
          <w:rFonts w:ascii="Arial" w:eastAsia="Times New Roman" w:hAnsi="Arial" w:cs="Arial"/>
          <w:b/>
          <w:iCs/>
          <w:noProof/>
          <w:color w:val="000000"/>
          <w:sz w:val="24"/>
          <w:szCs w:val="24"/>
          <w:lang w:val="ro-RO"/>
        </w:rPr>
      </w:pPr>
      <w:r w:rsidRPr="0021481A">
        <w:rPr>
          <w:rFonts w:ascii="Arial" w:eastAsia="Times New Roman" w:hAnsi="Arial" w:cs="Arial"/>
          <w:b/>
          <w:noProof/>
          <w:color w:val="000000"/>
          <w:sz w:val="24"/>
          <w:szCs w:val="24"/>
          <w:lang w:val="ro-RO"/>
        </w:rPr>
        <w:lastRenderedPageBreak/>
        <w:t>Nerespectarea prevederilor prezentei autorizații de mediu se sancţionează conform prevederilor legale în vigoare</w:t>
      </w:r>
      <w:r w:rsidRPr="0021481A">
        <w:rPr>
          <w:rFonts w:ascii="Arial" w:eastAsia="Times New Roman" w:hAnsi="Arial" w:cs="Arial"/>
          <w:b/>
          <w:iCs/>
          <w:noProof/>
          <w:color w:val="000000"/>
          <w:sz w:val="24"/>
          <w:szCs w:val="24"/>
          <w:lang w:val="ro-RO"/>
        </w:rPr>
        <w:t>.</w:t>
      </w:r>
    </w:p>
    <w:p w:rsidR="0044056C" w:rsidRPr="0021481A" w:rsidRDefault="00853FB8" w:rsidP="007A2A01">
      <w:pPr>
        <w:autoSpaceDE w:val="0"/>
        <w:autoSpaceDN w:val="0"/>
        <w:adjustRightInd w:val="0"/>
        <w:spacing w:after="0" w:line="240" w:lineRule="auto"/>
        <w:jc w:val="both"/>
        <w:rPr>
          <w:rFonts w:ascii="Arial" w:eastAsia="Times New Roman" w:hAnsi="Arial" w:cs="Arial"/>
          <w:b/>
          <w:noProof/>
          <w:color w:val="000000"/>
          <w:sz w:val="24"/>
          <w:szCs w:val="24"/>
          <w:lang w:val="ro-RO" w:eastAsia="ro-RO"/>
        </w:rPr>
      </w:pPr>
      <w:r w:rsidRPr="0021481A">
        <w:rPr>
          <w:rFonts w:ascii="Arial" w:eastAsia="Times New Roman" w:hAnsi="Arial" w:cs="Arial"/>
          <w:b/>
          <w:noProof/>
          <w:color w:val="000000"/>
          <w:sz w:val="24"/>
          <w:szCs w:val="24"/>
          <w:lang w:val="ro-RO" w:eastAsia="ro-RO"/>
        </w:rPr>
        <w:t>Răspunderea pentru corectitudinea informațiilor puse la dispoziția autorității competente pentru protecția mediului și a publicului revine în înt</w:t>
      </w:r>
      <w:r w:rsidR="007A2A01" w:rsidRPr="0021481A">
        <w:rPr>
          <w:rFonts w:ascii="Arial" w:eastAsia="Times New Roman" w:hAnsi="Arial" w:cs="Arial"/>
          <w:b/>
          <w:noProof/>
          <w:color w:val="000000"/>
          <w:sz w:val="24"/>
          <w:szCs w:val="24"/>
          <w:lang w:val="ro-RO" w:eastAsia="ro-RO"/>
        </w:rPr>
        <w:t>regime titularului activității.</w:t>
      </w:r>
    </w:p>
    <w:p w:rsidR="0044056C" w:rsidRPr="0021481A" w:rsidRDefault="0044056C" w:rsidP="00E77114">
      <w:pPr>
        <w:pStyle w:val="Heading1"/>
        <w:rPr>
          <w:rFonts w:ascii="Arial" w:hAnsi="Arial" w:cs="Arial"/>
          <w:b/>
          <w:noProof/>
          <w:color w:val="auto"/>
          <w:sz w:val="24"/>
          <w:szCs w:val="24"/>
          <w:lang w:val="ro-RO"/>
        </w:rPr>
      </w:pPr>
      <w:r w:rsidRPr="0021481A">
        <w:rPr>
          <w:rFonts w:ascii="Arial" w:eastAsia="Times New Roman" w:hAnsi="Arial" w:cs="Arial"/>
          <w:b/>
          <w:noProof/>
          <w:color w:val="auto"/>
          <w:sz w:val="24"/>
          <w:szCs w:val="24"/>
          <w:lang w:val="ro-RO"/>
        </w:rPr>
        <w:t>I. Activitatea autorizată</w:t>
      </w:r>
    </w:p>
    <w:p w:rsidR="0064701E" w:rsidRPr="0021481A" w:rsidRDefault="0064701E" w:rsidP="008E00F7">
      <w:pPr>
        <w:spacing w:after="0"/>
        <w:jc w:val="both"/>
        <w:rPr>
          <w:rFonts w:ascii="Arial" w:hAnsi="Arial" w:cs="Arial"/>
          <w:b/>
          <w:noProof/>
          <w:sz w:val="24"/>
          <w:szCs w:val="24"/>
          <w:lang w:val="ro-RO"/>
        </w:rPr>
      </w:pPr>
      <w:r w:rsidRPr="0021481A">
        <w:rPr>
          <w:rFonts w:ascii="Arial" w:hAnsi="Arial" w:cs="Arial"/>
          <w:b/>
          <w:noProof/>
          <w:sz w:val="24"/>
          <w:szCs w:val="24"/>
          <w:lang w:val="ro-RO"/>
        </w:rPr>
        <w:t>Colectare si valorificare deseuri si resturi metalice (feroase si neferoase),</w:t>
      </w:r>
      <w:r w:rsidR="008E00F7" w:rsidRPr="0021481A">
        <w:rPr>
          <w:rFonts w:ascii="Arial" w:hAnsi="Arial" w:cs="Arial"/>
          <w:b/>
          <w:noProof/>
          <w:sz w:val="24"/>
          <w:szCs w:val="24"/>
          <w:lang w:val="ro-RO"/>
        </w:rPr>
        <w:t xml:space="preserve"> </w:t>
      </w:r>
      <w:r w:rsidRPr="0021481A">
        <w:rPr>
          <w:rFonts w:ascii="Arial" w:hAnsi="Arial" w:cs="Arial"/>
          <w:b/>
          <w:noProof/>
          <w:sz w:val="24"/>
          <w:szCs w:val="24"/>
          <w:lang w:val="ro-RO"/>
        </w:rPr>
        <w:t>nemetalice</w:t>
      </w:r>
      <w:r w:rsidR="008E00F7" w:rsidRPr="0021481A">
        <w:rPr>
          <w:rFonts w:ascii="Arial" w:hAnsi="Arial" w:cs="Arial"/>
          <w:b/>
          <w:noProof/>
          <w:sz w:val="24"/>
          <w:szCs w:val="24"/>
          <w:lang w:val="ro-RO"/>
        </w:rPr>
        <w:t xml:space="preserve"> </w:t>
      </w:r>
      <w:r w:rsidRPr="0021481A">
        <w:rPr>
          <w:rFonts w:ascii="Arial" w:hAnsi="Arial" w:cs="Arial"/>
          <w:b/>
          <w:noProof/>
          <w:sz w:val="24"/>
          <w:szCs w:val="24"/>
          <w:lang w:val="ro-RO"/>
        </w:rPr>
        <w:t>(materiale plastice, hartie si carton), com</w:t>
      </w:r>
      <w:r w:rsidR="008E00F7" w:rsidRPr="0021481A">
        <w:rPr>
          <w:rFonts w:ascii="Arial" w:hAnsi="Arial" w:cs="Arial"/>
          <w:b/>
          <w:noProof/>
          <w:sz w:val="24"/>
          <w:szCs w:val="24"/>
          <w:lang w:val="ro-RO"/>
        </w:rPr>
        <w:t>e</w:t>
      </w:r>
      <w:r w:rsidRPr="0021481A">
        <w:rPr>
          <w:rFonts w:ascii="Arial" w:hAnsi="Arial" w:cs="Arial"/>
          <w:b/>
          <w:noProof/>
          <w:sz w:val="24"/>
          <w:szCs w:val="24"/>
          <w:lang w:val="ro-RO"/>
        </w:rPr>
        <w:t>rt cu ridicata al deseurilor.</w:t>
      </w:r>
    </w:p>
    <w:p w:rsidR="0044056C" w:rsidRPr="0021481A" w:rsidRDefault="00D15FE3" w:rsidP="00E77114">
      <w:pPr>
        <w:spacing w:line="240" w:lineRule="auto"/>
        <w:jc w:val="both"/>
        <w:rPr>
          <w:rFonts w:ascii="Arial" w:hAnsi="Arial" w:cs="Arial"/>
          <w:noProof/>
          <w:sz w:val="24"/>
          <w:szCs w:val="24"/>
          <w:lang w:val="ro-RO"/>
        </w:rPr>
      </w:pPr>
      <w:r w:rsidRPr="0021481A">
        <w:rPr>
          <w:rFonts w:ascii="Arial" w:eastAsia="Calibri" w:hAnsi="Arial" w:cs="Arial"/>
          <w:noProof/>
          <w:lang w:val="ro-RO"/>
        </w:rPr>
        <w:t xml:space="preserve">din </w:t>
      </w:r>
      <w:r w:rsidRPr="0021481A">
        <w:rPr>
          <w:rFonts w:ascii="Arial" w:hAnsi="Arial" w:cs="Arial"/>
          <w:noProof/>
          <w:lang w:val="ro-RO"/>
        </w:rPr>
        <w:t xml:space="preserve">Sat Viisoara, com. Viisoara, nr. 1527A, județul Cluj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103"/>
        <w:gridCol w:w="1843"/>
        <w:gridCol w:w="1275"/>
      </w:tblGrid>
      <w:tr w:rsidR="00F23E34" w:rsidRPr="0021481A" w:rsidTr="0021481A">
        <w:tc>
          <w:tcPr>
            <w:tcW w:w="1418"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Cod CAEN Rev.</w:t>
            </w:r>
            <w:r w:rsidR="008E00F7" w:rsidRPr="0021481A">
              <w:rPr>
                <w:rFonts w:ascii="Arial" w:hAnsi="Arial" w:cs="Arial"/>
                <w:b/>
                <w:noProof/>
                <w:sz w:val="20"/>
                <w:szCs w:val="20"/>
                <w:lang w:val="ro-RO"/>
              </w:rPr>
              <w:t xml:space="preserve"> </w:t>
            </w:r>
            <w:r w:rsidRPr="0021481A">
              <w:rPr>
                <w:rFonts w:ascii="Arial" w:hAnsi="Arial" w:cs="Arial"/>
                <w:b/>
                <w:noProof/>
                <w:sz w:val="20"/>
                <w:szCs w:val="20"/>
                <w:lang w:val="ro-RO"/>
              </w:rPr>
              <w:t>2</w:t>
            </w:r>
          </w:p>
        </w:tc>
        <w:tc>
          <w:tcPr>
            <w:tcW w:w="5103"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Activitate</w:t>
            </w:r>
          </w:p>
        </w:tc>
        <w:tc>
          <w:tcPr>
            <w:tcW w:w="1843"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Capacitate maximă proiectată</w:t>
            </w:r>
          </w:p>
        </w:tc>
        <w:tc>
          <w:tcPr>
            <w:tcW w:w="1275"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UM</w:t>
            </w:r>
          </w:p>
        </w:tc>
      </w:tr>
      <w:tr w:rsidR="008E00F7" w:rsidRPr="0021481A" w:rsidTr="0021481A">
        <w:tc>
          <w:tcPr>
            <w:tcW w:w="1418" w:type="dxa"/>
            <w:shd w:val="clear" w:color="auto" w:fill="auto"/>
          </w:tcPr>
          <w:p w:rsidR="0044056C" w:rsidRPr="0021481A" w:rsidRDefault="0044056C" w:rsidP="00D15FE3">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381</w:t>
            </w:r>
            <w:r w:rsidR="00D15FE3" w:rsidRPr="0021481A">
              <w:rPr>
                <w:rFonts w:ascii="Arial" w:hAnsi="Arial" w:cs="Arial"/>
                <w:noProof/>
                <w:sz w:val="20"/>
                <w:szCs w:val="20"/>
                <w:lang w:val="ro-RO"/>
              </w:rPr>
              <w:t>1</w:t>
            </w:r>
          </w:p>
        </w:tc>
        <w:tc>
          <w:tcPr>
            <w:tcW w:w="5103" w:type="dxa"/>
            <w:shd w:val="clear" w:color="auto" w:fill="auto"/>
          </w:tcPr>
          <w:p w:rsidR="0044056C" w:rsidRPr="0021481A" w:rsidRDefault="00180A5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Colectarea deș</w:t>
            </w:r>
            <w:r w:rsidR="0044056C" w:rsidRPr="0021481A">
              <w:rPr>
                <w:rFonts w:ascii="Arial" w:hAnsi="Arial" w:cs="Arial"/>
                <w:noProof/>
                <w:sz w:val="20"/>
                <w:szCs w:val="20"/>
                <w:lang w:val="ro-RO"/>
              </w:rPr>
              <w:t>euril</w:t>
            </w:r>
            <w:r w:rsidR="00D92490" w:rsidRPr="0021481A">
              <w:rPr>
                <w:rFonts w:ascii="Arial" w:hAnsi="Arial" w:cs="Arial"/>
                <w:noProof/>
                <w:sz w:val="20"/>
                <w:szCs w:val="20"/>
                <w:lang w:val="ro-RO"/>
              </w:rPr>
              <w:t xml:space="preserve">or </w:t>
            </w:r>
            <w:r w:rsidR="00D15FE3" w:rsidRPr="0021481A">
              <w:rPr>
                <w:rFonts w:ascii="Arial" w:hAnsi="Arial" w:cs="Arial"/>
                <w:noProof/>
                <w:sz w:val="20"/>
                <w:szCs w:val="20"/>
                <w:lang w:val="ro-RO"/>
              </w:rPr>
              <w:t>ne</w:t>
            </w:r>
            <w:r w:rsidR="0044056C" w:rsidRPr="0021481A">
              <w:rPr>
                <w:rFonts w:ascii="Arial" w:hAnsi="Arial" w:cs="Arial"/>
                <w:noProof/>
                <w:sz w:val="20"/>
                <w:szCs w:val="20"/>
                <w:lang w:val="ro-RO"/>
              </w:rPr>
              <w:t>periculoase</w:t>
            </w:r>
          </w:p>
        </w:tc>
        <w:tc>
          <w:tcPr>
            <w:tcW w:w="1843" w:type="dxa"/>
            <w:shd w:val="clear" w:color="auto" w:fill="auto"/>
          </w:tcPr>
          <w:p w:rsidR="0044056C" w:rsidRPr="0021481A" w:rsidRDefault="00497200" w:rsidP="00E1305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7</w:t>
            </w:r>
            <w:r w:rsidR="00E13051" w:rsidRPr="0021481A">
              <w:rPr>
                <w:rFonts w:ascii="Arial" w:hAnsi="Arial" w:cs="Arial"/>
                <w:noProof/>
                <w:sz w:val="20"/>
                <w:szCs w:val="20"/>
                <w:lang w:val="ro-RO"/>
              </w:rPr>
              <w:t>4</w:t>
            </w:r>
            <w:r w:rsidRPr="0021481A">
              <w:rPr>
                <w:rFonts w:ascii="Arial" w:hAnsi="Arial" w:cs="Arial"/>
                <w:noProof/>
                <w:sz w:val="20"/>
                <w:szCs w:val="20"/>
                <w:lang w:val="ro-RO"/>
              </w:rPr>
              <w:t>.7</w:t>
            </w:r>
          </w:p>
        </w:tc>
        <w:tc>
          <w:tcPr>
            <w:tcW w:w="1275" w:type="dxa"/>
            <w:shd w:val="clear" w:color="auto" w:fill="auto"/>
          </w:tcPr>
          <w:p w:rsidR="0044056C" w:rsidRPr="0021481A" w:rsidRDefault="00C56C3E" w:rsidP="007F1F3E">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T</w:t>
            </w:r>
            <w:r w:rsidR="00D92490" w:rsidRPr="0021481A">
              <w:rPr>
                <w:rFonts w:ascii="Arial" w:hAnsi="Arial" w:cs="Arial"/>
                <w:noProof/>
                <w:sz w:val="20"/>
                <w:szCs w:val="20"/>
                <w:lang w:val="ro-RO"/>
              </w:rPr>
              <w:t>one</w:t>
            </w:r>
            <w:r w:rsidRPr="0021481A">
              <w:rPr>
                <w:rFonts w:ascii="Arial" w:hAnsi="Arial" w:cs="Arial"/>
                <w:noProof/>
                <w:sz w:val="20"/>
                <w:szCs w:val="20"/>
                <w:lang w:val="ro-RO"/>
              </w:rPr>
              <w:t>/</w:t>
            </w:r>
            <w:r w:rsidR="00180A51" w:rsidRPr="0021481A">
              <w:rPr>
                <w:rFonts w:ascii="Arial" w:hAnsi="Arial" w:cs="Arial"/>
                <w:noProof/>
                <w:sz w:val="20"/>
                <w:szCs w:val="20"/>
                <w:lang w:val="ro-RO"/>
              </w:rPr>
              <w:t>lună</w:t>
            </w:r>
          </w:p>
        </w:tc>
      </w:tr>
      <w:tr w:rsidR="008E00F7" w:rsidRPr="0021481A" w:rsidTr="0021481A">
        <w:tc>
          <w:tcPr>
            <w:tcW w:w="1418" w:type="dxa"/>
            <w:shd w:val="clear" w:color="auto" w:fill="auto"/>
          </w:tcPr>
          <w:p w:rsidR="00D92490" w:rsidRPr="0021481A" w:rsidRDefault="00D92490" w:rsidP="00D15FE3">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38</w:t>
            </w:r>
            <w:r w:rsidR="00D15FE3" w:rsidRPr="0021481A">
              <w:rPr>
                <w:rFonts w:ascii="Arial" w:hAnsi="Arial" w:cs="Arial"/>
                <w:noProof/>
                <w:sz w:val="20"/>
                <w:szCs w:val="20"/>
                <w:lang w:val="ro-RO"/>
              </w:rPr>
              <w:t>2</w:t>
            </w:r>
            <w:r w:rsidR="007D791F" w:rsidRPr="0021481A">
              <w:rPr>
                <w:rFonts w:ascii="Arial" w:hAnsi="Arial" w:cs="Arial"/>
                <w:noProof/>
                <w:sz w:val="20"/>
                <w:szCs w:val="20"/>
                <w:lang w:val="ro-RO"/>
              </w:rPr>
              <w:t>1</w:t>
            </w:r>
          </w:p>
        </w:tc>
        <w:tc>
          <w:tcPr>
            <w:tcW w:w="5103" w:type="dxa"/>
            <w:shd w:val="clear" w:color="auto" w:fill="auto"/>
          </w:tcPr>
          <w:p w:rsidR="00D92490" w:rsidRPr="0021481A" w:rsidRDefault="00D15FE3" w:rsidP="00D15FE3">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Tratarea si eliminarea deseurilor nepericuloase</w:t>
            </w:r>
            <w:r w:rsidR="00180A51" w:rsidRPr="0021481A">
              <w:rPr>
                <w:rFonts w:ascii="Arial" w:hAnsi="Arial" w:cs="Arial"/>
                <w:noProof/>
                <w:sz w:val="20"/>
                <w:szCs w:val="20"/>
                <w:lang w:val="ro-RO"/>
              </w:rPr>
              <w:t xml:space="preserve"> (metalice feroase ș</w:t>
            </w:r>
            <w:r w:rsidR="00C56C3E" w:rsidRPr="0021481A">
              <w:rPr>
                <w:rFonts w:ascii="Arial" w:hAnsi="Arial" w:cs="Arial"/>
                <w:noProof/>
                <w:sz w:val="20"/>
                <w:szCs w:val="20"/>
                <w:lang w:val="ro-RO"/>
              </w:rPr>
              <w:t>i neferoase)</w:t>
            </w:r>
          </w:p>
        </w:tc>
        <w:tc>
          <w:tcPr>
            <w:tcW w:w="1843" w:type="dxa"/>
            <w:shd w:val="clear" w:color="auto" w:fill="auto"/>
          </w:tcPr>
          <w:p w:rsidR="00D92490" w:rsidRPr="0021481A" w:rsidRDefault="00497200" w:rsidP="00E1305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7</w:t>
            </w:r>
            <w:r w:rsidR="00E13051" w:rsidRPr="0021481A">
              <w:rPr>
                <w:rFonts w:ascii="Arial" w:hAnsi="Arial" w:cs="Arial"/>
                <w:noProof/>
                <w:sz w:val="20"/>
                <w:szCs w:val="20"/>
                <w:lang w:val="ro-RO"/>
              </w:rPr>
              <w:t>4</w:t>
            </w:r>
            <w:r w:rsidRPr="0021481A">
              <w:rPr>
                <w:rFonts w:ascii="Arial" w:hAnsi="Arial" w:cs="Arial"/>
                <w:noProof/>
                <w:sz w:val="20"/>
                <w:szCs w:val="20"/>
                <w:lang w:val="ro-RO"/>
              </w:rPr>
              <w:t>.7</w:t>
            </w:r>
          </w:p>
        </w:tc>
        <w:tc>
          <w:tcPr>
            <w:tcW w:w="1275" w:type="dxa"/>
            <w:shd w:val="clear" w:color="auto" w:fill="auto"/>
          </w:tcPr>
          <w:p w:rsidR="00D92490" w:rsidRPr="0021481A" w:rsidRDefault="00856C65" w:rsidP="00C56C3E">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Tone/</w:t>
            </w:r>
            <w:r w:rsidR="00180A51" w:rsidRPr="0021481A">
              <w:rPr>
                <w:rFonts w:ascii="Arial" w:hAnsi="Arial" w:cs="Arial"/>
                <w:noProof/>
                <w:sz w:val="20"/>
                <w:szCs w:val="20"/>
                <w:lang w:val="ro-RO"/>
              </w:rPr>
              <w:t>lună</w:t>
            </w:r>
          </w:p>
        </w:tc>
      </w:tr>
      <w:tr w:rsidR="008E00F7" w:rsidRPr="0021481A" w:rsidTr="0021481A">
        <w:tc>
          <w:tcPr>
            <w:tcW w:w="1418" w:type="dxa"/>
            <w:shd w:val="clear" w:color="auto" w:fill="auto"/>
          </w:tcPr>
          <w:p w:rsidR="00180A51" w:rsidRPr="0021481A" w:rsidRDefault="00180A51" w:rsidP="00523B13">
            <w:pPr>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3832</w:t>
            </w:r>
          </w:p>
        </w:tc>
        <w:tc>
          <w:tcPr>
            <w:tcW w:w="5103" w:type="dxa"/>
            <w:shd w:val="clear" w:color="auto" w:fill="auto"/>
          </w:tcPr>
          <w:p w:rsidR="00180A51" w:rsidRPr="0021481A" w:rsidRDefault="00180A51" w:rsidP="00523B13">
            <w:pPr>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Recuperarea materialelor reciclabile sortate</w:t>
            </w:r>
          </w:p>
        </w:tc>
        <w:tc>
          <w:tcPr>
            <w:tcW w:w="1843" w:type="dxa"/>
            <w:shd w:val="clear" w:color="auto" w:fill="auto"/>
          </w:tcPr>
          <w:p w:rsidR="00180A51" w:rsidRPr="0021481A" w:rsidRDefault="00180A51" w:rsidP="00E77114">
            <w:pPr>
              <w:spacing w:before="40" w:after="0" w:line="240" w:lineRule="auto"/>
              <w:jc w:val="center"/>
              <w:rPr>
                <w:rFonts w:ascii="Arial" w:hAnsi="Arial" w:cs="Arial"/>
                <w:noProof/>
                <w:sz w:val="20"/>
                <w:szCs w:val="20"/>
                <w:lang w:val="ro-RO"/>
              </w:rPr>
            </w:pPr>
          </w:p>
        </w:tc>
        <w:tc>
          <w:tcPr>
            <w:tcW w:w="1275" w:type="dxa"/>
            <w:shd w:val="clear" w:color="auto" w:fill="auto"/>
          </w:tcPr>
          <w:p w:rsidR="00180A51" w:rsidRPr="0021481A" w:rsidRDefault="003042A7" w:rsidP="00C56C3E">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Tone/lună</w:t>
            </w:r>
          </w:p>
        </w:tc>
      </w:tr>
      <w:tr w:rsidR="008E00F7" w:rsidRPr="0021481A" w:rsidTr="0021481A">
        <w:tc>
          <w:tcPr>
            <w:tcW w:w="1418" w:type="dxa"/>
            <w:shd w:val="clear" w:color="auto" w:fill="auto"/>
          </w:tcPr>
          <w:p w:rsidR="00180A51" w:rsidRPr="0021481A" w:rsidRDefault="00180A51" w:rsidP="00E77114">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4677</w:t>
            </w:r>
          </w:p>
        </w:tc>
        <w:tc>
          <w:tcPr>
            <w:tcW w:w="5103" w:type="dxa"/>
            <w:shd w:val="clear" w:color="auto" w:fill="auto"/>
          </w:tcPr>
          <w:p w:rsidR="00180A51" w:rsidRPr="0021481A" w:rsidRDefault="00180A51" w:rsidP="00180A51">
            <w:pPr>
              <w:spacing w:before="40" w:after="0" w:line="240" w:lineRule="auto"/>
              <w:jc w:val="center"/>
              <w:rPr>
                <w:rFonts w:ascii="Arial" w:hAnsi="Arial" w:cs="Arial"/>
                <w:noProof/>
                <w:sz w:val="20"/>
                <w:szCs w:val="20"/>
                <w:lang w:val="ro-RO"/>
              </w:rPr>
            </w:pPr>
            <w:r w:rsidRPr="0021481A">
              <w:rPr>
                <w:rFonts w:ascii="Arial" w:hAnsi="Arial" w:cs="Arial"/>
                <w:noProof/>
                <w:sz w:val="20"/>
                <w:szCs w:val="20"/>
                <w:lang w:val="ro-RO"/>
              </w:rPr>
              <w:t>Comerț cu ridicata al deșeurilor și resturilor</w:t>
            </w:r>
          </w:p>
        </w:tc>
        <w:tc>
          <w:tcPr>
            <w:tcW w:w="1843" w:type="dxa"/>
            <w:shd w:val="clear" w:color="auto" w:fill="auto"/>
          </w:tcPr>
          <w:p w:rsidR="00180A51" w:rsidRPr="0021481A" w:rsidRDefault="00180A51" w:rsidP="00C56C3E">
            <w:pPr>
              <w:spacing w:before="40" w:after="0" w:line="240" w:lineRule="auto"/>
              <w:jc w:val="center"/>
              <w:rPr>
                <w:rFonts w:ascii="Arial" w:hAnsi="Arial" w:cs="Arial"/>
                <w:noProof/>
                <w:sz w:val="20"/>
                <w:szCs w:val="20"/>
                <w:lang w:val="ro-RO"/>
              </w:rPr>
            </w:pPr>
          </w:p>
        </w:tc>
        <w:tc>
          <w:tcPr>
            <w:tcW w:w="1275" w:type="dxa"/>
            <w:shd w:val="clear" w:color="auto" w:fill="auto"/>
          </w:tcPr>
          <w:p w:rsidR="00180A51" w:rsidRPr="0021481A" w:rsidRDefault="00180A51" w:rsidP="00C56C3E">
            <w:pPr>
              <w:spacing w:before="40" w:after="0" w:line="240" w:lineRule="auto"/>
              <w:jc w:val="center"/>
              <w:rPr>
                <w:rFonts w:ascii="Arial" w:hAnsi="Arial" w:cs="Arial"/>
                <w:noProof/>
                <w:sz w:val="20"/>
                <w:szCs w:val="20"/>
                <w:lang w:val="ro-RO"/>
              </w:rPr>
            </w:pPr>
          </w:p>
        </w:tc>
      </w:tr>
    </w:tbl>
    <w:p w:rsidR="0044056C" w:rsidRPr="0021481A" w:rsidRDefault="0044056C" w:rsidP="00E77114">
      <w:pPr>
        <w:spacing w:after="0"/>
        <w:rPr>
          <w:noProof/>
          <w:lang w:val="ro-RO" w:eastAsia="ro-RO"/>
        </w:rPr>
      </w:pPr>
    </w:p>
    <w:p w:rsidR="0044056C" w:rsidRPr="0021481A" w:rsidRDefault="0044056C" w:rsidP="00273E11">
      <w:pPr>
        <w:pStyle w:val="Heading2"/>
        <w:numPr>
          <w:ilvl w:val="0"/>
          <w:numId w:val="8"/>
        </w:numPr>
        <w:rPr>
          <w:rFonts w:ascii="Arial" w:hAnsi="Arial" w:cs="Arial"/>
          <w:noProof/>
        </w:rPr>
      </w:pPr>
      <w:r w:rsidRPr="0021481A">
        <w:rPr>
          <w:rFonts w:ascii="Arial" w:hAnsi="Arial" w:cs="Arial"/>
          <w:noProof/>
        </w:rPr>
        <w:t>Dotări (instalații, utilaje, mijloace de transport utilizate în activitate)</w:t>
      </w:r>
      <w:r w:rsidR="00180A51" w:rsidRPr="0021481A">
        <w:rPr>
          <w:rFonts w:ascii="Arial" w:hAnsi="Arial" w:cs="Arial"/>
          <w:noProof/>
        </w:rPr>
        <w:t>:</w:t>
      </w:r>
    </w:p>
    <w:p w:rsidR="00127B63" w:rsidRDefault="00273E11" w:rsidP="00127B63">
      <w:pPr>
        <w:spacing w:after="0" w:line="240" w:lineRule="auto"/>
        <w:ind w:firstLine="567"/>
        <w:jc w:val="both"/>
        <w:rPr>
          <w:rFonts w:ascii="Arial" w:hAnsi="Arial" w:cs="Arial"/>
          <w:noProof/>
          <w:sz w:val="24"/>
          <w:szCs w:val="24"/>
          <w:lang w:val="ro-RO" w:eastAsia="ro-RO"/>
        </w:rPr>
      </w:pPr>
      <w:r w:rsidRPr="0021481A">
        <w:rPr>
          <w:rFonts w:ascii="Arial" w:hAnsi="Arial" w:cs="Arial"/>
          <w:noProof/>
          <w:sz w:val="24"/>
          <w:szCs w:val="24"/>
          <w:lang w:val="ro-RO" w:eastAsia="ro-RO"/>
        </w:rPr>
        <w:t xml:space="preserve">Capacitatea maxima de stocare pe amplasament este de </w:t>
      </w:r>
      <w:r w:rsidR="00E13051" w:rsidRPr="0021481A">
        <w:rPr>
          <w:rFonts w:ascii="Arial" w:hAnsi="Arial" w:cs="Arial"/>
          <w:noProof/>
          <w:sz w:val="24"/>
          <w:szCs w:val="24"/>
          <w:lang w:val="ro-RO" w:eastAsia="ro-RO"/>
        </w:rPr>
        <w:t>74.7</w:t>
      </w:r>
      <w:r w:rsidRPr="0021481A">
        <w:rPr>
          <w:rFonts w:ascii="Arial" w:hAnsi="Arial" w:cs="Arial"/>
          <w:noProof/>
          <w:sz w:val="24"/>
          <w:szCs w:val="24"/>
          <w:lang w:val="ro-RO" w:eastAsia="ro-RO"/>
        </w:rPr>
        <w:t xml:space="preserve"> tone, din care </w:t>
      </w:r>
      <w:r w:rsidR="00E13051" w:rsidRPr="0021481A">
        <w:rPr>
          <w:rFonts w:ascii="Arial" w:hAnsi="Arial" w:cs="Arial"/>
          <w:noProof/>
          <w:sz w:val="24"/>
          <w:szCs w:val="24"/>
          <w:lang w:val="ro-RO" w:eastAsia="ro-RO"/>
        </w:rPr>
        <w:t>48</w:t>
      </w:r>
      <w:r w:rsidRPr="0021481A">
        <w:rPr>
          <w:rFonts w:ascii="Arial" w:hAnsi="Arial" w:cs="Arial"/>
          <w:noProof/>
          <w:sz w:val="24"/>
          <w:szCs w:val="24"/>
          <w:lang w:val="ro-RO" w:eastAsia="ro-RO"/>
        </w:rPr>
        <w:t xml:space="preserve"> tone deseuri </w:t>
      </w:r>
      <w:r w:rsidR="00E13051" w:rsidRPr="0021481A">
        <w:rPr>
          <w:rFonts w:ascii="Arial" w:hAnsi="Arial" w:cs="Arial"/>
          <w:noProof/>
          <w:sz w:val="24"/>
          <w:szCs w:val="24"/>
          <w:lang w:val="ro-RO" w:eastAsia="ro-RO"/>
        </w:rPr>
        <w:t>in incinta iar celelate in containere pe platforma betonata</w:t>
      </w:r>
      <w:r w:rsidRPr="0021481A">
        <w:rPr>
          <w:rFonts w:ascii="Arial" w:hAnsi="Arial" w:cs="Arial"/>
          <w:noProof/>
          <w:sz w:val="24"/>
          <w:szCs w:val="24"/>
          <w:lang w:val="ro-RO" w:eastAsia="ro-RO"/>
        </w:rPr>
        <w:t xml:space="preserve">. </w:t>
      </w:r>
    </w:p>
    <w:p w:rsidR="00E13051" w:rsidRPr="0021481A" w:rsidRDefault="00180A51" w:rsidP="00127B63">
      <w:pPr>
        <w:spacing w:after="0" w:line="240" w:lineRule="auto"/>
        <w:ind w:firstLine="567"/>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Amplasamentul are o suprafață</w:t>
      </w:r>
      <w:r w:rsidR="00C17415" w:rsidRPr="0021481A">
        <w:rPr>
          <w:rFonts w:ascii="Arial" w:eastAsia="Times New Roman" w:hAnsi="Arial" w:cs="Arial"/>
          <w:noProof/>
          <w:sz w:val="24"/>
          <w:szCs w:val="24"/>
          <w:lang w:val="ro-RO"/>
        </w:rPr>
        <w:t xml:space="preserve"> de </w:t>
      </w:r>
      <w:r w:rsidR="00C956B3" w:rsidRPr="0021481A">
        <w:rPr>
          <w:rFonts w:ascii="Arial" w:eastAsia="Times New Roman" w:hAnsi="Arial" w:cs="Arial"/>
          <w:noProof/>
          <w:sz w:val="24"/>
          <w:szCs w:val="24"/>
          <w:lang w:val="ro-RO"/>
        </w:rPr>
        <w:t>1500</w:t>
      </w:r>
      <w:r w:rsidRPr="0021481A">
        <w:rPr>
          <w:rFonts w:ascii="Arial" w:eastAsia="Times New Roman" w:hAnsi="Arial" w:cs="Arial"/>
          <w:noProof/>
          <w:sz w:val="24"/>
          <w:szCs w:val="24"/>
          <w:lang w:val="ro-RO"/>
        </w:rPr>
        <w:t xml:space="preserve"> </w:t>
      </w:r>
      <w:r w:rsidR="00C17415" w:rsidRPr="0021481A">
        <w:rPr>
          <w:rFonts w:ascii="Arial" w:eastAsia="Times New Roman" w:hAnsi="Arial" w:cs="Arial"/>
          <w:noProof/>
          <w:sz w:val="24"/>
          <w:szCs w:val="24"/>
          <w:lang w:val="ro-RO"/>
        </w:rPr>
        <w:t>mp, din care:</w:t>
      </w:r>
      <w:r w:rsidR="00E13051" w:rsidRPr="0021481A">
        <w:rPr>
          <w:rFonts w:ascii="Arial" w:eastAsia="Times New Roman" w:hAnsi="Arial" w:cs="Arial"/>
          <w:noProof/>
          <w:sz w:val="24"/>
          <w:szCs w:val="24"/>
          <w:lang w:val="ro-RO"/>
        </w:rPr>
        <w:t xml:space="preserve"> </w:t>
      </w:r>
    </w:p>
    <w:p w:rsidR="00E13051" w:rsidRPr="00127B63" w:rsidRDefault="00127B63" w:rsidP="00127B63">
      <w:pPr>
        <w:pStyle w:val="ListParagraph"/>
        <w:numPr>
          <w:ilvl w:val="1"/>
          <w:numId w:val="35"/>
        </w:numPr>
        <w:spacing w:after="0" w:line="240" w:lineRule="auto"/>
        <w:ind w:left="426"/>
        <w:jc w:val="both"/>
        <w:rPr>
          <w:rFonts w:ascii="Arial" w:eastAsia="Times New Roman" w:hAnsi="Arial" w:cs="Arial"/>
          <w:noProof/>
          <w:sz w:val="24"/>
          <w:szCs w:val="24"/>
          <w:lang w:val="ro-RO"/>
        </w:rPr>
      </w:pPr>
      <w:r>
        <w:rPr>
          <w:rFonts w:ascii="Arial" w:eastAsia="Times New Roman" w:hAnsi="Arial" w:cs="Arial"/>
          <w:noProof/>
          <w:sz w:val="24"/>
          <w:szCs w:val="24"/>
          <w:lang w:val="ro-RO"/>
        </w:rPr>
        <w:t>Hala deș</w:t>
      </w:r>
      <w:r w:rsidR="00B81A34" w:rsidRPr="00127B63">
        <w:rPr>
          <w:rFonts w:ascii="Arial" w:eastAsia="Times New Roman" w:hAnsi="Arial" w:cs="Arial"/>
          <w:noProof/>
          <w:sz w:val="24"/>
          <w:szCs w:val="24"/>
          <w:lang w:val="ro-RO"/>
        </w:rPr>
        <w:t>euri</w:t>
      </w:r>
      <w:r>
        <w:rPr>
          <w:rFonts w:ascii="Arial" w:eastAsia="Times New Roman" w:hAnsi="Arial" w:cs="Arial"/>
          <w:noProof/>
          <w:sz w:val="24"/>
          <w:szCs w:val="24"/>
          <w:lang w:val="ro-RO"/>
        </w:rPr>
        <w:t>:</w:t>
      </w:r>
      <w:r w:rsidR="00B81A34" w:rsidRPr="00127B63">
        <w:rPr>
          <w:rFonts w:ascii="Arial" w:eastAsia="Times New Roman" w:hAnsi="Arial" w:cs="Arial"/>
          <w:noProof/>
          <w:sz w:val="24"/>
          <w:szCs w:val="24"/>
          <w:lang w:val="ro-RO"/>
        </w:rPr>
        <w:t xml:space="preserve"> S</w:t>
      </w:r>
      <w:r>
        <w:rPr>
          <w:rFonts w:ascii="Arial" w:eastAsia="Times New Roman" w:hAnsi="Arial" w:cs="Arial"/>
          <w:noProof/>
          <w:sz w:val="24"/>
          <w:szCs w:val="24"/>
          <w:lang w:val="ro-RO"/>
        </w:rPr>
        <w:t xml:space="preserve"> </w:t>
      </w:r>
      <w:r w:rsidR="00B81A34" w:rsidRPr="00127B63">
        <w:rPr>
          <w:rFonts w:ascii="Arial" w:eastAsia="Times New Roman" w:hAnsi="Arial" w:cs="Arial"/>
          <w:noProof/>
          <w:sz w:val="24"/>
          <w:szCs w:val="24"/>
          <w:lang w:val="ro-RO"/>
        </w:rPr>
        <w:t>-96mp; Birou -60mp, vestiar- 13mp, grup sanitar- 12mp</w:t>
      </w:r>
      <w:r>
        <w:rPr>
          <w:rFonts w:ascii="Arial" w:eastAsia="Times New Roman" w:hAnsi="Arial" w:cs="Arial"/>
          <w:noProof/>
          <w:sz w:val="24"/>
          <w:szCs w:val="24"/>
          <w:lang w:val="ro-RO"/>
        </w:rPr>
        <w:t>;</w:t>
      </w:r>
    </w:p>
    <w:p w:rsidR="00E13051" w:rsidRPr="00127B63" w:rsidRDefault="00180A51" w:rsidP="00127B63">
      <w:pPr>
        <w:pStyle w:val="ListParagraph"/>
        <w:numPr>
          <w:ilvl w:val="1"/>
          <w:numId w:val="35"/>
        </w:numPr>
        <w:spacing w:after="0" w:line="240" w:lineRule="auto"/>
        <w:ind w:left="426"/>
        <w:jc w:val="both"/>
        <w:rPr>
          <w:rFonts w:ascii="Arial" w:eastAsia="Times New Roman" w:hAnsi="Arial" w:cs="Arial"/>
          <w:noProof/>
          <w:sz w:val="24"/>
          <w:szCs w:val="24"/>
          <w:lang w:val="ro-RO"/>
        </w:rPr>
      </w:pPr>
      <w:r w:rsidRPr="00127B63">
        <w:rPr>
          <w:rFonts w:ascii="Arial" w:eastAsia="Times New Roman" w:hAnsi="Arial" w:cs="Arial"/>
          <w:noProof/>
          <w:sz w:val="24"/>
          <w:szCs w:val="24"/>
          <w:lang w:val="ro-RO"/>
        </w:rPr>
        <w:t>Zona administrativă</w:t>
      </w:r>
      <w:r w:rsidR="00E13051" w:rsidRPr="00127B63">
        <w:rPr>
          <w:rFonts w:ascii="Arial" w:eastAsia="Times New Roman" w:hAnsi="Arial" w:cs="Arial"/>
          <w:noProof/>
          <w:sz w:val="24"/>
          <w:szCs w:val="24"/>
          <w:lang w:val="ro-RO"/>
        </w:rPr>
        <w:t xml:space="preserve">: </w:t>
      </w:r>
      <w:r w:rsidR="00B81A34" w:rsidRPr="00127B63">
        <w:rPr>
          <w:rFonts w:ascii="Arial" w:eastAsia="Times New Roman" w:hAnsi="Arial" w:cs="Arial"/>
          <w:noProof/>
          <w:sz w:val="24"/>
          <w:szCs w:val="24"/>
          <w:lang w:val="ro-RO"/>
        </w:rPr>
        <w:t>S</w:t>
      </w:r>
      <w:r w:rsidR="00C956B3" w:rsidRPr="00127B63">
        <w:rPr>
          <w:rFonts w:ascii="Arial" w:eastAsia="Times New Roman" w:hAnsi="Arial" w:cs="Arial"/>
          <w:noProof/>
          <w:sz w:val="24"/>
          <w:szCs w:val="24"/>
          <w:lang w:val="ro-RO"/>
        </w:rPr>
        <w:t>ediu firma,</w:t>
      </w:r>
      <w:r w:rsidR="00212A08" w:rsidRPr="00127B63">
        <w:rPr>
          <w:rFonts w:ascii="Arial" w:eastAsia="Times New Roman" w:hAnsi="Arial" w:cs="Arial"/>
          <w:noProof/>
          <w:sz w:val="24"/>
          <w:szCs w:val="24"/>
          <w:lang w:val="ro-RO"/>
        </w:rPr>
        <w:t xml:space="preserve"> birou</w:t>
      </w:r>
      <w:r w:rsidR="00BD07F2" w:rsidRPr="00127B63">
        <w:rPr>
          <w:rFonts w:ascii="Arial" w:eastAsia="Times New Roman" w:hAnsi="Arial" w:cs="Arial"/>
          <w:noProof/>
          <w:sz w:val="24"/>
          <w:szCs w:val="24"/>
          <w:lang w:val="ro-RO"/>
        </w:rPr>
        <w:t xml:space="preserve"> S</w:t>
      </w:r>
      <w:r w:rsidRPr="00127B63">
        <w:rPr>
          <w:rFonts w:ascii="Arial" w:eastAsia="Times New Roman" w:hAnsi="Arial" w:cs="Arial"/>
          <w:noProof/>
          <w:sz w:val="24"/>
          <w:szCs w:val="24"/>
          <w:lang w:val="ro-RO"/>
        </w:rPr>
        <w:t xml:space="preserve"> </w:t>
      </w:r>
      <w:r w:rsidR="00BD07F2" w:rsidRPr="00127B63">
        <w:rPr>
          <w:rFonts w:ascii="Arial" w:eastAsia="Times New Roman" w:hAnsi="Arial" w:cs="Arial"/>
          <w:noProof/>
          <w:sz w:val="24"/>
          <w:szCs w:val="24"/>
          <w:lang w:val="ro-RO"/>
        </w:rPr>
        <w:t>=</w:t>
      </w:r>
      <w:r w:rsidRPr="00127B63">
        <w:rPr>
          <w:rFonts w:ascii="Arial" w:eastAsia="Times New Roman" w:hAnsi="Arial" w:cs="Arial"/>
          <w:noProof/>
          <w:sz w:val="24"/>
          <w:szCs w:val="24"/>
          <w:lang w:val="ro-RO"/>
        </w:rPr>
        <w:t xml:space="preserve"> </w:t>
      </w:r>
      <w:r w:rsidR="00C956B3" w:rsidRPr="00127B63">
        <w:rPr>
          <w:rFonts w:ascii="Arial" w:eastAsia="Times New Roman" w:hAnsi="Arial" w:cs="Arial"/>
          <w:noProof/>
          <w:sz w:val="24"/>
          <w:szCs w:val="24"/>
          <w:lang w:val="ro-RO"/>
        </w:rPr>
        <w:t>108</w:t>
      </w:r>
      <w:r w:rsidR="00B74DD7" w:rsidRPr="00127B63">
        <w:rPr>
          <w:rFonts w:ascii="Arial" w:eastAsia="Times New Roman" w:hAnsi="Arial" w:cs="Arial"/>
          <w:noProof/>
          <w:sz w:val="24"/>
          <w:szCs w:val="24"/>
          <w:lang w:val="ro-RO"/>
        </w:rPr>
        <w:t xml:space="preserve"> </w:t>
      </w:r>
      <w:r w:rsidR="00BD07F2" w:rsidRPr="00127B63">
        <w:rPr>
          <w:rFonts w:ascii="Arial" w:eastAsia="Times New Roman" w:hAnsi="Arial" w:cs="Arial"/>
          <w:noProof/>
          <w:sz w:val="24"/>
          <w:szCs w:val="24"/>
          <w:lang w:val="ro-RO"/>
        </w:rPr>
        <w:t>mp, care cuprinde birour</w:t>
      </w:r>
      <w:r w:rsidR="00B74DD7" w:rsidRPr="00127B63">
        <w:rPr>
          <w:rFonts w:ascii="Arial" w:eastAsia="Times New Roman" w:hAnsi="Arial" w:cs="Arial"/>
          <w:noProof/>
          <w:sz w:val="24"/>
          <w:szCs w:val="24"/>
          <w:lang w:val="ro-RO"/>
        </w:rPr>
        <w:t>i,</w:t>
      </w:r>
      <w:r w:rsidR="00C17415" w:rsidRPr="00127B63">
        <w:rPr>
          <w:rFonts w:ascii="Arial" w:eastAsia="Times New Roman" w:hAnsi="Arial" w:cs="Arial"/>
          <w:noProof/>
          <w:sz w:val="24"/>
          <w:szCs w:val="24"/>
          <w:lang w:val="ro-RO"/>
        </w:rPr>
        <w:t xml:space="preserve"> grup sanitar</w:t>
      </w:r>
      <w:r w:rsidR="00B74DD7" w:rsidRPr="00127B63">
        <w:rPr>
          <w:rFonts w:ascii="Arial" w:eastAsia="Times New Roman" w:hAnsi="Arial" w:cs="Arial"/>
          <w:noProof/>
          <w:sz w:val="24"/>
          <w:szCs w:val="24"/>
          <w:lang w:val="ro-RO"/>
        </w:rPr>
        <w:t xml:space="preserve"> și vestiar;</w:t>
      </w:r>
      <w:r w:rsidR="00B81A34" w:rsidRPr="00127B63">
        <w:rPr>
          <w:rFonts w:ascii="Arial" w:eastAsia="Times New Roman" w:hAnsi="Arial" w:cs="Arial"/>
          <w:noProof/>
          <w:sz w:val="24"/>
          <w:szCs w:val="24"/>
          <w:lang w:val="ro-RO"/>
        </w:rPr>
        <w:t xml:space="preserve"> 2-Garaj, S= 104 mp</w:t>
      </w:r>
      <w:r w:rsidR="00127B63" w:rsidRPr="00127B63">
        <w:rPr>
          <w:rFonts w:ascii="Arial" w:eastAsia="Times New Roman" w:hAnsi="Arial" w:cs="Arial"/>
          <w:noProof/>
          <w:sz w:val="24"/>
          <w:szCs w:val="24"/>
          <w:lang w:val="ro-RO"/>
        </w:rPr>
        <w:t>.</w:t>
      </w:r>
    </w:p>
    <w:p w:rsidR="00E13051" w:rsidRPr="00127B63" w:rsidRDefault="00B74DD7" w:rsidP="00127B63">
      <w:pPr>
        <w:pStyle w:val="ListParagraph"/>
        <w:numPr>
          <w:ilvl w:val="1"/>
          <w:numId w:val="35"/>
        </w:numPr>
        <w:spacing w:after="0" w:line="240" w:lineRule="auto"/>
        <w:ind w:left="426"/>
        <w:jc w:val="both"/>
        <w:rPr>
          <w:rFonts w:ascii="Arial" w:eastAsia="Times New Roman" w:hAnsi="Arial" w:cs="Arial"/>
          <w:noProof/>
          <w:sz w:val="24"/>
          <w:szCs w:val="24"/>
          <w:lang w:val="ro-RO"/>
        </w:rPr>
      </w:pPr>
      <w:r w:rsidRPr="00127B63">
        <w:rPr>
          <w:rFonts w:ascii="Arial" w:eastAsia="Times New Roman" w:hAnsi="Arial" w:cs="Arial"/>
          <w:noProof/>
          <w:sz w:val="24"/>
          <w:szCs w:val="24"/>
          <w:lang w:val="ro-RO"/>
        </w:rPr>
        <w:t xml:space="preserve">Platformă </w:t>
      </w:r>
      <w:r w:rsidR="00B81A34" w:rsidRPr="00127B63">
        <w:rPr>
          <w:rFonts w:ascii="Arial" w:eastAsia="Times New Roman" w:hAnsi="Arial" w:cs="Arial"/>
          <w:noProof/>
          <w:sz w:val="24"/>
          <w:szCs w:val="24"/>
          <w:lang w:val="ro-RO"/>
        </w:rPr>
        <w:t xml:space="preserve">betonata depozitare si stocare temporara deseuri </w:t>
      </w:r>
      <w:r w:rsidR="00356B61" w:rsidRPr="00127B63">
        <w:rPr>
          <w:rFonts w:ascii="Arial" w:eastAsia="Times New Roman" w:hAnsi="Arial" w:cs="Arial"/>
          <w:noProof/>
          <w:sz w:val="24"/>
          <w:szCs w:val="24"/>
          <w:lang w:val="ro-RO"/>
        </w:rPr>
        <w:t>S</w:t>
      </w:r>
      <w:r w:rsidRPr="00127B63">
        <w:rPr>
          <w:rFonts w:ascii="Arial" w:eastAsia="Times New Roman" w:hAnsi="Arial" w:cs="Arial"/>
          <w:noProof/>
          <w:sz w:val="24"/>
          <w:szCs w:val="24"/>
          <w:lang w:val="ro-RO"/>
        </w:rPr>
        <w:t xml:space="preserve"> </w:t>
      </w:r>
      <w:r w:rsidR="00356B61" w:rsidRPr="00127B63">
        <w:rPr>
          <w:rFonts w:ascii="Arial" w:eastAsia="Times New Roman" w:hAnsi="Arial" w:cs="Arial"/>
          <w:noProof/>
          <w:sz w:val="24"/>
          <w:szCs w:val="24"/>
          <w:lang w:val="ro-RO"/>
        </w:rPr>
        <w:t>=</w:t>
      </w:r>
      <w:r w:rsidRPr="00127B63">
        <w:rPr>
          <w:rFonts w:ascii="Arial" w:eastAsia="Times New Roman" w:hAnsi="Arial" w:cs="Arial"/>
          <w:noProof/>
          <w:sz w:val="24"/>
          <w:szCs w:val="24"/>
          <w:lang w:val="ro-RO"/>
        </w:rPr>
        <w:t xml:space="preserve"> </w:t>
      </w:r>
      <w:r w:rsidR="00B81A34" w:rsidRPr="00127B63">
        <w:rPr>
          <w:rFonts w:ascii="Arial" w:eastAsia="Times New Roman" w:hAnsi="Arial" w:cs="Arial"/>
          <w:noProof/>
          <w:sz w:val="24"/>
          <w:szCs w:val="24"/>
          <w:lang w:val="ro-RO"/>
        </w:rPr>
        <w:t>150</w:t>
      </w:r>
      <w:r w:rsidRPr="00127B63">
        <w:rPr>
          <w:rFonts w:ascii="Arial" w:eastAsia="Times New Roman" w:hAnsi="Arial" w:cs="Arial"/>
          <w:noProof/>
          <w:sz w:val="24"/>
          <w:szCs w:val="24"/>
          <w:lang w:val="ro-RO"/>
        </w:rPr>
        <w:t xml:space="preserve"> </w:t>
      </w:r>
      <w:r w:rsidR="00127B63">
        <w:rPr>
          <w:rFonts w:ascii="Arial" w:eastAsia="Times New Roman" w:hAnsi="Arial" w:cs="Arial"/>
          <w:noProof/>
          <w:sz w:val="24"/>
          <w:szCs w:val="24"/>
          <w:lang w:val="ro-RO"/>
        </w:rPr>
        <w:t>mp.</w:t>
      </w:r>
    </w:p>
    <w:p w:rsidR="00C17415" w:rsidRPr="0021481A" w:rsidRDefault="00B74DD7" w:rsidP="00E13051">
      <w:pPr>
        <w:spacing w:after="0" w:line="240" w:lineRule="auto"/>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Alte dotă</w:t>
      </w:r>
      <w:r w:rsidR="00C17415" w:rsidRPr="0021481A">
        <w:rPr>
          <w:rFonts w:ascii="Arial" w:eastAsia="Times New Roman" w:hAnsi="Arial" w:cs="Arial"/>
          <w:noProof/>
          <w:sz w:val="24"/>
          <w:szCs w:val="24"/>
          <w:lang w:val="ro-RO"/>
        </w:rPr>
        <w:t xml:space="preserve">ri: </w:t>
      </w:r>
    </w:p>
    <w:p w:rsidR="00B81A34" w:rsidRPr="0021481A" w:rsidRDefault="00B74DD7" w:rsidP="00D87842">
      <w:pPr>
        <w:pStyle w:val="ListParagraph"/>
        <w:numPr>
          <w:ilvl w:val="0"/>
          <w:numId w:val="30"/>
        </w:numPr>
        <w:spacing w:after="0" w:line="240" w:lineRule="auto"/>
        <w:ind w:left="426"/>
        <w:jc w:val="both"/>
        <w:rPr>
          <w:rFonts w:ascii="Arial" w:hAnsi="Arial" w:cs="Arial"/>
          <w:noProof/>
          <w:color w:val="FF0000"/>
          <w:sz w:val="24"/>
          <w:szCs w:val="24"/>
          <w:lang w:val="ro-RO" w:eastAsia="ro-RO"/>
        </w:rPr>
      </w:pPr>
      <w:r w:rsidRPr="0021481A">
        <w:rPr>
          <w:rFonts w:ascii="Arial" w:eastAsia="Times New Roman" w:hAnsi="Arial" w:cs="Arial"/>
          <w:noProof/>
          <w:sz w:val="24"/>
          <w:szCs w:val="24"/>
          <w:lang w:val="ro-RO"/>
        </w:rPr>
        <w:t>Câ</w:t>
      </w:r>
      <w:r w:rsidR="00C17415" w:rsidRPr="0021481A">
        <w:rPr>
          <w:rFonts w:ascii="Arial" w:eastAsia="Times New Roman" w:hAnsi="Arial" w:cs="Arial"/>
          <w:noProof/>
          <w:sz w:val="24"/>
          <w:szCs w:val="24"/>
          <w:lang w:val="ro-RO"/>
        </w:rPr>
        <w:t>ntar</w:t>
      </w:r>
      <w:r w:rsidRPr="0021481A">
        <w:rPr>
          <w:rFonts w:ascii="Arial" w:eastAsia="Times New Roman" w:hAnsi="Arial" w:cs="Arial"/>
          <w:noProof/>
          <w:sz w:val="24"/>
          <w:szCs w:val="24"/>
          <w:lang w:val="ro-RO"/>
        </w:rPr>
        <w:t xml:space="preserve"> </w:t>
      </w:r>
      <w:r w:rsidR="00B81A34" w:rsidRPr="0021481A">
        <w:rPr>
          <w:rFonts w:ascii="Arial" w:eastAsia="Times New Roman" w:hAnsi="Arial" w:cs="Arial"/>
          <w:noProof/>
          <w:sz w:val="24"/>
          <w:szCs w:val="24"/>
          <w:lang w:val="ro-RO"/>
        </w:rPr>
        <w:t xml:space="preserve">electronic 1 bascula electrica tip AE60/16/X3, model FB de 60 tone </w:t>
      </w:r>
    </w:p>
    <w:p w:rsidR="00026008" w:rsidRPr="0021481A" w:rsidRDefault="00026008" w:rsidP="00D87842">
      <w:pPr>
        <w:pStyle w:val="ListParagraph"/>
        <w:numPr>
          <w:ilvl w:val="0"/>
          <w:numId w:val="30"/>
        </w:numPr>
        <w:spacing w:after="0" w:line="240" w:lineRule="auto"/>
        <w:ind w:left="426"/>
        <w:jc w:val="both"/>
        <w:rPr>
          <w:rFonts w:ascii="Arial" w:hAnsi="Arial" w:cs="Arial"/>
          <w:noProof/>
          <w:color w:val="FF0000"/>
          <w:sz w:val="24"/>
          <w:szCs w:val="24"/>
          <w:lang w:val="ro-RO" w:eastAsia="ro-RO"/>
        </w:rPr>
      </w:pPr>
      <w:r w:rsidRPr="0021481A">
        <w:rPr>
          <w:rFonts w:ascii="Arial" w:eastAsia="Times New Roman" w:hAnsi="Arial" w:cs="Arial"/>
          <w:noProof/>
          <w:sz w:val="24"/>
          <w:szCs w:val="24"/>
          <w:lang w:val="ro-RO"/>
        </w:rPr>
        <w:t>1 incarcator frontal</w:t>
      </w:r>
    </w:p>
    <w:p w:rsidR="00026008" w:rsidRPr="0021481A" w:rsidRDefault="00026008" w:rsidP="00D87842">
      <w:pPr>
        <w:pStyle w:val="ListParagraph"/>
        <w:numPr>
          <w:ilvl w:val="0"/>
          <w:numId w:val="30"/>
        </w:numPr>
        <w:spacing w:after="0" w:line="240" w:lineRule="auto"/>
        <w:ind w:left="426"/>
        <w:jc w:val="both"/>
        <w:rPr>
          <w:rFonts w:ascii="Arial" w:hAnsi="Arial" w:cs="Arial"/>
          <w:noProof/>
          <w:color w:val="FF0000"/>
          <w:sz w:val="24"/>
          <w:szCs w:val="24"/>
          <w:lang w:val="ro-RO" w:eastAsia="ro-RO"/>
        </w:rPr>
      </w:pPr>
      <w:r w:rsidRPr="0021481A">
        <w:rPr>
          <w:rFonts w:ascii="Arial" w:eastAsia="Times New Roman" w:hAnsi="Arial" w:cs="Arial"/>
          <w:noProof/>
          <w:sz w:val="24"/>
          <w:szCs w:val="24"/>
          <w:lang w:val="ro-RO"/>
        </w:rPr>
        <w:t>1container de 20 mc, 2</w:t>
      </w:r>
      <w:r w:rsidR="000550F9" w:rsidRPr="0021481A">
        <w:rPr>
          <w:rFonts w:ascii="Arial" w:eastAsia="Times New Roman" w:hAnsi="Arial" w:cs="Arial"/>
          <w:noProof/>
          <w:sz w:val="24"/>
          <w:szCs w:val="24"/>
          <w:lang w:val="ro-RO"/>
        </w:rPr>
        <w:t xml:space="preserve"> </w:t>
      </w:r>
      <w:r w:rsidRPr="0021481A">
        <w:rPr>
          <w:rFonts w:ascii="Arial" w:eastAsia="Times New Roman" w:hAnsi="Arial" w:cs="Arial"/>
          <w:noProof/>
          <w:sz w:val="24"/>
          <w:szCs w:val="24"/>
          <w:lang w:val="ro-RO"/>
        </w:rPr>
        <w:t>containere de 30mc</w:t>
      </w:r>
    </w:p>
    <w:p w:rsidR="00026008" w:rsidRPr="0021481A" w:rsidRDefault="00026008" w:rsidP="00D87842">
      <w:pPr>
        <w:pStyle w:val="ListParagraph"/>
        <w:numPr>
          <w:ilvl w:val="0"/>
          <w:numId w:val="30"/>
        </w:numPr>
        <w:spacing w:after="0" w:line="240" w:lineRule="auto"/>
        <w:ind w:left="426"/>
        <w:jc w:val="both"/>
        <w:rPr>
          <w:rFonts w:ascii="Arial" w:hAnsi="Arial" w:cs="Arial"/>
          <w:noProof/>
          <w:color w:val="FF0000"/>
          <w:sz w:val="24"/>
          <w:szCs w:val="24"/>
          <w:lang w:val="ro-RO" w:eastAsia="ro-RO"/>
        </w:rPr>
      </w:pPr>
      <w:r w:rsidRPr="0021481A">
        <w:rPr>
          <w:rFonts w:ascii="Arial" w:eastAsia="Times New Roman" w:hAnsi="Arial" w:cs="Arial"/>
          <w:noProof/>
          <w:sz w:val="24"/>
          <w:szCs w:val="24"/>
          <w:lang w:val="ro-RO"/>
        </w:rPr>
        <w:t>Mijloace de transport-1 buc. Renault cu container de 26 tone, CJ-03-KBM</w:t>
      </w:r>
    </w:p>
    <w:p w:rsidR="00F54C20" w:rsidRPr="0021481A" w:rsidRDefault="00F54C20" w:rsidP="00D87842">
      <w:pPr>
        <w:pStyle w:val="Heading2"/>
        <w:ind w:left="360"/>
        <w:rPr>
          <w:rFonts w:ascii="Arial" w:hAnsi="Arial" w:cs="Arial"/>
          <w:noProof/>
        </w:rPr>
      </w:pPr>
    </w:p>
    <w:p w:rsidR="0044056C" w:rsidRPr="0021481A" w:rsidRDefault="0044056C" w:rsidP="00D87842">
      <w:pPr>
        <w:pStyle w:val="Heading2"/>
        <w:ind w:left="360"/>
        <w:rPr>
          <w:rFonts w:ascii="Arial" w:hAnsi="Arial" w:cs="Arial"/>
          <w:noProof/>
        </w:rPr>
      </w:pPr>
      <w:r w:rsidRPr="0021481A">
        <w:rPr>
          <w:rFonts w:ascii="Arial" w:hAnsi="Arial" w:cs="Arial"/>
          <w:noProof/>
        </w:rPr>
        <w:t>2. Materiile prime, auxiliare, combustibilii și ambalajele folosite – mod de depozitare, cantități</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7"/>
        <w:gridCol w:w="1495"/>
        <w:gridCol w:w="917"/>
        <w:gridCol w:w="567"/>
        <w:gridCol w:w="567"/>
        <w:gridCol w:w="1134"/>
        <w:gridCol w:w="1417"/>
        <w:gridCol w:w="1701"/>
        <w:gridCol w:w="1040"/>
      </w:tblGrid>
      <w:tr w:rsidR="00F23E34" w:rsidRPr="0021481A" w:rsidTr="000A0DCF">
        <w:trPr>
          <w:cantSplit/>
          <w:trHeight w:val="1464"/>
          <w:jc w:val="center"/>
        </w:trPr>
        <w:tc>
          <w:tcPr>
            <w:tcW w:w="897"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Tip</w:t>
            </w:r>
          </w:p>
        </w:tc>
        <w:tc>
          <w:tcPr>
            <w:tcW w:w="1495"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Denumire</w:t>
            </w:r>
          </w:p>
        </w:tc>
        <w:tc>
          <w:tcPr>
            <w:tcW w:w="917"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Încadrare</w:t>
            </w:r>
          </w:p>
        </w:tc>
        <w:tc>
          <w:tcPr>
            <w:tcW w:w="567" w:type="dxa"/>
            <w:shd w:val="clear" w:color="auto" w:fill="C0C0C0"/>
            <w:textDirection w:val="btLr"/>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Cantitate</w:t>
            </w:r>
          </w:p>
        </w:tc>
        <w:tc>
          <w:tcPr>
            <w:tcW w:w="567"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UM</w:t>
            </w:r>
          </w:p>
        </w:tc>
        <w:tc>
          <w:tcPr>
            <w:tcW w:w="1134"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Natura chimică / compoziție</w:t>
            </w:r>
          </w:p>
        </w:tc>
        <w:tc>
          <w:tcPr>
            <w:tcW w:w="1417" w:type="dxa"/>
            <w:shd w:val="clear" w:color="auto" w:fill="C0C0C0"/>
            <w:vAlign w:val="center"/>
          </w:tcPr>
          <w:p w:rsidR="00326121" w:rsidRPr="0021481A" w:rsidRDefault="00326121" w:rsidP="000A0DCF">
            <w:pPr>
              <w:spacing w:after="0"/>
              <w:jc w:val="center"/>
              <w:rPr>
                <w:rFonts w:ascii="Arial" w:hAnsi="Arial" w:cs="Arial"/>
                <w:b/>
                <w:noProof/>
                <w:sz w:val="20"/>
                <w:szCs w:val="20"/>
                <w:lang w:val="ro-RO"/>
              </w:rPr>
            </w:pPr>
            <w:r w:rsidRPr="0021481A">
              <w:rPr>
                <w:rFonts w:ascii="Arial" w:hAnsi="Arial" w:cs="Arial"/>
                <w:b/>
                <w:noProof/>
                <w:sz w:val="20"/>
                <w:szCs w:val="20"/>
                <w:lang w:val="ro-RO"/>
              </w:rPr>
              <w:t>Destinație/ Utilizare</w:t>
            </w:r>
          </w:p>
        </w:tc>
        <w:tc>
          <w:tcPr>
            <w:tcW w:w="1701" w:type="dxa"/>
            <w:shd w:val="clear" w:color="auto" w:fill="C0C0C0"/>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Mod de depozitare</w:t>
            </w:r>
          </w:p>
        </w:tc>
        <w:tc>
          <w:tcPr>
            <w:tcW w:w="1040" w:type="dxa"/>
            <w:shd w:val="clear" w:color="auto" w:fill="C0C0C0"/>
            <w:textDirection w:val="btLr"/>
            <w:vAlign w:val="center"/>
          </w:tcPr>
          <w:p w:rsidR="00326121" w:rsidRPr="0021481A" w:rsidRDefault="00326121" w:rsidP="00D87842">
            <w:pPr>
              <w:spacing w:after="0"/>
              <w:jc w:val="center"/>
              <w:rPr>
                <w:rFonts w:ascii="Arial" w:hAnsi="Arial" w:cs="Arial"/>
                <w:b/>
                <w:noProof/>
                <w:sz w:val="20"/>
                <w:szCs w:val="20"/>
                <w:lang w:val="ro-RO"/>
              </w:rPr>
            </w:pPr>
            <w:r w:rsidRPr="0021481A">
              <w:rPr>
                <w:rFonts w:ascii="Arial" w:hAnsi="Arial" w:cs="Arial"/>
                <w:b/>
                <w:noProof/>
                <w:sz w:val="20"/>
                <w:szCs w:val="20"/>
                <w:lang w:val="ro-RO"/>
              </w:rPr>
              <w:t>Periculozitate</w:t>
            </w:r>
          </w:p>
        </w:tc>
      </w:tr>
      <w:tr w:rsidR="00F23E34" w:rsidRPr="0021481A" w:rsidTr="000A0DCF">
        <w:trPr>
          <w:trHeight w:val="569"/>
          <w:jc w:val="center"/>
        </w:trPr>
        <w:tc>
          <w:tcPr>
            <w:tcW w:w="89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Alte materii</w:t>
            </w:r>
          </w:p>
        </w:tc>
        <w:tc>
          <w:tcPr>
            <w:tcW w:w="1495" w:type="dxa"/>
            <w:shd w:val="clear" w:color="auto" w:fill="auto"/>
            <w:vAlign w:val="center"/>
          </w:tcPr>
          <w:p w:rsidR="00326121" w:rsidRPr="0021481A" w:rsidRDefault="00B74DD7" w:rsidP="00D87842">
            <w:pPr>
              <w:spacing w:after="0"/>
              <w:jc w:val="center"/>
              <w:rPr>
                <w:rFonts w:ascii="Arial" w:hAnsi="Arial" w:cs="Arial"/>
                <w:noProof/>
                <w:sz w:val="20"/>
                <w:szCs w:val="20"/>
                <w:lang w:val="ro-RO"/>
              </w:rPr>
            </w:pPr>
            <w:r w:rsidRPr="0021481A">
              <w:rPr>
                <w:rFonts w:ascii="Arial" w:hAnsi="Arial" w:cs="Arial"/>
                <w:noProof/>
                <w:sz w:val="20"/>
                <w:szCs w:val="20"/>
                <w:lang w:val="ro-RO"/>
              </w:rPr>
              <w:t>Deș</w:t>
            </w:r>
            <w:r w:rsidR="00326121" w:rsidRPr="0021481A">
              <w:rPr>
                <w:rFonts w:ascii="Arial" w:hAnsi="Arial" w:cs="Arial"/>
                <w:noProof/>
                <w:sz w:val="20"/>
                <w:szCs w:val="20"/>
                <w:lang w:val="ro-RO"/>
              </w:rPr>
              <w:t>euri metalice feroase</w:t>
            </w:r>
          </w:p>
        </w:tc>
        <w:tc>
          <w:tcPr>
            <w:tcW w:w="91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Materie primă</w:t>
            </w:r>
          </w:p>
        </w:tc>
        <w:tc>
          <w:tcPr>
            <w:tcW w:w="567" w:type="dxa"/>
            <w:shd w:val="clear" w:color="auto" w:fill="auto"/>
            <w:vAlign w:val="center"/>
          </w:tcPr>
          <w:p w:rsidR="00326121" w:rsidRPr="0021481A" w:rsidRDefault="00BD3613" w:rsidP="00D87842">
            <w:pPr>
              <w:spacing w:after="0"/>
              <w:jc w:val="center"/>
              <w:rPr>
                <w:rFonts w:ascii="Arial" w:hAnsi="Arial" w:cs="Arial"/>
                <w:noProof/>
                <w:sz w:val="20"/>
                <w:szCs w:val="20"/>
                <w:lang w:val="ro-RO"/>
              </w:rPr>
            </w:pPr>
            <w:r w:rsidRPr="0021481A">
              <w:rPr>
                <w:rFonts w:ascii="Arial" w:hAnsi="Arial" w:cs="Arial"/>
                <w:noProof/>
                <w:sz w:val="20"/>
                <w:szCs w:val="20"/>
                <w:lang w:val="ro-RO"/>
              </w:rPr>
              <w:t>26.7</w:t>
            </w:r>
          </w:p>
        </w:tc>
        <w:tc>
          <w:tcPr>
            <w:tcW w:w="567" w:type="dxa"/>
            <w:shd w:val="clear" w:color="auto" w:fill="auto"/>
            <w:vAlign w:val="center"/>
          </w:tcPr>
          <w:p w:rsidR="00326121" w:rsidRPr="0021481A" w:rsidRDefault="00C128BE" w:rsidP="00D87842">
            <w:pPr>
              <w:spacing w:after="0"/>
              <w:jc w:val="center"/>
              <w:rPr>
                <w:rFonts w:ascii="Arial" w:hAnsi="Arial" w:cs="Arial"/>
                <w:noProof/>
                <w:sz w:val="20"/>
                <w:szCs w:val="20"/>
                <w:lang w:val="ro-RO"/>
              </w:rPr>
            </w:pPr>
            <w:r w:rsidRPr="0021481A">
              <w:rPr>
                <w:rFonts w:ascii="Arial" w:hAnsi="Arial" w:cs="Arial"/>
                <w:noProof/>
                <w:sz w:val="20"/>
                <w:szCs w:val="20"/>
                <w:lang w:val="ro-RO"/>
              </w:rPr>
              <w:t>Tone/</w:t>
            </w:r>
            <w:r w:rsidR="007B1763" w:rsidRPr="0021481A">
              <w:rPr>
                <w:rFonts w:ascii="Arial" w:hAnsi="Arial" w:cs="Arial"/>
                <w:noProof/>
                <w:sz w:val="20"/>
                <w:szCs w:val="20"/>
                <w:lang w:val="ro-RO"/>
              </w:rPr>
              <w:t xml:space="preserve"> </w:t>
            </w:r>
            <w:r w:rsidRPr="0021481A">
              <w:rPr>
                <w:rFonts w:ascii="Arial" w:hAnsi="Arial" w:cs="Arial"/>
                <w:noProof/>
                <w:sz w:val="20"/>
                <w:szCs w:val="20"/>
                <w:lang w:val="ro-RO"/>
              </w:rPr>
              <w:t>luna</w:t>
            </w:r>
          </w:p>
        </w:tc>
        <w:tc>
          <w:tcPr>
            <w:tcW w:w="1134"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w:t>
            </w:r>
          </w:p>
        </w:tc>
        <w:tc>
          <w:tcPr>
            <w:tcW w:w="1417" w:type="dxa"/>
            <w:shd w:val="clear" w:color="auto" w:fill="auto"/>
            <w:vAlign w:val="center"/>
          </w:tcPr>
          <w:p w:rsidR="00326121" w:rsidRPr="0021481A" w:rsidRDefault="00C128BE" w:rsidP="00D87842">
            <w:pPr>
              <w:spacing w:after="0"/>
              <w:jc w:val="center"/>
              <w:rPr>
                <w:rFonts w:ascii="Arial" w:hAnsi="Arial" w:cs="Arial"/>
                <w:noProof/>
                <w:sz w:val="20"/>
                <w:szCs w:val="20"/>
                <w:lang w:val="ro-RO"/>
              </w:rPr>
            </w:pPr>
            <w:r w:rsidRPr="0021481A">
              <w:rPr>
                <w:rFonts w:ascii="Arial" w:hAnsi="Arial" w:cs="Arial"/>
                <w:noProof/>
                <w:sz w:val="20"/>
                <w:szCs w:val="20"/>
                <w:lang w:val="ro-RO"/>
              </w:rPr>
              <w:t>comercializare</w:t>
            </w:r>
          </w:p>
        </w:tc>
        <w:tc>
          <w:tcPr>
            <w:tcW w:w="1701" w:type="dxa"/>
            <w:shd w:val="clear" w:color="auto" w:fill="auto"/>
            <w:vAlign w:val="center"/>
          </w:tcPr>
          <w:p w:rsidR="00326121" w:rsidRPr="0021481A" w:rsidRDefault="00A95360" w:rsidP="00C276E1">
            <w:pPr>
              <w:spacing w:after="0"/>
              <w:jc w:val="center"/>
              <w:rPr>
                <w:rFonts w:ascii="Arial" w:hAnsi="Arial" w:cs="Arial"/>
                <w:noProof/>
                <w:sz w:val="20"/>
                <w:szCs w:val="20"/>
                <w:lang w:val="ro-RO"/>
              </w:rPr>
            </w:pPr>
            <w:r w:rsidRPr="0021481A">
              <w:rPr>
                <w:rFonts w:ascii="Arial" w:hAnsi="Arial" w:cs="Arial"/>
                <w:noProof/>
                <w:sz w:val="20"/>
                <w:szCs w:val="20"/>
                <w:lang w:val="ro-RO"/>
              </w:rPr>
              <w:t xml:space="preserve">Container metalic pe platforma </w:t>
            </w:r>
            <w:r w:rsidR="00C276E1" w:rsidRPr="0021481A">
              <w:rPr>
                <w:rFonts w:ascii="Arial" w:hAnsi="Arial" w:cs="Arial"/>
                <w:noProof/>
                <w:sz w:val="20"/>
                <w:szCs w:val="20"/>
                <w:lang w:val="ro-RO"/>
              </w:rPr>
              <w:t>betonata</w:t>
            </w:r>
          </w:p>
        </w:tc>
        <w:tc>
          <w:tcPr>
            <w:tcW w:w="1040"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nepericulos</w:t>
            </w:r>
          </w:p>
        </w:tc>
      </w:tr>
      <w:tr w:rsidR="00F23E34" w:rsidRPr="0021481A" w:rsidTr="000A0DCF">
        <w:trPr>
          <w:jc w:val="center"/>
        </w:trPr>
        <w:tc>
          <w:tcPr>
            <w:tcW w:w="89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Alte materii</w:t>
            </w:r>
          </w:p>
        </w:tc>
        <w:tc>
          <w:tcPr>
            <w:tcW w:w="1495" w:type="dxa"/>
            <w:shd w:val="clear" w:color="auto" w:fill="auto"/>
            <w:vAlign w:val="center"/>
          </w:tcPr>
          <w:p w:rsidR="00326121" w:rsidRPr="0021481A" w:rsidRDefault="00B74DD7" w:rsidP="00D87842">
            <w:pPr>
              <w:spacing w:after="0"/>
              <w:jc w:val="center"/>
              <w:rPr>
                <w:rFonts w:ascii="Arial" w:hAnsi="Arial" w:cs="Arial"/>
                <w:noProof/>
                <w:sz w:val="20"/>
                <w:szCs w:val="20"/>
                <w:lang w:val="ro-RO"/>
              </w:rPr>
            </w:pPr>
            <w:r w:rsidRPr="0021481A">
              <w:rPr>
                <w:rFonts w:ascii="Arial" w:hAnsi="Arial" w:cs="Arial"/>
                <w:noProof/>
                <w:sz w:val="20"/>
                <w:szCs w:val="20"/>
                <w:lang w:val="ro-RO"/>
              </w:rPr>
              <w:t>Deș</w:t>
            </w:r>
            <w:r w:rsidR="00326121" w:rsidRPr="0021481A">
              <w:rPr>
                <w:rFonts w:ascii="Arial" w:hAnsi="Arial" w:cs="Arial"/>
                <w:noProof/>
                <w:sz w:val="20"/>
                <w:szCs w:val="20"/>
                <w:lang w:val="ro-RO"/>
              </w:rPr>
              <w:t>euri metalice neferoase</w:t>
            </w:r>
          </w:p>
        </w:tc>
        <w:tc>
          <w:tcPr>
            <w:tcW w:w="91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Materie primă</w:t>
            </w:r>
          </w:p>
        </w:tc>
        <w:tc>
          <w:tcPr>
            <w:tcW w:w="567" w:type="dxa"/>
            <w:shd w:val="clear" w:color="auto" w:fill="auto"/>
            <w:vAlign w:val="center"/>
          </w:tcPr>
          <w:p w:rsidR="00326121" w:rsidRPr="0021481A" w:rsidRDefault="004544BE" w:rsidP="00BD3613">
            <w:pPr>
              <w:spacing w:after="0"/>
              <w:jc w:val="center"/>
              <w:rPr>
                <w:rFonts w:ascii="Arial" w:hAnsi="Arial" w:cs="Arial"/>
                <w:noProof/>
                <w:sz w:val="20"/>
                <w:szCs w:val="20"/>
                <w:lang w:val="ro-RO"/>
              </w:rPr>
            </w:pPr>
            <w:r w:rsidRPr="0021481A">
              <w:rPr>
                <w:rFonts w:ascii="Arial" w:hAnsi="Arial" w:cs="Arial"/>
                <w:noProof/>
                <w:sz w:val="20"/>
                <w:szCs w:val="20"/>
                <w:lang w:val="ro-RO"/>
              </w:rPr>
              <w:t>36</w:t>
            </w:r>
          </w:p>
        </w:tc>
        <w:tc>
          <w:tcPr>
            <w:tcW w:w="56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Tone</w:t>
            </w:r>
            <w:r w:rsidR="007B1763" w:rsidRPr="0021481A">
              <w:rPr>
                <w:rFonts w:ascii="Arial" w:hAnsi="Arial" w:cs="Arial"/>
                <w:noProof/>
                <w:sz w:val="20"/>
                <w:szCs w:val="20"/>
                <w:lang w:val="ro-RO"/>
              </w:rPr>
              <w:t xml:space="preserve"> </w:t>
            </w:r>
            <w:r w:rsidRPr="0021481A">
              <w:rPr>
                <w:rFonts w:ascii="Arial" w:hAnsi="Arial" w:cs="Arial"/>
                <w:noProof/>
                <w:sz w:val="20"/>
                <w:szCs w:val="20"/>
                <w:lang w:val="ro-RO"/>
              </w:rPr>
              <w:t>/</w:t>
            </w:r>
            <w:r w:rsidR="00B74DD7" w:rsidRPr="0021481A">
              <w:rPr>
                <w:rFonts w:ascii="Arial" w:hAnsi="Arial" w:cs="Arial"/>
                <w:noProof/>
                <w:sz w:val="20"/>
                <w:szCs w:val="20"/>
                <w:lang w:val="ro-RO"/>
              </w:rPr>
              <w:t>lună</w:t>
            </w:r>
          </w:p>
        </w:tc>
        <w:tc>
          <w:tcPr>
            <w:tcW w:w="1134" w:type="dxa"/>
            <w:shd w:val="clear" w:color="auto" w:fill="auto"/>
            <w:vAlign w:val="center"/>
          </w:tcPr>
          <w:p w:rsidR="00326121" w:rsidRPr="0021481A" w:rsidRDefault="00D87842" w:rsidP="00D87842">
            <w:pPr>
              <w:spacing w:after="0"/>
              <w:jc w:val="center"/>
              <w:rPr>
                <w:rFonts w:ascii="Arial" w:hAnsi="Arial" w:cs="Arial"/>
                <w:noProof/>
                <w:sz w:val="20"/>
                <w:szCs w:val="20"/>
                <w:lang w:val="ro-RO"/>
              </w:rPr>
            </w:pPr>
            <w:r w:rsidRPr="0021481A">
              <w:rPr>
                <w:rFonts w:ascii="Arial" w:hAnsi="Arial" w:cs="Arial"/>
                <w:noProof/>
                <w:sz w:val="20"/>
                <w:szCs w:val="20"/>
                <w:lang w:val="ro-RO"/>
              </w:rPr>
              <w:t>-</w:t>
            </w:r>
          </w:p>
        </w:tc>
        <w:tc>
          <w:tcPr>
            <w:tcW w:w="141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comercializare</w:t>
            </w:r>
          </w:p>
        </w:tc>
        <w:tc>
          <w:tcPr>
            <w:tcW w:w="1701" w:type="dxa"/>
            <w:shd w:val="clear" w:color="auto" w:fill="auto"/>
            <w:vAlign w:val="center"/>
          </w:tcPr>
          <w:p w:rsidR="00326121" w:rsidRPr="0021481A" w:rsidRDefault="00C128BE" w:rsidP="00C276E1">
            <w:pPr>
              <w:spacing w:after="0"/>
              <w:jc w:val="center"/>
              <w:rPr>
                <w:rFonts w:ascii="Arial" w:hAnsi="Arial" w:cs="Arial"/>
                <w:noProof/>
                <w:sz w:val="20"/>
                <w:szCs w:val="20"/>
                <w:lang w:val="ro-RO"/>
              </w:rPr>
            </w:pPr>
            <w:r w:rsidRPr="0021481A">
              <w:rPr>
                <w:rFonts w:ascii="Arial" w:hAnsi="Arial" w:cs="Arial"/>
                <w:noProof/>
                <w:sz w:val="20"/>
                <w:szCs w:val="20"/>
                <w:lang w:val="ro-RO"/>
              </w:rPr>
              <w:t>In saci big-bags</w:t>
            </w:r>
            <w:r w:rsidR="00316AF5" w:rsidRPr="0021481A">
              <w:rPr>
                <w:rFonts w:ascii="Arial" w:hAnsi="Arial" w:cs="Arial"/>
                <w:noProof/>
                <w:sz w:val="20"/>
                <w:szCs w:val="20"/>
                <w:lang w:val="ro-RO"/>
              </w:rPr>
              <w:t xml:space="preserve">, pe platformă </w:t>
            </w:r>
            <w:r w:rsidR="00C276E1" w:rsidRPr="0021481A">
              <w:rPr>
                <w:rFonts w:ascii="Arial" w:hAnsi="Arial" w:cs="Arial"/>
                <w:noProof/>
                <w:sz w:val="20"/>
                <w:szCs w:val="20"/>
                <w:lang w:val="ro-RO"/>
              </w:rPr>
              <w:t>betonata</w:t>
            </w:r>
            <w:r w:rsidR="004544BE" w:rsidRPr="0021481A">
              <w:rPr>
                <w:rFonts w:ascii="Arial" w:hAnsi="Arial" w:cs="Arial"/>
                <w:noProof/>
                <w:sz w:val="20"/>
                <w:szCs w:val="20"/>
                <w:lang w:val="ro-RO"/>
              </w:rPr>
              <w:t>, incinta</w:t>
            </w:r>
          </w:p>
        </w:tc>
        <w:tc>
          <w:tcPr>
            <w:tcW w:w="1040"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nepericulos</w:t>
            </w:r>
          </w:p>
        </w:tc>
      </w:tr>
      <w:tr w:rsidR="00C276E1" w:rsidRPr="0021481A" w:rsidTr="000A0DCF">
        <w:trPr>
          <w:jc w:val="center"/>
        </w:trPr>
        <w:tc>
          <w:tcPr>
            <w:tcW w:w="897"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Alte materii</w:t>
            </w:r>
          </w:p>
        </w:tc>
        <w:tc>
          <w:tcPr>
            <w:tcW w:w="1495"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Deseuri , hartie plastic, lemn, sticla</w:t>
            </w:r>
          </w:p>
        </w:tc>
        <w:tc>
          <w:tcPr>
            <w:tcW w:w="917"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Materie primă</w:t>
            </w:r>
          </w:p>
        </w:tc>
        <w:tc>
          <w:tcPr>
            <w:tcW w:w="567" w:type="dxa"/>
            <w:shd w:val="clear" w:color="auto" w:fill="auto"/>
            <w:vAlign w:val="center"/>
          </w:tcPr>
          <w:p w:rsidR="00C276E1" w:rsidRPr="0021481A" w:rsidRDefault="004544BE" w:rsidP="00D87842">
            <w:pPr>
              <w:spacing w:after="0"/>
              <w:jc w:val="center"/>
              <w:rPr>
                <w:rFonts w:ascii="Arial" w:hAnsi="Arial" w:cs="Arial"/>
                <w:noProof/>
                <w:sz w:val="20"/>
                <w:szCs w:val="20"/>
                <w:lang w:val="ro-RO"/>
              </w:rPr>
            </w:pPr>
            <w:r w:rsidRPr="0021481A">
              <w:rPr>
                <w:rFonts w:ascii="Arial" w:hAnsi="Arial" w:cs="Arial"/>
                <w:noProof/>
                <w:sz w:val="20"/>
                <w:szCs w:val="20"/>
                <w:lang w:val="ro-RO"/>
              </w:rPr>
              <w:t>13</w:t>
            </w:r>
          </w:p>
        </w:tc>
        <w:tc>
          <w:tcPr>
            <w:tcW w:w="567"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Tone /lună</w:t>
            </w:r>
          </w:p>
        </w:tc>
        <w:tc>
          <w:tcPr>
            <w:tcW w:w="1134"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w:t>
            </w:r>
          </w:p>
        </w:tc>
        <w:tc>
          <w:tcPr>
            <w:tcW w:w="1417"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comercializare</w:t>
            </w:r>
          </w:p>
        </w:tc>
        <w:tc>
          <w:tcPr>
            <w:tcW w:w="1701"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Hala sortare, platforma betonata</w:t>
            </w:r>
          </w:p>
        </w:tc>
        <w:tc>
          <w:tcPr>
            <w:tcW w:w="1040" w:type="dxa"/>
            <w:shd w:val="clear" w:color="auto" w:fill="auto"/>
            <w:vAlign w:val="center"/>
          </w:tcPr>
          <w:p w:rsidR="00C276E1" w:rsidRPr="0021481A" w:rsidRDefault="00C276E1" w:rsidP="00D87842">
            <w:pPr>
              <w:spacing w:after="0"/>
              <w:jc w:val="center"/>
              <w:rPr>
                <w:rFonts w:ascii="Arial" w:hAnsi="Arial" w:cs="Arial"/>
                <w:noProof/>
                <w:sz w:val="20"/>
                <w:szCs w:val="20"/>
                <w:lang w:val="ro-RO"/>
              </w:rPr>
            </w:pPr>
            <w:r w:rsidRPr="0021481A">
              <w:rPr>
                <w:rFonts w:ascii="Arial" w:hAnsi="Arial" w:cs="Arial"/>
                <w:noProof/>
                <w:sz w:val="20"/>
                <w:szCs w:val="20"/>
                <w:lang w:val="ro-RO"/>
              </w:rPr>
              <w:t>nepericulos</w:t>
            </w:r>
          </w:p>
        </w:tc>
      </w:tr>
      <w:tr w:rsidR="00316AF5" w:rsidRPr="0021481A" w:rsidTr="000A0DCF">
        <w:trPr>
          <w:jc w:val="center"/>
        </w:trPr>
        <w:tc>
          <w:tcPr>
            <w:tcW w:w="897" w:type="dxa"/>
            <w:shd w:val="clear" w:color="auto" w:fill="auto"/>
            <w:vAlign w:val="center"/>
          </w:tcPr>
          <w:p w:rsidR="00326121" w:rsidRPr="0021481A" w:rsidRDefault="00326121" w:rsidP="00D87842">
            <w:pPr>
              <w:spacing w:after="0"/>
              <w:jc w:val="center"/>
              <w:rPr>
                <w:rFonts w:ascii="Arial" w:hAnsi="Arial" w:cs="Arial"/>
                <w:noProof/>
                <w:sz w:val="20"/>
                <w:szCs w:val="20"/>
                <w:lang w:val="ro-RO"/>
              </w:rPr>
            </w:pPr>
            <w:r w:rsidRPr="0021481A">
              <w:rPr>
                <w:rFonts w:ascii="Arial" w:hAnsi="Arial" w:cs="Arial"/>
                <w:noProof/>
                <w:sz w:val="20"/>
                <w:szCs w:val="20"/>
                <w:lang w:val="ro-RO"/>
              </w:rPr>
              <w:t xml:space="preserve">Alte </w:t>
            </w:r>
            <w:r w:rsidRPr="0021481A">
              <w:rPr>
                <w:rFonts w:ascii="Arial" w:hAnsi="Arial" w:cs="Arial"/>
                <w:noProof/>
                <w:sz w:val="20"/>
                <w:szCs w:val="20"/>
                <w:lang w:val="ro-RO"/>
              </w:rPr>
              <w:lastRenderedPageBreak/>
              <w:t>materii</w:t>
            </w:r>
          </w:p>
        </w:tc>
        <w:tc>
          <w:tcPr>
            <w:tcW w:w="1495" w:type="dxa"/>
            <w:shd w:val="clear" w:color="auto" w:fill="auto"/>
            <w:vAlign w:val="center"/>
          </w:tcPr>
          <w:p w:rsidR="00326121" w:rsidRPr="0021481A" w:rsidRDefault="00074246" w:rsidP="00074246">
            <w:pPr>
              <w:spacing w:after="0"/>
              <w:jc w:val="center"/>
              <w:rPr>
                <w:rFonts w:ascii="Arial" w:hAnsi="Arial" w:cs="Arial"/>
                <w:noProof/>
                <w:sz w:val="20"/>
                <w:szCs w:val="20"/>
                <w:lang w:val="ro-RO"/>
              </w:rPr>
            </w:pPr>
            <w:r w:rsidRPr="0021481A">
              <w:rPr>
                <w:rFonts w:ascii="Arial" w:hAnsi="Arial" w:cs="Arial"/>
                <w:noProof/>
                <w:sz w:val="20"/>
                <w:szCs w:val="20"/>
                <w:lang w:val="ro-RO"/>
              </w:rPr>
              <w:lastRenderedPageBreak/>
              <w:t>Motorina Euro 5</w:t>
            </w:r>
          </w:p>
        </w:tc>
        <w:tc>
          <w:tcPr>
            <w:tcW w:w="917" w:type="dxa"/>
            <w:shd w:val="clear" w:color="auto" w:fill="auto"/>
            <w:vAlign w:val="center"/>
          </w:tcPr>
          <w:p w:rsidR="00326121" w:rsidRPr="0021481A" w:rsidRDefault="00074246" w:rsidP="00D87842">
            <w:pPr>
              <w:spacing w:after="0"/>
              <w:jc w:val="center"/>
              <w:rPr>
                <w:rFonts w:ascii="Arial" w:hAnsi="Arial" w:cs="Arial"/>
                <w:noProof/>
                <w:sz w:val="20"/>
                <w:szCs w:val="20"/>
                <w:lang w:val="ro-RO"/>
              </w:rPr>
            </w:pPr>
            <w:r w:rsidRPr="0021481A">
              <w:rPr>
                <w:rFonts w:ascii="Arial" w:hAnsi="Arial" w:cs="Arial"/>
                <w:noProof/>
                <w:sz w:val="20"/>
                <w:szCs w:val="20"/>
                <w:lang w:val="ro-RO"/>
              </w:rPr>
              <w:t>Combusti</w:t>
            </w:r>
            <w:r w:rsidRPr="0021481A">
              <w:rPr>
                <w:rFonts w:ascii="Arial" w:hAnsi="Arial" w:cs="Arial"/>
                <w:noProof/>
                <w:sz w:val="20"/>
                <w:szCs w:val="20"/>
                <w:lang w:val="ro-RO"/>
              </w:rPr>
              <w:lastRenderedPageBreak/>
              <w:t>bil</w:t>
            </w:r>
          </w:p>
        </w:tc>
        <w:tc>
          <w:tcPr>
            <w:tcW w:w="567" w:type="dxa"/>
            <w:shd w:val="clear" w:color="auto" w:fill="auto"/>
            <w:vAlign w:val="center"/>
          </w:tcPr>
          <w:p w:rsidR="00326121" w:rsidRPr="0021481A" w:rsidRDefault="00074246" w:rsidP="00D87842">
            <w:pPr>
              <w:spacing w:after="0"/>
              <w:jc w:val="center"/>
              <w:rPr>
                <w:rFonts w:ascii="Arial" w:hAnsi="Arial" w:cs="Arial"/>
                <w:noProof/>
                <w:sz w:val="20"/>
                <w:szCs w:val="20"/>
                <w:lang w:val="ro-RO"/>
              </w:rPr>
            </w:pPr>
            <w:r w:rsidRPr="0021481A">
              <w:rPr>
                <w:rFonts w:ascii="Arial" w:hAnsi="Arial" w:cs="Arial"/>
                <w:noProof/>
                <w:sz w:val="20"/>
                <w:szCs w:val="20"/>
                <w:lang w:val="ro-RO"/>
              </w:rPr>
              <w:lastRenderedPageBreak/>
              <w:t>1000</w:t>
            </w:r>
          </w:p>
        </w:tc>
        <w:tc>
          <w:tcPr>
            <w:tcW w:w="567" w:type="dxa"/>
            <w:shd w:val="clear" w:color="auto" w:fill="auto"/>
            <w:vAlign w:val="center"/>
          </w:tcPr>
          <w:p w:rsidR="00326121" w:rsidRPr="0021481A" w:rsidRDefault="00074246" w:rsidP="00D87842">
            <w:pPr>
              <w:spacing w:after="0"/>
              <w:jc w:val="center"/>
              <w:rPr>
                <w:rFonts w:ascii="Arial" w:hAnsi="Arial" w:cs="Arial"/>
                <w:noProof/>
                <w:sz w:val="20"/>
                <w:szCs w:val="20"/>
                <w:lang w:val="ro-RO"/>
              </w:rPr>
            </w:pPr>
            <w:r w:rsidRPr="0021481A">
              <w:rPr>
                <w:rFonts w:ascii="Arial" w:hAnsi="Arial" w:cs="Arial"/>
                <w:noProof/>
                <w:sz w:val="20"/>
                <w:szCs w:val="20"/>
                <w:lang w:val="ro-RO"/>
              </w:rPr>
              <w:t>Litri/</w:t>
            </w:r>
            <w:r w:rsidR="007B1763" w:rsidRPr="0021481A">
              <w:rPr>
                <w:rFonts w:ascii="Arial" w:hAnsi="Arial" w:cs="Arial"/>
                <w:noProof/>
                <w:sz w:val="20"/>
                <w:szCs w:val="20"/>
                <w:lang w:val="ro-RO"/>
              </w:rPr>
              <w:t xml:space="preserve"> </w:t>
            </w:r>
            <w:r w:rsidR="00A25145" w:rsidRPr="0021481A">
              <w:rPr>
                <w:rFonts w:ascii="Arial" w:hAnsi="Arial" w:cs="Arial"/>
                <w:noProof/>
                <w:sz w:val="20"/>
                <w:szCs w:val="20"/>
                <w:lang w:val="ro-RO"/>
              </w:rPr>
              <w:lastRenderedPageBreak/>
              <w:t>an</w:t>
            </w:r>
          </w:p>
        </w:tc>
        <w:tc>
          <w:tcPr>
            <w:tcW w:w="1134" w:type="dxa"/>
            <w:shd w:val="clear" w:color="auto" w:fill="auto"/>
            <w:vAlign w:val="center"/>
          </w:tcPr>
          <w:p w:rsidR="00326121" w:rsidRPr="0021481A" w:rsidRDefault="00D87842" w:rsidP="00D87842">
            <w:pPr>
              <w:spacing w:after="0"/>
              <w:jc w:val="center"/>
              <w:rPr>
                <w:rFonts w:ascii="Arial" w:hAnsi="Arial" w:cs="Arial"/>
                <w:noProof/>
                <w:sz w:val="20"/>
                <w:szCs w:val="20"/>
                <w:lang w:val="ro-RO"/>
              </w:rPr>
            </w:pPr>
            <w:r w:rsidRPr="0021481A">
              <w:rPr>
                <w:rFonts w:ascii="Arial" w:hAnsi="Arial" w:cs="Arial"/>
                <w:noProof/>
                <w:sz w:val="20"/>
                <w:szCs w:val="20"/>
                <w:lang w:val="ro-RO"/>
              </w:rPr>
              <w:lastRenderedPageBreak/>
              <w:t>-</w:t>
            </w:r>
          </w:p>
        </w:tc>
        <w:tc>
          <w:tcPr>
            <w:tcW w:w="1417" w:type="dxa"/>
            <w:shd w:val="clear" w:color="auto" w:fill="auto"/>
            <w:vAlign w:val="center"/>
          </w:tcPr>
          <w:p w:rsidR="00326121" w:rsidRPr="0021481A" w:rsidRDefault="007507ED" w:rsidP="00B279C7">
            <w:pPr>
              <w:spacing w:after="0"/>
              <w:jc w:val="center"/>
              <w:rPr>
                <w:rFonts w:ascii="Arial" w:hAnsi="Arial" w:cs="Arial"/>
                <w:noProof/>
                <w:sz w:val="20"/>
                <w:szCs w:val="20"/>
                <w:lang w:val="ro-RO"/>
              </w:rPr>
            </w:pPr>
            <w:r w:rsidRPr="0021481A">
              <w:rPr>
                <w:rFonts w:ascii="Arial" w:hAnsi="Arial" w:cs="Arial"/>
                <w:noProof/>
                <w:sz w:val="20"/>
                <w:szCs w:val="20"/>
                <w:lang w:val="ro-RO"/>
              </w:rPr>
              <w:t xml:space="preserve">Functionare </w:t>
            </w:r>
            <w:r w:rsidRPr="0021481A">
              <w:rPr>
                <w:rFonts w:ascii="Arial" w:hAnsi="Arial" w:cs="Arial"/>
                <w:noProof/>
                <w:sz w:val="20"/>
                <w:szCs w:val="20"/>
                <w:lang w:val="ro-RO"/>
              </w:rPr>
              <w:lastRenderedPageBreak/>
              <w:t>utilaje proprii</w:t>
            </w:r>
          </w:p>
        </w:tc>
        <w:tc>
          <w:tcPr>
            <w:tcW w:w="1701" w:type="dxa"/>
            <w:shd w:val="clear" w:color="auto" w:fill="auto"/>
            <w:vAlign w:val="center"/>
          </w:tcPr>
          <w:p w:rsidR="00326121" w:rsidRPr="0021481A" w:rsidRDefault="00B279C7" w:rsidP="001E1654">
            <w:pPr>
              <w:spacing w:after="0"/>
              <w:jc w:val="center"/>
              <w:rPr>
                <w:rFonts w:ascii="Arial" w:hAnsi="Arial" w:cs="Arial"/>
                <w:noProof/>
                <w:sz w:val="20"/>
                <w:szCs w:val="20"/>
                <w:lang w:val="ro-RO"/>
              </w:rPr>
            </w:pPr>
            <w:r w:rsidRPr="0021481A">
              <w:rPr>
                <w:rFonts w:ascii="Arial" w:hAnsi="Arial" w:cs="Arial"/>
                <w:noProof/>
                <w:sz w:val="20"/>
                <w:szCs w:val="20"/>
                <w:lang w:val="ro-RO"/>
              </w:rPr>
              <w:lastRenderedPageBreak/>
              <w:t xml:space="preserve">Butoaie, </w:t>
            </w:r>
            <w:r w:rsidR="00316AF5" w:rsidRPr="0021481A">
              <w:rPr>
                <w:rFonts w:ascii="Arial" w:hAnsi="Arial" w:cs="Arial"/>
                <w:noProof/>
                <w:sz w:val="20"/>
                <w:szCs w:val="20"/>
                <w:lang w:val="ro-RO"/>
              </w:rPr>
              <w:t xml:space="preserve">Cuve </w:t>
            </w:r>
            <w:r w:rsidR="00A25145" w:rsidRPr="0021481A">
              <w:rPr>
                <w:rFonts w:ascii="Arial" w:hAnsi="Arial" w:cs="Arial"/>
                <w:noProof/>
                <w:sz w:val="20"/>
                <w:szCs w:val="20"/>
                <w:lang w:val="ro-RO"/>
              </w:rPr>
              <w:lastRenderedPageBreak/>
              <w:t>speciale</w:t>
            </w:r>
            <w:r w:rsidR="001E1654" w:rsidRPr="0021481A">
              <w:rPr>
                <w:rFonts w:ascii="Arial" w:hAnsi="Arial" w:cs="Arial"/>
                <w:noProof/>
                <w:sz w:val="20"/>
                <w:szCs w:val="20"/>
                <w:lang w:val="ro-RO"/>
              </w:rPr>
              <w:t xml:space="preserve"> ,pt. utilaje incinta+ statii alimentare carburanti</w:t>
            </w:r>
          </w:p>
        </w:tc>
        <w:tc>
          <w:tcPr>
            <w:tcW w:w="1040" w:type="dxa"/>
            <w:shd w:val="clear" w:color="auto" w:fill="auto"/>
            <w:vAlign w:val="center"/>
          </w:tcPr>
          <w:p w:rsidR="00326121" w:rsidRPr="0021481A" w:rsidRDefault="00316AF5" w:rsidP="00D87842">
            <w:pPr>
              <w:spacing w:after="0"/>
              <w:jc w:val="center"/>
              <w:rPr>
                <w:rFonts w:ascii="Arial" w:hAnsi="Arial" w:cs="Arial"/>
                <w:noProof/>
                <w:sz w:val="20"/>
                <w:szCs w:val="20"/>
                <w:lang w:val="ro-RO"/>
              </w:rPr>
            </w:pPr>
            <w:r w:rsidRPr="0021481A">
              <w:rPr>
                <w:rFonts w:ascii="Arial" w:hAnsi="Arial" w:cs="Arial"/>
                <w:noProof/>
                <w:sz w:val="20"/>
                <w:szCs w:val="20"/>
                <w:lang w:val="ro-RO"/>
              </w:rPr>
              <w:lastRenderedPageBreak/>
              <w:t>periculos</w:t>
            </w:r>
          </w:p>
        </w:tc>
      </w:tr>
    </w:tbl>
    <w:p w:rsidR="00DD47CC" w:rsidRPr="0021481A" w:rsidRDefault="00DD47CC" w:rsidP="00D87842">
      <w:pPr>
        <w:pStyle w:val="Heading2"/>
        <w:rPr>
          <w:rFonts w:ascii="Arial" w:hAnsi="Arial" w:cs="Arial"/>
          <w:noProof/>
          <w:color w:val="FF0000"/>
        </w:rPr>
      </w:pPr>
    </w:p>
    <w:p w:rsidR="0044056C" w:rsidRPr="0021481A" w:rsidRDefault="0044056C" w:rsidP="00D87842">
      <w:pPr>
        <w:pStyle w:val="Heading2"/>
        <w:ind w:left="360"/>
        <w:rPr>
          <w:rFonts w:ascii="Arial" w:hAnsi="Arial" w:cs="Arial"/>
          <w:noProof/>
        </w:rPr>
      </w:pPr>
      <w:r w:rsidRPr="0021481A">
        <w:rPr>
          <w:rFonts w:ascii="Arial" w:hAnsi="Arial" w:cs="Arial"/>
          <w:noProof/>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273"/>
        <w:gridCol w:w="961"/>
        <w:gridCol w:w="1206"/>
      </w:tblGrid>
      <w:tr w:rsidR="00316AF5" w:rsidRPr="0021481A" w:rsidTr="00127B63">
        <w:tc>
          <w:tcPr>
            <w:tcW w:w="1206"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Tip utilitate</w:t>
            </w:r>
          </w:p>
        </w:tc>
        <w:tc>
          <w:tcPr>
            <w:tcW w:w="6273"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Descriere</w:t>
            </w:r>
          </w:p>
        </w:tc>
        <w:tc>
          <w:tcPr>
            <w:tcW w:w="961"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Cantitate</w:t>
            </w:r>
          </w:p>
        </w:tc>
        <w:tc>
          <w:tcPr>
            <w:tcW w:w="1206"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UM</w:t>
            </w:r>
          </w:p>
        </w:tc>
      </w:tr>
      <w:tr w:rsidR="00316AF5" w:rsidRPr="0021481A" w:rsidTr="00127B63">
        <w:tc>
          <w:tcPr>
            <w:tcW w:w="1206" w:type="dxa"/>
            <w:shd w:val="clear" w:color="auto" w:fill="auto"/>
          </w:tcPr>
          <w:p w:rsidR="00316AF5" w:rsidRPr="0021481A" w:rsidRDefault="00316AF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Apă</w:t>
            </w:r>
          </w:p>
        </w:tc>
        <w:tc>
          <w:tcPr>
            <w:tcW w:w="6273" w:type="dxa"/>
            <w:shd w:val="clear" w:color="auto" w:fill="auto"/>
          </w:tcPr>
          <w:p w:rsidR="00316AF5" w:rsidRPr="0021481A" w:rsidRDefault="00127B63" w:rsidP="00316AF5">
            <w:pPr>
              <w:autoSpaceDE w:val="0"/>
              <w:autoSpaceDN w:val="0"/>
              <w:adjustRightInd w:val="0"/>
              <w:spacing w:after="0" w:line="240" w:lineRule="auto"/>
              <w:jc w:val="both"/>
              <w:rPr>
                <w:rFonts w:ascii="Arial" w:hAnsi="Arial" w:cs="Arial"/>
                <w:bCs/>
                <w:iCs/>
                <w:noProof/>
                <w:sz w:val="20"/>
                <w:szCs w:val="20"/>
                <w:lang w:val="ro-RO"/>
              </w:rPr>
            </w:pPr>
            <w:r>
              <w:rPr>
                <w:rFonts w:ascii="Arial" w:eastAsia="Times New Roman" w:hAnsi="Arial" w:cs="Arial"/>
                <w:noProof/>
                <w:sz w:val="20"/>
                <w:szCs w:val="20"/>
                <w:lang w:val="ro-RO"/>
              </w:rPr>
              <w:t>A</w:t>
            </w:r>
            <w:r w:rsidR="00316AF5" w:rsidRPr="0021481A">
              <w:rPr>
                <w:rFonts w:ascii="Arial" w:eastAsia="Times New Roman" w:hAnsi="Arial" w:cs="Arial"/>
                <w:noProof/>
                <w:sz w:val="20"/>
                <w:szCs w:val="20"/>
                <w:lang w:val="ro-RO"/>
              </w:rPr>
              <w:t xml:space="preserve">limentarea cu apă </w:t>
            </w:r>
            <w:r w:rsidR="00316AF5" w:rsidRPr="0021481A">
              <w:rPr>
                <w:rFonts w:ascii="Arial" w:hAnsi="Arial" w:cs="Arial"/>
                <w:bCs/>
                <w:iCs/>
                <w:noProof/>
                <w:sz w:val="20"/>
                <w:szCs w:val="20"/>
                <w:lang w:val="ro-RO"/>
              </w:rPr>
              <w:t>se face din reţeaua publică de alimentare cu apă; apa se utilizează în scop igienico - sanitar;</w:t>
            </w:r>
          </w:p>
        </w:tc>
        <w:tc>
          <w:tcPr>
            <w:tcW w:w="961" w:type="dxa"/>
            <w:shd w:val="clear" w:color="auto" w:fill="auto"/>
          </w:tcPr>
          <w:p w:rsidR="00316AF5" w:rsidRPr="0021481A" w:rsidRDefault="00453C3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100</w:t>
            </w:r>
          </w:p>
        </w:tc>
        <w:tc>
          <w:tcPr>
            <w:tcW w:w="1206" w:type="dxa"/>
            <w:shd w:val="clear" w:color="auto" w:fill="auto"/>
          </w:tcPr>
          <w:p w:rsidR="00316AF5" w:rsidRPr="0021481A" w:rsidRDefault="00316AF5" w:rsidP="00326121">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Metri cubi/lună</w:t>
            </w:r>
          </w:p>
        </w:tc>
      </w:tr>
      <w:tr w:rsidR="00316AF5" w:rsidRPr="0021481A" w:rsidTr="00127B63">
        <w:tc>
          <w:tcPr>
            <w:tcW w:w="1206" w:type="dxa"/>
            <w:shd w:val="clear" w:color="auto" w:fill="auto"/>
          </w:tcPr>
          <w:p w:rsidR="00316AF5" w:rsidRPr="0021481A" w:rsidRDefault="00316AF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Canalizare</w:t>
            </w:r>
          </w:p>
        </w:tc>
        <w:tc>
          <w:tcPr>
            <w:tcW w:w="6273" w:type="dxa"/>
            <w:shd w:val="clear" w:color="auto" w:fill="auto"/>
          </w:tcPr>
          <w:p w:rsidR="00074246" w:rsidRPr="0021481A" w:rsidRDefault="00127B63" w:rsidP="00453C35">
            <w:pPr>
              <w:autoSpaceDE w:val="0"/>
              <w:autoSpaceDN w:val="0"/>
              <w:adjustRightInd w:val="0"/>
              <w:spacing w:after="0" w:line="240" w:lineRule="auto"/>
              <w:jc w:val="both"/>
              <w:rPr>
                <w:rFonts w:ascii="Arial" w:eastAsia="Times New Roman" w:hAnsi="Arial" w:cs="Arial"/>
                <w:noProof/>
                <w:sz w:val="20"/>
                <w:szCs w:val="20"/>
                <w:lang w:val="ro-RO"/>
              </w:rPr>
            </w:pPr>
            <w:r>
              <w:rPr>
                <w:rFonts w:ascii="Arial" w:eastAsia="Times New Roman" w:hAnsi="Arial" w:cs="Arial"/>
                <w:noProof/>
                <w:sz w:val="20"/>
                <w:szCs w:val="20"/>
                <w:lang w:val="ro-RO"/>
              </w:rPr>
              <w:t>E</w:t>
            </w:r>
            <w:r w:rsidR="00316AF5" w:rsidRPr="0021481A">
              <w:rPr>
                <w:rFonts w:ascii="Arial" w:eastAsia="Times New Roman" w:hAnsi="Arial" w:cs="Arial"/>
                <w:noProof/>
                <w:sz w:val="20"/>
                <w:szCs w:val="20"/>
                <w:lang w:val="ro-RO"/>
              </w:rPr>
              <w:t xml:space="preserve">vacuarea apelor uzate menajere </w:t>
            </w:r>
            <w:r w:rsidR="00524275" w:rsidRPr="0021481A">
              <w:rPr>
                <w:rFonts w:ascii="Arial" w:eastAsia="Times New Roman" w:hAnsi="Arial" w:cs="Arial"/>
                <w:noProof/>
                <w:sz w:val="20"/>
                <w:szCs w:val="20"/>
                <w:lang w:val="ro-RO"/>
              </w:rPr>
              <w:t>provenite de la</w:t>
            </w:r>
            <w:r w:rsidR="00BD3613" w:rsidRPr="0021481A">
              <w:rPr>
                <w:rFonts w:ascii="Arial" w:eastAsia="Times New Roman" w:hAnsi="Arial" w:cs="Arial"/>
                <w:noProof/>
                <w:sz w:val="20"/>
                <w:szCs w:val="20"/>
                <w:lang w:val="ro-RO"/>
              </w:rPr>
              <w:t xml:space="preserve"> </w:t>
            </w:r>
            <w:r w:rsidR="00524275" w:rsidRPr="0021481A">
              <w:rPr>
                <w:rFonts w:ascii="Arial" w:eastAsia="Times New Roman" w:hAnsi="Arial" w:cs="Arial"/>
                <w:noProof/>
                <w:sz w:val="20"/>
                <w:szCs w:val="20"/>
                <w:lang w:val="ro-RO"/>
              </w:rPr>
              <w:t xml:space="preserve">grupurile sanitare se </w:t>
            </w:r>
            <w:r w:rsidR="00316AF5" w:rsidRPr="0021481A">
              <w:rPr>
                <w:rFonts w:ascii="Arial" w:eastAsia="Times New Roman" w:hAnsi="Arial" w:cs="Arial"/>
                <w:noProof/>
                <w:sz w:val="20"/>
                <w:szCs w:val="20"/>
                <w:lang w:val="ro-RO"/>
              </w:rPr>
              <w:t xml:space="preserve">face </w:t>
            </w:r>
            <w:r w:rsidR="00524275" w:rsidRPr="0021481A">
              <w:rPr>
                <w:rFonts w:ascii="Arial" w:eastAsia="Times New Roman" w:hAnsi="Arial" w:cs="Arial"/>
                <w:noProof/>
                <w:sz w:val="20"/>
                <w:szCs w:val="20"/>
                <w:lang w:val="ro-RO"/>
              </w:rPr>
              <w:t xml:space="preserve">momentan </w:t>
            </w:r>
            <w:r w:rsidR="00316AF5" w:rsidRPr="0021481A">
              <w:rPr>
                <w:rFonts w:ascii="Arial" w:eastAsia="Times New Roman" w:hAnsi="Arial" w:cs="Arial"/>
                <w:noProof/>
                <w:sz w:val="20"/>
                <w:szCs w:val="20"/>
                <w:lang w:val="ro-RO"/>
              </w:rPr>
              <w:t xml:space="preserve">în </w:t>
            </w:r>
            <w:r w:rsidR="00453C35" w:rsidRPr="0021481A">
              <w:rPr>
                <w:rFonts w:ascii="Arial" w:eastAsia="Times New Roman" w:hAnsi="Arial" w:cs="Arial"/>
                <w:noProof/>
                <w:sz w:val="20"/>
                <w:szCs w:val="20"/>
                <w:lang w:val="ro-RO"/>
              </w:rPr>
              <w:t>bazinul vidanjabil de 22</w:t>
            </w:r>
            <w:r w:rsidR="00C276E1" w:rsidRPr="0021481A">
              <w:rPr>
                <w:rFonts w:ascii="Arial" w:eastAsia="Times New Roman" w:hAnsi="Arial" w:cs="Arial"/>
                <w:noProof/>
                <w:sz w:val="20"/>
                <w:szCs w:val="20"/>
                <w:lang w:val="ro-RO"/>
              </w:rPr>
              <w:t xml:space="preserve"> </w:t>
            </w:r>
            <w:r w:rsidR="00453C35" w:rsidRPr="0021481A">
              <w:rPr>
                <w:rFonts w:ascii="Arial" w:eastAsia="Times New Roman" w:hAnsi="Arial" w:cs="Arial"/>
                <w:noProof/>
                <w:sz w:val="20"/>
                <w:szCs w:val="20"/>
                <w:lang w:val="ro-RO"/>
              </w:rPr>
              <w:t xml:space="preserve">mc, reteaua de canalizare </w:t>
            </w:r>
            <w:r w:rsidR="00524275" w:rsidRPr="0021481A">
              <w:rPr>
                <w:rFonts w:ascii="Arial" w:eastAsia="Times New Roman" w:hAnsi="Arial" w:cs="Arial"/>
                <w:noProof/>
                <w:sz w:val="20"/>
                <w:szCs w:val="20"/>
                <w:lang w:val="ro-RO"/>
              </w:rPr>
              <w:t xml:space="preserve">comunala </w:t>
            </w:r>
            <w:r w:rsidR="00453C35" w:rsidRPr="0021481A">
              <w:rPr>
                <w:rFonts w:ascii="Arial" w:eastAsia="Times New Roman" w:hAnsi="Arial" w:cs="Arial"/>
                <w:noProof/>
                <w:sz w:val="20"/>
                <w:szCs w:val="20"/>
                <w:lang w:val="ro-RO"/>
              </w:rPr>
              <w:t>este in faza de executie</w:t>
            </w:r>
            <w:r w:rsidR="00316AF5" w:rsidRPr="0021481A">
              <w:rPr>
                <w:rFonts w:ascii="Arial" w:eastAsia="Times New Roman" w:hAnsi="Arial" w:cs="Arial"/>
                <w:noProof/>
                <w:sz w:val="20"/>
                <w:szCs w:val="20"/>
                <w:lang w:val="ro-RO"/>
              </w:rPr>
              <w:t>;</w:t>
            </w:r>
          </w:p>
          <w:p w:rsidR="00316AF5" w:rsidRPr="0021481A" w:rsidRDefault="00127B63" w:rsidP="00524275">
            <w:pPr>
              <w:autoSpaceDE w:val="0"/>
              <w:autoSpaceDN w:val="0"/>
              <w:adjustRightInd w:val="0"/>
              <w:spacing w:after="0" w:line="240" w:lineRule="auto"/>
              <w:jc w:val="both"/>
              <w:rPr>
                <w:rFonts w:ascii="Arial" w:hAnsi="Arial" w:cs="Arial"/>
                <w:noProof/>
                <w:sz w:val="20"/>
                <w:szCs w:val="20"/>
                <w:lang w:val="ro-RO"/>
              </w:rPr>
            </w:pPr>
            <w:r>
              <w:rPr>
                <w:rFonts w:ascii="Arial" w:eastAsia="Times New Roman" w:hAnsi="Arial" w:cs="Arial"/>
                <w:noProof/>
                <w:sz w:val="20"/>
                <w:szCs w:val="20"/>
                <w:lang w:val="ro-RO"/>
              </w:rPr>
              <w:t>A</w:t>
            </w:r>
            <w:r w:rsidR="00074246" w:rsidRPr="0021481A">
              <w:rPr>
                <w:rFonts w:ascii="Arial" w:eastAsia="Times New Roman" w:hAnsi="Arial" w:cs="Arial"/>
                <w:noProof/>
                <w:sz w:val="20"/>
                <w:szCs w:val="20"/>
                <w:lang w:val="ro-RO"/>
              </w:rPr>
              <w:t>pele pluviale de pe incinta betonata sunt dirijate prin rigole si deversate la canalizarea centralizata</w:t>
            </w:r>
          </w:p>
        </w:tc>
        <w:tc>
          <w:tcPr>
            <w:tcW w:w="961" w:type="dxa"/>
            <w:shd w:val="clear" w:color="auto" w:fill="auto"/>
          </w:tcPr>
          <w:p w:rsidR="00316AF5" w:rsidRPr="0021481A" w:rsidRDefault="00453C3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100</w:t>
            </w:r>
          </w:p>
        </w:tc>
        <w:tc>
          <w:tcPr>
            <w:tcW w:w="1206" w:type="dxa"/>
            <w:shd w:val="clear" w:color="auto" w:fill="auto"/>
          </w:tcPr>
          <w:p w:rsidR="00316AF5" w:rsidRPr="0021481A" w:rsidRDefault="00316AF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Metri cubi/lună</w:t>
            </w:r>
          </w:p>
        </w:tc>
      </w:tr>
      <w:tr w:rsidR="00F23E34" w:rsidRPr="0021481A" w:rsidTr="00127B63">
        <w:tc>
          <w:tcPr>
            <w:tcW w:w="1206"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Energie</w:t>
            </w:r>
          </w:p>
        </w:tc>
        <w:tc>
          <w:tcPr>
            <w:tcW w:w="6273" w:type="dxa"/>
            <w:shd w:val="clear" w:color="auto" w:fill="auto"/>
          </w:tcPr>
          <w:p w:rsidR="0044056C" w:rsidRPr="0021481A" w:rsidRDefault="00127B63" w:rsidP="00127B63">
            <w:pPr>
              <w:autoSpaceDE w:val="0"/>
              <w:autoSpaceDN w:val="0"/>
              <w:adjustRightInd w:val="0"/>
              <w:spacing w:before="40" w:after="0" w:line="240" w:lineRule="auto"/>
              <w:rPr>
                <w:rFonts w:ascii="Arial" w:eastAsia="Times New Roman" w:hAnsi="Arial" w:cs="Arial"/>
                <w:noProof/>
                <w:sz w:val="20"/>
                <w:szCs w:val="24"/>
                <w:lang w:val="ro-RO"/>
              </w:rPr>
            </w:pPr>
            <w:r>
              <w:rPr>
                <w:rFonts w:ascii="Arial" w:eastAsia="Times New Roman" w:hAnsi="Arial" w:cs="Arial"/>
                <w:noProof/>
                <w:sz w:val="20"/>
                <w:szCs w:val="20"/>
                <w:lang w:val="ro-RO"/>
              </w:rPr>
              <w:t>A</w:t>
            </w:r>
            <w:r w:rsidR="00316AF5" w:rsidRPr="0021481A">
              <w:rPr>
                <w:rFonts w:ascii="Arial" w:eastAsia="Times New Roman" w:hAnsi="Arial" w:cs="Arial"/>
                <w:noProof/>
                <w:sz w:val="20"/>
                <w:szCs w:val="20"/>
                <w:lang w:val="ro-RO"/>
              </w:rPr>
              <w:t>limentarea cu energie electrică se face din reţeaua natională</w:t>
            </w:r>
          </w:p>
        </w:tc>
        <w:tc>
          <w:tcPr>
            <w:tcW w:w="961" w:type="dxa"/>
            <w:shd w:val="clear" w:color="auto" w:fill="auto"/>
          </w:tcPr>
          <w:p w:rsidR="0044056C" w:rsidRPr="0021481A" w:rsidRDefault="00453C35" w:rsidP="00453C35">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3600</w:t>
            </w:r>
          </w:p>
        </w:tc>
        <w:tc>
          <w:tcPr>
            <w:tcW w:w="1206" w:type="dxa"/>
            <w:shd w:val="clear" w:color="auto" w:fill="auto"/>
          </w:tcPr>
          <w:p w:rsidR="0044056C" w:rsidRPr="0021481A" w:rsidRDefault="00316AF5" w:rsidP="00453C35">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kWh/</w:t>
            </w:r>
            <w:r w:rsidR="00453C35" w:rsidRPr="0021481A">
              <w:rPr>
                <w:rFonts w:ascii="Arial" w:eastAsia="Times New Roman" w:hAnsi="Arial" w:cs="Arial"/>
                <w:noProof/>
                <w:sz w:val="20"/>
                <w:szCs w:val="24"/>
                <w:lang w:val="ro-RO"/>
              </w:rPr>
              <w:t>an</w:t>
            </w:r>
          </w:p>
        </w:tc>
      </w:tr>
      <w:tr w:rsidR="00F23E34" w:rsidRPr="0021481A" w:rsidTr="00127B63">
        <w:tc>
          <w:tcPr>
            <w:tcW w:w="1206" w:type="dxa"/>
            <w:shd w:val="clear" w:color="auto" w:fill="auto"/>
          </w:tcPr>
          <w:p w:rsidR="00233803" w:rsidRPr="0021481A" w:rsidRDefault="00316AF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Încă</w:t>
            </w:r>
            <w:r w:rsidR="00233803" w:rsidRPr="0021481A">
              <w:rPr>
                <w:rFonts w:ascii="Arial" w:eastAsia="Times New Roman" w:hAnsi="Arial" w:cs="Arial"/>
                <w:noProof/>
                <w:sz w:val="20"/>
                <w:szCs w:val="24"/>
                <w:lang w:val="ro-RO"/>
              </w:rPr>
              <w:t>lzire</w:t>
            </w:r>
          </w:p>
        </w:tc>
        <w:tc>
          <w:tcPr>
            <w:tcW w:w="6273" w:type="dxa"/>
            <w:shd w:val="clear" w:color="auto" w:fill="auto"/>
          </w:tcPr>
          <w:p w:rsidR="000B50C9" w:rsidRPr="0021481A" w:rsidRDefault="00453C35" w:rsidP="00127B63">
            <w:pPr>
              <w:pStyle w:val="ListParagraph"/>
              <w:numPr>
                <w:ilvl w:val="1"/>
                <w:numId w:val="13"/>
              </w:numPr>
              <w:autoSpaceDE w:val="0"/>
              <w:autoSpaceDN w:val="0"/>
              <w:adjustRightInd w:val="0"/>
              <w:spacing w:before="40" w:after="0" w:line="240" w:lineRule="auto"/>
              <w:ind w:left="0"/>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Centrala termica proprie pe  baza de gaz</w:t>
            </w:r>
            <w:r w:rsidR="00127B63">
              <w:rPr>
                <w:rFonts w:ascii="Arial" w:eastAsia="Times New Roman" w:hAnsi="Arial" w:cs="Arial"/>
                <w:noProof/>
                <w:sz w:val="20"/>
                <w:szCs w:val="24"/>
                <w:lang w:val="ro-RO"/>
              </w:rPr>
              <w:t xml:space="preserve"> </w:t>
            </w:r>
            <w:r w:rsidR="000B50C9" w:rsidRPr="0021481A">
              <w:rPr>
                <w:rFonts w:ascii="Arial" w:eastAsia="Times New Roman" w:hAnsi="Arial" w:cs="Arial"/>
                <w:noProof/>
                <w:sz w:val="20"/>
                <w:szCs w:val="24"/>
                <w:lang w:val="ro-RO"/>
              </w:rPr>
              <w:t xml:space="preserve">metan </w:t>
            </w:r>
            <w:r w:rsidR="00127B63">
              <w:rPr>
                <w:rFonts w:ascii="Arial" w:eastAsia="Times New Roman" w:hAnsi="Arial" w:cs="Arial"/>
                <w:noProof/>
                <w:sz w:val="20"/>
                <w:szCs w:val="24"/>
                <w:lang w:val="ro-RO"/>
              </w:rPr>
              <w:t xml:space="preserve">(in </w:t>
            </w:r>
            <w:r w:rsidRPr="0021481A">
              <w:rPr>
                <w:rFonts w:ascii="Arial" w:eastAsia="Times New Roman" w:hAnsi="Arial" w:cs="Arial"/>
                <w:noProof/>
                <w:sz w:val="20"/>
                <w:szCs w:val="24"/>
                <w:lang w:val="ro-RO"/>
              </w:rPr>
              <w:t>spatiu pt. birouri) 0,024MW</w:t>
            </w:r>
            <w:r w:rsidR="000B50C9" w:rsidRPr="0021481A">
              <w:rPr>
                <w:rFonts w:ascii="Arial" w:eastAsia="Times New Roman" w:hAnsi="Arial" w:cs="Arial"/>
                <w:noProof/>
                <w:sz w:val="20"/>
                <w:szCs w:val="24"/>
                <w:lang w:val="ro-RO"/>
              </w:rPr>
              <w:t>; evacuarea gazelor de la centrala termica pe combustibil gazos se face printr un cos cu evcuare laterala, diametrul D60/100</w:t>
            </w:r>
            <w:r w:rsidR="00127B63">
              <w:rPr>
                <w:rFonts w:ascii="Arial" w:eastAsia="Times New Roman" w:hAnsi="Arial" w:cs="Arial"/>
                <w:noProof/>
                <w:sz w:val="20"/>
                <w:szCs w:val="24"/>
                <w:lang w:val="ro-RO"/>
              </w:rPr>
              <w:t>.</w:t>
            </w:r>
          </w:p>
        </w:tc>
        <w:tc>
          <w:tcPr>
            <w:tcW w:w="961" w:type="dxa"/>
            <w:shd w:val="clear" w:color="auto" w:fill="auto"/>
          </w:tcPr>
          <w:p w:rsidR="00233803" w:rsidRPr="0021481A" w:rsidRDefault="00453C3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6000</w:t>
            </w:r>
          </w:p>
        </w:tc>
        <w:tc>
          <w:tcPr>
            <w:tcW w:w="1206" w:type="dxa"/>
            <w:shd w:val="clear" w:color="auto" w:fill="auto"/>
          </w:tcPr>
          <w:p w:rsidR="00233803" w:rsidRPr="0021481A" w:rsidRDefault="00453C35"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kWh/an;    mc/an</w:t>
            </w:r>
          </w:p>
        </w:tc>
      </w:tr>
    </w:tbl>
    <w:p w:rsidR="0044056C" w:rsidRPr="0021481A" w:rsidRDefault="0044056C" w:rsidP="00E77114">
      <w:pPr>
        <w:spacing w:after="0" w:line="240" w:lineRule="auto"/>
        <w:jc w:val="both"/>
        <w:rPr>
          <w:rFonts w:ascii="Arial" w:eastAsia="Times New Roman" w:hAnsi="Arial" w:cs="Arial"/>
          <w:noProof/>
          <w:color w:val="FF0000"/>
          <w:sz w:val="24"/>
          <w:szCs w:val="24"/>
          <w:lang w:val="ro-RO"/>
        </w:rPr>
      </w:pPr>
    </w:p>
    <w:p w:rsidR="0044056C" w:rsidRPr="0021481A" w:rsidRDefault="0044056C" w:rsidP="00E77114">
      <w:pPr>
        <w:pStyle w:val="Heading2"/>
        <w:ind w:left="360"/>
        <w:rPr>
          <w:rFonts w:ascii="Arial" w:hAnsi="Arial" w:cs="Arial"/>
          <w:noProof/>
        </w:rPr>
      </w:pPr>
      <w:r w:rsidRPr="0021481A">
        <w:rPr>
          <w:rFonts w:ascii="Arial" w:hAnsi="Arial" w:cs="Arial"/>
          <w:noProof/>
        </w:rPr>
        <w:t>4. Descrierea principalelor faze ale procesului tehnologic sau ale activității</w:t>
      </w:r>
    </w:p>
    <w:p w:rsidR="0044056C" w:rsidRPr="0021481A" w:rsidRDefault="00F24E8D" w:rsidP="00E77114">
      <w:pPr>
        <w:spacing w:after="0" w:line="240" w:lineRule="auto"/>
        <w:jc w:val="both"/>
        <w:rPr>
          <w:rFonts w:ascii="Arial" w:hAnsi="Arial" w:cs="Arial"/>
          <w:noProof/>
          <w:sz w:val="24"/>
          <w:szCs w:val="24"/>
          <w:lang w:val="ro-RO"/>
        </w:rPr>
      </w:pPr>
      <w:r w:rsidRPr="0021481A">
        <w:rPr>
          <w:rFonts w:ascii="Arial" w:hAnsi="Arial" w:cs="Arial"/>
          <w:noProof/>
          <w:sz w:val="24"/>
          <w:szCs w:val="24"/>
          <w:lang w:val="ro-RO"/>
        </w:rPr>
        <w:t>În cadrul unității se desfășoară activităț</w:t>
      </w:r>
      <w:r w:rsidR="0044056C" w:rsidRPr="0021481A">
        <w:rPr>
          <w:rFonts w:ascii="Arial" w:hAnsi="Arial" w:cs="Arial"/>
          <w:noProof/>
          <w:sz w:val="24"/>
          <w:szCs w:val="24"/>
          <w:lang w:val="ro-RO"/>
        </w:rPr>
        <w:t>i de:</w:t>
      </w:r>
    </w:p>
    <w:p w:rsidR="0044056C" w:rsidRPr="0021481A" w:rsidRDefault="0044056C" w:rsidP="00D87842">
      <w:pPr>
        <w:pStyle w:val="ListParagraph"/>
        <w:numPr>
          <w:ilvl w:val="1"/>
          <w:numId w:val="32"/>
        </w:numPr>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 xml:space="preserve">colectare </w:t>
      </w:r>
      <w:r w:rsidR="00F24E8D" w:rsidRPr="0021481A">
        <w:rPr>
          <w:rFonts w:ascii="Arial" w:hAnsi="Arial" w:cs="Arial"/>
          <w:noProof/>
          <w:sz w:val="24"/>
          <w:szCs w:val="24"/>
          <w:lang w:val="ro-RO"/>
        </w:rPr>
        <w:t xml:space="preserve">a deșeurilor  nepericuloase </w:t>
      </w:r>
      <w:r w:rsidRPr="0021481A">
        <w:rPr>
          <w:rFonts w:ascii="Arial" w:hAnsi="Arial" w:cs="Arial"/>
          <w:noProof/>
          <w:sz w:val="24"/>
          <w:szCs w:val="24"/>
          <w:lang w:val="ro-RO"/>
        </w:rPr>
        <w:t xml:space="preserve">de la persoane </w:t>
      </w:r>
      <w:r w:rsidR="00BD07F2" w:rsidRPr="0021481A">
        <w:rPr>
          <w:rFonts w:ascii="Arial" w:hAnsi="Arial" w:cs="Arial"/>
          <w:noProof/>
          <w:sz w:val="24"/>
          <w:szCs w:val="24"/>
          <w:lang w:val="ro-RO"/>
        </w:rPr>
        <w:t xml:space="preserve">fizice </w:t>
      </w:r>
      <w:r w:rsidR="00F24E8D" w:rsidRPr="0021481A">
        <w:rPr>
          <w:rFonts w:ascii="Arial" w:hAnsi="Arial" w:cs="Arial"/>
          <w:noProof/>
          <w:sz w:val="24"/>
          <w:szCs w:val="24"/>
          <w:lang w:val="ro-RO"/>
        </w:rPr>
        <w:t>ș</w:t>
      </w:r>
      <w:r w:rsidR="00BD07F2" w:rsidRPr="0021481A">
        <w:rPr>
          <w:rFonts w:ascii="Arial" w:hAnsi="Arial" w:cs="Arial"/>
          <w:noProof/>
          <w:sz w:val="24"/>
          <w:szCs w:val="24"/>
          <w:lang w:val="ro-RO"/>
        </w:rPr>
        <w:t xml:space="preserve">i </w:t>
      </w:r>
      <w:r w:rsidRPr="0021481A">
        <w:rPr>
          <w:rFonts w:ascii="Arial" w:hAnsi="Arial" w:cs="Arial"/>
          <w:noProof/>
          <w:sz w:val="24"/>
          <w:szCs w:val="24"/>
          <w:lang w:val="ro-RO"/>
        </w:rPr>
        <w:t>juridice</w:t>
      </w:r>
      <w:r w:rsidR="00F24E8D" w:rsidRPr="0021481A">
        <w:rPr>
          <w:rFonts w:ascii="Arial" w:hAnsi="Arial" w:cs="Arial"/>
          <w:noProof/>
          <w:sz w:val="24"/>
          <w:szCs w:val="24"/>
          <w:lang w:val="ro-RO"/>
        </w:rPr>
        <w:t>;</w:t>
      </w:r>
    </w:p>
    <w:p w:rsidR="00BD07F2" w:rsidRPr="0021481A" w:rsidRDefault="00F24E8D" w:rsidP="00D87842">
      <w:pPr>
        <w:pStyle w:val="ListParagraph"/>
        <w:numPr>
          <w:ilvl w:val="1"/>
          <w:numId w:val="32"/>
        </w:numPr>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recepția deșeurilor: inspecția vizuală, cântărirea, înregistrarea și depozitarea în spaț</w:t>
      </w:r>
      <w:r w:rsidR="00BD07F2" w:rsidRPr="0021481A">
        <w:rPr>
          <w:rFonts w:ascii="Arial" w:hAnsi="Arial" w:cs="Arial"/>
          <w:noProof/>
          <w:sz w:val="24"/>
          <w:szCs w:val="24"/>
          <w:lang w:val="ro-RO"/>
        </w:rPr>
        <w:t>iile amenajate</w:t>
      </w:r>
      <w:r w:rsidRPr="0021481A">
        <w:rPr>
          <w:rFonts w:ascii="Arial" w:hAnsi="Arial" w:cs="Arial"/>
          <w:noProof/>
          <w:sz w:val="24"/>
          <w:szCs w:val="24"/>
          <w:lang w:val="ro-RO"/>
        </w:rPr>
        <w:t>;</w:t>
      </w:r>
    </w:p>
    <w:p w:rsidR="00BD07F2" w:rsidRPr="0021481A" w:rsidRDefault="00F24E8D" w:rsidP="000A0DCF">
      <w:pPr>
        <w:pStyle w:val="ListParagraph"/>
        <w:numPr>
          <w:ilvl w:val="1"/>
          <w:numId w:val="32"/>
        </w:numPr>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sortarea deș</w:t>
      </w:r>
      <w:r w:rsidR="00BD07F2" w:rsidRPr="0021481A">
        <w:rPr>
          <w:rFonts w:ascii="Arial" w:hAnsi="Arial" w:cs="Arial"/>
          <w:noProof/>
          <w:sz w:val="24"/>
          <w:szCs w:val="24"/>
          <w:lang w:val="ro-RO"/>
        </w:rPr>
        <w:t>eurilor</w:t>
      </w:r>
      <w:r w:rsidRPr="0021481A">
        <w:rPr>
          <w:rFonts w:ascii="Arial" w:hAnsi="Arial" w:cs="Arial"/>
          <w:noProof/>
          <w:sz w:val="24"/>
          <w:szCs w:val="24"/>
          <w:lang w:val="ro-RO"/>
        </w:rPr>
        <w:t>;</w:t>
      </w:r>
    </w:p>
    <w:p w:rsidR="004931F0" w:rsidRPr="0021481A" w:rsidRDefault="00F24E8D" w:rsidP="000A0DCF">
      <w:pPr>
        <w:pStyle w:val="ListParagraph"/>
        <w:numPr>
          <w:ilvl w:val="1"/>
          <w:numId w:val="32"/>
        </w:numPr>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stocarea temporară ș</w:t>
      </w:r>
      <w:r w:rsidR="00BD07F2" w:rsidRPr="0021481A">
        <w:rPr>
          <w:rFonts w:ascii="Arial" w:hAnsi="Arial" w:cs="Arial"/>
          <w:noProof/>
          <w:sz w:val="24"/>
          <w:szCs w:val="24"/>
          <w:lang w:val="ro-RO"/>
        </w:rPr>
        <w:t>i</w:t>
      </w:r>
      <w:r w:rsidRPr="0021481A">
        <w:rPr>
          <w:rFonts w:ascii="Arial" w:hAnsi="Arial" w:cs="Arial"/>
          <w:noProof/>
          <w:sz w:val="24"/>
          <w:szCs w:val="24"/>
          <w:lang w:val="ro-RO"/>
        </w:rPr>
        <w:t xml:space="preserve"> ulterior,</w:t>
      </w:r>
      <w:r w:rsidR="00BD07F2" w:rsidRPr="0021481A">
        <w:rPr>
          <w:rFonts w:ascii="Arial" w:hAnsi="Arial" w:cs="Arial"/>
          <w:noProof/>
          <w:sz w:val="24"/>
          <w:szCs w:val="24"/>
          <w:lang w:val="ro-RO"/>
        </w:rPr>
        <w:t xml:space="preserve"> valorificarea</w:t>
      </w:r>
      <w:r w:rsidRPr="0021481A">
        <w:rPr>
          <w:rFonts w:ascii="Arial" w:hAnsi="Arial" w:cs="Arial"/>
          <w:noProof/>
          <w:sz w:val="24"/>
          <w:szCs w:val="24"/>
          <w:lang w:val="ro-RO"/>
        </w:rPr>
        <w:t>;</w:t>
      </w:r>
    </w:p>
    <w:p w:rsidR="0044056C" w:rsidRPr="0021481A" w:rsidRDefault="00F24E8D" w:rsidP="000A0DCF">
      <w:pPr>
        <w:pStyle w:val="ListParagraph"/>
        <w:numPr>
          <w:ilvl w:val="1"/>
          <w:numId w:val="32"/>
        </w:numPr>
        <w:spacing w:after="0" w:line="240" w:lineRule="auto"/>
        <w:ind w:left="426"/>
        <w:jc w:val="both"/>
        <w:rPr>
          <w:rFonts w:ascii="Arial" w:hAnsi="Arial" w:cs="Arial"/>
          <w:noProof/>
          <w:sz w:val="24"/>
          <w:szCs w:val="24"/>
          <w:lang w:val="ro-RO"/>
        </w:rPr>
      </w:pPr>
      <w:r w:rsidRPr="0021481A">
        <w:rPr>
          <w:rFonts w:ascii="Arial" w:hAnsi="Arial" w:cs="Arial"/>
          <w:noProof/>
          <w:sz w:val="24"/>
          <w:szCs w:val="24"/>
          <w:lang w:val="ro-RO"/>
        </w:rPr>
        <w:t>predarea lor către operatori autorizaț</w:t>
      </w:r>
      <w:r w:rsidR="00BD07F2" w:rsidRPr="0021481A">
        <w:rPr>
          <w:rFonts w:ascii="Arial" w:hAnsi="Arial" w:cs="Arial"/>
          <w:noProof/>
          <w:sz w:val="24"/>
          <w:szCs w:val="24"/>
          <w:lang w:val="ro-RO"/>
        </w:rPr>
        <w:t xml:space="preserve">i </w:t>
      </w:r>
      <w:r w:rsidRPr="0021481A">
        <w:rPr>
          <w:rFonts w:ascii="Arial" w:hAnsi="Arial" w:cs="Arial"/>
          <w:noProof/>
          <w:sz w:val="24"/>
          <w:szCs w:val="24"/>
          <w:lang w:val="ro-RO"/>
        </w:rPr>
        <w:t>în vederea valorifică</w:t>
      </w:r>
      <w:r w:rsidR="0044056C" w:rsidRPr="0021481A">
        <w:rPr>
          <w:rFonts w:ascii="Arial" w:hAnsi="Arial" w:cs="Arial"/>
          <w:noProof/>
          <w:sz w:val="24"/>
          <w:szCs w:val="24"/>
          <w:lang w:val="ro-RO"/>
        </w:rPr>
        <w:t>rii</w:t>
      </w:r>
      <w:r w:rsidRPr="0021481A">
        <w:rPr>
          <w:rFonts w:ascii="Arial" w:hAnsi="Arial" w:cs="Arial"/>
          <w:noProof/>
          <w:sz w:val="24"/>
          <w:szCs w:val="24"/>
          <w:lang w:val="ro-RO"/>
        </w:rPr>
        <w:t>;</w:t>
      </w:r>
    </w:p>
    <w:p w:rsidR="00127B63" w:rsidRDefault="00F54C20" w:rsidP="00127B63">
      <w:pPr>
        <w:spacing w:after="0" w:line="240" w:lineRule="auto"/>
        <w:ind w:firstLine="567"/>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Deseurile metalice: colectare cu mijloace auto ale vanzatorului, cantarire, descarcare</w:t>
      </w:r>
      <w:r w:rsidR="00127B63">
        <w:rPr>
          <w:rFonts w:ascii="Arial" w:eastAsia="Times New Roman" w:hAnsi="Arial" w:cs="Arial"/>
          <w:noProof/>
          <w:sz w:val="24"/>
          <w:szCs w:val="24"/>
          <w:lang w:val="ro-RO"/>
        </w:rPr>
        <w:t xml:space="preserve"> </w:t>
      </w:r>
      <w:r w:rsidRPr="0021481A">
        <w:rPr>
          <w:rFonts w:ascii="Arial" w:eastAsia="Times New Roman" w:hAnsi="Arial" w:cs="Arial"/>
          <w:noProof/>
          <w:sz w:val="24"/>
          <w:szCs w:val="24"/>
          <w:lang w:val="ro-RO"/>
        </w:rPr>
        <w:t>(prin basculare, manual sau cu stivuitor), sortare manuala, sau mecanizata pe grupe de materiale, depozitare in containere metalice in vederea livrarii</w:t>
      </w:r>
      <w:r w:rsidR="00127B63">
        <w:rPr>
          <w:rFonts w:ascii="Arial" w:eastAsia="Times New Roman" w:hAnsi="Arial" w:cs="Arial"/>
          <w:noProof/>
          <w:sz w:val="24"/>
          <w:szCs w:val="24"/>
          <w:lang w:val="ro-RO"/>
        </w:rPr>
        <w:t>.</w:t>
      </w:r>
    </w:p>
    <w:p w:rsidR="00127B63" w:rsidRDefault="00F54C20" w:rsidP="00127B63">
      <w:pPr>
        <w:spacing w:after="0" w:line="240" w:lineRule="auto"/>
        <w:ind w:firstLine="567"/>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Deseurile de hartie si carton: colectare, cantarire, sortare manuala, depozitare in vederea livrarii – in hala</w:t>
      </w:r>
      <w:r w:rsidR="00127B63">
        <w:rPr>
          <w:rFonts w:ascii="Arial" w:eastAsia="Times New Roman" w:hAnsi="Arial" w:cs="Arial"/>
          <w:noProof/>
          <w:sz w:val="24"/>
          <w:szCs w:val="24"/>
          <w:lang w:val="ro-RO"/>
        </w:rPr>
        <w:t>.</w:t>
      </w:r>
    </w:p>
    <w:p w:rsidR="00127B63" w:rsidRDefault="00F54C20" w:rsidP="00127B63">
      <w:pPr>
        <w:spacing w:after="0" w:line="240" w:lineRule="auto"/>
        <w:ind w:firstLine="567"/>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Deseurile de ambalaje de plastic, sticla, lemn: colectare, cantarire, sortare manuala, depozitare in vederea livrarii</w:t>
      </w:r>
      <w:r w:rsidR="00127B63">
        <w:rPr>
          <w:rFonts w:ascii="Arial" w:eastAsia="Times New Roman" w:hAnsi="Arial" w:cs="Arial"/>
          <w:noProof/>
          <w:sz w:val="24"/>
          <w:szCs w:val="24"/>
          <w:lang w:val="ro-RO"/>
        </w:rPr>
        <w:t>.</w:t>
      </w:r>
    </w:p>
    <w:p w:rsidR="00F54C20" w:rsidRPr="0021481A" w:rsidRDefault="00F54C20" w:rsidP="00127B63">
      <w:pPr>
        <w:spacing w:after="0" w:line="240" w:lineRule="auto"/>
        <w:ind w:firstLine="567"/>
        <w:jc w:val="both"/>
        <w:rPr>
          <w:rFonts w:ascii="Arial" w:hAnsi="Arial" w:cs="Arial"/>
          <w:noProof/>
          <w:color w:val="FF0000"/>
          <w:sz w:val="24"/>
          <w:szCs w:val="24"/>
          <w:lang w:val="ro-RO" w:eastAsia="ro-RO"/>
        </w:rPr>
      </w:pPr>
      <w:r w:rsidRPr="0021481A">
        <w:rPr>
          <w:rFonts w:ascii="Arial" w:eastAsia="Times New Roman" w:hAnsi="Arial" w:cs="Arial"/>
          <w:noProof/>
          <w:sz w:val="24"/>
          <w:szCs w:val="24"/>
          <w:lang w:val="ro-RO"/>
        </w:rPr>
        <w:t>Livrare cu mijloace auto externe</w:t>
      </w:r>
      <w:r w:rsidR="00127B63">
        <w:rPr>
          <w:rFonts w:ascii="Arial" w:eastAsia="Times New Roman" w:hAnsi="Arial" w:cs="Arial"/>
          <w:noProof/>
          <w:sz w:val="24"/>
          <w:szCs w:val="24"/>
          <w:lang w:val="ro-RO"/>
        </w:rPr>
        <w:t>.</w:t>
      </w:r>
    </w:p>
    <w:p w:rsidR="00F24E8D" w:rsidRPr="0021481A" w:rsidRDefault="00F24E8D" w:rsidP="000A0DCF">
      <w:pPr>
        <w:spacing w:after="0" w:line="240" w:lineRule="auto"/>
        <w:ind w:firstLine="360"/>
        <w:jc w:val="both"/>
        <w:rPr>
          <w:rFonts w:ascii="Arial" w:hAnsi="Arial" w:cs="Arial"/>
          <w:noProof/>
          <w:color w:val="FF0000"/>
          <w:sz w:val="24"/>
          <w:szCs w:val="24"/>
          <w:lang w:val="ro-RO"/>
        </w:rPr>
      </w:pPr>
    </w:p>
    <w:p w:rsidR="0044056C" w:rsidRPr="0021481A" w:rsidRDefault="0044056C" w:rsidP="000A0DCF">
      <w:pPr>
        <w:spacing w:after="0" w:line="240" w:lineRule="auto"/>
        <w:ind w:firstLine="360"/>
        <w:jc w:val="both"/>
        <w:rPr>
          <w:rFonts w:ascii="Arial" w:hAnsi="Arial" w:cs="Arial"/>
          <w:b/>
          <w:noProof/>
          <w:sz w:val="24"/>
          <w:szCs w:val="24"/>
          <w:lang w:val="ro-RO"/>
        </w:rPr>
      </w:pPr>
      <w:r w:rsidRPr="0021481A">
        <w:rPr>
          <w:rFonts w:ascii="Arial" w:eastAsia="Times New Roman" w:hAnsi="Arial" w:cs="Arial"/>
          <w:b/>
          <w:noProof/>
          <w:sz w:val="24"/>
          <w:szCs w:val="24"/>
          <w:lang w:val="ro-RO"/>
        </w:rPr>
        <w:t>4.1.</w:t>
      </w:r>
      <w:r w:rsidRPr="0021481A">
        <w:rPr>
          <w:rFonts w:ascii="Arial" w:eastAsia="Times New Roman" w:hAnsi="Arial" w:cs="Arial"/>
          <w:noProof/>
          <w:sz w:val="24"/>
          <w:szCs w:val="24"/>
          <w:lang w:val="ro-RO"/>
        </w:rPr>
        <w:t xml:space="preserve"> </w:t>
      </w:r>
      <w:r w:rsidRPr="0021481A">
        <w:rPr>
          <w:rFonts w:ascii="Arial" w:hAnsi="Arial" w:cs="Arial"/>
          <w:b/>
          <w:noProof/>
          <w:sz w:val="24"/>
          <w:szCs w:val="24"/>
          <w:lang w:val="ro-RO"/>
        </w:rPr>
        <w:t>Poziționarea amplasamentului pe care se desfășoară activitatea, în interiorul ariilor naturale protejate</w:t>
      </w:r>
      <w:r w:rsidR="00F24E8D" w:rsidRPr="0021481A">
        <w:rPr>
          <w:rFonts w:ascii="Arial" w:hAnsi="Arial" w:cs="Arial"/>
          <w:b/>
          <w:noProof/>
          <w:sz w:val="24"/>
          <w:szCs w:val="24"/>
          <w:lang w:val="ro-RO"/>
        </w:rPr>
        <w:t xml:space="preserve">: </w:t>
      </w:r>
      <w:r w:rsidR="00F24E8D" w:rsidRPr="0021481A">
        <w:rPr>
          <w:rFonts w:ascii="Arial" w:eastAsia="Times New Roman" w:hAnsi="Arial" w:cs="Arial"/>
          <w:bCs/>
          <w:noProof/>
          <w:sz w:val="24"/>
          <w:szCs w:val="24"/>
          <w:lang w:val="ro-RO" w:eastAsia="ro-RO"/>
        </w:rPr>
        <w:t>-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23E34" w:rsidRPr="0021481A" w:rsidTr="00E77114">
        <w:tc>
          <w:tcPr>
            <w:tcW w:w="1378" w:type="dxa"/>
            <w:shd w:val="clear" w:color="auto" w:fill="C0C0C0"/>
            <w:vAlign w:val="center"/>
          </w:tcPr>
          <w:p w:rsidR="0044056C" w:rsidRPr="0021481A" w:rsidRDefault="0044056C" w:rsidP="000A0DCF">
            <w:pPr>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Tip arie</w:t>
            </w:r>
          </w:p>
        </w:tc>
        <w:tc>
          <w:tcPr>
            <w:tcW w:w="4134" w:type="dxa"/>
            <w:shd w:val="clear" w:color="auto" w:fill="C0C0C0"/>
            <w:vAlign w:val="center"/>
          </w:tcPr>
          <w:p w:rsidR="0044056C" w:rsidRPr="0021481A" w:rsidRDefault="0044056C" w:rsidP="000A0DCF">
            <w:pPr>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Cod</w:t>
            </w:r>
          </w:p>
        </w:tc>
        <w:tc>
          <w:tcPr>
            <w:tcW w:w="4134" w:type="dxa"/>
            <w:shd w:val="clear" w:color="auto" w:fill="C0C0C0"/>
            <w:vAlign w:val="center"/>
          </w:tcPr>
          <w:p w:rsidR="0044056C" w:rsidRPr="0021481A" w:rsidRDefault="0044056C" w:rsidP="000A0DCF">
            <w:pPr>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Arie protejată</w:t>
            </w:r>
          </w:p>
        </w:tc>
      </w:tr>
      <w:tr w:rsidR="00F23E34" w:rsidRPr="0021481A" w:rsidTr="00E77114">
        <w:tc>
          <w:tcPr>
            <w:tcW w:w="1378" w:type="dxa"/>
            <w:shd w:val="clear" w:color="auto" w:fill="auto"/>
          </w:tcPr>
          <w:p w:rsidR="0044056C" w:rsidRPr="0021481A" w:rsidRDefault="0044056C" w:rsidP="000A0DCF">
            <w:pPr>
              <w:spacing w:before="40" w:after="0" w:line="240" w:lineRule="auto"/>
              <w:jc w:val="center"/>
              <w:rPr>
                <w:rFonts w:ascii="Arial" w:hAnsi="Arial" w:cs="Arial"/>
                <w:noProof/>
                <w:sz w:val="20"/>
                <w:szCs w:val="24"/>
                <w:lang w:val="ro-RO"/>
              </w:rPr>
            </w:pPr>
          </w:p>
        </w:tc>
        <w:tc>
          <w:tcPr>
            <w:tcW w:w="4134" w:type="dxa"/>
            <w:shd w:val="clear" w:color="auto" w:fill="auto"/>
          </w:tcPr>
          <w:p w:rsidR="0044056C" w:rsidRPr="0021481A" w:rsidRDefault="0044056C" w:rsidP="000A0DCF">
            <w:pPr>
              <w:spacing w:before="40" w:after="0" w:line="240" w:lineRule="auto"/>
              <w:jc w:val="center"/>
              <w:rPr>
                <w:rFonts w:ascii="Arial" w:hAnsi="Arial" w:cs="Arial"/>
                <w:noProof/>
                <w:sz w:val="20"/>
                <w:szCs w:val="24"/>
                <w:lang w:val="ro-RO"/>
              </w:rPr>
            </w:pPr>
          </w:p>
        </w:tc>
        <w:tc>
          <w:tcPr>
            <w:tcW w:w="4134" w:type="dxa"/>
            <w:shd w:val="clear" w:color="auto" w:fill="auto"/>
          </w:tcPr>
          <w:p w:rsidR="0044056C" w:rsidRPr="0021481A" w:rsidRDefault="0044056C" w:rsidP="000A0DCF">
            <w:pPr>
              <w:spacing w:before="40" w:after="0" w:line="240" w:lineRule="auto"/>
              <w:jc w:val="center"/>
              <w:rPr>
                <w:rFonts w:ascii="Arial" w:hAnsi="Arial" w:cs="Arial"/>
                <w:noProof/>
                <w:sz w:val="20"/>
                <w:szCs w:val="24"/>
                <w:lang w:val="ro-RO"/>
              </w:rPr>
            </w:pPr>
          </w:p>
        </w:tc>
      </w:tr>
    </w:tbl>
    <w:p w:rsidR="0044056C" w:rsidRPr="0021481A" w:rsidRDefault="0044056C" w:rsidP="000A0DCF">
      <w:pPr>
        <w:spacing w:after="0" w:line="240" w:lineRule="auto"/>
        <w:rPr>
          <w:rFonts w:ascii="Arial" w:hAnsi="Arial" w:cs="Arial"/>
          <w:noProof/>
          <w:color w:val="FF0000"/>
          <w:sz w:val="24"/>
          <w:szCs w:val="24"/>
          <w:lang w:val="ro-RO"/>
        </w:rPr>
      </w:pPr>
    </w:p>
    <w:p w:rsidR="0044056C" w:rsidRPr="0021481A" w:rsidRDefault="0044056C" w:rsidP="000A0DCF">
      <w:pPr>
        <w:pStyle w:val="Heading2"/>
        <w:ind w:left="360"/>
        <w:rPr>
          <w:rFonts w:ascii="Arial" w:hAnsi="Arial" w:cs="Arial"/>
          <w:noProof/>
        </w:rPr>
      </w:pPr>
      <w:r w:rsidRPr="0021481A">
        <w:rPr>
          <w:rFonts w:ascii="Arial" w:hAnsi="Arial" w:cs="Arial"/>
          <w:noProof/>
        </w:rPr>
        <w:t>5. Pro</w:t>
      </w:r>
      <w:r w:rsidR="00F24E8D" w:rsidRPr="0021481A">
        <w:rPr>
          <w:rFonts w:ascii="Arial" w:hAnsi="Arial" w:cs="Arial"/>
          <w:noProof/>
        </w:rPr>
        <w:t xml:space="preserve">dusele și subprodusele obținute: </w:t>
      </w:r>
      <w:r w:rsidR="00F24E8D" w:rsidRPr="0021481A">
        <w:rPr>
          <w:rFonts w:ascii="Arial" w:hAnsi="Arial" w:cs="Arial"/>
          <w:b w:val="0"/>
          <w:noProof/>
        </w:rPr>
        <w:t>- nu este cazul;</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711"/>
      </w:tblGrid>
      <w:tr w:rsidR="00F23E34" w:rsidRPr="0021481A" w:rsidTr="008B173D">
        <w:tc>
          <w:tcPr>
            <w:tcW w:w="2175" w:type="dxa"/>
            <w:shd w:val="clear" w:color="auto" w:fill="C0C0C0"/>
            <w:vAlign w:val="center"/>
          </w:tcPr>
          <w:p w:rsidR="0044056C" w:rsidRPr="0021481A" w:rsidRDefault="0044056C" w:rsidP="000A0DCF">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Tip produs/subprodus</w:t>
            </w:r>
          </w:p>
        </w:tc>
        <w:tc>
          <w:tcPr>
            <w:tcW w:w="3559" w:type="dxa"/>
            <w:shd w:val="clear" w:color="auto" w:fill="C0C0C0"/>
            <w:vAlign w:val="center"/>
          </w:tcPr>
          <w:p w:rsidR="0044056C" w:rsidRPr="0021481A" w:rsidRDefault="0044056C" w:rsidP="000A0DCF">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Denumire produs/subprodus</w:t>
            </w:r>
          </w:p>
        </w:tc>
        <w:tc>
          <w:tcPr>
            <w:tcW w:w="1107" w:type="dxa"/>
            <w:shd w:val="clear" w:color="auto" w:fill="C0C0C0"/>
            <w:vAlign w:val="center"/>
          </w:tcPr>
          <w:p w:rsidR="0044056C" w:rsidRPr="0021481A" w:rsidRDefault="0044056C" w:rsidP="000A0DCF">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Cantitate</w:t>
            </w:r>
          </w:p>
        </w:tc>
        <w:tc>
          <w:tcPr>
            <w:tcW w:w="1186" w:type="dxa"/>
            <w:shd w:val="clear" w:color="auto" w:fill="C0C0C0"/>
            <w:vAlign w:val="center"/>
          </w:tcPr>
          <w:p w:rsidR="0044056C" w:rsidRPr="0021481A" w:rsidRDefault="0044056C" w:rsidP="000A0DCF">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UM</w:t>
            </w:r>
          </w:p>
        </w:tc>
        <w:tc>
          <w:tcPr>
            <w:tcW w:w="1711" w:type="dxa"/>
            <w:shd w:val="clear" w:color="auto" w:fill="C0C0C0"/>
            <w:vAlign w:val="center"/>
          </w:tcPr>
          <w:p w:rsidR="0044056C" w:rsidRPr="0021481A" w:rsidRDefault="0044056C" w:rsidP="000A0DCF">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Destinație</w:t>
            </w:r>
          </w:p>
        </w:tc>
      </w:tr>
      <w:tr w:rsidR="00F23E34" w:rsidRPr="0021481A" w:rsidTr="008B173D">
        <w:tc>
          <w:tcPr>
            <w:tcW w:w="2175" w:type="dxa"/>
            <w:shd w:val="clear" w:color="auto" w:fill="auto"/>
          </w:tcPr>
          <w:p w:rsidR="0044056C" w:rsidRPr="0021481A" w:rsidRDefault="0044056C" w:rsidP="000A0DCF">
            <w:pPr>
              <w:autoSpaceDE w:val="0"/>
              <w:autoSpaceDN w:val="0"/>
              <w:adjustRightInd w:val="0"/>
              <w:spacing w:before="40" w:after="0" w:line="240" w:lineRule="auto"/>
              <w:jc w:val="center"/>
              <w:rPr>
                <w:rFonts w:ascii="Arial" w:hAnsi="Arial" w:cs="Arial"/>
                <w:noProof/>
                <w:sz w:val="20"/>
                <w:szCs w:val="24"/>
                <w:lang w:val="ro-RO"/>
              </w:rPr>
            </w:pPr>
          </w:p>
        </w:tc>
        <w:tc>
          <w:tcPr>
            <w:tcW w:w="3559" w:type="dxa"/>
            <w:shd w:val="clear" w:color="auto" w:fill="auto"/>
          </w:tcPr>
          <w:p w:rsidR="0044056C" w:rsidRPr="0021481A" w:rsidRDefault="0044056C" w:rsidP="000A0DCF">
            <w:pPr>
              <w:autoSpaceDE w:val="0"/>
              <w:autoSpaceDN w:val="0"/>
              <w:adjustRightInd w:val="0"/>
              <w:spacing w:before="40" w:after="0" w:line="240" w:lineRule="auto"/>
              <w:jc w:val="center"/>
              <w:rPr>
                <w:rFonts w:ascii="Arial" w:hAnsi="Arial" w:cs="Arial"/>
                <w:noProof/>
                <w:sz w:val="20"/>
                <w:szCs w:val="24"/>
                <w:lang w:val="ro-RO"/>
              </w:rPr>
            </w:pPr>
          </w:p>
        </w:tc>
        <w:tc>
          <w:tcPr>
            <w:tcW w:w="1107" w:type="dxa"/>
            <w:shd w:val="clear" w:color="auto" w:fill="auto"/>
          </w:tcPr>
          <w:p w:rsidR="0044056C" w:rsidRPr="0021481A" w:rsidRDefault="0044056C" w:rsidP="000A0DCF">
            <w:pPr>
              <w:autoSpaceDE w:val="0"/>
              <w:autoSpaceDN w:val="0"/>
              <w:adjustRightInd w:val="0"/>
              <w:spacing w:before="40" w:after="0" w:line="240" w:lineRule="auto"/>
              <w:jc w:val="center"/>
              <w:rPr>
                <w:rFonts w:ascii="Arial" w:hAnsi="Arial" w:cs="Arial"/>
                <w:noProof/>
                <w:sz w:val="20"/>
                <w:szCs w:val="24"/>
                <w:lang w:val="ro-RO"/>
              </w:rPr>
            </w:pPr>
          </w:p>
        </w:tc>
        <w:tc>
          <w:tcPr>
            <w:tcW w:w="1186" w:type="dxa"/>
            <w:shd w:val="clear" w:color="auto" w:fill="auto"/>
          </w:tcPr>
          <w:p w:rsidR="0044056C" w:rsidRPr="0021481A" w:rsidRDefault="0044056C" w:rsidP="000A0DCF">
            <w:pPr>
              <w:autoSpaceDE w:val="0"/>
              <w:autoSpaceDN w:val="0"/>
              <w:adjustRightInd w:val="0"/>
              <w:spacing w:before="40" w:after="0" w:line="240" w:lineRule="auto"/>
              <w:jc w:val="center"/>
              <w:rPr>
                <w:rFonts w:ascii="Arial" w:hAnsi="Arial" w:cs="Arial"/>
                <w:noProof/>
                <w:sz w:val="20"/>
                <w:szCs w:val="24"/>
                <w:lang w:val="ro-RO"/>
              </w:rPr>
            </w:pPr>
          </w:p>
        </w:tc>
        <w:tc>
          <w:tcPr>
            <w:tcW w:w="1711" w:type="dxa"/>
            <w:shd w:val="clear" w:color="auto" w:fill="auto"/>
          </w:tcPr>
          <w:p w:rsidR="0044056C" w:rsidRPr="0021481A" w:rsidRDefault="0044056C" w:rsidP="000A0DCF">
            <w:pPr>
              <w:autoSpaceDE w:val="0"/>
              <w:autoSpaceDN w:val="0"/>
              <w:adjustRightInd w:val="0"/>
              <w:spacing w:before="40" w:after="0" w:line="240" w:lineRule="auto"/>
              <w:jc w:val="center"/>
              <w:rPr>
                <w:rFonts w:ascii="Arial" w:hAnsi="Arial" w:cs="Arial"/>
                <w:noProof/>
                <w:sz w:val="20"/>
                <w:szCs w:val="24"/>
                <w:lang w:val="ro-RO"/>
              </w:rPr>
            </w:pPr>
          </w:p>
        </w:tc>
      </w:tr>
    </w:tbl>
    <w:p w:rsidR="0044056C" w:rsidRPr="0021481A" w:rsidRDefault="0044056C" w:rsidP="000A0DCF">
      <w:pPr>
        <w:autoSpaceDE w:val="0"/>
        <w:autoSpaceDN w:val="0"/>
        <w:adjustRightInd w:val="0"/>
        <w:spacing w:after="0" w:line="240" w:lineRule="auto"/>
        <w:jc w:val="both"/>
        <w:rPr>
          <w:rFonts w:ascii="Arial" w:hAnsi="Arial" w:cs="Arial"/>
          <w:noProof/>
          <w:color w:val="FF0000"/>
          <w:sz w:val="24"/>
          <w:szCs w:val="24"/>
          <w:lang w:val="ro-RO"/>
        </w:rPr>
      </w:pPr>
    </w:p>
    <w:p w:rsidR="0044056C" w:rsidRPr="0021481A" w:rsidRDefault="0044056C" w:rsidP="0021481A">
      <w:pPr>
        <w:pStyle w:val="Heading2"/>
        <w:ind w:left="360"/>
        <w:rPr>
          <w:rFonts w:ascii="Arial" w:hAnsi="Arial" w:cs="Arial"/>
          <w:noProof/>
        </w:rPr>
      </w:pPr>
      <w:r w:rsidRPr="0021481A">
        <w:rPr>
          <w:rFonts w:ascii="Arial" w:hAnsi="Arial" w:cs="Arial"/>
          <w:noProof/>
        </w:rPr>
        <w:t xml:space="preserve">6. Datele referitoare la centrala termică proprie - dotare, combustibili utilizați </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276"/>
        <w:gridCol w:w="992"/>
        <w:gridCol w:w="992"/>
        <w:gridCol w:w="1418"/>
        <w:gridCol w:w="3624"/>
      </w:tblGrid>
      <w:tr w:rsidR="00F23E34" w:rsidRPr="0021481A" w:rsidTr="00127B63">
        <w:trPr>
          <w:cantSplit/>
          <w:trHeight w:val="317"/>
        </w:trPr>
        <w:tc>
          <w:tcPr>
            <w:tcW w:w="1526"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Tip combustibil</w:t>
            </w:r>
          </w:p>
        </w:tc>
        <w:tc>
          <w:tcPr>
            <w:tcW w:w="1276"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Combustibil</w:t>
            </w:r>
          </w:p>
        </w:tc>
        <w:tc>
          <w:tcPr>
            <w:tcW w:w="992"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Cantitate</w:t>
            </w:r>
          </w:p>
        </w:tc>
        <w:tc>
          <w:tcPr>
            <w:tcW w:w="992"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UM</w:t>
            </w:r>
          </w:p>
        </w:tc>
        <w:tc>
          <w:tcPr>
            <w:tcW w:w="1418"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Tipul centralei</w:t>
            </w:r>
          </w:p>
        </w:tc>
        <w:tc>
          <w:tcPr>
            <w:tcW w:w="3624" w:type="dxa"/>
            <w:shd w:val="clear" w:color="auto" w:fill="C0C0C0"/>
            <w:vAlign w:val="center"/>
          </w:tcPr>
          <w:p w:rsidR="0044056C" w:rsidRPr="0021481A" w:rsidRDefault="0044056C" w:rsidP="000A0DCF">
            <w:pPr>
              <w:autoSpaceDE w:val="0"/>
              <w:autoSpaceDN w:val="0"/>
              <w:adjustRightInd w:val="0"/>
              <w:spacing w:before="40" w:after="0" w:line="240" w:lineRule="auto"/>
              <w:jc w:val="center"/>
              <w:rPr>
                <w:rFonts w:ascii="Arial" w:hAnsi="Arial" w:cs="Arial"/>
                <w:b/>
                <w:noProof/>
                <w:sz w:val="20"/>
                <w:szCs w:val="24"/>
                <w:lang w:val="ro-RO"/>
              </w:rPr>
            </w:pPr>
            <w:r w:rsidRPr="0021481A">
              <w:rPr>
                <w:rFonts w:ascii="Arial" w:hAnsi="Arial" w:cs="Arial"/>
                <w:b/>
                <w:noProof/>
                <w:sz w:val="20"/>
                <w:szCs w:val="24"/>
                <w:lang w:val="ro-RO"/>
              </w:rPr>
              <w:t>Puterea nominală a centralei (MW)</w:t>
            </w:r>
          </w:p>
        </w:tc>
      </w:tr>
      <w:tr w:rsidR="00F23E34" w:rsidRPr="0021481A" w:rsidTr="00127B63">
        <w:tc>
          <w:tcPr>
            <w:tcW w:w="1526"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 xml:space="preserve">Gazos </w:t>
            </w:r>
          </w:p>
        </w:tc>
        <w:tc>
          <w:tcPr>
            <w:tcW w:w="1276"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Gaz metan</w:t>
            </w:r>
          </w:p>
        </w:tc>
        <w:tc>
          <w:tcPr>
            <w:tcW w:w="992"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6000</w:t>
            </w:r>
          </w:p>
        </w:tc>
        <w:tc>
          <w:tcPr>
            <w:tcW w:w="992"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Mc/an</w:t>
            </w:r>
          </w:p>
        </w:tc>
        <w:tc>
          <w:tcPr>
            <w:tcW w:w="1418"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Vaillant</w:t>
            </w:r>
          </w:p>
        </w:tc>
        <w:tc>
          <w:tcPr>
            <w:tcW w:w="3624" w:type="dxa"/>
            <w:shd w:val="clear" w:color="auto" w:fill="auto"/>
          </w:tcPr>
          <w:p w:rsidR="0044056C" w:rsidRPr="0021481A" w:rsidRDefault="000B50C9" w:rsidP="000A0DCF">
            <w:pPr>
              <w:autoSpaceDE w:val="0"/>
              <w:autoSpaceDN w:val="0"/>
              <w:adjustRightInd w:val="0"/>
              <w:spacing w:before="40" w:after="0" w:line="240" w:lineRule="auto"/>
              <w:jc w:val="center"/>
              <w:rPr>
                <w:rFonts w:ascii="Arial" w:hAnsi="Arial" w:cs="Arial"/>
                <w:noProof/>
                <w:sz w:val="20"/>
                <w:szCs w:val="24"/>
                <w:lang w:val="ro-RO"/>
              </w:rPr>
            </w:pPr>
            <w:r w:rsidRPr="0021481A">
              <w:rPr>
                <w:rFonts w:ascii="Arial" w:hAnsi="Arial" w:cs="Arial"/>
                <w:noProof/>
                <w:sz w:val="20"/>
                <w:szCs w:val="24"/>
                <w:lang w:val="ro-RO"/>
              </w:rPr>
              <w:t>0.024</w:t>
            </w:r>
          </w:p>
        </w:tc>
      </w:tr>
    </w:tbl>
    <w:p w:rsidR="0044056C" w:rsidRPr="0021481A" w:rsidRDefault="0044056C" w:rsidP="000A0DCF">
      <w:pPr>
        <w:autoSpaceDE w:val="0"/>
        <w:autoSpaceDN w:val="0"/>
        <w:adjustRightInd w:val="0"/>
        <w:spacing w:after="0" w:line="240" w:lineRule="auto"/>
        <w:jc w:val="both"/>
        <w:rPr>
          <w:rFonts w:ascii="Arial" w:hAnsi="Arial" w:cs="Arial"/>
          <w:noProof/>
          <w:color w:val="FF0000"/>
          <w:sz w:val="24"/>
          <w:szCs w:val="24"/>
          <w:lang w:val="ro-RO"/>
        </w:rPr>
      </w:pPr>
    </w:p>
    <w:p w:rsidR="0044056C" w:rsidRPr="0021481A" w:rsidRDefault="0044056C" w:rsidP="000A0DCF">
      <w:pPr>
        <w:pStyle w:val="Heading2"/>
        <w:ind w:left="360"/>
        <w:rPr>
          <w:rFonts w:ascii="Arial" w:hAnsi="Arial" w:cs="Arial"/>
          <w:noProof/>
        </w:rPr>
      </w:pPr>
      <w:r w:rsidRPr="0021481A">
        <w:rPr>
          <w:rFonts w:ascii="Arial" w:hAnsi="Arial" w:cs="Arial"/>
          <w:noProof/>
        </w:rPr>
        <w:lastRenderedPageBreak/>
        <w:t>7. Alte date specifice activității: (coduri CAEN Rev.2 care se desfășoară pe amplasament, dar nu intră pe procedura de autorizare)</w:t>
      </w:r>
    </w:p>
    <w:p w:rsidR="0044056C" w:rsidRPr="0021481A" w:rsidRDefault="00A25145" w:rsidP="000A0DCF">
      <w:pPr>
        <w:autoSpaceDE w:val="0"/>
        <w:autoSpaceDN w:val="0"/>
        <w:adjustRightInd w:val="0"/>
        <w:spacing w:after="0" w:line="240" w:lineRule="auto"/>
        <w:ind w:firstLine="360"/>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-nu e cazul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7168"/>
      </w:tblGrid>
      <w:tr w:rsidR="00A56511" w:rsidRPr="0021481A" w:rsidTr="00D87842">
        <w:trPr>
          <w:trHeight w:val="274"/>
        </w:trPr>
        <w:tc>
          <w:tcPr>
            <w:tcW w:w="2660" w:type="dxa"/>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Cod CAEN Rev.2</w:t>
            </w:r>
          </w:p>
        </w:tc>
        <w:tc>
          <w:tcPr>
            <w:tcW w:w="7168" w:type="dxa"/>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 activitate CAEN Rev.2</w:t>
            </w:r>
          </w:p>
        </w:tc>
      </w:tr>
    </w:tbl>
    <w:p w:rsidR="00A25145" w:rsidRPr="0021481A" w:rsidRDefault="00A25145" w:rsidP="000A0DCF">
      <w:pPr>
        <w:pStyle w:val="Heading2"/>
        <w:ind w:left="360"/>
        <w:rPr>
          <w:rFonts w:ascii="Arial" w:hAnsi="Arial" w:cs="Arial"/>
          <w:noProof/>
        </w:rPr>
      </w:pPr>
    </w:p>
    <w:p w:rsidR="0044056C" w:rsidRPr="0021481A" w:rsidRDefault="0044056C" w:rsidP="000A0DCF">
      <w:pPr>
        <w:pStyle w:val="Heading2"/>
        <w:ind w:left="360"/>
        <w:rPr>
          <w:rFonts w:ascii="Arial" w:hAnsi="Arial" w:cs="Arial"/>
          <w:noProof/>
        </w:rPr>
      </w:pPr>
      <w:r w:rsidRPr="0021481A">
        <w:rPr>
          <w:rFonts w:ascii="Arial" w:hAnsi="Arial" w:cs="Arial"/>
          <w:noProof/>
        </w:rPr>
        <w:t>8. Programul de funcționare</w:t>
      </w:r>
    </w:p>
    <w:p w:rsidR="00C94A8F" w:rsidRPr="0021481A" w:rsidRDefault="00D15FE3" w:rsidP="000A0DCF">
      <w:pPr>
        <w:spacing w:after="0" w:line="240" w:lineRule="auto"/>
        <w:jc w:val="both"/>
        <w:rPr>
          <w:rFonts w:ascii="Arial" w:hAnsi="Arial" w:cs="Arial"/>
          <w:noProof/>
          <w:sz w:val="24"/>
          <w:szCs w:val="24"/>
          <w:lang w:val="ro-RO"/>
        </w:rPr>
      </w:pPr>
      <w:r w:rsidRPr="0021481A">
        <w:rPr>
          <w:rFonts w:ascii="Arial" w:hAnsi="Arial" w:cs="Arial"/>
          <w:noProof/>
          <w:sz w:val="24"/>
          <w:szCs w:val="24"/>
          <w:lang w:val="ro-RO"/>
        </w:rPr>
        <w:t>6</w:t>
      </w:r>
      <w:r w:rsidR="00A56511" w:rsidRPr="0021481A">
        <w:rPr>
          <w:rFonts w:ascii="Arial" w:hAnsi="Arial" w:cs="Arial"/>
          <w:noProof/>
          <w:sz w:val="24"/>
          <w:szCs w:val="24"/>
          <w:lang w:val="ro-RO"/>
        </w:rPr>
        <w:t xml:space="preserve"> zile/săptămână</w:t>
      </w:r>
      <w:r w:rsidR="00A25145" w:rsidRPr="0021481A">
        <w:rPr>
          <w:rFonts w:ascii="Arial" w:hAnsi="Arial" w:cs="Arial"/>
          <w:noProof/>
          <w:sz w:val="24"/>
          <w:szCs w:val="24"/>
          <w:lang w:val="ro-RO"/>
        </w:rPr>
        <w:t xml:space="preserve">, </w:t>
      </w:r>
      <w:r w:rsidRPr="0021481A">
        <w:rPr>
          <w:rFonts w:ascii="Arial" w:hAnsi="Arial" w:cs="Arial"/>
          <w:noProof/>
          <w:sz w:val="24"/>
          <w:szCs w:val="24"/>
          <w:lang w:val="ro-RO"/>
        </w:rPr>
        <w:t>12luni/an</w:t>
      </w:r>
      <w:r w:rsidR="000C09D9" w:rsidRPr="0021481A">
        <w:rPr>
          <w:rFonts w:ascii="Arial" w:hAnsi="Arial" w:cs="Arial"/>
          <w:noProof/>
          <w:sz w:val="24"/>
          <w:szCs w:val="24"/>
          <w:lang w:val="ro-RO"/>
        </w:rPr>
        <w:t>;</w:t>
      </w:r>
      <w:r w:rsidRPr="0021481A">
        <w:rPr>
          <w:rFonts w:ascii="Arial" w:hAnsi="Arial" w:cs="Arial"/>
          <w:noProof/>
          <w:sz w:val="24"/>
          <w:szCs w:val="24"/>
          <w:lang w:val="ro-RO"/>
        </w:rPr>
        <w:t xml:space="preserve"> 260</w:t>
      </w:r>
      <w:r w:rsidR="00127B63">
        <w:rPr>
          <w:rFonts w:ascii="Arial" w:hAnsi="Arial" w:cs="Arial"/>
          <w:noProof/>
          <w:sz w:val="24"/>
          <w:szCs w:val="24"/>
          <w:lang w:val="ro-RO"/>
        </w:rPr>
        <w:t xml:space="preserve"> </w:t>
      </w:r>
      <w:r w:rsidRPr="0021481A">
        <w:rPr>
          <w:rFonts w:ascii="Arial" w:hAnsi="Arial" w:cs="Arial"/>
          <w:noProof/>
          <w:sz w:val="24"/>
          <w:szCs w:val="24"/>
          <w:lang w:val="ro-RO"/>
        </w:rPr>
        <w:t>zile/an</w:t>
      </w:r>
      <w:r w:rsidR="00A56511" w:rsidRPr="0021481A">
        <w:rPr>
          <w:rFonts w:ascii="Arial" w:hAnsi="Arial" w:cs="Arial"/>
          <w:noProof/>
          <w:sz w:val="24"/>
          <w:szCs w:val="24"/>
          <w:lang w:val="ro-RO"/>
        </w:rPr>
        <w:t xml:space="preserve"> (în funcție de necesități)</w:t>
      </w:r>
      <w:r w:rsidR="00D87842" w:rsidRPr="0021481A">
        <w:rPr>
          <w:rFonts w:ascii="Arial" w:hAnsi="Arial" w:cs="Arial"/>
          <w:noProof/>
          <w:sz w:val="24"/>
          <w:szCs w:val="24"/>
          <w:lang w:val="ro-RO"/>
        </w:rPr>
        <w:t>.</w:t>
      </w:r>
    </w:p>
    <w:p w:rsidR="00D87842" w:rsidRPr="0021481A" w:rsidRDefault="00D87842" w:rsidP="000A0DCF">
      <w:pPr>
        <w:spacing w:after="0" w:line="240" w:lineRule="auto"/>
        <w:jc w:val="both"/>
        <w:rPr>
          <w:rFonts w:ascii="Arial" w:hAnsi="Arial" w:cs="Arial"/>
          <w:noProof/>
          <w:sz w:val="24"/>
          <w:szCs w:val="24"/>
          <w:lang w:val="ro-RO"/>
        </w:rPr>
      </w:pPr>
    </w:p>
    <w:p w:rsidR="0044056C" w:rsidRPr="0021481A" w:rsidRDefault="0044056C" w:rsidP="000A0DCF">
      <w:pPr>
        <w:spacing w:after="0" w:line="240" w:lineRule="auto"/>
        <w:jc w:val="both"/>
        <w:rPr>
          <w:rFonts w:ascii="Arial" w:hAnsi="Arial" w:cs="Arial"/>
          <w:noProof/>
          <w:sz w:val="24"/>
          <w:szCs w:val="24"/>
          <w:lang w:val="ro-RO"/>
        </w:rPr>
      </w:pPr>
      <w:r w:rsidRPr="0021481A">
        <w:rPr>
          <w:rFonts w:ascii="Arial" w:eastAsia="Times New Roman" w:hAnsi="Arial" w:cs="Arial"/>
          <w:b/>
          <w:noProof/>
          <w:sz w:val="24"/>
          <w:szCs w:val="24"/>
          <w:lang w:val="ro-RO"/>
        </w:rPr>
        <w:t>II. Instalațiile, măsurile și co</w:t>
      </w:r>
      <w:r w:rsidR="000C09D9" w:rsidRPr="0021481A">
        <w:rPr>
          <w:rFonts w:ascii="Arial" w:eastAsia="Times New Roman" w:hAnsi="Arial" w:cs="Arial"/>
          <w:b/>
          <w:noProof/>
          <w:sz w:val="24"/>
          <w:szCs w:val="24"/>
          <w:lang w:val="ro-RO"/>
        </w:rPr>
        <w:t>ndițiile de protecție a mediulu</w:t>
      </w:r>
      <w:r w:rsidR="00A615DD" w:rsidRPr="0021481A">
        <w:rPr>
          <w:rFonts w:ascii="Arial" w:eastAsia="Times New Roman" w:hAnsi="Arial" w:cs="Arial"/>
          <w:b/>
          <w:noProof/>
          <w:sz w:val="24"/>
          <w:szCs w:val="24"/>
          <w:lang w:val="ro-RO"/>
        </w:rPr>
        <w:t>i</w:t>
      </w:r>
    </w:p>
    <w:p w:rsidR="0044056C" w:rsidRPr="0021481A" w:rsidRDefault="0044056C" w:rsidP="000A0DCF">
      <w:pPr>
        <w:pStyle w:val="Heading2"/>
        <w:rPr>
          <w:rFonts w:ascii="Arial" w:hAnsi="Arial" w:cs="Arial"/>
          <w:noProof/>
        </w:rPr>
      </w:pPr>
      <w:r w:rsidRPr="0021481A">
        <w:rPr>
          <w:rFonts w:ascii="Arial" w:hAnsi="Arial" w:cs="Arial"/>
          <w:noProof/>
        </w:rPr>
        <w:t>1. Stațiile și instalațiile pentru reținerea, evacuarea și dispersia poluanților în mediu, din dotare (pe factori de mediu)</w:t>
      </w:r>
    </w:p>
    <w:p w:rsidR="00E83B0A" w:rsidRPr="0021481A" w:rsidRDefault="0044056C" w:rsidP="000A0DCF">
      <w:pPr>
        <w:spacing w:after="0" w:line="240" w:lineRule="auto"/>
        <w:jc w:val="both"/>
        <w:rPr>
          <w:rFonts w:ascii="Arial" w:eastAsia="Times New Roman" w:hAnsi="Arial" w:cs="Arial"/>
          <w:b/>
          <w:noProof/>
          <w:sz w:val="24"/>
          <w:szCs w:val="24"/>
          <w:lang w:val="ro-RO"/>
        </w:rPr>
      </w:pPr>
      <w:r w:rsidRPr="0021481A">
        <w:rPr>
          <w:rFonts w:ascii="Arial" w:eastAsia="Times New Roman" w:hAnsi="Arial" w:cs="Arial"/>
          <w:noProof/>
          <w:sz w:val="24"/>
          <w:szCs w:val="24"/>
          <w:lang w:val="ro-RO"/>
        </w:rPr>
        <w:tab/>
      </w:r>
      <w:r w:rsidR="008B173D" w:rsidRPr="0021481A">
        <w:rPr>
          <w:rFonts w:ascii="Arial" w:eastAsia="Times New Roman" w:hAnsi="Arial" w:cs="Arial"/>
          <w:b/>
          <w:noProof/>
          <w:sz w:val="24"/>
          <w:szCs w:val="24"/>
          <w:lang w:val="ro-RO"/>
        </w:rPr>
        <w:t>Aer</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26"/>
        <w:gridCol w:w="695"/>
        <w:gridCol w:w="695"/>
        <w:gridCol w:w="695"/>
        <w:gridCol w:w="2085"/>
        <w:gridCol w:w="1390"/>
        <w:gridCol w:w="625"/>
        <w:gridCol w:w="869"/>
        <w:gridCol w:w="689"/>
      </w:tblGrid>
      <w:tr w:rsidR="00F23E34" w:rsidRPr="0021481A" w:rsidTr="0021481A">
        <w:trPr>
          <w:cantSplit/>
          <w:trHeight w:val="1134"/>
        </w:trPr>
        <w:tc>
          <w:tcPr>
            <w:tcW w:w="851"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Cod CAEN Rev.2</w:t>
            </w:r>
          </w:p>
        </w:tc>
        <w:tc>
          <w:tcPr>
            <w:tcW w:w="1126"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 coş</w:t>
            </w:r>
          </w:p>
        </w:tc>
        <w:tc>
          <w:tcPr>
            <w:tcW w:w="695"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Înălțime (m)</w:t>
            </w:r>
          </w:p>
        </w:tc>
        <w:tc>
          <w:tcPr>
            <w:tcW w:w="695"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Diametru bază (m)</w:t>
            </w:r>
          </w:p>
        </w:tc>
        <w:tc>
          <w:tcPr>
            <w:tcW w:w="695"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Diametru vârf (m)</w:t>
            </w:r>
          </w:p>
        </w:tc>
        <w:tc>
          <w:tcPr>
            <w:tcW w:w="2085"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Poluant</w:t>
            </w:r>
          </w:p>
        </w:tc>
        <w:tc>
          <w:tcPr>
            <w:tcW w:w="1390"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Echipament depoluare</w:t>
            </w:r>
          </w:p>
        </w:tc>
        <w:tc>
          <w:tcPr>
            <w:tcW w:w="625"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Eficiență (%)</w:t>
            </w:r>
          </w:p>
        </w:tc>
        <w:tc>
          <w:tcPr>
            <w:tcW w:w="869"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X Stereo70</w:t>
            </w:r>
          </w:p>
        </w:tc>
        <w:tc>
          <w:tcPr>
            <w:tcW w:w="689" w:type="dxa"/>
            <w:shd w:val="clear" w:color="auto" w:fill="C0C0C0"/>
            <w:textDirection w:val="btLr"/>
            <w:vAlign w:val="center"/>
          </w:tcPr>
          <w:p w:rsidR="0044056C" w:rsidRPr="0021481A" w:rsidRDefault="0044056C" w:rsidP="000A0DCF">
            <w:pPr>
              <w:spacing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Y Stereo70</w:t>
            </w:r>
          </w:p>
        </w:tc>
      </w:tr>
      <w:tr w:rsidR="00F23E34" w:rsidRPr="0021481A" w:rsidTr="0021481A">
        <w:tc>
          <w:tcPr>
            <w:tcW w:w="851"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126"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69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69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69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208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390"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62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869"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689"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r>
    </w:tbl>
    <w:p w:rsidR="0044056C" w:rsidRPr="0021481A" w:rsidRDefault="0044056C" w:rsidP="000A0DCF">
      <w:pPr>
        <w:widowControl w:val="0"/>
        <w:tabs>
          <w:tab w:val="left" w:pos="0"/>
        </w:tabs>
        <w:suppressAutoHyphens/>
        <w:spacing w:after="0" w:line="240" w:lineRule="auto"/>
        <w:jc w:val="both"/>
        <w:rPr>
          <w:rFonts w:ascii="Arial" w:eastAsia="Times New Roman" w:hAnsi="Arial" w:cs="Arial"/>
          <w:noProof/>
          <w:sz w:val="24"/>
          <w:szCs w:val="24"/>
          <w:lang w:val="ro-RO"/>
        </w:rPr>
      </w:pPr>
      <w:r w:rsidRPr="0021481A">
        <w:rPr>
          <w:rFonts w:ascii="Arial" w:eastAsia="Times New Roman" w:hAnsi="Arial" w:cs="Arial"/>
          <w:b/>
          <w:noProof/>
          <w:sz w:val="24"/>
          <w:szCs w:val="24"/>
          <w:lang w:val="ro-RO"/>
        </w:rPr>
        <w:tab/>
        <w:t>Alte surse de poluare</w:t>
      </w:r>
      <w:r w:rsidR="00192489" w:rsidRPr="0021481A">
        <w:rPr>
          <w:rFonts w:ascii="Arial" w:eastAsia="Times New Roman"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3"/>
        <w:gridCol w:w="3076"/>
      </w:tblGrid>
      <w:tr w:rsidR="00F23E34" w:rsidRPr="0021481A" w:rsidTr="0021481A">
        <w:trPr>
          <w:trHeight w:val="62"/>
        </w:trPr>
        <w:tc>
          <w:tcPr>
            <w:tcW w:w="6563" w:type="dxa"/>
            <w:shd w:val="clear" w:color="auto" w:fill="C0C0C0"/>
          </w:tcPr>
          <w:p w:rsidR="0044056C" w:rsidRPr="0021481A" w:rsidRDefault="00D87842" w:rsidP="000A0DCF">
            <w:pPr>
              <w:widowControl w:val="0"/>
              <w:tabs>
                <w:tab w:val="left" w:pos="969"/>
                <w:tab w:val="center" w:pos="3330"/>
              </w:tabs>
              <w:suppressAutoHyphens/>
              <w:spacing w:after="0" w:line="240" w:lineRule="auto"/>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ab/>
            </w:r>
            <w:r w:rsidRPr="0021481A">
              <w:rPr>
                <w:rFonts w:ascii="Arial" w:eastAsia="Times New Roman" w:hAnsi="Arial" w:cs="Arial"/>
                <w:b/>
                <w:noProof/>
                <w:sz w:val="20"/>
                <w:szCs w:val="24"/>
                <w:lang w:val="ro-RO"/>
              </w:rPr>
              <w:tab/>
            </w:r>
            <w:r w:rsidR="0044056C" w:rsidRPr="0021481A">
              <w:rPr>
                <w:rFonts w:ascii="Arial" w:eastAsia="Times New Roman" w:hAnsi="Arial" w:cs="Arial"/>
                <w:b/>
                <w:noProof/>
                <w:sz w:val="20"/>
                <w:szCs w:val="24"/>
                <w:lang w:val="ro-RO"/>
              </w:rPr>
              <w:t>Sursă</w:t>
            </w:r>
          </w:p>
        </w:tc>
        <w:tc>
          <w:tcPr>
            <w:tcW w:w="3076" w:type="dxa"/>
            <w:shd w:val="clear" w:color="auto" w:fill="C0C0C0"/>
          </w:tcPr>
          <w:p w:rsidR="0044056C" w:rsidRPr="0021481A" w:rsidRDefault="0044056C" w:rsidP="000A0DCF">
            <w:pPr>
              <w:widowControl w:val="0"/>
              <w:suppressAutoHyphens/>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Tip sursă</w:t>
            </w:r>
          </w:p>
        </w:tc>
      </w:tr>
      <w:tr w:rsidR="00F23E34" w:rsidRPr="0021481A" w:rsidTr="0021481A">
        <w:trPr>
          <w:trHeight w:val="62"/>
        </w:trPr>
        <w:tc>
          <w:tcPr>
            <w:tcW w:w="6563" w:type="dxa"/>
            <w:shd w:val="clear" w:color="auto" w:fill="auto"/>
          </w:tcPr>
          <w:p w:rsidR="0044056C" w:rsidRPr="0021481A" w:rsidRDefault="0044056C" w:rsidP="000A0DCF">
            <w:pPr>
              <w:widowControl w:val="0"/>
              <w:suppressAutoHyphens/>
              <w:spacing w:after="0" w:line="240" w:lineRule="auto"/>
              <w:jc w:val="center"/>
              <w:rPr>
                <w:rFonts w:ascii="Arial" w:eastAsia="Times New Roman" w:hAnsi="Arial" w:cs="Arial"/>
                <w:noProof/>
                <w:sz w:val="20"/>
                <w:szCs w:val="24"/>
                <w:lang w:val="ro-RO"/>
              </w:rPr>
            </w:pPr>
          </w:p>
        </w:tc>
        <w:tc>
          <w:tcPr>
            <w:tcW w:w="3076" w:type="dxa"/>
            <w:shd w:val="clear" w:color="auto" w:fill="auto"/>
          </w:tcPr>
          <w:p w:rsidR="0044056C" w:rsidRPr="0021481A" w:rsidRDefault="0044056C" w:rsidP="000A0DCF">
            <w:pPr>
              <w:widowControl w:val="0"/>
              <w:suppressAutoHyphens/>
              <w:spacing w:after="0" w:line="240" w:lineRule="auto"/>
              <w:jc w:val="center"/>
              <w:rPr>
                <w:rFonts w:ascii="Arial" w:eastAsia="Times New Roman" w:hAnsi="Arial" w:cs="Arial"/>
                <w:noProof/>
                <w:sz w:val="20"/>
                <w:szCs w:val="24"/>
                <w:lang w:val="ro-RO"/>
              </w:rPr>
            </w:pPr>
          </w:p>
        </w:tc>
      </w:tr>
    </w:tbl>
    <w:p w:rsidR="0044056C" w:rsidRPr="0021481A" w:rsidRDefault="0044056C" w:rsidP="000A0DCF">
      <w:pPr>
        <w:widowControl w:val="0"/>
        <w:tabs>
          <w:tab w:val="left" w:pos="0"/>
        </w:tabs>
        <w:suppressAutoHyphens/>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ab/>
        <w:t>Apă</w:t>
      </w:r>
    </w:p>
    <w:p w:rsidR="0044056C" w:rsidRPr="0021481A" w:rsidRDefault="0044056C" w:rsidP="000A0DCF">
      <w:pPr>
        <w:autoSpaceDE w:val="0"/>
        <w:autoSpaceDN w:val="0"/>
        <w:adjustRightInd w:val="0"/>
        <w:spacing w:after="0" w:line="240" w:lineRule="auto"/>
        <w:ind w:firstLine="720"/>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Pretratare ape pe amplasament</w:t>
      </w:r>
      <w:r w:rsidR="00192489" w:rsidRPr="0021481A">
        <w:rPr>
          <w:rFonts w:ascii="Arial" w:eastAsia="Times New Roman"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4481"/>
      </w:tblGrid>
      <w:tr w:rsidR="00F23E34" w:rsidRPr="0021481A" w:rsidTr="0021481A">
        <w:tc>
          <w:tcPr>
            <w:tcW w:w="5158"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w:t>
            </w:r>
          </w:p>
        </w:tc>
        <w:tc>
          <w:tcPr>
            <w:tcW w:w="4481"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Detalii</w:t>
            </w:r>
          </w:p>
        </w:tc>
      </w:tr>
      <w:tr w:rsidR="00F23E34" w:rsidRPr="0021481A" w:rsidTr="0021481A">
        <w:tc>
          <w:tcPr>
            <w:tcW w:w="5158"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4481"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r>
    </w:tbl>
    <w:p w:rsidR="0044056C" w:rsidRPr="0021481A" w:rsidRDefault="0044056C" w:rsidP="000A0DCF">
      <w:pPr>
        <w:spacing w:after="0" w:line="240" w:lineRule="auto"/>
        <w:jc w:val="both"/>
        <w:rPr>
          <w:rFonts w:ascii="Arial" w:hAnsi="Arial" w:cs="Arial"/>
          <w:b/>
          <w:noProof/>
          <w:sz w:val="24"/>
          <w:szCs w:val="24"/>
          <w:lang w:val="ro-RO"/>
        </w:rPr>
      </w:pPr>
      <w:r w:rsidRPr="0021481A">
        <w:rPr>
          <w:rFonts w:ascii="Arial" w:hAnsi="Arial" w:cs="Arial"/>
          <w:b/>
          <w:noProof/>
          <w:sz w:val="24"/>
          <w:szCs w:val="24"/>
          <w:lang w:val="ro-RO"/>
        </w:rPr>
        <w:tab/>
        <w:t>Tratare ape pe amplasament</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4481"/>
      </w:tblGrid>
      <w:tr w:rsidR="00F23E34" w:rsidRPr="0021481A" w:rsidTr="0021481A">
        <w:tc>
          <w:tcPr>
            <w:tcW w:w="5158"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w:t>
            </w:r>
          </w:p>
        </w:tc>
        <w:tc>
          <w:tcPr>
            <w:tcW w:w="4481" w:type="dxa"/>
            <w:shd w:val="clear" w:color="auto" w:fill="C0C0C0"/>
            <w:vAlign w:val="center"/>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Detalii</w:t>
            </w:r>
          </w:p>
        </w:tc>
      </w:tr>
      <w:tr w:rsidR="00F23E34" w:rsidRPr="0021481A" w:rsidTr="0021481A">
        <w:trPr>
          <w:trHeight w:val="62"/>
        </w:trPr>
        <w:tc>
          <w:tcPr>
            <w:tcW w:w="5158"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4481"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r>
    </w:tbl>
    <w:p w:rsidR="0044056C" w:rsidRPr="0021481A" w:rsidRDefault="0044056C" w:rsidP="000A0DCF">
      <w:pPr>
        <w:spacing w:after="0" w:line="240" w:lineRule="auto"/>
        <w:rPr>
          <w:rFonts w:ascii="Arial" w:hAnsi="Arial" w:cs="Arial"/>
          <w:noProof/>
          <w:sz w:val="24"/>
          <w:szCs w:val="24"/>
          <w:lang w:val="ro-RO"/>
        </w:rPr>
      </w:pPr>
    </w:p>
    <w:p w:rsidR="0044056C" w:rsidRPr="0021481A" w:rsidRDefault="000D5A84" w:rsidP="000A0DCF">
      <w:pPr>
        <w:widowControl w:val="0"/>
        <w:tabs>
          <w:tab w:val="left" w:pos="0"/>
        </w:tabs>
        <w:suppressAutoHyphens/>
        <w:spacing w:after="0" w:line="240" w:lineRule="auto"/>
        <w:jc w:val="both"/>
        <w:rPr>
          <w:rFonts w:ascii="Arial" w:hAnsi="Arial" w:cs="Arial"/>
          <w:noProof/>
          <w:sz w:val="24"/>
          <w:szCs w:val="24"/>
          <w:lang w:val="ro-RO"/>
        </w:rPr>
      </w:pPr>
      <w:r w:rsidRPr="0021481A">
        <w:rPr>
          <w:rFonts w:ascii="Arial" w:eastAsia="Times New Roman" w:hAnsi="Arial" w:cs="Arial"/>
          <w:b/>
          <w:noProof/>
          <w:sz w:val="24"/>
          <w:szCs w:val="24"/>
          <w:lang w:val="ro-RO"/>
        </w:rPr>
        <w:tab/>
        <w:t>Sol</w:t>
      </w:r>
      <w:r w:rsidR="00192489" w:rsidRPr="0021481A">
        <w:rPr>
          <w:rFonts w:ascii="Arial" w:eastAsia="Times New Roman" w:hAnsi="Arial" w:cs="Arial"/>
          <w:b/>
          <w:noProof/>
          <w:sz w:val="24"/>
          <w:szCs w:val="24"/>
          <w:lang w:val="ro-RO"/>
        </w:rPr>
        <w:t xml:space="preserve">: </w:t>
      </w:r>
      <w:r w:rsidR="00192489" w:rsidRPr="0021481A">
        <w:rPr>
          <w:rFonts w:ascii="Arial" w:eastAsia="Times New Roman" w:hAnsi="Arial" w:cs="Arial"/>
          <w:noProof/>
          <w:sz w:val="24"/>
          <w:szCs w:val="24"/>
          <w:lang w:val="ro-RO"/>
        </w:rPr>
        <w:t>- p</w:t>
      </w:r>
      <w:r w:rsidR="00192489" w:rsidRPr="0021481A">
        <w:rPr>
          <w:rFonts w:ascii="Arial" w:hAnsi="Arial" w:cs="Arial"/>
          <w:noProof/>
          <w:sz w:val="24"/>
          <w:szCs w:val="24"/>
          <w:lang w:val="ro-RO"/>
        </w:rPr>
        <w:t>latformă betonată;</w:t>
      </w:r>
    </w:p>
    <w:p w:rsidR="0044056C" w:rsidRPr="0021481A" w:rsidRDefault="0044056C" w:rsidP="000A0DCF">
      <w:pPr>
        <w:widowControl w:val="0"/>
        <w:tabs>
          <w:tab w:val="left" w:pos="0"/>
        </w:tabs>
        <w:suppressAutoHyphens/>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ab/>
        <w:t>Alți factori de mediu (după caz)</w:t>
      </w:r>
      <w:r w:rsidR="00192489" w:rsidRPr="0021481A">
        <w:rPr>
          <w:rFonts w:ascii="Arial" w:eastAsia="Times New Roman"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p w:rsidR="0044056C" w:rsidRPr="0021481A" w:rsidRDefault="0044056C" w:rsidP="000A0DCF">
      <w:pPr>
        <w:spacing w:after="0" w:line="240" w:lineRule="auto"/>
        <w:ind w:left="720"/>
        <w:rPr>
          <w:rFonts w:ascii="Arial" w:hAnsi="Arial" w:cs="Arial"/>
          <w:noProof/>
          <w:color w:val="FF0000"/>
          <w:sz w:val="24"/>
          <w:szCs w:val="24"/>
          <w:lang w:val="ro-RO"/>
        </w:rPr>
      </w:pPr>
    </w:p>
    <w:p w:rsidR="0044056C" w:rsidRPr="0021481A" w:rsidRDefault="0044056C" w:rsidP="000A0DCF">
      <w:pPr>
        <w:pStyle w:val="Heading2"/>
        <w:ind w:left="360"/>
        <w:rPr>
          <w:rFonts w:ascii="Arial" w:hAnsi="Arial" w:cs="Arial"/>
          <w:noProof/>
        </w:rPr>
      </w:pPr>
      <w:r w:rsidRPr="0021481A">
        <w:rPr>
          <w:rFonts w:ascii="Arial" w:hAnsi="Arial" w:cs="Arial"/>
          <w:noProof/>
        </w:rPr>
        <w:t xml:space="preserve">2. Alte amenajări speciale, dotări și măsuri pentru protecția mediului: </w:t>
      </w:r>
    </w:p>
    <w:p w:rsidR="00192489" w:rsidRPr="0021481A" w:rsidRDefault="00192489" w:rsidP="00D87842">
      <w:pPr>
        <w:spacing w:after="0"/>
        <w:ind w:firstLine="360"/>
        <w:rPr>
          <w:rFonts w:ascii="Arial" w:hAnsi="Arial" w:cs="Arial"/>
          <w:noProof/>
          <w:lang w:val="ro-RO"/>
        </w:rPr>
      </w:pPr>
    </w:p>
    <w:p w:rsidR="00FD1305" w:rsidRPr="0021481A" w:rsidRDefault="0044056C" w:rsidP="00D87842">
      <w:pPr>
        <w:pStyle w:val="Heading2"/>
        <w:ind w:left="360"/>
        <w:rPr>
          <w:rFonts w:ascii="Arial" w:hAnsi="Arial" w:cs="Arial"/>
          <w:noProof/>
        </w:rPr>
      </w:pPr>
      <w:r w:rsidRPr="0021481A">
        <w:rPr>
          <w:rFonts w:ascii="Arial" w:hAnsi="Arial" w:cs="Arial"/>
          <w:noProof/>
        </w:rPr>
        <w:t>3. Concentrațiile și debitele masice de poluanți, nivelul de zgomot, de radiații, admise la evacuarea în mediu, dep</w:t>
      </w:r>
      <w:r w:rsidR="003B6817" w:rsidRPr="0021481A">
        <w:rPr>
          <w:rFonts w:ascii="Arial" w:hAnsi="Arial" w:cs="Arial"/>
          <w:noProof/>
        </w:rPr>
        <w:t>ășiri permise și în ce condiții</w:t>
      </w:r>
    </w:p>
    <w:p w:rsidR="00FD1305" w:rsidRPr="0021481A" w:rsidRDefault="00FD1305" w:rsidP="00D87842">
      <w:pPr>
        <w:pStyle w:val="Default"/>
        <w:ind w:firstLine="720"/>
        <w:jc w:val="both"/>
        <w:rPr>
          <w:rFonts w:ascii="Arial" w:hAnsi="Arial" w:cs="Arial"/>
          <w:b/>
          <w:noProof/>
          <w:color w:val="FF0000"/>
          <w:lang w:val="ro-RO"/>
        </w:rPr>
      </w:pPr>
    </w:p>
    <w:p w:rsidR="0044056C" w:rsidRPr="0021481A" w:rsidRDefault="0044056C" w:rsidP="00E77114">
      <w:pPr>
        <w:pStyle w:val="Default"/>
        <w:ind w:firstLine="720"/>
        <w:jc w:val="both"/>
        <w:rPr>
          <w:rFonts w:ascii="Arial" w:hAnsi="Arial" w:cs="Arial"/>
          <w:noProof/>
          <w:color w:val="auto"/>
          <w:lang w:val="ro-RO"/>
        </w:rPr>
      </w:pPr>
      <w:r w:rsidRPr="0021481A">
        <w:rPr>
          <w:rFonts w:ascii="Arial" w:hAnsi="Arial" w:cs="Arial"/>
          <w:b/>
          <w:noProof/>
          <w:color w:val="auto"/>
          <w:lang w:val="ro-RO"/>
        </w:rPr>
        <w:t>Valori limită pentru aer în condiții de funcționare normale</w:t>
      </w:r>
    </w:p>
    <w:p w:rsidR="0044056C" w:rsidRPr="0021481A" w:rsidRDefault="0044056C" w:rsidP="00C94A8F">
      <w:pPr>
        <w:pStyle w:val="NoSpacing"/>
        <w:rPr>
          <w:rFonts w:ascii="Arial" w:hAnsi="Arial" w:cs="Arial"/>
          <w:noProof/>
          <w:sz w:val="24"/>
          <w:szCs w:val="24"/>
          <w:lang w:val="ro-RO"/>
        </w:rPr>
      </w:pPr>
      <w:r w:rsidRPr="0021481A">
        <w:rPr>
          <w:rFonts w:ascii="Arial" w:hAnsi="Arial" w:cs="Arial"/>
          <w:iCs/>
          <w:noProof/>
          <w:sz w:val="24"/>
          <w:szCs w:val="24"/>
          <w:lang w:val="ro-RO"/>
        </w:rPr>
        <w:t>-</w:t>
      </w:r>
      <w:r w:rsidR="00192489" w:rsidRPr="0021481A">
        <w:rPr>
          <w:rFonts w:ascii="Arial" w:hAnsi="Arial" w:cs="Arial"/>
          <w:iCs/>
          <w:noProof/>
          <w:sz w:val="24"/>
          <w:szCs w:val="24"/>
          <w:lang w:val="ro-RO"/>
        </w:rPr>
        <w:t xml:space="preserve"> calitatea aerului înconjură</w:t>
      </w:r>
      <w:r w:rsidRPr="0021481A">
        <w:rPr>
          <w:rFonts w:ascii="Arial" w:hAnsi="Arial" w:cs="Arial"/>
          <w:iCs/>
          <w:noProof/>
          <w:sz w:val="24"/>
          <w:szCs w:val="24"/>
          <w:lang w:val="ro-RO"/>
        </w:rPr>
        <w:t>tor</w:t>
      </w:r>
      <w:r w:rsidR="00192489" w:rsidRPr="0021481A">
        <w:rPr>
          <w:rFonts w:ascii="Arial" w:hAnsi="Arial" w:cs="Arial"/>
          <w:iCs/>
          <w:noProof/>
          <w:sz w:val="24"/>
          <w:szCs w:val="24"/>
          <w:lang w:val="ro-RO"/>
        </w:rPr>
        <w:t xml:space="preserve"> </w:t>
      </w:r>
      <w:r w:rsidRPr="0021481A">
        <w:rPr>
          <w:rFonts w:ascii="Arial" w:hAnsi="Arial" w:cs="Arial"/>
          <w:iCs/>
          <w:noProof/>
          <w:sz w:val="24"/>
          <w:szCs w:val="24"/>
          <w:lang w:val="ro-RO"/>
        </w:rPr>
        <w:t>-</w:t>
      </w:r>
      <w:r w:rsidR="00192489" w:rsidRPr="0021481A">
        <w:rPr>
          <w:rFonts w:ascii="Arial" w:hAnsi="Arial" w:cs="Arial"/>
          <w:iCs/>
          <w:noProof/>
          <w:sz w:val="24"/>
          <w:szCs w:val="24"/>
          <w:lang w:val="ro-RO"/>
        </w:rPr>
        <w:t xml:space="preserve"> activitatea desfășurată</w:t>
      </w:r>
      <w:r w:rsidRPr="0021481A">
        <w:rPr>
          <w:rFonts w:ascii="Arial" w:hAnsi="Arial" w:cs="Arial"/>
          <w:iCs/>
          <w:noProof/>
          <w:sz w:val="24"/>
          <w:szCs w:val="24"/>
          <w:lang w:val="ro-RO"/>
        </w:rPr>
        <w:t xml:space="preserve"> pe amplasament va respecta prevederile Legii nr.104/</w:t>
      </w:r>
      <w:r w:rsidR="00192489" w:rsidRPr="0021481A">
        <w:rPr>
          <w:rFonts w:ascii="Arial" w:hAnsi="Arial" w:cs="Arial"/>
          <w:iCs/>
          <w:noProof/>
          <w:sz w:val="24"/>
          <w:szCs w:val="24"/>
          <w:lang w:val="ro-RO"/>
        </w:rPr>
        <w:t>2011 privind calitatea aerului înconjură</w:t>
      </w:r>
      <w:r w:rsidRPr="0021481A">
        <w:rPr>
          <w:rFonts w:ascii="Arial" w:hAnsi="Arial" w:cs="Arial"/>
          <w:iCs/>
          <w:noProof/>
          <w:sz w:val="24"/>
          <w:szCs w:val="24"/>
          <w:lang w:val="ro-RO"/>
        </w:rPr>
        <w:t>tor pentru indicatorii de calitat</w:t>
      </w:r>
      <w:r w:rsidR="00192489" w:rsidRPr="0021481A">
        <w:rPr>
          <w:rFonts w:ascii="Arial" w:hAnsi="Arial" w:cs="Arial"/>
          <w:iCs/>
          <w:noProof/>
          <w:sz w:val="24"/>
          <w:szCs w:val="24"/>
          <w:lang w:val="ro-RO"/>
        </w:rPr>
        <w:t>e ai aerului specifici activităț</w:t>
      </w:r>
      <w:r w:rsidRPr="0021481A">
        <w:rPr>
          <w:rFonts w:ascii="Arial" w:hAnsi="Arial" w:cs="Arial"/>
          <w:iCs/>
          <w:noProof/>
          <w:sz w:val="24"/>
          <w:szCs w:val="24"/>
          <w:lang w:val="ro-RO"/>
        </w:rPr>
        <w:t>ii</w:t>
      </w:r>
      <w:r w:rsidR="00192489" w:rsidRPr="0021481A">
        <w:rPr>
          <w:rFonts w:ascii="Arial" w:hAnsi="Arial" w:cs="Arial"/>
          <w:iCs/>
          <w:noProof/>
          <w:sz w:val="24"/>
          <w:szCs w:val="24"/>
          <w:lang w:val="ro-RO"/>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668"/>
        <w:gridCol w:w="1668"/>
        <w:gridCol w:w="1668"/>
        <w:gridCol w:w="1356"/>
        <w:gridCol w:w="1440"/>
      </w:tblGrid>
      <w:tr w:rsidR="00F23E34" w:rsidRPr="0021481A" w:rsidTr="0021481A">
        <w:trPr>
          <w:trHeight w:val="266"/>
        </w:trPr>
        <w:tc>
          <w:tcPr>
            <w:tcW w:w="1560"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Cod CAEN Rev.2</w:t>
            </w:r>
          </w:p>
        </w:tc>
        <w:tc>
          <w:tcPr>
            <w:tcW w:w="1668"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Denumire coș</w:t>
            </w:r>
          </w:p>
        </w:tc>
        <w:tc>
          <w:tcPr>
            <w:tcW w:w="1668"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Poluant</w:t>
            </w:r>
          </w:p>
        </w:tc>
        <w:tc>
          <w:tcPr>
            <w:tcW w:w="1668"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VLE</w:t>
            </w:r>
          </w:p>
        </w:tc>
        <w:tc>
          <w:tcPr>
            <w:tcW w:w="1356"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UM</w:t>
            </w:r>
          </w:p>
        </w:tc>
        <w:tc>
          <w:tcPr>
            <w:tcW w:w="1440" w:type="dxa"/>
            <w:shd w:val="clear" w:color="auto" w:fill="C0C0C0"/>
            <w:vAlign w:val="center"/>
          </w:tcPr>
          <w:p w:rsidR="0044056C" w:rsidRPr="0021481A" w:rsidRDefault="0044056C" w:rsidP="00D87842">
            <w:pPr>
              <w:pStyle w:val="NoSpacing"/>
              <w:spacing w:before="40"/>
              <w:jc w:val="center"/>
              <w:rPr>
                <w:rFonts w:ascii="Arial" w:hAnsi="Arial" w:cs="Arial"/>
                <w:b/>
                <w:noProof/>
                <w:sz w:val="20"/>
                <w:szCs w:val="24"/>
                <w:lang w:val="ro-RO"/>
              </w:rPr>
            </w:pPr>
            <w:r w:rsidRPr="0021481A">
              <w:rPr>
                <w:rFonts w:ascii="Arial" w:hAnsi="Arial" w:cs="Arial"/>
                <w:b/>
                <w:noProof/>
                <w:sz w:val="20"/>
                <w:szCs w:val="24"/>
                <w:lang w:val="ro-RO"/>
              </w:rPr>
              <w:t>Condiții de referință</w:t>
            </w:r>
          </w:p>
        </w:tc>
      </w:tr>
      <w:tr w:rsidR="00F23E34" w:rsidRPr="0021481A" w:rsidTr="0021481A">
        <w:tc>
          <w:tcPr>
            <w:tcW w:w="1560"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c>
          <w:tcPr>
            <w:tcW w:w="1668"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c>
          <w:tcPr>
            <w:tcW w:w="1668"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c>
          <w:tcPr>
            <w:tcW w:w="1668"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c>
          <w:tcPr>
            <w:tcW w:w="1356"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c>
          <w:tcPr>
            <w:tcW w:w="1440" w:type="dxa"/>
            <w:shd w:val="clear" w:color="auto" w:fill="auto"/>
          </w:tcPr>
          <w:p w:rsidR="0044056C" w:rsidRPr="0021481A" w:rsidRDefault="0044056C" w:rsidP="00D87842">
            <w:pPr>
              <w:pStyle w:val="NoSpacing"/>
              <w:spacing w:before="40"/>
              <w:jc w:val="center"/>
              <w:rPr>
                <w:rFonts w:ascii="Arial" w:hAnsi="Arial" w:cs="Arial"/>
                <w:noProof/>
                <w:sz w:val="20"/>
                <w:szCs w:val="24"/>
                <w:lang w:val="ro-RO"/>
              </w:rPr>
            </w:pPr>
          </w:p>
        </w:tc>
      </w:tr>
    </w:tbl>
    <w:p w:rsidR="004931F0" w:rsidRPr="0021481A" w:rsidRDefault="004931F0" w:rsidP="00D87842">
      <w:pPr>
        <w:spacing w:after="0" w:line="240" w:lineRule="auto"/>
        <w:jc w:val="both"/>
        <w:rPr>
          <w:rFonts w:ascii="Arial" w:eastAsia="Calibri" w:hAnsi="Arial" w:cs="Arial"/>
          <w:b/>
          <w:noProof/>
          <w:color w:val="FF0000"/>
          <w:sz w:val="24"/>
          <w:szCs w:val="24"/>
          <w:lang w:val="ro-RO" w:eastAsia="ar-SA"/>
        </w:rPr>
      </w:pPr>
    </w:p>
    <w:p w:rsidR="00E83B0A" w:rsidRPr="0021481A" w:rsidRDefault="0044056C" w:rsidP="00D87842">
      <w:pPr>
        <w:spacing w:after="0" w:line="240" w:lineRule="auto"/>
        <w:ind w:left="709"/>
        <w:jc w:val="both"/>
        <w:rPr>
          <w:rFonts w:ascii="Arial" w:eastAsia="Calibri" w:hAnsi="Arial" w:cs="Arial"/>
          <w:b/>
          <w:noProof/>
          <w:sz w:val="24"/>
          <w:szCs w:val="24"/>
          <w:lang w:val="ro-RO" w:eastAsia="ar-SA"/>
        </w:rPr>
      </w:pPr>
      <w:r w:rsidRPr="0021481A">
        <w:rPr>
          <w:rFonts w:ascii="Arial" w:eastAsia="Calibri" w:hAnsi="Arial" w:cs="Arial"/>
          <w:b/>
          <w:noProof/>
          <w:sz w:val="24"/>
          <w:szCs w:val="24"/>
          <w:lang w:val="ro-RO" w:eastAsia="ar-SA"/>
        </w:rPr>
        <w:t>A</w:t>
      </w:r>
      <w:r w:rsidR="002B4B27" w:rsidRPr="0021481A">
        <w:rPr>
          <w:rFonts w:ascii="Arial" w:eastAsia="Calibri" w:hAnsi="Arial" w:cs="Arial"/>
          <w:b/>
          <w:noProof/>
          <w:sz w:val="24"/>
          <w:szCs w:val="24"/>
          <w:lang w:val="ro-RO" w:eastAsia="ar-SA"/>
        </w:rPr>
        <w:t>lte condiții de funcționare decâ</w:t>
      </w:r>
      <w:r w:rsidR="00192489" w:rsidRPr="0021481A">
        <w:rPr>
          <w:rFonts w:ascii="Arial" w:eastAsia="Calibri" w:hAnsi="Arial" w:cs="Arial"/>
          <w:b/>
          <w:noProof/>
          <w:sz w:val="24"/>
          <w:szCs w:val="24"/>
          <w:lang w:val="ro-RO" w:eastAsia="ar-SA"/>
        </w:rPr>
        <w:t>t cele normale:</w:t>
      </w:r>
    </w:p>
    <w:p w:rsidR="00127B63" w:rsidRDefault="0044056C" w:rsidP="00127B63">
      <w:pPr>
        <w:pStyle w:val="ListParagraph"/>
        <w:suppressAutoHyphens w:val="0"/>
        <w:spacing w:after="0" w:line="240" w:lineRule="auto"/>
        <w:ind w:left="0" w:firstLine="567"/>
        <w:contextualSpacing w:val="0"/>
        <w:jc w:val="both"/>
        <w:rPr>
          <w:rFonts w:ascii="Arial" w:hAnsi="Arial" w:cs="Arial"/>
          <w:noProof/>
          <w:sz w:val="24"/>
          <w:szCs w:val="24"/>
          <w:lang w:val="ro-RO"/>
        </w:rPr>
      </w:pPr>
      <w:r w:rsidRPr="0021481A">
        <w:rPr>
          <w:rFonts w:ascii="Arial" w:hAnsi="Arial" w:cs="Arial"/>
          <w:noProof/>
          <w:sz w:val="24"/>
          <w:szCs w:val="24"/>
          <w:lang w:val="ro-RO"/>
        </w:rPr>
        <w:t>În cazul condițiilor planifi</w:t>
      </w:r>
      <w:r w:rsidR="00192489" w:rsidRPr="0021481A">
        <w:rPr>
          <w:rFonts w:ascii="Arial" w:hAnsi="Arial" w:cs="Arial"/>
          <w:noProof/>
          <w:sz w:val="24"/>
          <w:szCs w:val="24"/>
          <w:lang w:val="ro-RO"/>
        </w:rPr>
        <w:t>cate de funcționare altele decât</w:t>
      </w:r>
      <w:r w:rsidRPr="0021481A">
        <w:rPr>
          <w:rFonts w:ascii="Arial" w:hAnsi="Arial" w:cs="Arial"/>
          <w:noProof/>
          <w:sz w:val="24"/>
          <w:szCs w:val="24"/>
          <w:lang w:val="ro-RO"/>
        </w:rPr>
        <w:t xml:space="preserve"> cele normale (porniri /opriri), titularul are obligația limitării timpului de operare în aceste condiții.</w:t>
      </w:r>
    </w:p>
    <w:p w:rsidR="00127B63" w:rsidRDefault="0044056C" w:rsidP="00127B63">
      <w:pPr>
        <w:pStyle w:val="ListParagraph"/>
        <w:suppressAutoHyphens w:val="0"/>
        <w:spacing w:after="0" w:line="240" w:lineRule="auto"/>
        <w:ind w:left="0" w:firstLine="567"/>
        <w:contextualSpacing w:val="0"/>
        <w:jc w:val="both"/>
        <w:rPr>
          <w:rFonts w:ascii="Arial" w:hAnsi="Arial" w:cs="Arial"/>
          <w:noProof/>
          <w:sz w:val="24"/>
          <w:szCs w:val="24"/>
          <w:lang w:val="ro-RO"/>
        </w:rPr>
      </w:pPr>
      <w:r w:rsidRPr="0021481A">
        <w:rPr>
          <w:rFonts w:ascii="Arial" w:hAnsi="Arial" w:cs="Arial"/>
          <w:noProof/>
          <w:sz w:val="24"/>
          <w:szCs w:val="24"/>
          <w:lang w:val="ro-RO"/>
        </w:rPr>
        <w:t xml:space="preserve">În cazul unor situații neplanificate (de ex. accidente, oprirea alimentării cu energie, combustibil, disfuncționalități ale sistemelor de colectare/tratare şi evacuare a emisiilor, </w:t>
      </w:r>
      <w:r w:rsidRPr="0021481A">
        <w:rPr>
          <w:rFonts w:ascii="Arial" w:hAnsi="Arial" w:cs="Arial"/>
          <w:noProof/>
          <w:sz w:val="24"/>
          <w:szCs w:val="24"/>
          <w:lang w:val="ro-RO"/>
        </w:rPr>
        <w:lastRenderedPageBreak/>
        <w:t>etc.) titularul are obligația opririi în cel mai scurt timp posibil din punct de vedere tehnologic a instalației generatoare de emisii.</w:t>
      </w:r>
    </w:p>
    <w:p w:rsidR="0044056C" w:rsidRPr="0021481A" w:rsidRDefault="0044056C" w:rsidP="00127B63">
      <w:pPr>
        <w:pStyle w:val="ListParagraph"/>
        <w:suppressAutoHyphens w:val="0"/>
        <w:spacing w:after="0" w:line="240" w:lineRule="auto"/>
        <w:ind w:left="0" w:firstLine="567"/>
        <w:contextualSpacing w:val="0"/>
        <w:jc w:val="both"/>
        <w:rPr>
          <w:rFonts w:ascii="Arial" w:hAnsi="Arial" w:cs="Arial"/>
          <w:noProof/>
          <w:sz w:val="24"/>
          <w:szCs w:val="24"/>
          <w:lang w:val="ro-RO"/>
        </w:rPr>
      </w:pPr>
      <w:r w:rsidRPr="0021481A">
        <w:rPr>
          <w:rFonts w:ascii="Arial" w:hAnsi="Arial" w:cs="Arial"/>
          <w:noProof/>
          <w:sz w:val="24"/>
          <w:szCs w:val="24"/>
          <w:lang w:val="ro-RO"/>
        </w:rPr>
        <w:t>Titularul are obligația să ia toate măsurile ca în aceste condiții de funcționare emisiile din instalație să nu genereze deteriorarea calității aerului.</w:t>
      </w:r>
    </w:p>
    <w:p w:rsidR="008B173D" w:rsidRPr="0021481A" w:rsidRDefault="008B173D" w:rsidP="00D87842">
      <w:pPr>
        <w:tabs>
          <w:tab w:val="left" w:pos="709"/>
        </w:tabs>
        <w:spacing w:after="0" w:line="240" w:lineRule="auto"/>
        <w:jc w:val="both"/>
        <w:rPr>
          <w:rFonts w:ascii="Arial" w:eastAsia="Calibri" w:hAnsi="Arial" w:cs="Arial"/>
          <w:noProof/>
          <w:sz w:val="24"/>
          <w:szCs w:val="24"/>
          <w:lang w:val="ro-RO" w:eastAsia="ar-SA"/>
        </w:rPr>
      </w:pPr>
    </w:p>
    <w:p w:rsidR="0044056C" w:rsidRPr="0021481A" w:rsidRDefault="0044056C" w:rsidP="00127B63">
      <w:pPr>
        <w:pStyle w:val="NoSpacing"/>
        <w:ind w:firstLine="567"/>
        <w:rPr>
          <w:rFonts w:ascii="Arial" w:hAnsi="Arial" w:cs="Arial"/>
          <w:b/>
          <w:noProof/>
          <w:sz w:val="24"/>
          <w:szCs w:val="24"/>
          <w:lang w:val="ro-RO"/>
        </w:rPr>
      </w:pPr>
      <w:r w:rsidRPr="0021481A">
        <w:rPr>
          <w:rFonts w:ascii="Arial" w:hAnsi="Arial" w:cs="Arial"/>
          <w:b/>
          <w:noProof/>
          <w:sz w:val="24"/>
          <w:szCs w:val="24"/>
          <w:lang w:val="ro-RO"/>
        </w:rPr>
        <w:t>Concentraţii maxime admise pentru apa tehnologică evacuată</w:t>
      </w:r>
    </w:p>
    <w:p w:rsidR="0044056C" w:rsidRPr="0021481A" w:rsidRDefault="0044056C" w:rsidP="00D87842">
      <w:pPr>
        <w:pStyle w:val="NoSpacing"/>
        <w:jc w:val="both"/>
        <w:rPr>
          <w:rFonts w:ascii="Arial" w:hAnsi="Arial" w:cs="Arial"/>
          <w:noProof/>
          <w:sz w:val="24"/>
          <w:szCs w:val="24"/>
          <w:lang w:val="ro-RO"/>
        </w:rPr>
      </w:pPr>
      <w:r w:rsidRPr="0021481A">
        <w:rPr>
          <w:rFonts w:ascii="Arial" w:hAnsi="Arial" w:cs="Arial"/>
          <w:bCs/>
          <w:iCs/>
          <w:noProof/>
          <w:sz w:val="24"/>
          <w:szCs w:val="24"/>
          <w:lang w:val="ro-RO"/>
        </w:rPr>
        <w:t>-</w:t>
      </w:r>
      <w:r w:rsidR="008B173D" w:rsidRPr="0021481A">
        <w:rPr>
          <w:rFonts w:ascii="Arial" w:hAnsi="Arial" w:cs="Arial"/>
          <w:bCs/>
          <w:iCs/>
          <w:noProof/>
          <w:sz w:val="24"/>
          <w:szCs w:val="24"/>
          <w:lang w:val="ro-RO"/>
        </w:rPr>
        <w:t xml:space="preserve"> </w:t>
      </w:r>
      <w:r w:rsidR="00192489" w:rsidRPr="0021481A">
        <w:rPr>
          <w:rFonts w:ascii="Arial" w:hAnsi="Arial" w:cs="Arial"/>
          <w:bCs/>
          <w:iCs/>
          <w:noProof/>
          <w:sz w:val="24"/>
          <w:szCs w:val="24"/>
          <w:lang w:val="ro-RO"/>
        </w:rPr>
        <w:t>pentru apele menajere evacuate î</w:t>
      </w:r>
      <w:r w:rsidRPr="0021481A">
        <w:rPr>
          <w:rFonts w:ascii="Arial" w:hAnsi="Arial" w:cs="Arial"/>
          <w:bCs/>
          <w:iCs/>
          <w:noProof/>
          <w:sz w:val="24"/>
          <w:szCs w:val="24"/>
          <w:lang w:val="ro-RO"/>
        </w:rPr>
        <w:t>n canalizare</w:t>
      </w:r>
      <w:r w:rsidRPr="0021481A">
        <w:rPr>
          <w:rFonts w:ascii="Arial" w:hAnsi="Arial" w:cs="Arial"/>
          <w:b/>
          <w:bCs/>
          <w:iCs/>
          <w:noProof/>
          <w:sz w:val="24"/>
          <w:szCs w:val="24"/>
          <w:lang w:val="ro-RO"/>
        </w:rPr>
        <w:t xml:space="preserve"> </w:t>
      </w:r>
      <w:r w:rsidRPr="0021481A">
        <w:rPr>
          <w:rFonts w:ascii="Arial" w:hAnsi="Arial" w:cs="Arial"/>
          <w:iCs/>
          <w:noProof/>
          <w:sz w:val="24"/>
          <w:szCs w:val="24"/>
          <w:lang w:val="ro-RO"/>
        </w:rPr>
        <w:t xml:space="preserve">conform </w:t>
      </w:r>
      <w:r w:rsidRPr="0021481A">
        <w:rPr>
          <w:rFonts w:ascii="Arial" w:hAnsi="Arial" w:cs="Arial"/>
          <w:noProof/>
          <w:sz w:val="24"/>
          <w:szCs w:val="24"/>
          <w:lang w:val="ro-RO"/>
        </w:rPr>
        <w:t>Normativului NTPA 002 privind condiţiile de evacuare a apelor uzate în reţelele de canalizare ale localităţilor, aprobată de HG 188/2002, modificată şi completată cu HG 352/2005 pentru aprobarea unor norme privind condiţiile de descărcare în mediul ac</w:t>
      </w:r>
      <w:r w:rsidR="00192489" w:rsidRPr="0021481A">
        <w:rPr>
          <w:rFonts w:ascii="Arial" w:hAnsi="Arial" w:cs="Arial"/>
          <w:noProof/>
          <w:sz w:val="24"/>
          <w:szCs w:val="24"/>
          <w:lang w:val="ro-RO"/>
        </w:rPr>
        <w:t>vatic a apelor uzate, modificată și completată</w:t>
      </w:r>
      <w:r w:rsidR="003042A7" w:rsidRPr="0021481A">
        <w:rPr>
          <w:rFonts w:ascii="Arial" w:hAnsi="Arial" w:cs="Arial"/>
          <w:noProof/>
          <w:sz w:val="24"/>
          <w:szCs w:val="24"/>
          <w:lang w:val="ro-RO"/>
        </w:rPr>
        <w:t xml:space="preserve"> cu HG 210/2007;</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007"/>
        <w:gridCol w:w="2162"/>
        <w:gridCol w:w="1390"/>
        <w:gridCol w:w="1310"/>
      </w:tblGrid>
      <w:tr w:rsidR="00F23E34" w:rsidRPr="0021481A" w:rsidTr="00A615DD">
        <w:tc>
          <w:tcPr>
            <w:tcW w:w="2779" w:type="dxa"/>
            <w:shd w:val="clear" w:color="auto" w:fill="C0C0C0"/>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2007" w:type="dxa"/>
            <w:shd w:val="clear" w:color="auto" w:fill="C0C0C0"/>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Natura apei</w:t>
            </w:r>
          </w:p>
        </w:tc>
        <w:tc>
          <w:tcPr>
            <w:tcW w:w="2162" w:type="dxa"/>
            <w:shd w:val="clear" w:color="auto" w:fill="C0C0C0"/>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de calitate</w:t>
            </w:r>
          </w:p>
        </w:tc>
        <w:tc>
          <w:tcPr>
            <w:tcW w:w="1390" w:type="dxa"/>
            <w:shd w:val="clear" w:color="auto" w:fill="C0C0C0"/>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CMA</w:t>
            </w:r>
          </w:p>
        </w:tc>
        <w:tc>
          <w:tcPr>
            <w:tcW w:w="1310" w:type="dxa"/>
            <w:shd w:val="clear" w:color="auto" w:fill="C0C0C0"/>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UM</w:t>
            </w:r>
          </w:p>
        </w:tc>
      </w:tr>
      <w:tr w:rsidR="00F23E34" w:rsidRPr="0021481A" w:rsidTr="00A615DD">
        <w:tc>
          <w:tcPr>
            <w:tcW w:w="2779" w:type="dxa"/>
            <w:shd w:val="clear" w:color="auto" w:fill="auto"/>
          </w:tcPr>
          <w:p w:rsidR="0044056C" w:rsidRPr="0021481A" w:rsidRDefault="0044056C" w:rsidP="00D87842">
            <w:pPr>
              <w:pStyle w:val="NoSpacing"/>
              <w:jc w:val="center"/>
              <w:rPr>
                <w:rFonts w:ascii="Arial" w:hAnsi="Arial" w:cs="Arial"/>
                <w:noProof/>
                <w:sz w:val="20"/>
                <w:szCs w:val="24"/>
                <w:lang w:val="ro-RO"/>
              </w:rPr>
            </w:pPr>
          </w:p>
        </w:tc>
        <w:tc>
          <w:tcPr>
            <w:tcW w:w="2007" w:type="dxa"/>
            <w:shd w:val="clear" w:color="auto" w:fill="auto"/>
          </w:tcPr>
          <w:p w:rsidR="0044056C" w:rsidRPr="0021481A" w:rsidRDefault="0044056C" w:rsidP="00D87842">
            <w:pPr>
              <w:pStyle w:val="NoSpacing"/>
              <w:jc w:val="center"/>
              <w:rPr>
                <w:rFonts w:ascii="Arial" w:hAnsi="Arial" w:cs="Arial"/>
                <w:noProof/>
                <w:sz w:val="20"/>
                <w:szCs w:val="24"/>
                <w:lang w:val="ro-RO"/>
              </w:rPr>
            </w:pPr>
          </w:p>
        </w:tc>
        <w:tc>
          <w:tcPr>
            <w:tcW w:w="2162" w:type="dxa"/>
            <w:shd w:val="clear" w:color="auto" w:fill="auto"/>
          </w:tcPr>
          <w:p w:rsidR="0044056C" w:rsidRPr="0021481A" w:rsidRDefault="0044056C" w:rsidP="00D87842">
            <w:pPr>
              <w:pStyle w:val="NoSpacing"/>
              <w:jc w:val="center"/>
              <w:rPr>
                <w:rFonts w:ascii="Arial" w:hAnsi="Arial" w:cs="Arial"/>
                <w:noProof/>
                <w:sz w:val="20"/>
                <w:szCs w:val="24"/>
                <w:lang w:val="ro-RO"/>
              </w:rPr>
            </w:pPr>
          </w:p>
        </w:tc>
        <w:tc>
          <w:tcPr>
            <w:tcW w:w="1390" w:type="dxa"/>
            <w:shd w:val="clear" w:color="auto" w:fill="auto"/>
          </w:tcPr>
          <w:p w:rsidR="0044056C" w:rsidRPr="0021481A" w:rsidRDefault="0044056C" w:rsidP="00D87842">
            <w:pPr>
              <w:pStyle w:val="NoSpacing"/>
              <w:jc w:val="center"/>
              <w:rPr>
                <w:rFonts w:ascii="Arial" w:hAnsi="Arial" w:cs="Arial"/>
                <w:noProof/>
                <w:sz w:val="20"/>
                <w:szCs w:val="24"/>
                <w:lang w:val="ro-RO"/>
              </w:rPr>
            </w:pPr>
          </w:p>
        </w:tc>
        <w:tc>
          <w:tcPr>
            <w:tcW w:w="1310" w:type="dxa"/>
            <w:shd w:val="clear" w:color="auto" w:fill="auto"/>
          </w:tcPr>
          <w:p w:rsidR="0044056C" w:rsidRPr="0021481A" w:rsidRDefault="0044056C" w:rsidP="00D87842">
            <w:pPr>
              <w:pStyle w:val="NoSpacing"/>
              <w:jc w:val="center"/>
              <w:rPr>
                <w:rFonts w:ascii="Arial" w:hAnsi="Arial" w:cs="Arial"/>
                <w:noProof/>
                <w:sz w:val="20"/>
                <w:szCs w:val="24"/>
                <w:lang w:val="ro-RO"/>
              </w:rPr>
            </w:pPr>
          </w:p>
        </w:tc>
      </w:tr>
    </w:tbl>
    <w:p w:rsidR="0044056C" w:rsidRPr="0021481A" w:rsidRDefault="0044056C" w:rsidP="00A615DD">
      <w:pPr>
        <w:pStyle w:val="NoSpacing"/>
        <w:rPr>
          <w:rFonts w:ascii="Arial" w:hAnsi="Arial" w:cs="Arial"/>
          <w:b/>
          <w:noProof/>
          <w:sz w:val="24"/>
          <w:szCs w:val="24"/>
          <w:lang w:val="ro-RO"/>
        </w:rPr>
      </w:pPr>
    </w:p>
    <w:p w:rsidR="0044056C" w:rsidRPr="0021481A" w:rsidRDefault="0044056C" w:rsidP="00A615DD">
      <w:pPr>
        <w:pStyle w:val="NoSpacing"/>
        <w:ind w:firstLine="720"/>
        <w:rPr>
          <w:rFonts w:ascii="Arial" w:hAnsi="Arial" w:cs="Arial"/>
          <w:b/>
          <w:noProof/>
          <w:sz w:val="24"/>
          <w:szCs w:val="24"/>
          <w:lang w:val="ro-RO"/>
        </w:rPr>
      </w:pPr>
      <w:r w:rsidRPr="0021481A">
        <w:rPr>
          <w:rFonts w:ascii="Arial" w:hAnsi="Arial" w:cs="Arial"/>
          <w:b/>
          <w:noProof/>
          <w:sz w:val="24"/>
          <w:szCs w:val="24"/>
          <w:lang w:val="ro-RO"/>
        </w:rPr>
        <w:t>Concentraţii maxime admise pentru apa subterană</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1952"/>
      </w:tblGrid>
      <w:tr w:rsidR="00F23E34" w:rsidRPr="0021481A" w:rsidTr="008B173D">
        <w:tc>
          <w:tcPr>
            <w:tcW w:w="3848"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192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de calitate</w:t>
            </w:r>
          </w:p>
        </w:tc>
        <w:tc>
          <w:tcPr>
            <w:tcW w:w="192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CMA</w:t>
            </w:r>
          </w:p>
        </w:tc>
        <w:tc>
          <w:tcPr>
            <w:tcW w:w="1952"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UM</w:t>
            </w:r>
          </w:p>
        </w:tc>
      </w:tr>
      <w:tr w:rsidR="00F23E34" w:rsidRPr="0021481A" w:rsidTr="008B173D">
        <w:tc>
          <w:tcPr>
            <w:tcW w:w="3848"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92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92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952"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r>
    </w:tbl>
    <w:p w:rsidR="003B6817" w:rsidRPr="0021481A" w:rsidRDefault="003B6817" w:rsidP="00D87842">
      <w:pPr>
        <w:pStyle w:val="NoSpacing"/>
        <w:ind w:firstLine="720"/>
        <w:rPr>
          <w:rFonts w:ascii="Arial" w:hAnsi="Arial" w:cs="Arial"/>
          <w:b/>
          <w:noProof/>
          <w:sz w:val="24"/>
          <w:szCs w:val="24"/>
          <w:lang w:val="ro-RO"/>
        </w:rPr>
      </w:pPr>
    </w:p>
    <w:p w:rsidR="0044056C" w:rsidRPr="0021481A" w:rsidRDefault="0044056C" w:rsidP="00D87842">
      <w:pPr>
        <w:pStyle w:val="NoSpacing"/>
        <w:ind w:firstLine="720"/>
        <w:rPr>
          <w:rFonts w:ascii="Arial" w:eastAsia="Times New Roman" w:hAnsi="Arial" w:cs="Arial"/>
          <w:bCs/>
          <w:noProof/>
          <w:sz w:val="24"/>
          <w:szCs w:val="24"/>
          <w:lang w:val="ro-RO" w:eastAsia="ro-RO"/>
        </w:rPr>
      </w:pPr>
      <w:r w:rsidRPr="0021481A">
        <w:rPr>
          <w:rFonts w:ascii="Arial" w:hAnsi="Arial" w:cs="Arial"/>
          <w:b/>
          <w:noProof/>
          <w:sz w:val="24"/>
          <w:szCs w:val="24"/>
          <w:lang w:val="ro-RO"/>
        </w:rPr>
        <w:t>Valori admise pentru sol</w:t>
      </w:r>
      <w:r w:rsidR="00192489" w:rsidRPr="0021481A">
        <w:rPr>
          <w:rFonts w:ascii="Arial" w:hAnsi="Arial" w:cs="Arial"/>
          <w:b/>
          <w:noProof/>
          <w:sz w:val="24"/>
          <w:szCs w:val="24"/>
          <w:lang w:val="ro-RO"/>
        </w:rPr>
        <w:t xml:space="preserve">: </w:t>
      </w:r>
    </w:p>
    <w:p w:rsidR="00192489" w:rsidRPr="0021481A" w:rsidRDefault="00192489" w:rsidP="00D87842">
      <w:pPr>
        <w:suppressAutoHyphens/>
        <w:spacing w:after="0" w:line="240" w:lineRule="auto"/>
        <w:jc w:val="both"/>
        <w:rPr>
          <w:rFonts w:ascii="Arial" w:eastAsia="Calibri" w:hAnsi="Arial" w:cs="Arial"/>
          <w:noProof/>
          <w:sz w:val="24"/>
          <w:szCs w:val="24"/>
          <w:lang w:val="ro-RO" w:eastAsia="ar-SA"/>
        </w:rPr>
      </w:pPr>
      <w:r w:rsidRPr="0021481A">
        <w:rPr>
          <w:rFonts w:ascii="Arial" w:eastAsia="Calibri" w:hAnsi="Arial" w:cs="Arial"/>
          <w:noProof/>
          <w:sz w:val="24"/>
          <w:szCs w:val="24"/>
          <w:lang w:val="ro-RO" w:eastAsia="ar-SA"/>
        </w:rPr>
        <w:t>- conform Ord nr. 756/1997 pentru aprobarea Reglementării privind evaluarea poluării mediului, abrogat parțial prin Ordinul 592/2002, modificat prin Legea 104/2011;</w:t>
      </w:r>
    </w:p>
    <w:p w:rsidR="00D05FE0" w:rsidRPr="0021481A" w:rsidRDefault="00D05FE0" w:rsidP="00D87842">
      <w:pPr>
        <w:suppressAutoHyphens/>
        <w:spacing w:after="0" w:line="240" w:lineRule="auto"/>
        <w:jc w:val="both"/>
        <w:rPr>
          <w:rFonts w:ascii="Arial" w:eastAsia="Calibri" w:hAnsi="Arial" w:cs="Arial"/>
          <w:noProof/>
          <w:sz w:val="24"/>
          <w:szCs w:val="24"/>
          <w:lang w:val="ro-RO" w:eastAsia="ar-SA"/>
        </w:rPr>
      </w:pPr>
      <w:r w:rsidRPr="0021481A">
        <w:rPr>
          <w:rFonts w:ascii="Arial" w:eastAsia="Calibri" w:hAnsi="Arial" w:cs="Arial"/>
          <w:noProof/>
          <w:sz w:val="24"/>
          <w:szCs w:val="24"/>
          <w:lang w:val="ro-RO" w:eastAsia="ar-SA"/>
        </w:rPr>
        <w:t>- activitatea se desfasoara pe spatii betonate, interioare si exterioare amenajate pentru colectarea selectiva a deseurilor si valorificarea lor prin agenti economici autorizati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F23E34" w:rsidRPr="0021481A" w:rsidTr="00E77114">
        <w:trPr>
          <w:cantSplit/>
        </w:trPr>
        <w:tc>
          <w:tcPr>
            <w:tcW w:w="1692" w:type="dxa"/>
            <w:vMerge w:val="restart"/>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846" w:type="dxa"/>
            <w:vMerge w:val="restart"/>
            <w:shd w:val="clear" w:color="auto" w:fill="C0C0C0"/>
            <w:textDirection w:val="btLr"/>
            <w:vAlign w:val="center"/>
          </w:tcPr>
          <w:p w:rsidR="0044056C" w:rsidRPr="0021481A" w:rsidRDefault="0044056C" w:rsidP="00D87842">
            <w:pPr>
              <w:pStyle w:val="NoSpacing"/>
              <w:ind w:left="113" w:right="113"/>
              <w:jc w:val="center"/>
              <w:rPr>
                <w:rFonts w:ascii="Arial" w:hAnsi="Arial" w:cs="Arial"/>
                <w:b/>
                <w:noProof/>
                <w:sz w:val="20"/>
                <w:szCs w:val="24"/>
                <w:lang w:val="ro-RO"/>
              </w:rPr>
            </w:pPr>
            <w:r w:rsidRPr="0021481A">
              <w:rPr>
                <w:rFonts w:ascii="Arial" w:hAnsi="Arial" w:cs="Arial"/>
                <w:b/>
                <w:noProof/>
                <w:sz w:val="20"/>
                <w:szCs w:val="24"/>
                <w:lang w:val="ro-RO"/>
              </w:rPr>
              <w:t>Adâncime (cm)</w:t>
            </w:r>
          </w:p>
        </w:tc>
        <w:tc>
          <w:tcPr>
            <w:tcW w:w="1692" w:type="dxa"/>
            <w:vMerge w:val="restart"/>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analizat</w:t>
            </w:r>
          </w:p>
        </w:tc>
        <w:tc>
          <w:tcPr>
            <w:tcW w:w="2708" w:type="dxa"/>
            <w:gridSpan w:val="2"/>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Prag de alertă (mg/kg substanță uscată)</w:t>
            </w:r>
          </w:p>
        </w:tc>
        <w:tc>
          <w:tcPr>
            <w:tcW w:w="2708" w:type="dxa"/>
            <w:gridSpan w:val="2"/>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Prag de intervenție (mg/kg substanță uscată)</w:t>
            </w:r>
          </w:p>
        </w:tc>
      </w:tr>
      <w:tr w:rsidR="00F23E34" w:rsidRPr="0021481A" w:rsidTr="00A615DD">
        <w:trPr>
          <w:cantSplit/>
          <w:trHeight w:val="241"/>
        </w:trPr>
        <w:tc>
          <w:tcPr>
            <w:tcW w:w="1692" w:type="dxa"/>
            <w:vMerge/>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p>
        </w:tc>
        <w:tc>
          <w:tcPr>
            <w:tcW w:w="846" w:type="dxa"/>
            <w:vMerge/>
            <w:shd w:val="clear" w:color="auto" w:fill="C0C0C0"/>
            <w:textDirection w:val="btLr"/>
            <w:vAlign w:val="center"/>
          </w:tcPr>
          <w:p w:rsidR="0044056C" w:rsidRPr="0021481A" w:rsidRDefault="0044056C" w:rsidP="00D87842">
            <w:pPr>
              <w:pStyle w:val="NoSpacing"/>
              <w:ind w:left="113" w:right="113"/>
              <w:jc w:val="center"/>
              <w:rPr>
                <w:rFonts w:ascii="Arial" w:hAnsi="Arial" w:cs="Arial"/>
                <w:b/>
                <w:noProof/>
                <w:sz w:val="20"/>
                <w:szCs w:val="24"/>
                <w:lang w:val="ro-RO"/>
              </w:rPr>
            </w:pPr>
          </w:p>
        </w:tc>
        <w:tc>
          <w:tcPr>
            <w:tcW w:w="1692" w:type="dxa"/>
            <w:vMerge/>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p>
        </w:tc>
        <w:tc>
          <w:tcPr>
            <w:tcW w:w="135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Sensibil</w:t>
            </w:r>
          </w:p>
        </w:tc>
        <w:tc>
          <w:tcPr>
            <w:tcW w:w="135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Mai puțin sensibil</w:t>
            </w:r>
          </w:p>
        </w:tc>
        <w:tc>
          <w:tcPr>
            <w:tcW w:w="135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Sensibil</w:t>
            </w:r>
          </w:p>
        </w:tc>
        <w:tc>
          <w:tcPr>
            <w:tcW w:w="1354" w:type="dxa"/>
            <w:shd w:val="clear" w:color="auto" w:fill="C0C0C0"/>
            <w:vAlign w:val="center"/>
          </w:tcPr>
          <w:p w:rsidR="0044056C" w:rsidRPr="0021481A" w:rsidRDefault="0044056C" w:rsidP="00D87842">
            <w:pPr>
              <w:pStyle w:val="NoSpacing"/>
              <w:jc w:val="center"/>
              <w:rPr>
                <w:rFonts w:ascii="Arial" w:hAnsi="Arial" w:cs="Arial"/>
                <w:b/>
                <w:noProof/>
                <w:sz w:val="20"/>
                <w:szCs w:val="24"/>
                <w:lang w:val="ro-RO"/>
              </w:rPr>
            </w:pPr>
            <w:r w:rsidRPr="0021481A">
              <w:rPr>
                <w:rFonts w:ascii="Arial" w:hAnsi="Arial" w:cs="Arial"/>
                <w:b/>
                <w:noProof/>
                <w:sz w:val="20"/>
                <w:szCs w:val="24"/>
                <w:lang w:val="ro-RO"/>
              </w:rPr>
              <w:t>Mai puțin sensibil</w:t>
            </w:r>
          </w:p>
        </w:tc>
      </w:tr>
      <w:tr w:rsidR="00F23E34" w:rsidRPr="0021481A" w:rsidTr="00E77114">
        <w:tc>
          <w:tcPr>
            <w:tcW w:w="1692"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846"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692"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35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35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35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c>
          <w:tcPr>
            <w:tcW w:w="1354" w:type="dxa"/>
            <w:shd w:val="clear" w:color="auto" w:fill="auto"/>
          </w:tcPr>
          <w:p w:rsidR="0044056C" w:rsidRPr="0021481A" w:rsidRDefault="0044056C" w:rsidP="00D87842">
            <w:pPr>
              <w:pStyle w:val="NoSpacing"/>
              <w:jc w:val="center"/>
              <w:rPr>
                <w:rFonts w:ascii="Arial" w:hAnsi="Arial" w:cs="Arial"/>
                <w:noProof/>
                <w:sz w:val="20"/>
                <w:szCs w:val="24"/>
                <w:lang w:val="ro-RO"/>
              </w:rPr>
            </w:pPr>
            <w:r w:rsidRPr="0021481A">
              <w:rPr>
                <w:rFonts w:ascii="Arial" w:hAnsi="Arial" w:cs="Arial"/>
                <w:noProof/>
                <w:sz w:val="20"/>
                <w:szCs w:val="24"/>
                <w:lang w:val="ro-RO"/>
              </w:rPr>
              <w:t xml:space="preserve"> </w:t>
            </w:r>
          </w:p>
        </w:tc>
      </w:tr>
    </w:tbl>
    <w:p w:rsidR="00A615DD" w:rsidRPr="0021481A" w:rsidRDefault="00A615DD" w:rsidP="00D87842">
      <w:pPr>
        <w:suppressAutoHyphens/>
        <w:spacing w:after="0" w:line="240" w:lineRule="auto"/>
        <w:jc w:val="both"/>
        <w:rPr>
          <w:rFonts w:ascii="Arial" w:eastAsia="Calibri" w:hAnsi="Arial" w:cs="Arial"/>
          <w:b/>
          <w:noProof/>
          <w:sz w:val="24"/>
          <w:szCs w:val="24"/>
          <w:lang w:val="ro-RO" w:eastAsia="ar-SA"/>
        </w:rPr>
      </w:pPr>
    </w:p>
    <w:p w:rsidR="00192489" w:rsidRPr="0021481A" w:rsidRDefault="0044056C" w:rsidP="00D87842">
      <w:pPr>
        <w:suppressAutoHyphens/>
        <w:spacing w:after="0" w:line="240" w:lineRule="auto"/>
        <w:jc w:val="both"/>
        <w:rPr>
          <w:rFonts w:ascii="Arial" w:eastAsia="Calibri" w:hAnsi="Arial" w:cs="Arial"/>
          <w:noProof/>
          <w:sz w:val="24"/>
          <w:szCs w:val="24"/>
          <w:lang w:val="ro-RO" w:eastAsia="ar-SA"/>
        </w:rPr>
      </w:pPr>
      <w:r w:rsidRPr="0021481A">
        <w:rPr>
          <w:rFonts w:ascii="Arial" w:eastAsia="Calibri" w:hAnsi="Arial" w:cs="Arial"/>
          <w:b/>
          <w:noProof/>
          <w:sz w:val="24"/>
          <w:szCs w:val="24"/>
          <w:lang w:val="ro-RO" w:eastAsia="ar-SA"/>
        </w:rPr>
        <w:t xml:space="preserve">       </w:t>
      </w:r>
      <w:r w:rsidR="00192489" w:rsidRPr="0021481A">
        <w:rPr>
          <w:rFonts w:ascii="Arial" w:hAnsi="Arial" w:cs="Arial"/>
          <w:b/>
          <w:bCs/>
          <w:iCs/>
          <w:noProof/>
          <w:sz w:val="24"/>
          <w:szCs w:val="24"/>
          <w:lang w:val="ro-RO"/>
        </w:rPr>
        <w:t xml:space="preserve">- </w:t>
      </w:r>
      <w:r w:rsidRPr="0021481A">
        <w:rPr>
          <w:rFonts w:ascii="Arial" w:hAnsi="Arial" w:cs="Arial"/>
          <w:b/>
          <w:bCs/>
          <w:iCs/>
          <w:noProof/>
          <w:sz w:val="24"/>
          <w:szCs w:val="24"/>
          <w:lang w:val="ro-RO"/>
        </w:rPr>
        <w:t>zgomot</w:t>
      </w:r>
      <w:r w:rsidR="00192489" w:rsidRPr="0021481A">
        <w:rPr>
          <w:rFonts w:ascii="Arial" w:hAnsi="Arial" w:cs="Arial"/>
          <w:b/>
          <w:bCs/>
          <w:iCs/>
          <w:noProof/>
          <w:sz w:val="24"/>
          <w:szCs w:val="24"/>
          <w:lang w:val="ro-RO"/>
        </w:rPr>
        <w:t>:</w:t>
      </w:r>
      <w:r w:rsidR="00192489" w:rsidRPr="0021481A">
        <w:rPr>
          <w:rFonts w:ascii="Arial" w:hAnsi="Arial" w:cs="Arial"/>
          <w:bCs/>
          <w:iCs/>
          <w:noProof/>
          <w:sz w:val="24"/>
          <w:szCs w:val="24"/>
          <w:lang w:val="ro-RO"/>
        </w:rPr>
        <w:t xml:space="preserve"> -</w:t>
      </w:r>
      <w:r w:rsidRPr="0021481A">
        <w:rPr>
          <w:rFonts w:ascii="Arial" w:hAnsi="Arial" w:cs="Arial"/>
          <w:iCs/>
          <w:noProof/>
          <w:sz w:val="24"/>
          <w:szCs w:val="24"/>
          <w:lang w:val="ro-RO"/>
        </w:rPr>
        <w:t xml:space="preserve"> </w:t>
      </w:r>
      <w:r w:rsidR="00192489" w:rsidRPr="0021481A">
        <w:rPr>
          <w:rFonts w:ascii="Arial" w:eastAsia="Calibri" w:hAnsi="Arial" w:cs="Arial"/>
          <w:noProof/>
          <w:sz w:val="24"/>
          <w:szCs w:val="24"/>
          <w:lang w:val="ro-RO" w:eastAsia="ar-SA"/>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cu modificările şi completările ulterioare; conform  SR 10009/2017;</w:t>
      </w:r>
    </w:p>
    <w:p w:rsidR="008B173D" w:rsidRPr="0021481A" w:rsidRDefault="008B173D" w:rsidP="00192489">
      <w:pPr>
        <w:suppressAutoHyphens/>
        <w:spacing w:after="0" w:line="240" w:lineRule="auto"/>
        <w:jc w:val="both"/>
        <w:rPr>
          <w:rFonts w:ascii="Arial" w:eastAsia="Calibri" w:hAnsi="Arial" w:cs="Arial"/>
          <w:noProof/>
          <w:sz w:val="24"/>
          <w:szCs w:val="24"/>
          <w:lang w:val="ro-RO" w:eastAsia="ar-SA"/>
        </w:rPr>
      </w:pPr>
    </w:p>
    <w:p w:rsidR="0044056C" w:rsidRPr="0021481A" w:rsidRDefault="008B173D" w:rsidP="008B173D">
      <w:pPr>
        <w:spacing w:after="0" w:line="240" w:lineRule="auto"/>
        <w:ind w:left="-283"/>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III. Monitorizarea mediului</w:t>
      </w:r>
    </w:p>
    <w:p w:rsidR="0044056C" w:rsidRPr="0021481A" w:rsidRDefault="0044056C" w:rsidP="00A615DD">
      <w:pPr>
        <w:pStyle w:val="Heading2"/>
        <w:numPr>
          <w:ilvl w:val="0"/>
          <w:numId w:val="6"/>
        </w:numPr>
        <w:ind w:left="426" w:hanging="369"/>
        <w:rPr>
          <w:rFonts w:ascii="Arial" w:hAnsi="Arial" w:cs="Arial"/>
          <w:noProof/>
        </w:rPr>
      </w:pPr>
      <w:r w:rsidRPr="0021481A">
        <w:rPr>
          <w:rFonts w:ascii="Arial" w:hAnsi="Arial" w:cs="Arial"/>
          <w:noProof/>
        </w:rPr>
        <w:t>Indicatorii fizico-chimici, bacteriologici și biologici emiși, emisii de poluanți, frecvența, modul de valorificare a rezultatelor</w:t>
      </w:r>
    </w:p>
    <w:p w:rsidR="00A615DD" w:rsidRPr="0021481A" w:rsidRDefault="00A615DD" w:rsidP="00A615DD">
      <w:pPr>
        <w:spacing w:after="0" w:line="240" w:lineRule="auto"/>
        <w:ind w:left="709"/>
        <w:rPr>
          <w:noProof/>
          <w:lang w:val="ro-RO" w:eastAsia="ro-RO"/>
        </w:rPr>
      </w:pPr>
    </w:p>
    <w:p w:rsidR="0044056C" w:rsidRPr="0021481A" w:rsidRDefault="000D5A84" w:rsidP="00A615DD">
      <w:pPr>
        <w:pStyle w:val="NoSpacing"/>
        <w:tabs>
          <w:tab w:val="left" w:pos="709"/>
        </w:tabs>
        <w:ind w:left="720" w:hanging="11"/>
        <w:rPr>
          <w:rFonts w:ascii="Arial" w:hAnsi="Arial" w:cs="Arial"/>
          <w:b/>
          <w:noProof/>
          <w:sz w:val="24"/>
          <w:szCs w:val="24"/>
          <w:lang w:val="ro-RO"/>
        </w:rPr>
      </w:pPr>
      <w:r w:rsidRPr="0021481A">
        <w:rPr>
          <w:rFonts w:ascii="Arial" w:hAnsi="Arial" w:cs="Arial"/>
          <w:b/>
          <w:noProof/>
          <w:sz w:val="24"/>
          <w:szCs w:val="24"/>
          <w:lang w:val="ro-RO"/>
        </w:rPr>
        <w:t>Monitorizarea aerului</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520"/>
      </w:tblGrid>
      <w:tr w:rsidR="00F23E34" w:rsidRPr="0021481A" w:rsidTr="008B173D">
        <w:tc>
          <w:tcPr>
            <w:tcW w:w="1072"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Cod CAEN Rev.2</w:t>
            </w:r>
          </w:p>
        </w:tc>
        <w:tc>
          <w:tcPr>
            <w:tcW w:w="2144"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Denumire coș</w:t>
            </w:r>
          </w:p>
        </w:tc>
        <w:tc>
          <w:tcPr>
            <w:tcW w:w="2144"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Poluant</w:t>
            </w:r>
          </w:p>
        </w:tc>
        <w:tc>
          <w:tcPr>
            <w:tcW w:w="1429"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Tip de monitorizare</w:t>
            </w:r>
          </w:p>
        </w:tc>
        <w:tc>
          <w:tcPr>
            <w:tcW w:w="1429"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Frecvență</w:t>
            </w:r>
          </w:p>
        </w:tc>
        <w:tc>
          <w:tcPr>
            <w:tcW w:w="1520"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Metodă de analiză</w:t>
            </w:r>
          </w:p>
        </w:tc>
      </w:tr>
      <w:tr w:rsidR="00F23E34" w:rsidRPr="0021481A" w:rsidTr="008B173D">
        <w:tc>
          <w:tcPr>
            <w:tcW w:w="1072"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2144"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2144"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429"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429"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520" w:type="dxa"/>
            <w:shd w:val="clear" w:color="auto" w:fill="auto"/>
          </w:tcPr>
          <w:p w:rsidR="0044056C" w:rsidRPr="0021481A" w:rsidRDefault="0044056C" w:rsidP="00A615DD">
            <w:pPr>
              <w:pStyle w:val="NoSpacing"/>
              <w:jc w:val="center"/>
              <w:rPr>
                <w:rFonts w:ascii="Arial" w:hAnsi="Arial" w:cs="Arial"/>
                <w:noProof/>
                <w:sz w:val="20"/>
                <w:szCs w:val="24"/>
                <w:lang w:val="ro-RO"/>
              </w:rPr>
            </w:pPr>
          </w:p>
        </w:tc>
      </w:tr>
    </w:tbl>
    <w:p w:rsidR="008B173D" w:rsidRPr="0021481A" w:rsidRDefault="008B173D" w:rsidP="00A615DD">
      <w:pPr>
        <w:pStyle w:val="NoSpacing"/>
        <w:rPr>
          <w:rFonts w:ascii="Arial" w:hAnsi="Arial" w:cs="Arial"/>
          <w:noProof/>
          <w:sz w:val="24"/>
          <w:szCs w:val="24"/>
          <w:lang w:val="ro-RO"/>
        </w:rPr>
      </w:pPr>
    </w:p>
    <w:p w:rsidR="0044056C" w:rsidRPr="0021481A" w:rsidRDefault="0044056C" w:rsidP="00A615DD">
      <w:pPr>
        <w:pStyle w:val="NoSpacing"/>
        <w:ind w:left="720"/>
        <w:rPr>
          <w:rFonts w:ascii="Arial" w:hAnsi="Arial" w:cs="Arial"/>
          <w:b/>
          <w:noProof/>
          <w:sz w:val="24"/>
          <w:szCs w:val="24"/>
          <w:lang w:val="ro-RO"/>
        </w:rPr>
      </w:pPr>
      <w:r w:rsidRPr="0021481A">
        <w:rPr>
          <w:rFonts w:ascii="Arial" w:hAnsi="Arial" w:cs="Arial"/>
          <w:b/>
          <w:noProof/>
          <w:sz w:val="24"/>
          <w:szCs w:val="24"/>
          <w:lang w:val="ro-RO"/>
        </w:rPr>
        <w:t>Monitorizarea apei</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398"/>
      </w:tblGrid>
      <w:tr w:rsidR="00F23E34" w:rsidRPr="0021481A" w:rsidTr="008B173D">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Natura apei</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de calitate</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Tip de monitorizare</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Frecvență</w:t>
            </w:r>
          </w:p>
        </w:tc>
        <w:tc>
          <w:tcPr>
            <w:tcW w:w="139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Metodă de analiză</w:t>
            </w:r>
          </w:p>
        </w:tc>
      </w:tr>
      <w:tr w:rsidR="00F23E34" w:rsidRPr="0021481A" w:rsidTr="008B173D">
        <w:tc>
          <w:tcPr>
            <w:tcW w:w="166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c>
          <w:tcPr>
            <w:tcW w:w="1398" w:type="dxa"/>
            <w:shd w:val="clear" w:color="auto" w:fill="auto"/>
          </w:tcPr>
          <w:p w:rsidR="0044056C" w:rsidRPr="0021481A" w:rsidRDefault="0044056C" w:rsidP="00A615DD">
            <w:pPr>
              <w:pStyle w:val="NoSpacing"/>
              <w:jc w:val="center"/>
              <w:rPr>
                <w:rFonts w:ascii="Arial" w:hAnsi="Arial" w:cs="Arial"/>
                <w:noProof/>
                <w:color w:val="FF0000"/>
                <w:sz w:val="20"/>
                <w:szCs w:val="24"/>
                <w:lang w:val="ro-RO"/>
              </w:rPr>
            </w:pPr>
          </w:p>
        </w:tc>
      </w:tr>
    </w:tbl>
    <w:p w:rsidR="0044056C" w:rsidRPr="0021481A" w:rsidRDefault="0044056C" w:rsidP="00A615DD">
      <w:pPr>
        <w:pStyle w:val="NoSpacing"/>
        <w:ind w:left="720"/>
        <w:rPr>
          <w:rFonts w:ascii="Arial" w:hAnsi="Arial" w:cs="Arial"/>
          <w:b/>
          <w:noProof/>
          <w:color w:val="FF0000"/>
          <w:sz w:val="24"/>
          <w:szCs w:val="24"/>
          <w:lang w:val="ro-RO"/>
        </w:rPr>
      </w:pPr>
    </w:p>
    <w:p w:rsidR="0044056C" w:rsidRPr="0021481A" w:rsidRDefault="0044056C" w:rsidP="00A615DD">
      <w:pPr>
        <w:pStyle w:val="NoSpacing"/>
        <w:ind w:left="426" w:firstLine="294"/>
        <w:rPr>
          <w:rFonts w:ascii="Arial" w:hAnsi="Arial" w:cs="Arial"/>
          <w:b/>
          <w:noProof/>
          <w:sz w:val="24"/>
          <w:szCs w:val="24"/>
          <w:lang w:val="ro-RO"/>
        </w:rPr>
      </w:pPr>
      <w:r w:rsidRPr="0021481A">
        <w:rPr>
          <w:rFonts w:ascii="Arial" w:hAnsi="Arial" w:cs="Arial"/>
          <w:b/>
          <w:noProof/>
          <w:sz w:val="24"/>
          <w:szCs w:val="24"/>
          <w:lang w:val="ro-RO"/>
        </w:rPr>
        <w:t>Monitorizarea apei subterane</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1734"/>
      </w:tblGrid>
      <w:tr w:rsidR="00F23E34" w:rsidRPr="0021481A" w:rsidTr="008B173D">
        <w:tc>
          <w:tcPr>
            <w:tcW w:w="2001"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2001"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de calitate</w:t>
            </w:r>
          </w:p>
        </w:tc>
        <w:tc>
          <w:tcPr>
            <w:tcW w:w="2001"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Tip de monitorizare</w:t>
            </w:r>
          </w:p>
        </w:tc>
        <w:tc>
          <w:tcPr>
            <w:tcW w:w="2001"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Frecvență</w:t>
            </w:r>
          </w:p>
        </w:tc>
        <w:tc>
          <w:tcPr>
            <w:tcW w:w="1734"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Metodă de analiză</w:t>
            </w:r>
          </w:p>
        </w:tc>
      </w:tr>
      <w:tr w:rsidR="00F23E34" w:rsidRPr="0021481A" w:rsidTr="008B173D">
        <w:tc>
          <w:tcPr>
            <w:tcW w:w="2001"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2001"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2001"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2001"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734" w:type="dxa"/>
            <w:shd w:val="clear" w:color="auto" w:fill="auto"/>
          </w:tcPr>
          <w:p w:rsidR="0044056C" w:rsidRPr="0021481A" w:rsidRDefault="0044056C" w:rsidP="00A615DD">
            <w:pPr>
              <w:pStyle w:val="NoSpacing"/>
              <w:jc w:val="center"/>
              <w:rPr>
                <w:rFonts w:ascii="Arial" w:hAnsi="Arial" w:cs="Arial"/>
                <w:noProof/>
                <w:sz w:val="20"/>
                <w:szCs w:val="24"/>
                <w:lang w:val="ro-RO"/>
              </w:rPr>
            </w:pPr>
          </w:p>
        </w:tc>
      </w:tr>
    </w:tbl>
    <w:p w:rsidR="0044056C" w:rsidRPr="0021481A" w:rsidRDefault="0044056C" w:rsidP="00A615DD">
      <w:pPr>
        <w:pStyle w:val="NoSpacing"/>
        <w:ind w:left="720"/>
        <w:rPr>
          <w:rFonts w:ascii="Arial" w:hAnsi="Arial" w:cs="Arial"/>
          <w:b/>
          <w:noProof/>
          <w:sz w:val="24"/>
          <w:szCs w:val="24"/>
          <w:lang w:val="ro-RO"/>
        </w:rPr>
      </w:pPr>
    </w:p>
    <w:p w:rsidR="0044056C" w:rsidRPr="0021481A" w:rsidRDefault="0044056C" w:rsidP="00A615DD">
      <w:pPr>
        <w:pStyle w:val="NoSpacing"/>
        <w:ind w:left="426" w:firstLine="294"/>
        <w:rPr>
          <w:rFonts w:ascii="Arial" w:hAnsi="Arial" w:cs="Arial"/>
          <w:b/>
          <w:noProof/>
          <w:sz w:val="24"/>
          <w:szCs w:val="24"/>
          <w:lang w:val="ro-RO"/>
        </w:rPr>
      </w:pPr>
      <w:r w:rsidRPr="0021481A">
        <w:rPr>
          <w:rFonts w:ascii="Arial" w:hAnsi="Arial" w:cs="Arial"/>
          <w:b/>
          <w:noProof/>
          <w:sz w:val="24"/>
          <w:szCs w:val="24"/>
          <w:lang w:val="ro-RO"/>
        </w:rPr>
        <w:t>Monitorizarea solului</w:t>
      </w:r>
      <w:r w:rsidR="00192489" w:rsidRPr="0021481A">
        <w:rPr>
          <w:rFonts w:ascii="Arial" w:hAnsi="Arial" w:cs="Arial"/>
          <w:b/>
          <w:noProof/>
          <w:sz w:val="24"/>
          <w:szCs w:val="24"/>
          <w:lang w:val="ro-RO"/>
        </w:rPr>
        <w:t xml:space="preserve">: </w:t>
      </w:r>
      <w:r w:rsidR="00192489" w:rsidRPr="0021481A">
        <w:rPr>
          <w:rFonts w:ascii="Arial" w:eastAsia="Times New Roman" w:hAnsi="Arial" w:cs="Arial"/>
          <w:bCs/>
          <w:noProof/>
          <w:sz w:val="24"/>
          <w:szCs w:val="24"/>
          <w:lang w:val="ro-RO" w:eastAsia="ro-RO"/>
        </w:rPr>
        <w:t>- nu este cazul;</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398"/>
      </w:tblGrid>
      <w:tr w:rsidR="00F23E34" w:rsidRPr="0021481A" w:rsidTr="008B173D">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Loc de prelevare</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Adâncime (cm)</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Indicator analizat</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Tip de monitorizare</w:t>
            </w:r>
          </w:p>
        </w:tc>
        <w:tc>
          <w:tcPr>
            <w:tcW w:w="166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Frecvență</w:t>
            </w:r>
          </w:p>
        </w:tc>
        <w:tc>
          <w:tcPr>
            <w:tcW w:w="1398" w:type="dxa"/>
            <w:shd w:val="clear" w:color="auto" w:fill="C0C0C0"/>
          </w:tcPr>
          <w:p w:rsidR="0044056C" w:rsidRPr="0021481A" w:rsidRDefault="0044056C" w:rsidP="00A615DD">
            <w:pPr>
              <w:pStyle w:val="NoSpacing"/>
              <w:jc w:val="center"/>
              <w:rPr>
                <w:rFonts w:ascii="Arial" w:hAnsi="Arial" w:cs="Arial"/>
                <w:b/>
                <w:noProof/>
                <w:sz w:val="20"/>
                <w:szCs w:val="24"/>
                <w:lang w:val="ro-RO"/>
              </w:rPr>
            </w:pPr>
            <w:r w:rsidRPr="0021481A">
              <w:rPr>
                <w:rFonts w:ascii="Arial" w:hAnsi="Arial" w:cs="Arial"/>
                <w:b/>
                <w:noProof/>
                <w:sz w:val="20"/>
                <w:szCs w:val="24"/>
                <w:lang w:val="ro-RO"/>
              </w:rPr>
              <w:t>Metodă de analiză</w:t>
            </w:r>
          </w:p>
        </w:tc>
      </w:tr>
      <w:tr w:rsidR="00F23E34" w:rsidRPr="0021481A" w:rsidTr="008B173D">
        <w:tc>
          <w:tcPr>
            <w:tcW w:w="166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66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c>
          <w:tcPr>
            <w:tcW w:w="1398" w:type="dxa"/>
            <w:shd w:val="clear" w:color="auto" w:fill="auto"/>
          </w:tcPr>
          <w:p w:rsidR="0044056C" w:rsidRPr="0021481A" w:rsidRDefault="0044056C" w:rsidP="00A615DD">
            <w:pPr>
              <w:pStyle w:val="NoSpacing"/>
              <w:jc w:val="center"/>
              <w:rPr>
                <w:rFonts w:ascii="Arial" w:hAnsi="Arial" w:cs="Arial"/>
                <w:noProof/>
                <w:sz w:val="20"/>
                <w:szCs w:val="24"/>
                <w:lang w:val="ro-RO"/>
              </w:rPr>
            </w:pPr>
          </w:p>
        </w:tc>
      </w:tr>
    </w:tbl>
    <w:p w:rsidR="00A615DD" w:rsidRPr="0021481A" w:rsidRDefault="00A615DD" w:rsidP="00A615DD">
      <w:pPr>
        <w:pStyle w:val="Heading2"/>
        <w:rPr>
          <w:rFonts w:ascii="Arial" w:hAnsi="Arial" w:cs="Arial"/>
          <w:noProof/>
        </w:rPr>
      </w:pPr>
    </w:p>
    <w:p w:rsidR="00A615DD" w:rsidRPr="0021481A" w:rsidRDefault="00A615DD" w:rsidP="00A615DD">
      <w:pPr>
        <w:pStyle w:val="Heading2"/>
        <w:rPr>
          <w:rFonts w:ascii="Arial" w:hAnsi="Arial" w:cs="Arial"/>
          <w:noProof/>
        </w:rPr>
      </w:pPr>
      <w:r w:rsidRPr="0021481A">
        <w:rPr>
          <w:rFonts w:ascii="Arial" w:hAnsi="Arial" w:cs="Arial"/>
          <w:noProof/>
        </w:rPr>
        <w:t>2. Datele ce vor fi raportate autorității pentru protecția mediului și periodicitatea se regăsesc la capitolul VII, în tabelul care centralizează toate obligațiile de raportare ale titularului.</w:t>
      </w:r>
    </w:p>
    <w:p w:rsidR="00A615DD" w:rsidRPr="0021481A" w:rsidRDefault="00A615DD" w:rsidP="00A615DD">
      <w:pPr>
        <w:pStyle w:val="Heading1"/>
        <w:rPr>
          <w:rFonts w:ascii="Arial" w:eastAsia="Times New Roman" w:hAnsi="Arial" w:cs="Arial"/>
          <w:b/>
          <w:noProof/>
          <w:color w:val="auto"/>
          <w:sz w:val="24"/>
          <w:szCs w:val="24"/>
          <w:lang w:val="ro-RO"/>
        </w:rPr>
      </w:pPr>
      <w:r w:rsidRPr="0021481A">
        <w:rPr>
          <w:rFonts w:ascii="Arial" w:eastAsia="Times New Roman" w:hAnsi="Arial" w:cs="Arial"/>
          <w:b/>
          <w:noProof/>
          <w:color w:val="auto"/>
          <w:sz w:val="24"/>
          <w:szCs w:val="24"/>
          <w:lang w:val="ro-RO"/>
        </w:rPr>
        <w:t>IV. Modul de gospodărire a deșeurilor și a ambalajelor</w:t>
      </w:r>
    </w:p>
    <w:p w:rsidR="00A615DD" w:rsidRPr="0021481A" w:rsidRDefault="00A615DD" w:rsidP="00A615DD">
      <w:pPr>
        <w:ind w:left="426"/>
        <w:rPr>
          <w:b/>
          <w:noProof/>
          <w:sz w:val="24"/>
          <w:szCs w:val="24"/>
          <w:lang w:val="ro-RO" w:eastAsia="ro-RO"/>
        </w:rPr>
      </w:pPr>
      <w:r w:rsidRPr="0021481A">
        <w:rPr>
          <w:rFonts w:ascii="Arial" w:hAnsi="Arial" w:cs="Arial"/>
          <w:b/>
          <w:noProof/>
          <w:sz w:val="24"/>
          <w:szCs w:val="24"/>
          <w:lang w:val="ro-RO"/>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396"/>
        <w:gridCol w:w="1275"/>
        <w:gridCol w:w="567"/>
        <w:gridCol w:w="993"/>
        <w:gridCol w:w="1275"/>
        <w:gridCol w:w="709"/>
        <w:gridCol w:w="2592"/>
      </w:tblGrid>
      <w:tr w:rsidR="00F23E34" w:rsidRPr="0021481A" w:rsidTr="00127B63">
        <w:trPr>
          <w:cantSplit/>
          <w:trHeight w:val="1373"/>
        </w:trPr>
        <w:tc>
          <w:tcPr>
            <w:tcW w:w="839" w:type="dxa"/>
            <w:shd w:val="clear" w:color="auto" w:fill="C0C0C0"/>
            <w:vAlign w:val="center"/>
          </w:tcPr>
          <w:p w:rsidR="0044056C" w:rsidRPr="0021481A" w:rsidRDefault="0044056C" w:rsidP="00E30D0F">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Cod deșeu</w:t>
            </w:r>
          </w:p>
        </w:tc>
        <w:tc>
          <w:tcPr>
            <w:tcW w:w="1396" w:type="dxa"/>
            <w:shd w:val="clear" w:color="auto" w:fill="C0C0C0"/>
            <w:vAlign w:val="center"/>
          </w:tcPr>
          <w:p w:rsidR="0044056C" w:rsidRPr="0021481A" w:rsidRDefault="0044056C" w:rsidP="00E30D0F">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 deșeu</w:t>
            </w:r>
          </w:p>
        </w:tc>
        <w:tc>
          <w:tcPr>
            <w:tcW w:w="1275" w:type="dxa"/>
            <w:shd w:val="clear" w:color="auto" w:fill="C0C0C0"/>
            <w:vAlign w:val="center"/>
          </w:tcPr>
          <w:p w:rsidR="0044056C" w:rsidRPr="0021481A" w:rsidRDefault="0044056C" w:rsidP="00E30D0F">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Sursă generatoare</w:t>
            </w:r>
          </w:p>
        </w:tc>
        <w:tc>
          <w:tcPr>
            <w:tcW w:w="567" w:type="dxa"/>
            <w:shd w:val="clear" w:color="auto" w:fill="C0C0C0"/>
            <w:textDirection w:val="btLr"/>
            <w:vAlign w:val="center"/>
          </w:tcPr>
          <w:p w:rsidR="0044056C" w:rsidRPr="0021481A" w:rsidRDefault="0044056C" w:rsidP="00E30D0F">
            <w:pPr>
              <w:autoSpaceDE w:val="0"/>
              <w:autoSpaceDN w:val="0"/>
              <w:adjustRightInd w:val="0"/>
              <w:spacing w:before="40"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Cantitate</w:t>
            </w:r>
          </w:p>
        </w:tc>
        <w:tc>
          <w:tcPr>
            <w:tcW w:w="993" w:type="dxa"/>
            <w:shd w:val="clear" w:color="auto" w:fill="C0C0C0"/>
            <w:vAlign w:val="center"/>
          </w:tcPr>
          <w:p w:rsidR="0044056C" w:rsidRPr="0021481A" w:rsidRDefault="0044056C" w:rsidP="00E30D0F">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UM</w:t>
            </w:r>
          </w:p>
        </w:tc>
        <w:tc>
          <w:tcPr>
            <w:tcW w:w="1275" w:type="dxa"/>
            <w:shd w:val="clear" w:color="auto" w:fill="C0C0C0"/>
            <w:vAlign w:val="center"/>
          </w:tcPr>
          <w:p w:rsidR="0044056C" w:rsidRPr="0021481A" w:rsidRDefault="0021481A" w:rsidP="0021481A">
            <w:pPr>
              <w:autoSpaceDE w:val="0"/>
              <w:autoSpaceDN w:val="0"/>
              <w:adjustRightInd w:val="0"/>
              <w:spacing w:before="40" w:after="0" w:line="240" w:lineRule="auto"/>
              <w:jc w:val="center"/>
              <w:rPr>
                <w:rFonts w:ascii="Arial" w:eastAsia="Times New Roman" w:hAnsi="Arial" w:cs="Arial"/>
                <w:b/>
                <w:noProof/>
                <w:sz w:val="20"/>
                <w:szCs w:val="24"/>
                <w:lang w:val="ro-RO"/>
              </w:rPr>
            </w:pPr>
            <w:r>
              <w:rPr>
                <w:rFonts w:ascii="Arial" w:eastAsia="Times New Roman" w:hAnsi="Arial" w:cs="Arial"/>
                <w:b/>
                <w:noProof/>
                <w:sz w:val="20"/>
                <w:szCs w:val="24"/>
                <w:lang w:val="ro-RO"/>
              </w:rPr>
              <w:t xml:space="preserve">Operațiune valorificare </w:t>
            </w:r>
            <w:r w:rsidR="0044056C" w:rsidRPr="0021481A">
              <w:rPr>
                <w:rFonts w:ascii="Arial" w:eastAsia="Times New Roman" w:hAnsi="Arial" w:cs="Arial"/>
                <w:b/>
                <w:noProof/>
                <w:sz w:val="20"/>
                <w:szCs w:val="24"/>
                <w:lang w:val="ro-RO"/>
              </w:rPr>
              <w:t>eliminare</w:t>
            </w:r>
          </w:p>
        </w:tc>
        <w:tc>
          <w:tcPr>
            <w:tcW w:w="709" w:type="dxa"/>
            <w:shd w:val="clear" w:color="auto" w:fill="C0C0C0"/>
            <w:textDirection w:val="btLr"/>
            <w:vAlign w:val="center"/>
          </w:tcPr>
          <w:p w:rsidR="0044056C" w:rsidRPr="0021481A" w:rsidRDefault="0044056C" w:rsidP="00E30D0F">
            <w:pPr>
              <w:autoSpaceDE w:val="0"/>
              <w:autoSpaceDN w:val="0"/>
              <w:adjustRightInd w:val="0"/>
              <w:spacing w:before="40" w:after="0" w:line="240" w:lineRule="auto"/>
              <w:ind w:left="113" w:right="113"/>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Cod operațiune</w:t>
            </w:r>
          </w:p>
        </w:tc>
        <w:tc>
          <w:tcPr>
            <w:tcW w:w="2592" w:type="dxa"/>
            <w:shd w:val="clear" w:color="auto" w:fill="C0C0C0"/>
            <w:vAlign w:val="center"/>
          </w:tcPr>
          <w:p w:rsidR="0044056C" w:rsidRPr="0021481A" w:rsidRDefault="0044056C" w:rsidP="00E30D0F">
            <w:pPr>
              <w:autoSpaceDE w:val="0"/>
              <w:autoSpaceDN w:val="0"/>
              <w:adjustRightInd w:val="0"/>
              <w:spacing w:before="40"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 operațiune</w:t>
            </w:r>
          </w:p>
        </w:tc>
      </w:tr>
      <w:tr w:rsidR="00F23E34" w:rsidRPr="0021481A" w:rsidTr="0021481A">
        <w:tc>
          <w:tcPr>
            <w:tcW w:w="839"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20 03 01</w:t>
            </w:r>
          </w:p>
        </w:tc>
        <w:tc>
          <w:tcPr>
            <w:tcW w:w="1396" w:type="dxa"/>
            <w:shd w:val="clear" w:color="auto" w:fill="auto"/>
          </w:tcPr>
          <w:p w:rsidR="0044056C" w:rsidRPr="0021481A" w:rsidRDefault="00192489"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deș</w:t>
            </w:r>
            <w:r w:rsidR="0044056C" w:rsidRPr="0021481A">
              <w:rPr>
                <w:rFonts w:ascii="Arial" w:eastAsia="Times New Roman" w:hAnsi="Arial" w:cs="Arial"/>
                <w:noProof/>
                <w:sz w:val="20"/>
                <w:szCs w:val="24"/>
                <w:lang w:val="ro-RO"/>
              </w:rPr>
              <w:t>euri municipale amestecate</w:t>
            </w:r>
          </w:p>
        </w:tc>
        <w:tc>
          <w:tcPr>
            <w:tcW w:w="1275" w:type="dxa"/>
            <w:shd w:val="clear" w:color="auto" w:fill="auto"/>
          </w:tcPr>
          <w:p w:rsidR="0044056C" w:rsidRPr="0021481A" w:rsidRDefault="00192489"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din activitatea angajaț</w:t>
            </w:r>
            <w:r w:rsidR="0044056C" w:rsidRPr="0021481A">
              <w:rPr>
                <w:rFonts w:ascii="Arial" w:eastAsia="Times New Roman" w:hAnsi="Arial" w:cs="Arial"/>
                <w:noProof/>
                <w:sz w:val="20"/>
                <w:szCs w:val="24"/>
                <w:lang w:val="ro-RO"/>
              </w:rPr>
              <w:t>ilor</w:t>
            </w:r>
          </w:p>
        </w:tc>
        <w:tc>
          <w:tcPr>
            <w:tcW w:w="567" w:type="dxa"/>
            <w:shd w:val="clear" w:color="auto" w:fill="auto"/>
          </w:tcPr>
          <w:p w:rsidR="0044056C" w:rsidRPr="0021481A" w:rsidRDefault="000706F7" w:rsidP="000706F7">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0</w:t>
            </w:r>
            <w:r w:rsidR="00392538" w:rsidRPr="0021481A">
              <w:rPr>
                <w:rFonts w:ascii="Arial" w:eastAsia="Times New Roman" w:hAnsi="Arial" w:cs="Arial"/>
                <w:noProof/>
                <w:sz w:val="20"/>
                <w:szCs w:val="24"/>
                <w:lang w:val="ro-RO"/>
              </w:rPr>
              <w:t>,</w:t>
            </w:r>
            <w:r w:rsidRPr="0021481A">
              <w:rPr>
                <w:rFonts w:ascii="Arial" w:eastAsia="Times New Roman" w:hAnsi="Arial" w:cs="Arial"/>
                <w:noProof/>
                <w:sz w:val="20"/>
                <w:szCs w:val="24"/>
                <w:lang w:val="ro-RO"/>
              </w:rPr>
              <w:t>0</w:t>
            </w:r>
            <w:r w:rsidR="00392538" w:rsidRPr="0021481A">
              <w:rPr>
                <w:rFonts w:ascii="Arial" w:eastAsia="Times New Roman" w:hAnsi="Arial" w:cs="Arial"/>
                <w:noProof/>
                <w:sz w:val="20"/>
                <w:szCs w:val="24"/>
                <w:lang w:val="ro-RO"/>
              </w:rPr>
              <w:t>5</w:t>
            </w:r>
          </w:p>
        </w:tc>
        <w:tc>
          <w:tcPr>
            <w:tcW w:w="993" w:type="dxa"/>
            <w:shd w:val="clear" w:color="auto" w:fill="auto"/>
          </w:tcPr>
          <w:p w:rsidR="0044056C" w:rsidRPr="0021481A" w:rsidRDefault="00192489"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Metri cubi/</w:t>
            </w:r>
            <w:r w:rsidR="00E30D0F" w:rsidRPr="0021481A">
              <w:rPr>
                <w:rFonts w:ascii="Arial" w:eastAsia="Times New Roman" w:hAnsi="Arial" w:cs="Arial"/>
                <w:noProof/>
                <w:sz w:val="20"/>
                <w:szCs w:val="24"/>
                <w:lang w:val="ro-RO"/>
              </w:rPr>
              <w:t xml:space="preserve"> </w:t>
            </w:r>
            <w:r w:rsidRPr="0021481A">
              <w:rPr>
                <w:rFonts w:ascii="Arial" w:eastAsia="Times New Roman" w:hAnsi="Arial" w:cs="Arial"/>
                <w:noProof/>
                <w:sz w:val="20"/>
                <w:szCs w:val="24"/>
                <w:lang w:val="ro-RO"/>
              </w:rPr>
              <w:t>lună</w:t>
            </w:r>
          </w:p>
        </w:tc>
        <w:tc>
          <w:tcPr>
            <w:tcW w:w="1275" w:type="dxa"/>
            <w:shd w:val="clear" w:color="auto" w:fill="auto"/>
          </w:tcPr>
          <w:p w:rsidR="0044056C" w:rsidRPr="0021481A" w:rsidRDefault="00B13CEE"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hAnsi="Arial" w:cs="Arial"/>
                <w:noProof/>
                <w:sz w:val="20"/>
                <w:lang w:val="ro-RO"/>
              </w:rPr>
              <w:t>Valorificare</w:t>
            </w:r>
            <w:r w:rsidRPr="0021481A">
              <w:rPr>
                <w:rFonts w:ascii="Arial" w:eastAsia="Times New Roman" w:hAnsi="Arial" w:cs="Arial"/>
                <w:noProof/>
                <w:sz w:val="20"/>
                <w:szCs w:val="24"/>
                <w:lang w:val="ro-RO"/>
              </w:rPr>
              <w:t xml:space="preserve"> </w:t>
            </w:r>
          </w:p>
        </w:tc>
        <w:tc>
          <w:tcPr>
            <w:tcW w:w="709" w:type="dxa"/>
            <w:shd w:val="clear" w:color="auto" w:fill="auto"/>
          </w:tcPr>
          <w:p w:rsidR="0044056C" w:rsidRPr="0021481A" w:rsidRDefault="00B13CEE"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R12</w:t>
            </w:r>
          </w:p>
        </w:tc>
        <w:tc>
          <w:tcPr>
            <w:tcW w:w="2592" w:type="dxa"/>
            <w:shd w:val="clear" w:color="auto" w:fill="auto"/>
          </w:tcPr>
          <w:p w:rsidR="0044056C" w:rsidRPr="0021481A" w:rsidRDefault="00192489" w:rsidP="00E77114">
            <w:pPr>
              <w:autoSpaceDE w:val="0"/>
              <w:autoSpaceDN w:val="0"/>
              <w:adjustRightInd w:val="0"/>
              <w:spacing w:before="40" w:after="0" w:line="240" w:lineRule="auto"/>
              <w:jc w:val="center"/>
              <w:rPr>
                <w:rFonts w:ascii="Arial" w:eastAsia="Times New Roman" w:hAnsi="Arial" w:cs="Arial"/>
                <w:noProof/>
                <w:sz w:val="20"/>
                <w:szCs w:val="24"/>
                <w:lang w:val="ro-RO"/>
              </w:rPr>
            </w:pPr>
            <w:r w:rsidRPr="0021481A">
              <w:rPr>
                <w:rFonts w:ascii="Arial" w:hAnsi="Arial" w:cs="Arial"/>
                <w:noProof/>
                <w:sz w:val="20"/>
                <w:lang w:val="ro-RO"/>
              </w:rPr>
              <w:t>Schimb de deșeuri în vederea efectuării oricăreia dintre operaț</w:t>
            </w:r>
            <w:r w:rsidR="00B13CEE" w:rsidRPr="0021481A">
              <w:rPr>
                <w:rFonts w:ascii="Arial" w:hAnsi="Arial" w:cs="Arial"/>
                <w:noProof/>
                <w:sz w:val="20"/>
                <w:lang w:val="ro-RO"/>
              </w:rPr>
              <w:t>iile numerotate de la R1 la R11</w:t>
            </w:r>
            <w:r w:rsidR="00B13CEE" w:rsidRPr="0021481A">
              <w:rPr>
                <w:rFonts w:ascii="Arial" w:eastAsia="Times New Roman" w:hAnsi="Arial" w:cs="Arial"/>
                <w:noProof/>
                <w:sz w:val="20"/>
                <w:szCs w:val="24"/>
                <w:lang w:val="ro-RO"/>
              </w:rPr>
              <w:t xml:space="preserve"> </w:t>
            </w:r>
          </w:p>
        </w:tc>
      </w:tr>
    </w:tbl>
    <w:p w:rsidR="003B6817" w:rsidRPr="0021481A" w:rsidRDefault="003B6817" w:rsidP="000D5A84">
      <w:pPr>
        <w:autoSpaceDE w:val="0"/>
        <w:autoSpaceDN w:val="0"/>
        <w:adjustRightInd w:val="0"/>
        <w:spacing w:after="0" w:line="240" w:lineRule="auto"/>
        <w:jc w:val="both"/>
        <w:rPr>
          <w:rFonts w:ascii="Arial" w:eastAsia="Times New Roman" w:hAnsi="Arial" w:cs="Arial"/>
          <w:noProof/>
          <w:color w:val="FF0000"/>
          <w:sz w:val="24"/>
          <w:szCs w:val="24"/>
          <w:lang w:val="ro-RO"/>
        </w:rPr>
      </w:pPr>
    </w:p>
    <w:p w:rsidR="00CB0321" w:rsidRPr="0021481A" w:rsidRDefault="00F214F0" w:rsidP="00074246">
      <w:pPr>
        <w:pStyle w:val="Heading2"/>
        <w:numPr>
          <w:ilvl w:val="0"/>
          <w:numId w:val="6"/>
        </w:numPr>
        <w:rPr>
          <w:rFonts w:ascii="Arial" w:hAnsi="Arial" w:cs="Arial"/>
          <w:noProof/>
        </w:rPr>
      </w:pPr>
      <w:r w:rsidRPr="0021481A">
        <w:rPr>
          <w:rFonts w:ascii="Arial" w:hAnsi="Arial" w:cs="Arial"/>
          <w:noProof/>
        </w:rPr>
        <w:t>Deșeuri colectate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1683"/>
        <w:gridCol w:w="688"/>
        <w:gridCol w:w="990"/>
        <w:gridCol w:w="1299"/>
        <w:gridCol w:w="708"/>
        <w:gridCol w:w="3302"/>
      </w:tblGrid>
      <w:tr w:rsidR="00074246" w:rsidRPr="0021481A" w:rsidTr="00D20A02">
        <w:trPr>
          <w:cantSplit/>
          <w:trHeight w:val="1340"/>
        </w:trPr>
        <w:tc>
          <w:tcPr>
            <w:tcW w:w="977" w:type="dxa"/>
            <w:shd w:val="clear" w:color="auto" w:fill="C0C0C0"/>
            <w:vAlign w:val="center"/>
          </w:tcPr>
          <w:p w:rsidR="00074246" w:rsidRPr="0021481A" w:rsidRDefault="00074246" w:rsidP="00D20A02">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Cod deșeu</w:t>
            </w:r>
          </w:p>
        </w:tc>
        <w:tc>
          <w:tcPr>
            <w:tcW w:w="1683" w:type="dxa"/>
            <w:shd w:val="clear" w:color="auto" w:fill="C0C0C0"/>
            <w:vAlign w:val="center"/>
          </w:tcPr>
          <w:p w:rsidR="00074246" w:rsidRPr="0021481A" w:rsidRDefault="00074246" w:rsidP="00D20A02">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c>
          <w:tcPr>
            <w:tcW w:w="688" w:type="dxa"/>
            <w:shd w:val="clear" w:color="auto" w:fill="C0C0C0"/>
            <w:textDirection w:val="btLr"/>
            <w:vAlign w:val="center"/>
          </w:tcPr>
          <w:p w:rsidR="00074246" w:rsidRPr="0021481A" w:rsidRDefault="00074246" w:rsidP="00D20A02">
            <w:pPr>
              <w:autoSpaceDE w:val="0"/>
              <w:autoSpaceDN w:val="0"/>
              <w:adjustRightInd w:val="0"/>
              <w:spacing w:after="0" w:line="240" w:lineRule="auto"/>
              <w:ind w:left="113" w:right="113"/>
              <w:jc w:val="center"/>
              <w:rPr>
                <w:rFonts w:ascii="Arial" w:hAnsi="Arial" w:cs="Arial"/>
                <w:b/>
                <w:noProof/>
                <w:sz w:val="20"/>
                <w:lang w:val="ro-RO"/>
              </w:rPr>
            </w:pPr>
            <w:r w:rsidRPr="0021481A">
              <w:rPr>
                <w:rFonts w:ascii="Arial" w:hAnsi="Arial" w:cs="Arial"/>
                <w:b/>
                <w:noProof/>
                <w:sz w:val="20"/>
                <w:lang w:val="ro-RO"/>
              </w:rPr>
              <w:t>Cantitate</w:t>
            </w:r>
          </w:p>
        </w:tc>
        <w:tc>
          <w:tcPr>
            <w:tcW w:w="990" w:type="dxa"/>
            <w:shd w:val="clear" w:color="auto" w:fill="C0C0C0"/>
            <w:vAlign w:val="center"/>
          </w:tcPr>
          <w:p w:rsidR="00074246" w:rsidRPr="0021481A" w:rsidRDefault="00074246" w:rsidP="00D20A02">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UM</w:t>
            </w:r>
          </w:p>
        </w:tc>
        <w:tc>
          <w:tcPr>
            <w:tcW w:w="1299" w:type="dxa"/>
            <w:shd w:val="clear" w:color="auto" w:fill="C0C0C0"/>
            <w:vAlign w:val="center"/>
          </w:tcPr>
          <w:p w:rsidR="00074246" w:rsidRPr="0021481A" w:rsidRDefault="00074246" w:rsidP="00D20A02">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Operațiune valorificare / eliminare</w:t>
            </w:r>
          </w:p>
        </w:tc>
        <w:tc>
          <w:tcPr>
            <w:tcW w:w="708" w:type="dxa"/>
            <w:shd w:val="clear" w:color="auto" w:fill="C0C0C0"/>
            <w:textDirection w:val="btLr"/>
            <w:vAlign w:val="center"/>
          </w:tcPr>
          <w:p w:rsidR="00074246" w:rsidRPr="0021481A" w:rsidRDefault="00074246" w:rsidP="00D20A02">
            <w:pPr>
              <w:autoSpaceDE w:val="0"/>
              <w:autoSpaceDN w:val="0"/>
              <w:adjustRightInd w:val="0"/>
              <w:spacing w:after="0" w:line="240" w:lineRule="auto"/>
              <w:ind w:left="113" w:right="113"/>
              <w:jc w:val="center"/>
              <w:rPr>
                <w:rFonts w:ascii="Arial" w:hAnsi="Arial" w:cs="Arial"/>
                <w:b/>
                <w:noProof/>
                <w:sz w:val="20"/>
                <w:lang w:val="ro-RO"/>
              </w:rPr>
            </w:pPr>
            <w:r w:rsidRPr="0021481A">
              <w:rPr>
                <w:rFonts w:ascii="Arial" w:hAnsi="Arial" w:cs="Arial"/>
                <w:b/>
                <w:noProof/>
                <w:sz w:val="20"/>
                <w:lang w:val="ro-RO"/>
              </w:rPr>
              <w:t>Cod operațiune</w:t>
            </w:r>
          </w:p>
        </w:tc>
        <w:tc>
          <w:tcPr>
            <w:tcW w:w="3302" w:type="dxa"/>
            <w:shd w:val="clear" w:color="auto" w:fill="C0C0C0"/>
            <w:vAlign w:val="center"/>
          </w:tcPr>
          <w:p w:rsidR="00074246" w:rsidRPr="0021481A" w:rsidRDefault="00074246" w:rsidP="00D20A02">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Denumire operațiune</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12 01 01</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Pilitura si span feros</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12 01 02</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Praf si suspensii de metale feroase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1-1,2</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12 01 03</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Pilitura si span neferos</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1,5-2</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12 01 04</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Praf si suspensii de metale neferoase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12 01 05</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Pilitura si span de materiale plastice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15 01 01</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hartie si carton</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15 01 02</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plastice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15 01 03</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lemn</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 xml:space="preserve">Schimb de deșeuri în vederea </w:t>
            </w:r>
            <w:r w:rsidRPr="0021481A">
              <w:rPr>
                <w:rFonts w:ascii="Arial" w:hAnsi="Arial" w:cs="Arial"/>
                <w:noProof/>
                <w:sz w:val="20"/>
                <w:lang w:val="ro-RO"/>
              </w:rPr>
              <w:lastRenderedPageBreak/>
              <w:t>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lastRenderedPageBreak/>
              <w:t>15 01 04</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metalice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3-4</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15 01 05</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compozite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15 01 06</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amestecate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15 01 07</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sticla</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15 01 09</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textile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15 02 03</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Absorbanti, materiale filtrante, materiale de lustruire si imbracaminte de protectie, altele decat cele de la 15 02 02*</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17 04 01</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Cupru bronz</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4-5</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17 04 02</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Aluminiu</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5-8</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17 04 03</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Plumb</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8-10</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Tonă/lună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17 04 04</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Zinc</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4-6</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17 04 05</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Fier și oțel</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1,5-20</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17 04 06</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Staniu</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074246" w:rsidRPr="0021481A" w:rsidTr="00D20A02">
        <w:tc>
          <w:tcPr>
            <w:tcW w:w="977"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17 04 07</w:t>
            </w:r>
          </w:p>
        </w:tc>
        <w:tc>
          <w:tcPr>
            <w:tcW w:w="1683"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Amestecuri metalice</w:t>
            </w:r>
          </w:p>
        </w:tc>
        <w:tc>
          <w:tcPr>
            <w:tcW w:w="68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2-3</w:t>
            </w:r>
          </w:p>
        </w:tc>
        <w:tc>
          <w:tcPr>
            <w:tcW w:w="990"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074246" w:rsidRPr="0021481A" w:rsidRDefault="00074246" w:rsidP="00D20A02">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074246" w:rsidRPr="0021481A" w:rsidRDefault="00074246" w:rsidP="00D20A02">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bl>
    <w:p w:rsidR="0021481A" w:rsidRDefault="0021481A" w:rsidP="00C03FEB">
      <w:pPr>
        <w:autoSpaceDE w:val="0"/>
        <w:autoSpaceDN w:val="0"/>
        <w:adjustRightInd w:val="0"/>
        <w:spacing w:after="0" w:line="240" w:lineRule="auto"/>
        <w:ind w:firstLine="720"/>
        <w:jc w:val="both"/>
        <w:rPr>
          <w:rFonts w:ascii="Arial" w:hAnsi="Arial" w:cs="Arial"/>
          <w:b/>
          <w:noProof/>
          <w:sz w:val="24"/>
          <w:szCs w:val="24"/>
          <w:lang w:val="ro-RO"/>
        </w:rPr>
      </w:pPr>
    </w:p>
    <w:p w:rsidR="00127B63" w:rsidRDefault="00127B63" w:rsidP="00C03FEB">
      <w:pPr>
        <w:autoSpaceDE w:val="0"/>
        <w:autoSpaceDN w:val="0"/>
        <w:adjustRightInd w:val="0"/>
        <w:spacing w:after="0" w:line="240" w:lineRule="auto"/>
        <w:ind w:firstLine="720"/>
        <w:jc w:val="both"/>
        <w:rPr>
          <w:rFonts w:ascii="Arial" w:hAnsi="Arial" w:cs="Arial"/>
          <w:b/>
          <w:noProof/>
          <w:sz w:val="24"/>
          <w:szCs w:val="24"/>
          <w:lang w:val="ro-RO"/>
        </w:rPr>
      </w:pPr>
    </w:p>
    <w:p w:rsidR="0044056C" w:rsidRPr="0021481A" w:rsidRDefault="0044056C" w:rsidP="00C03FEB">
      <w:pPr>
        <w:autoSpaceDE w:val="0"/>
        <w:autoSpaceDN w:val="0"/>
        <w:adjustRightInd w:val="0"/>
        <w:spacing w:after="0" w:line="240" w:lineRule="auto"/>
        <w:ind w:firstLine="720"/>
        <w:jc w:val="both"/>
        <w:rPr>
          <w:rFonts w:ascii="Arial" w:hAnsi="Arial" w:cs="Arial"/>
          <w:b/>
          <w:noProof/>
          <w:sz w:val="24"/>
          <w:szCs w:val="24"/>
          <w:lang w:val="ro-RO"/>
        </w:rPr>
      </w:pPr>
      <w:r w:rsidRPr="0021481A">
        <w:rPr>
          <w:rFonts w:ascii="Arial" w:hAnsi="Arial" w:cs="Arial"/>
          <w:b/>
          <w:noProof/>
          <w:sz w:val="24"/>
          <w:szCs w:val="24"/>
          <w:lang w:val="ro-RO"/>
        </w:rPr>
        <w:t xml:space="preserve">Deşeuri comercializate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1683"/>
        <w:gridCol w:w="778"/>
        <w:gridCol w:w="900"/>
        <w:gridCol w:w="1299"/>
        <w:gridCol w:w="708"/>
        <w:gridCol w:w="3302"/>
      </w:tblGrid>
      <w:tr w:rsidR="0048481A" w:rsidRPr="0021481A" w:rsidTr="007507ED">
        <w:trPr>
          <w:cantSplit/>
          <w:trHeight w:val="1340"/>
        </w:trPr>
        <w:tc>
          <w:tcPr>
            <w:tcW w:w="977" w:type="dxa"/>
            <w:shd w:val="clear" w:color="auto" w:fill="C0C0C0"/>
            <w:vAlign w:val="center"/>
          </w:tcPr>
          <w:p w:rsidR="00534D4D" w:rsidRPr="0021481A" w:rsidRDefault="00534D4D"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Cod deșeu</w:t>
            </w:r>
          </w:p>
        </w:tc>
        <w:tc>
          <w:tcPr>
            <w:tcW w:w="1683" w:type="dxa"/>
            <w:shd w:val="clear" w:color="auto" w:fill="C0C0C0"/>
            <w:vAlign w:val="center"/>
          </w:tcPr>
          <w:p w:rsidR="00534D4D" w:rsidRPr="0021481A" w:rsidRDefault="00534D4D"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c>
          <w:tcPr>
            <w:tcW w:w="778" w:type="dxa"/>
            <w:shd w:val="clear" w:color="auto" w:fill="C0C0C0"/>
            <w:textDirection w:val="btLr"/>
            <w:vAlign w:val="center"/>
          </w:tcPr>
          <w:p w:rsidR="00534D4D" w:rsidRPr="0021481A" w:rsidRDefault="00534D4D" w:rsidP="00C03FEB">
            <w:pPr>
              <w:autoSpaceDE w:val="0"/>
              <w:autoSpaceDN w:val="0"/>
              <w:adjustRightInd w:val="0"/>
              <w:spacing w:after="0" w:line="240" w:lineRule="auto"/>
              <w:ind w:left="113" w:right="113"/>
              <w:jc w:val="center"/>
              <w:rPr>
                <w:rFonts w:ascii="Arial" w:hAnsi="Arial" w:cs="Arial"/>
                <w:b/>
                <w:noProof/>
                <w:sz w:val="20"/>
                <w:lang w:val="ro-RO"/>
              </w:rPr>
            </w:pPr>
            <w:r w:rsidRPr="0021481A">
              <w:rPr>
                <w:rFonts w:ascii="Arial" w:hAnsi="Arial" w:cs="Arial"/>
                <w:b/>
                <w:noProof/>
                <w:sz w:val="20"/>
                <w:lang w:val="ro-RO"/>
              </w:rPr>
              <w:t>Cantitate</w:t>
            </w:r>
          </w:p>
        </w:tc>
        <w:tc>
          <w:tcPr>
            <w:tcW w:w="900" w:type="dxa"/>
            <w:shd w:val="clear" w:color="auto" w:fill="C0C0C0"/>
            <w:vAlign w:val="center"/>
          </w:tcPr>
          <w:p w:rsidR="00534D4D" w:rsidRPr="0021481A" w:rsidRDefault="00534D4D"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UM</w:t>
            </w:r>
          </w:p>
        </w:tc>
        <w:tc>
          <w:tcPr>
            <w:tcW w:w="1299" w:type="dxa"/>
            <w:shd w:val="clear" w:color="auto" w:fill="C0C0C0"/>
            <w:vAlign w:val="center"/>
          </w:tcPr>
          <w:p w:rsidR="00534D4D" w:rsidRPr="0021481A" w:rsidRDefault="00534D4D"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Operațiune valorificare / eliminare</w:t>
            </w:r>
          </w:p>
        </w:tc>
        <w:tc>
          <w:tcPr>
            <w:tcW w:w="708" w:type="dxa"/>
            <w:shd w:val="clear" w:color="auto" w:fill="C0C0C0"/>
            <w:textDirection w:val="btLr"/>
            <w:vAlign w:val="center"/>
          </w:tcPr>
          <w:p w:rsidR="00534D4D" w:rsidRPr="0021481A" w:rsidRDefault="00534D4D" w:rsidP="00C03FEB">
            <w:pPr>
              <w:autoSpaceDE w:val="0"/>
              <w:autoSpaceDN w:val="0"/>
              <w:adjustRightInd w:val="0"/>
              <w:spacing w:after="0" w:line="240" w:lineRule="auto"/>
              <w:ind w:left="113" w:right="113"/>
              <w:jc w:val="center"/>
              <w:rPr>
                <w:rFonts w:ascii="Arial" w:hAnsi="Arial" w:cs="Arial"/>
                <w:b/>
                <w:noProof/>
                <w:sz w:val="20"/>
                <w:lang w:val="ro-RO"/>
              </w:rPr>
            </w:pPr>
            <w:r w:rsidRPr="0021481A">
              <w:rPr>
                <w:rFonts w:ascii="Arial" w:hAnsi="Arial" w:cs="Arial"/>
                <w:b/>
                <w:noProof/>
                <w:sz w:val="20"/>
                <w:lang w:val="ro-RO"/>
              </w:rPr>
              <w:t>Cod operațiune</w:t>
            </w:r>
          </w:p>
        </w:tc>
        <w:tc>
          <w:tcPr>
            <w:tcW w:w="3302" w:type="dxa"/>
            <w:shd w:val="clear" w:color="auto" w:fill="C0C0C0"/>
            <w:vAlign w:val="center"/>
          </w:tcPr>
          <w:p w:rsidR="00534D4D" w:rsidRPr="0021481A" w:rsidRDefault="00534D4D"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Denumire operațiune</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lastRenderedPageBreak/>
              <w:t>12 01 01</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Pilitura si span feros</w:t>
            </w:r>
          </w:p>
        </w:tc>
        <w:tc>
          <w:tcPr>
            <w:tcW w:w="778" w:type="dxa"/>
            <w:shd w:val="clear" w:color="auto" w:fill="auto"/>
            <w:vAlign w:val="center"/>
          </w:tcPr>
          <w:p w:rsidR="00F312B2"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12 01 02</w:t>
            </w:r>
          </w:p>
        </w:tc>
        <w:tc>
          <w:tcPr>
            <w:tcW w:w="1683"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Praf si suspensii de metale feroase</w:t>
            </w:r>
          </w:p>
        </w:tc>
        <w:tc>
          <w:tcPr>
            <w:tcW w:w="778"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1-1,2</w:t>
            </w:r>
          </w:p>
        </w:tc>
        <w:tc>
          <w:tcPr>
            <w:tcW w:w="900"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w:t>
            </w:r>
            <w:r w:rsidR="0028686F" w:rsidRPr="0021481A">
              <w:rPr>
                <w:rFonts w:ascii="Arial" w:hAnsi="Arial" w:cs="Arial"/>
                <w:noProof/>
                <w:sz w:val="20"/>
                <w:lang w:val="ro-RO"/>
              </w:rPr>
              <w:t>3</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 xml:space="preserve">Pilitura si span </w:t>
            </w:r>
            <w:r w:rsidR="0028686F" w:rsidRPr="0021481A">
              <w:rPr>
                <w:rFonts w:ascii="Arial" w:hAnsi="Arial" w:cs="Arial"/>
                <w:noProof/>
                <w:sz w:val="20"/>
                <w:lang w:val="ro-RO"/>
              </w:rPr>
              <w:t>ne</w:t>
            </w:r>
            <w:r w:rsidRPr="0021481A">
              <w:rPr>
                <w:rFonts w:ascii="Arial" w:hAnsi="Arial" w:cs="Arial"/>
                <w:noProof/>
                <w:sz w:val="20"/>
                <w:lang w:val="ro-RO"/>
              </w:rPr>
              <w:t>feros</w:t>
            </w:r>
          </w:p>
        </w:tc>
        <w:tc>
          <w:tcPr>
            <w:tcW w:w="778" w:type="dxa"/>
            <w:shd w:val="clear" w:color="auto" w:fill="auto"/>
            <w:vAlign w:val="center"/>
          </w:tcPr>
          <w:p w:rsidR="00F312B2"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1,5-2</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12 01 04</w:t>
            </w:r>
          </w:p>
        </w:tc>
        <w:tc>
          <w:tcPr>
            <w:tcW w:w="1683"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Praf si suspensii de metale neferoase</w:t>
            </w:r>
          </w:p>
        </w:tc>
        <w:tc>
          <w:tcPr>
            <w:tcW w:w="778"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00"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12 01 05</w:t>
            </w:r>
          </w:p>
        </w:tc>
        <w:tc>
          <w:tcPr>
            <w:tcW w:w="1683" w:type="dxa"/>
            <w:shd w:val="clear" w:color="auto" w:fill="auto"/>
            <w:vAlign w:val="center"/>
          </w:tcPr>
          <w:p w:rsidR="00A05D86"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Pilitura si span de materiale plastice</w:t>
            </w:r>
          </w:p>
        </w:tc>
        <w:tc>
          <w:tcPr>
            <w:tcW w:w="778"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00"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15 01 01</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hartie si carton</w:t>
            </w:r>
          </w:p>
        </w:tc>
        <w:tc>
          <w:tcPr>
            <w:tcW w:w="778" w:type="dxa"/>
            <w:shd w:val="clear" w:color="auto" w:fill="auto"/>
            <w:vAlign w:val="center"/>
          </w:tcPr>
          <w:p w:rsidR="00F312B2"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15 01 02</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plastice</w:t>
            </w:r>
          </w:p>
        </w:tc>
        <w:tc>
          <w:tcPr>
            <w:tcW w:w="778" w:type="dxa"/>
            <w:shd w:val="clear" w:color="auto" w:fill="auto"/>
            <w:vAlign w:val="center"/>
          </w:tcPr>
          <w:p w:rsidR="00F312B2"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15 01 03</w:t>
            </w:r>
          </w:p>
        </w:tc>
        <w:tc>
          <w:tcPr>
            <w:tcW w:w="1683"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lemn</w:t>
            </w:r>
          </w:p>
        </w:tc>
        <w:tc>
          <w:tcPr>
            <w:tcW w:w="778"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00" w:type="dxa"/>
            <w:shd w:val="clear" w:color="auto" w:fill="auto"/>
            <w:vAlign w:val="center"/>
          </w:tcPr>
          <w:p w:rsidR="00A05D86" w:rsidRPr="0021481A" w:rsidRDefault="00A63A3E"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A63A3E"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15 01 04</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metalice</w:t>
            </w:r>
          </w:p>
        </w:tc>
        <w:tc>
          <w:tcPr>
            <w:tcW w:w="778" w:type="dxa"/>
            <w:shd w:val="clear" w:color="auto" w:fill="auto"/>
            <w:vAlign w:val="center"/>
          </w:tcPr>
          <w:p w:rsidR="00F312B2"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3-4</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15 01 05</w:t>
            </w:r>
          </w:p>
        </w:tc>
        <w:tc>
          <w:tcPr>
            <w:tcW w:w="1683" w:type="dxa"/>
            <w:shd w:val="clear" w:color="auto" w:fill="auto"/>
            <w:vAlign w:val="center"/>
          </w:tcPr>
          <w:p w:rsidR="00A05D86" w:rsidRPr="0021481A" w:rsidRDefault="00A05D86"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compozite</w:t>
            </w:r>
          </w:p>
        </w:tc>
        <w:tc>
          <w:tcPr>
            <w:tcW w:w="778" w:type="dxa"/>
            <w:shd w:val="clear" w:color="auto" w:fill="auto"/>
            <w:vAlign w:val="center"/>
          </w:tcPr>
          <w:p w:rsidR="00A05D86"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00"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A05D86" w:rsidRPr="0021481A" w:rsidTr="007507ED">
        <w:tc>
          <w:tcPr>
            <w:tcW w:w="977" w:type="dxa"/>
            <w:shd w:val="clear" w:color="auto" w:fill="auto"/>
            <w:vAlign w:val="center"/>
          </w:tcPr>
          <w:p w:rsidR="00A05D86" w:rsidRPr="0021481A" w:rsidRDefault="00A05D86"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15 01 06</w:t>
            </w:r>
          </w:p>
        </w:tc>
        <w:tc>
          <w:tcPr>
            <w:tcW w:w="1683"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amestecate</w:t>
            </w:r>
          </w:p>
        </w:tc>
        <w:tc>
          <w:tcPr>
            <w:tcW w:w="778" w:type="dxa"/>
            <w:shd w:val="clear" w:color="auto" w:fill="auto"/>
            <w:vAlign w:val="center"/>
          </w:tcPr>
          <w:p w:rsidR="00A05D86" w:rsidRPr="0021481A" w:rsidRDefault="006D39F1" w:rsidP="00A05D86">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00"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A05D86"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A05D86"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w:t>
            </w:r>
            <w:r w:rsidR="006D39F1" w:rsidRPr="0021481A">
              <w:rPr>
                <w:rFonts w:ascii="Arial" w:hAnsi="Arial" w:cs="Arial"/>
                <w:noProof/>
                <w:sz w:val="20"/>
                <w:lang w:val="ro-RO"/>
              </w:rPr>
              <w:t>5</w:t>
            </w:r>
            <w:r w:rsidRPr="0021481A">
              <w:rPr>
                <w:rFonts w:ascii="Arial" w:hAnsi="Arial" w:cs="Arial"/>
                <w:noProof/>
                <w:sz w:val="20"/>
                <w:lang w:val="ro-RO"/>
              </w:rPr>
              <w:t xml:space="preserve"> 01 </w:t>
            </w:r>
            <w:r w:rsidR="006D39F1" w:rsidRPr="0021481A">
              <w:rPr>
                <w:rFonts w:ascii="Arial" w:hAnsi="Arial" w:cs="Arial"/>
                <w:noProof/>
                <w:sz w:val="20"/>
                <w:lang w:val="ro-RO"/>
              </w:rPr>
              <w:t>0</w:t>
            </w:r>
            <w:r w:rsidRPr="0021481A">
              <w:rPr>
                <w:rFonts w:ascii="Arial" w:hAnsi="Arial" w:cs="Arial"/>
                <w:noProof/>
                <w:sz w:val="20"/>
                <w:lang w:val="ro-RO"/>
              </w:rPr>
              <w:t>7</w:t>
            </w:r>
          </w:p>
        </w:tc>
        <w:tc>
          <w:tcPr>
            <w:tcW w:w="1683" w:type="dxa"/>
            <w:shd w:val="clear" w:color="auto" w:fill="auto"/>
            <w:vAlign w:val="center"/>
          </w:tcPr>
          <w:p w:rsidR="00F312B2"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sticla</w:t>
            </w:r>
          </w:p>
        </w:tc>
        <w:tc>
          <w:tcPr>
            <w:tcW w:w="778" w:type="dxa"/>
            <w:shd w:val="clear" w:color="auto" w:fill="auto"/>
            <w:vAlign w:val="center"/>
          </w:tcPr>
          <w:p w:rsidR="00F312B2"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1-1,5</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w:t>
            </w:r>
            <w:r w:rsidR="006D39F1" w:rsidRPr="0021481A">
              <w:rPr>
                <w:rFonts w:ascii="Arial" w:hAnsi="Arial" w:cs="Arial"/>
                <w:noProof/>
                <w:sz w:val="20"/>
                <w:lang w:val="ro-RO"/>
              </w:rPr>
              <w:t>5</w:t>
            </w:r>
            <w:r w:rsidRPr="0021481A">
              <w:rPr>
                <w:rFonts w:ascii="Arial" w:hAnsi="Arial" w:cs="Arial"/>
                <w:noProof/>
                <w:sz w:val="20"/>
                <w:lang w:val="ro-RO"/>
              </w:rPr>
              <w:t xml:space="preserve"> 01 </w:t>
            </w:r>
            <w:r w:rsidR="006D39F1" w:rsidRPr="0021481A">
              <w:rPr>
                <w:rFonts w:ascii="Arial" w:hAnsi="Arial" w:cs="Arial"/>
                <w:noProof/>
                <w:sz w:val="20"/>
                <w:lang w:val="ro-RO"/>
              </w:rPr>
              <w:t>09</w:t>
            </w:r>
          </w:p>
        </w:tc>
        <w:tc>
          <w:tcPr>
            <w:tcW w:w="1683" w:type="dxa"/>
            <w:shd w:val="clear" w:color="auto" w:fill="auto"/>
            <w:vAlign w:val="center"/>
          </w:tcPr>
          <w:p w:rsidR="00F312B2"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Ambalaje de materiale textile</w:t>
            </w:r>
          </w:p>
        </w:tc>
        <w:tc>
          <w:tcPr>
            <w:tcW w:w="77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w:t>
            </w:r>
            <w:r w:rsidR="006D39F1" w:rsidRPr="0021481A">
              <w:rPr>
                <w:rFonts w:ascii="Arial" w:hAnsi="Arial" w:cs="Arial"/>
                <w:noProof/>
                <w:sz w:val="20"/>
                <w:lang w:val="ro-RO"/>
              </w:rPr>
              <w:t>-1</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6D39F1" w:rsidRPr="0021481A" w:rsidTr="007507ED">
        <w:tc>
          <w:tcPr>
            <w:tcW w:w="977" w:type="dxa"/>
            <w:shd w:val="clear" w:color="auto" w:fill="auto"/>
            <w:vAlign w:val="center"/>
          </w:tcPr>
          <w:p w:rsidR="006D39F1"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15 02 03</w:t>
            </w:r>
          </w:p>
        </w:tc>
        <w:tc>
          <w:tcPr>
            <w:tcW w:w="1683" w:type="dxa"/>
            <w:shd w:val="clear" w:color="auto" w:fill="auto"/>
            <w:vAlign w:val="center"/>
          </w:tcPr>
          <w:p w:rsidR="006D39F1"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Absorbanti, materiale filtrante, materiale de lustruire si imbracaminte de protectie, altele decat cele de la 15 02 02*</w:t>
            </w:r>
          </w:p>
        </w:tc>
        <w:tc>
          <w:tcPr>
            <w:tcW w:w="778" w:type="dxa"/>
            <w:shd w:val="clear" w:color="auto" w:fill="auto"/>
            <w:vAlign w:val="center"/>
          </w:tcPr>
          <w:p w:rsidR="006D39F1"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00"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6D39F1"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17 04 01</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Cupru bronz</w:t>
            </w:r>
          </w:p>
        </w:tc>
        <w:tc>
          <w:tcPr>
            <w:tcW w:w="778" w:type="dxa"/>
            <w:shd w:val="clear" w:color="auto" w:fill="auto"/>
            <w:vAlign w:val="center"/>
          </w:tcPr>
          <w:p w:rsidR="00F312B2"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4-5</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17 04 02</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Aluminiu</w:t>
            </w:r>
          </w:p>
        </w:tc>
        <w:tc>
          <w:tcPr>
            <w:tcW w:w="778" w:type="dxa"/>
            <w:shd w:val="clear" w:color="auto" w:fill="auto"/>
            <w:vAlign w:val="center"/>
          </w:tcPr>
          <w:p w:rsidR="00F312B2"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5-8</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17 04 03</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Plumb</w:t>
            </w:r>
          </w:p>
        </w:tc>
        <w:tc>
          <w:tcPr>
            <w:tcW w:w="778" w:type="dxa"/>
            <w:shd w:val="clear" w:color="auto" w:fill="auto"/>
            <w:vAlign w:val="center"/>
          </w:tcPr>
          <w:p w:rsidR="00F312B2"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8-10</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Tonă/lună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 xml:space="preserve">Schimb de deșeuri în vederea </w:t>
            </w:r>
            <w:r w:rsidRPr="0021481A">
              <w:rPr>
                <w:rFonts w:ascii="Arial" w:hAnsi="Arial" w:cs="Arial"/>
                <w:noProof/>
                <w:sz w:val="20"/>
                <w:lang w:val="ro-RO"/>
              </w:rPr>
              <w:lastRenderedPageBreak/>
              <w:t>efectuării oricăreia dintre operațiile numerotate de la R1 la R11</w:t>
            </w:r>
          </w:p>
        </w:tc>
      </w:tr>
      <w:tr w:rsidR="006D39F1" w:rsidRPr="0021481A" w:rsidTr="007507ED">
        <w:tc>
          <w:tcPr>
            <w:tcW w:w="977"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lastRenderedPageBreak/>
              <w:t>17 04 04</w:t>
            </w:r>
          </w:p>
        </w:tc>
        <w:tc>
          <w:tcPr>
            <w:tcW w:w="1683"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Zinc</w:t>
            </w:r>
          </w:p>
        </w:tc>
        <w:tc>
          <w:tcPr>
            <w:tcW w:w="778" w:type="dxa"/>
            <w:shd w:val="clear" w:color="auto" w:fill="auto"/>
            <w:vAlign w:val="center"/>
          </w:tcPr>
          <w:p w:rsidR="006D39F1"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4-6</w:t>
            </w:r>
          </w:p>
        </w:tc>
        <w:tc>
          <w:tcPr>
            <w:tcW w:w="900"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6D39F1" w:rsidRPr="0021481A" w:rsidRDefault="00A63A3E"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6D39F1"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17 04 05</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Fier și oțel</w:t>
            </w:r>
          </w:p>
        </w:tc>
        <w:tc>
          <w:tcPr>
            <w:tcW w:w="778" w:type="dxa"/>
            <w:shd w:val="clear" w:color="auto" w:fill="auto"/>
            <w:vAlign w:val="center"/>
          </w:tcPr>
          <w:p w:rsidR="00F312B2"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1,5-2</w:t>
            </w:r>
            <w:r w:rsidR="006E057F" w:rsidRPr="0021481A">
              <w:rPr>
                <w:rFonts w:ascii="Arial" w:hAnsi="Arial" w:cs="Arial"/>
                <w:noProof/>
                <w:sz w:val="20"/>
                <w:lang w:val="ro-RO"/>
              </w:rPr>
              <w:t>0</w:t>
            </w:r>
            <w:r w:rsidR="000B50C9" w:rsidRPr="0021481A">
              <w:rPr>
                <w:rFonts w:ascii="Arial" w:hAnsi="Arial" w:cs="Arial"/>
                <w:noProof/>
                <w:sz w:val="20"/>
                <w:lang w:val="ro-RO"/>
              </w:rPr>
              <w:t>,</w:t>
            </w:r>
            <w:r w:rsidRPr="0021481A">
              <w:rPr>
                <w:rFonts w:ascii="Arial" w:hAnsi="Arial" w:cs="Arial"/>
                <w:noProof/>
                <w:sz w:val="20"/>
                <w:lang w:val="ro-RO"/>
              </w:rPr>
              <w:t>0</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r w:rsidR="006D39F1" w:rsidRPr="0021481A" w:rsidTr="007507ED">
        <w:tc>
          <w:tcPr>
            <w:tcW w:w="977"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17 04 06</w:t>
            </w:r>
          </w:p>
        </w:tc>
        <w:tc>
          <w:tcPr>
            <w:tcW w:w="1683"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Staniu</w:t>
            </w:r>
          </w:p>
        </w:tc>
        <w:tc>
          <w:tcPr>
            <w:tcW w:w="778" w:type="dxa"/>
            <w:shd w:val="clear" w:color="auto" w:fill="auto"/>
            <w:vAlign w:val="center"/>
          </w:tcPr>
          <w:p w:rsidR="006D39F1" w:rsidRPr="0021481A" w:rsidRDefault="006D39F1" w:rsidP="006D39F1">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0.5-1</w:t>
            </w:r>
          </w:p>
        </w:tc>
        <w:tc>
          <w:tcPr>
            <w:tcW w:w="900" w:type="dxa"/>
            <w:shd w:val="clear" w:color="auto" w:fill="auto"/>
            <w:vAlign w:val="center"/>
          </w:tcPr>
          <w:p w:rsidR="006D39F1"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6D39F1" w:rsidRPr="0021481A" w:rsidRDefault="00A63A3E"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6D39F1" w:rsidRPr="0021481A" w:rsidRDefault="00A63A3E"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6D39F1" w:rsidRPr="0021481A" w:rsidRDefault="00A63A3E" w:rsidP="00C03FEB">
            <w:pPr>
              <w:spacing w:after="0"/>
              <w:jc w:val="center"/>
              <w:rPr>
                <w:rFonts w:ascii="Arial" w:hAnsi="Arial" w:cs="Arial"/>
                <w:noProof/>
                <w:sz w:val="20"/>
                <w:lang w:val="ro-RO"/>
              </w:rPr>
            </w:pPr>
            <w:r w:rsidRPr="0021481A">
              <w:rPr>
                <w:rFonts w:ascii="Arial" w:hAnsi="Arial" w:cs="Arial"/>
                <w:noProof/>
                <w:sz w:val="20"/>
                <w:lang w:val="ro-RO"/>
              </w:rPr>
              <w:t>Schimb de deșeuri în vederea efectuării oricăreia dintre operațiile numerotate de la R1 la R11</w:t>
            </w:r>
          </w:p>
        </w:tc>
      </w:tr>
      <w:tr w:rsidR="00F312B2" w:rsidRPr="0021481A" w:rsidTr="007507ED">
        <w:tc>
          <w:tcPr>
            <w:tcW w:w="977"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17 04 07</w:t>
            </w:r>
          </w:p>
        </w:tc>
        <w:tc>
          <w:tcPr>
            <w:tcW w:w="1683"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Amestecuri metalice</w:t>
            </w:r>
          </w:p>
        </w:tc>
        <w:tc>
          <w:tcPr>
            <w:tcW w:w="778" w:type="dxa"/>
            <w:shd w:val="clear" w:color="auto" w:fill="auto"/>
            <w:vAlign w:val="center"/>
          </w:tcPr>
          <w:p w:rsidR="00F312B2" w:rsidRPr="0021481A" w:rsidRDefault="006D39F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2-3</w:t>
            </w:r>
          </w:p>
        </w:tc>
        <w:tc>
          <w:tcPr>
            <w:tcW w:w="900"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Tone/lună</w:t>
            </w:r>
          </w:p>
        </w:tc>
        <w:tc>
          <w:tcPr>
            <w:tcW w:w="1299"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Valorificare</w:t>
            </w:r>
          </w:p>
        </w:tc>
        <w:tc>
          <w:tcPr>
            <w:tcW w:w="708" w:type="dxa"/>
            <w:shd w:val="clear" w:color="auto" w:fill="auto"/>
            <w:vAlign w:val="center"/>
          </w:tcPr>
          <w:p w:rsidR="00F312B2" w:rsidRPr="0021481A" w:rsidRDefault="00F312B2"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R 12</w:t>
            </w:r>
          </w:p>
        </w:tc>
        <w:tc>
          <w:tcPr>
            <w:tcW w:w="3302" w:type="dxa"/>
            <w:shd w:val="clear" w:color="auto" w:fill="auto"/>
            <w:vAlign w:val="center"/>
          </w:tcPr>
          <w:p w:rsidR="00F312B2" w:rsidRPr="0021481A" w:rsidRDefault="00F312B2" w:rsidP="00C03FEB">
            <w:pPr>
              <w:spacing w:after="0"/>
              <w:jc w:val="center"/>
              <w:rPr>
                <w:noProof/>
                <w:lang w:val="ro-RO"/>
              </w:rPr>
            </w:pPr>
            <w:r w:rsidRPr="0021481A">
              <w:rPr>
                <w:rFonts w:ascii="Arial" w:hAnsi="Arial" w:cs="Arial"/>
                <w:noProof/>
                <w:sz w:val="20"/>
                <w:lang w:val="ro-RO"/>
              </w:rPr>
              <w:t>Schimb de deșeuri în vederea efectuării oricăreia dintre operațiile numerotate de la R1 la R11</w:t>
            </w:r>
          </w:p>
        </w:tc>
      </w:tr>
    </w:tbl>
    <w:p w:rsidR="0044056C" w:rsidRPr="0021481A" w:rsidRDefault="0044056C" w:rsidP="00C03FEB">
      <w:pPr>
        <w:autoSpaceDE w:val="0"/>
        <w:autoSpaceDN w:val="0"/>
        <w:adjustRightInd w:val="0"/>
        <w:spacing w:after="0" w:line="240" w:lineRule="auto"/>
        <w:jc w:val="both"/>
        <w:rPr>
          <w:rFonts w:ascii="Arial" w:hAnsi="Arial" w:cs="Arial"/>
          <w:b/>
          <w:noProof/>
          <w:color w:val="FF0000"/>
          <w:sz w:val="24"/>
          <w:szCs w:val="24"/>
          <w:lang w:val="ro-RO"/>
        </w:rPr>
      </w:pPr>
    </w:p>
    <w:p w:rsidR="0044056C" w:rsidRPr="0021481A" w:rsidRDefault="0044056C" w:rsidP="00C03FEB">
      <w:pPr>
        <w:pStyle w:val="NoSpacing"/>
        <w:ind w:firstLine="567"/>
        <w:rPr>
          <w:rFonts w:ascii="Arial" w:hAnsi="Arial" w:cs="Arial"/>
          <w:b/>
          <w:noProof/>
          <w:sz w:val="24"/>
          <w:szCs w:val="24"/>
          <w:lang w:val="ro-RO"/>
        </w:rPr>
      </w:pPr>
      <w:r w:rsidRPr="0021481A">
        <w:rPr>
          <w:rFonts w:ascii="Arial" w:hAnsi="Arial" w:cs="Arial"/>
          <w:b/>
          <w:noProof/>
          <w:sz w:val="24"/>
          <w:szCs w:val="24"/>
          <w:lang w:val="ro-RO"/>
        </w:rPr>
        <w:t>Deşeuri de echipamente electrice şi electronice colectate</w:t>
      </w:r>
      <w:r w:rsidR="0048481A" w:rsidRPr="0021481A">
        <w:rPr>
          <w:rFonts w:ascii="Arial" w:hAnsi="Arial" w:cs="Arial"/>
          <w:b/>
          <w:noProof/>
          <w:sz w:val="24"/>
          <w:szCs w:val="24"/>
          <w:lang w:val="ro-RO"/>
        </w:rPr>
        <w:t xml:space="preserve">: </w:t>
      </w:r>
      <w:r w:rsidR="0048481A" w:rsidRPr="0021481A">
        <w:rPr>
          <w:rFonts w:ascii="Arial" w:eastAsia="Times New Roman" w:hAnsi="Arial" w:cs="Arial"/>
          <w:bCs/>
          <w:noProof/>
          <w:sz w:val="24"/>
          <w:szCs w:val="24"/>
          <w:lang w:val="ro-RO" w:eastAsia="ro-RO"/>
        </w:rPr>
        <w:t>-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F23E34" w:rsidRPr="0021481A" w:rsidTr="00D56DC8">
        <w:tc>
          <w:tcPr>
            <w:tcW w:w="4002"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Cod deșeu de echipamente electrice și electronice (DEEE)</w:t>
            </w:r>
          </w:p>
        </w:tc>
        <w:tc>
          <w:tcPr>
            <w:tcW w:w="5745"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r>
      <w:tr w:rsidR="00F23E34" w:rsidRPr="0021481A" w:rsidTr="00D56DC8">
        <w:tc>
          <w:tcPr>
            <w:tcW w:w="4002" w:type="dxa"/>
            <w:shd w:val="clear" w:color="auto" w:fill="auto"/>
          </w:tcPr>
          <w:p w:rsidR="0044056C" w:rsidRPr="0021481A" w:rsidRDefault="0044056C" w:rsidP="00C03FEB">
            <w:pPr>
              <w:autoSpaceDE w:val="0"/>
              <w:autoSpaceDN w:val="0"/>
              <w:adjustRightInd w:val="0"/>
              <w:spacing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5745" w:type="dxa"/>
            <w:shd w:val="clear" w:color="auto" w:fill="auto"/>
          </w:tcPr>
          <w:p w:rsidR="0044056C" w:rsidRPr="0021481A" w:rsidRDefault="0044056C" w:rsidP="00C03FEB">
            <w:pPr>
              <w:autoSpaceDE w:val="0"/>
              <w:autoSpaceDN w:val="0"/>
              <w:adjustRightInd w:val="0"/>
              <w:spacing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r>
    </w:tbl>
    <w:p w:rsidR="0044056C" w:rsidRPr="0021481A" w:rsidRDefault="0044056C" w:rsidP="00C03FEB">
      <w:pPr>
        <w:autoSpaceDE w:val="0"/>
        <w:autoSpaceDN w:val="0"/>
        <w:adjustRightInd w:val="0"/>
        <w:spacing w:after="0" w:line="240" w:lineRule="auto"/>
        <w:jc w:val="both"/>
        <w:rPr>
          <w:rFonts w:ascii="Arial" w:hAnsi="Arial" w:cs="Arial"/>
          <w:noProof/>
          <w:color w:val="FF0000"/>
          <w:lang w:val="ro-RO"/>
        </w:rPr>
      </w:pPr>
    </w:p>
    <w:p w:rsidR="0048481A" w:rsidRPr="00127B63" w:rsidRDefault="0044056C" w:rsidP="00127B63">
      <w:pPr>
        <w:autoSpaceDE w:val="0"/>
        <w:autoSpaceDN w:val="0"/>
        <w:adjustRightInd w:val="0"/>
        <w:spacing w:after="0" w:line="240" w:lineRule="auto"/>
        <w:ind w:firstLine="567"/>
        <w:contextualSpacing/>
        <w:jc w:val="both"/>
        <w:rPr>
          <w:rFonts w:ascii="Arial" w:eastAsia="Times New Roman" w:hAnsi="Arial" w:cs="Arial"/>
          <w:noProof/>
          <w:color w:val="000000"/>
          <w:sz w:val="24"/>
          <w:szCs w:val="24"/>
          <w:lang w:val="ro-RO"/>
        </w:rPr>
      </w:pPr>
      <w:r w:rsidRPr="00127B63">
        <w:rPr>
          <w:rFonts w:ascii="Arial" w:hAnsi="Arial" w:cs="Arial"/>
          <w:b/>
          <w:noProof/>
          <w:sz w:val="24"/>
          <w:szCs w:val="24"/>
          <w:lang w:val="ro-RO"/>
        </w:rPr>
        <w:t>Deşeuri de baterii ş</w:t>
      </w:r>
      <w:r w:rsidR="00534D4D" w:rsidRPr="00127B63">
        <w:rPr>
          <w:rFonts w:ascii="Arial" w:hAnsi="Arial" w:cs="Arial"/>
          <w:b/>
          <w:noProof/>
          <w:sz w:val="24"/>
          <w:szCs w:val="24"/>
          <w:lang w:val="ro-RO"/>
        </w:rPr>
        <w:t>i acumulatori colectate</w:t>
      </w:r>
      <w:r w:rsidR="0048481A" w:rsidRPr="00127B63">
        <w:rPr>
          <w:rFonts w:ascii="Arial" w:hAnsi="Arial" w:cs="Arial"/>
          <w:b/>
          <w:noProof/>
          <w:sz w:val="24"/>
          <w:szCs w:val="24"/>
          <w:lang w:val="ro-RO"/>
        </w:rPr>
        <w:t xml:space="preserve"> </w:t>
      </w:r>
      <w:r w:rsidR="00A63A3E" w:rsidRPr="00127B63">
        <w:rPr>
          <w:rFonts w:ascii="Arial" w:hAnsi="Arial" w:cs="Arial"/>
          <w:b/>
          <w:noProof/>
          <w:sz w:val="24"/>
          <w:szCs w:val="24"/>
          <w:lang w:val="ro-RO"/>
        </w:rPr>
        <w:t>: nu e cazul</w:t>
      </w:r>
    </w:p>
    <w:p w:rsidR="00141266" w:rsidRPr="00127B63" w:rsidRDefault="00141266" w:rsidP="00127B63">
      <w:pPr>
        <w:spacing w:after="0" w:line="240" w:lineRule="auto"/>
        <w:contextualSpacing/>
        <w:jc w:val="both"/>
        <w:rPr>
          <w:rFonts w:ascii="Arial" w:hAnsi="Arial" w:cs="Arial"/>
          <w:noProof/>
          <w:color w:val="FF0000"/>
          <w:sz w:val="24"/>
          <w:szCs w:val="24"/>
          <w:lang w:val="ro-RO"/>
        </w:rPr>
      </w:pPr>
    </w:p>
    <w:p w:rsidR="0044056C" w:rsidRPr="00127B63" w:rsidRDefault="0044056C" w:rsidP="00127B63">
      <w:pPr>
        <w:pStyle w:val="Heading2"/>
        <w:numPr>
          <w:ilvl w:val="0"/>
          <w:numId w:val="6"/>
        </w:numPr>
        <w:contextualSpacing/>
        <w:rPr>
          <w:rFonts w:ascii="Arial" w:hAnsi="Arial" w:cs="Arial"/>
          <w:noProof/>
        </w:rPr>
      </w:pPr>
      <w:r w:rsidRPr="00127B63">
        <w:rPr>
          <w:rFonts w:ascii="Arial" w:hAnsi="Arial" w:cs="Arial"/>
          <w:noProof/>
        </w:rPr>
        <w:t>Deșeuri stocate temporar</w:t>
      </w:r>
    </w:p>
    <w:p w:rsidR="007450E4" w:rsidRPr="00127B63" w:rsidRDefault="007450E4" w:rsidP="00127B63">
      <w:pPr>
        <w:spacing w:after="0" w:line="240" w:lineRule="auto"/>
        <w:ind w:left="340"/>
        <w:contextualSpacing/>
        <w:jc w:val="both"/>
        <w:rPr>
          <w:rFonts w:ascii="Arial" w:hAnsi="Arial" w:cs="Arial"/>
          <w:noProof/>
          <w:sz w:val="24"/>
          <w:szCs w:val="24"/>
          <w:lang w:val="ro-RO" w:eastAsia="ro-RO"/>
        </w:rPr>
      </w:pPr>
      <w:r w:rsidRPr="00127B63">
        <w:rPr>
          <w:rFonts w:ascii="Arial" w:hAnsi="Arial" w:cs="Arial"/>
          <w:noProof/>
          <w:sz w:val="24"/>
          <w:szCs w:val="24"/>
          <w:lang w:val="ro-RO" w:eastAsia="ro-RO"/>
        </w:rPr>
        <w:t>Toate deseurile conform tabelului Deseuri colectate vor fi stocate pana la valorificare</w:t>
      </w:r>
      <w:r w:rsidR="00127B63">
        <w:rPr>
          <w:rFonts w:ascii="Arial" w:hAnsi="Arial" w:cs="Arial"/>
          <w:noProof/>
          <w:sz w:val="24"/>
          <w:szCs w:val="24"/>
          <w:lang w:val="ro-RO" w:eastAsia="ro-RO"/>
        </w:rPr>
        <w:t>.</w:t>
      </w:r>
    </w:p>
    <w:p w:rsidR="007450E4" w:rsidRPr="00127B63" w:rsidRDefault="007450E4" w:rsidP="00127B63">
      <w:pPr>
        <w:spacing w:after="0" w:line="240" w:lineRule="auto"/>
        <w:ind w:left="340"/>
        <w:contextualSpacing/>
        <w:rPr>
          <w:rFonts w:ascii="Arial" w:hAnsi="Arial" w:cs="Arial"/>
          <w:noProof/>
          <w:sz w:val="24"/>
          <w:szCs w:val="24"/>
          <w:lang w:val="ro-RO" w:eastAsia="ro-RO"/>
        </w:rPr>
      </w:pPr>
      <w:r w:rsidRPr="00127B63">
        <w:rPr>
          <w:rFonts w:ascii="Arial" w:hAnsi="Arial" w:cs="Arial"/>
          <w:noProof/>
          <w:sz w:val="24"/>
          <w:szCs w:val="24"/>
          <w:lang w:val="ro-RO" w:eastAsia="ro-RO"/>
        </w:rPr>
        <w:t xml:space="preserve">Capacitatea maxima de stocare deseuri la </w:t>
      </w:r>
      <w:r w:rsidR="00127B63">
        <w:rPr>
          <w:rFonts w:ascii="Arial" w:hAnsi="Arial" w:cs="Arial"/>
          <w:noProof/>
          <w:sz w:val="24"/>
          <w:szCs w:val="24"/>
          <w:lang w:val="ro-RO" w:eastAsia="ro-RO"/>
        </w:rPr>
        <w:t>un moment dat este de 75,7 tone.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268"/>
        <w:gridCol w:w="1134"/>
        <w:gridCol w:w="708"/>
        <w:gridCol w:w="2835"/>
      </w:tblGrid>
      <w:tr w:rsidR="00ED101F" w:rsidRPr="0021481A" w:rsidTr="00CC0E68">
        <w:tc>
          <w:tcPr>
            <w:tcW w:w="2802"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Cod deșeu</w:t>
            </w:r>
          </w:p>
        </w:tc>
        <w:tc>
          <w:tcPr>
            <w:tcW w:w="2268"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Denumire deșeu</w:t>
            </w:r>
          </w:p>
        </w:tc>
        <w:tc>
          <w:tcPr>
            <w:tcW w:w="1134"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Cantitate</w:t>
            </w:r>
          </w:p>
        </w:tc>
        <w:tc>
          <w:tcPr>
            <w:tcW w:w="708"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UM</w:t>
            </w:r>
          </w:p>
        </w:tc>
        <w:tc>
          <w:tcPr>
            <w:tcW w:w="2835" w:type="dxa"/>
            <w:shd w:val="clear" w:color="auto" w:fill="C0C0C0"/>
            <w:vAlign w:val="center"/>
          </w:tcPr>
          <w:p w:rsidR="0044056C" w:rsidRPr="0021481A" w:rsidRDefault="0044056C" w:rsidP="00C03FEB">
            <w:pPr>
              <w:autoSpaceDE w:val="0"/>
              <w:autoSpaceDN w:val="0"/>
              <w:adjustRightInd w:val="0"/>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Mod de stocare</w:t>
            </w:r>
          </w:p>
        </w:tc>
      </w:tr>
      <w:tr w:rsidR="00ED101F" w:rsidRPr="0021481A" w:rsidTr="00CC0E68">
        <w:tc>
          <w:tcPr>
            <w:tcW w:w="2802" w:type="dxa"/>
            <w:shd w:val="clear" w:color="auto" w:fill="auto"/>
            <w:vAlign w:val="center"/>
          </w:tcPr>
          <w:p w:rsidR="00ED101F" w:rsidRPr="0021481A" w:rsidRDefault="00ED101F" w:rsidP="00CC0E68">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17 04 01</w:t>
            </w:r>
            <w:r w:rsidR="003E6858" w:rsidRPr="0021481A">
              <w:rPr>
                <w:rFonts w:ascii="Arial" w:hAnsi="Arial" w:cs="Arial"/>
                <w:noProof/>
                <w:sz w:val="20"/>
                <w:lang w:val="ro-RO"/>
              </w:rPr>
              <w:t>,17 04 02, 17 04 03</w:t>
            </w:r>
            <w:r w:rsidR="00730740" w:rsidRPr="0021481A">
              <w:rPr>
                <w:rFonts w:ascii="Arial" w:hAnsi="Arial" w:cs="Arial"/>
                <w:noProof/>
                <w:sz w:val="20"/>
                <w:lang w:val="ro-RO"/>
              </w:rPr>
              <w:t>,</w:t>
            </w:r>
            <w:r w:rsidR="00CC0E68">
              <w:rPr>
                <w:rFonts w:ascii="Arial" w:hAnsi="Arial" w:cs="Arial"/>
                <w:noProof/>
                <w:sz w:val="20"/>
                <w:lang w:val="ro-RO"/>
              </w:rPr>
              <w:t>17 04 04, 17 04 06, 17 04 07,</w:t>
            </w:r>
            <w:r w:rsidR="00730740" w:rsidRPr="0021481A">
              <w:rPr>
                <w:rFonts w:ascii="Arial" w:hAnsi="Arial" w:cs="Arial"/>
                <w:noProof/>
                <w:sz w:val="20"/>
                <w:lang w:val="ro-RO"/>
              </w:rPr>
              <w:t xml:space="preserve"> 12 01 0</w:t>
            </w:r>
            <w:r w:rsidR="00697543" w:rsidRPr="0021481A">
              <w:rPr>
                <w:rFonts w:ascii="Arial" w:hAnsi="Arial" w:cs="Arial"/>
                <w:noProof/>
                <w:sz w:val="20"/>
                <w:lang w:val="ro-RO"/>
              </w:rPr>
              <w:t>4</w:t>
            </w:r>
            <w:r w:rsidR="00730740" w:rsidRPr="0021481A">
              <w:rPr>
                <w:rFonts w:ascii="Arial" w:hAnsi="Arial" w:cs="Arial"/>
                <w:noProof/>
                <w:sz w:val="20"/>
                <w:lang w:val="ro-RO"/>
              </w:rPr>
              <w:t>,</w:t>
            </w:r>
            <w:r w:rsidR="00CF0370" w:rsidRPr="0021481A">
              <w:rPr>
                <w:rFonts w:ascii="Arial" w:hAnsi="Arial" w:cs="Arial"/>
                <w:noProof/>
                <w:sz w:val="20"/>
                <w:lang w:val="ro-RO"/>
              </w:rPr>
              <w:t>12 01 03,</w:t>
            </w:r>
            <w:r w:rsidR="00697543" w:rsidRPr="0021481A">
              <w:rPr>
                <w:rFonts w:ascii="Arial" w:hAnsi="Arial" w:cs="Arial"/>
                <w:noProof/>
                <w:sz w:val="20"/>
                <w:lang w:val="ro-RO"/>
              </w:rPr>
              <w:t>12 01 05</w:t>
            </w:r>
            <w:r w:rsidR="00CC0E68">
              <w:rPr>
                <w:rFonts w:ascii="Arial" w:hAnsi="Arial" w:cs="Arial"/>
                <w:noProof/>
                <w:sz w:val="20"/>
                <w:lang w:val="ro-RO"/>
              </w:rPr>
              <w:t xml:space="preserve">, </w:t>
            </w:r>
            <w:r w:rsidR="00730740" w:rsidRPr="0021481A">
              <w:rPr>
                <w:rFonts w:ascii="Arial" w:hAnsi="Arial" w:cs="Arial"/>
                <w:noProof/>
                <w:sz w:val="20"/>
                <w:lang w:val="ro-RO"/>
              </w:rPr>
              <w:t>15 01 0</w:t>
            </w:r>
            <w:r w:rsidR="00CF0370" w:rsidRPr="0021481A">
              <w:rPr>
                <w:rFonts w:ascii="Arial" w:hAnsi="Arial" w:cs="Arial"/>
                <w:noProof/>
                <w:sz w:val="20"/>
                <w:lang w:val="ro-RO"/>
              </w:rPr>
              <w:t>1</w:t>
            </w:r>
            <w:r w:rsidR="00730740" w:rsidRPr="0021481A">
              <w:rPr>
                <w:rFonts w:ascii="Arial" w:hAnsi="Arial" w:cs="Arial"/>
                <w:noProof/>
                <w:sz w:val="20"/>
                <w:lang w:val="ro-RO"/>
              </w:rPr>
              <w:t>, 15 01 02</w:t>
            </w:r>
            <w:r w:rsidR="00CC0E68">
              <w:rPr>
                <w:rFonts w:ascii="Arial" w:hAnsi="Arial" w:cs="Arial"/>
                <w:noProof/>
                <w:sz w:val="20"/>
                <w:lang w:val="ro-RO"/>
              </w:rPr>
              <w:t xml:space="preserve">, </w:t>
            </w:r>
            <w:r w:rsidR="00497200" w:rsidRPr="0021481A">
              <w:rPr>
                <w:rFonts w:ascii="Arial" w:hAnsi="Arial" w:cs="Arial"/>
                <w:noProof/>
                <w:sz w:val="20"/>
                <w:lang w:val="ro-RO"/>
              </w:rPr>
              <w:t>15 01 07,</w:t>
            </w:r>
            <w:r w:rsidR="00CC0E68">
              <w:rPr>
                <w:rFonts w:ascii="Arial" w:hAnsi="Arial" w:cs="Arial"/>
                <w:noProof/>
                <w:sz w:val="20"/>
                <w:lang w:val="ro-RO"/>
              </w:rPr>
              <w:t xml:space="preserve">15 01 06, </w:t>
            </w:r>
            <w:r w:rsidR="00697543" w:rsidRPr="0021481A">
              <w:rPr>
                <w:rFonts w:ascii="Arial" w:hAnsi="Arial" w:cs="Arial"/>
                <w:noProof/>
                <w:sz w:val="20"/>
                <w:lang w:val="ro-RO"/>
              </w:rPr>
              <w:t>15 01 09,15 02 03</w:t>
            </w:r>
            <w:r w:rsidR="00CC0E68">
              <w:rPr>
                <w:rFonts w:ascii="Arial" w:hAnsi="Arial" w:cs="Arial"/>
                <w:noProof/>
                <w:sz w:val="20"/>
                <w:lang w:val="ro-RO"/>
              </w:rPr>
              <w:t>.</w:t>
            </w:r>
            <w:r w:rsidR="00697543" w:rsidRPr="0021481A">
              <w:rPr>
                <w:rFonts w:ascii="Arial" w:hAnsi="Arial" w:cs="Arial"/>
                <w:noProof/>
                <w:sz w:val="20"/>
                <w:lang w:val="ro-RO"/>
              </w:rPr>
              <w:t xml:space="preserve"> </w:t>
            </w:r>
            <w:r w:rsidR="004E249B" w:rsidRPr="0021481A">
              <w:rPr>
                <w:rFonts w:ascii="Arial" w:hAnsi="Arial" w:cs="Arial"/>
                <w:noProof/>
                <w:sz w:val="20"/>
                <w:lang w:val="ro-RO"/>
              </w:rPr>
              <w:t xml:space="preserve"> </w:t>
            </w:r>
          </w:p>
        </w:tc>
        <w:tc>
          <w:tcPr>
            <w:tcW w:w="2268" w:type="dxa"/>
            <w:shd w:val="clear" w:color="auto" w:fill="auto"/>
            <w:vAlign w:val="center"/>
          </w:tcPr>
          <w:p w:rsidR="00ED101F" w:rsidRPr="0021481A" w:rsidRDefault="00497200" w:rsidP="00127B63">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Hartie,</w:t>
            </w:r>
            <w:r w:rsidR="00127B63">
              <w:rPr>
                <w:rFonts w:ascii="Arial" w:hAnsi="Arial" w:cs="Arial"/>
                <w:noProof/>
                <w:sz w:val="20"/>
                <w:lang w:val="ro-RO"/>
              </w:rPr>
              <w:t xml:space="preserve"> c</w:t>
            </w:r>
            <w:r w:rsidR="00ED101F" w:rsidRPr="0021481A">
              <w:rPr>
                <w:rFonts w:ascii="Arial" w:hAnsi="Arial" w:cs="Arial"/>
                <w:noProof/>
                <w:sz w:val="20"/>
                <w:lang w:val="ro-RO"/>
              </w:rPr>
              <w:t>upru, bronz, alamă</w:t>
            </w:r>
            <w:r w:rsidR="003E6858" w:rsidRPr="0021481A">
              <w:rPr>
                <w:rFonts w:ascii="Arial" w:hAnsi="Arial" w:cs="Arial"/>
                <w:noProof/>
                <w:sz w:val="20"/>
                <w:lang w:val="ro-RO"/>
              </w:rPr>
              <w:t>,</w:t>
            </w:r>
            <w:r w:rsidR="00D9269C" w:rsidRPr="0021481A">
              <w:rPr>
                <w:rFonts w:ascii="Arial" w:hAnsi="Arial" w:cs="Arial"/>
                <w:noProof/>
                <w:sz w:val="20"/>
                <w:lang w:val="ro-RO"/>
              </w:rPr>
              <w:t xml:space="preserve"> </w:t>
            </w:r>
            <w:r w:rsidR="003E6858" w:rsidRPr="0021481A">
              <w:rPr>
                <w:rFonts w:ascii="Arial" w:hAnsi="Arial" w:cs="Arial"/>
                <w:noProof/>
                <w:sz w:val="20"/>
                <w:lang w:val="ro-RO"/>
              </w:rPr>
              <w:t>aluminiu, plumb</w:t>
            </w:r>
            <w:r w:rsidR="00127B63">
              <w:rPr>
                <w:rFonts w:ascii="Arial" w:hAnsi="Arial" w:cs="Arial"/>
                <w:noProof/>
                <w:sz w:val="20"/>
                <w:lang w:val="ro-RO"/>
              </w:rPr>
              <w:t xml:space="preserve">, </w:t>
            </w:r>
            <w:r w:rsidR="00230817" w:rsidRPr="0021481A">
              <w:rPr>
                <w:rFonts w:ascii="Arial" w:hAnsi="Arial" w:cs="Arial"/>
                <w:noProof/>
                <w:sz w:val="20"/>
                <w:lang w:val="ro-RO"/>
              </w:rPr>
              <w:t>sticla,</w:t>
            </w:r>
            <w:r w:rsidR="00127B63">
              <w:rPr>
                <w:rFonts w:ascii="Arial" w:hAnsi="Arial" w:cs="Arial"/>
                <w:noProof/>
                <w:sz w:val="20"/>
                <w:lang w:val="ro-RO"/>
              </w:rPr>
              <w:t xml:space="preserve"> </w:t>
            </w:r>
            <w:r w:rsidR="00230817" w:rsidRPr="0021481A">
              <w:rPr>
                <w:rFonts w:ascii="Arial" w:hAnsi="Arial" w:cs="Arial"/>
                <w:noProof/>
                <w:sz w:val="20"/>
                <w:lang w:val="ro-RO"/>
              </w:rPr>
              <w:t>plastic, amestecuri de deseuri</w:t>
            </w:r>
          </w:p>
        </w:tc>
        <w:tc>
          <w:tcPr>
            <w:tcW w:w="1134" w:type="dxa"/>
            <w:shd w:val="clear" w:color="auto" w:fill="auto"/>
            <w:vAlign w:val="center"/>
          </w:tcPr>
          <w:p w:rsidR="00ED101F" w:rsidRPr="0021481A" w:rsidRDefault="00E04DA4" w:rsidP="007507ED">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4</w:t>
            </w:r>
            <w:r w:rsidR="007507ED" w:rsidRPr="0021481A">
              <w:rPr>
                <w:rFonts w:ascii="Arial" w:hAnsi="Arial" w:cs="Arial"/>
                <w:noProof/>
                <w:sz w:val="20"/>
                <w:lang w:val="ro-RO"/>
              </w:rPr>
              <w:t>8</w:t>
            </w:r>
          </w:p>
        </w:tc>
        <w:tc>
          <w:tcPr>
            <w:tcW w:w="708" w:type="dxa"/>
            <w:shd w:val="clear" w:color="auto" w:fill="auto"/>
            <w:vAlign w:val="center"/>
          </w:tcPr>
          <w:p w:rsidR="00ED101F" w:rsidRPr="0021481A" w:rsidRDefault="00ED101F"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w:t>
            </w:r>
            <w:r w:rsidR="00CC0E68">
              <w:rPr>
                <w:rFonts w:ascii="Arial" w:hAnsi="Arial" w:cs="Arial"/>
                <w:noProof/>
                <w:sz w:val="20"/>
                <w:lang w:val="ro-RO"/>
              </w:rPr>
              <w:t xml:space="preserve"> </w:t>
            </w:r>
            <w:r w:rsidRPr="0021481A">
              <w:rPr>
                <w:rFonts w:ascii="Arial" w:hAnsi="Arial" w:cs="Arial"/>
                <w:noProof/>
                <w:sz w:val="20"/>
                <w:lang w:val="ro-RO"/>
              </w:rPr>
              <w:t>lună</w:t>
            </w:r>
          </w:p>
        </w:tc>
        <w:tc>
          <w:tcPr>
            <w:tcW w:w="2835" w:type="dxa"/>
            <w:shd w:val="clear" w:color="auto" w:fill="auto"/>
            <w:vAlign w:val="center"/>
          </w:tcPr>
          <w:p w:rsidR="00ED101F" w:rsidRPr="0021481A" w:rsidRDefault="003E6858" w:rsidP="00C03FEB">
            <w:pPr>
              <w:autoSpaceDE w:val="0"/>
              <w:autoSpaceDN w:val="0"/>
              <w:adjustRightInd w:val="0"/>
              <w:spacing w:after="0" w:line="240" w:lineRule="auto"/>
              <w:jc w:val="center"/>
              <w:rPr>
                <w:rFonts w:ascii="Arial" w:hAnsi="Arial" w:cs="Arial"/>
                <w:noProof/>
                <w:sz w:val="20"/>
                <w:szCs w:val="24"/>
                <w:lang w:val="ro-RO"/>
              </w:rPr>
            </w:pPr>
            <w:r w:rsidRPr="0021481A">
              <w:rPr>
                <w:rFonts w:ascii="Arial" w:hAnsi="Arial" w:cs="Arial"/>
                <w:noProof/>
                <w:sz w:val="20"/>
                <w:szCs w:val="20"/>
                <w:lang w:val="ro-RO"/>
              </w:rPr>
              <w:t>Container</w:t>
            </w:r>
            <w:r w:rsidR="00730740" w:rsidRPr="0021481A">
              <w:rPr>
                <w:rFonts w:ascii="Arial" w:hAnsi="Arial" w:cs="Arial"/>
                <w:noProof/>
                <w:sz w:val="20"/>
                <w:szCs w:val="20"/>
                <w:lang w:val="ro-RO"/>
              </w:rPr>
              <w:t xml:space="preserve">, saci big-bags, </w:t>
            </w:r>
            <w:r w:rsidR="00701451" w:rsidRPr="0021481A">
              <w:rPr>
                <w:rFonts w:ascii="Arial" w:hAnsi="Arial" w:cs="Arial"/>
                <w:noProof/>
                <w:sz w:val="20"/>
                <w:szCs w:val="20"/>
                <w:lang w:val="ro-RO"/>
              </w:rPr>
              <w:t>incinta inchisa</w:t>
            </w:r>
          </w:p>
        </w:tc>
      </w:tr>
      <w:tr w:rsidR="00ED101F" w:rsidRPr="0021481A" w:rsidTr="00CC0E68">
        <w:tc>
          <w:tcPr>
            <w:tcW w:w="2802" w:type="dxa"/>
            <w:shd w:val="clear" w:color="auto" w:fill="auto"/>
            <w:vAlign w:val="center"/>
          </w:tcPr>
          <w:p w:rsidR="00ED101F" w:rsidRPr="0021481A" w:rsidRDefault="004E249B" w:rsidP="00CC0E68">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12 01 01</w:t>
            </w:r>
            <w:r w:rsidR="00CC0E68">
              <w:rPr>
                <w:rFonts w:ascii="Arial" w:hAnsi="Arial" w:cs="Arial"/>
                <w:noProof/>
                <w:sz w:val="20"/>
                <w:lang w:val="ro-RO"/>
              </w:rPr>
              <w:t>, 12 01 02,</w:t>
            </w:r>
            <w:r w:rsidRPr="0021481A">
              <w:rPr>
                <w:rFonts w:ascii="Arial" w:hAnsi="Arial" w:cs="Arial"/>
                <w:noProof/>
                <w:sz w:val="20"/>
                <w:lang w:val="ro-RO"/>
              </w:rPr>
              <w:t xml:space="preserve"> </w:t>
            </w:r>
            <w:r w:rsidR="00ED101F" w:rsidRPr="0021481A">
              <w:rPr>
                <w:rFonts w:ascii="Arial" w:hAnsi="Arial" w:cs="Arial"/>
                <w:noProof/>
                <w:sz w:val="20"/>
                <w:lang w:val="ro-RO"/>
              </w:rPr>
              <w:t>17 04 0</w:t>
            </w:r>
            <w:r w:rsidR="00701451" w:rsidRPr="0021481A">
              <w:rPr>
                <w:rFonts w:ascii="Arial" w:hAnsi="Arial" w:cs="Arial"/>
                <w:noProof/>
                <w:sz w:val="20"/>
                <w:lang w:val="ro-RO"/>
              </w:rPr>
              <w:t>5</w:t>
            </w:r>
            <w:r w:rsidR="00730740" w:rsidRPr="0021481A">
              <w:rPr>
                <w:rFonts w:ascii="Arial" w:hAnsi="Arial" w:cs="Arial"/>
                <w:noProof/>
                <w:sz w:val="20"/>
                <w:lang w:val="ro-RO"/>
              </w:rPr>
              <w:t>,</w:t>
            </w:r>
            <w:r w:rsidR="00644DC1" w:rsidRPr="0021481A">
              <w:rPr>
                <w:rFonts w:ascii="Arial" w:hAnsi="Arial" w:cs="Arial"/>
                <w:noProof/>
                <w:sz w:val="20"/>
                <w:lang w:val="ro-RO"/>
              </w:rPr>
              <w:t xml:space="preserve"> 15 01 03,</w:t>
            </w:r>
            <w:r w:rsidR="00CC0E68">
              <w:rPr>
                <w:rFonts w:ascii="Arial" w:hAnsi="Arial" w:cs="Arial"/>
                <w:noProof/>
                <w:sz w:val="20"/>
                <w:lang w:val="ro-RO"/>
              </w:rPr>
              <w:t xml:space="preserve"> 15 01 04</w:t>
            </w:r>
            <w:r w:rsidR="00730740" w:rsidRPr="0021481A">
              <w:rPr>
                <w:rFonts w:ascii="Arial" w:hAnsi="Arial" w:cs="Arial"/>
                <w:noProof/>
                <w:sz w:val="20"/>
                <w:lang w:val="ro-RO"/>
              </w:rPr>
              <w:t xml:space="preserve"> </w:t>
            </w:r>
          </w:p>
        </w:tc>
        <w:tc>
          <w:tcPr>
            <w:tcW w:w="2268" w:type="dxa"/>
            <w:shd w:val="clear" w:color="auto" w:fill="auto"/>
            <w:vAlign w:val="center"/>
          </w:tcPr>
          <w:p w:rsidR="00ED101F" w:rsidRPr="0021481A" w:rsidRDefault="00701451"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Fier si otel</w:t>
            </w:r>
            <w:r w:rsidR="00644DC1" w:rsidRPr="0021481A">
              <w:rPr>
                <w:rFonts w:ascii="Arial" w:hAnsi="Arial" w:cs="Arial"/>
                <w:noProof/>
                <w:sz w:val="20"/>
                <w:lang w:val="ro-RO"/>
              </w:rPr>
              <w:t>, lemn</w:t>
            </w:r>
          </w:p>
        </w:tc>
        <w:tc>
          <w:tcPr>
            <w:tcW w:w="1134" w:type="dxa"/>
            <w:shd w:val="clear" w:color="auto" w:fill="auto"/>
            <w:vAlign w:val="center"/>
          </w:tcPr>
          <w:p w:rsidR="00ED101F" w:rsidRPr="0021481A" w:rsidRDefault="00E04DA4" w:rsidP="007507ED">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2</w:t>
            </w:r>
            <w:r w:rsidR="007507ED" w:rsidRPr="0021481A">
              <w:rPr>
                <w:rFonts w:ascii="Arial" w:hAnsi="Arial" w:cs="Arial"/>
                <w:noProof/>
                <w:sz w:val="20"/>
                <w:lang w:val="ro-RO"/>
              </w:rPr>
              <w:t>7</w:t>
            </w:r>
            <w:r w:rsidRPr="0021481A">
              <w:rPr>
                <w:rFonts w:ascii="Arial" w:hAnsi="Arial" w:cs="Arial"/>
                <w:noProof/>
                <w:sz w:val="20"/>
                <w:lang w:val="ro-RO"/>
              </w:rPr>
              <w:t>.7</w:t>
            </w:r>
          </w:p>
        </w:tc>
        <w:tc>
          <w:tcPr>
            <w:tcW w:w="708" w:type="dxa"/>
            <w:shd w:val="clear" w:color="auto" w:fill="auto"/>
            <w:vAlign w:val="center"/>
          </w:tcPr>
          <w:p w:rsidR="00ED101F" w:rsidRPr="0021481A" w:rsidRDefault="00ED101F" w:rsidP="00C03FEB">
            <w:pPr>
              <w:autoSpaceDE w:val="0"/>
              <w:autoSpaceDN w:val="0"/>
              <w:adjustRightInd w:val="0"/>
              <w:spacing w:after="0" w:line="240" w:lineRule="auto"/>
              <w:jc w:val="center"/>
              <w:rPr>
                <w:rFonts w:ascii="Arial" w:hAnsi="Arial" w:cs="Arial"/>
                <w:noProof/>
                <w:sz w:val="20"/>
                <w:lang w:val="ro-RO"/>
              </w:rPr>
            </w:pPr>
            <w:r w:rsidRPr="0021481A">
              <w:rPr>
                <w:rFonts w:ascii="Arial" w:hAnsi="Arial" w:cs="Arial"/>
                <w:noProof/>
                <w:sz w:val="20"/>
                <w:lang w:val="ro-RO"/>
              </w:rPr>
              <w:t>Tone/</w:t>
            </w:r>
            <w:r w:rsidR="00CC0E68">
              <w:rPr>
                <w:rFonts w:ascii="Arial" w:hAnsi="Arial" w:cs="Arial"/>
                <w:noProof/>
                <w:sz w:val="20"/>
                <w:lang w:val="ro-RO"/>
              </w:rPr>
              <w:t xml:space="preserve"> </w:t>
            </w:r>
            <w:r w:rsidRPr="0021481A">
              <w:rPr>
                <w:rFonts w:ascii="Arial" w:hAnsi="Arial" w:cs="Arial"/>
                <w:noProof/>
                <w:sz w:val="20"/>
                <w:lang w:val="ro-RO"/>
              </w:rPr>
              <w:t>lună</w:t>
            </w:r>
          </w:p>
        </w:tc>
        <w:tc>
          <w:tcPr>
            <w:tcW w:w="2835" w:type="dxa"/>
            <w:shd w:val="clear" w:color="auto" w:fill="auto"/>
            <w:vAlign w:val="center"/>
          </w:tcPr>
          <w:p w:rsidR="00ED101F" w:rsidRPr="0021481A" w:rsidRDefault="00701451" w:rsidP="00644DC1">
            <w:pPr>
              <w:spacing w:after="0"/>
              <w:jc w:val="center"/>
              <w:rPr>
                <w:noProof/>
                <w:lang w:val="ro-RO"/>
              </w:rPr>
            </w:pPr>
            <w:r w:rsidRPr="0021481A">
              <w:rPr>
                <w:rFonts w:ascii="Arial" w:hAnsi="Arial" w:cs="Arial"/>
                <w:noProof/>
                <w:sz w:val="20"/>
                <w:szCs w:val="20"/>
                <w:lang w:val="ro-RO"/>
              </w:rPr>
              <w:t xml:space="preserve">Container metalic pe platforma </w:t>
            </w:r>
            <w:r w:rsidR="00644DC1" w:rsidRPr="0021481A">
              <w:rPr>
                <w:rFonts w:ascii="Arial" w:hAnsi="Arial" w:cs="Arial"/>
                <w:noProof/>
                <w:sz w:val="20"/>
                <w:szCs w:val="20"/>
                <w:lang w:val="ro-RO"/>
              </w:rPr>
              <w:t>betonata</w:t>
            </w:r>
            <w:r w:rsidRPr="0021481A">
              <w:rPr>
                <w:rFonts w:ascii="Arial" w:hAnsi="Arial" w:cs="Arial"/>
                <w:noProof/>
                <w:sz w:val="20"/>
                <w:szCs w:val="20"/>
                <w:lang w:val="ro-RO"/>
              </w:rPr>
              <w:t>,</w:t>
            </w:r>
            <w:r w:rsidR="00C03FEB" w:rsidRPr="0021481A">
              <w:rPr>
                <w:rFonts w:ascii="Arial" w:hAnsi="Arial" w:cs="Arial"/>
                <w:noProof/>
                <w:sz w:val="20"/>
                <w:szCs w:val="20"/>
                <w:lang w:val="ro-RO"/>
              </w:rPr>
              <w:t xml:space="preserve"> </w:t>
            </w:r>
            <w:r w:rsidRPr="0021481A">
              <w:rPr>
                <w:rFonts w:ascii="Arial" w:hAnsi="Arial" w:cs="Arial"/>
                <w:noProof/>
                <w:sz w:val="20"/>
                <w:szCs w:val="20"/>
                <w:lang w:val="ro-RO"/>
              </w:rPr>
              <w:t xml:space="preserve">In saci big-bags, pe platformă </w:t>
            </w:r>
            <w:r w:rsidR="00644DC1" w:rsidRPr="0021481A">
              <w:rPr>
                <w:rFonts w:ascii="Arial" w:hAnsi="Arial" w:cs="Arial"/>
                <w:noProof/>
                <w:sz w:val="20"/>
                <w:szCs w:val="20"/>
                <w:lang w:val="ro-RO"/>
              </w:rPr>
              <w:t>betonata</w:t>
            </w:r>
          </w:p>
        </w:tc>
      </w:tr>
    </w:tbl>
    <w:p w:rsidR="0044056C" w:rsidRPr="0021481A" w:rsidRDefault="0044056C" w:rsidP="00C03FEB">
      <w:pPr>
        <w:spacing w:after="0"/>
        <w:rPr>
          <w:rFonts w:ascii="Arial" w:hAnsi="Arial" w:cs="Arial"/>
          <w:noProof/>
          <w:lang w:val="ro-RO"/>
        </w:rPr>
      </w:pPr>
    </w:p>
    <w:p w:rsidR="0044056C" w:rsidRPr="0021481A" w:rsidRDefault="0044056C" w:rsidP="00C03FEB">
      <w:pPr>
        <w:pStyle w:val="Heading2"/>
        <w:ind w:left="360"/>
        <w:rPr>
          <w:rFonts w:ascii="Arial" w:hAnsi="Arial" w:cs="Arial"/>
          <w:noProof/>
        </w:rPr>
      </w:pPr>
      <w:r w:rsidRPr="0021481A">
        <w:rPr>
          <w:rFonts w:ascii="Arial" w:hAnsi="Arial" w:cs="Arial"/>
          <w:noProof/>
        </w:rPr>
        <w:t>4. Deșeuri tratate (valorificate/eliminate)</w:t>
      </w:r>
    </w:p>
    <w:p w:rsidR="0044056C" w:rsidRPr="0021481A" w:rsidRDefault="007450E4" w:rsidP="00C03FEB">
      <w:pPr>
        <w:spacing w:after="0"/>
        <w:rPr>
          <w:rFonts w:ascii="Arial" w:hAnsi="Arial" w:cs="Arial"/>
          <w:noProof/>
          <w:sz w:val="24"/>
          <w:szCs w:val="24"/>
          <w:lang w:val="ro-RO"/>
        </w:rPr>
      </w:pPr>
      <w:r w:rsidRPr="0021481A">
        <w:rPr>
          <w:rFonts w:ascii="Arial" w:hAnsi="Arial" w:cs="Arial"/>
          <w:noProof/>
          <w:sz w:val="24"/>
          <w:szCs w:val="24"/>
          <w:lang w:val="ro-RO"/>
        </w:rPr>
        <w:t>Nu se trateaza</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1529"/>
        <w:gridCol w:w="1134"/>
        <w:gridCol w:w="851"/>
        <w:gridCol w:w="1842"/>
        <w:gridCol w:w="1323"/>
        <w:gridCol w:w="1979"/>
      </w:tblGrid>
      <w:tr w:rsidR="00F23E34" w:rsidRPr="0021481A" w:rsidTr="00D56DC8">
        <w:trPr>
          <w:cantSplit/>
          <w:trHeight w:val="794"/>
        </w:trPr>
        <w:tc>
          <w:tcPr>
            <w:tcW w:w="989"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Cod deșeu</w:t>
            </w:r>
          </w:p>
        </w:tc>
        <w:tc>
          <w:tcPr>
            <w:tcW w:w="1529"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c>
          <w:tcPr>
            <w:tcW w:w="1134" w:type="dxa"/>
            <w:shd w:val="clear" w:color="auto" w:fill="C0C0C0"/>
            <w:vAlign w:val="center"/>
          </w:tcPr>
          <w:p w:rsidR="0044056C" w:rsidRPr="0021481A" w:rsidRDefault="0044056C" w:rsidP="00D56DC8">
            <w:pPr>
              <w:spacing w:before="40" w:after="0" w:line="240" w:lineRule="auto"/>
              <w:jc w:val="center"/>
              <w:rPr>
                <w:rFonts w:ascii="Arial" w:hAnsi="Arial" w:cs="Arial"/>
                <w:b/>
                <w:noProof/>
                <w:sz w:val="20"/>
                <w:lang w:val="ro-RO"/>
              </w:rPr>
            </w:pPr>
            <w:r w:rsidRPr="0021481A">
              <w:rPr>
                <w:rFonts w:ascii="Arial" w:hAnsi="Arial" w:cs="Arial"/>
                <w:b/>
                <w:noProof/>
                <w:sz w:val="20"/>
                <w:lang w:val="ro-RO"/>
              </w:rPr>
              <w:t>Cantitate</w:t>
            </w:r>
          </w:p>
        </w:tc>
        <w:tc>
          <w:tcPr>
            <w:tcW w:w="851"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UM</w:t>
            </w:r>
          </w:p>
        </w:tc>
        <w:tc>
          <w:tcPr>
            <w:tcW w:w="1842"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Operațiune valorificare / eliminare</w:t>
            </w:r>
          </w:p>
        </w:tc>
        <w:tc>
          <w:tcPr>
            <w:tcW w:w="1323" w:type="dxa"/>
            <w:shd w:val="clear" w:color="auto" w:fill="C0C0C0"/>
            <w:vAlign w:val="center"/>
          </w:tcPr>
          <w:p w:rsidR="0044056C" w:rsidRPr="0021481A" w:rsidRDefault="0044056C" w:rsidP="00D56DC8">
            <w:pPr>
              <w:spacing w:before="40" w:after="0" w:line="240" w:lineRule="auto"/>
              <w:jc w:val="center"/>
              <w:rPr>
                <w:rFonts w:ascii="Arial" w:hAnsi="Arial" w:cs="Arial"/>
                <w:b/>
                <w:noProof/>
                <w:sz w:val="20"/>
                <w:lang w:val="ro-RO"/>
              </w:rPr>
            </w:pPr>
            <w:r w:rsidRPr="0021481A">
              <w:rPr>
                <w:rFonts w:ascii="Arial" w:hAnsi="Arial" w:cs="Arial"/>
                <w:b/>
                <w:noProof/>
                <w:sz w:val="20"/>
                <w:lang w:val="ro-RO"/>
              </w:rPr>
              <w:t>Cod operațiune</w:t>
            </w:r>
          </w:p>
        </w:tc>
        <w:tc>
          <w:tcPr>
            <w:tcW w:w="1979"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Denumire operațiune</w:t>
            </w:r>
          </w:p>
        </w:tc>
      </w:tr>
    </w:tbl>
    <w:p w:rsidR="003042A7" w:rsidRPr="0021481A" w:rsidRDefault="003042A7" w:rsidP="00E77114">
      <w:pPr>
        <w:spacing w:after="0" w:line="240" w:lineRule="auto"/>
        <w:rPr>
          <w:rFonts w:ascii="Arial" w:hAnsi="Arial" w:cs="Arial"/>
          <w:noProof/>
          <w:color w:val="FF0000"/>
          <w:lang w:val="ro-RO"/>
        </w:rPr>
      </w:pPr>
    </w:p>
    <w:p w:rsidR="0044056C" w:rsidRPr="0021481A" w:rsidRDefault="0044056C" w:rsidP="00E77114">
      <w:pPr>
        <w:autoSpaceDE w:val="0"/>
        <w:autoSpaceDN w:val="0"/>
        <w:adjustRightInd w:val="0"/>
        <w:spacing w:after="0" w:line="240" w:lineRule="auto"/>
        <w:ind w:firstLine="720"/>
        <w:jc w:val="both"/>
        <w:rPr>
          <w:rFonts w:ascii="Arial" w:hAnsi="Arial" w:cs="Arial"/>
          <w:b/>
          <w:noProof/>
          <w:sz w:val="24"/>
          <w:szCs w:val="24"/>
          <w:lang w:val="ro-RO"/>
        </w:rPr>
      </w:pPr>
      <w:r w:rsidRPr="0021481A">
        <w:rPr>
          <w:rFonts w:ascii="Arial" w:hAnsi="Arial" w:cs="Arial"/>
          <w:b/>
          <w:noProof/>
          <w:sz w:val="24"/>
          <w:szCs w:val="24"/>
          <w:lang w:val="ro-RO"/>
        </w:rPr>
        <w:t>Deşeuri de echipamente electrice şi electronice tratate</w:t>
      </w:r>
      <w:r w:rsidR="00ED101F" w:rsidRPr="0021481A">
        <w:rPr>
          <w:rFonts w:ascii="Arial" w:hAnsi="Arial" w:cs="Arial"/>
          <w:b/>
          <w:noProof/>
          <w:sz w:val="24"/>
          <w:szCs w:val="24"/>
          <w:lang w:val="ro-RO"/>
        </w:rPr>
        <w:t xml:space="preserve">: </w:t>
      </w:r>
      <w:r w:rsidR="00ED101F" w:rsidRPr="0021481A">
        <w:rPr>
          <w:rFonts w:ascii="Arial" w:eastAsia="Times New Roman" w:hAnsi="Arial" w:cs="Arial"/>
          <w:bCs/>
          <w:noProof/>
          <w:sz w:val="24"/>
          <w:szCs w:val="24"/>
          <w:lang w:val="ro-RO" w:eastAsia="ro-RO"/>
        </w:rPr>
        <w:t>- nu este cazul;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4050"/>
      </w:tblGrid>
      <w:tr w:rsidR="00F23E34" w:rsidRPr="0021481A" w:rsidTr="00D9269C">
        <w:tc>
          <w:tcPr>
            <w:tcW w:w="5778"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Cod deșeu de echipamente electrice și electronice (DEEE)</w:t>
            </w:r>
          </w:p>
        </w:tc>
        <w:tc>
          <w:tcPr>
            <w:tcW w:w="4050"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r>
      <w:tr w:rsidR="00F23E34" w:rsidRPr="0021481A" w:rsidTr="00D9269C">
        <w:tc>
          <w:tcPr>
            <w:tcW w:w="5778" w:type="dxa"/>
            <w:shd w:val="clear" w:color="auto" w:fill="auto"/>
          </w:tcPr>
          <w:p w:rsidR="0044056C" w:rsidRPr="0021481A" w:rsidRDefault="0044056C" w:rsidP="00E77114">
            <w:pPr>
              <w:spacing w:before="40" w:after="0" w:line="240" w:lineRule="auto"/>
              <w:jc w:val="center"/>
              <w:rPr>
                <w:rFonts w:ascii="Arial" w:hAnsi="Arial" w:cs="Arial"/>
                <w:noProof/>
                <w:sz w:val="20"/>
                <w:lang w:val="ro-RO"/>
              </w:rPr>
            </w:pPr>
            <w:r w:rsidRPr="0021481A">
              <w:rPr>
                <w:rFonts w:ascii="Arial" w:hAnsi="Arial" w:cs="Arial"/>
                <w:noProof/>
                <w:sz w:val="20"/>
                <w:lang w:val="ro-RO"/>
              </w:rPr>
              <w:t xml:space="preserve"> </w:t>
            </w:r>
          </w:p>
        </w:tc>
        <w:tc>
          <w:tcPr>
            <w:tcW w:w="4050" w:type="dxa"/>
            <w:shd w:val="clear" w:color="auto" w:fill="auto"/>
          </w:tcPr>
          <w:p w:rsidR="0044056C" w:rsidRPr="0021481A" w:rsidRDefault="0044056C" w:rsidP="00E77114">
            <w:pPr>
              <w:spacing w:before="40" w:after="0" w:line="240" w:lineRule="auto"/>
              <w:jc w:val="center"/>
              <w:rPr>
                <w:rFonts w:ascii="Arial" w:hAnsi="Arial" w:cs="Arial"/>
                <w:noProof/>
                <w:sz w:val="20"/>
                <w:lang w:val="ro-RO"/>
              </w:rPr>
            </w:pPr>
            <w:r w:rsidRPr="0021481A">
              <w:rPr>
                <w:rFonts w:ascii="Arial" w:hAnsi="Arial" w:cs="Arial"/>
                <w:noProof/>
                <w:sz w:val="20"/>
                <w:lang w:val="ro-RO"/>
              </w:rPr>
              <w:t xml:space="preserve"> </w:t>
            </w:r>
          </w:p>
        </w:tc>
      </w:tr>
    </w:tbl>
    <w:p w:rsidR="004B2326" w:rsidRPr="0021481A" w:rsidRDefault="004B2326" w:rsidP="00E77114">
      <w:pPr>
        <w:spacing w:after="0" w:line="240" w:lineRule="auto"/>
        <w:rPr>
          <w:rFonts w:ascii="Arial" w:hAnsi="Arial" w:cs="Arial"/>
          <w:noProof/>
          <w:lang w:val="ro-RO"/>
        </w:rPr>
      </w:pPr>
    </w:p>
    <w:p w:rsidR="0044056C" w:rsidRPr="0021481A" w:rsidRDefault="0044056C" w:rsidP="00E77114">
      <w:pPr>
        <w:autoSpaceDE w:val="0"/>
        <w:autoSpaceDN w:val="0"/>
        <w:adjustRightInd w:val="0"/>
        <w:spacing w:after="0" w:line="240" w:lineRule="auto"/>
        <w:ind w:firstLine="720"/>
        <w:jc w:val="both"/>
        <w:rPr>
          <w:rFonts w:ascii="Arial" w:hAnsi="Arial" w:cs="Arial"/>
          <w:b/>
          <w:noProof/>
          <w:sz w:val="24"/>
          <w:szCs w:val="24"/>
          <w:lang w:val="ro-RO"/>
        </w:rPr>
      </w:pPr>
      <w:r w:rsidRPr="0021481A">
        <w:rPr>
          <w:rFonts w:ascii="Arial" w:hAnsi="Arial" w:cs="Arial"/>
          <w:b/>
          <w:noProof/>
          <w:sz w:val="24"/>
          <w:szCs w:val="24"/>
          <w:lang w:val="ro-RO"/>
        </w:rPr>
        <w:t>Deşeuri de baterii şi acumulatori tratate</w:t>
      </w:r>
      <w:r w:rsidR="00ED101F" w:rsidRPr="0021481A">
        <w:rPr>
          <w:rFonts w:ascii="Arial" w:hAnsi="Arial" w:cs="Arial"/>
          <w:b/>
          <w:noProof/>
          <w:sz w:val="24"/>
          <w:szCs w:val="24"/>
          <w:lang w:val="ro-RO"/>
        </w:rPr>
        <w:t xml:space="preserve">: </w:t>
      </w:r>
      <w:r w:rsidR="00ED101F" w:rsidRPr="0021481A">
        <w:rPr>
          <w:rFonts w:ascii="Arial" w:eastAsia="Times New Roman" w:hAnsi="Arial" w:cs="Arial"/>
          <w:bCs/>
          <w:noProof/>
          <w:sz w:val="24"/>
          <w:szCs w:val="24"/>
          <w:lang w:val="ro-RO" w:eastAsia="ro-RO"/>
        </w:rPr>
        <w:t>- nu este cazul;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826"/>
      </w:tblGrid>
      <w:tr w:rsidR="00F23E34" w:rsidRPr="0021481A" w:rsidTr="008B173D">
        <w:tc>
          <w:tcPr>
            <w:tcW w:w="4002"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eastAsia="ro-RO"/>
              </w:rPr>
            </w:pPr>
            <w:r w:rsidRPr="0021481A">
              <w:rPr>
                <w:rFonts w:ascii="Arial" w:hAnsi="Arial" w:cs="Arial"/>
                <w:b/>
                <w:noProof/>
                <w:sz w:val="20"/>
                <w:lang w:val="ro-RO" w:eastAsia="ro-RO"/>
              </w:rPr>
              <w:t>Cod deșeu de baterii și acumulatori</w:t>
            </w:r>
          </w:p>
        </w:tc>
        <w:tc>
          <w:tcPr>
            <w:tcW w:w="5826"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eastAsia="ro-RO"/>
              </w:rPr>
            </w:pPr>
            <w:r w:rsidRPr="0021481A">
              <w:rPr>
                <w:rFonts w:ascii="Arial" w:hAnsi="Arial" w:cs="Arial"/>
                <w:b/>
                <w:noProof/>
                <w:sz w:val="20"/>
                <w:lang w:val="ro-RO" w:eastAsia="ro-RO"/>
              </w:rPr>
              <w:t>Denumire deșeu</w:t>
            </w:r>
          </w:p>
        </w:tc>
      </w:tr>
      <w:tr w:rsidR="00F23E34" w:rsidRPr="0021481A" w:rsidTr="008B173D">
        <w:tc>
          <w:tcPr>
            <w:tcW w:w="4002" w:type="dxa"/>
            <w:shd w:val="clear" w:color="auto" w:fill="auto"/>
          </w:tcPr>
          <w:p w:rsidR="0044056C" w:rsidRPr="0021481A" w:rsidRDefault="0044056C" w:rsidP="00E77114">
            <w:pPr>
              <w:spacing w:before="40" w:after="0" w:line="240" w:lineRule="auto"/>
              <w:jc w:val="center"/>
              <w:rPr>
                <w:rFonts w:ascii="Arial" w:hAnsi="Arial" w:cs="Arial"/>
                <w:noProof/>
                <w:sz w:val="20"/>
                <w:lang w:val="ro-RO" w:eastAsia="ro-RO"/>
              </w:rPr>
            </w:pPr>
            <w:r w:rsidRPr="0021481A">
              <w:rPr>
                <w:rFonts w:ascii="Arial" w:hAnsi="Arial" w:cs="Arial"/>
                <w:noProof/>
                <w:sz w:val="20"/>
                <w:lang w:val="ro-RO" w:eastAsia="ro-RO"/>
              </w:rPr>
              <w:t xml:space="preserve"> </w:t>
            </w:r>
          </w:p>
        </w:tc>
        <w:tc>
          <w:tcPr>
            <w:tcW w:w="5826" w:type="dxa"/>
            <w:shd w:val="clear" w:color="auto" w:fill="auto"/>
          </w:tcPr>
          <w:p w:rsidR="0044056C" w:rsidRPr="0021481A" w:rsidRDefault="0044056C" w:rsidP="00E77114">
            <w:pPr>
              <w:spacing w:before="40" w:after="0" w:line="240" w:lineRule="auto"/>
              <w:jc w:val="center"/>
              <w:rPr>
                <w:rFonts w:ascii="Arial" w:hAnsi="Arial" w:cs="Arial"/>
                <w:noProof/>
                <w:sz w:val="20"/>
                <w:lang w:val="ro-RO" w:eastAsia="ro-RO"/>
              </w:rPr>
            </w:pPr>
            <w:r w:rsidRPr="0021481A">
              <w:rPr>
                <w:rFonts w:ascii="Arial" w:hAnsi="Arial" w:cs="Arial"/>
                <w:noProof/>
                <w:sz w:val="20"/>
                <w:lang w:val="ro-RO" w:eastAsia="ro-RO"/>
              </w:rPr>
              <w:t xml:space="preserve"> </w:t>
            </w:r>
          </w:p>
        </w:tc>
      </w:tr>
    </w:tbl>
    <w:p w:rsidR="0044056C" w:rsidRPr="0021481A" w:rsidRDefault="0044056C" w:rsidP="00E77114">
      <w:pPr>
        <w:spacing w:after="0"/>
        <w:rPr>
          <w:noProof/>
          <w:color w:val="FF0000"/>
          <w:lang w:val="ro-RO" w:eastAsia="ro-RO"/>
        </w:rPr>
      </w:pPr>
    </w:p>
    <w:p w:rsidR="0044056C" w:rsidRPr="0021481A" w:rsidRDefault="0044056C" w:rsidP="00E77114">
      <w:pPr>
        <w:pStyle w:val="Heading2"/>
        <w:ind w:left="360"/>
        <w:rPr>
          <w:rFonts w:ascii="Arial" w:hAnsi="Arial" w:cs="Arial"/>
          <w:noProof/>
        </w:rPr>
      </w:pPr>
      <w:r w:rsidRPr="0021481A">
        <w:rPr>
          <w:rFonts w:ascii="Arial" w:hAnsi="Arial" w:cs="Arial"/>
          <w:noProof/>
        </w:rPr>
        <w:t>5. Modul de transport al deșeurilor și măsurile pentru protecția mediului</w:t>
      </w:r>
    </w:p>
    <w:p w:rsidR="0044056C" w:rsidRPr="0021481A" w:rsidRDefault="00ED101F" w:rsidP="00ED101F">
      <w:pPr>
        <w:autoSpaceDE w:val="0"/>
        <w:autoSpaceDN w:val="0"/>
        <w:adjustRightInd w:val="0"/>
        <w:spacing w:after="0" w:line="240" w:lineRule="auto"/>
        <w:jc w:val="both"/>
        <w:rPr>
          <w:rFonts w:ascii="Arial" w:eastAsia="Times New Roman" w:hAnsi="Arial" w:cs="Arial"/>
          <w:b/>
          <w:bCs/>
          <w:noProof/>
          <w:sz w:val="24"/>
          <w:szCs w:val="24"/>
          <w:lang w:val="ro-RO" w:eastAsia="ro-RO"/>
        </w:rPr>
      </w:pPr>
      <w:r w:rsidRPr="0021481A">
        <w:rPr>
          <w:rFonts w:ascii="Arial" w:eastAsia="Times New Roman" w:hAnsi="Arial" w:cs="Arial"/>
          <w:bCs/>
          <w:noProof/>
          <w:sz w:val="24"/>
          <w:szCs w:val="24"/>
          <w:lang w:val="ro-RO" w:eastAsia="ro-RO"/>
        </w:rPr>
        <w:t xml:space="preserve">- </w:t>
      </w:r>
      <w:r w:rsidR="00523B13" w:rsidRPr="0021481A">
        <w:rPr>
          <w:rFonts w:ascii="Arial" w:eastAsia="Times New Roman" w:hAnsi="Arial" w:cs="Arial"/>
          <w:bCs/>
          <w:noProof/>
          <w:sz w:val="24"/>
          <w:szCs w:val="24"/>
          <w:lang w:val="ro-RO" w:eastAsia="ro-RO"/>
        </w:rPr>
        <w:t>trans</w:t>
      </w:r>
      <w:r w:rsidRPr="0021481A">
        <w:rPr>
          <w:rFonts w:ascii="Arial" w:eastAsia="Times New Roman" w:hAnsi="Arial" w:cs="Arial"/>
          <w:bCs/>
          <w:noProof/>
          <w:sz w:val="24"/>
          <w:szCs w:val="24"/>
          <w:lang w:val="ro-RO" w:eastAsia="ro-RO"/>
        </w:rPr>
        <w:t>p</w:t>
      </w:r>
      <w:r w:rsidR="00523B13" w:rsidRPr="0021481A">
        <w:rPr>
          <w:rFonts w:ascii="Arial" w:eastAsia="Times New Roman" w:hAnsi="Arial" w:cs="Arial"/>
          <w:bCs/>
          <w:noProof/>
          <w:sz w:val="24"/>
          <w:szCs w:val="24"/>
          <w:lang w:val="ro-RO" w:eastAsia="ro-RO"/>
        </w:rPr>
        <w:t xml:space="preserve">ortul deșeurilor se realizează </w:t>
      </w:r>
      <w:r w:rsidR="00523B13" w:rsidRPr="0021481A">
        <w:rPr>
          <w:rFonts w:ascii="Arial" w:eastAsia="Calibri" w:hAnsi="Arial" w:cs="Arial"/>
          <w:noProof/>
          <w:sz w:val="24"/>
          <w:szCs w:val="24"/>
          <w:lang w:val="ro-RO"/>
        </w:rPr>
        <w:t>prin firme specializate şi autorizate</w:t>
      </w:r>
      <w:r w:rsidR="00B279C7" w:rsidRPr="0021481A">
        <w:rPr>
          <w:rFonts w:ascii="Arial" w:eastAsia="Calibri" w:hAnsi="Arial" w:cs="Arial"/>
          <w:noProof/>
          <w:sz w:val="24"/>
          <w:szCs w:val="24"/>
          <w:lang w:val="ro-RO"/>
        </w:rPr>
        <w:t xml:space="preserve"> sau cu vehicule proprii</w:t>
      </w:r>
      <w:r w:rsidR="00523B13" w:rsidRPr="0021481A">
        <w:rPr>
          <w:rFonts w:ascii="Arial" w:eastAsia="Calibri" w:hAnsi="Arial" w:cs="Arial"/>
          <w:noProof/>
          <w:sz w:val="24"/>
          <w:szCs w:val="24"/>
          <w:lang w:val="ro-RO"/>
        </w:rPr>
        <w:t>;</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777"/>
        <w:gridCol w:w="1276"/>
        <w:gridCol w:w="1039"/>
        <w:gridCol w:w="1979"/>
      </w:tblGrid>
      <w:tr w:rsidR="00F23E34" w:rsidRPr="0021481A" w:rsidTr="00D9269C">
        <w:trPr>
          <w:cantSplit/>
          <w:trHeight w:val="565"/>
        </w:trPr>
        <w:tc>
          <w:tcPr>
            <w:tcW w:w="989"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lastRenderedPageBreak/>
              <w:t>Cod deșeu</w:t>
            </w:r>
          </w:p>
        </w:tc>
        <w:tc>
          <w:tcPr>
            <w:tcW w:w="2721"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Denumire deșeu</w:t>
            </w:r>
          </w:p>
        </w:tc>
        <w:tc>
          <w:tcPr>
            <w:tcW w:w="866" w:type="dxa"/>
            <w:shd w:val="clear" w:color="auto" w:fill="C0C0C0"/>
            <w:vAlign w:val="center"/>
          </w:tcPr>
          <w:p w:rsidR="0044056C" w:rsidRPr="0021481A" w:rsidRDefault="0044056C" w:rsidP="00D9269C">
            <w:pPr>
              <w:spacing w:before="40" w:after="0" w:line="240" w:lineRule="auto"/>
              <w:jc w:val="center"/>
              <w:rPr>
                <w:rFonts w:ascii="Arial" w:hAnsi="Arial" w:cs="Arial"/>
                <w:b/>
                <w:noProof/>
                <w:sz w:val="20"/>
                <w:lang w:val="ro-RO"/>
              </w:rPr>
            </w:pPr>
            <w:r w:rsidRPr="0021481A">
              <w:rPr>
                <w:rFonts w:ascii="Arial" w:hAnsi="Arial" w:cs="Arial"/>
                <w:b/>
                <w:noProof/>
                <w:sz w:val="20"/>
                <w:lang w:val="ro-RO"/>
              </w:rPr>
              <w:t>Cantitate</w:t>
            </w:r>
          </w:p>
        </w:tc>
        <w:tc>
          <w:tcPr>
            <w:tcW w:w="777"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UM</w:t>
            </w:r>
          </w:p>
        </w:tc>
        <w:tc>
          <w:tcPr>
            <w:tcW w:w="1276"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Operațiune valorificare / eliminare</w:t>
            </w:r>
          </w:p>
        </w:tc>
        <w:tc>
          <w:tcPr>
            <w:tcW w:w="1039" w:type="dxa"/>
            <w:shd w:val="clear" w:color="auto" w:fill="C0C0C0"/>
            <w:vAlign w:val="center"/>
          </w:tcPr>
          <w:p w:rsidR="0044056C" w:rsidRPr="0021481A" w:rsidRDefault="0044056C" w:rsidP="00D9269C">
            <w:pPr>
              <w:spacing w:before="40" w:after="0" w:line="240" w:lineRule="auto"/>
              <w:jc w:val="center"/>
              <w:rPr>
                <w:rFonts w:ascii="Arial" w:hAnsi="Arial" w:cs="Arial"/>
                <w:b/>
                <w:noProof/>
                <w:sz w:val="20"/>
                <w:lang w:val="ro-RO"/>
              </w:rPr>
            </w:pPr>
            <w:r w:rsidRPr="0021481A">
              <w:rPr>
                <w:rFonts w:ascii="Arial" w:hAnsi="Arial" w:cs="Arial"/>
                <w:b/>
                <w:noProof/>
                <w:sz w:val="20"/>
                <w:lang w:val="ro-RO"/>
              </w:rPr>
              <w:t>Cod operațiune</w:t>
            </w:r>
          </w:p>
        </w:tc>
        <w:tc>
          <w:tcPr>
            <w:tcW w:w="1979" w:type="dxa"/>
            <w:shd w:val="clear" w:color="auto" w:fill="C0C0C0"/>
            <w:vAlign w:val="center"/>
          </w:tcPr>
          <w:p w:rsidR="0044056C" w:rsidRPr="0021481A" w:rsidRDefault="0044056C" w:rsidP="00E77114">
            <w:pPr>
              <w:spacing w:before="40" w:after="0" w:line="240" w:lineRule="auto"/>
              <w:jc w:val="center"/>
              <w:rPr>
                <w:rFonts w:ascii="Arial" w:hAnsi="Arial" w:cs="Arial"/>
                <w:b/>
                <w:noProof/>
                <w:sz w:val="20"/>
                <w:lang w:val="ro-RO"/>
              </w:rPr>
            </w:pPr>
            <w:r w:rsidRPr="0021481A">
              <w:rPr>
                <w:rFonts w:ascii="Arial" w:hAnsi="Arial" w:cs="Arial"/>
                <w:b/>
                <w:noProof/>
                <w:sz w:val="20"/>
                <w:lang w:val="ro-RO"/>
              </w:rPr>
              <w:t>Denumire operațiune</w:t>
            </w:r>
          </w:p>
        </w:tc>
      </w:tr>
      <w:tr w:rsidR="00F23E34" w:rsidRPr="0021481A" w:rsidTr="00D9269C">
        <w:tc>
          <w:tcPr>
            <w:tcW w:w="989"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2721"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866"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777"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1276"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1039"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c>
          <w:tcPr>
            <w:tcW w:w="1979" w:type="dxa"/>
            <w:shd w:val="clear" w:color="auto" w:fill="auto"/>
          </w:tcPr>
          <w:p w:rsidR="0044056C" w:rsidRPr="0021481A" w:rsidRDefault="0044056C" w:rsidP="00E77114">
            <w:pPr>
              <w:spacing w:before="40" w:after="0" w:line="240" w:lineRule="auto"/>
              <w:jc w:val="center"/>
              <w:rPr>
                <w:rFonts w:ascii="Arial" w:hAnsi="Arial" w:cs="Arial"/>
                <w:noProof/>
                <w:color w:val="FF0000"/>
                <w:sz w:val="20"/>
                <w:lang w:val="ro-RO"/>
              </w:rPr>
            </w:pPr>
            <w:r w:rsidRPr="0021481A">
              <w:rPr>
                <w:rFonts w:ascii="Arial" w:hAnsi="Arial" w:cs="Arial"/>
                <w:noProof/>
                <w:color w:val="FF0000"/>
                <w:sz w:val="20"/>
                <w:lang w:val="ro-RO"/>
              </w:rPr>
              <w:t xml:space="preserve"> </w:t>
            </w:r>
          </w:p>
        </w:tc>
      </w:tr>
    </w:tbl>
    <w:p w:rsidR="0044056C" w:rsidRPr="0021481A" w:rsidRDefault="0044056C" w:rsidP="00E77114">
      <w:pPr>
        <w:spacing w:after="0"/>
        <w:rPr>
          <w:noProof/>
          <w:color w:val="FF0000"/>
          <w:lang w:val="ro-RO" w:eastAsia="ro-RO"/>
        </w:rPr>
      </w:pPr>
    </w:p>
    <w:p w:rsidR="0044056C" w:rsidRPr="0021481A" w:rsidRDefault="0044056C" w:rsidP="00E77114">
      <w:pPr>
        <w:pStyle w:val="Heading2"/>
        <w:ind w:left="360"/>
        <w:rPr>
          <w:rFonts w:ascii="Arial" w:hAnsi="Arial" w:cs="Arial"/>
          <w:noProof/>
        </w:rPr>
      </w:pPr>
      <w:r w:rsidRPr="0021481A">
        <w:rPr>
          <w:rFonts w:ascii="Arial" w:hAnsi="Arial" w:cs="Arial"/>
          <w:noProof/>
        </w:rPr>
        <w:t>6. Monitorizarea gestiunii deșeurilor</w:t>
      </w:r>
    </w:p>
    <w:p w:rsidR="00523B13" w:rsidRPr="0021481A" w:rsidRDefault="00523B13" w:rsidP="00523B13">
      <w:pPr>
        <w:spacing w:after="0" w:line="240" w:lineRule="auto"/>
        <w:jc w:val="both"/>
        <w:rPr>
          <w:rFonts w:ascii="Arial" w:eastAsia="Calibri" w:hAnsi="Arial" w:cs="Arial"/>
          <w:noProof/>
          <w:sz w:val="24"/>
          <w:szCs w:val="24"/>
          <w:lang w:val="ro-RO"/>
        </w:rPr>
      </w:pPr>
      <w:r w:rsidRPr="0021481A">
        <w:rPr>
          <w:rFonts w:ascii="Arial" w:eastAsia="Calibri" w:hAnsi="Arial" w:cs="Arial"/>
          <w:noProof/>
          <w:sz w:val="24"/>
          <w:szCs w:val="24"/>
          <w:lang w:val="ro-RO"/>
        </w:rPr>
        <w:t>- monitorizarea deşeurilor – (tipuri, cantităţi, sortarea şi valorificarea prin unităţi specializate a celor reciclabile) se va realiza conform Anexei 1 a HG 856/2002 privind evidenţa gestiunii deşeurilor;</w:t>
      </w:r>
    </w:p>
    <w:p w:rsidR="001E1654" w:rsidRPr="0021481A" w:rsidRDefault="001E1654" w:rsidP="00523B13">
      <w:pPr>
        <w:spacing w:after="0" w:line="240" w:lineRule="auto"/>
        <w:jc w:val="both"/>
        <w:rPr>
          <w:rFonts w:ascii="Arial" w:eastAsia="Calibri" w:hAnsi="Arial" w:cs="Arial"/>
          <w:noProof/>
          <w:sz w:val="24"/>
          <w:szCs w:val="24"/>
          <w:lang w:val="ro-RO"/>
        </w:rPr>
      </w:pPr>
      <w:r w:rsidRPr="0021481A">
        <w:rPr>
          <w:rFonts w:ascii="Arial" w:eastAsia="Calibri" w:hAnsi="Arial" w:cs="Arial"/>
          <w:noProof/>
          <w:sz w:val="24"/>
          <w:szCs w:val="24"/>
          <w:lang w:val="ro-RO"/>
        </w:rPr>
        <w:t>- deseurile reziduale de tip menajer se colecteaza selectiv in recipiente si se predau agentului de salubritate</w:t>
      </w:r>
    </w:p>
    <w:p w:rsidR="001E1654" w:rsidRPr="0021481A" w:rsidRDefault="001E1654" w:rsidP="00523B13">
      <w:pPr>
        <w:spacing w:after="0" w:line="240" w:lineRule="auto"/>
        <w:jc w:val="both"/>
        <w:rPr>
          <w:rFonts w:ascii="Arial" w:eastAsia="Calibri" w:hAnsi="Arial" w:cs="Arial"/>
          <w:noProof/>
          <w:sz w:val="24"/>
          <w:szCs w:val="24"/>
          <w:lang w:val="ro-RO"/>
        </w:rPr>
      </w:pPr>
      <w:r w:rsidRPr="0021481A">
        <w:rPr>
          <w:rFonts w:ascii="Arial" w:eastAsia="Calibri" w:hAnsi="Arial" w:cs="Arial"/>
          <w:noProof/>
          <w:sz w:val="24"/>
          <w:szCs w:val="24"/>
          <w:lang w:val="ro-RO"/>
        </w:rPr>
        <w:t>- deseurile colectate metalice se stocheaza temporar pe suprafata betonata, in containere metalice pana la valorificarea lor prin unitati specializate si autorizate</w:t>
      </w:r>
    </w:p>
    <w:p w:rsidR="001E1654" w:rsidRDefault="001E1654" w:rsidP="00523B13">
      <w:pPr>
        <w:spacing w:after="0" w:line="240" w:lineRule="auto"/>
        <w:jc w:val="both"/>
        <w:rPr>
          <w:rFonts w:ascii="Arial" w:eastAsia="Calibri" w:hAnsi="Arial" w:cs="Arial"/>
          <w:noProof/>
          <w:sz w:val="24"/>
          <w:szCs w:val="24"/>
          <w:lang w:val="ro-RO"/>
        </w:rPr>
      </w:pPr>
      <w:r w:rsidRPr="0021481A">
        <w:rPr>
          <w:rFonts w:ascii="Arial" w:eastAsia="Calibri" w:hAnsi="Arial" w:cs="Arial"/>
          <w:noProof/>
          <w:sz w:val="24"/>
          <w:szCs w:val="24"/>
          <w:lang w:val="ro-RO"/>
        </w:rPr>
        <w:t>- deseurile de ambalaje se stocheaza fie pe suprafata betonata fie in incinta, in containere metalice pana la valorificarea lor prin unitati specializate si autorizate</w:t>
      </w:r>
      <w:r w:rsidR="00CC0E68">
        <w:rPr>
          <w:rFonts w:ascii="Arial" w:eastAsia="Calibri" w:hAnsi="Arial" w:cs="Arial"/>
          <w:noProof/>
          <w:sz w:val="24"/>
          <w:szCs w:val="24"/>
          <w:lang w:val="ro-RO"/>
        </w:rPr>
        <w:t>.</w:t>
      </w:r>
    </w:p>
    <w:p w:rsidR="00CC0E68" w:rsidRPr="0021481A" w:rsidRDefault="00CC0E68" w:rsidP="00523B13">
      <w:pPr>
        <w:spacing w:after="0" w:line="240" w:lineRule="auto"/>
        <w:jc w:val="both"/>
        <w:rPr>
          <w:rFonts w:ascii="Arial" w:eastAsia="Calibri" w:hAnsi="Arial" w:cs="Arial"/>
          <w:noProof/>
          <w:sz w:val="24"/>
          <w:szCs w:val="24"/>
          <w:lang w:val="ro-RO"/>
        </w:rPr>
      </w:pPr>
    </w:p>
    <w:p w:rsidR="00A371E2" w:rsidRPr="0021481A" w:rsidRDefault="00523B13" w:rsidP="00523B13">
      <w:pPr>
        <w:pStyle w:val="Heading2"/>
        <w:ind w:left="360"/>
        <w:rPr>
          <w:rFonts w:ascii="Arial" w:hAnsi="Arial" w:cs="Arial"/>
          <w:noProof/>
        </w:rPr>
      </w:pPr>
      <w:r w:rsidRPr="0021481A">
        <w:rPr>
          <w:rFonts w:ascii="Arial" w:hAnsi="Arial" w:cs="Arial"/>
          <w:noProof/>
        </w:rPr>
        <w:t xml:space="preserve">7. Ambalaje folosite </w:t>
      </w:r>
      <w:r w:rsidR="00D36640" w:rsidRPr="0021481A">
        <w:rPr>
          <w:rFonts w:ascii="Arial" w:hAnsi="Arial" w:cs="Arial"/>
          <w:noProof/>
        </w:rPr>
        <w:t xml:space="preserve">– </w:t>
      </w:r>
      <w:r w:rsidR="00D36640" w:rsidRPr="0021481A">
        <w:rPr>
          <w:rFonts w:ascii="Arial" w:hAnsi="Arial" w:cs="Arial"/>
          <w:b w:val="0"/>
          <w:noProof/>
        </w:rPr>
        <w:t>nu se folosesc</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586"/>
      </w:tblGrid>
      <w:tr w:rsidR="00F23E34" w:rsidRPr="0021481A" w:rsidTr="008B173D">
        <w:tc>
          <w:tcPr>
            <w:tcW w:w="1482" w:type="dxa"/>
            <w:shd w:val="clear" w:color="auto" w:fill="C0C0C0"/>
            <w:vAlign w:val="center"/>
          </w:tcPr>
          <w:p w:rsidR="0044056C" w:rsidRPr="0021481A" w:rsidRDefault="0044056C" w:rsidP="00D9269C">
            <w:pPr>
              <w:autoSpaceDE w:val="0"/>
              <w:autoSpaceDN w:val="0"/>
              <w:adjustRightInd w:val="0"/>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Tip ambalaj</w:t>
            </w:r>
          </w:p>
        </w:tc>
        <w:tc>
          <w:tcPr>
            <w:tcW w:w="5188"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Descriere</w:t>
            </w:r>
          </w:p>
        </w:tc>
        <w:tc>
          <w:tcPr>
            <w:tcW w:w="1482"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Cantitate</w:t>
            </w:r>
          </w:p>
        </w:tc>
        <w:tc>
          <w:tcPr>
            <w:tcW w:w="1586" w:type="dxa"/>
            <w:shd w:val="clear" w:color="auto" w:fill="C0C0C0"/>
            <w:vAlign w:val="center"/>
          </w:tcPr>
          <w:p w:rsidR="0044056C" w:rsidRPr="0021481A" w:rsidRDefault="0044056C" w:rsidP="00E77114">
            <w:pPr>
              <w:autoSpaceDE w:val="0"/>
              <w:autoSpaceDN w:val="0"/>
              <w:adjustRightInd w:val="0"/>
              <w:spacing w:before="40" w:after="0" w:line="240" w:lineRule="auto"/>
              <w:jc w:val="center"/>
              <w:rPr>
                <w:rFonts w:ascii="Arial" w:hAnsi="Arial" w:cs="Arial"/>
                <w:b/>
                <w:noProof/>
                <w:sz w:val="20"/>
                <w:szCs w:val="20"/>
                <w:lang w:val="ro-RO"/>
              </w:rPr>
            </w:pPr>
            <w:r w:rsidRPr="0021481A">
              <w:rPr>
                <w:rFonts w:ascii="Arial" w:hAnsi="Arial" w:cs="Arial"/>
                <w:b/>
                <w:noProof/>
                <w:sz w:val="20"/>
                <w:szCs w:val="20"/>
                <w:lang w:val="ro-RO"/>
              </w:rPr>
              <w:t>UM</w:t>
            </w:r>
          </w:p>
        </w:tc>
      </w:tr>
      <w:tr w:rsidR="00F23E34" w:rsidRPr="0021481A" w:rsidTr="008B173D">
        <w:tc>
          <w:tcPr>
            <w:tcW w:w="1482"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hAnsi="Arial" w:cs="Arial"/>
                <w:noProof/>
                <w:sz w:val="20"/>
                <w:szCs w:val="20"/>
                <w:lang w:val="ro-RO"/>
              </w:rPr>
            </w:pPr>
          </w:p>
        </w:tc>
        <w:tc>
          <w:tcPr>
            <w:tcW w:w="5188"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hAnsi="Arial" w:cs="Arial"/>
                <w:noProof/>
                <w:sz w:val="20"/>
                <w:szCs w:val="20"/>
                <w:lang w:val="ro-RO"/>
              </w:rPr>
            </w:pPr>
          </w:p>
        </w:tc>
        <w:tc>
          <w:tcPr>
            <w:tcW w:w="1482"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hAnsi="Arial" w:cs="Arial"/>
                <w:noProof/>
                <w:sz w:val="20"/>
                <w:szCs w:val="20"/>
                <w:lang w:val="ro-RO"/>
              </w:rPr>
            </w:pPr>
          </w:p>
        </w:tc>
        <w:tc>
          <w:tcPr>
            <w:tcW w:w="1586" w:type="dxa"/>
            <w:shd w:val="clear" w:color="auto" w:fill="auto"/>
          </w:tcPr>
          <w:p w:rsidR="0044056C" w:rsidRPr="0021481A" w:rsidRDefault="0044056C" w:rsidP="00E77114">
            <w:pPr>
              <w:autoSpaceDE w:val="0"/>
              <w:autoSpaceDN w:val="0"/>
              <w:adjustRightInd w:val="0"/>
              <w:spacing w:before="40" w:after="0" w:line="240" w:lineRule="auto"/>
              <w:jc w:val="center"/>
              <w:rPr>
                <w:rFonts w:ascii="Arial" w:hAnsi="Arial" w:cs="Arial"/>
                <w:noProof/>
                <w:sz w:val="20"/>
                <w:szCs w:val="20"/>
                <w:lang w:val="ro-RO"/>
              </w:rPr>
            </w:pPr>
          </w:p>
        </w:tc>
      </w:tr>
    </w:tbl>
    <w:p w:rsidR="00CC0E68" w:rsidRDefault="00CC0E68" w:rsidP="00E77114">
      <w:pPr>
        <w:pStyle w:val="Heading2"/>
        <w:ind w:left="360"/>
        <w:rPr>
          <w:rFonts w:ascii="Arial" w:hAnsi="Arial" w:cs="Arial"/>
          <w:noProof/>
        </w:rPr>
      </w:pPr>
    </w:p>
    <w:p w:rsidR="0044056C" w:rsidRPr="0021481A" w:rsidRDefault="0044056C" w:rsidP="00E77114">
      <w:pPr>
        <w:pStyle w:val="Heading2"/>
        <w:ind w:left="360"/>
        <w:rPr>
          <w:rFonts w:ascii="Arial" w:hAnsi="Arial" w:cs="Arial"/>
          <w:noProof/>
        </w:rPr>
      </w:pPr>
      <w:r w:rsidRPr="0021481A">
        <w:rPr>
          <w:rFonts w:ascii="Arial" w:hAnsi="Arial" w:cs="Arial"/>
          <w:noProof/>
        </w:rPr>
        <w:t xml:space="preserve">8. Modul de gospodărire a ambalajelor </w:t>
      </w:r>
    </w:p>
    <w:p w:rsidR="00242312" w:rsidRPr="0021481A" w:rsidRDefault="0044056C" w:rsidP="00523B13">
      <w:pPr>
        <w:autoSpaceDE w:val="0"/>
        <w:autoSpaceDN w:val="0"/>
        <w:adjustRightInd w:val="0"/>
        <w:spacing w:after="0" w:line="240" w:lineRule="auto"/>
        <w:jc w:val="both"/>
        <w:rPr>
          <w:rFonts w:ascii="Arial" w:hAnsi="Arial" w:cs="Arial"/>
          <w:noProof/>
          <w:sz w:val="24"/>
          <w:szCs w:val="24"/>
          <w:lang w:val="ro-RO" w:eastAsia="ro-RO"/>
        </w:rPr>
      </w:pPr>
      <w:r w:rsidRPr="0021481A">
        <w:rPr>
          <w:rFonts w:ascii="Arial" w:eastAsia="Times New Roman" w:hAnsi="Arial" w:cs="Arial"/>
          <w:noProof/>
          <w:sz w:val="24"/>
          <w:szCs w:val="24"/>
          <w:lang w:val="ro-RO"/>
        </w:rPr>
        <w:t xml:space="preserve"> </w:t>
      </w:r>
      <w:r w:rsidR="00534D4D" w:rsidRPr="0021481A">
        <w:rPr>
          <w:rFonts w:ascii="Arial" w:eastAsia="Times New Roman" w:hAnsi="Arial" w:cs="Arial"/>
          <w:noProof/>
          <w:sz w:val="24"/>
          <w:szCs w:val="24"/>
          <w:lang w:val="ro-RO"/>
        </w:rPr>
        <w:t>-</w:t>
      </w:r>
      <w:r w:rsidR="00523B13" w:rsidRPr="0021481A">
        <w:rPr>
          <w:rFonts w:ascii="Arial" w:eastAsia="Times New Roman" w:hAnsi="Arial" w:cs="Arial"/>
          <w:noProof/>
          <w:sz w:val="24"/>
          <w:szCs w:val="24"/>
          <w:lang w:val="ro-RO"/>
        </w:rPr>
        <w:t xml:space="preserve"> </w:t>
      </w:r>
      <w:r w:rsidR="00534D4D" w:rsidRPr="0021481A">
        <w:rPr>
          <w:rFonts w:ascii="Arial" w:eastAsia="Times New Roman" w:hAnsi="Arial" w:cs="Arial"/>
          <w:noProof/>
          <w:sz w:val="24"/>
          <w:szCs w:val="24"/>
          <w:lang w:val="ro-RO"/>
        </w:rPr>
        <w:t>se refolosesc</w:t>
      </w:r>
      <w:r w:rsidR="00523B13" w:rsidRPr="0021481A">
        <w:rPr>
          <w:rFonts w:ascii="Arial" w:eastAsia="Times New Roman" w:hAnsi="Arial" w:cs="Arial"/>
          <w:noProof/>
          <w:sz w:val="24"/>
          <w:szCs w:val="24"/>
          <w:lang w:val="ro-RO"/>
        </w:rPr>
        <w:t xml:space="preserve"> pentru stocarea deș</w:t>
      </w:r>
      <w:r w:rsidR="002E6A69" w:rsidRPr="0021481A">
        <w:rPr>
          <w:rFonts w:ascii="Arial" w:eastAsia="Times New Roman" w:hAnsi="Arial" w:cs="Arial"/>
          <w:noProof/>
          <w:sz w:val="24"/>
          <w:szCs w:val="24"/>
          <w:lang w:val="ro-RO"/>
        </w:rPr>
        <w:t>eurilor colectate</w:t>
      </w:r>
      <w:r w:rsidR="00523B13" w:rsidRPr="0021481A">
        <w:rPr>
          <w:rFonts w:ascii="Arial" w:eastAsia="Times New Roman" w:hAnsi="Arial" w:cs="Arial"/>
          <w:noProof/>
          <w:sz w:val="24"/>
          <w:szCs w:val="24"/>
          <w:lang w:val="ro-RO"/>
        </w:rPr>
        <w:t>;</w:t>
      </w:r>
    </w:p>
    <w:p w:rsidR="0044056C" w:rsidRPr="0021481A" w:rsidRDefault="0044056C" w:rsidP="00C94A8F">
      <w:pPr>
        <w:pStyle w:val="Heading1"/>
        <w:rPr>
          <w:rFonts w:ascii="Arial" w:eastAsia="Times New Roman" w:hAnsi="Arial" w:cs="Arial"/>
          <w:b/>
          <w:noProof/>
          <w:color w:val="auto"/>
          <w:sz w:val="24"/>
          <w:szCs w:val="24"/>
          <w:lang w:val="ro-RO"/>
        </w:rPr>
      </w:pPr>
      <w:r w:rsidRPr="0021481A">
        <w:rPr>
          <w:rFonts w:ascii="Arial" w:eastAsia="Times New Roman" w:hAnsi="Arial" w:cs="Arial"/>
          <w:b/>
          <w:noProof/>
          <w:color w:val="auto"/>
          <w:sz w:val="24"/>
          <w:szCs w:val="24"/>
          <w:lang w:val="ro-RO"/>
        </w:rPr>
        <w:t>V. Modul de gospodărire a substanțelor și amestecurile periculoase</w:t>
      </w:r>
    </w:p>
    <w:p w:rsidR="0044056C" w:rsidRPr="0021481A" w:rsidRDefault="0044056C" w:rsidP="00E77114">
      <w:pPr>
        <w:pStyle w:val="Heading2"/>
        <w:ind w:left="360"/>
        <w:rPr>
          <w:rFonts w:ascii="Arial" w:hAnsi="Arial" w:cs="Arial"/>
          <w:noProof/>
        </w:rPr>
      </w:pPr>
      <w:r w:rsidRPr="0021481A">
        <w:rPr>
          <w:rFonts w:ascii="Arial" w:hAnsi="Arial" w:cs="Arial"/>
          <w:noProof/>
        </w:rPr>
        <w:t xml:space="preserve">1. Substanțele și amestecurile periculoase folosite </w:t>
      </w:r>
    </w:p>
    <w:p w:rsidR="0044056C" w:rsidRPr="0021481A" w:rsidRDefault="0044056C" w:rsidP="00B13CEE">
      <w:pPr>
        <w:snapToGrid w:val="0"/>
        <w:spacing w:after="0" w:line="240" w:lineRule="auto"/>
        <w:ind w:left="360"/>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 xml:space="preserve"> </w:t>
      </w:r>
      <w:r w:rsidR="00523B13" w:rsidRPr="0021481A">
        <w:rPr>
          <w:rFonts w:ascii="Arial" w:eastAsia="Times New Roman" w:hAnsi="Arial" w:cs="Arial"/>
          <w:noProof/>
          <w:sz w:val="24"/>
          <w:szCs w:val="24"/>
          <w:lang w:val="ro-RO"/>
        </w:rPr>
        <w:t>Nu se folosesc substanț</w:t>
      </w:r>
      <w:r w:rsidR="009D1E63" w:rsidRPr="0021481A">
        <w:rPr>
          <w:rFonts w:ascii="Arial" w:eastAsia="Times New Roman" w:hAnsi="Arial" w:cs="Arial"/>
          <w:noProof/>
          <w:sz w:val="24"/>
          <w:szCs w:val="24"/>
          <w:lang w:val="ro-RO"/>
        </w:rPr>
        <w:t>e periculoase</w:t>
      </w:r>
      <w:r w:rsidR="00523B13" w:rsidRPr="0021481A">
        <w:rPr>
          <w:rFonts w:ascii="Arial" w:eastAsia="Times New Roman" w:hAnsi="Arial" w:cs="Arial"/>
          <w:noProof/>
          <w:sz w:val="24"/>
          <w:szCs w:val="24"/>
          <w:lang w:val="ro-RO"/>
        </w:rPr>
        <w:t>;</w:t>
      </w:r>
    </w:p>
    <w:p w:rsidR="00CC0E68" w:rsidRDefault="00CC0E68" w:rsidP="00B13CEE">
      <w:pPr>
        <w:pStyle w:val="Heading2"/>
        <w:ind w:left="360"/>
        <w:rPr>
          <w:rFonts w:ascii="Arial" w:hAnsi="Arial" w:cs="Arial"/>
          <w:noProof/>
        </w:rPr>
      </w:pPr>
    </w:p>
    <w:p w:rsidR="0044056C" w:rsidRPr="0021481A" w:rsidRDefault="0044056C" w:rsidP="00B13CEE">
      <w:pPr>
        <w:pStyle w:val="Heading2"/>
        <w:ind w:left="360"/>
        <w:rPr>
          <w:rFonts w:ascii="Arial" w:hAnsi="Arial" w:cs="Arial"/>
          <w:noProof/>
        </w:rPr>
      </w:pPr>
      <w:r w:rsidRPr="0021481A">
        <w:rPr>
          <w:rFonts w:ascii="Arial" w:hAnsi="Arial" w:cs="Arial"/>
          <w:noProof/>
        </w:rPr>
        <w:t>2. Modul de gospodărire</w:t>
      </w:r>
    </w:p>
    <w:p w:rsidR="0044056C" w:rsidRPr="0021481A" w:rsidRDefault="0044056C" w:rsidP="00E77114">
      <w:pPr>
        <w:pStyle w:val="ListParagraph"/>
        <w:numPr>
          <w:ilvl w:val="1"/>
          <w:numId w:val="1"/>
        </w:numPr>
        <w:snapToGri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ambalare:</w:t>
      </w:r>
      <w:r w:rsidR="00523B13" w:rsidRPr="0021481A">
        <w:rPr>
          <w:rFonts w:ascii="Arial" w:eastAsia="Times New Roman" w:hAnsi="Arial" w:cs="Arial"/>
          <w:noProof/>
          <w:sz w:val="24"/>
          <w:szCs w:val="24"/>
          <w:lang w:val="ro-RO"/>
        </w:rPr>
        <w:t xml:space="preserve"> - nu este cazul;</w:t>
      </w:r>
    </w:p>
    <w:p w:rsidR="0044056C" w:rsidRPr="0021481A" w:rsidRDefault="0044056C" w:rsidP="00E77114">
      <w:pPr>
        <w:pStyle w:val="ListParagraph"/>
        <w:numPr>
          <w:ilvl w:val="1"/>
          <w:numId w:val="1"/>
        </w:numPr>
        <w:snapToGri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 xml:space="preserve">transport: </w:t>
      </w:r>
      <w:r w:rsidR="00523B13" w:rsidRPr="0021481A">
        <w:rPr>
          <w:rFonts w:ascii="Arial" w:eastAsia="Times New Roman" w:hAnsi="Arial" w:cs="Arial"/>
          <w:noProof/>
          <w:sz w:val="24"/>
          <w:szCs w:val="24"/>
          <w:lang w:val="ro-RO"/>
        </w:rPr>
        <w:t>- nu este cazul;</w:t>
      </w:r>
    </w:p>
    <w:p w:rsidR="0044056C" w:rsidRPr="0021481A" w:rsidRDefault="0044056C" w:rsidP="00E77114">
      <w:pPr>
        <w:pStyle w:val="ListParagraph"/>
        <w:numPr>
          <w:ilvl w:val="1"/>
          <w:numId w:val="1"/>
        </w:numPr>
        <w:snapToGri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 xml:space="preserve">depozitare: </w:t>
      </w:r>
      <w:r w:rsidR="00523B13" w:rsidRPr="0021481A">
        <w:rPr>
          <w:rFonts w:ascii="Arial" w:eastAsia="Times New Roman" w:hAnsi="Arial" w:cs="Arial"/>
          <w:noProof/>
          <w:sz w:val="24"/>
          <w:szCs w:val="24"/>
          <w:lang w:val="ro-RO"/>
        </w:rPr>
        <w:t>- nu este cazul;</w:t>
      </w:r>
    </w:p>
    <w:p w:rsidR="0044056C" w:rsidRPr="0021481A" w:rsidRDefault="0044056C" w:rsidP="00B13CEE">
      <w:pPr>
        <w:pStyle w:val="ListParagraph"/>
        <w:numPr>
          <w:ilvl w:val="1"/>
          <w:numId w:val="1"/>
        </w:numPr>
        <w:snapToGri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 xml:space="preserve">folosire/comercializare: </w:t>
      </w:r>
      <w:r w:rsidR="00523B13" w:rsidRPr="0021481A">
        <w:rPr>
          <w:rFonts w:ascii="Arial" w:eastAsia="Times New Roman" w:hAnsi="Arial" w:cs="Arial"/>
          <w:noProof/>
          <w:sz w:val="24"/>
          <w:szCs w:val="24"/>
          <w:lang w:val="ro-RO"/>
        </w:rPr>
        <w:t>- nu este cazul;</w:t>
      </w:r>
    </w:p>
    <w:p w:rsidR="00CC0E68" w:rsidRDefault="00CC0E68" w:rsidP="00E77114">
      <w:pPr>
        <w:pStyle w:val="Heading2"/>
        <w:ind w:left="360"/>
        <w:rPr>
          <w:rFonts w:ascii="Arial" w:hAnsi="Arial" w:cs="Arial"/>
          <w:noProof/>
        </w:rPr>
      </w:pPr>
    </w:p>
    <w:p w:rsidR="0044056C" w:rsidRPr="0021481A" w:rsidRDefault="0044056C" w:rsidP="00E77114">
      <w:pPr>
        <w:pStyle w:val="Heading2"/>
        <w:ind w:left="360"/>
        <w:rPr>
          <w:rFonts w:ascii="Arial" w:hAnsi="Arial" w:cs="Arial"/>
          <w:noProof/>
        </w:rPr>
      </w:pPr>
      <w:r w:rsidRPr="0021481A">
        <w:rPr>
          <w:rFonts w:ascii="Arial" w:hAnsi="Arial" w:cs="Arial"/>
          <w:noProof/>
        </w:rPr>
        <w:t>3. Modul de gospodărire a ambalajelor folosite la substanțele și amestecurile periculoase</w:t>
      </w:r>
    </w:p>
    <w:p w:rsidR="00CC0E68" w:rsidRDefault="00CC0E68" w:rsidP="000A0DCF">
      <w:pPr>
        <w:pStyle w:val="Heading2"/>
        <w:ind w:left="360"/>
        <w:rPr>
          <w:rFonts w:ascii="Arial" w:hAnsi="Arial" w:cs="Arial"/>
          <w:noProof/>
        </w:rPr>
      </w:pPr>
    </w:p>
    <w:p w:rsidR="0044056C" w:rsidRPr="0021481A" w:rsidRDefault="0044056C" w:rsidP="000A0DCF">
      <w:pPr>
        <w:pStyle w:val="Heading2"/>
        <w:ind w:left="360"/>
        <w:rPr>
          <w:rFonts w:ascii="Arial" w:hAnsi="Arial" w:cs="Arial"/>
          <w:noProof/>
        </w:rPr>
      </w:pPr>
      <w:r w:rsidRPr="0021481A">
        <w:rPr>
          <w:rFonts w:ascii="Arial" w:hAnsi="Arial" w:cs="Arial"/>
          <w:noProof/>
        </w:rPr>
        <w:t>4. Instalațiile, amenajările, dotările și măsurile pentru protecția factorilor de mediu și pentru intervenție în caz de accident</w:t>
      </w:r>
      <w:r w:rsidR="00523B13" w:rsidRPr="0021481A">
        <w:rPr>
          <w:rFonts w:ascii="Arial" w:hAnsi="Arial" w:cs="Arial"/>
          <w:noProof/>
        </w:rPr>
        <w:t xml:space="preserve">: </w:t>
      </w:r>
      <w:r w:rsidR="00523B13" w:rsidRPr="0021481A">
        <w:rPr>
          <w:rFonts w:ascii="Arial" w:hAnsi="Arial" w:cs="Arial"/>
          <w:b w:val="0"/>
          <w:noProof/>
        </w:rPr>
        <w:t>- nu este cazul;</w:t>
      </w:r>
    </w:p>
    <w:p w:rsidR="0044056C" w:rsidRPr="0021481A" w:rsidRDefault="0044056C" w:rsidP="000A0DCF">
      <w:pPr>
        <w:spacing w:after="0" w:line="240" w:lineRule="auto"/>
        <w:jc w:val="both"/>
        <w:rPr>
          <w:rFonts w:ascii="Arial" w:hAnsi="Arial" w:cs="Arial"/>
          <w:b/>
          <w:strike/>
          <w:noProof/>
          <w:sz w:val="24"/>
          <w:szCs w:val="24"/>
          <w:lang w:val="ro-RO"/>
        </w:rPr>
      </w:pPr>
      <w:r w:rsidRPr="0021481A">
        <w:rPr>
          <w:rFonts w:ascii="Arial" w:hAnsi="Arial" w:cs="Arial"/>
          <w:b/>
          <w:noProof/>
          <w:sz w:val="24"/>
          <w:szCs w:val="24"/>
          <w:lang w:val="ro-RO"/>
        </w:rPr>
        <w:t>Instalația nu intră sub incidența Directivei SEVESO la limita superioară a cantităților relevante de substanțe periculoase (cu Raport de securitate)</w:t>
      </w:r>
    </w:p>
    <w:p w:rsidR="0044056C" w:rsidRPr="0021481A" w:rsidRDefault="0044056C" w:rsidP="000A0DCF">
      <w:pPr>
        <w:spacing w:after="0" w:line="240" w:lineRule="auto"/>
        <w:jc w:val="both"/>
        <w:rPr>
          <w:rFonts w:ascii="Arial" w:hAnsi="Arial" w:cs="Arial"/>
          <w:b/>
          <w:noProof/>
          <w:sz w:val="24"/>
          <w:szCs w:val="24"/>
          <w:lang w:val="ro-RO"/>
        </w:rPr>
      </w:pPr>
      <w:r w:rsidRPr="0021481A">
        <w:rPr>
          <w:rFonts w:ascii="Arial" w:hAnsi="Arial" w:cs="Arial"/>
          <w:b/>
          <w:noProof/>
          <w:sz w:val="24"/>
          <w:szCs w:val="24"/>
          <w:lang w:val="ro-RO"/>
        </w:rPr>
        <w:t>Instalația nu intră sub incidența Directivei SEVESO la limita inferioară a cantităților relevante de substanțe periculoase (cu Politică de Prevenire a Accidentelor Majore)</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1704"/>
        <w:gridCol w:w="1417"/>
        <w:gridCol w:w="1701"/>
        <w:gridCol w:w="1985"/>
        <w:gridCol w:w="1923"/>
      </w:tblGrid>
      <w:tr w:rsidR="00F23E34" w:rsidRPr="0021481A" w:rsidTr="00B279C7">
        <w:tc>
          <w:tcPr>
            <w:tcW w:w="1098" w:type="dxa"/>
            <w:vMerge w:val="restart"/>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Tip</w:t>
            </w:r>
          </w:p>
        </w:tc>
        <w:tc>
          <w:tcPr>
            <w:tcW w:w="1704" w:type="dxa"/>
            <w:vMerge w:val="restart"/>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Denumirea substanței periculoase/Clasa de pericol</w:t>
            </w:r>
          </w:p>
        </w:tc>
        <w:tc>
          <w:tcPr>
            <w:tcW w:w="1417" w:type="dxa"/>
            <w:vMerge w:val="restart"/>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Fraze de risc/fraze de pericol</w:t>
            </w:r>
          </w:p>
        </w:tc>
        <w:tc>
          <w:tcPr>
            <w:tcW w:w="1701" w:type="dxa"/>
            <w:vMerge w:val="restart"/>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Cantitate maximă prezentă cf. Art.2, HG 804/2007, tone</w:t>
            </w:r>
          </w:p>
        </w:tc>
        <w:tc>
          <w:tcPr>
            <w:tcW w:w="3908" w:type="dxa"/>
            <w:gridSpan w:val="2"/>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Cantitatea relevantă (tone)</w:t>
            </w:r>
          </w:p>
        </w:tc>
      </w:tr>
      <w:tr w:rsidR="00F23E34" w:rsidRPr="0021481A" w:rsidTr="00B279C7">
        <w:tc>
          <w:tcPr>
            <w:tcW w:w="1098" w:type="dxa"/>
            <w:vMerge/>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p>
        </w:tc>
        <w:tc>
          <w:tcPr>
            <w:tcW w:w="1704" w:type="dxa"/>
            <w:vMerge/>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p>
        </w:tc>
        <w:tc>
          <w:tcPr>
            <w:tcW w:w="1417" w:type="dxa"/>
            <w:vMerge/>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p>
        </w:tc>
        <w:tc>
          <w:tcPr>
            <w:tcW w:w="1701" w:type="dxa"/>
            <w:vMerge/>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p>
        </w:tc>
        <w:tc>
          <w:tcPr>
            <w:tcW w:w="1985" w:type="dxa"/>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Coloana 2 din Partea 1 a Anexei nr. 1 la HG 804/2007</w:t>
            </w:r>
          </w:p>
        </w:tc>
        <w:tc>
          <w:tcPr>
            <w:tcW w:w="1923" w:type="dxa"/>
            <w:shd w:val="clear" w:color="auto" w:fill="C0C0C0"/>
          </w:tcPr>
          <w:p w:rsidR="0044056C" w:rsidRPr="0021481A" w:rsidRDefault="0044056C" w:rsidP="000A0DCF">
            <w:pPr>
              <w:spacing w:after="0" w:line="240" w:lineRule="auto"/>
              <w:jc w:val="center"/>
              <w:rPr>
                <w:rFonts w:ascii="Arial" w:eastAsia="Times New Roman" w:hAnsi="Arial" w:cs="Arial"/>
                <w:b/>
                <w:noProof/>
                <w:sz w:val="20"/>
                <w:szCs w:val="24"/>
                <w:lang w:val="ro-RO"/>
              </w:rPr>
            </w:pPr>
            <w:r w:rsidRPr="0021481A">
              <w:rPr>
                <w:rFonts w:ascii="Arial" w:eastAsia="Times New Roman" w:hAnsi="Arial" w:cs="Arial"/>
                <w:b/>
                <w:noProof/>
                <w:sz w:val="20"/>
                <w:szCs w:val="24"/>
                <w:lang w:val="ro-RO"/>
              </w:rPr>
              <w:t>Coloana 3 din Partea 1 a Anexei nr. 1 la HG 804/2007</w:t>
            </w:r>
          </w:p>
        </w:tc>
      </w:tr>
      <w:tr w:rsidR="00F23E34" w:rsidRPr="0021481A" w:rsidTr="00B279C7">
        <w:tc>
          <w:tcPr>
            <w:tcW w:w="1098"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704"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417"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701"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985"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c>
          <w:tcPr>
            <w:tcW w:w="1923" w:type="dxa"/>
            <w:shd w:val="clear" w:color="auto" w:fill="auto"/>
          </w:tcPr>
          <w:p w:rsidR="0044056C" w:rsidRPr="0021481A" w:rsidRDefault="0044056C" w:rsidP="000A0DCF">
            <w:pPr>
              <w:spacing w:after="0" w:line="240" w:lineRule="auto"/>
              <w:jc w:val="center"/>
              <w:rPr>
                <w:rFonts w:ascii="Arial" w:eastAsia="Times New Roman" w:hAnsi="Arial" w:cs="Arial"/>
                <w:noProof/>
                <w:sz w:val="20"/>
                <w:szCs w:val="24"/>
                <w:lang w:val="ro-RO"/>
              </w:rPr>
            </w:pPr>
          </w:p>
        </w:tc>
      </w:tr>
    </w:tbl>
    <w:p w:rsidR="0044056C" w:rsidRPr="0021481A" w:rsidRDefault="0044056C" w:rsidP="000A0DCF">
      <w:pPr>
        <w:spacing w:after="0" w:line="240" w:lineRule="auto"/>
        <w:jc w:val="both"/>
        <w:rPr>
          <w:rFonts w:ascii="Arial" w:eastAsia="Times New Roman" w:hAnsi="Arial" w:cs="Arial"/>
          <w:b/>
          <w:noProof/>
          <w:sz w:val="24"/>
          <w:szCs w:val="24"/>
          <w:lang w:val="ro-RO"/>
        </w:rPr>
      </w:pPr>
    </w:p>
    <w:p w:rsidR="0044056C" w:rsidRPr="0021481A" w:rsidRDefault="0044056C" w:rsidP="000A0DCF">
      <w:pPr>
        <w:spacing w:after="0" w:line="240" w:lineRule="auto"/>
        <w:jc w:val="both"/>
        <w:rPr>
          <w:rFonts w:ascii="Arial" w:eastAsia="Times New Roman" w:hAnsi="Arial" w:cs="Arial"/>
          <w:noProof/>
          <w:sz w:val="24"/>
          <w:szCs w:val="24"/>
          <w:lang w:val="ro-RO"/>
        </w:rPr>
      </w:pPr>
      <w:r w:rsidRPr="0021481A">
        <w:rPr>
          <w:rFonts w:ascii="Arial" w:hAnsi="Arial" w:cs="Arial"/>
          <w:b/>
          <w:noProof/>
          <w:sz w:val="24"/>
          <w:szCs w:val="24"/>
          <w:lang w:val="ro-RO"/>
        </w:rPr>
        <w:t>Instalații de stocare a substanțelor periculoase</w:t>
      </w:r>
      <w:r w:rsidR="00523B13" w:rsidRPr="0021481A">
        <w:rPr>
          <w:rFonts w:ascii="Arial" w:hAnsi="Arial" w:cs="Arial"/>
          <w:b/>
          <w:noProof/>
          <w:sz w:val="24"/>
          <w:szCs w:val="24"/>
          <w:lang w:val="ro-RO"/>
        </w:rPr>
        <w:t xml:space="preserve">: </w:t>
      </w:r>
      <w:r w:rsidR="00523B13" w:rsidRPr="0021481A">
        <w:rPr>
          <w:rFonts w:ascii="Arial" w:eastAsia="Times New Roman" w:hAnsi="Arial" w:cs="Arial"/>
          <w:noProof/>
          <w:sz w:val="24"/>
          <w:szCs w:val="24"/>
          <w:lang w:val="ro-RO"/>
        </w:rPr>
        <w:t>- nu este cazul;</w:t>
      </w:r>
    </w:p>
    <w:p w:rsidR="0044056C" w:rsidRPr="0021481A" w:rsidRDefault="0044056C" w:rsidP="000A0DCF">
      <w:pPr>
        <w:pStyle w:val="BodyText"/>
        <w:spacing w:after="0" w:line="240" w:lineRule="auto"/>
        <w:rPr>
          <w:rFonts w:ascii="Arial" w:hAnsi="Arial" w:cs="Arial"/>
          <w:noProof/>
          <w:sz w:val="24"/>
          <w:szCs w:val="24"/>
          <w:lang w:val="ro-RO"/>
        </w:rPr>
      </w:pPr>
      <w:r w:rsidRPr="0021481A">
        <w:rPr>
          <w:rFonts w:ascii="Arial" w:hAnsi="Arial" w:cs="Arial"/>
          <w:b/>
          <w:noProof/>
          <w:sz w:val="24"/>
          <w:szCs w:val="24"/>
          <w:lang w:val="ro-RO"/>
        </w:rPr>
        <w:t>Pericole și consecințe ale accidentelor majore identificate</w:t>
      </w:r>
      <w:r w:rsidR="00523B13" w:rsidRPr="0021481A">
        <w:rPr>
          <w:rFonts w:ascii="Arial" w:hAnsi="Arial" w:cs="Arial"/>
          <w:noProof/>
          <w:sz w:val="24"/>
          <w:szCs w:val="24"/>
          <w:lang w:val="ro-RO"/>
        </w:rPr>
        <w:t>-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23E34" w:rsidRPr="0021481A" w:rsidTr="00D9269C">
        <w:trPr>
          <w:trHeight w:val="286"/>
        </w:trPr>
        <w:tc>
          <w:tcPr>
            <w:tcW w:w="3848" w:type="dxa"/>
            <w:shd w:val="clear" w:color="auto" w:fill="C0C0C0"/>
          </w:tcPr>
          <w:p w:rsidR="0044056C" w:rsidRPr="0021481A" w:rsidRDefault="0044056C" w:rsidP="000A0DCF">
            <w:pPr>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lastRenderedPageBreak/>
              <w:t>Instalații relevante din punct de vedere al securității</w:t>
            </w:r>
          </w:p>
        </w:tc>
        <w:tc>
          <w:tcPr>
            <w:tcW w:w="3079" w:type="dxa"/>
            <w:shd w:val="clear" w:color="auto" w:fill="C0C0C0"/>
          </w:tcPr>
          <w:p w:rsidR="0044056C" w:rsidRPr="0021481A" w:rsidRDefault="0044056C" w:rsidP="000A0DCF">
            <w:pPr>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Cauze</w:t>
            </w:r>
          </w:p>
        </w:tc>
        <w:tc>
          <w:tcPr>
            <w:tcW w:w="3079" w:type="dxa"/>
            <w:shd w:val="clear" w:color="auto" w:fill="C0C0C0"/>
          </w:tcPr>
          <w:p w:rsidR="0044056C" w:rsidRPr="0021481A" w:rsidRDefault="0044056C" w:rsidP="000A0DCF">
            <w:pPr>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Efecte</w:t>
            </w:r>
          </w:p>
        </w:tc>
      </w:tr>
      <w:tr w:rsidR="00F23E34" w:rsidRPr="0021481A" w:rsidTr="00E77114">
        <w:tc>
          <w:tcPr>
            <w:tcW w:w="3848" w:type="dxa"/>
            <w:shd w:val="clear" w:color="auto" w:fill="auto"/>
          </w:tcPr>
          <w:p w:rsidR="0044056C" w:rsidRPr="0021481A" w:rsidRDefault="0044056C" w:rsidP="000A0DCF">
            <w:pPr>
              <w:spacing w:after="0" w:line="240" w:lineRule="auto"/>
              <w:jc w:val="center"/>
              <w:rPr>
                <w:rFonts w:ascii="Arial" w:hAnsi="Arial" w:cs="Arial"/>
                <w:noProof/>
                <w:sz w:val="20"/>
                <w:szCs w:val="24"/>
                <w:lang w:val="ro-RO"/>
              </w:rPr>
            </w:pPr>
          </w:p>
        </w:tc>
        <w:tc>
          <w:tcPr>
            <w:tcW w:w="3079" w:type="dxa"/>
            <w:shd w:val="clear" w:color="auto" w:fill="auto"/>
          </w:tcPr>
          <w:p w:rsidR="0044056C" w:rsidRPr="0021481A" w:rsidRDefault="0044056C" w:rsidP="000A0DCF">
            <w:pPr>
              <w:spacing w:after="0" w:line="240" w:lineRule="auto"/>
              <w:jc w:val="center"/>
              <w:rPr>
                <w:rFonts w:ascii="Arial" w:hAnsi="Arial" w:cs="Arial"/>
                <w:noProof/>
                <w:sz w:val="20"/>
                <w:szCs w:val="24"/>
                <w:lang w:val="ro-RO"/>
              </w:rPr>
            </w:pPr>
          </w:p>
        </w:tc>
        <w:tc>
          <w:tcPr>
            <w:tcW w:w="3079" w:type="dxa"/>
            <w:shd w:val="clear" w:color="auto" w:fill="auto"/>
          </w:tcPr>
          <w:p w:rsidR="0044056C" w:rsidRPr="0021481A" w:rsidRDefault="0044056C" w:rsidP="000A0DCF">
            <w:pPr>
              <w:spacing w:after="0" w:line="240" w:lineRule="auto"/>
              <w:jc w:val="center"/>
              <w:rPr>
                <w:rFonts w:ascii="Arial" w:hAnsi="Arial" w:cs="Arial"/>
                <w:noProof/>
                <w:sz w:val="20"/>
                <w:szCs w:val="24"/>
                <w:lang w:val="ro-RO"/>
              </w:rPr>
            </w:pPr>
          </w:p>
        </w:tc>
      </w:tr>
    </w:tbl>
    <w:p w:rsidR="0044056C" w:rsidRPr="0021481A" w:rsidRDefault="0044056C" w:rsidP="000A0DCF">
      <w:pPr>
        <w:pStyle w:val="PARNOU"/>
        <w:overflowPunct/>
        <w:autoSpaceDE/>
        <w:adjustRightInd/>
        <w:spacing w:line="240" w:lineRule="auto"/>
        <w:rPr>
          <w:rFonts w:ascii="Arial" w:hAnsi="Arial" w:cs="Arial"/>
          <w:szCs w:val="24"/>
        </w:rPr>
      </w:pPr>
      <w:r w:rsidRPr="0021481A">
        <w:rPr>
          <w:rFonts w:ascii="Arial" w:hAnsi="Arial" w:cs="Arial"/>
          <w:spacing w:val="0"/>
          <w:szCs w:val="24"/>
        </w:rPr>
        <w:t>Sisteme de siguranță existente</w:t>
      </w:r>
      <w:r w:rsidR="00523B13" w:rsidRPr="0021481A">
        <w:rPr>
          <w:rFonts w:ascii="Arial" w:hAnsi="Arial" w:cs="Arial"/>
          <w:spacing w:val="0"/>
          <w:szCs w:val="24"/>
        </w:rPr>
        <w:t xml:space="preserve">: </w:t>
      </w:r>
      <w:r w:rsidR="00523B13" w:rsidRPr="0021481A">
        <w:rPr>
          <w:rFonts w:ascii="Arial" w:hAnsi="Arial" w:cs="Arial"/>
          <w:b w:val="0"/>
          <w:szCs w:val="24"/>
        </w:rPr>
        <w:t>-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23E34" w:rsidRPr="0021481A" w:rsidTr="00E77114">
        <w:tc>
          <w:tcPr>
            <w:tcW w:w="2859" w:type="dxa"/>
            <w:shd w:val="clear" w:color="auto" w:fill="C0C0C0"/>
          </w:tcPr>
          <w:p w:rsidR="0044056C" w:rsidRPr="0021481A" w:rsidRDefault="0044056C" w:rsidP="000A0DCF">
            <w:pPr>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Instalația</w:t>
            </w:r>
          </w:p>
        </w:tc>
        <w:tc>
          <w:tcPr>
            <w:tcW w:w="7147" w:type="dxa"/>
            <w:shd w:val="clear" w:color="auto" w:fill="C0C0C0"/>
          </w:tcPr>
          <w:p w:rsidR="0044056C" w:rsidRPr="0021481A" w:rsidRDefault="0044056C" w:rsidP="000A0DCF">
            <w:pPr>
              <w:spacing w:after="0" w:line="240" w:lineRule="auto"/>
              <w:jc w:val="center"/>
              <w:rPr>
                <w:rFonts w:ascii="Arial" w:hAnsi="Arial" w:cs="Arial"/>
                <w:b/>
                <w:noProof/>
                <w:sz w:val="20"/>
                <w:szCs w:val="24"/>
                <w:lang w:val="ro-RO"/>
              </w:rPr>
            </w:pPr>
            <w:r w:rsidRPr="0021481A">
              <w:rPr>
                <w:rFonts w:ascii="Arial" w:hAnsi="Arial" w:cs="Arial"/>
                <w:b/>
                <w:noProof/>
                <w:sz w:val="20"/>
                <w:szCs w:val="24"/>
                <w:lang w:val="ro-RO"/>
              </w:rPr>
              <w:t>Echipamente de funcționare în siguranță</w:t>
            </w:r>
          </w:p>
        </w:tc>
      </w:tr>
      <w:tr w:rsidR="00F23E34" w:rsidRPr="0021481A" w:rsidTr="00E77114">
        <w:tc>
          <w:tcPr>
            <w:tcW w:w="2859" w:type="dxa"/>
            <w:shd w:val="clear" w:color="auto" w:fill="auto"/>
          </w:tcPr>
          <w:p w:rsidR="0044056C" w:rsidRPr="0021481A" w:rsidRDefault="0044056C" w:rsidP="000A0DCF">
            <w:pPr>
              <w:spacing w:after="0" w:line="240" w:lineRule="auto"/>
              <w:jc w:val="center"/>
              <w:rPr>
                <w:rFonts w:ascii="Arial" w:hAnsi="Arial" w:cs="Arial"/>
                <w:noProof/>
                <w:sz w:val="20"/>
                <w:szCs w:val="24"/>
                <w:lang w:val="ro-RO"/>
              </w:rPr>
            </w:pPr>
          </w:p>
        </w:tc>
        <w:tc>
          <w:tcPr>
            <w:tcW w:w="7147" w:type="dxa"/>
            <w:shd w:val="clear" w:color="auto" w:fill="auto"/>
          </w:tcPr>
          <w:p w:rsidR="0044056C" w:rsidRPr="0021481A" w:rsidRDefault="0044056C" w:rsidP="000A0DCF">
            <w:pPr>
              <w:spacing w:after="0" w:line="240" w:lineRule="auto"/>
              <w:jc w:val="center"/>
              <w:rPr>
                <w:rFonts w:ascii="Arial" w:hAnsi="Arial" w:cs="Arial"/>
                <w:noProof/>
                <w:sz w:val="20"/>
                <w:szCs w:val="24"/>
                <w:lang w:val="ro-RO"/>
              </w:rPr>
            </w:pPr>
          </w:p>
        </w:tc>
      </w:tr>
    </w:tbl>
    <w:p w:rsidR="008B173D" w:rsidRPr="0021481A" w:rsidRDefault="0044056C" w:rsidP="000A0DCF">
      <w:pPr>
        <w:pStyle w:val="Heading2"/>
        <w:ind w:left="360"/>
        <w:rPr>
          <w:rFonts w:ascii="Arial" w:hAnsi="Arial" w:cs="Arial"/>
          <w:noProof/>
        </w:rPr>
      </w:pPr>
      <w:r w:rsidRPr="0021481A">
        <w:rPr>
          <w:rFonts w:ascii="Arial" w:hAnsi="Arial" w:cs="Arial"/>
          <w:noProof/>
        </w:rPr>
        <w:t>5. Monitorizarea gospodăririi substanțe</w:t>
      </w:r>
      <w:r w:rsidR="003042A7" w:rsidRPr="0021481A">
        <w:rPr>
          <w:rFonts w:ascii="Arial" w:hAnsi="Arial" w:cs="Arial"/>
          <w:noProof/>
        </w:rPr>
        <w:t>lor și preparatelor periculoase</w:t>
      </w:r>
    </w:p>
    <w:p w:rsidR="00D9269C" w:rsidRPr="0021481A" w:rsidRDefault="00D9269C" w:rsidP="000A0DCF">
      <w:pPr>
        <w:autoSpaceDE w:val="0"/>
        <w:autoSpaceDN w:val="0"/>
        <w:adjustRightInd w:val="0"/>
        <w:spacing w:after="0" w:line="240" w:lineRule="auto"/>
        <w:jc w:val="both"/>
        <w:rPr>
          <w:rFonts w:ascii="Arial" w:eastAsia="Times New Roman" w:hAnsi="Arial" w:cs="Arial"/>
          <w:b/>
          <w:noProof/>
          <w:sz w:val="24"/>
          <w:szCs w:val="24"/>
          <w:lang w:val="ro-RO"/>
        </w:rPr>
      </w:pPr>
    </w:p>
    <w:p w:rsidR="00523B13" w:rsidRPr="0021481A" w:rsidRDefault="0044056C" w:rsidP="000A0DCF">
      <w:pPr>
        <w:autoSpaceDE w:val="0"/>
        <w:autoSpaceDN w:val="0"/>
        <w:adjustRightIn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VI. Programul de conformare - măsuri pentru reducerea efectelor prezente și viitoare ale activităților</w:t>
      </w:r>
      <w:r w:rsidR="00523B13" w:rsidRPr="0021481A">
        <w:rPr>
          <w:rFonts w:ascii="Arial" w:eastAsia="Times New Roman" w:hAnsi="Arial" w:cs="Arial"/>
          <w:b/>
          <w:noProof/>
          <w:sz w:val="24"/>
          <w:szCs w:val="24"/>
          <w:lang w:val="ro-RO"/>
        </w:rPr>
        <w:t xml:space="preserve">: </w:t>
      </w:r>
      <w:r w:rsidR="00523B13" w:rsidRPr="0021481A">
        <w:rPr>
          <w:rFonts w:ascii="Arial" w:eastAsia="Times New Roman" w:hAnsi="Arial" w:cs="Arial"/>
          <w:noProof/>
          <w:sz w:val="24"/>
          <w:szCs w:val="24"/>
          <w:lang w:val="ro-RO"/>
        </w:rPr>
        <w:t>-</w:t>
      </w:r>
      <w:r w:rsidR="00523B13" w:rsidRPr="0021481A">
        <w:rPr>
          <w:rFonts w:ascii="Arial" w:eastAsia="Times New Roman" w:hAnsi="Arial" w:cs="Arial"/>
          <w:noProof/>
          <w:color w:val="FF0000"/>
          <w:sz w:val="24"/>
          <w:szCs w:val="24"/>
          <w:lang w:val="ro-RO"/>
        </w:rPr>
        <w:t xml:space="preserve"> </w:t>
      </w:r>
      <w:r w:rsidR="00523B13" w:rsidRPr="0021481A">
        <w:rPr>
          <w:rFonts w:ascii="Arial" w:eastAsia="Times New Roman" w:hAnsi="Arial" w:cs="Arial"/>
          <w:noProof/>
          <w:sz w:val="24"/>
          <w:szCs w:val="24"/>
          <w:lang w:val="ro-RO"/>
        </w:rPr>
        <w:t>nu este cazul;</w:t>
      </w:r>
    </w:p>
    <w:p w:rsidR="007A2A01" w:rsidRPr="0021481A" w:rsidRDefault="007A2A01" w:rsidP="00D9269C">
      <w:pPr>
        <w:autoSpaceDE w:val="0"/>
        <w:autoSpaceDN w:val="0"/>
        <w:adjustRightInd w:val="0"/>
        <w:spacing w:after="0" w:line="240" w:lineRule="auto"/>
        <w:jc w:val="both"/>
        <w:rPr>
          <w:rFonts w:ascii="Arial" w:eastAsia="Times New Roman" w:hAnsi="Arial" w:cs="Arial"/>
          <w:b/>
          <w:noProof/>
          <w:sz w:val="24"/>
          <w:szCs w:val="24"/>
          <w:lang w:val="ro-RO"/>
        </w:rPr>
      </w:pPr>
    </w:p>
    <w:p w:rsidR="00FD7FA5" w:rsidRPr="0021481A" w:rsidRDefault="0044056C" w:rsidP="00D9269C">
      <w:pPr>
        <w:spacing w:after="0" w:line="240" w:lineRule="auto"/>
        <w:jc w:val="both"/>
        <w:rPr>
          <w:rFonts w:ascii="Arial" w:eastAsia="Times New Roman" w:hAnsi="Arial" w:cs="Arial"/>
          <w:b/>
          <w:bCs/>
          <w:noProof/>
          <w:sz w:val="24"/>
          <w:szCs w:val="24"/>
          <w:lang w:val="ro-RO" w:eastAsia="ro-RO"/>
        </w:rPr>
      </w:pPr>
      <w:r w:rsidRPr="0021481A">
        <w:rPr>
          <w:rFonts w:ascii="Arial" w:eastAsia="Times New Roman" w:hAnsi="Arial" w:cs="Arial"/>
          <w:b/>
          <w:bCs/>
          <w:noProof/>
          <w:sz w:val="24"/>
          <w:szCs w:val="24"/>
          <w:lang w:val="ro-RO" w:eastAsia="ro-RO"/>
        </w:rPr>
        <w:t>VII. Datele ce vor fi raportate autorității pentru prote</w:t>
      </w:r>
      <w:r w:rsidR="00E43AAF" w:rsidRPr="0021481A">
        <w:rPr>
          <w:rFonts w:ascii="Arial" w:eastAsia="Times New Roman" w:hAnsi="Arial" w:cs="Arial"/>
          <w:b/>
          <w:bCs/>
          <w:noProof/>
          <w:sz w:val="24"/>
          <w:szCs w:val="24"/>
          <w:lang w:val="ro-RO" w:eastAsia="ro-RO"/>
        </w:rPr>
        <w:t>cția mediului și periodicitatea</w:t>
      </w:r>
    </w:p>
    <w:p w:rsidR="008B173D" w:rsidRPr="0021481A" w:rsidRDefault="00523B13" w:rsidP="00D9269C">
      <w:pPr>
        <w:spacing w:after="0" w:line="240" w:lineRule="auto"/>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 datele solicitate ȋn prezenta autorizaţie şi/sau datele solicitate</w:t>
      </w:r>
      <w:r w:rsidR="008B173D" w:rsidRPr="0021481A">
        <w:rPr>
          <w:rFonts w:ascii="Arial" w:eastAsia="Times New Roman" w:hAnsi="Arial" w:cs="Arial"/>
          <w:noProof/>
          <w:sz w:val="24"/>
          <w:szCs w:val="24"/>
          <w:lang w:val="ro-RO"/>
        </w:rPr>
        <w:t xml:space="preserve"> de reprezentanţii A.P.M. Cluj;</w:t>
      </w:r>
    </w:p>
    <w:p w:rsidR="008B173D" w:rsidRPr="0021481A" w:rsidRDefault="00523B13" w:rsidP="00D9269C">
      <w:pPr>
        <w:spacing w:after="0" w:line="240" w:lineRule="auto"/>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 xml:space="preserve">- poluări accidentale, elemente care ar putea afecta negativ starea mediului în zonă – imediat la Dispecerat APM Cluj program permanent tel </w:t>
      </w:r>
      <w:r w:rsidRPr="0021481A">
        <w:rPr>
          <w:rFonts w:ascii="Arial" w:eastAsia="Times New Roman" w:hAnsi="Arial" w:cs="Arial"/>
          <w:b/>
          <w:noProof/>
          <w:sz w:val="24"/>
          <w:szCs w:val="24"/>
          <w:lang w:val="ro-RO"/>
        </w:rPr>
        <w:t>0766868594</w:t>
      </w:r>
      <w:r w:rsidRPr="0021481A">
        <w:rPr>
          <w:rFonts w:ascii="Arial" w:eastAsia="Times New Roman" w:hAnsi="Arial" w:cs="Arial"/>
          <w:noProof/>
          <w:sz w:val="24"/>
          <w:szCs w:val="24"/>
          <w:lang w:val="ro-RO"/>
        </w:rPr>
        <w:t>;</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3215"/>
        <w:gridCol w:w="1286"/>
        <w:gridCol w:w="1929"/>
        <w:gridCol w:w="2572"/>
      </w:tblGrid>
      <w:tr w:rsidR="00523B13" w:rsidRPr="0021481A" w:rsidTr="007450E4">
        <w:tc>
          <w:tcPr>
            <w:tcW w:w="6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7FA5" w:rsidRPr="0021481A" w:rsidRDefault="00FD7FA5">
            <w:pPr>
              <w:spacing w:before="40" w:after="0" w:line="240" w:lineRule="auto"/>
              <w:jc w:val="center"/>
              <w:rPr>
                <w:rFonts w:ascii="Arial" w:eastAsia="Times New Roman" w:hAnsi="Arial" w:cs="Arial"/>
                <w:b/>
                <w:bCs/>
                <w:noProof/>
                <w:sz w:val="20"/>
                <w:szCs w:val="24"/>
                <w:lang w:val="ro-RO" w:eastAsia="ro-RO"/>
              </w:rPr>
            </w:pPr>
            <w:r w:rsidRPr="0021481A">
              <w:rPr>
                <w:rFonts w:ascii="Arial" w:eastAsia="Times New Roman" w:hAnsi="Arial" w:cs="Arial"/>
                <w:b/>
                <w:bCs/>
                <w:noProof/>
                <w:sz w:val="20"/>
                <w:szCs w:val="24"/>
                <w:lang w:val="ro-RO" w:eastAsia="ro-RO"/>
              </w:rPr>
              <w:t>Nr. Crt.</w:t>
            </w:r>
          </w:p>
        </w:tc>
        <w:tc>
          <w:tcPr>
            <w:tcW w:w="3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7FA5" w:rsidRPr="0021481A" w:rsidRDefault="00FD7FA5">
            <w:pPr>
              <w:spacing w:before="40" w:after="0" w:line="240" w:lineRule="auto"/>
              <w:jc w:val="center"/>
              <w:rPr>
                <w:rFonts w:ascii="Arial" w:eastAsia="Times New Roman" w:hAnsi="Arial" w:cs="Arial"/>
                <w:b/>
                <w:bCs/>
                <w:noProof/>
                <w:sz w:val="20"/>
                <w:szCs w:val="24"/>
                <w:lang w:val="ro-RO" w:eastAsia="ro-RO"/>
              </w:rPr>
            </w:pPr>
            <w:r w:rsidRPr="0021481A">
              <w:rPr>
                <w:rFonts w:ascii="Arial" w:eastAsia="Times New Roman" w:hAnsi="Arial" w:cs="Arial"/>
                <w:b/>
                <w:bCs/>
                <w:noProof/>
                <w:sz w:val="20"/>
                <w:szCs w:val="24"/>
                <w:lang w:val="ro-RO" w:eastAsia="ro-RO"/>
              </w:rPr>
              <w:t>Denumire raport</w:t>
            </w:r>
          </w:p>
        </w:tc>
        <w:tc>
          <w:tcPr>
            <w:tcW w:w="12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7FA5" w:rsidRPr="0021481A" w:rsidRDefault="00FD7FA5">
            <w:pPr>
              <w:spacing w:before="40" w:after="0" w:line="240" w:lineRule="auto"/>
              <w:jc w:val="center"/>
              <w:rPr>
                <w:rFonts w:ascii="Arial" w:eastAsia="Times New Roman" w:hAnsi="Arial" w:cs="Arial"/>
                <w:b/>
                <w:bCs/>
                <w:noProof/>
                <w:sz w:val="20"/>
                <w:szCs w:val="24"/>
                <w:lang w:val="ro-RO" w:eastAsia="ro-RO"/>
              </w:rPr>
            </w:pPr>
            <w:r w:rsidRPr="0021481A">
              <w:rPr>
                <w:rFonts w:ascii="Arial" w:eastAsia="Times New Roman" w:hAnsi="Arial" w:cs="Arial"/>
                <w:b/>
                <w:bCs/>
                <w:noProof/>
                <w:sz w:val="20"/>
                <w:szCs w:val="24"/>
                <w:lang w:val="ro-RO" w:eastAsia="ro-RO"/>
              </w:rPr>
              <w:t>Frecvență de raportare</w:t>
            </w:r>
          </w:p>
        </w:tc>
        <w:tc>
          <w:tcPr>
            <w:tcW w:w="19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7FA5" w:rsidRPr="0021481A" w:rsidRDefault="00FD7FA5">
            <w:pPr>
              <w:spacing w:before="40" w:after="0" w:line="240" w:lineRule="auto"/>
              <w:jc w:val="center"/>
              <w:rPr>
                <w:rFonts w:ascii="Arial" w:eastAsia="Times New Roman" w:hAnsi="Arial" w:cs="Arial"/>
                <w:b/>
                <w:bCs/>
                <w:noProof/>
                <w:sz w:val="20"/>
                <w:szCs w:val="24"/>
                <w:lang w:val="ro-RO" w:eastAsia="ro-RO"/>
              </w:rPr>
            </w:pPr>
            <w:r w:rsidRPr="0021481A">
              <w:rPr>
                <w:rFonts w:ascii="Arial" w:eastAsia="Times New Roman" w:hAnsi="Arial" w:cs="Arial"/>
                <w:b/>
                <w:bCs/>
                <w:noProof/>
                <w:sz w:val="20"/>
                <w:szCs w:val="24"/>
                <w:lang w:val="ro-RO" w:eastAsia="ro-RO"/>
              </w:rPr>
              <w:t>Perioada depunerii raportului</w:t>
            </w:r>
          </w:p>
        </w:tc>
        <w:tc>
          <w:tcPr>
            <w:tcW w:w="25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7FA5" w:rsidRPr="0021481A" w:rsidRDefault="00FD7FA5">
            <w:pPr>
              <w:spacing w:before="40" w:after="0" w:line="240" w:lineRule="auto"/>
              <w:jc w:val="center"/>
              <w:rPr>
                <w:rFonts w:ascii="Arial" w:eastAsia="Times New Roman" w:hAnsi="Arial" w:cs="Arial"/>
                <w:b/>
                <w:bCs/>
                <w:noProof/>
                <w:sz w:val="20"/>
                <w:szCs w:val="24"/>
                <w:lang w:val="ro-RO" w:eastAsia="ro-RO"/>
              </w:rPr>
            </w:pPr>
            <w:r w:rsidRPr="0021481A">
              <w:rPr>
                <w:rFonts w:ascii="Arial" w:eastAsia="Times New Roman" w:hAnsi="Arial" w:cs="Arial"/>
                <w:b/>
                <w:bCs/>
                <w:noProof/>
                <w:sz w:val="20"/>
                <w:szCs w:val="24"/>
                <w:lang w:val="ro-RO" w:eastAsia="ro-RO"/>
              </w:rPr>
              <w:t>Acces aplicații SIM</w:t>
            </w:r>
          </w:p>
        </w:tc>
      </w:tr>
      <w:tr w:rsidR="00523B13" w:rsidRPr="0021481A" w:rsidTr="007450E4">
        <w:tc>
          <w:tcPr>
            <w:tcW w:w="643" w:type="dxa"/>
            <w:tcBorders>
              <w:top w:val="single" w:sz="4" w:space="0" w:color="auto"/>
              <w:left w:val="single" w:sz="4" w:space="0" w:color="auto"/>
              <w:bottom w:val="single" w:sz="4" w:space="0" w:color="auto"/>
              <w:right w:val="single" w:sz="4" w:space="0" w:color="auto"/>
            </w:tcBorders>
            <w:hideMark/>
          </w:tcPr>
          <w:p w:rsidR="00523B13" w:rsidRPr="0021481A" w:rsidRDefault="00523B13">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1</w:t>
            </w:r>
          </w:p>
        </w:tc>
        <w:tc>
          <w:tcPr>
            <w:tcW w:w="3215" w:type="dxa"/>
            <w:tcBorders>
              <w:top w:val="single" w:sz="4" w:space="0" w:color="auto"/>
              <w:left w:val="single" w:sz="4" w:space="0" w:color="auto"/>
              <w:bottom w:val="single" w:sz="4" w:space="0" w:color="auto"/>
              <w:right w:val="single" w:sz="4" w:space="0" w:color="auto"/>
            </w:tcBorders>
            <w:hideMark/>
          </w:tcPr>
          <w:p w:rsidR="00523B13" w:rsidRPr="0021481A" w:rsidRDefault="00523B13" w:rsidP="00523B13">
            <w:pPr>
              <w:autoSpaceDE w:val="0"/>
              <w:autoSpaceDN w:val="0"/>
              <w:adjustRightInd w:val="0"/>
              <w:spacing w:after="0" w:line="240" w:lineRule="auto"/>
              <w:jc w:val="center"/>
              <w:rPr>
                <w:rFonts w:ascii="Arial" w:eastAsia="Times New Roman" w:hAnsi="Arial" w:cs="Arial"/>
                <w:noProof/>
                <w:sz w:val="20"/>
                <w:szCs w:val="24"/>
                <w:lang w:val="ro-RO"/>
              </w:rPr>
            </w:pPr>
            <w:r w:rsidRPr="0021481A">
              <w:rPr>
                <w:rFonts w:ascii="Arial" w:eastAsia="Times New Roman" w:hAnsi="Arial" w:cs="Arial"/>
                <w:bCs/>
                <w:noProof/>
                <w:sz w:val="20"/>
                <w:szCs w:val="24"/>
                <w:lang w:val="ro-RO" w:eastAsia="ro-RO"/>
              </w:rPr>
              <w:t>Statistica deseurilor: Chestionar 1: COL/TRAT – completat de operatorii ce se ocupa cu colectarea si/sau tratarea deseurilor.</w:t>
            </w:r>
          </w:p>
        </w:tc>
        <w:tc>
          <w:tcPr>
            <w:tcW w:w="1286" w:type="dxa"/>
            <w:tcBorders>
              <w:top w:val="single" w:sz="4" w:space="0" w:color="auto"/>
              <w:left w:val="single" w:sz="4" w:space="0" w:color="auto"/>
              <w:bottom w:val="single" w:sz="4" w:space="0" w:color="auto"/>
              <w:right w:val="single" w:sz="4" w:space="0" w:color="auto"/>
            </w:tcBorders>
            <w:hideMark/>
          </w:tcPr>
          <w:p w:rsidR="00523B13" w:rsidRPr="0021481A" w:rsidRDefault="00523B13" w:rsidP="00523B13">
            <w:pPr>
              <w:autoSpaceDE w:val="0"/>
              <w:autoSpaceDN w:val="0"/>
              <w:adjustRightInd w:val="0"/>
              <w:spacing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anual</w:t>
            </w:r>
          </w:p>
        </w:tc>
        <w:tc>
          <w:tcPr>
            <w:tcW w:w="1929" w:type="dxa"/>
            <w:tcBorders>
              <w:top w:val="single" w:sz="4" w:space="0" w:color="auto"/>
              <w:left w:val="single" w:sz="4" w:space="0" w:color="auto"/>
              <w:bottom w:val="single" w:sz="4" w:space="0" w:color="auto"/>
              <w:right w:val="single" w:sz="4" w:space="0" w:color="auto"/>
            </w:tcBorders>
            <w:hideMark/>
          </w:tcPr>
          <w:p w:rsidR="00523B13" w:rsidRPr="0021481A" w:rsidRDefault="00523B13" w:rsidP="0099686F">
            <w:pPr>
              <w:autoSpaceDE w:val="0"/>
              <w:autoSpaceDN w:val="0"/>
              <w:adjustRightInd w:val="0"/>
              <w:spacing w:after="0" w:line="240" w:lineRule="auto"/>
              <w:jc w:val="center"/>
              <w:rPr>
                <w:rFonts w:ascii="Arial" w:eastAsia="Times New Roman" w:hAnsi="Arial" w:cs="Arial"/>
                <w:noProof/>
                <w:sz w:val="20"/>
                <w:szCs w:val="24"/>
                <w:lang w:val="ro-RO"/>
              </w:rPr>
            </w:pPr>
            <w:r w:rsidRPr="0021481A">
              <w:rPr>
                <w:rFonts w:ascii="Arial" w:eastAsia="Times New Roman" w:hAnsi="Arial" w:cs="Arial"/>
                <w:noProof/>
                <w:sz w:val="20"/>
                <w:szCs w:val="24"/>
                <w:lang w:val="ro-RO"/>
              </w:rPr>
              <w:t xml:space="preserve">1 februarie - 15 </w:t>
            </w:r>
            <w:r w:rsidR="0099686F" w:rsidRPr="0021481A">
              <w:rPr>
                <w:rFonts w:ascii="Arial" w:eastAsia="Times New Roman" w:hAnsi="Arial" w:cs="Arial"/>
                <w:noProof/>
                <w:sz w:val="20"/>
                <w:szCs w:val="24"/>
                <w:lang w:val="ro-RO"/>
              </w:rPr>
              <w:t>martie</w:t>
            </w:r>
          </w:p>
        </w:tc>
        <w:tc>
          <w:tcPr>
            <w:tcW w:w="2572" w:type="dxa"/>
            <w:tcBorders>
              <w:top w:val="single" w:sz="4" w:space="0" w:color="auto"/>
              <w:left w:val="single" w:sz="4" w:space="0" w:color="auto"/>
              <w:bottom w:val="single" w:sz="4" w:space="0" w:color="auto"/>
              <w:right w:val="single" w:sz="4" w:space="0" w:color="auto"/>
            </w:tcBorders>
            <w:hideMark/>
          </w:tcPr>
          <w:p w:rsidR="00523B13" w:rsidRPr="0021481A" w:rsidRDefault="00523B13" w:rsidP="00523B13">
            <w:pPr>
              <w:autoSpaceDE w:val="0"/>
              <w:autoSpaceDN w:val="0"/>
              <w:adjustRightInd w:val="0"/>
              <w:spacing w:after="0" w:line="240" w:lineRule="auto"/>
              <w:jc w:val="center"/>
              <w:rPr>
                <w:rFonts w:ascii="Arial" w:eastAsia="Times New Roman" w:hAnsi="Arial" w:cs="Arial"/>
                <w:noProof/>
                <w:sz w:val="20"/>
                <w:szCs w:val="24"/>
                <w:lang w:val="ro-RO"/>
              </w:rPr>
            </w:pPr>
            <w:r w:rsidRPr="0021481A">
              <w:rPr>
                <w:rFonts w:ascii="Arial" w:eastAsia="Times New Roman" w:hAnsi="Arial" w:cs="Arial"/>
                <w:bCs/>
                <w:noProof/>
                <w:sz w:val="20"/>
                <w:szCs w:val="24"/>
                <w:lang w:val="ro-RO" w:eastAsia="ro-RO"/>
              </w:rPr>
              <w:t>Chestionar 1: COL/TRAT – completat de operatorii ce se ocupa cu colectarea si/sau tratarea deseurilor.</w:t>
            </w:r>
          </w:p>
        </w:tc>
      </w:tr>
      <w:tr w:rsidR="007450E4" w:rsidRPr="0021481A" w:rsidTr="007450E4">
        <w:tc>
          <w:tcPr>
            <w:tcW w:w="643" w:type="dxa"/>
            <w:tcBorders>
              <w:top w:val="single" w:sz="4" w:space="0" w:color="auto"/>
              <w:left w:val="single" w:sz="4" w:space="0" w:color="auto"/>
              <w:bottom w:val="single" w:sz="4" w:space="0" w:color="auto"/>
              <w:right w:val="single" w:sz="4" w:space="0" w:color="auto"/>
            </w:tcBorders>
            <w:hideMark/>
          </w:tcPr>
          <w:p w:rsidR="007450E4" w:rsidRPr="0021481A" w:rsidRDefault="007450E4">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2</w:t>
            </w:r>
          </w:p>
        </w:tc>
        <w:tc>
          <w:tcPr>
            <w:tcW w:w="3215" w:type="dxa"/>
            <w:tcBorders>
              <w:top w:val="single" w:sz="4" w:space="0" w:color="auto"/>
              <w:left w:val="single" w:sz="4" w:space="0" w:color="auto"/>
              <w:bottom w:val="single" w:sz="4" w:space="0" w:color="auto"/>
              <w:right w:val="single" w:sz="4" w:space="0" w:color="auto"/>
            </w:tcBorders>
            <w:hideMark/>
          </w:tcPr>
          <w:p w:rsidR="007450E4" w:rsidRPr="0021481A" w:rsidRDefault="007450E4">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Deseuri Ambalaje: Anexa 3 (C) - Operatori economici colectori/ comercianti de deseuri de ambalaje</w:t>
            </w:r>
          </w:p>
        </w:tc>
        <w:tc>
          <w:tcPr>
            <w:tcW w:w="1286" w:type="dxa"/>
            <w:tcBorders>
              <w:top w:val="single" w:sz="4" w:space="0" w:color="auto"/>
              <w:left w:val="single" w:sz="4" w:space="0" w:color="auto"/>
              <w:bottom w:val="single" w:sz="4" w:space="0" w:color="auto"/>
              <w:right w:val="single" w:sz="4" w:space="0" w:color="auto"/>
            </w:tcBorders>
            <w:hideMark/>
          </w:tcPr>
          <w:p w:rsidR="007450E4" w:rsidRPr="0021481A" w:rsidRDefault="007450E4">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anual</w:t>
            </w:r>
          </w:p>
        </w:tc>
        <w:tc>
          <w:tcPr>
            <w:tcW w:w="1929" w:type="dxa"/>
            <w:tcBorders>
              <w:top w:val="single" w:sz="4" w:space="0" w:color="auto"/>
              <w:left w:val="single" w:sz="4" w:space="0" w:color="auto"/>
              <w:bottom w:val="single" w:sz="4" w:space="0" w:color="auto"/>
              <w:right w:val="single" w:sz="4" w:space="0" w:color="auto"/>
            </w:tcBorders>
            <w:hideMark/>
          </w:tcPr>
          <w:p w:rsidR="007450E4" w:rsidRPr="0021481A" w:rsidRDefault="007450E4">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1 februarie - 25 februarie</w:t>
            </w:r>
          </w:p>
        </w:tc>
        <w:tc>
          <w:tcPr>
            <w:tcW w:w="2572" w:type="dxa"/>
            <w:tcBorders>
              <w:top w:val="single" w:sz="4" w:space="0" w:color="auto"/>
              <w:left w:val="single" w:sz="4" w:space="0" w:color="auto"/>
              <w:bottom w:val="single" w:sz="4" w:space="0" w:color="auto"/>
              <w:right w:val="single" w:sz="4" w:space="0" w:color="auto"/>
            </w:tcBorders>
            <w:hideMark/>
          </w:tcPr>
          <w:p w:rsidR="007450E4" w:rsidRPr="0021481A" w:rsidRDefault="007450E4">
            <w:pPr>
              <w:spacing w:before="40" w:after="0" w:line="240" w:lineRule="auto"/>
              <w:jc w:val="center"/>
              <w:rPr>
                <w:rFonts w:ascii="Arial" w:eastAsia="Times New Roman" w:hAnsi="Arial" w:cs="Arial"/>
                <w:bCs/>
                <w:noProof/>
                <w:sz w:val="20"/>
                <w:szCs w:val="24"/>
                <w:lang w:val="ro-RO" w:eastAsia="ro-RO"/>
              </w:rPr>
            </w:pPr>
            <w:r w:rsidRPr="0021481A">
              <w:rPr>
                <w:rFonts w:ascii="Arial" w:eastAsia="Times New Roman" w:hAnsi="Arial" w:cs="Arial"/>
                <w:bCs/>
                <w:noProof/>
                <w:sz w:val="20"/>
                <w:szCs w:val="24"/>
                <w:lang w:val="ro-RO" w:eastAsia="ro-RO"/>
              </w:rPr>
              <w:t>Anexa 3 (C) - Operatori economici colectori/ comercianti de deseuri de ambalaje</w:t>
            </w:r>
          </w:p>
        </w:tc>
      </w:tr>
    </w:tbl>
    <w:p w:rsidR="008B173D" w:rsidRPr="0021481A" w:rsidRDefault="00523B13" w:rsidP="00523B13">
      <w:pPr>
        <w:autoSpaceDE w:val="0"/>
        <w:autoSpaceDN w:val="0"/>
        <w:adjustRightInd w:val="0"/>
        <w:spacing w:after="0" w:line="240" w:lineRule="auto"/>
        <w:jc w:val="both"/>
        <w:rPr>
          <w:rFonts w:ascii="Arial" w:eastAsia="Times New Roman" w:hAnsi="Arial" w:cs="Arial"/>
          <w:noProof/>
          <w:sz w:val="24"/>
          <w:szCs w:val="24"/>
          <w:lang w:val="ro-RO"/>
        </w:rPr>
      </w:pPr>
      <w:r w:rsidRPr="0021481A">
        <w:rPr>
          <w:rFonts w:ascii="Arial" w:eastAsia="Times New Roman" w:hAnsi="Arial" w:cs="Arial"/>
          <w:noProof/>
          <w:sz w:val="24"/>
          <w:szCs w:val="24"/>
          <w:lang w:val="ro-RO"/>
        </w:rPr>
        <w:t>-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7450E4" w:rsidRPr="0021481A" w:rsidRDefault="007450E4" w:rsidP="007450E4">
      <w:pPr>
        <w:tabs>
          <w:tab w:val="left" w:pos="9900"/>
        </w:tabs>
        <w:spacing w:after="0"/>
        <w:jc w:val="both"/>
        <w:rPr>
          <w:rFonts w:ascii="Arial" w:eastAsia="Times New Roman" w:hAnsi="Arial" w:cs="Arial"/>
          <w:noProof/>
          <w:sz w:val="24"/>
          <w:szCs w:val="24"/>
          <w:lang w:val="ro-RO" w:eastAsia="ro-RO"/>
        </w:rPr>
      </w:pPr>
      <w:r w:rsidRPr="0021481A">
        <w:rPr>
          <w:rFonts w:ascii="Arial" w:hAnsi="Arial" w:cs="Arial"/>
          <w:noProof/>
          <w:sz w:val="24"/>
          <w:szCs w:val="24"/>
          <w:lang w:val="ro-RO"/>
        </w:rPr>
        <w:t xml:space="preserve">- </w:t>
      </w:r>
      <w:r w:rsidRPr="0021481A">
        <w:rPr>
          <w:rFonts w:ascii="Arial" w:eastAsia="Times New Roman" w:hAnsi="Arial" w:cs="Arial"/>
          <w:noProof/>
          <w:sz w:val="24"/>
          <w:szCs w:val="24"/>
          <w:lang w:val="ro-RO"/>
        </w:rPr>
        <w:t xml:space="preserve"> raportare anuală la APM conform Ordinului nr.794/2012 privind procedura de  raportare a datelor referitoare la ambalaje şi deşeuri de ambalaje pânǎ la data de 25 februarie pentru anul precedent;</w:t>
      </w:r>
    </w:p>
    <w:p w:rsidR="007D7F22" w:rsidRPr="0021481A" w:rsidRDefault="0044056C" w:rsidP="008B173D">
      <w:pPr>
        <w:autoSpaceDE w:val="0"/>
        <w:autoSpaceDN w:val="0"/>
        <w:adjustRightInd w:val="0"/>
        <w:spacing w:after="0" w:line="240" w:lineRule="auto"/>
        <w:jc w:val="both"/>
        <w:rPr>
          <w:rFonts w:ascii="Arial" w:eastAsia="Times New Roman" w:hAnsi="Arial" w:cs="Arial"/>
          <w:b/>
          <w:noProof/>
          <w:sz w:val="24"/>
          <w:szCs w:val="24"/>
          <w:lang w:val="ro-RO"/>
        </w:rPr>
      </w:pPr>
      <w:r w:rsidRPr="0021481A">
        <w:rPr>
          <w:rFonts w:ascii="Arial" w:eastAsia="Times New Roman" w:hAnsi="Arial" w:cs="Arial"/>
          <w:b/>
          <w:noProof/>
          <w:sz w:val="24"/>
          <w:szCs w:val="24"/>
          <w:lang w:val="ro-RO"/>
        </w:rPr>
        <w:t>Prezent</w:t>
      </w:r>
      <w:r w:rsidR="00173639" w:rsidRPr="0021481A">
        <w:rPr>
          <w:rFonts w:ascii="Arial" w:eastAsia="Times New Roman" w:hAnsi="Arial" w:cs="Arial"/>
          <w:b/>
          <w:noProof/>
          <w:sz w:val="24"/>
          <w:szCs w:val="24"/>
          <w:lang w:val="ro-RO"/>
        </w:rPr>
        <w:t xml:space="preserve">a autorizație de mediu conține </w:t>
      </w:r>
      <w:r w:rsidR="00D9269C" w:rsidRPr="0021481A">
        <w:rPr>
          <w:rFonts w:ascii="Arial" w:eastAsia="Times New Roman" w:hAnsi="Arial" w:cs="Arial"/>
          <w:b/>
          <w:noProof/>
          <w:sz w:val="24"/>
          <w:szCs w:val="24"/>
          <w:lang w:val="ro-RO"/>
        </w:rPr>
        <w:t>16</w:t>
      </w:r>
      <w:r w:rsidRPr="0021481A">
        <w:rPr>
          <w:rFonts w:ascii="Arial" w:eastAsia="Times New Roman" w:hAnsi="Arial" w:cs="Arial"/>
          <w:b/>
          <w:noProof/>
          <w:sz w:val="24"/>
          <w:szCs w:val="24"/>
          <w:lang w:val="ro-RO"/>
        </w:rPr>
        <w:t xml:space="preserve"> pagini și a fost eliberată în 3 exemplare.</w:t>
      </w:r>
    </w:p>
    <w:p w:rsidR="003E5100" w:rsidRDefault="003E5100" w:rsidP="0021481A">
      <w:pPr>
        <w:spacing w:after="0" w:line="276" w:lineRule="auto"/>
        <w:jc w:val="center"/>
        <w:rPr>
          <w:rFonts w:ascii="Arial" w:eastAsia="Calibri" w:hAnsi="Arial" w:cs="Arial"/>
          <w:b/>
          <w:noProof/>
          <w:sz w:val="24"/>
          <w:szCs w:val="24"/>
          <w:lang w:val="ro-RO"/>
        </w:rPr>
      </w:pPr>
    </w:p>
    <w:p w:rsidR="00CC0E68" w:rsidRDefault="00CC0E68" w:rsidP="0021481A">
      <w:pPr>
        <w:spacing w:after="0" w:line="276" w:lineRule="auto"/>
        <w:jc w:val="center"/>
        <w:rPr>
          <w:rFonts w:ascii="Arial" w:eastAsia="Calibri" w:hAnsi="Arial" w:cs="Arial"/>
          <w:b/>
          <w:noProof/>
          <w:sz w:val="24"/>
          <w:szCs w:val="24"/>
          <w:lang w:val="ro-RO"/>
        </w:rPr>
      </w:pPr>
    </w:p>
    <w:p w:rsidR="007D7F22" w:rsidRPr="0021481A" w:rsidRDefault="007D7F22" w:rsidP="0021481A">
      <w:pPr>
        <w:spacing w:after="0" w:line="276" w:lineRule="auto"/>
        <w:jc w:val="center"/>
        <w:rPr>
          <w:rFonts w:ascii="Arial" w:eastAsia="Calibri" w:hAnsi="Arial" w:cs="Arial"/>
          <w:b/>
          <w:noProof/>
          <w:sz w:val="24"/>
          <w:szCs w:val="24"/>
          <w:lang w:val="ro-RO"/>
        </w:rPr>
      </w:pPr>
      <w:r w:rsidRPr="0021481A">
        <w:rPr>
          <w:rFonts w:ascii="Arial" w:eastAsia="Calibri" w:hAnsi="Arial" w:cs="Arial"/>
          <w:b/>
          <w:noProof/>
          <w:sz w:val="24"/>
          <w:szCs w:val="24"/>
          <w:lang w:val="ro-RO"/>
        </w:rPr>
        <w:t>DIRECTOR EXECUTIV,</w:t>
      </w:r>
    </w:p>
    <w:p w:rsidR="00523B13" w:rsidRDefault="007D7F22" w:rsidP="000111E1">
      <w:pPr>
        <w:spacing w:after="0" w:line="276" w:lineRule="auto"/>
        <w:jc w:val="center"/>
        <w:rPr>
          <w:rFonts w:ascii="Arial" w:eastAsia="Calibri" w:hAnsi="Arial" w:cs="Arial"/>
          <w:b/>
          <w:noProof/>
          <w:sz w:val="24"/>
          <w:szCs w:val="24"/>
          <w:lang w:val="ro-RO"/>
        </w:rPr>
      </w:pPr>
      <w:r w:rsidRPr="0021481A">
        <w:rPr>
          <w:rFonts w:ascii="Arial" w:eastAsia="Calibri" w:hAnsi="Arial" w:cs="Arial"/>
          <w:b/>
          <w:noProof/>
          <w:sz w:val="24"/>
          <w:szCs w:val="24"/>
          <w:lang w:val="ro-RO"/>
        </w:rPr>
        <w:t>ADINA SOCACIU</w:t>
      </w:r>
    </w:p>
    <w:p w:rsidR="003E5100" w:rsidRDefault="003E5100" w:rsidP="000111E1">
      <w:pPr>
        <w:spacing w:after="0" w:line="276" w:lineRule="auto"/>
        <w:jc w:val="center"/>
        <w:rPr>
          <w:rFonts w:ascii="Arial" w:eastAsia="Calibri" w:hAnsi="Arial" w:cs="Arial"/>
          <w:b/>
          <w:noProof/>
          <w:sz w:val="24"/>
          <w:szCs w:val="24"/>
          <w:lang w:val="ro-RO"/>
        </w:rPr>
      </w:pPr>
    </w:p>
    <w:p w:rsidR="00CC0E68" w:rsidRPr="0021481A" w:rsidRDefault="00CC0E68" w:rsidP="000111E1">
      <w:pPr>
        <w:spacing w:after="0" w:line="276" w:lineRule="auto"/>
        <w:jc w:val="center"/>
        <w:rPr>
          <w:rFonts w:ascii="Arial" w:eastAsia="Calibri" w:hAnsi="Arial" w:cs="Arial"/>
          <w:b/>
          <w:noProof/>
          <w:sz w:val="24"/>
          <w:szCs w:val="24"/>
          <w:lang w:val="ro-RO"/>
        </w:rPr>
      </w:pPr>
    </w:p>
    <w:p w:rsidR="007D7F22" w:rsidRPr="0021481A" w:rsidRDefault="007D7F22" w:rsidP="000111E1">
      <w:pPr>
        <w:spacing w:after="0" w:line="276" w:lineRule="auto"/>
        <w:jc w:val="both"/>
        <w:rPr>
          <w:rFonts w:ascii="Arial" w:eastAsia="Calibri" w:hAnsi="Arial" w:cs="Arial"/>
          <w:b/>
          <w:noProof/>
          <w:sz w:val="24"/>
          <w:szCs w:val="24"/>
          <w:lang w:val="ro-RO"/>
        </w:rPr>
      </w:pPr>
      <w:r w:rsidRPr="0021481A">
        <w:rPr>
          <w:rFonts w:ascii="Arial" w:eastAsia="Calibri" w:hAnsi="Arial" w:cs="Arial"/>
          <w:b/>
          <w:noProof/>
          <w:sz w:val="24"/>
          <w:szCs w:val="24"/>
          <w:lang w:val="ro-RO"/>
        </w:rPr>
        <w:t xml:space="preserve">Sef Serviciu AAA,                                                                            Sef Serviciu CFM,                                                                                </w:t>
      </w:r>
    </w:p>
    <w:p w:rsidR="007D7F22" w:rsidRPr="0021481A" w:rsidRDefault="007D7F22" w:rsidP="000111E1">
      <w:pPr>
        <w:spacing w:after="0" w:line="276" w:lineRule="auto"/>
        <w:jc w:val="both"/>
        <w:rPr>
          <w:rFonts w:ascii="Arial" w:eastAsia="Calibri" w:hAnsi="Arial" w:cs="Arial"/>
          <w:b/>
          <w:noProof/>
          <w:sz w:val="24"/>
          <w:szCs w:val="24"/>
          <w:lang w:val="ro-RO"/>
        </w:rPr>
      </w:pPr>
      <w:r w:rsidRPr="0021481A">
        <w:rPr>
          <w:rFonts w:ascii="Arial" w:eastAsia="Calibri" w:hAnsi="Arial" w:cs="Arial"/>
          <w:b/>
          <w:noProof/>
          <w:sz w:val="24"/>
          <w:szCs w:val="24"/>
          <w:lang w:val="ro-RO"/>
        </w:rPr>
        <w:t xml:space="preserve">Ing. Anca CÎMPEAN                                    </w:t>
      </w:r>
      <w:r w:rsidR="00A70B22" w:rsidRPr="0021481A">
        <w:rPr>
          <w:rFonts w:ascii="Arial" w:eastAsia="Calibri" w:hAnsi="Arial" w:cs="Arial"/>
          <w:b/>
          <w:noProof/>
          <w:sz w:val="24"/>
          <w:szCs w:val="24"/>
          <w:lang w:val="ro-RO"/>
        </w:rPr>
        <w:t xml:space="preserve">                              </w:t>
      </w:r>
      <w:r w:rsidRPr="0021481A">
        <w:rPr>
          <w:rFonts w:ascii="Arial" w:eastAsia="Calibri" w:hAnsi="Arial" w:cs="Arial"/>
          <w:b/>
          <w:noProof/>
          <w:sz w:val="24"/>
          <w:szCs w:val="24"/>
          <w:lang w:val="ro-RO"/>
        </w:rPr>
        <w:t xml:space="preserve">  dr. biol Paul B</w:t>
      </w:r>
      <w:r w:rsidR="00A70B22" w:rsidRPr="0021481A">
        <w:rPr>
          <w:rFonts w:ascii="Arial" w:eastAsia="Calibri" w:hAnsi="Arial" w:cs="Arial"/>
          <w:b/>
          <w:noProof/>
          <w:sz w:val="24"/>
          <w:szCs w:val="24"/>
          <w:lang w:val="ro-RO"/>
        </w:rPr>
        <w:t xml:space="preserve">ELDEAN   </w:t>
      </w:r>
      <w:r w:rsidRPr="0021481A">
        <w:rPr>
          <w:rFonts w:ascii="Arial" w:eastAsia="Calibri" w:hAnsi="Arial" w:cs="Arial"/>
          <w:b/>
          <w:noProof/>
          <w:sz w:val="24"/>
          <w:szCs w:val="24"/>
          <w:lang w:val="ro-RO"/>
        </w:rPr>
        <w:t xml:space="preserve">         </w:t>
      </w:r>
    </w:p>
    <w:p w:rsidR="00A85501" w:rsidRDefault="00A85501" w:rsidP="000111E1">
      <w:pPr>
        <w:autoSpaceDE w:val="0"/>
        <w:autoSpaceDN w:val="0"/>
        <w:adjustRightInd w:val="0"/>
        <w:spacing w:after="0" w:line="240" w:lineRule="auto"/>
        <w:jc w:val="both"/>
        <w:rPr>
          <w:rFonts w:ascii="Times New Roman" w:eastAsia="Calibri" w:hAnsi="Times New Roman" w:cs="Times New Roman"/>
          <w:noProof/>
          <w:sz w:val="24"/>
          <w:szCs w:val="24"/>
          <w:lang w:val="ro-RO"/>
        </w:rPr>
      </w:pPr>
    </w:p>
    <w:p w:rsidR="00CC0E68" w:rsidRPr="0021481A" w:rsidRDefault="00CC0E68" w:rsidP="000111E1">
      <w:pPr>
        <w:autoSpaceDE w:val="0"/>
        <w:autoSpaceDN w:val="0"/>
        <w:adjustRightInd w:val="0"/>
        <w:spacing w:after="0" w:line="240" w:lineRule="auto"/>
        <w:jc w:val="both"/>
        <w:rPr>
          <w:rFonts w:ascii="Times New Roman" w:eastAsia="Calibri" w:hAnsi="Times New Roman" w:cs="Times New Roman"/>
          <w:noProof/>
          <w:sz w:val="24"/>
          <w:szCs w:val="24"/>
          <w:lang w:val="ro-RO"/>
        </w:rPr>
      </w:pPr>
    </w:p>
    <w:p w:rsidR="007D7F22" w:rsidRPr="0021481A" w:rsidRDefault="007D7F22" w:rsidP="000111E1">
      <w:pPr>
        <w:spacing w:after="0" w:line="276" w:lineRule="auto"/>
        <w:jc w:val="both"/>
        <w:rPr>
          <w:rFonts w:ascii="Arial" w:eastAsia="Calibri" w:hAnsi="Arial" w:cs="Arial"/>
          <w:b/>
          <w:noProof/>
          <w:sz w:val="24"/>
          <w:szCs w:val="24"/>
          <w:lang w:val="ro-RO"/>
        </w:rPr>
      </w:pPr>
      <w:r w:rsidRPr="0021481A">
        <w:rPr>
          <w:rFonts w:ascii="Times New Roman" w:eastAsia="Calibri" w:hAnsi="Times New Roman" w:cs="Times New Roman"/>
          <w:noProof/>
          <w:sz w:val="24"/>
          <w:szCs w:val="24"/>
          <w:lang w:val="ro-RO"/>
        </w:rPr>
        <w:t xml:space="preserve">    </w:t>
      </w:r>
      <w:r w:rsidRPr="0021481A">
        <w:rPr>
          <w:rFonts w:ascii="Arial" w:eastAsia="Calibri" w:hAnsi="Arial" w:cs="Arial"/>
          <w:b/>
          <w:noProof/>
          <w:sz w:val="24"/>
          <w:szCs w:val="24"/>
          <w:lang w:val="ro-RO"/>
        </w:rPr>
        <w:t xml:space="preserve">Intocmit,                                                                                                </w:t>
      </w:r>
    </w:p>
    <w:p w:rsidR="00A371E2" w:rsidRPr="0021481A" w:rsidRDefault="002B4B27" w:rsidP="000111E1">
      <w:pPr>
        <w:spacing w:after="0" w:line="276" w:lineRule="auto"/>
        <w:jc w:val="both"/>
        <w:rPr>
          <w:rFonts w:ascii="Arial" w:eastAsia="Calibri" w:hAnsi="Arial" w:cs="Arial"/>
          <w:b/>
          <w:noProof/>
          <w:sz w:val="24"/>
          <w:szCs w:val="24"/>
          <w:lang w:val="ro-RO"/>
        </w:rPr>
      </w:pPr>
      <w:r w:rsidRPr="0021481A">
        <w:rPr>
          <w:rFonts w:ascii="Arial" w:eastAsia="Calibri" w:hAnsi="Arial" w:cs="Arial"/>
          <w:b/>
          <w:noProof/>
          <w:sz w:val="24"/>
          <w:szCs w:val="24"/>
          <w:lang w:val="ro-RO"/>
        </w:rPr>
        <w:t xml:space="preserve">Cons. </w:t>
      </w:r>
      <w:r w:rsidR="00701451" w:rsidRPr="0021481A">
        <w:rPr>
          <w:rFonts w:ascii="Arial" w:eastAsia="Calibri" w:hAnsi="Arial" w:cs="Arial"/>
          <w:b/>
          <w:noProof/>
          <w:sz w:val="24"/>
          <w:szCs w:val="24"/>
          <w:lang w:val="ro-RO"/>
        </w:rPr>
        <w:t>Greti Cristu</w:t>
      </w:r>
    </w:p>
    <w:sectPr w:rsidR="00A371E2" w:rsidRPr="0021481A" w:rsidSect="0021481A">
      <w:headerReference w:type="default" r:id="rId9"/>
      <w:footerReference w:type="default" r:id="rId10"/>
      <w:headerReference w:type="first" r:id="rId11"/>
      <w:footerReference w:type="first" r:id="rId12"/>
      <w:pgSz w:w="11907" w:h="16840"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02" w:rsidRDefault="00F83002" w:rsidP="00CA2F3C">
      <w:pPr>
        <w:spacing w:after="0" w:line="240" w:lineRule="auto"/>
      </w:pPr>
      <w:r>
        <w:separator/>
      </w:r>
    </w:p>
  </w:endnote>
  <w:endnote w:type="continuationSeparator" w:id="0">
    <w:p w:rsidR="00F83002" w:rsidRDefault="00F83002" w:rsidP="00CA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86473410"/>
      <w:docPartObj>
        <w:docPartGallery w:val="Page Numbers (Bottom of Page)"/>
        <w:docPartUnique/>
      </w:docPartObj>
    </w:sdtPr>
    <w:sdtEndPr>
      <w:rPr>
        <w:rFonts w:ascii="Times New Roman" w:hAnsi="Times New Roman" w:cs="Times New Roman"/>
        <w:noProof/>
      </w:rPr>
    </w:sdtEndPr>
    <w:sdtContent>
      <w:p w:rsidR="00F9507D" w:rsidRPr="00D56DC8" w:rsidRDefault="00F9507D" w:rsidP="00751B45">
        <w:pPr>
          <w:pStyle w:val="Footer"/>
          <w:jc w:val="right"/>
          <w:rPr>
            <w:rFonts w:ascii="Times New Roman" w:hAnsi="Times New Roman" w:cs="Times New Roman"/>
            <w:sz w:val="20"/>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75pt;margin-top:7.85pt;width:41.9pt;height:34.45pt;z-index:-251658240;mso-position-horizontal-relative:text;mso-position-vertical-relative:text">
              <v:imagedata r:id="rId1" o:title=""/>
            </v:shape>
            <o:OLEObject Type="Embed" ProgID="CorelDRAW.Graphic.13" ShapeID="_x0000_s2049" DrawAspect="Content" ObjectID="_1758359375" r:id="rId2"/>
          </w:pict>
        </w:r>
        <w:r w:rsidRPr="00D56DC8">
          <w:rPr>
            <w:rFonts w:ascii="Times New Roman" w:hAnsi="Times New Roman" w:cs="Times New Roman"/>
            <w:sz w:val="20"/>
            <w:szCs w:val="20"/>
          </w:rPr>
          <w:fldChar w:fldCharType="begin"/>
        </w:r>
        <w:r w:rsidRPr="00D56DC8">
          <w:rPr>
            <w:rFonts w:ascii="Times New Roman" w:hAnsi="Times New Roman" w:cs="Times New Roman"/>
            <w:sz w:val="20"/>
            <w:szCs w:val="20"/>
          </w:rPr>
          <w:instrText xml:space="preserve"> PAGE   \* MERGEFORMAT </w:instrText>
        </w:r>
        <w:r w:rsidRPr="00D56DC8">
          <w:rPr>
            <w:rFonts w:ascii="Times New Roman" w:hAnsi="Times New Roman" w:cs="Times New Roman"/>
            <w:sz w:val="20"/>
            <w:szCs w:val="20"/>
          </w:rPr>
          <w:fldChar w:fldCharType="separate"/>
        </w:r>
        <w:r w:rsidR="00C25120">
          <w:rPr>
            <w:rFonts w:ascii="Times New Roman" w:hAnsi="Times New Roman" w:cs="Times New Roman"/>
            <w:noProof/>
            <w:sz w:val="20"/>
            <w:szCs w:val="20"/>
          </w:rPr>
          <w:t>3</w:t>
        </w:r>
        <w:r w:rsidRPr="00D56DC8">
          <w:rPr>
            <w:rFonts w:ascii="Times New Roman" w:hAnsi="Times New Roman" w:cs="Times New Roman"/>
            <w:noProof/>
            <w:sz w:val="20"/>
            <w:szCs w:val="20"/>
          </w:rPr>
          <w:fldChar w:fldCharType="end"/>
        </w:r>
      </w:p>
    </w:sdtContent>
  </w:sdt>
  <w:p w:rsidR="00F9507D" w:rsidRPr="00965B7C" w:rsidRDefault="00F9507D" w:rsidP="00751B45">
    <w:pPr>
      <w:tabs>
        <w:tab w:val="center" w:pos="4320"/>
        <w:tab w:val="right" w:pos="8640"/>
      </w:tabs>
      <w:spacing w:after="0" w:line="240" w:lineRule="auto"/>
      <w:jc w:val="center"/>
      <w:rPr>
        <w:rFonts w:ascii="Times New Roman" w:eastAsia="Times New Roman" w:hAnsi="Times New Roman" w:cs="Times New Roman"/>
        <w:b/>
        <w:color w:val="00214E"/>
        <w:sz w:val="20"/>
        <w:szCs w:val="20"/>
        <w:lang w:val="ro-RO"/>
      </w:rPr>
    </w:pPr>
    <w:r w:rsidRPr="00965B7C">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7216" behindDoc="0" locked="0" layoutInCell="1" allowOverlap="1" wp14:anchorId="6E0A4229" wp14:editId="1A991FD9">
              <wp:simplePos x="0" y="0"/>
              <wp:positionH relativeFrom="column">
                <wp:posOffset>488950</wp:posOffset>
              </wp:positionH>
              <wp:positionV relativeFrom="paragraph">
                <wp:posOffset>1904</wp:posOffset>
              </wp:positionV>
              <wp:extent cx="5657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24FEDF" id="_x0000_t32" coordsize="21600,21600" o:spt="32" o:oned="t" path="m,l21600,21600e" filled="f">
              <v:path arrowok="t" fillok="f" o:connecttype="none"/>
              <o:lock v:ext="edit" shapetype="t"/>
            </v:shapetype>
            <v:shape id="Straight Arrow Connector 6" o:spid="_x0000_s1026" type="#_x0000_t32" style="position:absolute;margin-left:38.5pt;margin-top:.15pt;width:44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" strokecolor="#00214e" strokeweight="1.5pt"/>
          </w:pict>
        </mc:Fallback>
      </mc:AlternateContent>
    </w:r>
    <w:r w:rsidRPr="00965B7C">
      <w:rPr>
        <w:rFonts w:ascii="Times New Roman" w:eastAsia="Times New Roman" w:hAnsi="Times New Roman" w:cs="Times New Roman"/>
        <w:b/>
        <w:color w:val="00214E"/>
        <w:sz w:val="20"/>
        <w:szCs w:val="20"/>
        <w:lang w:val="it-IT"/>
      </w:rPr>
      <w:t>AGEN</w:t>
    </w:r>
    <w:r w:rsidRPr="00965B7C">
      <w:rPr>
        <w:rFonts w:ascii="Times New Roman" w:eastAsia="Times New Roman" w:hAnsi="Times New Roman" w:cs="Times New Roman"/>
        <w:b/>
        <w:color w:val="00214E"/>
        <w:sz w:val="20"/>
        <w:szCs w:val="20"/>
        <w:lang w:val="ro-RO"/>
      </w:rPr>
      <w:t xml:space="preserve">ŢIA  PENTRU PROTECŢIA MEDIULUI </w:t>
    </w:r>
    <w:r w:rsidRPr="00965B7C">
      <w:rPr>
        <w:rFonts w:ascii="Times New Roman" w:eastAsia="Times New Roman" w:hAnsi="Times New Roman" w:cs="Times New Roman"/>
        <w:b/>
        <w:color w:val="00214E"/>
        <w:sz w:val="20"/>
        <w:szCs w:val="20"/>
        <w:lang w:val="it-IT"/>
      </w:rPr>
      <w:t>C</w:t>
    </w:r>
    <w:r w:rsidRPr="00965B7C">
      <w:rPr>
        <w:rFonts w:ascii="Times New Roman" w:eastAsia="Times New Roman" w:hAnsi="Times New Roman" w:cs="Times New Roman"/>
        <w:b/>
        <w:color w:val="00214E"/>
        <w:sz w:val="20"/>
        <w:szCs w:val="20"/>
        <w:lang w:val="ro-RO"/>
      </w:rPr>
      <w:t>LUJ</w:t>
    </w:r>
  </w:p>
  <w:p w:rsidR="00F9507D" w:rsidRPr="00965B7C" w:rsidRDefault="00F9507D" w:rsidP="00751B45">
    <w:pPr>
      <w:tabs>
        <w:tab w:val="center" w:pos="4320"/>
        <w:tab w:val="right" w:pos="8640"/>
      </w:tabs>
      <w:spacing w:after="0" w:line="240" w:lineRule="auto"/>
      <w:jc w:val="center"/>
      <w:rPr>
        <w:rFonts w:ascii="Times New Roman" w:eastAsia="Times New Roman" w:hAnsi="Times New Roman" w:cs="Times New Roman"/>
        <w:color w:val="00214E"/>
        <w:sz w:val="20"/>
        <w:szCs w:val="20"/>
        <w:lang w:val="ro-RO"/>
      </w:rPr>
    </w:pPr>
    <w:r w:rsidRPr="00965B7C">
      <w:rPr>
        <w:rFonts w:ascii="Times New Roman" w:eastAsia="Times New Roman" w:hAnsi="Times New Roman" w:cs="Times New Roman"/>
        <w:color w:val="00214E"/>
        <w:sz w:val="20"/>
        <w:szCs w:val="20"/>
        <w:lang w:val="ro-RO"/>
      </w:rPr>
      <w:t>Strada Dorobanţilor, nr. 99, Cluj-Napoca, cod 400609</w:t>
    </w:r>
  </w:p>
  <w:p w:rsidR="00F9507D" w:rsidRPr="00965B7C" w:rsidRDefault="00F9507D" w:rsidP="00751B45">
    <w:pPr>
      <w:tabs>
        <w:tab w:val="center" w:pos="4320"/>
        <w:tab w:val="right" w:pos="8640"/>
      </w:tabs>
      <w:spacing w:after="0" w:line="240" w:lineRule="auto"/>
      <w:jc w:val="center"/>
      <w:rPr>
        <w:rFonts w:ascii="Times New Roman" w:eastAsia="Times New Roman" w:hAnsi="Times New Roman" w:cs="Times New Roman"/>
        <w:color w:val="00214E"/>
        <w:sz w:val="20"/>
        <w:szCs w:val="20"/>
        <w:lang w:val="ro-RO"/>
      </w:rPr>
    </w:pPr>
    <w:r w:rsidRPr="00965B7C">
      <w:rPr>
        <w:rFonts w:ascii="Times New Roman" w:eastAsia="Times New Roman" w:hAnsi="Times New Roman" w:cs="Times New Roman"/>
        <w:sz w:val="20"/>
        <w:szCs w:val="20"/>
        <w:lang w:val="ro-RO"/>
      </w:rPr>
      <w:t>E-mail : office@apmcj.anpm.ro;</w:t>
    </w:r>
    <w:r w:rsidRPr="00965B7C">
      <w:rPr>
        <w:rFonts w:ascii="Times New Roman" w:eastAsia="Times New Roman" w:hAnsi="Times New Roman" w:cs="Times New Roman"/>
        <w:color w:val="00214E"/>
        <w:sz w:val="20"/>
        <w:szCs w:val="20"/>
        <w:lang w:val="ro-RO"/>
      </w:rPr>
      <w:t xml:space="preserve"> Tel : 0264 410 722; 0264 410 720  Fax : 0264 410 716</w:t>
    </w:r>
  </w:p>
  <w:p w:rsidR="00F9507D" w:rsidRPr="00965B7C" w:rsidRDefault="00F9507D" w:rsidP="00751B45">
    <w:pPr>
      <w:tabs>
        <w:tab w:val="center" w:pos="4320"/>
        <w:tab w:val="right" w:pos="8640"/>
      </w:tabs>
      <w:spacing w:after="0" w:line="240" w:lineRule="auto"/>
      <w:jc w:val="center"/>
      <w:rPr>
        <w:rFonts w:ascii="Times New Roman" w:eastAsia="Times New Roman" w:hAnsi="Times New Roman" w:cs="Times New Roman"/>
        <w:i/>
        <w:color w:val="00214E"/>
        <w:sz w:val="20"/>
        <w:szCs w:val="20"/>
        <w:lang w:val="ro-RO"/>
      </w:rPr>
    </w:pPr>
    <w:r w:rsidRPr="00965B7C">
      <w:rPr>
        <w:rFonts w:ascii="Times New Roman" w:eastAsia="Times New Roman" w:hAnsi="Times New Roman" w:cs="Times New Roman"/>
        <w:i/>
        <w:color w:val="00214E"/>
        <w:sz w:val="20"/>
        <w:szCs w:val="20"/>
        <w:bdr w:val="single" w:sz="4" w:space="0" w:color="auto"/>
        <w:lang w:val="ro-RO"/>
      </w:rPr>
      <w:t>Operator de date cu caracter personal, conform Regulamentului(UE) 2016/679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68761571"/>
      <w:docPartObj>
        <w:docPartGallery w:val="Page Numbers (Bottom of Page)"/>
        <w:docPartUnique/>
      </w:docPartObj>
    </w:sdtPr>
    <w:sdtEndPr>
      <w:rPr>
        <w:noProof/>
      </w:rPr>
    </w:sdtEndPr>
    <w:sdtContent>
      <w:p w:rsidR="00F9507D" w:rsidRPr="00965B7C" w:rsidRDefault="00F9507D" w:rsidP="00965B7C">
        <w:pPr>
          <w:pStyle w:val="Footer"/>
          <w:rPr>
            <w:sz w:val="20"/>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7.75pt;margin-top:7.85pt;width:41.9pt;height:34.45pt;z-index:-251649024;mso-position-horizontal-relative:text;mso-position-vertical-relative:text">
              <v:imagedata r:id="rId1" o:title=""/>
            </v:shape>
            <o:OLEObject Type="Embed" ProgID="CorelDRAW.Graphic.13" ShapeID="_x0000_s2052" DrawAspect="Content" ObjectID="_1758359377" r:id="rId2"/>
          </w:pict>
        </w:r>
      </w:p>
    </w:sdtContent>
  </w:sdt>
  <w:p w:rsidR="00F9507D" w:rsidRPr="00965B7C" w:rsidRDefault="00F9507D" w:rsidP="00965B7C">
    <w:pPr>
      <w:tabs>
        <w:tab w:val="center" w:pos="4320"/>
        <w:tab w:val="right" w:pos="8640"/>
      </w:tabs>
      <w:spacing w:after="0" w:line="240" w:lineRule="auto"/>
      <w:jc w:val="center"/>
      <w:rPr>
        <w:rFonts w:ascii="Times New Roman" w:eastAsia="Times New Roman" w:hAnsi="Times New Roman" w:cs="Times New Roman"/>
        <w:b/>
        <w:color w:val="00214E"/>
        <w:sz w:val="20"/>
        <w:szCs w:val="20"/>
        <w:lang w:val="ro-RO"/>
      </w:rPr>
    </w:pPr>
    <w:r w:rsidRPr="00965B7C">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6432" behindDoc="0" locked="0" layoutInCell="1" allowOverlap="1" wp14:anchorId="5852EB01" wp14:editId="000E7B01">
              <wp:simplePos x="0" y="0"/>
              <wp:positionH relativeFrom="column">
                <wp:posOffset>488950</wp:posOffset>
              </wp:positionH>
              <wp:positionV relativeFrom="paragraph">
                <wp:posOffset>1904</wp:posOffset>
              </wp:positionV>
              <wp:extent cx="5657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EABB8C" id="_x0000_t32" coordsize="21600,21600" o:spt="32" o:oned="t" path="m,l21600,21600e" filled="f">
              <v:path arrowok="t" fillok="f" o:connecttype="none"/>
              <o:lock v:ext="edit" shapetype="t"/>
            </v:shapetype>
            <v:shape id="Straight Arrow Connector 2" o:spid="_x0000_s1026" type="#_x0000_t32" style="position:absolute;margin-left:38.5pt;margin-top:.15pt;width:44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" strokecolor="#00214e" strokeweight="1.5pt"/>
          </w:pict>
        </mc:Fallback>
      </mc:AlternateContent>
    </w:r>
    <w:r w:rsidRPr="00965B7C">
      <w:rPr>
        <w:rFonts w:ascii="Times New Roman" w:eastAsia="Times New Roman" w:hAnsi="Times New Roman" w:cs="Times New Roman"/>
        <w:b/>
        <w:color w:val="00214E"/>
        <w:sz w:val="20"/>
        <w:szCs w:val="20"/>
        <w:lang w:val="it-IT"/>
      </w:rPr>
      <w:t>AGEN</w:t>
    </w:r>
    <w:r w:rsidRPr="00965B7C">
      <w:rPr>
        <w:rFonts w:ascii="Times New Roman" w:eastAsia="Times New Roman" w:hAnsi="Times New Roman" w:cs="Times New Roman"/>
        <w:b/>
        <w:color w:val="00214E"/>
        <w:sz w:val="20"/>
        <w:szCs w:val="20"/>
        <w:lang w:val="ro-RO"/>
      </w:rPr>
      <w:t xml:space="preserve">ŢIA  PENTRU PROTECŢIA MEDIULUI </w:t>
    </w:r>
    <w:r w:rsidRPr="00965B7C">
      <w:rPr>
        <w:rFonts w:ascii="Times New Roman" w:eastAsia="Times New Roman" w:hAnsi="Times New Roman" w:cs="Times New Roman"/>
        <w:b/>
        <w:color w:val="00214E"/>
        <w:sz w:val="20"/>
        <w:szCs w:val="20"/>
        <w:lang w:val="it-IT"/>
      </w:rPr>
      <w:t>C</w:t>
    </w:r>
    <w:r w:rsidRPr="00965B7C">
      <w:rPr>
        <w:rFonts w:ascii="Times New Roman" w:eastAsia="Times New Roman" w:hAnsi="Times New Roman" w:cs="Times New Roman"/>
        <w:b/>
        <w:color w:val="00214E"/>
        <w:sz w:val="20"/>
        <w:szCs w:val="20"/>
        <w:lang w:val="ro-RO"/>
      </w:rPr>
      <w:t>LUJ</w:t>
    </w:r>
  </w:p>
  <w:p w:rsidR="00F9507D" w:rsidRPr="00965B7C" w:rsidRDefault="00F9507D" w:rsidP="00965B7C">
    <w:pPr>
      <w:tabs>
        <w:tab w:val="center" w:pos="4320"/>
        <w:tab w:val="right" w:pos="8640"/>
      </w:tabs>
      <w:spacing w:after="0" w:line="240" w:lineRule="auto"/>
      <w:jc w:val="center"/>
      <w:rPr>
        <w:rFonts w:ascii="Times New Roman" w:eastAsia="Times New Roman" w:hAnsi="Times New Roman" w:cs="Times New Roman"/>
        <w:color w:val="00214E"/>
        <w:sz w:val="20"/>
        <w:szCs w:val="20"/>
        <w:lang w:val="ro-RO"/>
      </w:rPr>
    </w:pPr>
    <w:r w:rsidRPr="00965B7C">
      <w:rPr>
        <w:rFonts w:ascii="Times New Roman" w:eastAsia="Times New Roman" w:hAnsi="Times New Roman" w:cs="Times New Roman"/>
        <w:color w:val="00214E"/>
        <w:sz w:val="20"/>
        <w:szCs w:val="20"/>
        <w:lang w:val="ro-RO"/>
      </w:rPr>
      <w:t>Strada Dorobanţilor, nr. 99, Cluj-Napoca, cod 400609</w:t>
    </w:r>
  </w:p>
  <w:p w:rsidR="00F9507D" w:rsidRPr="00965B7C" w:rsidRDefault="00F9507D" w:rsidP="00965B7C">
    <w:pPr>
      <w:tabs>
        <w:tab w:val="center" w:pos="4320"/>
        <w:tab w:val="right" w:pos="8640"/>
      </w:tabs>
      <w:spacing w:after="0" w:line="240" w:lineRule="auto"/>
      <w:jc w:val="center"/>
      <w:rPr>
        <w:rFonts w:ascii="Times New Roman" w:eastAsia="Times New Roman" w:hAnsi="Times New Roman" w:cs="Times New Roman"/>
        <w:color w:val="00214E"/>
        <w:sz w:val="20"/>
        <w:szCs w:val="20"/>
        <w:lang w:val="ro-RO"/>
      </w:rPr>
    </w:pPr>
    <w:r w:rsidRPr="00965B7C">
      <w:rPr>
        <w:rFonts w:ascii="Times New Roman" w:eastAsia="Times New Roman" w:hAnsi="Times New Roman" w:cs="Times New Roman"/>
        <w:sz w:val="20"/>
        <w:szCs w:val="20"/>
        <w:lang w:val="ro-RO"/>
      </w:rPr>
      <w:t>E-mail : office@apmcj.anpm.ro;</w:t>
    </w:r>
    <w:r w:rsidRPr="00965B7C">
      <w:rPr>
        <w:rFonts w:ascii="Times New Roman" w:eastAsia="Times New Roman" w:hAnsi="Times New Roman" w:cs="Times New Roman"/>
        <w:color w:val="00214E"/>
        <w:sz w:val="20"/>
        <w:szCs w:val="20"/>
        <w:lang w:val="ro-RO"/>
      </w:rPr>
      <w:t xml:space="preserve"> Tel : 0264 410 722; 0264 410 720  Fax : 0264 410 716</w:t>
    </w:r>
  </w:p>
  <w:p w:rsidR="00F9507D" w:rsidRPr="00965B7C" w:rsidRDefault="00F9507D" w:rsidP="00965B7C">
    <w:pPr>
      <w:tabs>
        <w:tab w:val="center" w:pos="4320"/>
        <w:tab w:val="right" w:pos="8640"/>
      </w:tabs>
      <w:spacing w:after="0" w:line="240" w:lineRule="auto"/>
      <w:jc w:val="center"/>
      <w:rPr>
        <w:rFonts w:ascii="Times New Roman" w:eastAsia="Times New Roman" w:hAnsi="Times New Roman" w:cs="Times New Roman"/>
        <w:i/>
        <w:color w:val="00214E"/>
        <w:sz w:val="20"/>
        <w:szCs w:val="20"/>
        <w:lang w:val="ro-RO"/>
      </w:rPr>
    </w:pPr>
    <w:r w:rsidRPr="00965B7C">
      <w:rPr>
        <w:rFonts w:ascii="Times New Roman" w:eastAsia="Times New Roman" w:hAnsi="Times New Roman" w:cs="Times New Roman"/>
        <w:i/>
        <w:color w:val="00214E"/>
        <w:sz w:val="20"/>
        <w:szCs w:val="20"/>
        <w:bdr w:val="single" w:sz="4" w:space="0" w:color="auto"/>
        <w:lang w:val="ro-RO"/>
      </w:rPr>
      <w:t>Operator de date cu caracter personal, conform Regulamentului(UE)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02" w:rsidRDefault="00F83002" w:rsidP="00CA2F3C">
      <w:pPr>
        <w:spacing w:after="0" w:line="240" w:lineRule="auto"/>
      </w:pPr>
      <w:r>
        <w:separator/>
      </w:r>
    </w:p>
  </w:footnote>
  <w:footnote w:type="continuationSeparator" w:id="0">
    <w:p w:rsidR="00F83002" w:rsidRDefault="00F83002" w:rsidP="00CA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7D" w:rsidRPr="000B1448" w:rsidRDefault="00F9507D" w:rsidP="00A625D8">
    <w:pPr>
      <w:tabs>
        <w:tab w:val="right" w:pos="9761"/>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03CD87BA" wp14:editId="7EDC8C96">
          <wp:simplePos x="0" y="0"/>
          <wp:positionH relativeFrom="column">
            <wp:posOffset>-46413</wp:posOffset>
          </wp:positionH>
          <wp:positionV relativeFrom="paragraph">
            <wp:posOffset>109855</wp:posOffset>
          </wp:positionV>
          <wp:extent cx="603885" cy="598170"/>
          <wp:effectExtent l="0" t="0" r="5715"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88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448">
      <w:rPr>
        <w:rFonts w:ascii="Times New Roman" w:eastAsia="Times New Roman" w:hAnsi="Times New Roman" w:cs="Times New Roman"/>
        <w:sz w:val="24"/>
        <w:szCs w:val="24"/>
        <w:lang w:val="ro-RO"/>
      </w:rPr>
      <w:tab/>
    </w:r>
  </w:p>
  <w:p w:rsidR="00F9507D" w:rsidRPr="000A0DCF" w:rsidRDefault="00F9507D" w:rsidP="00D87842">
    <w:pPr>
      <w:tabs>
        <w:tab w:val="center" w:pos="4320"/>
        <w:tab w:val="right" w:pos="8640"/>
        <w:tab w:val="left" w:pos="9000"/>
      </w:tabs>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3.1pt;margin-top:4.95pt;width:50.2pt;height:40.35pt;z-index:-251655168;mso-position-horizontal-relative:text;mso-position-vertical-relative:text">
          <v:imagedata r:id="rId2" o:title=""/>
        </v:shape>
        <o:OLEObject Type="Embed" ProgID="CorelDRAW.Graphic.13" ShapeID="_x0000_s2050" DrawAspect="Content" ObjectID="_1758359374" r:id="rId3"/>
      </w:pict>
    </w:r>
    <w:r w:rsidRPr="000A0DCF">
      <w:rPr>
        <w:rFonts w:ascii="Times New Roman" w:eastAsia="Times New Roman" w:hAnsi="Times New Roman" w:cs="Times New Roman"/>
        <w:b/>
        <w:sz w:val="24"/>
        <w:szCs w:val="24"/>
        <w:lang w:val="ro-RO"/>
      </w:rPr>
      <w:t>Ministerul Mediului, Mediului si Padurilor</w:t>
    </w:r>
  </w:p>
  <w:p w:rsidR="00F9507D" w:rsidRPr="000A0DCF" w:rsidRDefault="00F9507D" w:rsidP="00D87842">
    <w:pPr>
      <w:tabs>
        <w:tab w:val="center" w:pos="4320"/>
        <w:tab w:val="right" w:pos="8640"/>
        <w:tab w:val="left" w:pos="9000"/>
      </w:tabs>
      <w:spacing w:after="0" w:line="240" w:lineRule="auto"/>
      <w:jc w:val="center"/>
      <w:rPr>
        <w:rFonts w:ascii="Times New Roman" w:eastAsia="Times New Roman" w:hAnsi="Times New Roman" w:cs="Times New Roman"/>
        <w:b/>
        <w:sz w:val="24"/>
        <w:szCs w:val="24"/>
        <w:lang w:val="ro-RO"/>
      </w:rPr>
    </w:pPr>
    <w:r w:rsidRPr="000A0DCF">
      <w:rPr>
        <w:rFonts w:ascii="Times New Roman" w:eastAsia="Times New Roman" w:hAnsi="Times New Roman" w:cs="Times New Roman"/>
        <w:b/>
        <w:sz w:val="24"/>
        <w:szCs w:val="24"/>
        <w:lang w:val="ro-RO"/>
      </w:rPr>
      <w:t>Agenţia Naţională pentru Protecţia Mediului</w:t>
    </w:r>
  </w:p>
  <w:tbl>
    <w:tblPr>
      <w:tblW w:w="9611" w:type="dxa"/>
      <w:tblBorders>
        <w:top w:val="single" w:sz="8" w:space="0" w:color="000000"/>
        <w:bottom w:val="single" w:sz="8" w:space="0" w:color="000000"/>
      </w:tblBorders>
      <w:tblLook w:val="04A0" w:firstRow="1" w:lastRow="0" w:firstColumn="1" w:lastColumn="0" w:noHBand="0" w:noVBand="1"/>
    </w:tblPr>
    <w:tblGrid>
      <w:gridCol w:w="9611"/>
    </w:tblGrid>
    <w:tr w:rsidR="00F9507D" w:rsidRPr="000B1448" w:rsidTr="00965B7C">
      <w:trPr>
        <w:trHeight w:val="297"/>
      </w:trPr>
      <w:tc>
        <w:tcPr>
          <w:tcW w:w="9611" w:type="dxa"/>
          <w:tcBorders>
            <w:top w:val="single" w:sz="8" w:space="0" w:color="000000"/>
            <w:left w:val="nil"/>
            <w:bottom w:val="single" w:sz="8" w:space="0" w:color="000000"/>
            <w:right w:val="nil"/>
          </w:tcBorders>
          <w:vAlign w:val="center"/>
          <w:hideMark/>
        </w:tcPr>
        <w:p w:rsidR="00F9507D" w:rsidRPr="000B1448" w:rsidRDefault="00F9507D" w:rsidP="00D87842">
          <w:pPr>
            <w:spacing w:after="0" w:line="240" w:lineRule="auto"/>
            <w:jc w:val="center"/>
            <w:rPr>
              <w:rFonts w:ascii="Times New Roman" w:eastAsia="Times New Roman" w:hAnsi="Times New Roman" w:cs="Times New Roman"/>
              <w:b/>
              <w:bCs/>
              <w:color w:val="FFFFFF"/>
              <w:sz w:val="24"/>
              <w:szCs w:val="24"/>
              <w:lang w:val="ro-RO"/>
            </w:rPr>
          </w:pPr>
          <w:r w:rsidRPr="000B1448">
            <w:rPr>
              <w:rFonts w:ascii="Times New Roman" w:eastAsia="Times New Roman" w:hAnsi="Times New Roman" w:cs="Times New Roman"/>
              <w:b/>
              <w:bCs/>
              <w:sz w:val="28"/>
              <w:szCs w:val="28"/>
              <w:lang w:val="ro-RO"/>
            </w:rPr>
            <w:t xml:space="preserve">     AGENŢIA PENTRU PROTECŢIA MEDIULUI CLUJ</w:t>
          </w:r>
        </w:p>
      </w:tc>
    </w:tr>
  </w:tbl>
  <w:p w:rsidR="00F9507D" w:rsidRDefault="00F9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7D" w:rsidRDefault="00F9507D" w:rsidP="00A625D8">
    <w:pPr>
      <w:tabs>
        <w:tab w:val="right" w:pos="9761"/>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 xml:space="preserve">  </w:t>
    </w:r>
  </w:p>
  <w:p w:rsidR="00F9507D" w:rsidRDefault="00F9507D" w:rsidP="00A625D8">
    <w:pPr>
      <w:tabs>
        <w:tab w:val="right" w:pos="9761"/>
      </w:tabs>
      <w:spacing w:after="0" w:line="240" w:lineRule="auto"/>
      <w:rPr>
        <w:rFonts w:ascii="Times New Roman" w:eastAsia="Times New Roman" w:hAnsi="Times New Roman" w:cs="Times New Roman"/>
        <w:sz w:val="24"/>
        <w:szCs w:val="24"/>
        <w:lang w:val="ro-RO"/>
      </w:rPr>
    </w:pPr>
  </w:p>
  <w:p w:rsidR="00F9507D" w:rsidRDefault="00F9507D" w:rsidP="00A625D8">
    <w:pPr>
      <w:tabs>
        <w:tab w:val="right" w:pos="9761"/>
      </w:tabs>
      <w:spacing w:after="0" w:line="240" w:lineRule="auto"/>
      <w:rPr>
        <w:rFonts w:ascii="Times New Roman" w:eastAsia="Times New Roman" w:hAnsi="Times New Roman" w:cs="Times New Roman"/>
        <w:sz w:val="24"/>
        <w:szCs w:val="24"/>
        <w:lang w:val="ro-RO"/>
      </w:rPr>
    </w:pPr>
  </w:p>
  <w:p w:rsidR="00F9507D" w:rsidRPr="000B1448" w:rsidRDefault="00F9507D" w:rsidP="00A625D8">
    <w:pPr>
      <w:tabs>
        <w:tab w:val="right" w:pos="9761"/>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ab/>
    </w:r>
  </w:p>
  <w:p w:rsidR="00F9507D" w:rsidRPr="000B1448" w:rsidRDefault="00F9507D" w:rsidP="00A625D8">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7F679288" wp14:editId="436D6F48">
          <wp:simplePos x="0" y="0"/>
          <wp:positionH relativeFrom="column">
            <wp:posOffset>-80645</wp:posOffset>
          </wp:positionH>
          <wp:positionV relativeFrom="paragraph">
            <wp:posOffset>21590</wp:posOffset>
          </wp:positionV>
          <wp:extent cx="714375" cy="707390"/>
          <wp:effectExtent l="0" t="0" r="952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2pt;margin-top:10pt;width:62.65pt;height:50.35pt;z-index:-251652096;mso-position-horizontal-relative:text;mso-position-vertical-relative:text">
          <v:imagedata r:id="rId2" o:title=""/>
        </v:shape>
        <o:OLEObject Type="Embed" ProgID="CorelDRAW.Graphic.13" ShapeID="_x0000_s2051" DrawAspect="Content" ObjectID="_1758359376" r:id="rId3"/>
      </w:pict>
    </w:r>
  </w:p>
  <w:p w:rsidR="00F9507D" w:rsidRPr="000B1448" w:rsidRDefault="00F9507D" w:rsidP="00A625D8">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 xml:space="preserve">                </w:t>
    </w:r>
  </w:p>
  <w:p w:rsidR="00F9507D" w:rsidRPr="000B1448" w:rsidRDefault="00F9507D" w:rsidP="00A625D8">
    <w:pPr>
      <w:tabs>
        <w:tab w:val="center" w:pos="4320"/>
        <w:tab w:val="right" w:pos="8640"/>
        <w:tab w:val="left" w:pos="9000"/>
      </w:tabs>
      <w:spacing w:after="0" w:line="240" w:lineRule="auto"/>
      <w:jc w:val="center"/>
      <w:rPr>
        <w:rFonts w:ascii="Times New Roman" w:eastAsia="Times New Roman" w:hAnsi="Times New Roman" w:cs="Times New Roman"/>
        <w:b/>
        <w:sz w:val="28"/>
        <w:szCs w:val="28"/>
        <w:lang w:val="ro-RO"/>
      </w:rPr>
    </w:pPr>
    <w:r w:rsidRPr="000B1448">
      <w:rPr>
        <w:rFonts w:ascii="Times New Roman" w:eastAsia="Times New Roman" w:hAnsi="Times New Roman" w:cs="Times New Roman"/>
        <w:b/>
        <w:sz w:val="28"/>
        <w:szCs w:val="28"/>
        <w:lang w:val="ro-RO"/>
      </w:rPr>
      <w:t>Ministerul Mediului</w:t>
    </w:r>
    <w:r>
      <w:rPr>
        <w:rFonts w:ascii="Times New Roman" w:eastAsia="Times New Roman" w:hAnsi="Times New Roman" w:cs="Times New Roman"/>
        <w:b/>
        <w:sz w:val="28"/>
        <w:szCs w:val="28"/>
        <w:lang w:val="ro-RO"/>
      </w:rPr>
      <w:t>, Mediului si Padurilor</w:t>
    </w:r>
  </w:p>
  <w:p w:rsidR="00F9507D" w:rsidRPr="000B1448" w:rsidRDefault="00F9507D" w:rsidP="00A625D8">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0B1448">
      <w:rPr>
        <w:rFonts w:ascii="Times New Roman" w:eastAsia="Times New Roman" w:hAnsi="Times New Roman" w:cs="Times New Roman"/>
        <w:b/>
        <w:sz w:val="32"/>
        <w:szCs w:val="32"/>
        <w:lang w:val="ro-RO"/>
      </w:rPr>
      <w:t>Agenţia Naţională pentru Protecţia Mediului</w:t>
    </w:r>
  </w:p>
  <w:tbl>
    <w:tblPr>
      <w:tblW w:w="9611" w:type="dxa"/>
      <w:tblBorders>
        <w:top w:val="single" w:sz="8" w:space="0" w:color="000000"/>
        <w:bottom w:val="single" w:sz="8" w:space="0" w:color="000000"/>
      </w:tblBorders>
      <w:tblLook w:val="04A0" w:firstRow="1" w:lastRow="0" w:firstColumn="1" w:lastColumn="0" w:noHBand="0" w:noVBand="1"/>
    </w:tblPr>
    <w:tblGrid>
      <w:gridCol w:w="9611"/>
    </w:tblGrid>
    <w:tr w:rsidR="00F9507D" w:rsidRPr="000B1448" w:rsidTr="00A625D8">
      <w:trPr>
        <w:trHeight w:val="469"/>
      </w:trPr>
      <w:tc>
        <w:tcPr>
          <w:tcW w:w="9611" w:type="dxa"/>
          <w:tcBorders>
            <w:top w:val="single" w:sz="8" w:space="0" w:color="000000"/>
            <w:left w:val="nil"/>
            <w:bottom w:val="single" w:sz="8" w:space="0" w:color="000000"/>
            <w:right w:val="nil"/>
          </w:tcBorders>
          <w:vAlign w:val="center"/>
          <w:hideMark/>
        </w:tcPr>
        <w:p w:rsidR="00F9507D" w:rsidRPr="000B1448" w:rsidRDefault="00F9507D" w:rsidP="00CF0370">
          <w:pPr>
            <w:spacing w:after="0" w:line="276" w:lineRule="auto"/>
            <w:jc w:val="center"/>
            <w:rPr>
              <w:rFonts w:ascii="Times New Roman" w:eastAsia="Times New Roman" w:hAnsi="Times New Roman" w:cs="Times New Roman"/>
              <w:b/>
              <w:bCs/>
              <w:color w:val="FFFFFF"/>
              <w:sz w:val="24"/>
              <w:szCs w:val="24"/>
              <w:lang w:val="ro-RO"/>
            </w:rPr>
          </w:pPr>
          <w:r w:rsidRPr="000B1448">
            <w:rPr>
              <w:rFonts w:ascii="Times New Roman" w:eastAsia="Times New Roman" w:hAnsi="Times New Roman" w:cs="Times New Roman"/>
              <w:b/>
              <w:bCs/>
              <w:sz w:val="28"/>
              <w:szCs w:val="28"/>
              <w:lang w:val="ro-RO"/>
            </w:rPr>
            <w:t xml:space="preserve">     AGENŢIA PENTRU PROTECŢIA MEDIULUI CLUJ</w:t>
          </w:r>
        </w:p>
      </w:tc>
    </w:tr>
  </w:tbl>
  <w:p w:rsidR="00F9507D" w:rsidRPr="00A625D8" w:rsidRDefault="00F9507D" w:rsidP="00A625D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648"/>
    <w:multiLevelType w:val="hybridMultilevel"/>
    <w:tmpl w:val="F78C7B5E"/>
    <w:lvl w:ilvl="0" w:tplc="C41AD55A">
      <w:start w:val="1"/>
      <w:numFmt w:val="bullet"/>
      <w:lvlText w:val="­"/>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3BF2"/>
    <w:multiLevelType w:val="hybridMultilevel"/>
    <w:tmpl w:val="CA280144"/>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47D09"/>
    <w:multiLevelType w:val="hybridMultilevel"/>
    <w:tmpl w:val="4622E58C"/>
    <w:lvl w:ilvl="0" w:tplc="C41AD55A">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64F7"/>
    <w:multiLevelType w:val="hybridMultilevel"/>
    <w:tmpl w:val="3EBE9324"/>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FA322C"/>
    <w:multiLevelType w:val="hybridMultilevel"/>
    <w:tmpl w:val="048828E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DBD1D06"/>
    <w:multiLevelType w:val="hybridMultilevel"/>
    <w:tmpl w:val="06A2E982"/>
    <w:lvl w:ilvl="0" w:tplc="97703C30">
      <w:numFmt w:val="bullet"/>
      <w:lvlText w:val="-"/>
      <w:lvlJc w:val="left"/>
      <w:pPr>
        <w:ind w:left="12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367EA"/>
    <w:multiLevelType w:val="hybridMultilevel"/>
    <w:tmpl w:val="DAC8C66E"/>
    <w:lvl w:ilvl="0" w:tplc="C41AD55A">
      <w:start w:val="1"/>
      <w:numFmt w:val="bullet"/>
      <w:lvlText w:val="­"/>
      <w:lvlJc w:val="left"/>
      <w:pPr>
        <w:ind w:left="720" w:hanging="360"/>
      </w:pPr>
      <w:rPr>
        <w:rFonts w:ascii="Courier New" w:hAnsi="Courier New" w:hint="default"/>
      </w:rPr>
    </w:lvl>
    <w:lvl w:ilvl="1" w:tplc="14A0AEBA">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1C74F7"/>
    <w:multiLevelType w:val="hybridMultilevel"/>
    <w:tmpl w:val="FEB898C4"/>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FB742D"/>
    <w:multiLevelType w:val="hybridMultilevel"/>
    <w:tmpl w:val="7A3CD7E6"/>
    <w:lvl w:ilvl="0" w:tplc="C41AD55A">
      <w:start w:val="1"/>
      <w:numFmt w:val="bullet"/>
      <w:lvlText w:val="­"/>
      <w:lvlJc w:val="left"/>
      <w:pPr>
        <w:ind w:left="1080" w:hanging="360"/>
      </w:pPr>
      <w:rPr>
        <w:rFonts w:ascii="Courier New" w:hAnsi="Courier New" w:hint="default"/>
      </w:rPr>
    </w:lvl>
    <w:lvl w:ilvl="1" w:tplc="C41AD55A">
      <w:start w:val="1"/>
      <w:numFmt w:val="bullet"/>
      <w:lvlText w:val="­"/>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6B237A8"/>
    <w:multiLevelType w:val="hybridMultilevel"/>
    <w:tmpl w:val="F11ED468"/>
    <w:lvl w:ilvl="0" w:tplc="C41AD55A">
      <w:start w:val="1"/>
      <w:numFmt w:val="bullet"/>
      <w:lvlText w:val="­"/>
      <w:lvlJc w:val="left"/>
      <w:pPr>
        <w:ind w:left="1440" w:hanging="360"/>
      </w:pPr>
      <w:rPr>
        <w:rFonts w:ascii="Courier New" w:hAnsi="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BC0E08"/>
    <w:multiLevelType w:val="hybridMultilevel"/>
    <w:tmpl w:val="968C11AA"/>
    <w:lvl w:ilvl="0" w:tplc="598CD3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35A46"/>
    <w:multiLevelType w:val="hybridMultilevel"/>
    <w:tmpl w:val="114615CC"/>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1F01EA"/>
    <w:multiLevelType w:val="hybridMultilevel"/>
    <w:tmpl w:val="8AFA389A"/>
    <w:lvl w:ilvl="0" w:tplc="A17A573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4274E4"/>
    <w:multiLevelType w:val="hybridMultilevel"/>
    <w:tmpl w:val="64162D8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6D4BF8"/>
    <w:multiLevelType w:val="hybridMultilevel"/>
    <w:tmpl w:val="5724760C"/>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237B17"/>
    <w:multiLevelType w:val="hybridMultilevel"/>
    <w:tmpl w:val="FA3C7F98"/>
    <w:lvl w:ilvl="0" w:tplc="C41AD55A">
      <w:start w:val="1"/>
      <w:numFmt w:val="bullet"/>
      <w:lvlText w:val="­"/>
      <w:lvlJc w:val="left"/>
      <w:pPr>
        <w:ind w:left="1440" w:hanging="360"/>
      </w:pPr>
      <w:rPr>
        <w:rFonts w:ascii="Courier New" w:hAnsi="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0320C08"/>
    <w:multiLevelType w:val="hybridMultilevel"/>
    <w:tmpl w:val="755821C4"/>
    <w:lvl w:ilvl="0" w:tplc="3514C2E6">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3DE68EE"/>
    <w:multiLevelType w:val="hybridMultilevel"/>
    <w:tmpl w:val="625CCE04"/>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6D929C6"/>
    <w:multiLevelType w:val="hybridMultilevel"/>
    <w:tmpl w:val="A4EA4686"/>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9712D8C"/>
    <w:multiLevelType w:val="hybridMultilevel"/>
    <w:tmpl w:val="3E9E9B94"/>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98C46EB"/>
    <w:multiLevelType w:val="hybridMultilevel"/>
    <w:tmpl w:val="ABC09464"/>
    <w:lvl w:ilvl="0" w:tplc="9F8665D0">
      <w:start w:val="1"/>
      <w:numFmt w:val="bullet"/>
      <w:lvlText w:val="-"/>
      <w:lvlJc w:val="left"/>
      <w:pPr>
        <w:ind w:left="720" w:hanging="360"/>
      </w:pPr>
      <w:rPr>
        <w:rFonts w:ascii="Times New Roman" w:hAnsi="Times New Roman" w:cs="Times New Roman" w:hint="default"/>
      </w:rPr>
    </w:lvl>
    <w:lvl w:ilvl="1" w:tplc="9F866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1730F"/>
    <w:multiLevelType w:val="hybridMultilevel"/>
    <w:tmpl w:val="1FEC0A80"/>
    <w:lvl w:ilvl="0" w:tplc="302095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67091"/>
    <w:multiLevelType w:val="hybridMultilevel"/>
    <w:tmpl w:val="99106990"/>
    <w:lvl w:ilvl="0" w:tplc="4FA026D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C20733A"/>
    <w:multiLevelType w:val="hybridMultilevel"/>
    <w:tmpl w:val="26C81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9B7BB4"/>
    <w:multiLevelType w:val="hybridMultilevel"/>
    <w:tmpl w:val="5E6CE134"/>
    <w:lvl w:ilvl="0" w:tplc="C76AE1A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nsid w:val="653F689F"/>
    <w:multiLevelType w:val="hybridMultilevel"/>
    <w:tmpl w:val="B9AEBF3C"/>
    <w:lvl w:ilvl="0" w:tplc="9F8665D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13255"/>
    <w:multiLevelType w:val="hybridMultilevel"/>
    <w:tmpl w:val="E63ABC3C"/>
    <w:lvl w:ilvl="0" w:tplc="6DA4C18E">
      <w:start w:val="1"/>
      <w:numFmt w:val="decimal"/>
      <w:lvlText w:val="%1."/>
      <w:lvlJc w:val="left"/>
      <w:pPr>
        <w:ind w:left="985" w:hanging="64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7AAD2136"/>
    <w:multiLevelType w:val="hybridMultilevel"/>
    <w:tmpl w:val="8E528BB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41544F"/>
    <w:multiLevelType w:val="hybridMultilevel"/>
    <w:tmpl w:val="E78EB4CA"/>
    <w:lvl w:ilvl="0" w:tplc="48C873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1575A"/>
    <w:multiLevelType w:val="hybridMultilevel"/>
    <w:tmpl w:val="EB1E5E36"/>
    <w:lvl w:ilvl="0" w:tplc="061CC39C">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6"/>
  </w:num>
  <w:num w:numId="2">
    <w:abstractNumId w:val="1"/>
  </w:num>
  <w:num w:numId="3">
    <w:abstractNumId w:val="7"/>
  </w:num>
  <w:num w:numId="4">
    <w:abstractNumId w:val="24"/>
  </w:num>
  <w:num w:numId="5">
    <w:abstractNumId w:val="25"/>
  </w:num>
  <w:num w:numId="6">
    <w:abstractNumId w:val="31"/>
  </w:num>
  <w:num w:numId="7">
    <w:abstractNumId w:val="12"/>
  </w:num>
  <w:num w:numId="8">
    <w:abstractNumId w:val="28"/>
  </w:num>
  <w:num w:numId="9">
    <w:abstractNumId w:val="32"/>
  </w:num>
  <w:num w:numId="10">
    <w:abstractNumId w:val="14"/>
  </w:num>
  <w:num w:numId="11">
    <w:abstractNumId w:val="22"/>
  </w:num>
  <w:num w:numId="12">
    <w:abstractNumId w:val="18"/>
  </w:num>
  <w:num w:numId="13">
    <w:abstractNumId w:val="8"/>
  </w:num>
  <w:num w:numId="14">
    <w:abstractNumId w:val="34"/>
  </w:num>
  <w:num w:numId="15">
    <w:abstractNumId w:val="4"/>
  </w:num>
  <w:num w:numId="16">
    <w:abstractNumId w:val="27"/>
  </w:num>
  <w:num w:numId="17">
    <w:abstractNumId w:val="9"/>
  </w:num>
  <w:num w:numId="18">
    <w:abstractNumId w:val="5"/>
  </w:num>
  <w:num w:numId="19">
    <w:abstractNumId w:val="21"/>
  </w:num>
  <w:num w:numId="20">
    <w:abstractNumId w:val="29"/>
  </w:num>
  <w:num w:numId="21">
    <w:abstractNumId w:val="19"/>
  </w:num>
  <w:num w:numId="22">
    <w:abstractNumId w:val="11"/>
  </w:num>
  <w:num w:numId="23">
    <w:abstractNumId w:val="17"/>
  </w:num>
  <w:num w:numId="24">
    <w:abstractNumId w:val="2"/>
  </w:num>
  <w:num w:numId="25">
    <w:abstractNumId w:val="15"/>
  </w:num>
  <w:num w:numId="26">
    <w:abstractNumId w:val="20"/>
  </w:num>
  <w:num w:numId="27">
    <w:abstractNumId w:val="16"/>
  </w:num>
  <w:num w:numId="28">
    <w:abstractNumId w:val="0"/>
  </w:num>
  <w:num w:numId="29">
    <w:abstractNumId w:val="10"/>
  </w:num>
  <w:num w:numId="30">
    <w:abstractNumId w:val="3"/>
  </w:num>
  <w:num w:numId="31">
    <w:abstractNumId w:val="13"/>
  </w:num>
  <w:num w:numId="32">
    <w:abstractNumId w:val="6"/>
  </w:num>
  <w:num w:numId="33">
    <w:abstractNumId w:val="33"/>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2"/>
    <w:rsid w:val="00000E0A"/>
    <w:rsid w:val="000034B4"/>
    <w:rsid w:val="000064D1"/>
    <w:rsid w:val="0000681A"/>
    <w:rsid w:val="00006E2C"/>
    <w:rsid w:val="000106B4"/>
    <w:rsid w:val="000111E1"/>
    <w:rsid w:val="00011215"/>
    <w:rsid w:val="000122FC"/>
    <w:rsid w:val="000130BF"/>
    <w:rsid w:val="00013878"/>
    <w:rsid w:val="00013DD2"/>
    <w:rsid w:val="00014625"/>
    <w:rsid w:val="000150CE"/>
    <w:rsid w:val="000153AB"/>
    <w:rsid w:val="00015CC7"/>
    <w:rsid w:val="000161AA"/>
    <w:rsid w:val="00017EE8"/>
    <w:rsid w:val="000246DB"/>
    <w:rsid w:val="00024C53"/>
    <w:rsid w:val="00026008"/>
    <w:rsid w:val="0003059B"/>
    <w:rsid w:val="000313DD"/>
    <w:rsid w:val="0003257C"/>
    <w:rsid w:val="000328C9"/>
    <w:rsid w:val="00036C54"/>
    <w:rsid w:val="00041E24"/>
    <w:rsid w:val="00042BA1"/>
    <w:rsid w:val="00043E51"/>
    <w:rsid w:val="000452EE"/>
    <w:rsid w:val="00046181"/>
    <w:rsid w:val="00047500"/>
    <w:rsid w:val="000514CD"/>
    <w:rsid w:val="0005405C"/>
    <w:rsid w:val="000550F9"/>
    <w:rsid w:val="00055BD9"/>
    <w:rsid w:val="00055E96"/>
    <w:rsid w:val="000577C8"/>
    <w:rsid w:val="0006017E"/>
    <w:rsid w:val="00062353"/>
    <w:rsid w:val="00065967"/>
    <w:rsid w:val="0006615E"/>
    <w:rsid w:val="000706F7"/>
    <w:rsid w:val="00070EF1"/>
    <w:rsid w:val="00071476"/>
    <w:rsid w:val="00071A6B"/>
    <w:rsid w:val="00073CF2"/>
    <w:rsid w:val="00074246"/>
    <w:rsid w:val="00075017"/>
    <w:rsid w:val="00075520"/>
    <w:rsid w:val="00077C9C"/>
    <w:rsid w:val="000823AE"/>
    <w:rsid w:val="00085CED"/>
    <w:rsid w:val="000868DC"/>
    <w:rsid w:val="00086EFE"/>
    <w:rsid w:val="00092225"/>
    <w:rsid w:val="000939B4"/>
    <w:rsid w:val="000949EB"/>
    <w:rsid w:val="00096286"/>
    <w:rsid w:val="00097D6A"/>
    <w:rsid w:val="000A0DCF"/>
    <w:rsid w:val="000A171E"/>
    <w:rsid w:val="000A1C47"/>
    <w:rsid w:val="000A317C"/>
    <w:rsid w:val="000A5676"/>
    <w:rsid w:val="000B05ED"/>
    <w:rsid w:val="000B07DD"/>
    <w:rsid w:val="000B0C53"/>
    <w:rsid w:val="000B1448"/>
    <w:rsid w:val="000B1FB9"/>
    <w:rsid w:val="000B26D9"/>
    <w:rsid w:val="000B3DC5"/>
    <w:rsid w:val="000B3E7B"/>
    <w:rsid w:val="000B50C9"/>
    <w:rsid w:val="000B5D0C"/>
    <w:rsid w:val="000B63F4"/>
    <w:rsid w:val="000B7D0C"/>
    <w:rsid w:val="000C0733"/>
    <w:rsid w:val="000C09D9"/>
    <w:rsid w:val="000C22D8"/>
    <w:rsid w:val="000C292D"/>
    <w:rsid w:val="000C380C"/>
    <w:rsid w:val="000C66C1"/>
    <w:rsid w:val="000D03E5"/>
    <w:rsid w:val="000D24C6"/>
    <w:rsid w:val="000D2ED3"/>
    <w:rsid w:val="000D3FA6"/>
    <w:rsid w:val="000D40F3"/>
    <w:rsid w:val="000D5A84"/>
    <w:rsid w:val="000D66A0"/>
    <w:rsid w:val="000E370F"/>
    <w:rsid w:val="000F182D"/>
    <w:rsid w:val="000F1A87"/>
    <w:rsid w:val="000F58EC"/>
    <w:rsid w:val="000F693A"/>
    <w:rsid w:val="000F700C"/>
    <w:rsid w:val="000F7C95"/>
    <w:rsid w:val="00100F5E"/>
    <w:rsid w:val="0010200A"/>
    <w:rsid w:val="00104F7C"/>
    <w:rsid w:val="00106111"/>
    <w:rsid w:val="00106A53"/>
    <w:rsid w:val="00106ED8"/>
    <w:rsid w:val="001075EA"/>
    <w:rsid w:val="00107B46"/>
    <w:rsid w:val="00107C53"/>
    <w:rsid w:val="00111650"/>
    <w:rsid w:val="00112208"/>
    <w:rsid w:val="00112E67"/>
    <w:rsid w:val="001139E6"/>
    <w:rsid w:val="001157E0"/>
    <w:rsid w:val="00116EE5"/>
    <w:rsid w:val="00121718"/>
    <w:rsid w:val="00122C59"/>
    <w:rsid w:val="0012303E"/>
    <w:rsid w:val="00125550"/>
    <w:rsid w:val="0012719D"/>
    <w:rsid w:val="0012723A"/>
    <w:rsid w:val="00127B63"/>
    <w:rsid w:val="00127E6C"/>
    <w:rsid w:val="001348A2"/>
    <w:rsid w:val="0013780C"/>
    <w:rsid w:val="00137DD1"/>
    <w:rsid w:val="00141266"/>
    <w:rsid w:val="00142559"/>
    <w:rsid w:val="0014287F"/>
    <w:rsid w:val="001434BA"/>
    <w:rsid w:val="00143CFD"/>
    <w:rsid w:val="0014466B"/>
    <w:rsid w:val="00144B37"/>
    <w:rsid w:val="00151176"/>
    <w:rsid w:val="00151409"/>
    <w:rsid w:val="00153D24"/>
    <w:rsid w:val="00156554"/>
    <w:rsid w:val="00156BD7"/>
    <w:rsid w:val="00156E6D"/>
    <w:rsid w:val="00157CB6"/>
    <w:rsid w:val="00160B42"/>
    <w:rsid w:val="00162EC8"/>
    <w:rsid w:val="00163A10"/>
    <w:rsid w:val="00173140"/>
    <w:rsid w:val="00173639"/>
    <w:rsid w:val="00175082"/>
    <w:rsid w:val="0017514C"/>
    <w:rsid w:val="00175F5A"/>
    <w:rsid w:val="001771CF"/>
    <w:rsid w:val="00180296"/>
    <w:rsid w:val="00180561"/>
    <w:rsid w:val="00180A51"/>
    <w:rsid w:val="00180C08"/>
    <w:rsid w:val="0018246C"/>
    <w:rsid w:val="00185A84"/>
    <w:rsid w:val="00186C49"/>
    <w:rsid w:val="001909AD"/>
    <w:rsid w:val="001915B0"/>
    <w:rsid w:val="00192489"/>
    <w:rsid w:val="00195F93"/>
    <w:rsid w:val="001A0FF6"/>
    <w:rsid w:val="001A461E"/>
    <w:rsid w:val="001A6E1B"/>
    <w:rsid w:val="001B0DEF"/>
    <w:rsid w:val="001B1075"/>
    <w:rsid w:val="001B16E0"/>
    <w:rsid w:val="001B4D13"/>
    <w:rsid w:val="001B5837"/>
    <w:rsid w:val="001D229B"/>
    <w:rsid w:val="001D4867"/>
    <w:rsid w:val="001D59FA"/>
    <w:rsid w:val="001D5A2F"/>
    <w:rsid w:val="001D6A4F"/>
    <w:rsid w:val="001D7703"/>
    <w:rsid w:val="001E0723"/>
    <w:rsid w:val="001E1654"/>
    <w:rsid w:val="001E55E2"/>
    <w:rsid w:val="001E6796"/>
    <w:rsid w:val="001F61F2"/>
    <w:rsid w:val="001F6748"/>
    <w:rsid w:val="001F6816"/>
    <w:rsid w:val="001F68F4"/>
    <w:rsid w:val="001F74E6"/>
    <w:rsid w:val="00200425"/>
    <w:rsid w:val="00200B86"/>
    <w:rsid w:val="00200EA1"/>
    <w:rsid w:val="0020166F"/>
    <w:rsid w:val="00203174"/>
    <w:rsid w:val="002056AC"/>
    <w:rsid w:val="0020591E"/>
    <w:rsid w:val="0020735F"/>
    <w:rsid w:val="00210A3E"/>
    <w:rsid w:val="00210D59"/>
    <w:rsid w:val="002110FE"/>
    <w:rsid w:val="00212113"/>
    <w:rsid w:val="00212A08"/>
    <w:rsid w:val="00213812"/>
    <w:rsid w:val="0021481A"/>
    <w:rsid w:val="00214BB9"/>
    <w:rsid w:val="002203AF"/>
    <w:rsid w:val="00221526"/>
    <w:rsid w:val="002220FF"/>
    <w:rsid w:val="0022291E"/>
    <w:rsid w:val="00227598"/>
    <w:rsid w:val="00230817"/>
    <w:rsid w:val="0023234B"/>
    <w:rsid w:val="00233803"/>
    <w:rsid w:val="0023636D"/>
    <w:rsid w:val="00236790"/>
    <w:rsid w:val="002368AD"/>
    <w:rsid w:val="00237717"/>
    <w:rsid w:val="00237B04"/>
    <w:rsid w:val="00237F5F"/>
    <w:rsid w:val="002404E5"/>
    <w:rsid w:val="00241D71"/>
    <w:rsid w:val="00242312"/>
    <w:rsid w:val="00242A1D"/>
    <w:rsid w:val="00242DCE"/>
    <w:rsid w:val="0024604D"/>
    <w:rsid w:val="002477F8"/>
    <w:rsid w:val="002502F7"/>
    <w:rsid w:val="00251723"/>
    <w:rsid w:val="002522E9"/>
    <w:rsid w:val="00254501"/>
    <w:rsid w:val="00255F76"/>
    <w:rsid w:val="0025752C"/>
    <w:rsid w:val="00257620"/>
    <w:rsid w:val="00260FCE"/>
    <w:rsid w:val="00263AA2"/>
    <w:rsid w:val="002649C8"/>
    <w:rsid w:val="00266672"/>
    <w:rsid w:val="00271B5D"/>
    <w:rsid w:val="00272716"/>
    <w:rsid w:val="00272A82"/>
    <w:rsid w:val="00272F73"/>
    <w:rsid w:val="00273E11"/>
    <w:rsid w:val="002816EC"/>
    <w:rsid w:val="00283C45"/>
    <w:rsid w:val="00284C00"/>
    <w:rsid w:val="0028686F"/>
    <w:rsid w:val="002872B0"/>
    <w:rsid w:val="00290D96"/>
    <w:rsid w:val="00293170"/>
    <w:rsid w:val="002950C2"/>
    <w:rsid w:val="00295F7C"/>
    <w:rsid w:val="002A07F4"/>
    <w:rsid w:val="002A0C73"/>
    <w:rsid w:val="002A5F9E"/>
    <w:rsid w:val="002B0011"/>
    <w:rsid w:val="002B0A49"/>
    <w:rsid w:val="002B1E25"/>
    <w:rsid w:val="002B2638"/>
    <w:rsid w:val="002B2E49"/>
    <w:rsid w:val="002B3A54"/>
    <w:rsid w:val="002B4AEE"/>
    <w:rsid w:val="002B4B27"/>
    <w:rsid w:val="002C0CA0"/>
    <w:rsid w:val="002C25DE"/>
    <w:rsid w:val="002C2D73"/>
    <w:rsid w:val="002C5C92"/>
    <w:rsid w:val="002C6097"/>
    <w:rsid w:val="002C68B8"/>
    <w:rsid w:val="002C6D84"/>
    <w:rsid w:val="002C782B"/>
    <w:rsid w:val="002D172A"/>
    <w:rsid w:val="002D44E3"/>
    <w:rsid w:val="002D50C7"/>
    <w:rsid w:val="002D547C"/>
    <w:rsid w:val="002D57BE"/>
    <w:rsid w:val="002D59E8"/>
    <w:rsid w:val="002E239D"/>
    <w:rsid w:val="002E3BC4"/>
    <w:rsid w:val="002E5557"/>
    <w:rsid w:val="002E5664"/>
    <w:rsid w:val="002E5D1A"/>
    <w:rsid w:val="002E6A69"/>
    <w:rsid w:val="002F03D0"/>
    <w:rsid w:val="002F5827"/>
    <w:rsid w:val="0030085F"/>
    <w:rsid w:val="003033D5"/>
    <w:rsid w:val="003040EA"/>
    <w:rsid w:val="003041DA"/>
    <w:rsid w:val="003042A7"/>
    <w:rsid w:val="003058E8"/>
    <w:rsid w:val="00306D10"/>
    <w:rsid w:val="00306F5F"/>
    <w:rsid w:val="00307780"/>
    <w:rsid w:val="00310852"/>
    <w:rsid w:val="00310FCD"/>
    <w:rsid w:val="00316AF5"/>
    <w:rsid w:val="00321C0D"/>
    <w:rsid w:val="00324649"/>
    <w:rsid w:val="00326121"/>
    <w:rsid w:val="003269E1"/>
    <w:rsid w:val="00333992"/>
    <w:rsid w:val="00336F31"/>
    <w:rsid w:val="003428E6"/>
    <w:rsid w:val="00345C0C"/>
    <w:rsid w:val="00345C56"/>
    <w:rsid w:val="0034629B"/>
    <w:rsid w:val="003465CB"/>
    <w:rsid w:val="003513DD"/>
    <w:rsid w:val="0035224D"/>
    <w:rsid w:val="00355405"/>
    <w:rsid w:val="00356B61"/>
    <w:rsid w:val="003603A1"/>
    <w:rsid w:val="00361274"/>
    <w:rsid w:val="00361CBD"/>
    <w:rsid w:val="00364705"/>
    <w:rsid w:val="00366642"/>
    <w:rsid w:val="00367322"/>
    <w:rsid w:val="00370BE6"/>
    <w:rsid w:val="0037182A"/>
    <w:rsid w:val="00371A5C"/>
    <w:rsid w:val="003758A3"/>
    <w:rsid w:val="00376E86"/>
    <w:rsid w:val="0037747C"/>
    <w:rsid w:val="0038098D"/>
    <w:rsid w:val="003813EC"/>
    <w:rsid w:val="003826C2"/>
    <w:rsid w:val="00383DE5"/>
    <w:rsid w:val="00384285"/>
    <w:rsid w:val="003869C4"/>
    <w:rsid w:val="00387D69"/>
    <w:rsid w:val="00390369"/>
    <w:rsid w:val="00391CD8"/>
    <w:rsid w:val="00392538"/>
    <w:rsid w:val="0039273B"/>
    <w:rsid w:val="00393806"/>
    <w:rsid w:val="003956E1"/>
    <w:rsid w:val="00396317"/>
    <w:rsid w:val="003A1F80"/>
    <w:rsid w:val="003A3B19"/>
    <w:rsid w:val="003A561A"/>
    <w:rsid w:val="003A66F3"/>
    <w:rsid w:val="003A7F50"/>
    <w:rsid w:val="003B0953"/>
    <w:rsid w:val="003B0F8B"/>
    <w:rsid w:val="003B2167"/>
    <w:rsid w:val="003B2900"/>
    <w:rsid w:val="003B3DFF"/>
    <w:rsid w:val="003B5805"/>
    <w:rsid w:val="003B5CB8"/>
    <w:rsid w:val="003B6817"/>
    <w:rsid w:val="003B713C"/>
    <w:rsid w:val="003D20DF"/>
    <w:rsid w:val="003D2956"/>
    <w:rsid w:val="003D5F75"/>
    <w:rsid w:val="003E1397"/>
    <w:rsid w:val="003E1626"/>
    <w:rsid w:val="003E2A92"/>
    <w:rsid w:val="003E5100"/>
    <w:rsid w:val="003E5748"/>
    <w:rsid w:val="003E6858"/>
    <w:rsid w:val="003F0032"/>
    <w:rsid w:val="003F12E9"/>
    <w:rsid w:val="003F2822"/>
    <w:rsid w:val="003F32BB"/>
    <w:rsid w:val="003F3516"/>
    <w:rsid w:val="003F46B3"/>
    <w:rsid w:val="003F5379"/>
    <w:rsid w:val="00403346"/>
    <w:rsid w:val="00405965"/>
    <w:rsid w:val="00407637"/>
    <w:rsid w:val="00410C31"/>
    <w:rsid w:val="004144A4"/>
    <w:rsid w:val="00414BD0"/>
    <w:rsid w:val="00417A4C"/>
    <w:rsid w:val="00420928"/>
    <w:rsid w:val="004220E7"/>
    <w:rsid w:val="0042305B"/>
    <w:rsid w:val="004267CF"/>
    <w:rsid w:val="004275B3"/>
    <w:rsid w:val="00430549"/>
    <w:rsid w:val="00435E36"/>
    <w:rsid w:val="0044056C"/>
    <w:rsid w:val="004413F8"/>
    <w:rsid w:val="00441932"/>
    <w:rsid w:val="00441F4A"/>
    <w:rsid w:val="00443458"/>
    <w:rsid w:val="00445E65"/>
    <w:rsid w:val="00450723"/>
    <w:rsid w:val="00453C35"/>
    <w:rsid w:val="004544BE"/>
    <w:rsid w:val="00456962"/>
    <w:rsid w:val="004639F9"/>
    <w:rsid w:val="004647A1"/>
    <w:rsid w:val="00464913"/>
    <w:rsid w:val="00466E2A"/>
    <w:rsid w:val="0047287E"/>
    <w:rsid w:val="00473474"/>
    <w:rsid w:val="0047352B"/>
    <w:rsid w:val="00473CB3"/>
    <w:rsid w:val="00473CFA"/>
    <w:rsid w:val="00473E60"/>
    <w:rsid w:val="00476A61"/>
    <w:rsid w:val="00481559"/>
    <w:rsid w:val="0048481A"/>
    <w:rsid w:val="0048639E"/>
    <w:rsid w:val="00491B32"/>
    <w:rsid w:val="004922DF"/>
    <w:rsid w:val="004931F0"/>
    <w:rsid w:val="004938DE"/>
    <w:rsid w:val="00494977"/>
    <w:rsid w:val="00497200"/>
    <w:rsid w:val="004A06ED"/>
    <w:rsid w:val="004A23AE"/>
    <w:rsid w:val="004A2D96"/>
    <w:rsid w:val="004A383B"/>
    <w:rsid w:val="004B2326"/>
    <w:rsid w:val="004B39E1"/>
    <w:rsid w:val="004B7394"/>
    <w:rsid w:val="004C3A6F"/>
    <w:rsid w:val="004D131C"/>
    <w:rsid w:val="004D2F34"/>
    <w:rsid w:val="004D5328"/>
    <w:rsid w:val="004E04E6"/>
    <w:rsid w:val="004E0BEC"/>
    <w:rsid w:val="004E249B"/>
    <w:rsid w:val="004E2BF3"/>
    <w:rsid w:val="004E517D"/>
    <w:rsid w:val="004F3475"/>
    <w:rsid w:val="004F66EF"/>
    <w:rsid w:val="00502C00"/>
    <w:rsid w:val="005047CE"/>
    <w:rsid w:val="00506A43"/>
    <w:rsid w:val="00506A61"/>
    <w:rsid w:val="005074ED"/>
    <w:rsid w:val="00511AAE"/>
    <w:rsid w:val="00512563"/>
    <w:rsid w:val="005155CC"/>
    <w:rsid w:val="00515831"/>
    <w:rsid w:val="00516C1F"/>
    <w:rsid w:val="00521541"/>
    <w:rsid w:val="00522DEB"/>
    <w:rsid w:val="00523B13"/>
    <w:rsid w:val="00523D06"/>
    <w:rsid w:val="00524275"/>
    <w:rsid w:val="0052591F"/>
    <w:rsid w:val="0052748D"/>
    <w:rsid w:val="005275DB"/>
    <w:rsid w:val="00527E92"/>
    <w:rsid w:val="00532CE7"/>
    <w:rsid w:val="005338AB"/>
    <w:rsid w:val="00534D4D"/>
    <w:rsid w:val="005434E0"/>
    <w:rsid w:val="005436F6"/>
    <w:rsid w:val="00544F2A"/>
    <w:rsid w:val="00545564"/>
    <w:rsid w:val="00546166"/>
    <w:rsid w:val="005548D7"/>
    <w:rsid w:val="00562275"/>
    <w:rsid w:val="005635FE"/>
    <w:rsid w:val="00564AF3"/>
    <w:rsid w:val="00564DE7"/>
    <w:rsid w:val="00565E1E"/>
    <w:rsid w:val="005662E8"/>
    <w:rsid w:val="00566E66"/>
    <w:rsid w:val="005758AE"/>
    <w:rsid w:val="005762A1"/>
    <w:rsid w:val="00576A3B"/>
    <w:rsid w:val="005775D2"/>
    <w:rsid w:val="0058032B"/>
    <w:rsid w:val="00581F8A"/>
    <w:rsid w:val="00582312"/>
    <w:rsid w:val="005825FF"/>
    <w:rsid w:val="00582CC4"/>
    <w:rsid w:val="00584A32"/>
    <w:rsid w:val="00594B9B"/>
    <w:rsid w:val="005950CE"/>
    <w:rsid w:val="005951CB"/>
    <w:rsid w:val="0059542E"/>
    <w:rsid w:val="00595671"/>
    <w:rsid w:val="00597A3B"/>
    <w:rsid w:val="005A4A46"/>
    <w:rsid w:val="005B2611"/>
    <w:rsid w:val="005B5982"/>
    <w:rsid w:val="005B7B1F"/>
    <w:rsid w:val="005C1BCF"/>
    <w:rsid w:val="005C2117"/>
    <w:rsid w:val="005C304F"/>
    <w:rsid w:val="005C4AD0"/>
    <w:rsid w:val="005C605F"/>
    <w:rsid w:val="005D4683"/>
    <w:rsid w:val="005D54B5"/>
    <w:rsid w:val="005D556B"/>
    <w:rsid w:val="005D6F17"/>
    <w:rsid w:val="005D77F7"/>
    <w:rsid w:val="005E438E"/>
    <w:rsid w:val="005E7695"/>
    <w:rsid w:val="005F0095"/>
    <w:rsid w:val="005F22B9"/>
    <w:rsid w:val="005F272A"/>
    <w:rsid w:val="005F3893"/>
    <w:rsid w:val="005F4013"/>
    <w:rsid w:val="005F4EF0"/>
    <w:rsid w:val="005F77CA"/>
    <w:rsid w:val="006040F5"/>
    <w:rsid w:val="00606A59"/>
    <w:rsid w:val="00606FF1"/>
    <w:rsid w:val="00607530"/>
    <w:rsid w:val="0061165D"/>
    <w:rsid w:val="006129BA"/>
    <w:rsid w:val="00615DE7"/>
    <w:rsid w:val="00620BE2"/>
    <w:rsid w:val="00622ECA"/>
    <w:rsid w:val="0062471C"/>
    <w:rsid w:val="006274F5"/>
    <w:rsid w:val="00632836"/>
    <w:rsid w:val="00635BCB"/>
    <w:rsid w:val="00636609"/>
    <w:rsid w:val="006425F4"/>
    <w:rsid w:val="00642F5E"/>
    <w:rsid w:val="00643607"/>
    <w:rsid w:val="0064396B"/>
    <w:rsid w:val="00643F42"/>
    <w:rsid w:val="00644DC1"/>
    <w:rsid w:val="006454E3"/>
    <w:rsid w:val="0064701E"/>
    <w:rsid w:val="006479DD"/>
    <w:rsid w:val="00650E44"/>
    <w:rsid w:val="00652998"/>
    <w:rsid w:val="00655BED"/>
    <w:rsid w:val="00655C14"/>
    <w:rsid w:val="00657F1E"/>
    <w:rsid w:val="00660F0B"/>
    <w:rsid w:val="00665080"/>
    <w:rsid w:val="00666392"/>
    <w:rsid w:val="006672DC"/>
    <w:rsid w:val="006674D6"/>
    <w:rsid w:val="00670AC5"/>
    <w:rsid w:val="0067157A"/>
    <w:rsid w:val="00672456"/>
    <w:rsid w:val="00672A33"/>
    <w:rsid w:val="006737C7"/>
    <w:rsid w:val="00673A47"/>
    <w:rsid w:val="0068207B"/>
    <w:rsid w:val="00684173"/>
    <w:rsid w:val="00684645"/>
    <w:rsid w:val="006864AB"/>
    <w:rsid w:val="0069021E"/>
    <w:rsid w:val="00692285"/>
    <w:rsid w:val="00693CC6"/>
    <w:rsid w:val="00694BE8"/>
    <w:rsid w:val="00697543"/>
    <w:rsid w:val="006A37F8"/>
    <w:rsid w:val="006A3E66"/>
    <w:rsid w:val="006A4E6A"/>
    <w:rsid w:val="006A5A0A"/>
    <w:rsid w:val="006B0016"/>
    <w:rsid w:val="006B0326"/>
    <w:rsid w:val="006B2765"/>
    <w:rsid w:val="006B386E"/>
    <w:rsid w:val="006B6223"/>
    <w:rsid w:val="006C12E3"/>
    <w:rsid w:val="006C5989"/>
    <w:rsid w:val="006C6882"/>
    <w:rsid w:val="006D3012"/>
    <w:rsid w:val="006D39F1"/>
    <w:rsid w:val="006D684F"/>
    <w:rsid w:val="006E057F"/>
    <w:rsid w:val="006E3802"/>
    <w:rsid w:val="006E4005"/>
    <w:rsid w:val="006E58F5"/>
    <w:rsid w:val="006E788C"/>
    <w:rsid w:val="006F03C2"/>
    <w:rsid w:val="006F0585"/>
    <w:rsid w:val="006F276A"/>
    <w:rsid w:val="006F75E2"/>
    <w:rsid w:val="00700AC8"/>
    <w:rsid w:val="00701451"/>
    <w:rsid w:val="00702F86"/>
    <w:rsid w:val="007049E8"/>
    <w:rsid w:val="0070742D"/>
    <w:rsid w:val="007109FD"/>
    <w:rsid w:val="007110B1"/>
    <w:rsid w:val="007112B1"/>
    <w:rsid w:val="00711F45"/>
    <w:rsid w:val="00712422"/>
    <w:rsid w:val="00714E33"/>
    <w:rsid w:val="00715366"/>
    <w:rsid w:val="00717730"/>
    <w:rsid w:val="0072013D"/>
    <w:rsid w:val="007215B8"/>
    <w:rsid w:val="00722D62"/>
    <w:rsid w:val="00723FDB"/>
    <w:rsid w:val="00725626"/>
    <w:rsid w:val="00730740"/>
    <w:rsid w:val="00733E90"/>
    <w:rsid w:val="007409AF"/>
    <w:rsid w:val="0074375B"/>
    <w:rsid w:val="007450E4"/>
    <w:rsid w:val="00745BE9"/>
    <w:rsid w:val="007472F2"/>
    <w:rsid w:val="007507ED"/>
    <w:rsid w:val="00751B45"/>
    <w:rsid w:val="00752314"/>
    <w:rsid w:val="00752CFB"/>
    <w:rsid w:val="00752DF2"/>
    <w:rsid w:val="00753E75"/>
    <w:rsid w:val="00754436"/>
    <w:rsid w:val="00755E72"/>
    <w:rsid w:val="00757885"/>
    <w:rsid w:val="00761273"/>
    <w:rsid w:val="00763603"/>
    <w:rsid w:val="007637B6"/>
    <w:rsid w:val="007642BD"/>
    <w:rsid w:val="007645A4"/>
    <w:rsid w:val="00764C65"/>
    <w:rsid w:val="00765754"/>
    <w:rsid w:val="00772A87"/>
    <w:rsid w:val="00775448"/>
    <w:rsid w:val="007764A9"/>
    <w:rsid w:val="00777CC0"/>
    <w:rsid w:val="00780612"/>
    <w:rsid w:val="00784739"/>
    <w:rsid w:val="007857F4"/>
    <w:rsid w:val="007867F6"/>
    <w:rsid w:val="00786821"/>
    <w:rsid w:val="007871E1"/>
    <w:rsid w:val="00797101"/>
    <w:rsid w:val="007A087A"/>
    <w:rsid w:val="007A2A01"/>
    <w:rsid w:val="007A4768"/>
    <w:rsid w:val="007B1763"/>
    <w:rsid w:val="007B611A"/>
    <w:rsid w:val="007C07DE"/>
    <w:rsid w:val="007C433A"/>
    <w:rsid w:val="007C53C6"/>
    <w:rsid w:val="007C6C7F"/>
    <w:rsid w:val="007C70EC"/>
    <w:rsid w:val="007C7EF3"/>
    <w:rsid w:val="007D1052"/>
    <w:rsid w:val="007D1E58"/>
    <w:rsid w:val="007D205B"/>
    <w:rsid w:val="007D2088"/>
    <w:rsid w:val="007D24C6"/>
    <w:rsid w:val="007D36B5"/>
    <w:rsid w:val="007D3A06"/>
    <w:rsid w:val="007D47B2"/>
    <w:rsid w:val="007D5A2A"/>
    <w:rsid w:val="007D6A74"/>
    <w:rsid w:val="007D791F"/>
    <w:rsid w:val="007D7F22"/>
    <w:rsid w:val="007E0806"/>
    <w:rsid w:val="007E0C3E"/>
    <w:rsid w:val="007E2329"/>
    <w:rsid w:val="007E4D55"/>
    <w:rsid w:val="007E6CEB"/>
    <w:rsid w:val="007F144E"/>
    <w:rsid w:val="007F191C"/>
    <w:rsid w:val="007F1F3E"/>
    <w:rsid w:val="007F2B46"/>
    <w:rsid w:val="007F3C82"/>
    <w:rsid w:val="007F5377"/>
    <w:rsid w:val="007F54A1"/>
    <w:rsid w:val="007F5E62"/>
    <w:rsid w:val="007F6241"/>
    <w:rsid w:val="007F63BF"/>
    <w:rsid w:val="007F63F8"/>
    <w:rsid w:val="007F69DE"/>
    <w:rsid w:val="008004F0"/>
    <w:rsid w:val="008039D1"/>
    <w:rsid w:val="00803DF1"/>
    <w:rsid w:val="00805730"/>
    <w:rsid w:val="0080772A"/>
    <w:rsid w:val="00807C5E"/>
    <w:rsid w:val="00811596"/>
    <w:rsid w:val="00817323"/>
    <w:rsid w:val="00820DC8"/>
    <w:rsid w:val="008250DD"/>
    <w:rsid w:val="0082510A"/>
    <w:rsid w:val="00825111"/>
    <w:rsid w:val="00825A2F"/>
    <w:rsid w:val="008301F9"/>
    <w:rsid w:val="00833008"/>
    <w:rsid w:val="0083330E"/>
    <w:rsid w:val="00836DE8"/>
    <w:rsid w:val="008375E2"/>
    <w:rsid w:val="008376F2"/>
    <w:rsid w:val="0084258A"/>
    <w:rsid w:val="00842E26"/>
    <w:rsid w:val="00843FE2"/>
    <w:rsid w:val="0084436D"/>
    <w:rsid w:val="00846EFE"/>
    <w:rsid w:val="00850877"/>
    <w:rsid w:val="00853FB8"/>
    <w:rsid w:val="008546FD"/>
    <w:rsid w:val="008552A0"/>
    <w:rsid w:val="00856C65"/>
    <w:rsid w:val="00857FBE"/>
    <w:rsid w:val="00865A25"/>
    <w:rsid w:val="00866F66"/>
    <w:rsid w:val="00866F6C"/>
    <w:rsid w:val="00867E3E"/>
    <w:rsid w:val="00867F6E"/>
    <w:rsid w:val="00875B4B"/>
    <w:rsid w:val="00877428"/>
    <w:rsid w:val="008817E4"/>
    <w:rsid w:val="008824B3"/>
    <w:rsid w:val="00885E34"/>
    <w:rsid w:val="0088625C"/>
    <w:rsid w:val="00893D82"/>
    <w:rsid w:val="00895FF6"/>
    <w:rsid w:val="00897B39"/>
    <w:rsid w:val="008A005C"/>
    <w:rsid w:val="008A0977"/>
    <w:rsid w:val="008A1F93"/>
    <w:rsid w:val="008A2A50"/>
    <w:rsid w:val="008A7877"/>
    <w:rsid w:val="008A7A0C"/>
    <w:rsid w:val="008B173D"/>
    <w:rsid w:val="008C25DA"/>
    <w:rsid w:val="008C46BE"/>
    <w:rsid w:val="008C6D5C"/>
    <w:rsid w:val="008D1611"/>
    <w:rsid w:val="008D296D"/>
    <w:rsid w:val="008D60F9"/>
    <w:rsid w:val="008D797C"/>
    <w:rsid w:val="008E00F7"/>
    <w:rsid w:val="008E1E17"/>
    <w:rsid w:val="008E3332"/>
    <w:rsid w:val="008E7DF9"/>
    <w:rsid w:val="008F0BA2"/>
    <w:rsid w:val="008F1882"/>
    <w:rsid w:val="008F3235"/>
    <w:rsid w:val="008F5280"/>
    <w:rsid w:val="00900059"/>
    <w:rsid w:val="009068F6"/>
    <w:rsid w:val="00906DA2"/>
    <w:rsid w:val="009074E0"/>
    <w:rsid w:val="00907D34"/>
    <w:rsid w:val="0091746D"/>
    <w:rsid w:val="0091759B"/>
    <w:rsid w:val="0092043D"/>
    <w:rsid w:val="00920CF3"/>
    <w:rsid w:val="00921695"/>
    <w:rsid w:val="009324DB"/>
    <w:rsid w:val="00934875"/>
    <w:rsid w:val="009359F4"/>
    <w:rsid w:val="00935CF7"/>
    <w:rsid w:val="0093615E"/>
    <w:rsid w:val="00940821"/>
    <w:rsid w:val="009424C7"/>
    <w:rsid w:val="00943A7E"/>
    <w:rsid w:val="00952743"/>
    <w:rsid w:val="0095279D"/>
    <w:rsid w:val="00954E44"/>
    <w:rsid w:val="00955325"/>
    <w:rsid w:val="0095714B"/>
    <w:rsid w:val="00961073"/>
    <w:rsid w:val="009619D0"/>
    <w:rsid w:val="00961D0C"/>
    <w:rsid w:val="00962FF6"/>
    <w:rsid w:val="00963F4E"/>
    <w:rsid w:val="00965B7C"/>
    <w:rsid w:val="00966DF7"/>
    <w:rsid w:val="00967417"/>
    <w:rsid w:val="0096788C"/>
    <w:rsid w:val="009701C6"/>
    <w:rsid w:val="00976A52"/>
    <w:rsid w:val="009807E0"/>
    <w:rsid w:val="00980A49"/>
    <w:rsid w:val="00981E50"/>
    <w:rsid w:val="009845C6"/>
    <w:rsid w:val="009856E9"/>
    <w:rsid w:val="00986690"/>
    <w:rsid w:val="00990658"/>
    <w:rsid w:val="00990795"/>
    <w:rsid w:val="0099178E"/>
    <w:rsid w:val="00992826"/>
    <w:rsid w:val="00992B50"/>
    <w:rsid w:val="0099686F"/>
    <w:rsid w:val="0099695A"/>
    <w:rsid w:val="00997904"/>
    <w:rsid w:val="009A248D"/>
    <w:rsid w:val="009A4875"/>
    <w:rsid w:val="009A49FF"/>
    <w:rsid w:val="009A50B6"/>
    <w:rsid w:val="009A54AA"/>
    <w:rsid w:val="009A58CF"/>
    <w:rsid w:val="009A6FAA"/>
    <w:rsid w:val="009B02E9"/>
    <w:rsid w:val="009B1035"/>
    <w:rsid w:val="009B3BCA"/>
    <w:rsid w:val="009B643F"/>
    <w:rsid w:val="009C0919"/>
    <w:rsid w:val="009C2EAB"/>
    <w:rsid w:val="009C52F8"/>
    <w:rsid w:val="009C6BC4"/>
    <w:rsid w:val="009D067E"/>
    <w:rsid w:val="009D0DBC"/>
    <w:rsid w:val="009D168D"/>
    <w:rsid w:val="009D1E63"/>
    <w:rsid w:val="009D2AAA"/>
    <w:rsid w:val="009D39DD"/>
    <w:rsid w:val="009D5C7C"/>
    <w:rsid w:val="009E34AD"/>
    <w:rsid w:val="009F0582"/>
    <w:rsid w:val="009F56F4"/>
    <w:rsid w:val="009F64E8"/>
    <w:rsid w:val="00A0375A"/>
    <w:rsid w:val="00A048B3"/>
    <w:rsid w:val="00A05D86"/>
    <w:rsid w:val="00A0700C"/>
    <w:rsid w:val="00A14E4C"/>
    <w:rsid w:val="00A157F7"/>
    <w:rsid w:val="00A15D98"/>
    <w:rsid w:val="00A16F74"/>
    <w:rsid w:val="00A20709"/>
    <w:rsid w:val="00A25145"/>
    <w:rsid w:val="00A2654F"/>
    <w:rsid w:val="00A26554"/>
    <w:rsid w:val="00A27404"/>
    <w:rsid w:val="00A27445"/>
    <w:rsid w:val="00A30C34"/>
    <w:rsid w:val="00A321BC"/>
    <w:rsid w:val="00A33424"/>
    <w:rsid w:val="00A33B57"/>
    <w:rsid w:val="00A34AF2"/>
    <w:rsid w:val="00A371E2"/>
    <w:rsid w:val="00A46D3E"/>
    <w:rsid w:val="00A54DC6"/>
    <w:rsid w:val="00A56511"/>
    <w:rsid w:val="00A56C9B"/>
    <w:rsid w:val="00A6061C"/>
    <w:rsid w:val="00A615DD"/>
    <w:rsid w:val="00A61BDA"/>
    <w:rsid w:val="00A625D8"/>
    <w:rsid w:val="00A63A3E"/>
    <w:rsid w:val="00A70B22"/>
    <w:rsid w:val="00A71079"/>
    <w:rsid w:val="00A71E6B"/>
    <w:rsid w:val="00A74C78"/>
    <w:rsid w:val="00A777CC"/>
    <w:rsid w:val="00A777CD"/>
    <w:rsid w:val="00A82532"/>
    <w:rsid w:val="00A84FBC"/>
    <w:rsid w:val="00A85501"/>
    <w:rsid w:val="00A86338"/>
    <w:rsid w:val="00A875D0"/>
    <w:rsid w:val="00A87CFE"/>
    <w:rsid w:val="00A90469"/>
    <w:rsid w:val="00A90E63"/>
    <w:rsid w:val="00A95360"/>
    <w:rsid w:val="00A9638C"/>
    <w:rsid w:val="00A97118"/>
    <w:rsid w:val="00AA1C87"/>
    <w:rsid w:val="00AA54BD"/>
    <w:rsid w:val="00AB086B"/>
    <w:rsid w:val="00AB2088"/>
    <w:rsid w:val="00AB21B3"/>
    <w:rsid w:val="00AB37CB"/>
    <w:rsid w:val="00AC1A28"/>
    <w:rsid w:val="00AC56CD"/>
    <w:rsid w:val="00AC575F"/>
    <w:rsid w:val="00AC660D"/>
    <w:rsid w:val="00AC6EA2"/>
    <w:rsid w:val="00AD05A3"/>
    <w:rsid w:val="00AD3701"/>
    <w:rsid w:val="00AD5EDD"/>
    <w:rsid w:val="00AE19D1"/>
    <w:rsid w:val="00AE3540"/>
    <w:rsid w:val="00AE39D1"/>
    <w:rsid w:val="00AE60BE"/>
    <w:rsid w:val="00AF4C4F"/>
    <w:rsid w:val="00B0627B"/>
    <w:rsid w:val="00B102C5"/>
    <w:rsid w:val="00B11A5F"/>
    <w:rsid w:val="00B12D5D"/>
    <w:rsid w:val="00B13CEE"/>
    <w:rsid w:val="00B13FE9"/>
    <w:rsid w:val="00B17172"/>
    <w:rsid w:val="00B176B1"/>
    <w:rsid w:val="00B200ED"/>
    <w:rsid w:val="00B21873"/>
    <w:rsid w:val="00B21C38"/>
    <w:rsid w:val="00B21FED"/>
    <w:rsid w:val="00B24AD4"/>
    <w:rsid w:val="00B26728"/>
    <w:rsid w:val="00B26CEF"/>
    <w:rsid w:val="00B279C7"/>
    <w:rsid w:val="00B27B31"/>
    <w:rsid w:val="00B30DCB"/>
    <w:rsid w:val="00B34EDF"/>
    <w:rsid w:val="00B36B58"/>
    <w:rsid w:val="00B4017C"/>
    <w:rsid w:val="00B42EE8"/>
    <w:rsid w:val="00B43215"/>
    <w:rsid w:val="00B449E7"/>
    <w:rsid w:val="00B452AA"/>
    <w:rsid w:val="00B51499"/>
    <w:rsid w:val="00B514F5"/>
    <w:rsid w:val="00B51ABA"/>
    <w:rsid w:val="00B52B0F"/>
    <w:rsid w:val="00B545EA"/>
    <w:rsid w:val="00B57437"/>
    <w:rsid w:val="00B60685"/>
    <w:rsid w:val="00B62C26"/>
    <w:rsid w:val="00B65619"/>
    <w:rsid w:val="00B664EF"/>
    <w:rsid w:val="00B70AD2"/>
    <w:rsid w:val="00B7318A"/>
    <w:rsid w:val="00B73D84"/>
    <w:rsid w:val="00B74DD7"/>
    <w:rsid w:val="00B76B58"/>
    <w:rsid w:val="00B81A34"/>
    <w:rsid w:val="00B822BD"/>
    <w:rsid w:val="00B825F4"/>
    <w:rsid w:val="00B8375F"/>
    <w:rsid w:val="00B83A57"/>
    <w:rsid w:val="00B85B22"/>
    <w:rsid w:val="00B90518"/>
    <w:rsid w:val="00B909A1"/>
    <w:rsid w:val="00B913BA"/>
    <w:rsid w:val="00B92988"/>
    <w:rsid w:val="00BA00B9"/>
    <w:rsid w:val="00BA05AF"/>
    <w:rsid w:val="00BA06DD"/>
    <w:rsid w:val="00BA23C1"/>
    <w:rsid w:val="00BA27FB"/>
    <w:rsid w:val="00BA2860"/>
    <w:rsid w:val="00BA55EB"/>
    <w:rsid w:val="00BA7192"/>
    <w:rsid w:val="00BA7FE8"/>
    <w:rsid w:val="00BB009C"/>
    <w:rsid w:val="00BB1F5B"/>
    <w:rsid w:val="00BB3B76"/>
    <w:rsid w:val="00BB58F6"/>
    <w:rsid w:val="00BB68DA"/>
    <w:rsid w:val="00BB6CAC"/>
    <w:rsid w:val="00BC10B6"/>
    <w:rsid w:val="00BC2E7A"/>
    <w:rsid w:val="00BC3CE1"/>
    <w:rsid w:val="00BC434D"/>
    <w:rsid w:val="00BC47C9"/>
    <w:rsid w:val="00BC60BC"/>
    <w:rsid w:val="00BD07F2"/>
    <w:rsid w:val="00BD10D6"/>
    <w:rsid w:val="00BD2169"/>
    <w:rsid w:val="00BD3613"/>
    <w:rsid w:val="00BD4FEA"/>
    <w:rsid w:val="00BE2331"/>
    <w:rsid w:val="00BE2561"/>
    <w:rsid w:val="00BE3C65"/>
    <w:rsid w:val="00BF420C"/>
    <w:rsid w:val="00BF6F63"/>
    <w:rsid w:val="00BF7453"/>
    <w:rsid w:val="00C03FEB"/>
    <w:rsid w:val="00C04FCD"/>
    <w:rsid w:val="00C054B7"/>
    <w:rsid w:val="00C110A6"/>
    <w:rsid w:val="00C1263A"/>
    <w:rsid w:val="00C128BE"/>
    <w:rsid w:val="00C138FE"/>
    <w:rsid w:val="00C15310"/>
    <w:rsid w:val="00C167EF"/>
    <w:rsid w:val="00C16AAF"/>
    <w:rsid w:val="00C16EA9"/>
    <w:rsid w:val="00C17415"/>
    <w:rsid w:val="00C17C9D"/>
    <w:rsid w:val="00C2053B"/>
    <w:rsid w:val="00C25120"/>
    <w:rsid w:val="00C26A81"/>
    <w:rsid w:val="00C2741B"/>
    <w:rsid w:val="00C276E1"/>
    <w:rsid w:val="00C3171F"/>
    <w:rsid w:val="00C32A16"/>
    <w:rsid w:val="00C446B4"/>
    <w:rsid w:val="00C475BE"/>
    <w:rsid w:val="00C52947"/>
    <w:rsid w:val="00C53CEB"/>
    <w:rsid w:val="00C56C3E"/>
    <w:rsid w:val="00C6193A"/>
    <w:rsid w:val="00C66B99"/>
    <w:rsid w:val="00C678F1"/>
    <w:rsid w:val="00C76675"/>
    <w:rsid w:val="00C76FC2"/>
    <w:rsid w:val="00C82AA9"/>
    <w:rsid w:val="00C83630"/>
    <w:rsid w:val="00C847C2"/>
    <w:rsid w:val="00C85FBD"/>
    <w:rsid w:val="00C86689"/>
    <w:rsid w:val="00C86939"/>
    <w:rsid w:val="00C93CA7"/>
    <w:rsid w:val="00C94A8F"/>
    <w:rsid w:val="00C94DE2"/>
    <w:rsid w:val="00C956B3"/>
    <w:rsid w:val="00C9585C"/>
    <w:rsid w:val="00CA0FF6"/>
    <w:rsid w:val="00CA2F3C"/>
    <w:rsid w:val="00CA5711"/>
    <w:rsid w:val="00CA60CF"/>
    <w:rsid w:val="00CA7923"/>
    <w:rsid w:val="00CB0321"/>
    <w:rsid w:val="00CB664C"/>
    <w:rsid w:val="00CB66C6"/>
    <w:rsid w:val="00CB72ED"/>
    <w:rsid w:val="00CC0E68"/>
    <w:rsid w:val="00CC1B9C"/>
    <w:rsid w:val="00CC2DDC"/>
    <w:rsid w:val="00CC2E6F"/>
    <w:rsid w:val="00CC48F6"/>
    <w:rsid w:val="00CC5FEA"/>
    <w:rsid w:val="00CC75C8"/>
    <w:rsid w:val="00CD015F"/>
    <w:rsid w:val="00CD1220"/>
    <w:rsid w:val="00CD2240"/>
    <w:rsid w:val="00CD2BB4"/>
    <w:rsid w:val="00CD3620"/>
    <w:rsid w:val="00CD7EF5"/>
    <w:rsid w:val="00CE1044"/>
    <w:rsid w:val="00CE19E3"/>
    <w:rsid w:val="00CE2C7A"/>
    <w:rsid w:val="00CE6E1D"/>
    <w:rsid w:val="00CF0370"/>
    <w:rsid w:val="00CF46E5"/>
    <w:rsid w:val="00CF750A"/>
    <w:rsid w:val="00CF79C4"/>
    <w:rsid w:val="00CF7A91"/>
    <w:rsid w:val="00CF7FC1"/>
    <w:rsid w:val="00D0022A"/>
    <w:rsid w:val="00D00372"/>
    <w:rsid w:val="00D046F9"/>
    <w:rsid w:val="00D05028"/>
    <w:rsid w:val="00D05FE0"/>
    <w:rsid w:val="00D10B52"/>
    <w:rsid w:val="00D116DF"/>
    <w:rsid w:val="00D15FE3"/>
    <w:rsid w:val="00D20A02"/>
    <w:rsid w:val="00D2306C"/>
    <w:rsid w:val="00D2421C"/>
    <w:rsid w:val="00D25B18"/>
    <w:rsid w:val="00D26C0C"/>
    <w:rsid w:val="00D277A6"/>
    <w:rsid w:val="00D33696"/>
    <w:rsid w:val="00D35482"/>
    <w:rsid w:val="00D35541"/>
    <w:rsid w:val="00D36640"/>
    <w:rsid w:val="00D36D2F"/>
    <w:rsid w:val="00D5132B"/>
    <w:rsid w:val="00D5334A"/>
    <w:rsid w:val="00D56A6D"/>
    <w:rsid w:val="00D56DC8"/>
    <w:rsid w:val="00D57FFB"/>
    <w:rsid w:val="00D6374B"/>
    <w:rsid w:val="00D65BD1"/>
    <w:rsid w:val="00D65F9C"/>
    <w:rsid w:val="00D669AD"/>
    <w:rsid w:val="00D66BE3"/>
    <w:rsid w:val="00D67678"/>
    <w:rsid w:val="00D720A5"/>
    <w:rsid w:val="00D73993"/>
    <w:rsid w:val="00D73AA0"/>
    <w:rsid w:val="00D7698D"/>
    <w:rsid w:val="00D769A8"/>
    <w:rsid w:val="00D81D93"/>
    <w:rsid w:val="00D82344"/>
    <w:rsid w:val="00D8260C"/>
    <w:rsid w:val="00D829FE"/>
    <w:rsid w:val="00D85ED4"/>
    <w:rsid w:val="00D86B03"/>
    <w:rsid w:val="00D86C1D"/>
    <w:rsid w:val="00D8711E"/>
    <w:rsid w:val="00D87842"/>
    <w:rsid w:val="00D92490"/>
    <w:rsid w:val="00D9269C"/>
    <w:rsid w:val="00D927B4"/>
    <w:rsid w:val="00D931A8"/>
    <w:rsid w:val="00D93287"/>
    <w:rsid w:val="00D9451D"/>
    <w:rsid w:val="00D949AF"/>
    <w:rsid w:val="00D94D7F"/>
    <w:rsid w:val="00D94FD3"/>
    <w:rsid w:val="00D95682"/>
    <w:rsid w:val="00D96600"/>
    <w:rsid w:val="00D9660E"/>
    <w:rsid w:val="00D97BB4"/>
    <w:rsid w:val="00DA0616"/>
    <w:rsid w:val="00DA13FA"/>
    <w:rsid w:val="00DA3C21"/>
    <w:rsid w:val="00DA60F5"/>
    <w:rsid w:val="00DB030A"/>
    <w:rsid w:val="00DB0E24"/>
    <w:rsid w:val="00DB27D7"/>
    <w:rsid w:val="00DB3311"/>
    <w:rsid w:val="00DB56AD"/>
    <w:rsid w:val="00DB66D1"/>
    <w:rsid w:val="00DB6B18"/>
    <w:rsid w:val="00DC05B1"/>
    <w:rsid w:val="00DC1BF4"/>
    <w:rsid w:val="00DC3E64"/>
    <w:rsid w:val="00DC4E2B"/>
    <w:rsid w:val="00DC613E"/>
    <w:rsid w:val="00DC7DF5"/>
    <w:rsid w:val="00DD03BD"/>
    <w:rsid w:val="00DD095B"/>
    <w:rsid w:val="00DD18D5"/>
    <w:rsid w:val="00DD47CC"/>
    <w:rsid w:val="00DD4A33"/>
    <w:rsid w:val="00DD4CB8"/>
    <w:rsid w:val="00DD5A16"/>
    <w:rsid w:val="00DD5D19"/>
    <w:rsid w:val="00DD6437"/>
    <w:rsid w:val="00DD6A31"/>
    <w:rsid w:val="00DD7582"/>
    <w:rsid w:val="00DE0B81"/>
    <w:rsid w:val="00DE1B76"/>
    <w:rsid w:val="00DE4C0F"/>
    <w:rsid w:val="00DE5A48"/>
    <w:rsid w:val="00DE75D3"/>
    <w:rsid w:val="00DF144D"/>
    <w:rsid w:val="00DF249A"/>
    <w:rsid w:val="00DF3A40"/>
    <w:rsid w:val="00DF55B5"/>
    <w:rsid w:val="00E000E4"/>
    <w:rsid w:val="00E01D93"/>
    <w:rsid w:val="00E03EFA"/>
    <w:rsid w:val="00E04DA4"/>
    <w:rsid w:val="00E10FEB"/>
    <w:rsid w:val="00E13051"/>
    <w:rsid w:val="00E13E5C"/>
    <w:rsid w:val="00E1495F"/>
    <w:rsid w:val="00E1655A"/>
    <w:rsid w:val="00E16763"/>
    <w:rsid w:val="00E170DC"/>
    <w:rsid w:val="00E17E6A"/>
    <w:rsid w:val="00E2720A"/>
    <w:rsid w:val="00E27C94"/>
    <w:rsid w:val="00E30D0F"/>
    <w:rsid w:val="00E336AB"/>
    <w:rsid w:val="00E33CC3"/>
    <w:rsid w:val="00E35809"/>
    <w:rsid w:val="00E36983"/>
    <w:rsid w:val="00E37284"/>
    <w:rsid w:val="00E411A6"/>
    <w:rsid w:val="00E4165F"/>
    <w:rsid w:val="00E41A57"/>
    <w:rsid w:val="00E4263D"/>
    <w:rsid w:val="00E43AAF"/>
    <w:rsid w:val="00E5387E"/>
    <w:rsid w:val="00E53C4B"/>
    <w:rsid w:val="00E56235"/>
    <w:rsid w:val="00E56870"/>
    <w:rsid w:val="00E60561"/>
    <w:rsid w:val="00E638B3"/>
    <w:rsid w:val="00E64AB7"/>
    <w:rsid w:val="00E65521"/>
    <w:rsid w:val="00E6562A"/>
    <w:rsid w:val="00E6655A"/>
    <w:rsid w:val="00E6671C"/>
    <w:rsid w:val="00E66E56"/>
    <w:rsid w:val="00E70A5F"/>
    <w:rsid w:val="00E714EA"/>
    <w:rsid w:val="00E7264D"/>
    <w:rsid w:val="00E7584A"/>
    <w:rsid w:val="00E77114"/>
    <w:rsid w:val="00E77F29"/>
    <w:rsid w:val="00E81237"/>
    <w:rsid w:val="00E83B0A"/>
    <w:rsid w:val="00E84A24"/>
    <w:rsid w:val="00E84CC2"/>
    <w:rsid w:val="00E879C6"/>
    <w:rsid w:val="00E87CC1"/>
    <w:rsid w:val="00E909B5"/>
    <w:rsid w:val="00E90A9F"/>
    <w:rsid w:val="00E925DC"/>
    <w:rsid w:val="00E93F17"/>
    <w:rsid w:val="00E9536E"/>
    <w:rsid w:val="00E955D4"/>
    <w:rsid w:val="00E96245"/>
    <w:rsid w:val="00E96656"/>
    <w:rsid w:val="00E9714D"/>
    <w:rsid w:val="00EA319E"/>
    <w:rsid w:val="00EB185E"/>
    <w:rsid w:val="00EB3011"/>
    <w:rsid w:val="00EB5990"/>
    <w:rsid w:val="00EB695B"/>
    <w:rsid w:val="00EC3C88"/>
    <w:rsid w:val="00EC4AFE"/>
    <w:rsid w:val="00EC4C60"/>
    <w:rsid w:val="00EC62D6"/>
    <w:rsid w:val="00EC7268"/>
    <w:rsid w:val="00EC73C9"/>
    <w:rsid w:val="00ED072E"/>
    <w:rsid w:val="00ED101F"/>
    <w:rsid w:val="00ED1817"/>
    <w:rsid w:val="00ED21EA"/>
    <w:rsid w:val="00ED4CFB"/>
    <w:rsid w:val="00ED69F7"/>
    <w:rsid w:val="00ED6F30"/>
    <w:rsid w:val="00ED79B7"/>
    <w:rsid w:val="00EE34A2"/>
    <w:rsid w:val="00EE3661"/>
    <w:rsid w:val="00EE422D"/>
    <w:rsid w:val="00EE7600"/>
    <w:rsid w:val="00EF16E3"/>
    <w:rsid w:val="00EF2E85"/>
    <w:rsid w:val="00EF391D"/>
    <w:rsid w:val="00EF52CA"/>
    <w:rsid w:val="00EF56E1"/>
    <w:rsid w:val="00F01C64"/>
    <w:rsid w:val="00F03D01"/>
    <w:rsid w:val="00F1098D"/>
    <w:rsid w:val="00F1519D"/>
    <w:rsid w:val="00F205AC"/>
    <w:rsid w:val="00F20B96"/>
    <w:rsid w:val="00F214F0"/>
    <w:rsid w:val="00F22AFD"/>
    <w:rsid w:val="00F23E34"/>
    <w:rsid w:val="00F2450E"/>
    <w:rsid w:val="00F24537"/>
    <w:rsid w:val="00F24E8D"/>
    <w:rsid w:val="00F2644F"/>
    <w:rsid w:val="00F304F8"/>
    <w:rsid w:val="00F30CF6"/>
    <w:rsid w:val="00F312B2"/>
    <w:rsid w:val="00F31934"/>
    <w:rsid w:val="00F33432"/>
    <w:rsid w:val="00F377A8"/>
    <w:rsid w:val="00F40060"/>
    <w:rsid w:val="00F41007"/>
    <w:rsid w:val="00F4111E"/>
    <w:rsid w:val="00F4151D"/>
    <w:rsid w:val="00F420B2"/>
    <w:rsid w:val="00F43C90"/>
    <w:rsid w:val="00F4680E"/>
    <w:rsid w:val="00F50D71"/>
    <w:rsid w:val="00F52506"/>
    <w:rsid w:val="00F54C20"/>
    <w:rsid w:val="00F56D83"/>
    <w:rsid w:val="00F57F07"/>
    <w:rsid w:val="00F6201A"/>
    <w:rsid w:val="00F62555"/>
    <w:rsid w:val="00F64510"/>
    <w:rsid w:val="00F74ED9"/>
    <w:rsid w:val="00F814F9"/>
    <w:rsid w:val="00F81AF7"/>
    <w:rsid w:val="00F83002"/>
    <w:rsid w:val="00F8337F"/>
    <w:rsid w:val="00F840CD"/>
    <w:rsid w:val="00F86A42"/>
    <w:rsid w:val="00F87C32"/>
    <w:rsid w:val="00F9485C"/>
    <w:rsid w:val="00F9507D"/>
    <w:rsid w:val="00F97228"/>
    <w:rsid w:val="00FA084B"/>
    <w:rsid w:val="00FA3C13"/>
    <w:rsid w:val="00FA4AF1"/>
    <w:rsid w:val="00FA4E39"/>
    <w:rsid w:val="00FA6ABF"/>
    <w:rsid w:val="00FA7AA4"/>
    <w:rsid w:val="00FB2BB8"/>
    <w:rsid w:val="00FB330E"/>
    <w:rsid w:val="00FB3C0E"/>
    <w:rsid w:val="00FB5C19"/>
    <w:rsid w:val="00FC0508"/>
    <w:rsid w:val="00FC1D6A"/>
    <w:rsid w:val="00FC2613"/>
    <w:rsid w:val="00FC3808"/>
    <w:rsid w:val="00FC519F"/>
    <w:rsid w:val="00FD0133"/>
    <w:rsid w:val="00FD0512"/>
    <w:rsid w:val="00FD1305"/>
    <w:rsid w:val="00FD1C0E"/>
    <w:rsid w:val="00FD3CA5"/>
    <w:rsid w:val="00FD4395"/>
    <w:rsid w:val="00FD5B05"/>
    <w:rsid w:val="00FD5C1D"/>
    <w:rsid w:val="00FD63D0"/>
    <w:rsid w:val="00FD76CF"/>
    <w:rsid w:val="00FD7FA5"/>
    <w:rsid w:val="00FE0A10"/>
    <w:rsid w:val="00FE32A7"/>
    <w:rsid w:val="00FE5190"/>
    <w:rsid w:val="00FE55BD"/>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6C"/>
    <w:pPr>
      <w:spacing w:after="160" w:line="259" w:lineRule="auto"/>
    </w:pPr>
  </w:style>
  <w:style w:type="paragraph" w:styleId="Heading1">
    <w:name w:val="heading 1"/>
    <w:basedOn w:val="Normal"/>
    <w:next w:val="Normal"/>
    <w:link w:val="Heading1Char"/>
    <w:qFormat/>
    <w:rsid w:val="0044056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4056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4056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405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4056C"/>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44056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44056C"/>
  </w:style>
  <w:style w:type="character" w:styleId="PlaceholderText">
    <w:name w:val="Placeholder Text"/>
    <w:basedOn w:val="DefaultParagraphFont"/>
    <w:uiPriority w:val="99"/>
    <w:semiHidden/>
    <w:rsid w:val="0044056C"/>
    <w:rPr>
      <w:color w:val="808080"/>
    </w:rPr>
  </w:style>
  <w:style w:type="paragraph" w:customStyle="1" w:styleId="Default">
    <w:name w:val="Default"/>
    <w:rsid w:val="0044056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4056C"/>
    <w:rPr>
      <w:color w:val="0000FF"/>
      <w:u w:val="single"/>
    </w:rPr>
  </w:style>
  <w:style w:type="paragraph" w:styleId="BodyText">
    <w:name w:val="Body Text"/>
    <w:basedOn w:val="Normal"/>
    <w:link w:val="BodyTextChar"/>
    <w:rsid w:val="0044056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4056C"/>
    <w:rPr>
      <w:rFonts w:ascii="Calibri" w:eastAsia="Times New Roman" w:hAnsi="Calibri" w:cs="Times New Roman"/>
    </w:rPr>
  </w:style>
  <w:style w:type="paragraph" w:styleId="ListParagraph">
    <w:name w:val="List Paragraph"/>
    <w:basedOn w:val="Normal"/>
    <w:uiPriority w:val="34"/>
    <w:qFormat/>
    <w:rsid w:val="0044056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4056C"/>
    <w:pPr>
      <w:suppressAutoHyphens/>
      <w:spacing w:after="0" w:line="240" w:lineRule="auto"/>
    </w:pPr>
    <w:rPr>
      <w:rFonts w:ascii="Calibri" w:eastAsia="Calibri" w:hAnsi="Calibri" w:cs="Calibri"/>
      <w:lang w:eastAsia="ar-SA"/>
    </w:rPr>
  </w:style>
  <w:style w:type="paragraph" w:customStyle="1" w:styleId="PARNOU">
    <w:name w:val="PARNOU"/>
    <w:basedOn w:val="Normal"/>
    <w:rsid w:val="0044056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HeaderChar1">
    <w:name w:val="Header Char1"/>
    <w:aliases w:val="Mediu Char1"/>
    <w:basedOn w:val="DefaultParagraphFont"/>
    <w:rsid w:val="0044056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4056C"/>
  </w:style>
  <w:style w:type="paragraph" w:styleId="DocumentMap">
    <w:name w:val="Document Map"/>
    <w:basedOn w:val="Normal"/>
    <w:link w:val="DocumentMapChar"/>
    <w:uiPriority w:val="99"/>
    <w:semiHidden/>
    <w:unhideWhenUsed/>
    <w:rsid w:val="004405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056C"/>
    <w:rPr>
      <w:rFonts w:ascii="Tahoma" w:hAnsi="Tahoma" w:cs="Tahoma"/>
      <w:sz w:val="16"/>
      <w:szCs w:val="16"/>
    </w:rPr>
  </w:style>
  <w:style w:type="paragraph" w:customStyle="1" w:styleId="StyleHidden">
    <w:name w:val="StyleHidden"/>
    <w:basedOn w:val="Normal"/>
    <w:link w:val="StyleHiddenChar"/>
    <w:rsid w:val="00523B13"/>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523B13"/>
    <w:rPr>
      <w:rFonts w:ascii="Arial" w:eastAsia="Times New Roman"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6C"/>
    <w:pPr>
      <w:spacing w:after="160" w:line="259" w:lineRule="auto"/>
    </w:pPr>
  </w:style>
  <w:style w:type="paragraph" w:styleId="Heading1">
    <w:name w:val="heading 1"/>
    <w:basedOn w:val="Normal"/>
    <w:next w:val="Normal"/>
    <w:link w:val="Heading1Char"/>
    <w:qFormat/>
    <w:rsid w:val="0044056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4056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4056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405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4056C"/>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44056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44056C"/>
  </w:style>
  <w:style w:type="character" w:styleId="PlaceholderText">
    <w:name w:val="Placeholder Text"/>
    <w:basedOn w:val="DefaultParagraphFont"/>
    <w:uiPriority w:val="99"/>
    <w:semiHidden/>
    <w:rsid w:val="0044056C"/>
    <w:rPr>
      <w:color w:val="808080"/>
    </w:rPr>
  </w:style>
  <w:style w:type="paragraph" w:customStyle="1" w:styleId="Default">
    <w:name w:val="Default"/>
    <w:rsid w:val="0044056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4056C"/>
    <w:rPr>
      <w:color w:val="0000FF"/>
      <w:u w:val="single"/>
    </w:rPr>
  </w:style>
  <w:style w:type="paragraph" w:styleId="BodyText">
    <w:name w:val="Body Text"/>
    <w:basedOn w:val="Normal"/>
    <w:link w:val="BodyTextChar"/>
    <w:rsid w:val="0044056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4056C"/>
    <w:rPr>
      <w:rFonts w:ascii="Calibri" w:eastAsia="Times New Roman" w:hAnsi="Calibri" w:cs="Times New Roman"/>
    </w:rPr>
  </w:style>
  <w:style w:type="paragraph" w:styleId="ListParagraph">
    <w:name w:val="List Paragraph"/>
    <w:basedOn w:val="Normal"/>
    <w:uiPriority w:val="34"/>
    <w:qFormat/>
    <w:rsid w:val="0044056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4056C"/>
    <w:pPr>
      <w:suppressAutoHyphens/>
      <w:spacing w:after="0" w:line="240" w:lineRule="auto"/>
    </w:pPr>
    <w:rPr>
      <w:rFonts w:ascii="Calibri" w:eastAsia="Calibri" w:hAnsi="Calibri" w:cs="Calibri"/>
      <w:lang w:eastAsia="ar-SA"/>
    </w:rPr>
  </w:style>
  <w:style w:type="paragraph" w:customStyle="1" w:styleId="PARNOU">
    <w:name w:val="PARNOU"/>
    <w:basedOn w:val="Normal"/>
    <w:rsid w:val="0044056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HeaderChar1">
    <w:name w:val="Header Char1"/>
    <w:aliases w:val="Mediu Char1"/>
    <w:basedOn w:val="DefaultParagraphFont"/>
    <w:rsid w:val="0044056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4056C"/>
  </w:style>
  <w:style w:type="paragraph" w:styleId="DocumentMap">
    <w:name w:val="Document Map"/>
    <w:basedOn w:val="Normal"/>
    <w:link w:val="DocumentMapChar"/>
    <w:uiPriority w:val="99"/>
    <w:semiHidden/>
    <w:unhideWhenUsed/>
    <w:rsid w:val="004405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056C"/>
    <w:rPr>
      <w:rFonts w:ascii="Tahoma" w:hAnsi="Tahoma" w:cs="Tahoma"/>
      <w:sz w:val="16"/>
      <w:szCs w:val="16"/>
    </w:rPr>
  </w:style>
  <w:style w:type="paragraph" w:customStyle="1" w:styleId="StyleHidden">
    <w:name w:val="StyleHidden"/>
    <w:basedOn w:val="Normal"/>
    <w:link w:val="StyleHiddenChar"/>
    <w:rsid w:val="00523B13"/>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523B13"/>
    <w:rPr>
      <w:rFonts w:ascii="Arial" w:eastAsia="Times New Roman"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300">
      <w:bodyDiv w:val="1"/>
      <w:marLeft w:val="0"/>
      <w:marRight w:val="0"/>
      <w:marTop w:val="0"/>
      <w:marBottom w:val="0"/>
      <w:divBdr>
        <w:top w:val="none" w:sz="0" w:space="0" w:color="auto"/>
        <w:left w:val="none" w:sz="0" w:space="0" w:color="auto"/>
        <w:bottom w:val="none" w:sz="0" w:space="0" w:color="auto"/>
        <w:right w:val="none" w:sz="0" w:space="0" w:color="auto"/>
      </w:divBdr>
    </w:div>
    <w:div w:id="688217161">
      <w:bodyDiv w:val="1"/>
      <w:marLeft w:val="0"/>
      <w:marRight w:val="0"/>
      <w:marTop w:val="0"/>
      <w:marBottom w:val="0"/>
      <w:divBdr>
        <w:top w:val="none" w:sz="0" w:space="0" w:color="auto"/>
        <w:left w:val="none" w:sz="0" w:space="0" w:color="auto"/>
        <w:bottom w:val="none" w:sz="0" w:space="0" w:color="auto"/>
        <w:right w:val="none" w:sz="0" w:space="0" w:color="auto"/>
      </w:divBdr>
    </w:div>
    <w:div w:id="1110930473">
      <w:bodyDiv w:val="1"/>
      <w:marLeft w:val="0"/>
      <w:marRight w:val="0"/>
      <w:marTop w:val="0"/>
      <w:marBottom w:val="0"/>
      <w:divBdr>
        <w:top w:val="none" w:sz="0" w:space="0" w:color="auto"/>
        <w:left w:val="none" w:sz="0" w:space="0" w:color="auto"/>
        <w:bottom w:val="none" w:sz="0" w:space="0" w:color="auto"/>
        <w:right w:val="none" w:sz="0" w:space="0" w:color="auto"/>
      </w:divBdr>
    </w:div>
    <w:div w:id="21127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D0EE106724EF8974DC5A5CDFB5E83"/>
        <w:category>
          <w:name w:val="General"/>
          <w:gallery w:val="placeholder"/>
        </w:category>
        <w:types>
          <w:type w:val="bbPlcHdr"/>
        </w:types>
        <w:behaviors>
          <w:behavior w:val="content"/>
        </w:behaviors>
        <w:guid w:val="{ED158DC1-253D-4ADA-9EF9-FBCFD8D6A7C2}"/>
      </w:docPartPr>
      <w:docPartBody>
        <w:p w:rsidR="00416AF4" w:rsidRDefault="00416AF4" w:rsidP="00416AF4">
          <w:pPr>
            <w:pStyle w:val="E0FD0EE106724EF8974DC5A5CDFB5E83"/>
          </w:pPr>
          <w:r w:rsidRPr="0026663C">
            <w:rPr>
              <w:rStyle w:val="PlaceholderText"/>
            </w:rPr>
            <w:t>....</w:t>
          </w:r>
        </w:p>
      </w:docPartBody>
    </w:docPart>
    <w:docPart>
      <w:docPartPr>
        <w:name w:val="BF5E24F590EA49889414A0DF5405D96D"/>
        <w:category>
          <w:name w:val="General"/>
          <w:gallery w:val="placeholder"/>
        </w:category>
        <w:types>
          <w:type w:val="bbPlcHdr"/>
        </w:types>
        <w:behaviors>
          <w:behavior w:val="content"/>
        </w:behaviors>
        <w:guid w:val="{2DC0A360-315D-4648-8FF0-8538C597FD0B}"/>
      </w:docPartPr>
      <w:docPartBody>
        <w:p w:rsidR="00416AF4" w:rsidRDefault="00416AF4" w:rsidP="00416AF4">
          <w:pPr>
            <w:pStyle w:val="BF5E24F590EA49889414A0DF5405D96D"/>
          </w:pPr>
          <w:r w:rsidRPr="0026663C">
            <w:rPr>
              <w:rStyle w:val="PlaceholderText"/>
            </w:rPr>
            <w:t>....</w:t>
          </w:r>
        </w:p>
      </w:docPartBody>
    </w:docPart>
    <w:docPart>
      <w:docPartPr>
        <w:name w:val="2CB02CF760ED4D10B40BBA1CB693D8DB"/>
        <w:category>
          <w:name w:val="General"/>
          <w:gallery w:val="placeholder"/>
        </w:category>
        <w:types>
          <w:type w:val="bbPlcHdr"/>
        </w:types>
        <w:behaviors>
          <w:behavior w:val="content"/>
        </w:behaviors>
        <w:guid w:val="{9644E42A-C45D-4A35-92F8-E8421EDFC495}"/>
      </w:docPartPr>
      <w:docPartBody>
        <w:p w:rsidR="00416AF4" w:rsidRDefault="00416AF4" w:rsidP="00416AF4">
          <w:pPr>
            <w:pStyle w:val="2CB02CF760ED4D10B40BBA1CB693D8DB"/>
          </w:pPr>
          <w:r w:rsidRPr="002A693A">
            <w:rPr>
              <w:rStyle w:val="PlaceholderText"/>
            </w:rPr>
            <w:t>....</w:t>
          </w:r>
        </w:p>
      </w:docPartBody>
    </w:docPart>
    <w:docPart>
      <w:docPartPr>
        <w:name w:val="FC8B5483303846058AD7B4DE7ECCE438"/>
        <w:category>
          <w:name w:val="General"/>
          <w:gallery w:val="placeholder"/>
        </w:category>
        <w:types>
          <w:type w:val="bbPlcHdr"/>
        </w:types>
        <w:behaviors>
          <w:behavior w:val="content"/>
        </w:behaviors>
        <w:guid w:val="{AEB31A3A-07B1-44B7-83CE-F4308853EAFC}"/>
      </w:docPartPr>
      <w:docPartBody>
        <w:p w:rsidR="00416AF4" w:rsidRDefault="00416AF4" w:rsidP="00416AF4">
          <w:pPr>
            <w:pStyle w:val="FC8B5483303846058AD7B4DE7ECCE438"/>
          </w:pPr>
          <w:r w:rsidRPr="002A693A">
            <w:rPr>
              <w:rStyle w:val="PlaceholderText"/>
            </w:rPr>
            <w:t>....</w:t>
          </w:r>
        </w:p>
      </w:docPartBody>
    </w:docPart>
    <w:docPart>
      <w:docPartPr>
        <w:name w:val="B9EB533A622647F09CB4009D5A355A37"/>
        <w:category>
          <w:name w:val="General"/>
          <w:gallery w:val="placeholder"/>
        </w:category>
        <w:types>
          <w:type w:val="bbPlcHdr"/>
        </w:types>
        <w:behaviors>
          <w:behavior w:val="content"/>
        </w:behaviors>
        <w:guid w:val="{B0483D84-E67C-4356-85EE-1E96D8F38A03}"/>
      </w:docPartPr>
      <w:docPartBody>
        <w:p w:rsidR="00864B9A" w:rsidRDefault="00845906" w:rsidP="00845906">
          <w:pPr>
            <w:pStyle w:val="B9EB533A622647F09CB4009D5A355A37"/>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024C7C"/>
    <w:rsid w:val="0000687E"/>
    <w:rsid w:val="00024C7C"/>
    <w:rsid w:val="00044299"/>
    <w:rsid w:val="0004529C"/>
    <w:rsid w:val="000A1010"/>
    <w:rsid w:val="001573D5"/>
    <w:rsid w:val="00167E54"/>
    <w:rsid w:val="00261AAF"/>
    <w:rsid w:val="002D6299"/>
    <w:rsid w:val="0032199A"/>
    <w:rsid w:val="0032359F"/>
    <w:rsid w:val="00376F9F"/>
    <w:rsid w:val="00397931"/>
    <w:rsid w:val="003A4319"/>
    <w:rsid w:val="003D31E2"/>
    <w:rsid w:val="00416AF4"/>
    <w:rsid w:val="00426893"/>
    <w:rsid w:val="00490435"/>
    <w:rsid w:val="004D798C"/>
    <w:rsid w:val="005104A3"/>
    <w:rsid w:val="00511710"/>
    <w:rsid w:val="0052160C"/>
    <w:rsid w:val="00544937"/>
    <w:rsid w:val="005B23BF"/>
    <w:rsid w:val="005C46F5"/>
    <w:rsid w:val="0066687B"/>
    <w:rsid w:val="00761DF4"/>
    <w:rsid w:val="00790810"/>
    <w:rsid w:val="00793B63"/>
    <w:rsid w:val="008458D7"/>
    <w:rsid w:val="00845906"/>
    <w:rsid w:val="00857707"/>
    <w:rsid w:val="00864B9A"/>
    <w:rsid w:val="008A544B"/>
    <w:rsid w:val="008B429C"/>
    <w:rsid w:val="00996BC4"/>
    <w:rsid w:val="009B20FA"/>
    <w:rsid w:val="00A03589"/>
    <w:rsid w:val="00A55C06"/>
    <w:rsid w:val="00AB1426"/>
    <w:rsid w:val="00B8107D"/>
    <w:rsid w:val="00BB2A45"/>
    <w:rsid w:val="00BE509A"/>
    <w:rsid w:val="00C026B8"/>
    <w:rsid w:val="00CA772E"/>
    <w:rsid w:val="00CE7CE8"/>
    <w:rsid w:val="00D34887"/>
    <w:rsid w:val="00D47092"/>
    <w:rsid w:val="00D7163E"/>
    <w:rsid w:val="00DF23BB"/>
    <w:rsid w:val="00E84A53"/>
    <w:rsid w:val="00EA00B5"/>
    <w:rsid w:val="00ED2420"/>
    <w:rsid w:val="00F10A4C"/>
    <w:rsid w:val="00F37D8F"/>
    <w:rsid w:val="00F512EA"/>
    <w:rsid w:val="00F63F0E"/>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B9A"/>
    <w:rPr>
      <w:color w:val="808080"/>
    </w:rPr>
  </w:style>
  <w:style w:type="paragraph" w:customStyle="1" w:styleId="95FA39187A8044BCA36B41189D2C5311">
    <w:name w:val="95FA39187A8044BCA36B41189D2C5311"/>
    <w:rsid w:val="00024C7C"/>
  </w:style>
  <w:style w:type="paragraph" w:customStyle="1" w:styleId="F5E0553B95B045529B4E67F6ADF05FFA">
    <w:name w:val="F5E0553B95B045529B4E67F6ADF05FFA"/>
    <w:rsid w:val="00024C7C"/>
  </w:style>
  <w:style w:type="paragraph" w:customStyle="1" w:styleId="6CA64BC559F742AD929458512AC52C8C">
    <w:name w:val="6CA64BC559F742AD929458512AC52C8C"/>
    <w:rsid w:val="00024C7C"/>
  </w:style>
  <w:style w:type="paragraph" w:customStyle="1" w:styleId="E0FD0EE106724EF8974DC5A5CDFB5E83">
    <w:name w:val="E0FD0EE106724EF8974DC5A5CDFB5E83"/>
    <w:rsid w:val="00416AF4"/>
  </w:style>
  <w:style w:type="paragraph" w:customStyle="1" w:styleId="BF5E24F590EA49889414A0DF5405D96D">
    <w:name w:val="BF5E24F590EA49889414A0DF5405D96D"/>
    <w:rsid w:val="00416AF4"/>
  </w:style>
  <w:style w:type="paragraph" w:customStyle="1" w:styleId="1D281A09C0A344A7B0070E7540EA2C2F">
    <w:name w:val="1D281A09C0A344A7B0070E7540EA2C2F"/>
    <w:rsid w:val="00416AF4"/>
  </w:style>
  <w:style w:type="paragraph" w:customStyle="1" w:styleId="2CB02CF760ED4D10B40BBA1CB693D8DB">
    <w:name w:val="2CB02CF760ED4D10B40BBA1CB693D8DB"/>
    <w:rsid w:val="00416AF4"/>
  </w:style>
  <w:style w:type="paragraph" w:customStyle="1" w:styleId="FC8B5483303846058AD7B4DE7ECCE438">
    <w:name w:val="FC8B5483303846058AD7B4DE7ECCE438"/>
    <w:rsid w:val="00416AF4"/>
  </w:style>
  <w:style w:type="paragraph" w:customStyle="1" w:styleId="B9EB533A622647F09CB4009D5A355A37">
    <w:name w:val="B9EB533A622647F09CB4009D5A355A37"/>
    <w:rsid w:val="00845906"/>
  </w:style>
  <w:style w:type="paragraph" w:customStyle="1" w:styleId="DF1D21D0F619471F9664A69DE08301EC">
    <w:name w:val="DF1D21D0F619471F9664A69DE08301EC"/>
    <w:rsid w:val="00864B9A"/>
  </w:style>
  <w:style w:type="paragraph" w:customStyle="1" w:styleId="38460D704B8747A0B5BD8E75C94B2302">
    <w:name w:val="38460D704B8747A0B5BD8E75C94B2302"/>
    <w:rsid w:val="00864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C259-3BB2-4A59-BD32-BF40D136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16</Pages>
  <Words>6169</Words>
  <Characters>35165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VERMESAN</dc:creator>
  <cp:lastModifiedBy>Greti Cristu</cp:lastModifiedBy>
  <cp:revision>83</cp:revision>
  <cp:lastPrinted>2022-09-27T08:42:00Z</cp:lastPrinted>
  <dcterms:created xsi:type="dcterms:W3CDTF">2022-07-25T09:02:00Z</dcterms:created>
  <dcterms:modified xsi:type="dcterms:W3CDTF">2023-10-09T09:23:00Z</dcterms:modified>
</cp:coreProperties>
</file>