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DB8" w:rsidRPr="005933AB" w:rsidRDefault="005933AB" w:rsidP="00562CB0">
      <w:pPr>
        <w:keepNext/>
        <w:autoSpaceDE w:val="0"/>
        <w:autoSpaceDN w:val="0"/>
        <w:adjustRightInd w:val="0"/>
        <w:spacing w:after="0" w:line="360" w:lineRule="auto"/>
        <w:jc w:val="both"/>
        <w:outlineLvl w:val="0"/>
        <w:rPr>
          <w:rFonts w:ascii="Trebuchet MS" w:eastAsia="Times New Roman" w:hAnsi="Trebuchet MS" w:cs="Arial"/>
          <w:b/>
          <w:noProof/>
          <w:lang w:val="ro-RO" w:eastAsia="ro-RO"/>
        </w:rPr>
      </w:pPr>
      <w:r w:rsidRPr="005933AB">
        <w:rPr>
          <w:rFonts w:ascii="Trebuchet MS" w:hAnsi="Trebuchet MS"/>
          <w:noProof/>
          <w:lang w:val="ro-RO" w:eastAsia="ro-RO"/>
        </w:rPr>
        <w:drawing>
          <wp:anchor distT="0" distB="0" distL="114300" distR="114300" simplePos="0" relativeHeight="251659264" behindDoc="0" locked="0" layoutInCell="1" allowOverlap="1" wp14:anchorId="3A7CCEDB" wp14:editId="61186EF7">
            <wp:simplePos x="0" y="0"/>
            <wp:positionH relativeFrom="page">
              <wp:posOffset>361950</wp:posOffset>
            </wp:positionH>
            <wp:positionV relativeFrom="paragraph">
              <wp:posOffset>1905</wp:posOffset>
            </wp:positionV>
            <wp:extent cx="6848475" cy="801370"/>
            <wp:effectExtent l="0" t="0" r="0" b="0"/>
            <wp:wrapSquare wrapText="bothSides"/>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84" t="28331" r="4490" b="25309"/>
                    <a:stretch/>
                  </pic:blipFill>
                  <pic:spPr bwMode="auto">
                    <a:xfrm>
                      <a:off x="0" y="0"/>
                      <a:ext cx="6848475" cy="801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933AB">
        <w:rPr>
          <w:rFonts w:ascii="Trebuchet MS" w:eastAsia="Times New Roman" w:hAnsi="Trebuchet MS" w:cs="Arial"/>
          <w:b/>
          <w:noProof/>
          <w:lang w:val="ro-RO" w:eastAsia="ro-RO"/>
        </w:rPr>
        <w:t xml:space="preserve">AGENȚIA PENTRU PROTECȚIA MEDIULUI CLUJ </w:t>
      </w:r>
    </w:p>
    <w:p w:rsidR="005933AB" w:rsidRPr="005933AB" w:rsidRDefault="005933AB" w:rsidP="00562CB0">
      <w:pPr>
        <w:keepNext/>
        <w:autoSpaceDE w:val="0"/>
        <w:autoSpaceDN w:val="0"/>
        <w:adjustRightInd w:val="0"/>
        <w:spacing w:after="0" w:line="360" w:lineRule="auto"/>
        <w:jc w:val="both"/>
        <w:outlineLvl w:val="0"/>
        <w:rPr>
          <w:rFonts w:ascii="Trebuchet MS" w:eastAsia="Times New Roman" w:hAnsi="Trebuchet MS" w:cs="Arial"/>
          <w:b/>
          <w:noProof/>
          <w:lang w:val="ro-RO" w:eastAsia="ro-RO"/>
        </w:rPr>
      </w:pPr>
    </w:p>
    <w:p w:rsidR="00D6795A" w:rsidRPr="005933AB" w:rsidRDefault="00D6795A" w:rsidP="00562CB0">
      <w:pPr>
        <w:keepNext/>
        <w:autoSpaceDE w:val="0"/>
        <w:autoSpaceDN w:val="0"/>
        <w:adjustRightInd w:val="0"/>
        <w:spacing w:after="0" w:line="360" w:lineRule="auto"/>
        <w:ind w:right="108"/>
        <w:jc w:val="center"/>
        <w:outlineLvl w:val="0"/>
        <w:rPr>
          <w:rFonts w:ascii="Trebuchet MS" w:eastAsia="Times New Roman" w:hAnsi="Trebuchet MS" w:cs="Times New Roman"/>
          <w:b/>
          <w:noProof/>
          <w:lang w:val="ro-RO" w:eastAsia="ro-RO"/>
        </w:rPr>
      </w:pPr>
      <w:r w:rsidRPr="005933AB">
        <w:rPr>
          <w:rFonts w:ascii="Trebuchet MS" w:eastAsia="Times New Roman" w:hAnsi="Trebuchet MS" w:cs="Times New Roman"/>
          <w:b/>
          <w:noProof/>
          <w:lang w:val="ro-RO" w:eastAsia="ro-RO"/>
        </w:rPr>
        <w:t>DECIZI</w:t>
      </w:r>
      <w:r w:rsidR="0031111F" w:rsidRPr="005933AB">
        <w:rPr>
          <w:rFonts w:ascii="Trebuchet MS" w:eastAsia="Times New Roman" w:hAnsi="Trebuchet MS" w:cs="Times New Roman"/>
          <w:b/>
          <w:noProof/>
          <w:lang w:val="ro-RO" w:eastAsia="ro-RO"/>
        </w:rPr>
        <w:t>A</w:t>
      </w:r>
      <w:r w:rsidRPr="005933AB">
        <w:rPr>
          <w:rFonts w:ascii="Trebuchet MS" w:eastAsia="Times New Roman" w:hAnsi="Trebuchet MS" w:cs="Times New Roman"/>
          <w:b/>
          <w:noProof/>
          <w:lang w:val="ro-RO" w:eastAsia="ro-RO"/>
        </w:rPr>
        <w:t xml:space="preserve"> ETAPEI DE ÎNCADRARE</w:t>
      </w:r>
    </w:p>
    <w:p w:rsidR="00BC436D" w:rsidRPr="005933AB" w:rsidRDefault="00BC436D" w:rsidP="00562CB0">
      <w:pPr>
        <w:spacing w:after="0" w:line="360" w:lineRule="auto"/>
        <w:ind w:right="108"/>
        <w:jc w:val="center"/>
        <w:textAlignment w:val="baseline"/>
        <w:rPr>
          <w:rFonts w:ascii="Trebuchet MS" w:eastAsia="Calibri" w:hAnsi="Trebuchet MS" w:cs="Times New Roman"/>
          <w:b/>
          <w:noProof/>
          <w:lang w:val="ro-RO"/>
        </w:rPr>
      </w:pPr>
      <w:r w:rsidRPr="005933AB">
        <w:rPr>
          <w:rFonts w:ascii="Trebuchet MS" w:eastAsia="Calibri" w:hAnsi="Trebuchet MS" w:cs="Times New Roman"/>
          <w:b/>
          <w:noProof/>
          <w:lang w:val="ro-RO"/>
        </w:rPr>
        <w:t>Nr.</w:t>
      </w:r>
      <w:r w:rsidR="00732E50" w:rsidRPr="005933AB">
        <w:rPr>
          <w:rFonts w:ascii="Trebuchet MS" w:eastAsia="Calibri" w:hAnsi="Trebuchet MS" w:cs="Times New Roman"/>
          <w:b/>
          <w:noProof/>
          <w:lang w:val="ro-RO"/>
        </w:rPr>
        <w:t xml:space="preserve"> </w:t>
      </w:r>
      <w:r w:rsidR="00986A2B">
        <w:rPr>
          <w:rFonts w:ascii="Trebuchet MS" w:eastAsia="Calibri" w:hAnsi="Trebuchet MS" w:cs="Times New Roman"/>
          <w:b/>
          <w:noProof/>
          <w:lang w:val="ro-RO"/>
        </w:rPr>
        <w:t>draft</w:t>
      </w:r>
      <w:r w:rsidR="00F7452A">
        <w:rPr>
          <w:rFonts w:ascii="Trebuchet MS" w:eastAsia="Calibri" w:hAnsi="Trebuchet MS" w:cs="Times New Roman"/>
          <w:b/>
          <w:noProof/>
          <w:lang w:val="ro-RO"/>
        </w:rPr>
        <w:t xml:space="preserve"> </w:t>
      </w:r>
      <w:r w:rsidR="005933AB">
        <w:rPr>
          <w:rFonts w:ascii="Trebuchet MS" w:eastAsia="Calibri" w:hAnsi="Trebuchet MS" w:cs="Times New Roman"/>
          <w:b/>
          <w:noProof/>
          <w:lang w:val="ro-RO"/>
        </w:rPr>
        <w:t xml:space="preserve">din </w:t>
      </w:r>
      <w:r w:rsidR="00B1743D">
        <w:rPr>
          <w:rFonts w:ascii="Trebuchet MS" w:eastAsia="Calibri" w:hAnsi="Trebuchet MS" w:cs="Times New Roman"/>
          <w:b/>
          <w:noProof/>
          <w:lang w:val="ro-RO"/>
        </w:rPr>
        <w:t>10</w:t>
      </w:r>
      <w:r w:rsidR="00B57543">
        <w:rPr>
          <w:rFonts w:ascii="Trebuchet MS" w:eastAsia="Calibri" w:hAnsi="Trebuchet MS" w:cs="Times New Roman"/>
          <w:b/>
          <w:noProof/>
          <w:lang w:val="ro-RO"/>
        </w:rPr>
        <w:t>.</w:t>
      </w:r>
      <w:r w:rsidR="005933AB">
        <w:rPr>
          <w:rFonts w:ascii="Trebuchet MS" w:eastAsia="Calibri" w:hAnsi="Trebuchet MS" w:cs="Times New Roman"/>
          <w:b/>
          <w:noProof/>
          <w:lang w:val="ro-RO"/>
        </w:rPr>
        <w:t>0</w:t>
      </w:r>
      <w:r w:rsidR="00D51AFE">
        <w:rPr>
          <w:rFonts w:ascii="Trebuchet MS" w:eastAsia="Calibri" w:hAnsi="Trebuchet MS" w:cs="Times New Roman"/>
          <w:b/>
          <w:noProof/>
          <w:lang w:val="ro-RO"/>
        </w:rPr>
        <w:t>9</w:t>
      </w:r>
      <w:r w:rsidR="00B57543">
        <w:rPr>
          <w:rFonts w:ascii="Trebuchet MS" w:eastAsia="Calibri" w:hAnsi="Trebuchet MS" w:cs="Times New Roman"/>
          <w:b/>
          <w:noProof/>
          <w:lang w:val="ro-RO"/>
        </w:rPr>
        <w:t>.</w:t>
      </w:r>
      <w:r w:rsidR="005933AB">
        <w:rPr>
          <w:rFonts w:ascii="Trebuchet MS" w:eastAsia="Calibri" w:hAnsi="Trebuchet MS" w:cs="Times New Roman"/>
          <w:b/>
          <w:noProof/>
          <w:lang w:val="ro-RO"/>
        </w:rPr>
        <w:t>2024</w:t>
      </w:r>
    </w:p>
    <w:p w:rsidR="00711DB8" w:rsidRPr="005933AB" w:rsidRDefault="00711DB8" w:rsidP="00A92044">
      <w:pPr>
        <w:spacing w:after="0"/>
        <w:ind w:right="108"/>
        <w:rPr>
          <w:rFonts w:ascii="Trebuchet MS" w:eastAsia="Calibri" w:hAnsi="Trebuchet MS" w:cs="Times New Roman"/>
          <w:noProof/>
          <w:lang w:val="ro-RO"/>
        </w:rPr>
      </w:pPr>
    </w:p>
    <w:p w:rsidR="00D6795A" w:rsidRPr="00562CB0" w:rsidRDefault="00D6795A" w:rsidP="00A92044">
      <w:pPr>
        <w:autoSpaceDE w:val="0"/>
        <w:spacing w:after="0"/>
        <w:ind w:right="108" w:firstLine="567"/>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Ca urmare a solicitării de emitere a acordului de mediu adresate </w:t>
      </w:r>
      <w:r w:rsidR="00B57543">
        <w:rPr>
          <w:rFonts w:ascii="Trebuchet MS" w:eastAsia="Calibri" w:hAnsi="Trebuchet MS" w:cs="Times New Roman"/>
          <w:noProof/>
          <w:lang w:val="ro-RO"/>
        </w:rPr>
        <w:t xml:space="preserve">de </w:t>
      </w:r>
      <w:r w:rsidR="0069781D">
        <w:rPr>
          <w:rFonts w:ascii="Trebuchet MS" w:hAnsi="Trebuchet MS"/>
          <w:b/>
          <w:spacing w:val="-4"/>
          <w:szCs w:val="25"/>
        </w:rPr>
        <w:t>MUNICIPIUL TURDA</w:t>
      </w:r>
      <w:r w:rsidR="005933AB" w:rsidRPr="00562CB0">
        <w:rPr>
          <w:rFonts w:ascii="Trebuchet MS" w:eastAsia="Calibri" w:hAnsi="Trebuchet MS" w:cs="Times New Roman"/>
          <w:b/>
          <w:spacing w:val="-4"/>
          <w:lang w:val="ro-RO"/>
        </w:rPr>
        <w:t xml:space="preserve">, </w:t>
      </w:r>
      <w:r w:rsidR="005933AB" w:rsidRPr="00562CB0">
        <w:rPr>
          <w:rFonts w:ascii="Trebuchet MS" w:eastAsia="Calibri" w:hAnsi="Trebuchet MS" w:cs="Times New Roman"/>
          <w:spacing w:val="-4"/>
          <w:lang w:val="ro-RO"/>
        </w:rPr>
        <w:t xml:space="preserve">cu sediul/domiciliul </w:t>
      </w:r>
      <w:proofErr w:type="spellStart"/>
      <w:r w:rsidR="00BD15E0">
        <w:rPr>
          <w:rFonts w:ascii="Trebuchet MS" w:hAnsi="Trebuchet MS"/>
          <w:szCs w:val="25"/>
        </w:rPr>
        <w:t>în</w:t>
      </w:r>
      <w:proofErr w:type="spellEnd"/>
      <w:r w:rsidR="00BD15E0">
        <w:rPr>
          <w:rFonts w:ascii="Trebuchet MS" w:hAnsi="Trebuchet MS"/>
          <w:szCs w:val="25"/>
        </w:rPr>
        <w:t xml:space="preserve"> </w:t>
      </w:r>
      <w:proofErr w:type="spellStart"/>
      <w:r w:rsidR="00986A2B" w:rsidRPr="00B13CA5">
        <w:rPr>
          <w:rFonts w:ascii="Trebuchet MS" w:hAnsi="Trebuchet MS"/>
          <w:szCs w:val="25"/>
        </w:rPr>
        <w:t>municipiul</w:t>
      </w:r>
      <w:proofErr w:type="spellEnd"/>
      <w:r w:rsidR="00986A2B" w:rsidRPr="00B13CA5">
        <w:rPr>
          <w:rFonts w:ascii="Trebuchet MS" w:hAnsi="Trebuchet MS"/>
          <w:szCs w:val="25"/>
        </w:rPr>
        <w:t xml:space="preserve"> </w:t>
      </w:r>
      <w:proofErr w:type="spellStart"/>
      <w:r w:rsidR="00986A2B" w:rsidRPr="00B13CA5">
        <w:rPr>
          <w:rFonts w:ascii="Trebuchet MS" w:hAnsi="Trebuchet MS"/>
          <w:szCs w:val="25"/>
        </w:rPr>
        <w:t>Turda</w:t>
      </w:r>
      <w:proofErr w:type="spellEnd"/>
      <w:r w:rsidR="00986A2B" w:rsidRPr="00B13CA5">
        <w:rPr>
          <w:rFonts w:ascii="Trebuchet MS" w:hAnsi="Trebuchet MS"/>
          <w:szCs w:val="25"/>
        </w:rPr>
        <w:t xml:space="preserve">, str. </w:t>
      </w:r>
      <w:proofErr w:type="gramStart"/>
      <w:r w:rsidR="0069781D">
        <w:rPr>
          <w:rFonts w:ascii="Trebuchet MS" w:hAnsi="Trebuchet MS"/>
          <w:szCs w:val="25"/>
        </w:rPr>
        <w:t>1</w:t>
      </w:r>
      <w:proofErr w:type="gramEnd"/>
      <w:r w:rsidR="0069781D">
        <w:rPr>
          <w:rFonts w:ascii="Trebuchet MS" w:hAnsi="Trebuchet MS"/>
          <w:szCs w:val="25"/>
        </w:rPr>
        <w:t xml:space="preserve"> </w:t>
      </w:r>
      <w:proofErr w:type="spellStart"/>
      <w:r w:rsidR="0069781D">
        <w:rPr>
          <w:rFonts w:ascii="Trebuchet MS" w:hAnsi="Trebuchet MS"/>
          <w:szCs w:val="25"/>
        </w:rPr>
        <w:t>Decembrie</w:t>
      </w:r>
      <w:proofErr w:type="spellEnd"/>
      <w:r w:rsidR="0069781D">
        <w:rPr>
          <w:rFonts w:ascii="Trebuchet MS" w:hAnsi="Trebuchet MS"/>
          <w:szCs w:val="25"/>
        </w:rPr>
        <w:t xml:space="preserve"> 1918, </w:t>
      </w:r>
      <w:proofErr w:type="spellStart"/>
      <w:r w:rsidR="0069781D">
        <w:rPr>
          <w:rFonts w:ascii="Trebuchet MS" w:hAnsi="Trebuchet MS"/>
          <w:szCs w:val="25"/>
        </w:rPr>
        <w:t>nr</w:t>
      </w:r>
      <w:proofErr w:type="spellEnd"/>
      <w:r w:rsidR="0069781D">
        <w:rPr>
          <w:rFonts w:ascii="Trebuchet MS" w:hAnsi="Trebuchet MS"/>
          <w:szCs w:val="25"/>
        </w:rPr>
        <w:t xml:space="preserve">. </w:t>
      </w:r>
      <w:proofErr w:type="gramStart"/>
      <w:r w:rsidR="0069781D">
        <w:rPr>
          <w:rFonts w:ascii="Trebuchet MS" w:hAnsi="Trebuchet MS"/>
          <w:szCs w:val="25"/>
        </w:rPr>
        <w:t>28</w:t>
      </w:r>
      <w:proofErr w:type="gramEnd"/>
      <w:r w:rsidR="005933AB" w:rsidRPr="00562CB0">
        <w:rPr>
          <w:rFonts w:ascii="Trebuchet MS" w:eastAsia="Calibri" w:hAnsi="Trebuchet MS" w:cs="Times New Roman"/>
          <w:spacing w:val="-4"/>
          <w:lang w:val="ro-RO"/>
        </w:rPr>
        <w:t>, județul Cluj</w:t>
      </w:r>
      <w:r w:rsidR="00386BC1" w:rsidRPr="00562CB0">
        <w:rPr>
          <w:rFonts w:ascii="Trebuchet MS" w:hAnsi="Trebuchet MS" w:cs="Times New Roman"/>
          <w:noProof/>
          <w:lang w:val="ro-RO"/>
        </w:rPr>
        <w:t>,</w:t>
      </w:r>
      <w:r w:rsidR="008076E5" w:rsidRPr="00562CB0">
        <w:rPr>
          <w:rFonts w:ascii="Trebuchet MS" w:eastAsia="Calibri" w:hAnsi="Trebuchet MS" w:cs="Times New Roman"/>
          <w:noProof/>
          <w:lang w:val="ro-RO"/>
        </w:rPr>
        <w:t xml:space="preserve"> </w:t>
      </w:r>
      <w:r w:rsidRPr="00562CB0">
        <w:rPr>
          <w:rFonts w:ascii="Trebuchet MS" w:eastAsia="Calibri" w:hAnsi="Trebuchet MS" w:cs="Times New Roman"/>
          <w:noProof/>
          <w:lang w:val="ro-RO"/>
        </w:rPr>
        <w:t xml:space="preserve">înregistrată la APM Cluj </w:t>
      </w:r>
      <w:r w:rsidR="008076E5" w:rsidRPr="00562CB0">
        <w:rPr>
          <w:rFonts w:ascii="Trebuchet MS" w:hAnsi="Trebuchet MS" w:cs="Times New Roman"/>
          <w:noProof/>
          <w:lang w:val="ro-RO"/>
        </w:rPr>
        <w:t>cu nr.</w:t>
      </w:r>
      <w:r w:rsidR="0069781D">
        <w:rPr>
          <w:rFonts w:ascii="Trebuchet MS" w:hAnsi="Trebuchet MS" w:cs="Times New Roman"/>
          <w:noProof/>
          <w:lang w:val="ro-RO"/>
        </w:rPr>
        <w:t xml:space="preserve"> </w:t>
      </w:r>
      <w:r w:rsidR="0069781D">
        <w:rPr>
          <w:rFonts w:ascii="Trebuchet MS" w:hAnsi="Trebuchet MS"/>
          <w:szCs w:val="25"/>
          <w:lang w:val="ro-RO"/>
        </w:rPr>
        <w:t>8540/06</w:t>
      </w:r>
      <w:r w:rsidR="00B57543">
        <w:rPr>
          <w:rFonts w:ascii="Trebuchet MS" w:hAnsi="Trebuchet MS"/>
          <w:szCs w:val="25"/>
          <w:lang w:val="ro-RO"/>
        </w:rPr>
        <w:t>.0</w:t>
      </w:r>
      <w:r w:rsidR="0069781D">
        <w:rPr>
          <w:rFonts w:ascii="Trebuchet MS" w:hAnsi="Trebuchet MS"/>
          <w:szCs w:val="25"/>
          <w:lang w:val="ro-RO"/>
        </w:rPr>
        <w:t>4</w:t>
      </w:r>
      <w:r w:rsidR="00562CB0">
        <w:rPr>
          <w:rFonts w:ascii="Trebuchet MS" w:hAnsi="Trebuchet MS"/>
          <w:szCs w:val="25"/>
          <w:lang w:val="ro-RO"/>
        </w:rPr>
        <w:t>.202</w:t>
      </w:r>
      <w:r w:rsidR="00BD15E0">
        <w:rPr>
          <w:rFonts w:ascii="Trebuchet MS" w:hAnsi="Trebuchet MS"/>
          <w:szCs w:val="25"/>
          <w:lang w:val="ro-RO"/>
        </w:rPr>
        <w:t>3</w:t>
      </w:r>
      <w:r w:rsidR="00DC2CC4" w:rsidRPr="00562CB0">
        <w:rPr>
          <w:rFonts w:ascii="Trebuchet MS" w:eastAsia="Calibri" w:hAnsi="Trebuchet MS" w:cs="Times New Roman"/>
          <w:lang w:val="ro-RO"/>
        </w:rPr>
        <w:t>,</w:t>
      </w:r>
      <w:r w:rsidR="008076E5" w:rsidRPr="00562CB0">
        <w:rPr>
          <w:rFonts w:ascii="Trebuchet MS" w:hAnsi="Trebuchet MS" w:cs="Times New Roman"/>
          <w:noProof/>
          <w:lang w:val="ro-RO"/>
        </w:rPr>
        <w:t xml:space="preserve"> </w:t>
      </w:r>
      <w:r w:rsidRPr="00562CB0">
        <w:rPr>
          <w:rFonts w:ascii="Trebuchet MS" w:eastAsia="Calibri" w:hAnsi="Trebuchet MS" w:cs="Times New Roman"/>
          <w:noProof/>
          <w:lang w:val="ro-RO"/>
        </w:rPr>
        <w:t>în baza:</w:t>
      </w:r>
    </w:p>
    <w:p w:rsidR="00D6795A" w:rsidRPr="00562CB0" w:rsidRDefault="008076E5" w:rsidP="00A92044">
      <w:pPr>
        <w:numPr>
          <w:ilvl w:val="0"/>
          <w:numId w:val="1"/>
        </w:numPr>
        <w:autoSpaceDE w:val="0"/>
        <w:spacing w:after="0"/>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eastAsia="ro-RO"/>
        </w:rPr>
        <w:t>Legii nr. 292/2008</w:t>
      </w:r>
      <w:r w:rsidR="00D6795A" w:rsidRPr="00562CB0">
        <w:rPr>
          <w:rFonts w:ascii="Trebuchet MS" w:eastAsia="Calibri" w:hAnsi="Trebuchet MS" w:cs="Times New Roman"/>
          <w:noProof/>
          <w:lang w:val="ro-RO" w:eastAsia="ro-RO"/>
        </w:rPr>
        <w:t xml:space="preserve"> privind evaluarea impactului anumitor proiecte publice şi private asupra mediului, cu modificările şi completările şi ulterioare;</w:t>
      </w:r>
    </w:p>
    <w:p w:rsidR="00D6795A" w:rsidRPr="00562CB0" w:rsidRDefault="00D6795A" w:rsidP="00A92044">
      <w:pPr>
        <w:numPr>
          <w:ilvl w:val="0"/>
          <w:numId w:val="1"/>
        </w:numPr>
        <w:autoSpaceDE w:val="0"/>
        <w:spacing w:after="0"/>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rPr>
        <w:t>Ordonanţei de Urgenţă a Guvernului nr. 57/2007</w:t>
      </w:r>
      <w:r w:rsidRPr="00562CB0">
        <w:rPr>
          <w:rFonts w:ascii="Trebuchet MS" w:eastAsia="Calibri" w:hAnsi="Trebuchet MS" w:cs="Times New Roman"/>
          <w:noProof/>
          <w:lang w:val="ro-RO"/>
        </w:rPr>
        <w:t xml:space="preserve"> privind regimul ariilor naturale protejate, conservarea habitatelor naturale, a florei şi faunei s</w:t>
      </w:r>
      <w:r w:rsidRPr="00562CB0">
        <w:rPr>
          <w:rFonts w:ascii="Calibri" w:eastAsia="Calibri" w:hAnsi="Calibri" w:cs="Calibri"/>
          <w:noProof/>
          <w:lang w:val="ro-RO"/>
        </w:rPr>
        <w:t>ǎ</w:t>
      </w:r>
      <w:r w:rsidRPr="00562CB0">
        <w:rPr>
          <w:rFonts w:ascii="Trebuchet MS" w:eastAsia="Calibri" w:hAnsi="Trebuchet MS" w:cs="Times New Roman"/>
          <w:noProof/>
          <w:lang w:val="ro-RO"/>
        </w:rPr>
        <w:t>lbatice, aprobat</w:t>
      </w:r>
      <w:r w:rsidRPr="00562CB0">
        <w:rPr>
          <w:rFonts w:ascii="Trebuchet MS" w:eastAsia="Calibri" w:hAnsi="Trebuchet MS" w:cs="Trebuchet MS"/>
          <w:noProof/>
          <w:lang w:val="ro-RO"/>
        </w:rPr>
        <w:t>ă</w:t>
      </w:r>
      <w:r w:rsidRPr="00562CB0">
        <w:rPr>
          <w:rFonts w:ascii="Trebuchet MS" w:eastAsia="Calibri" w:hAnsi="Trebuchet MS" w:cs="Times New Roman"/>
          <w:noProof/>
          <w:lang w:val="ro-RO"/>
        </w:rPr>
        <w:t xml:space="preserve"> prin </w:t>
      </w:r>
      <w:r w:rsidRPr="00562CB0">
        <w:rPr>
          <w:rFonts w:ascii="Trebuchet MS" w:eastAsia="Calibri" w:hAnsi="Trebuchet MS" w:cs="Times New Roman"/>
          <w:b/>
          <w:noProof/>
          <w:lang w:val="ro-RO"/>
        </w:rPr>
        <w:t>Legea nr. 49/2011</w:t>
      </w:r>
      <w:r w:rsidRPr="00562CB0">
        <w:rPr>
          <w:rFonts w:ascii="Trebuchet MS" w:eastAsia="Calibri" w:hAnsi="Trebuchet MS" w:cs="Times New Roman"/>
          <w:noProof/>
          <w:lang w:val="ro-RO"/>
        </w:rPr>
        <w:t>,</w:t>
      </w:r>
      <w:r w:rsidR="008076E5" w:rsidRPr="00562CB0">
        <w:rPr>
          <w:rFonts w:ascii="Trebuchet MS" w:eastAsia="Calibri" w:hAnsi="Trebuchet MS" w:cs="Times New Roman"/>
          <w:noProof/>
          <w:lang w:val="ro-RO"/>
        </w:rPr>
        <w:t xml:space="preserve"> cu modific</w:t>
      </w:r>
      <w:r w:rsidR="00B42DD5" w:rsidRPr="00562CB0">
        <w:rPr>
          <w:rFonts w:ascii="Trebuchet MS" w:eastAsia="Calibri" w:hAnsi="Trebuchet MS" w:cs="Times New Roman"/>
          <w:noProof/>
          <w:lang w:val="ro-RO"/>
        </w:rPr>
        <w:t>ă</w:t>
      </w:r>
      <w:r w:rsidR="008076E5" w:rsidRPr="00562CB0">
        <w:rPr>
          <w:rFonts w:ascii="Trebuchet MS" w:eastAsia="Calibri" w:hAnsi="Trebuchet MS" w:cs="Times New Roman"/>
          <w:noProof/>
          <w:lang w:val="ro-RO"/>
        </w:rPr>
        <w:t xml:space="preserve">rile </w:t>
      </w:r>
      <w:r w:rsidR="00B42DD5" w:rsidRPr="00562CB0">
        <w:rPr>
          <w:rFonts w:ascii="Trebuchet MS" w:eastAsia="Calibri" w:hAnsi="Trebuchet MS" w:cs="Times New Roman"/>
          <w:noProof/>
          <w:lang w:val="ro-RO"/>
        </w:rPr>
        <w:t>ș</w:t>
      </w:r>
      <w:r w:rsidR="008076E5" w:rsidRPr="00562CB0">
        <w:rPr>
          <w:rFonts w:ascii="Trebuchet MS" w:eastAsia="Calibri" w:hAnsi="Trebuchet MS" w:cs="Times New Roman"/>
          <w:noProof/>
          <w:lang w:val="ro-RO"/>
        </w:rPr>
        <w:t>i complet</w:t>
      </w:r>
      <w:r w:rsidR="00F17245" w:rsidRPr="00562CB0">
        <w:rPr>
          <w:rFonts w:ascii="Trebuchet MS" w:eastAsia="Calibri" w:hAnsi="Trebuchet MS" w:cs="Times New Roman"/>
          <w:noProof/>
          <w:lang w:val="ro-RO"/>
        </w:rPr>
        <w:t>ă</w:t>
      </w:r>
      <w:r w:rsidR="008076E5" w:rsidRPr="00562CB0">
        <w:rPr>
          <w:rFonts w:ascii="Trebuchet MS" w:eastAsia="Calibri" w:hAnsi="Trebuchet MS" w:cs="Times New Roman"/>
          <w:noProof/>
          <w:lang w:val="ro-RO"/>
        </w:rPr>
        <w:t xml:space="preserve">rile ulterioare, </w:t>
      </w:r>
    </w:p>
    <w:p w:rsidR="005D6B61" w:rsidRPr="00562CB0" w:rsidRDefault="00DA03E4" w:rsidP="00A92044">
      <w:pPr>
        <w:numPr>
          <w:ilvl w:val="0"/>
          <w:numId w:val="1"/>
        </w:numPr>
        <w:autoSpaceDE w:val="0"/>
        <w:spacing w:after="0"/>
        <w:ind w:left="426" w:right="108"/>
        <w:jc w:val="both"/>
        <w:rPr>
          <w:rFonts w:ascii="Trebuchet MS" w:eastAsia="Calibri" w:hAnsi="Trebuchet MS" w:cs="Times New Roman"/>
          <w:noProof/>
          <w:lang w:val="ro-RO" w:eastAsia="ro-RO"/>
        </w:rPr>
      </w:pPr>
      <w:r w:rsidRPr="00562CB0">
        <w:rPr>
          <w:rFonts w:ascii="Trebuchet MS" w:eastAsia="Calibri" w:hAnsi="Trebuchet MS" w:cs="Times New Roman"/>
          <w:b/>
          <w:noProof/>
          <w:lang w:val="ro-RO"/>
        </w:rPr>
        <w:t>Prevederilor art.</w:t>
      </w:r>
      <w:r w:rsidR="00F17245" w:rsidRPr="00562CB0">
        <w:rPr>
          <w:rFonts w:ascii="Trebuchet MS" w:eastAsia="Calibri" w:hAnsi="Trebuchet MS" w:cs="Times New Roman"/>
          <w:b/>
          <w:noProof/>
          <w:lang w:val="ro-RO"/>
        </w:rPr>
        <w:t xml:space="preserve"> </w:t>
      </w:r>
      <w:r w:rsidRPr="00562CB0">
        <w:rPr>
          <w:rFonts w:ascii="Trebuchet MS" w:eastAsia="Calibri" w:hAnsi="Trebuchet MS" w:cs="Times New Roman"/>
          <w:b/>
          <w:noProof/>
          <w:lang w:val="ro-RO"/>
        </w:rPr>
        <w:t>48 din Legea apelor nr. 107/1996</w:t>
      </w:r>
      <w:r w:rsidRPr="00562CB0">
        <w:rPr>
          <w:rFonts w:ascii="Trebuchet MS" w:eastAsia="Calibri" w:hAnsi="Trebuchet MS" w:cs="Times New Roman"/>
          <w:noProof/>
          <w:lang w:val="ro-RO"/>
        </w:rPr>
        <w:t xml:space="preserve">, cu modificarile </w:t>
      </w:r>
      <w:r w:rsidR="005D6B61" w:rsidRPr="00562CB0">
        <w:rPr>
          <w:rFonts w:ascii="Trebuchet MS" w:eastAsia="Calibri" w:hAnsi="Trebuchet MS" w:cs="Times New Roman"/>
          <w:noProof/>
          <w:lang w:val="ro-RO"/>
        </w:rPr>
        <w:t>si completarile ulterioare;</w:t>
      </w:r>
    </w:p>
    <w:p w:rsidR="005F0A68" w:rsidRPr="00562CB0" w:rsidRDefault="005F0A68" w:rsidP="00A92044">
      <w:pPr>
        <w:autoSpaceDE w:val="0"/>
        <w:spacing w:after="0"/>
        <w:ind w:left="426" w:right="108"/>
        <w:jc w:val="both"/>
        <w:rPr>
          <w:rFonts w:ascii="Trebuchet MS" w:eastAsia="Calibri" w:hAnsi="Trebuchet MS" w:cs="Times New Roman"/>
          <w:noProof/>
          <w:lang w:val="ro-RO" w:eastAsia="ro-RO"/>
        </w:rPr>
      </w:pPr>
    </w:p>
    <w:p w:rsidR="00D6795A" w:rsidRPr="00BD15E0" w:rsidRDefault="008076E5" w:rsidP="00A92044">
      <w:pPr>
        <w:autoSpaceDE w:val="0"/>
        <w:autoSpaceDN w:val="0"/>
        <w:adjustRightInd w:val="0"/>
        <w:spacing w:after="0"/>
        <w:ind w:right="108" w:firstLine="567"/>
        <w:jc w:val="both"/>
        <w:rPr>
          <w:rFonts w:ascii="Trebuchet MS" w:eastAsia="Calibri" w:hAnsi="Trebuchet MS" w:cs="Times New Roman"/>
          <w:noProof/>
          <w:lang w:val="ro-RO"/>
        </w:rPr>
      </w:pPr>
      <w:r w:rsidRPr="00562CB0">
        <w:rPr>
          <w:rFonts w:ascii="Trebuchet MS" w:eastAsia="Calibri" w:hAnsi="Trebuchet MS" w:cs="Times New Roman"/>
          <w:b/>
          <w:noProof/>
          <w:lang w:val="ro-RO"/>
        </w:rPr>
        <w:t>Agentia Pentru Protectia Mediului</w:t>
      </w:r>
      <w:r w:rsidR="00D6795A" w:rsidRPr="00562CB0">
        <w:rPr>
          <w:rFonts w:ascii="Trebuchet MS" w:eastAsia="Calibri" w:hAnsi="Trebuchet MS" w:cs="Times New Roman"/>
          <w:b/>
          <w:noProof/>
          <w:lang w:val="ro-RO"/>
        </w:rPr>
        <w:t xml:space="preserve"> Cluj decide</w:t>
      </w:r>
      <w:r w:rsidR="00D6795A" w:rsidRPr="00562CB0">
        <w:rPr>
          <w:rFonts w:ascii="Trebuchet MS" w:eastAsia="Calibri" w:hAnsi="Trebuchet MS" w:cs="Times New Roman"/>
          <w:noProof/>
          <w:lang w:val="ro-RO"/>
        </w:rPr>
        <w:t>, ca urmare</w:t>
      </w:r>
      <w:r w:rsidR="00DC2CC4" w:rsidRPr="00562CB0">
        <w:rPr>
          <w:rFonts w:ascii="Trebuchet MS" w:eastAsia="Calibri" w:hAnsi="Trebuchet MS" w:cs="Times New Roman"/>
          <w:noProof/>
          <w:lang w:val="ro-RO"/>
        </w:rPr>
        <w:t xml:space="preserve"> a completărilor depuse cu nr.</w:t>
      </w:r>
      <w:r w:rsidR="0069781D">
        <w:rPr>
          <w:rFonts w:ascii="Trebuchet MS" w:eastAsia="Calibri" w:hAnsi="Trebuchet MS" w:cs="Times New Roman"/>
          <w:noProof/>
          <w:lang w:val="ro-RO"/>
        </w:rPr>
        <w:t xml:space="preserve"> 11695/19.05.2023, </w:t>
      </w:r>
      <w:r w:rsidR="008A669D">
        <w:rPr>
          <w:rFonts w:ascii="Trebuchet MS" w:eastAsia="Calibri" w:hAnsi="Trebuchet MS" w:cs="Times New Roman"/>
          <w:noProof/>
          <w:lang w:val="ro-RO"/>
        </w:rPr>
        <w:t xml:space="preserve">nr. </w:t>
      </w:r>
      <w:r w:rsidR="0069781D">
        <w:rPr>
          <w:rFonts w:ascii="Trebuchet MS" w:eastAsia="Calibri" w:hAnsi="Trebuchet MS" w:cs="Times New Roman"/>
          <w:noProof/>
          <w:lang w:val="ro-RO"/>
        </w:rPr>
        <w:t xml:space="preserve">16720/25.07.2023, </w:t>
      </w:r>
      <w:r w:rsidR="008A669D">
        <w:rPr>
          <w:rFonts w:ascii="Trebuchet MS" w:eastAsia="Calibri" w:hAnsi="Trebuchet MS" w:cs="Times New Roman"/>
          <w:noProof/>
          <w:lang w:val="ro-RO"/>
        </w:rPr>
        <w:t xml:space="preserve">nr. </w:t>
      </w:r>
      <w:r w:rsidR="0069781D">
        <w:rPr>
          <w:rFonts w:ascii="Trebuchet MS" w:eastAsia="Calibri" w:hAnsi="Trebuchet MS" w:cs="Times New Roman"/>
          <w:noProof/>
          <w:lang w:val="ro-RO"/>
        </w:rPr>
        <w:t xml:space="preserve">17046/31.07.2024, </w:t>
      </w:r>
      <w:r w:rsidR="008A669D">
        <w:rPr>
          <w:rFonts w:ascii="Trebuchet MS" w:eastAsia="Calibri" w:hAnsi="Trebuchet MS" w:cs="Times New Roman"/>
          <w:noProof/>
          <w:lang w:val="ro-RO"/>
        </w:rPr>
        <w:t xml:space="preserve">nr. </w:t>
      </w:r>
      <w:r w:rsidR="0069781D">
        <w:rPr>
          <w:rFonts w:ascii="Trebuchet MS" w:eastAsia="Calibri" w:hAnsi="Trebuchet MS" w:cs="Times New Roman"/>
          <w:noProof/>
          <w:lang w:val="ro-RO"/>
        </w:rPr>
        <w:t xml:space="preserve">16975/31.07.2024, </w:t>
      </w:r>
      <w:r w:rsidR="008A669D">
        <w:rPr>
          <w:rFonts w:ascii="Trebuchet MS" w:eastAsia="Calibri" w:hAnsi="Trebuchet MS" w:cs="Times New Roman"/>
          <w:noProof/>
          <w:lang w:val="ro-RO"/>
        </w:rPr>
        <w:t xml:space="preserve">nr. </w:t>
      </w:r>
      <w:r w:rsidR="0069781D">
        <w:rPr>
          <w:rFonts w:ascii="Trebuchet MS" w:eastAsia="Calibri" w:hAnsi="Trebuchet MS" w:cs="Times New Roman"/>
          <w:noProof/>
          <w:lang w:val="ro-RO"/>
        </w:rPr>
        <w:t xml:space="preserve">17516/07.08.2023, </w:t>
      </w:r>
      <w:r w:rsidR="008A669D">
        <w:rPr>
          <w:rFonts w:ascii="Trebuchet MS" w:eastAsia="Calibri" w:hAnsi="Trebuchet MS" w:cs="Times New Roman"/>
          <w:noProof/>
          <w:lang w:val="ro-RO"/>
        </w:rPr>
        <w:t xml:space="preserve">nr. </w:t>
      </w:r>
      <w:r w:rsidR="0069781D">
        <w:rPr>
          <w:rFonts w:ascii="Trebuchet MS" w:eastAsia="Calibri" w:hAnsi="Trebuchet MS" w:cs="Times New Roman"/>
          <w:noProof/>
          <w:lang w:val="ro-RO"/>
        </w:rPr>
        <w:t xml:space="preserve">17922/11.08.2023, </w:t>
      </w:r>
      <w:r w:rsidR="008A669D">
        <w:rPr>
          <w:rFonts w:ascii="Trebuchet MS" w:eastAsia="Calibri" w:hAnsi="Trebuchet MS" w:cs="Times New Roman"/>
          <w:noProof/>
          <w:lang w:val="ro-RO"/>
        </w:rPr>
        <w:t xml:space="preserve">nr. </w:t>
      </w:r>
      <w:r w:rsidR="0069781D">
        <w:rPr>
          <w:rFonts w:ascii="Trebuchet MS" w:eastAsia="Calibri" w:hAnsi="Trebuchet MS" w:cs="Times New Roman"/>
          <w:noProof/>
          <w:lang w:val="ro-RO"/>
        </w:rPr>
        <w:t xml:space="preserve">17895/11.08.2023, </w:t>
      </w:r>
      <w:r w:rsidR="008A669D">
        <w:rPr>
          <w:rFonts w:ascii="Trebuchet MS" w:eastAsia="Calibri" w:hAnsi="Trebuchet MS" w:cs="Times New Roman"/>
          <w:noProof/>
          <w:lang w:val="ro-RO"/>
        </w:rPr>
        <w:t xml:space="preserve">nr. </w:t>
      </w:r>
      <w:r w:rsidR="0069781D">
        <w:rPr>
          <w:rFonts w:ascii="Trebuchet MS" w:eastAsia="Calibri" w:hAnsi="Trebuchet MS" w:cs="Times New Roman"/>
          <w:noProof/>
          <w:lang w:val="ro-RO"/>
        </w:rPr>
        <w:t xml:space="preserve">18086/17.08.2023, </w:t>
      </w:r>
      <w:r w:rsidR="008A669D">
        <w:rPr>
          <w:rFonts w:ascii="Trebuchet MS" w:eastAsia="Calibri" w:hAnsi="Trebuchet MS" w:cs="Times New Roman"/>
          <w:noProof/>
          <w:lang w:val="ro-RO"/>
        </w:rPr>
        <w:t xml:space="preserve">nr. </w:t>
      </w:r>
      <w:r w:rsidR="0069781D">
        <w:rPr>
          <w:rFonts w:ascii="Trebuchet MS" w:eastAsia="Calibri" w:hAnsi="Trebuchet MS" w:cs="Times New Roman"/>
          <w:noProof/>
          <w:lang w:val="ro-RO"/>
        </w:rPr>
        <w:t xml:space="preserve">18187/18.08.2023, </w:t>
      </w:r>
      <w:r w:rsidR="008A669D">
        <w:rPr>
          <w:rFonts w:ascii="Trebuchet MS" w:eastAsia="Calibri" w:hAnsi="Trebuchet MS" w:cs="Times New Roman"/>
          <w:noProof/>
          <w:lang w:val="ro-RO"/>
        </w:rPr>
        <w:t>nr. 18319/22.08.2023, nr. 18960/30.08.2023, nr. 19222/04.09.2023, nr. 18361/06.09.2024</w:t>
      </w:r>
      <w:r w:rsidR="00A92044">
        <w:rPr>
          <w:rFonts w:ascii="Trebuchet MS" w:eastAsia="Calibri" w:hAnsi="Trebuchet MS" w:cs="Times New Roman"/>
          <w:noProof/>
          <w:lang w:val="ro-RO"/>
        </w:rPr>
        <w:t xml:space="preserve">, </w:t>
      </w:r>
      <w:r w:rsidR="00A92044" w:rsidRPr="00A92044">
        <w:rPr>
          <w:rFonts w:ascii="Trebuchet MS" w:eastAsia="Calibri" w:hAnsi="Trebuchet MS" w:cs="Times New Roman"/>
          <w:noProof/>
          <w:highlight w:val="yellow"/>
          <w:lang w:val="ro-RO"/>
        </w:rPr>
        <w:t>nr.</w:t>
      </w:r>
      <w:r w:rsidR="00A92044">
        <w:rPr>
          <w:rFonts w:ascii="Trebuchet MS" w:eastAsia="Calibri" w:hAnsi="Trebuchet MS" w:cs="Times New Roman"/>
          <w:noProof/>
          <w:lang w:val="ro-RO"/>
        </w:rPr>
        <w:t xml:space="preserve">  </w:t>
      </w:r>
      <w:r w:rsidR="00562CB0">
        <w:rPr>
          <w:rFonts w:ascii="Trebuchet MS" w:eastAsia="Calibri" w:hAnsi="Trebuchet MS" w:cs="Times New Roman"/>
          <w:noProof/>
          <w:lang w:val="ro-RO"/>
        </w:rPr>
        <w:t xml:space="preserve"> </w:t>
      </w:r>
      <w:r w:rsidR="00D65769" w:rsidRPr="00562CB0">
        <w:rPr>
          <w:rFonts w:ascii="Trebuchet MS" w:eastAsia="Calibri" w:hAnsi="Trebuchet MS" w:cs="Times New Roman"/>
          <w:noProof/>
          <w:lang w:val="ro-RO"/>
        </w:rPr>
        <w:t>și</w:t>
      </w:r>
      <w:r w:rsidR="00DC2CC4" w:rsidRPr="00562CB0">
        <w:rPr>
          <w:rFonts w:ascii="Trebuchet MS" w:eastAsia="Calibri" w:hAnsi="Trebuchet MS" w:cs="Times New Roman"/>
          <w:noProof/>
          <w:lang w:val="ro-RO"/>
        </w:rPr>
        <w:t xml:space="preserve"> </w:t>
      </w:r>
      <w:r w:rsidR="00D6795A" w:rsidRPr="00562CB0">
        <w:rPr>
          <w:rFonts w:ascii="Trebuchet MS" w:eastAsia="Calibri" w:hAnsi="Trebuchet MS" w:cs="Times New Roman"/>
          <w:noProof/>
          <w:lang w:val="ro-RO"/>
        </w:rPr>
        <w:t>a consultărilor desfăşurate în cadrul şedinţei Comisiei de Analiză Tehnică din</w:t>
      </w:r>
      <w:r w:rsidR="008A669D">
        <w:rPr>
          <w:rFonts w:ascii="Trebuchet MS" w:eastAsia="Calibri" w:hAnsi="Trebuchet MS" w:cs="Times New Roman"/>
          <w:noProof/>
          <w:lang w:val="ro-RO"/>
        </w:rPr>
        <w:t xml:space="preserve"> data d</w:t>
      </w:r>
      <w:r w:rsidR="00DA03E4" w:rsidRPr="00562CB0">
        <w:rPr>
          <w:rFonts w:ascii="Trebuchet MS" w:eastAsia="Calibri" w:hAnsi="Trebuchet MS" w:cs="Times New Roman"/>
          <w:noProof/>
          <w:lang w:val="ro-RO"/>
        </w:rPr>
        <w:t xml:space="preserve">e </w:t>
      </w:r>
      <w:r w:rsidR="008A669D">
        <w:rPr>
          <w:rFonts w:ascii="Trebuchet MS" w:eastAsia="Calibri" w:hAnsi="Trebuchet MS" w:cs="Times New Roman"/>
          <w:noProof/>
          <w:lang w:val="ro-RO"/>
        </w:rPr>
        <w:t>29.08.</w:t>
      </w:r>
      <w:r w:rsidR="005933AB" w:rsidRPr="00562CB0">
        <w:rPr>
          <w:rFonts w:ascii="Trebuchet MS" w:eastAsia="Calibri" w:hAnsi="Trebuchet MS" w:cs="Times New Roman"/>
          <w:noProof/>
          <w:lang w:val="ro-RO"/>
        </w:rPr>
        <w:t>202</w:t>
      </w:r>
      <w:r w:rsidR="00B1743D">
        <w:rPr>
          <w:rFonts w:ascii="Trebuchet MS" w:eastAsia="Calibri" w:hAnsi="Trebuchet MS" w:cs="Times New Roman"/>
          <w:noProof/>
          <w:lang w:val="ro-RO"/>
        </w:rPr>
        <w:t>3</w:t>
      </w:r>
      <w:r w:rsidR="003C5E58" w:rsidRPr="00562CB0">
        <w:rPr>
          <w:rFonts w:ascii="Trebuchet MS" w:eastAsia="Calibri" w:hAnsi="Trebuchet MS" w:cs="Times New Roman"/>
          <w:noProof/>
          <w:lang w:val="ro-RO"/>
        </w:rPr>
        <w:t>, că proiectul</w:t>
      </w:r>
      <w:r w:rsidR="00133568" w:rsidRPr="00562CB0">
        <w:rPr>
          <w:rFonts w:ascii="Trebuchet MS" w:hAnsi="Trebuchet MS" w:cs="Times New Roman"/>
          <w:b/>
          <w:i/>
          <w:noProof/>
          <w:lang w:val="ro-RO"/>
        </w:rPr>
        <w:t xml:space="preserve"> </w:t>
      </w:r>
      <w:r w:rsidR="00B57543">
        <w:rPr>
          <w:rFonts w:ascii="Trebuchet MS" w:hAnsi="Trebuchet MS"/>
          <w:b/>
          <w:i/>
          <w:lang w:val="ro-RO"/>
        </w:rPr>
        <w:t>„</w:t>
      </w:r>
      <w:r w:rsidR="0069781D">
        <w:rPr>
          <w:rFonts w:ascii="Trebuchet MS" w:hAnsi="Trebuchet MS"/>
          <w:b/>
          <w:i/>
          <w:lang w:val="ro-RO"/>
        </w:rPr>
        <w:t>Coridor integrat de mobilitate urbană axa vest-est: segment Piața 1 Decembrie 1918 – str. Abatorului – str. Petru Maior – str. Răsăritului</w:t>
      </w:r>
      <w:r w:rsidR="00B57543">
        <w:rPr>
          <w:rFonts w:ascii="Trebuchet MS" w:hAnsi="Trebuchet MS"/>
          <w:b/>
          <w:i/>
          <w:lang w:val="ro-RO"/>
        </w:rPr>
        <w:t xml:space="preserve">” </w:t>
      </w:r>
      <w:r w:rsidR="00F7452A" w:rsidRPr="00562CB0">
        <w:rPr>
          <w:rFonts w:ascii="Trebuchet MS" w:hAnsi="Trebuchet MS"/>
          <w:szCs w:val="25"/>
          <w:lang w:val="ro-RO"/>
        </w:rPr>
        <w:t xml:space="preserve">propus a fi amplasat în </w:t>
      </w:r>
      <w:r w:rsidR="0069781D">
        <w:rPr>
          <w:rFonts w:ascii="Trebuchet MS" w:hAnsi="Trebuchet MS"/>
          <w:szCs w:val="24"/>
          <w:lang w:val="ro-RO"/>
        </w:rPr>
        <w:t xml:space="preserve">municipiul Turda, str. </w:t>
      </w:r>
      <w:r w:rsidR="0069781D" w:rsidRPr="0069781D">
        <w:rPr>
          <w:rFonts w:ascii="Trebuchet MS" w:hAnsi="Trebuchet MS"/>
          <w:lang w:val="ro-RO"/>
        </w:rPr>
        <w:t>Piața 1 D</w:t>
      </w:r>
      <w:r w:rsidR="0069781D">
        <w:rPr>
          <w:rFonts w:ascii="Trebuchet MS" w:hAnsi="Trebuchet MS"/>
          <w:lang w:val="ro-RO"/>
        </w:rPr>
        <w:t xml:space="preserve">ecembrie 1918, </w:t>
      </w:r>
      <w:r w:rsidR="0069781D" w:rsidRPr="0069781D">
        <w:rPr>
          <w:rFonts w:ascii="Trebuchet MS" w:hAnsi="Trebuchet MS"/>
          <w:lang w:val="ro-RO"/>
        </w:rPr>
        <w:t>str. Ab</w:t>
      </w:r>
      <w:r w:rsidR="0069781D">
        <w:rPr>
          <w:rFonts w:ascii="Trebuchet MS" w:hAnsi="Trebuchet MS"/>
          <w:lang w:val="ro-RO"/>
        </w:rPr>
        <w:t>atorului,</w:t>
      </w:r>
      <w:r w:rsidR="0069781D" w:rsidRPr="0069781D">
        <w:rPr>
          <w:rFonts w:ascii="Trebuchet MS" w:hAnsi="Trebuchet MS"/>
          <w:lang w:val="ro-RO"/>
        </w:rPr>
        <w:t xml:space="preserve"> str. Petru Maior</w:t>
      </w:r>
      <w:r w:rsidR="0069781D">
        <w:rPr>
          <w:rFonts w:ascii="Trebuchet MS" w:hAnsi="Trebuchet MS"/>
          <w:lang w:val="ro-RO"/>
        </w:rPr>
        <w:t xml:space="preserve"> și </w:t>
      </w:r>
      <w:r w:rsidR="0069781D" w:rsidRPr="0069781D">
        <w:rPr>
          <w:rFonts w:ascii="Trebuchet MS" w:hAnsi="Trebuchet MS"/>
          <w:lang w:val="ro-RO"/>
        </w:rPr>
        <w:t>str. Răsăritului</w:t>
      </w:r>
      <w:r w:rsidR="00BD15E0" w:rsidRPr="00BD15E0">
        <w:rPr>
          <w:rFonts w:ascii="Trebuchet MS" w:hAnsi="Trebuchet MS"/>
          <w:szCs w:val="24"/>
          <w:lang w:val="ro-RO"/>
        </w:rPr>
        <w:t>,</w:t>
      </w:r>
      <w:r w:rsidR="0069781D">
        <w:rPr>
          <w:rFonts w:ascii="Trebuchet MS" w:hAnsi="Trebuchet MS"/>
          <w:szCs w:val="24"/>
          <w:lang w:val="ro-RO"/>
        </w:rPr>
        <w:t xml:space="preserve"> </w:t>
      </w:r>
      <w:r w:rsidR="00F7452A" w:rsidRPr="00562CB0">
        <w:rPr>
          <w:rFonts w:ascii="Trebuchet MS" w:hAnsi="Trebuchet MS"/>
          <w:szCs w:val="24"/>
          <w:lang w:val="ro-RO"/>
        </w:rPr>
        <w:t>județul Cluj</w:t>
      </w:r>
      <w:r w:rsidRPr="00562CB0">
        <w:rPr>
          <w:rFonts w:ascii="Trebuchet MS" w:hAnsi="Trebuchet MS" w:cs="Times New Roman"/>
          <w:b/>
          <w:i/>
          <w:noProof/>
          <w:lang w:val="ro-RO"/>
        </w:rPr>
        <w:t>,</w:t>
      </w:r>
      <w:r w:rsidR="00DA03E4" w:rsidRPr="00562CB0">
        <w:rPr>
          <w:rFonts w:ascii="Trebuchet MS" w:hAnsi="Trebuchet MS" w:cs="Times New Roman"/>
          <w:noProof/>
          <w:lang w:val="ro-RO"/>
        </w:rPr>
        <w:t xml:space="preserve"> </w:t>
      </w:r>
      <w:r w:rsidR="00D6795A" w:rsidRPr="00562CB0">
        <w:rPr>
          <w:rFonts w:ascii="Trebuchet MS" w:eastAsia="Calibri" w:hAnsi="Trebuchet MS" w:cs="Times New Roman"/>
          <w:b/>
          <w:noProof/>
          <w:lang w:val="ro-RO"/>
        </w:rPr>
        <w:t>nu se supune evaluării impactului asupra mediului</w:t>
      </w:r>
      <w:r w:rsidR="00B1743D">
        <w:rPr>
          <w:rFonts w:ascii="Trebuchet MS" w:eastAsia="Calibri" w:hAnsi="Trebuchet MS" w:cs="Times New Roman"/>
          <w:b/>
          <w:noProof/>
          <w:lang w:val="ro-RO"/>
        </w:rPr>
        <w:t xml:space="preserve"> și evaluării</w:t>
      </w:r>
      <w:r w:rsidR="00B1743D" w:rsidRPr="00B1743D">
        <w:rPr>
          <w:rFonts w:ascii="Trebuchet MS" w:eastAsia="Calibri" w:hAnsi="Trebuchet MS" w:cs="Times New Roman"/>
          <w:b/>
          <w:noProof/>
          <w:lang w:val="ro-RO"/>
        </w:rPr>
        <w:t xml:space="preserve"> imp</w:t>
      </w:r>
      <w:r w:rsidR="00B1743D">
        <w:rPr>
          <w:rFonts w:ascii="Trebuchet MS" w:eastAsia="Calibri" w:hAnsi="Trebuchet MS" w:cs="Times New Roman"/>
          <w:b/>
          <w:noProof/>
          <w:lang w:val="ro-RO"/>
        </w:rPr>
        <w:t>actului asupra corpurilor de apă</w:t>
      </w:r>
      <w:r w:rsidR="00AC2E1B" w:rsidRPr="00562CB0">
        <w:rPr>
          <w:rFonts w:ascii="Trebuchet MS" w:eastAsia="Calibri" w:hAnsi="Trebuchet MS" w:cs="Times New Roman"/>
          <w:noProof/>
          <w:lang w:val="ro-RO"/>
        </w:rPr>
        <w:t>.</w:t>
      </w:r>
    </w:p>
    <w:p w:rsidR="000144DA" w:rsidRPr="00562CB0" w:rsidRDefault="000144DA" w:rsidP="00A92044">
      <w:pPr>
        <w:autoSpaceDE w:val="0"/>
        <w:autoSpaceDN w:val="0"/>
        <w:adjustRightInd w:val="0"/>
        <w:spacing w:after="0"/>
        <w:ind w:right="108"/>
        <w:jc w:val="both"/>
        <w:rPr>
          <w:rFonts w:ascii="Trebuchet MS" w:eastAsia="Calibri" w:hAnsi="Trebuchet MS" w:cs="Times New Roman"/>
          <w:noProof/>
          <w:lang w:val="ro-RO"/>
        </w:rPr>
      </w:pPr>
    </w:p>
    <w:p w:rsidR="00E41CEE" w:rsidRPr="00562CB0" w:rsidRDefault="00D6795A" w:rsidP="00A92044">
      <w:pPr>
        <w:autoSpaceDE w:val="0"/>
        <w:autoSpaceDN w:val="0"/>
        <w:adjustRightInd w:val="0"/>
        <w:spacing w:after="0"/>
        <w:ind w:right="108"/>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    </w:t>
      </w:r>
      <w:r w:rsidRPr="00562CB0">
        <w:rPr>
          <w:rFonts w:ascii="Trebuchet MS" w:eastAsia="Calibri" w:hAnsi="Trebuchet MS" w:cs="Times New Roman"/>
          <w:b/>
          <w:noProof/>
          <w:lang w:val="ro-RO"/>
        </w:rPr>
        <w:t>Justificarea prezentei decizii</w:t>
      </w:r>
      <w:r w:rsidRPr="00562CB0">
        <w:rPr>
          <w:rFonts w:ascii="Trebuchet MS" w:eastAsia="Calibri" w:hAnsi="Trebuchet MS" w:cs="Times New Roman"/>
          <w:noProof/>
          <w:lang w:val="ro-RO"/>
        </w:rPr>
        <w:t>:</w:t>
      </w:r>
    </w:p>
    <w:p w:rsidR="00E41CEE" w:rsidRPr="00562CB0" w:rsidRDefault="00E41CEE" w:rsidP="00A92044">
      <w:pPr>
        <w:autoSpaceDE w:val="0"/>
        <w:autoSpaceDN w:val="0"/>
        <w:adjustRightInd w:val="0"/>
        <w:spacing w:after="0"/>
        <w:ind w:right="108"/>
        <w:jc w:val="both"/>
        <w:rPr>
          <w:rFonts w:ascii="Trebuchet MS" w:eastAsia="Calibri" w:hAnsi="Trebuchet MS" w:cs="Times New Roman"/>
          <w:b/>
          <w:noProof/>
          <w:lang w:val="ro-RO"/>
        </w:rPr>
      </w:pPr>
      <w:r w:rsidRPr="00562CB0">
        <w:rPr>
          <w:rFonts w:ascii="Trebuchet MS" w:eastAsia="Calibri" w:hAnsi="Trebuchet MS" w:cs="Times New Roman"/>
          <w:b/>
          <w:noProof/>
          <w:lang w:val="ro-RO"/>
        </w:rPr>
        <w:t xml:space="preserve">I. Motivele pe baza carora s-a </w:t>
      </w:r>
      <w:r w:rsidR="00DC2C5C" w:rsidRPr="00562CB0">
        <w:rPr>
          <w:rFonts w:ascii="Trebuchet MS" w:eastAsia="Calibri" w:hAnsi="Trebuchet MS" w:cs="Times New Roman"/>
          <w:b/>
          <w:noProof/>
          <w:lang w:val="ro-RO"/>
        </w:rPr>
        <w:t>stabilit</w:t>
      </w:r>
      <w:r w:rsidRPr="00562CB0">
        <w:rPr>
          <w:rFonts w:ascii="Trebuchet MS" w:eastAsia="Calibri" w:hAnsi="Trebuchet MS" w:cs="Times New Roman"/>
          <w:b/>
          <w:noProof/>
          <w:lang w:val="ro-RO"/>
        </w:rPr>
        <w:t xml:space="preserve"> </w:t>
      </w:r>
      <w:r w:rsidR="00DC2C5C" w:rsidRPr="00562CB0">
        <w:rPr>
          <w:rFonts w:ascii="Trebuchet MS" w:eastAsia="Calibri" w:hAnsi="Trebuchet MS" w:cs="Times New Roman"/>
          <w:b/>
          <w:noProof/>
          <w:lang w:val="ro-RO"/>
        </w:rPr>
        <w:t xml:space="preserve">neefectuarea evaluarii impactului </w:t>
      </w:r>
      <w:r w:rsidRPr="00562CB0">
        <w:rPr>
          <w:rFonts w:ascii="Trebuchet MS" w:eastAsia="Calibri" w:hAnsi="Trebuchet MS" w:cs="Times New Roman"/>
          <w:b/>
          <w:noProof/>
          <w:lang w:val="ro-RO"/>
        </w:rPr>
        <w:t>asupra mediului:</w:t>
      </w:r>
    </w:p>
    <w:p w:rsidR="002E0121" w:rsidRPr="00562CB0" w:rsidRDefault="00DC2C5C" w:rsidP="00A92044">
      <w:pPr>
        <w:pStyle w:val="ListParagraph"/>
        <w:tabs>
          <w:tab w:val="left" w:pos="-180"/>
          <w:tab w:val="left" w:pos="360"/>
          <w:tab w:val="left" w:pos="9029"/>
        </w:tabs>
        <w:spacing w:after="120"/>
        <w:ind w:left="0"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 xml:space="preserve">a) </w:t>
      </w:r>
      <w:r w:rsidR="00282B44" w:rsidRPr="00562CB0">
        <w:rPr>
          <w:rFonts w:ascii="Trebuchet MS" w:eastAsia="Times New Roman" w:hAnsi="Trebuchet MS" w:cs="Times New Roman"/>
          <w:noProof/>
          <w:lang w:val="ro-RO"/>
        </w:rPr>
        <w:t xml:space="preserve">proiectul </w:t>
      </w:r>
      <w:r w:rsidRPr="00562CB0">
        <w:rPr>
          <w:rFonts w:ascii="Trebuchet MS" w:eastAsia="Times New Roman" w:hAnsi="Trebuchet MS" w:cs="Times New Roman"/>
          <w:b/>
          <w:noProof/>
          <w:lang w:val="ro-RO"/>
        </w:rPr>
        <w:t>se incadreaza in prevederile</w:t>
      </w:r>
      <w:r w:rsidR="00282B44" w:rsidRPr="00562CB0">
        <w:rPr>
          <w:rFonts w:ascii="Trebuchet MS" w:eastAsia="Times New Roman" w:hAnsi="Trebuchet MS" w:cs="Times New Roman"/>
          <w:b/>
          <w:noProof/>
          <w:lang w:val="ro-RO"/>
        </w:rPr>
        <w:t xml:space="preserve"> Legii </w:t>
      </w:r>
      <w:r w:rsidR="00282B44" w:rsidRPr="00562CB0">
        <w:rPr>
          <w:rFonts w:ascii="Trebuchet MS" w:eastAsia="Times New Roman" w:hAnsi="Trebuchet MS" w:cs="Times New Roman"/>
          <w:b/>
          <w:noProof/>
          <w:u w:val="single"/>
          <w:lang w:val="ro-RO"/>
        </w:rPr>
        <w:t>nr. 292/2018</w:t>
      </w:r>
      <w:r w:rsidR="00282B44" w:rsidRPr="00562CB0">
        <w:rPr>
          <w:rFonts w:ascii="Trebuchet MS" w:eastAsia="Times New Roman" w:hAnsi="Trebuchet MS" w:cs="Times New Roman"/>
          <w:noProof/>
          <w:lang w:val="ro-RO"/>
        </w:rPr>
        <w:t xml:space="preserve"> privind evaluarea impactului anumitor proiecte publice şi private asupra mediului, fiind încadrat în anexa nr. 2, la punctul </w:t>
      </w:r>
      <w:r w:rsidR="00282B44" w:rsidRPr="00562CB0">
        <w:rPr>
          <w:rFonts w:ascii="Trebuchet MS" w:eastAsia="Calibri" w:hAnsi="Trebuchet MS" w:cs="Times New Roman"/>
          <w:b/>
          <w:noProof/>
          <w:lang w:val="ro-RO"/>
        </w:rPr>
        <w:t xml:space="preserve"> </w:t>
      </w:r>
      <w:r w:rsidR="005436F4" w:rsidRPr="00562CB0">
        <w:rPr>
          <w:rFonts w:ascii="Trebuchet MS" w:hAnsi="Trebuchet MS" w:cs="Times New Roman"/>
          <w:b/>
          <w:lang w:val="ro-RO"/>
        </w:rPr>
        <w:t>1</w:t>
      </w:r>
      <w:r w:rsidR="00B1743D">
        <w:rPr>
          <w:rFonts w:ascii="Trebuchet MS" w:hAnsi="Trebuchet MS" w:cs="Times New Roman"/>
          <w:b/>
          <w:lang w:val="ro-RO"/>
        </w:rPr>
        <w:t>0</w:t>
      </w:r>
      <w:r w:rsidR="005436F4" w:rsidRPr="00562CB0">
        <w:rPr>
          <w:rFonts w:ascii="Trebuchet MS" w:hAnsi="Trebuchet MS" w:cs="Times New Roman"/>
          <w:b/>
          <w:lang w:val="ro-RO"/>
        </w:rPr>
        <w:t>.</w:t>
      </w:r>
      <w:r w:rsidR="00B87420" w:rsidRPr="00562CB0">
        <w:rPr>
          <w:rFonts w:ascii="Trebuchet MS" w:hAnsi="Trebuchet MS" w:cs="Times New Roman"/>
          <w:b/>
          <w:lang w:val="ro-RO"/>
        </w:rPr>
        <w:t xml:space="preserve"> </w:t>
      </w:r>
      <w:r w:rsidR="0069781D">
        <w:rPr>
          <w:rFonts w:ascii="Trebuchet MS" w:hAnsi="Trebuchet MS" w:cs="Times New Roman"/>
          <w:b/>
          <w:lang w:val="ro-RO"/>
        </w:rPr>
        <w:t>b</w:t>
      </w:r>
      <w:r w:rsidR="00BA3F71" w:rsidRPr="00562CB0">
        <w:rPr>
          <w:rFonts w:ascii="Trebuchet MS" w:hAnsi="Trebuchet MS" w:cs="Times New Roman"/>
          <w:b/>
          <w:lang w:val="ro-RO"/>
        </w:rPr>
        <w:t>) „</w:t>
      </w:r>
      <w:proofErr w:type="spellStart"/>
      <w:r w:rsidR="00B1743D">
        <w:rPr>
          <w:rFonts w:ascii="Trebuchet MS" w:hAnsi="Trebuchet MS"/>
          <w:b/>
          <w:szCs w:val="25"/>
        </w:rPr>
        <w:t>proiecte</w:t>
      </w:r>
      <w:proofErr w:type="spellEnd"/>
      <w:r w:rsidR="00B1743D">
        <w:rPr>
          <w:rFonts w:ascii="Trebuchet MS" w:hAnsi="Trebuchet MS"/>
          <w:b/>
          <w:szCs w:val="25"/>
        </w:rPr>
        <w:t xml:space="preserve"> de </w:t>
      </w:r>
      <w:proofErr w:type="spellStart"/>
      <w:r w:rsidR="00B1743D">
        <w:rPr>
          <w:rFonts w:ascii="Trebuchet MS" w:hAnsi="Trebuchet MS"/>
          <w:b/>
          <w:szCs w:val="25"/>
        </w:rPr>
        <w:t>dezvoltare</w:t>
      </w:r>
      <w:proofErr w:type="spellEnd"/>
      <w:r w:rsidR="00B1743D">
        <w:rPr>
          <w:rFonts w:ascii="Trebuchet MS" w:hAnsi="Trebuchet MS"/>
          <w:b/>
          <w:szCs w:val="25"/>
        </w:rPr>
        <w:t xml:space="preserve"> </w:t>
      </w:r>
      <w:proofErr w:type="spellStart"/>
      <w:r w:rsidR="0069781D">
        <w:rPr>
          <w:rFonts w:ascii="Trebuchet MS" w:hAnsi="Trebuchet MS"/>
          <w:b/>
          <w:szCs w:val="25"/>
        </w:rPr>
        <w:t>urbană</w:t>
      </w:r>
      <w:proofErr w:type="spellEnd"/>
      <w:r w:rsidR="0069781D">
        <w:rPr>
          <w:rFonts w:ascii="Trebuchet MS" w:hAnsi="Trebuchet MS"/>
          <w:b/>
          <w:szCs w:val="25"/>
        </w:rPr>
        <w:t xml:space="preserve">, inclusive </w:t>
      </w:r>
      <w:proofErr w:type="spellStart"/>
      <w:r w:rsidR="0069781D">
        <w:rPr>
          <w:rFonts w:ascii="Trebuchet MS" w:hAnsi="Trebuchet MS"/>
          <w:b/>
          <w:szCs w:val="25"/>
        </w:rPr>
        <w:t>construcția</w:t>
      </w:r>
      <w:proofErr w:type="spellEnd"/>
      <w:r w:rsidR="0069781D">
        <w:rPr>
          <w:rFonts w:ascii="Trebuchet MS" w:hAnsi="Trebuchet MS"/>
          <w:b/>
          <w:szCs w:val="25"/>
        </w:rPr>
        <w:t xml:space="preserve"> </w:t>
      </w:r>
      <w:proofErr w:type="spellStart"/>
      <w:r w:rsidR="0069781D">
        <w:rPr>
          <w:rFonts w:ascii="Trebuchet MS" w:hAnsi="Trebuchet MS"/>
          <w:b/>
          <w:szCs w:val="25"/>
        </w:rPr>
        <w:t>centrelor</w:t>
      </w:r>
      <w:proofErr w:type="spellEnd"/>
      <w:r w:rsidR="0069781D">
        <w:rPr>
          <w:rFonts w:ascii="Trebuchet MS" w:hAnsi="Trebuchet MS"/>
          <w:b/>
          <w:szCs w:val="25"/>
        </w:rPr>
        <w:t xml:space="preserve"> </w:t>
      </w:r>
      <w:proofErr w:type="spellStart"/>
      <w:r w:rsidR="0069781D">
        <w:rPr>
          <w:rFonts w:ascii="Trebuchet MS" w:hAnsi="Trebuchet MS"/>
          <w:b/>
          <w:szCs w:val="25"/>
        </w:rPr>
        <w:t>comerciale</w:t>
      </w:r>
      <w:proofErr w:type="spellEnd"/>
      <w:r w:rsidR="0069781D">
        <w:rPr>
          <w:rFonts w:ascii="Trebuchet MS" w:hAnsi="Trebuchet MS"/>
          <w:b/>
          <w:szCs w:val="25"/>
        </w:rPr>
        <w:t xml:space="preserve"> </w:t>
      </w:r>
      <w:proofErr w:type="spellStart"/>
      <w:r w:rsidR="0069781D">
        <w:rPr>
          <w:rFonts w:ascii="Trebuchet MS" w:hAnsi="Trebuchet MS"/>
          <w:b/>
          <w:szCs w:val="25"/>
        </w:rPr>
        <w:t>și</w:t>
      </w:r>
      <w:proofErr w:type="spellEnd"/>
      <w:r w:rsidR="0069781D">
        <w:rPr>
          <w:rFonts w:ascii="Trebuchet MS" w:hAnsi="Trebuchet MS"/>
          <w:b/>
          <w:szCs w:val="25"/>
        </w:rPr>
        <w:t xml:space="preserve"> a </w:t>
      </w:r>
      <w:proofErr w:type="spellStart"/>
      <w:r w:rsidR="0069781D">
        <w:rPr>
          <w:rFonts w:ascii="Trebuchet MS" w:hAnsi="Trebuchet MS"/>
          <w:b/>
          <w:szCs w:val="25"/>
        </w:rPr>
        <w:t>parcărilot</w:t>
      </w:r>
      <w:proofErr w:type="spellEnd"/>
      <w:r w:rsidR="0069781D">
        <w:rPr>
          <w:rFonts w:ascii="Trebuchet MS" w:hAnsi="Trebuchet MS"/>
          <w:b/>
          <w:szCs w:val="25"/>
        </w:rPr>
        <w:t xml:space="preserve"> auto </w:t>
      </w:r>
      <w:proofErr w:type="spellStart"/>
      <w:r w:rsidR="0069781D">
        <w:rPr>
          <w:rFonts w:ascii="Trebuchet MS" w:hAnsi="Trebuchet MS"/>
          <w:b/>
          <w:szCs w:val="25"/>
        </w:rPr>
        <w:t>publice</w:t>
      </w:r>
      <w:proofErr w:type="spellEnd"/>
      <w:r w:rsidR="005436F4" w:rsidRPr="00562CB0">
        <w:rPr>
          <w:rFonts w:ascii="Trebuchet MS" w:hAnsi="Trebuchet MS" w:cs="Times New Roman"/>
          <w:b/>
          <w:i/>
          <w:lang w:val="ro-RO"/>
        </w:rPr>
        <w:t xml:space="preserve">”, </w:t>
      </w:r>
      <w:r w:rsidR="00282B44" w:rsidRPr="00562CB0">
        <w:rPr>
          <w:rFonts w:ascii="Trebuchet MS" w:eastAsia="Times New Roman" w:hAnsi="Trebuchet MS" w:cs="Times New Roman"/>
          <w:noProof/>
          <w:lang w:val="ro-RO"/>
        </w:rPr>
        <w:t>în categoria proiectelor cu potenţial impact asupra mediului, pentru care trebuie stabilită necesitatea efectuării impactului asupra mediului.</w:t>
      </w:r>
    </w:p>
    <w:p w:rsidR="00007695" w:rsidRPr="00562CB0" w:rsidRDefault="00DC2C5C" w:rsidP="00A92044">
      <w:pPr>
        <w:pStyle w:val="ListParagraph"/>
        <w:tabs>
          <w:tab w:val="left" w:pos="-180"/>
          <w:tab w:val="left" w:pos="360"/>
        </w:tabs>
        <w:spacing w:before="120" w:after="0"/>
        <w:ind w:left="0"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b)</w:t>
      </w:r>
      <w:r w:rsidR="00E44DC6" w:rsidRPr="00562CB0">
        <w:rPr>
          <w:rFonts w:ascii="Trebuchet MS" w:eastAsia="Times New Roman" w:hAnsi="Trebuchet MS" w:cs="Times New Roman"/>
          <w:noProof/>
          <w:lang w:val="ro-RO"/>
        </w:rPr>
        <w:t xml:space="preserve"> </w:t>
      </w:r>
      <w:r w:rsidR="002E0121" w:rsidRPr="00562CB0">
        <w:rPr>
          <w:rFonts w:ascii="Trebuchet MS" w:eastAsia="Times New Roman" w:hAnsi="Trebuchet MS" w:cs="Times New Roman"/>
          <w:noProof/>
          <w:lang w:val="ro-RO"/>
        </w:rPr>
        <w:t>Proiectul se încadrează î</w:t>
      </w:r>
      <w:r w:rsidR="006B402A" w:rsidRPr="00562CB0">
        <w:rPr>
          <w:rFonts w:ascii="Trebuchet MS" w:eastAsia="Times New Roman" w:hAnsi="Trebuchet MS" w:cs="Times New Roman"/>
          <w:noProof/>
          <w:lang w:val="ro-RO"/>
        </w:rPr>
        <w:t>n reglem</w:t>
      </w:r>
      <w:r w:rsidR="00143548" w:rsidRPr="00562CB0">
        <w:rPr>
          <w:rFonts w:ascii="Trebuchet MS" w:eastAsia="Times New Roman" w:hAnsi="Trebuchet MS" w:cs="Times New Roman"/>
          <w:noProof/>
          <w:lang w:val="ro-RO"/>
        </w:rPr>
        <w:t>e</w:t>
      </w:r>
      <w:r w:rsidR="006B402A" w:rsidRPr="00562CB0">
        <w:rPr>
          <w:rFonts w:ascii="Trebuchet MS" w:eastAsia="Times New Roman" w:hAnsi="Trebuchet MS" w:cs="Times New Roman"/>
          <w:noProof/>
          <w:lang w:val="ro-RO"/>
        </w:rPr>
        <w:t>nt</w:t>
      </w:r>
      <w:r w:rsidR="00143548" w:rsidRPr="00562CB0">
        <w:rPr>
          <w:rFonts w:ascii="Trebuchet MS" w:eastAsia="Times New Roman" w:hAnsi="Trebuchet MS" w:cs="Times New Roman"/>
          <w:noProof/>
          <w:lang w:val="ro-RO"/>
        </w:rPr>
        <w:t>ările PU</w:t>
      </w:r>
      <w:r w:rsidR="002E0121" w:rsidRPr="00562CB0">
        <w:rPr>
          <w:rFonts w:ascii="Trebuchet MS" w:eastAsia="Times New Roman" w:hAnsi="Trebuchet MS" w:cs="Times New Roman"/>
          <w:noProof/>
          <w:lang w:val="ro-RO"/>
        </w:rPr>
        <w:t>G</w:t>
      </w:r>
      <w:r w:rsidR="00143548" w:rsidRPr="00562CB0">
        <w:rPr>
          <w:rFonts w:ascii="Trebuchet MS" w:eastAsia="Times New Roman" w:hAnsi="Trebuchet MS" w:cs="Times New Roman"/>
          <w:noProof/>
          <w:lang w:val="ro-RO"/>
        </w:rPr>
        <w:t xml:space="preserve"> </w:t>
      </w:r>
      <w:r w:rsidR="0069781D">
        <w:rPr>
          <w:rFonts w:ascii="Trebuchet MS" w:eastAsia="Times New Roman" w:hAnsi="Trebuchet MS" w:cs="Times New Roman"/>
          <w:noProof/>
          <w:lang w:val="ro-RO"/>
        </w:rPr>
        <w:t>Turda</w:t>
      </w:r>
      <w:r w:rsidR="00B1743D">
        <w:rPr>
          <w:rFonts w:ascii="Trebuchet MS" w:eastAsia="Times New Roman" w:hAnsi="Trebuchet MS" w:cs="Times New Roman"/>
          <w:noProof/>
          <w:lang w:val="ro-RO"/>
        </w:rPr>
        <w:t xml:space="preserve"> </w:t>
      </w:r>
      <w:r w:rsidR="00143548" w:rsidRPr="00562CB0">
        <w:rPr>
          <w:rFonts w:ascii="Trebuchet MS" w:eastAsia="Times New Roman" w:hAnsi="Trebuchet MS" w:cs="Times New Roman"/>
          <w:noProof/>
          <w:lang w:val="ro-RO"/>
        </w:rPr>
        <w:t xml:space="preserve">aprobat cu HCL nr. </w:t>
      </w:r>
      <w:r w:rsidR="008A669D">
        <w:rPr>
          <w:rFonts w:ascii="Trebuchet MS" w:eastAsia="Times New Roman" w:hAnsi="Trebuchet MS" w:cs="Times New Roman"/>
          <w:noProof/>
          <w:lang w:val="ro-RO"/>
        </w:rPr>
        <w:t>160/1999, prelungit cu HCL nr. 242/14.12.2020 și PUZ aprobat cu HCL nr. 13/2000</w:t>
      </w:r>
      <w:r w:rsidR="00B1743D">
        <w:rPr>
          <w:rFonts w:ascii="Trebuchet MS" w:eastAsia="Times New Roman" w:hAnsi="Trebuchet MS" w:cs="Times New Roman"/>
          <w:noProof/>
          <w:lang w:val="ro-RO"/>
        </w:rPr>
        <w:t>.</w:t>
      </w:r>
    </w:p>
    <w:p w:rsidR="00562CB0" w:rsidRDefault="00DC2CC4" w:rsidP="00A92044">
      <w:pPr>
        <w:pStyle w:val="ListParagraph"/>
        <w:numPr>
          <w:ilvl w:val="0"/>
          <w:numId w:val="4"/>
        </w:numPr>
        <w:tabs>
          <w:tab w:val="left" w:pos="-180"/>
          <w:tab w:val="left" w:pos="360"/>
        </w:tabs>
        <w:spacing w:before="120" w:after="0"/>
        <w:ind w:left="426"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Conform Certificat</w:t>
      </w:r>
      <w:r w:rsidR="008A669D">
        <w:rPr>
          <w:rFonts w:ascii="Trebuchet MS" w:eastAsia="Times New Roman" w:hAnsi="Trebuchet MS" w:cs="Times New Roman"/>
          <w:noProof/>
          <w:lang w:val="ro-RO"/>
        </w:rPr>
        <w:t>ului</w:t>
      </w:r>
      <w:r w:rsidRPr="00562CB0">
        <w:rPr>
          <w:rFonts w:ascii="Trebuchet MS" w:eastAsia="Times New Roman" w:hAnsi="Trebuchet MS" w:cs="Times New Roman"/>
          <w:noProof/>
          <w:lang w:val="ro-RO"/>
        </w:rPr>
        <w:t xml:space="preserve"> de Urbanism</w:t>
      </w:r>
      <w:r w:rsidR="008A669D">
        <w:rPr>
          <w:rFonts w:ascii="Trebuchet MS" w:eastAsia="Times New Roman" w:hAnsi="Trebuchet MS" w:cs="Times New Roman"/>
          <w:noProof/>
          <w:lang w:val="ro-RO"/>
        </w:rPr>
        <w:t xml:space="preserve"> </w:t>
      </w:r>
      <w:r w:rsidRPr="00562CB0">
        <w:rPr>
          <w:rFonts w:ascii="Trebuchet MS" w:eastAsia="Times New Roman" w:hAnsi="Trebuchet MS" w:cs="Times New Roman"/>
          <w:noProof/>
          <w:lang w:val="ro-RO"/>
        </w:rPr>
        <w:t xml:space="preserve">nr. </w:t>
      </w:r>
      <w:r w:rsidR="008A669D">
        <w:rPr>
          <w:rFonts w:ascii="Trebuchet MS" w:eastAsia="Times New Roman" w:hAnsi="Trebuchet MS" w:cs="Times New Roman"/>
          <w:noProof/>
          <w:lang w:val="ro-RO"/>
        </w:rPr>
        <w:t>77/23</w:t>
      </w:r>
      <w:r w:rsidR="00B57543">
        <w:rPr>
          <w:rFonts w:ascii="Trebuchet MS" w:eastAsia="Times New Roman" w:hAnsi="Trebuchet MS" w:cs="Times New Roman"/>
          <w:noProof/>
          <w:lang w:val="ro-RO"/>
        </w:rPr>
        <w:t>.</w:t>
      </w:r>
      <w:r w:rsidR="008A669D">
        <w:rPr>
          <w:rFonts w:ascii="Trebuchet MS" w:eastAsia="Times New Roman" w:hAnsi="Trebuchet MS" w:cs="Times New Roman"/>
          <w:noProof/>
          <w:lang w:val="ro-RO"/>
        </w:rPr>
        <w:t>03</w:t>
      </w:r>
      <w:r w:rsidR="00BA3F71" w:rsidRPr="00562CB0">
        <w:rPr>
          <w:rFonts w:ascii="Trebuchet MS" w:eastAsia="Times New Roman" w:hAnsi="Trebuchet MS" w:cs="Times New Roman"/>
          <w:noProof/>
          <w:lang w:val="ro-RO"/>
        </w:rPr>
        <w:t>.202</w:t>
      </w:r>
      <w:r w:rsidR="00562CB0">
        <w:rPr>
          <w:rFonts w:ascii="Trebuchet MS" w:eastAsia="Times New Roman" w:hAnsi="Trebuchet MS" w:cs="Times New Roman"/>
          <w:noProof/>
          <w:lang w:val="ro-RO"/>
        </w:rPr>
        <w:t>3</w:t>
      </w:r>
      <w:r w:rsidRPr="00562CB0">
        <w:rPr>
          <w:rFonts w:ascii="Trebuchet MS" w:eastAsia="Times New Roman" w:hAnsi="Trebuchet MS" w:cs="Times New Roman"/>
          <w:noProof/>
          <w:lang w:val="ro-RO"/>
        </w:rPr>
        <w:t>, emis</w:t>
      </w:r>
      <w:r w:rsidR="00B1743D">
        <w:rPr>
          <w:rFonts w:ascii="Trebuchet MS" w:eastAsia="Times New Roman" w:hAnsi="Trebuchet MS" w:cs="Times New Roman"/>
          <w:noProof/>
          <w:lang w:val="ro-RO"/>
        </w:rPr>
        <w:t>e</w:t>
      </w:r>
      <w:r w:rsidRPr="00562CB0">
        <w:rPr>
          <w:rFonts w:ascii="Trebuchet MS" w:eastAsia="Times New Roman" w:hAnsi="Trebuchet MS" w:cs="Times New Roman"/>
          <w:noProof/>
          <w:lang w:val="ro-RO"/>
        </w:rPr>
        <w:t xml:space="preserve"> de Primăria</w:t>
      </w:r>
      <w:r w:rsidR="008A669D">
        <w:rPr>
          <w:rFonts w:ascii="Trebuchet MS" w:eastAsia="Times New Roman" w:hAnsi="Trebuchet MS" w:cs="Times New Roman"/>
          <w:noProof/>
          <w:lang w:val="ro-RO"/>
        </w:rPr>
        <w:t xml:space="preserve"> municipiului Turda</w:t>
      </w:r>
      <w:r w:rsidR="00687799" w:rsidRPr="00562CB0">
        <w:rPr>
          <w:rFonts w:ascii="Trebuchet MS" w:eastAsia="Times New Roman" w:hAnsi="Trebuchet MS" w:cs="Times New Roman"/>
          <w:noProof/>
          <w:lang w:val="ro-RO"/>
        </w:rPr>
        <w:t>:</w:t>
      </w:r>
    </w:p>
    <w:p w:rsidR="00B57543" w:rsidRPr="00BD15E0" w:rsidRDefault="00B57543" w:rsidP="00A92044">
      <w:pPr>
        <w:pStyle w:val="ListParagraph"/>
        <w:numPr>
          <w:ilvl w:val="0"/>
          <w:numId w:val="3"/>
        </w:numPr>
        <w:tabs>
          <w:tab w:val="left" w:pos="-180"/>
        </w:tabs>
        <w:spacing w:after="0"/>
        <w:ind w:left="851" w:right="108"/>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Imobil</w:t>
      </w:r>
      <w:r w:rsidR="008A669D">
        <w:rPr>
          <w:rFonts w:ascii="Trebuchet MS" w:eastAsia="Times New Roman" w:hAnsi="Trebuchet MS" w:cs="Times New Roman"/>
          <w:noProof/>
          <w:lang w:val="ro-RO"/>
        </w:rPr>
        <w:t>ele sunt</w:t>
      </w:r>
      <w:r w:rsidR="00BD15E0">
        <w:rPr>
          <w:rFonts w:ascii="Trebuchet MS" w:eastAsia="Times New Roman" w:hAnsi="Trebuchet MS" w:cs="Times New Roman"/>
          <w:noProof/>
          <w:lang w:val="ro-RO"/>
        </w:rPr>
        <w:t xml:space="preserve"> </w:t>
      </w:r>
      <w:r w:rsidRPr="00BD15E0">
        <w:rPr>
          <w:rFonts w:ascii="Trebuchet MS" w:eastAsia="Times New Roman" w:hAnsi="Trebuchet MS" w:cs="Times New Roman"/>
          <w:noProof/>
          <w:lang w:val="ro-RO"/>
        </w:rPr>
        <w:t>situat</w:t>
      </w:r>
      <w:r w:rsidR="008A669D">
        <w:rPr>
          <w:rFonts w:ascii="Trebuchet MS" w:eastAsia="Times New Roman" w:hAnsi="Trebuchet MS" w:cs="Times New Roman"/>
          <w:noProof/>
          <w:lang w:val="ro-RO"/>
        </w:rPr>
        <w:t>e parțial</w:t>
      </w:r>
      <w:r w:rsidRPr="00BD15E0">
        <w:rPr>
          <w:rFonts w:ascii="Trebuchet MS" w:eastAsia="Times New Roman" w:hAnsi="Trebuchet MS" w:cs="Times New Roman"/>
          <w:noProof/>
          <w:lang w:val="ro-RO"/>
        </w:rPr>
        <w:t xml:space="preserve"> în intrav</w:t>
      </w:r>
      <w:r w:rsidR="003F4BF6" w:rsidRPr="00BD15E0">
        <w:rPr>
          <w:rFonts w:ascii="Trebuchet MS" w:eastAsia="Times New Roman" w:hAnsi="Trebuchet MS" w:cs="Times New Roman"/>
          <w:noProof/>
          <w:lang w:val="ro-RO"/>
        </w:rPr>
        <w:t xml:space="preserve">ilanul </w:t>
      </w:r>
      <w:r w:rsidR="008A669D">
        <w:rPr>
          <w:rFonts w:ascii="Trebuchet MS" w:eastAsia="Times New Roman" w:hAnsi="Trebuchet MS" w:cs="Times New Roman"/>
          <w:noProof/>
          <w:lang w:val="ro-RO"/>
        </w:rPr>
        <w:t>și parțial în extravilanul minicipiului</w:t>
      </w:r>
      <w:r w:rsidR="003F4BF6" w:rsidRPr="00BD15E0">
        <w:rPr>
          <w:rFonts w:ascii="Trebuchet MS" w:eastAsia="Times New Roman" w:hAnsi="Trebuchet MS" w:cs="Times New Roman"/>
          <w:noProof/>
          <w:lang w:val="ro-RO"/>
        </w:rPr>
        <w:t xml:space="preserve">, constituind </w:t>
      </w:r>
      <w:r w:rsidR="008A669D">
        <w:rPr>
          <w:rFonts w:ascii="Trebuchet MS" w:eastAsia="Times New Roman" w:hAnsi="Trebuchet MS" w:cs="Times New Roman"/>
          <w:noProof/>
          <w:lang w:val="ro-RO"/>
        </w:rPr>
        <w:t xml:space="preserve">atât </w:t>
      </w:r>
      <w:r w:rsidR="003F4BF6" w:rsidRPr="00BD15E0">
        <w:rPr>
          <w:rFonts w:ascii="Trebuchet MS" w:eastAsia="Times New Roman" w:hAnsi="Trebuchet MS" w:cs="Times New Roman"/>
          <w:noProof/>
          <w:lang w:val="ro-RO"/>
        </w:rPr>
        <w:t>proprietate</w:t>
      </w:r>
      <w:r w:rsidR="008A669D">
        <w:rPr>
          <w:rFonts w:ascii="Trebuchet MS" w:eastAsia="Times New Roman" w:hAnsi="Trebuchet MS" w:cs="Times New Roman"/>
          <w:noProof/>
          <w:lang w:val="ro-RO"/>
        </w:rPr>
        <w:t xml:space="preserve"> publică a municipiului, cât și proprietate</w:t>
      </w:r>
      <w:r w:rsidR="003F4BF6" w:rsidRPr="00BD15E0">
        <w:rPr>
          <w:rFonts w:ascii="Trebuchet MS" w:eastAsia="Times New Roman" w:hAnsi="Trebuchet MS" w:cs="Times New Roman"/>
          <w:noProof/>
          <w:lang w:val="ro-RO"/>
        </w:rPr>
        <w:t xml:space="preserve"> </w:t>
      </w:r>
      <w:r w:rsidR="008A669D">
        <w:rPr>
          <w:rFonts w:ascii="Trebuchet MS" w:eastAsia="Times New Roman" w:hAnsi="Trebuchet MS" w:cs="Times New Roman"/>
          <w:noProof/>
          <w:lang w:val="ro-RO"/>
        </w:rPr>
        <w:t>privată a cetățenilor</w:t>
      </w:r>
      <w:r w:rsidRPr="00BD15E0">
        <w:rPr>
          <w:rFonts w:ascii="Trebuchet MS" w:eastAsia="Times New Roman" w:hAnsi="Trebuchet MS" w:cs="Times New Roman"/>
          <w:noProof/>
          <w:lang w:val="ro-RO"/>
        </w:rPr>
        <w:t xml:space="preserve">; </w:t>
      </w:r>
    </w:p>
    <w:p w:rsidR="00B57543" w:rsidRPr="005933AB" w:rsidRDefault="00B57543" w:rsidP="00A92044">
      <w:pPr>
        <w:pStyle w:val="ListParagraph"/>
        <w:numPr>
          <w:ilvl w:val="0"/>
          <w:numId w:val="2"/>
        </w:numPr>
        <w:tabs>
          <w:tab w:val="left" w:pos="-180"/>
        </w:tabs>
        <w:spacing w:after="0"/>
        <w:ind w:left="851" w:right="108"/>
        <w:jc w:val="both"/>
        <w:rPr>
          <w:rFonts w:ascii="Trebuchet MS" w:eastAsia="Times New Roman" w:hAnsi="Trebuchet MS" w:cs="Times New Roman"/>
          <w:b/>
          <w:noProof/>
          <w:lang w:val="ro-RO"/>
        </w:rPr>
      </w:pPr>
      <w:r w:rsidRPr="005933AB">
        <w:rPr>
          <w:rFonts w:ascii="Trebuchet MS" w:eastAsia="Times New Roman" w:hAnsi="Trebuchet MS" w:cs="Times New Roman"/>
          <w:noProof/>
          <w:u w:val="single"/>
          <w:lang w:val="ro-RO"/>
        </w:rPr>
        <w:t>destinație</w:t>
      </w:r>
      <w:r w:rsidRPr="005933AB">
        <w:rPr>
          <w:rFonts w:ascii="Trebuchet MS" w:eastAsia="Times New Roman" w:hAnsi="Trebuchet MS" w:cs="Times New Roman"/>
          <w:noProof/>
          <w:lang w:val="ro-RO"/>
        </w:rPr>
        <w:t xml:space="preserve">: </w:t>
      </w:r>
      <w:r w:rsidR="008A669D">
        <w:rPr>
          <w:rFonts w:ascii="Trebuchet MS" w:eastAsia="Times New Roman" w:hAnsi="Trebuchet MS" w:cs="Times New Roman"/>
          <w:noProof/>
          <w:lang w:val="ro-RO"/>
        </w:rPr>
        <w:t>drumuri publice, pod și culturi agricole</w:t>
      </w:r>
      <w:r w:rsidRPr="005933AB">
        <w:rPr>
          <w:rFonts w:ascii="Trebuchet MS" w:eastAsia="Times New Roman" w:hAnsi="Trebuchet MS" w:cs="Times New Roman"/>
          <w:noProof/>
          <w:lang w:val="ro-RO"/>
        </w:rPr>
        <w:t>;</w:t>
      </w:r>
      <w:r w:rsidR="008A669D">
        <w:rPr>
          <w:rFonts w:ascii="Trebuchet MS" w:eastAsia="Times New Roman" w:hAnsi="Trebuchet MS" w:cs="Times New Roman"/>
          <w:b/>
          <w:noProof/>
          <w:lang w:val="ro-RO"/>
        </w:rPr>
        <w:t xml:space="preserve"> </w:t>
      </w:r>
      <w:r w:rsidR="008A669D">
        <w:rPr>
          <w:rFonts w:ascii="Trebuchet MS" w:eastAsia="Times New Roman" w:hAnsi="Trebuchet MS" w:cs="Times New Roman"/>
          <w:noProof/>
          <w:lang w:val="ro-RO"/>
        </w:rPr>
        <w:t>traseul propus se învecinează cu UTR C2, C5, VA1, VA3, LM2, DT1, traversează râul Racilor și UTR LM 31 (parțial), finalizându-se în teritoriul extravilan al mun. Turda.</w:t>
      </w:r>
    </w:p>
    <w:p w:rsidR="00B57543" w:rsidRDefault="00B57543" w:rsidP="00A92044">
      <w:pPr>
        <w:pStyle w:val="ListParagraph"/>
        <w:numPr>
          <w:ilvl w:val="0"/>
          <w:numId w:val="2"/>
        </w:numPr>
        <w:spacing w:after="0"/>
        <w:ind w:left="851" w:right="108"/>
        <w:jc w:val="both"/>
        <w:rPr>
          <w:rFonts w:ascii="Trebuchet MS" w:eastAsia="Times New Roman" w:hAnsi="Trebuchet MS" w:cs="Times New Roman"/>
          <w:noProof/>
          <w:lang w:val="ro-RO"/>
        </w:rPr>
      </w:pPr>
      <w:r w:rsidRPr="005933AB">
        <w:rPr>
          <w:rFonts w:ascii="Trebuchet MS" w:eastAsia="Times New Roman" w:hAnsi="Trebuchet MS" w:cs="Times New Roman"/>
          <w:noProof/>
          <w:u w:val="single"/>
          <w:lang w:val="ro-RO"/>
        </w:rPr>
        <w:lastRenderedPageBreak/>
        <w:t>folosința actuală:</w:t>
      </w:r>
      <w:r w:rsidRPr="005933AB">
        <w:rPr>
          <w:rFonts w:ascii="Trebuchet MS" w:eastAsia="Times New Roman" w:hAnsi="Trebuchet MS" w:cs="Times New Roman"/>
          <w:noProof/>
          <w:lang w:val="ro-RO"/>
        </w:rPr>
        <w:t xml:space="preserve"> </w:t>
      </w:r>
      <w:r w:rsidR="008A669D">
        <w:rPr>
          <w:rFonts w:ascii="Trebuchet MS" w:eastAsia="Times New Roman" w:hAnsi="Trebuchet MS" w:cs="Times New Roman"/>
          <w:noProof/>
          <w:lang w:val="ro-RO"/>
        </w:rPr>
        <w:t>teren ocupat (parțial)</w:t>
      </w:r>
      <w:r w:rsidRPr="005933AB">
        <w:rPr>
          <w:rFonts w:ascii="Trebuchet MS" w:eastAsia="Times New Roman" w:hAnsi="Trebuchet MS" w:cs="Times New Roman"/>
          <w:noProof/>
          <w:lang w:val="ro-RO"/>
        </w:rPr>
        <w:t>;</w:t>
      </w:r>
    </w:p>
    <w:p w:rsidR="00DC2C5C" w:rsidRPr="00562CB0" w:rsidRDefault="00DC2C5C" w:rsidP="00A92044">
      <w:pPr>
        <w:pStyle w:val="ListParagraph"/>
        <w:tabs>
          <w:tab w:val="left" w:pos="-180"/>
          <w:tab w:val="left" w:pos="360"/>
        </w:tabs>
        <w:spacing w:after="0"/>
        <w:ind w:left="0" w:right="108"/>
        <w:jc w:val="both"/>
        <w:rPr>
          <w:rFonts w:ascii="Trebuchet MS" w:eastAsia="Calibri" w:hAnsi="Trebuchet MS" w:cs="Times New Roman"/>
          <w:noProof/>
          <w:lang w:val="ro-RO"/>
        </w:rPr>
      </w:pPr>
      <w:r w:rsidRPr="00562CB0">
        <w:rPr>
          <w:rFonts w:ascii="Trebuchet MS" w:eastAsia="Calibri" w:hAnsi="Trebuchet MS" w:cs="Times New Roman"/>
          <w:noProof/>
          <w:lang w:val="ro-RO"/>
        </w:rPr>
        <w:t xml:space="preserve">c) la evaluarea proiectului au fost luate în considerare criteriile prevăzute în Anexa nr.3 din Legea nr. 292/2018 </w:t>
      </w:r>
      <w:r w:rsidRPr="00562CB0">
        <w:rPr>
          <w:rFonts w:ascii="Trebuchet MS" w:eastAsia="Times New Roman" w:hAnsi="Trebuchet MS" w:cs="Times New Roman"/>
          <w:noProof/>
          <w:lang w:val="ro-RO"/>
        </w:rPr>
        <w:t>privind evaluarea impactului anumitor proiecte publice şi private asupra mediului</w:t>
      </w:r>
      <w:r w:rsidRPr="00562CB0">
        <w:rPr>
          <w:rFonts w:ascii="Trebuchet MS" w:eastAsia="Calibri" w:hAnsi="Trebuchet MS" w:cs="Times New Roman"/>
          <w:noProof/>
          <w:lang w:val="ro-RO"/>
        </w:rPr>
        <w:t>;</w:t>
      </w:r>
    </w:p>
    <w:p w:rsidR="00DC2C5C" w:rsidRPr="00562CB0" w:rsidRDefault="00DC2C5C" w:rsidP="00A92044">
      <w:pPr>
        <w:pStyle w:val="ListParagraph"/>
        <w:tabs>
          <w:tab w:val="left" w:pos="-180"/>
          <w:tab w:val="left" w:pos="360"/>
        </w:tabs>
        <w:spacing w:after="0"/>
        <w:ind w:left="0" w:right="108"/>
        <w:jc w:val="both"/>
        <w:rPr>
          <w:rFonts w:ascii="Trebuchet MS" w:eastAsia="Calibri" w:hAnsi="Trebuchet MS" w:cs="Times New Roman"/>
          <w:b/>
          <w:noProof/>
          <w:lang w:val="ro-RO"/>
        </w:rPr>
      </w:pPr>
      <w:r w:rsidRPr="00562CB0">
        <w:rPr>
          <w:rFonts w:ascii="Trebuchet MS" w:eastAsia="Times New Roman" w:hAnsi="Trebuchet MS" w:cs="Times New Roman"/>
          <w:noProof/>
          <w:lang w:val="ro-RO" w:eastAsia="pl-PL"/>
        </w:rPr>
        <w:t>d) realizarea şi utilizarea investiţiei propuse nu prevede utilizarea de substanţe toxice sau periculoase şi nu implică generarea de emisii semnificative în mediu;</w:t>
      </w:r>
    </w:p>
    <w:p w:rsidR="00FF6D68" w:rsidRPr="00562CB0" w:rsidRDefault="00FF6D68" w:rsidP="00A92044">
      <w:pPr>
        <w:spacing w:after="0"/>
        <w:ind w:right="108"/>
        <w:jc w:val="both"/>
        <w:rPr>
          <w:rFonts w:ascii="Trebuchet MS" w:eastAsia="Calibri" w:hAnsi="Trebuchet MS" w:cs="Times New Roman"/>
          <w:noProof/>
          <w:lang w:val="ro-RO" w:eastAsia="pl-PL"/>
        </w:rPr>
      </w:pPr>
      <w:r w:rsidRPr="00562CB0">
        <w:rPr>
          <w:rFonts w:ascii="Trebuchet MS" w:eastAsia="Calibri" w:hAnsi="Trebuchet MS" w:cs="Times New Roman"/>
          <w:noProof/>
          <w:lang w:val="ro-RO" w:eastAsia="pl-PL"/>
        </w:rPr>
        <w:t xml:space="preserve">e) </w:t>
      </w:r>
      <w:r w:rsidRPr="00562CB0">
        <w:rPr>
          <w:rFonts w:ascii="Trebuchet MS" w:eastAsia="Calibri" w:hAnsi="Trebuchet MS" w:cs="Times New Roman"/>
          <w:noProof/>
          <w:lang w:val="ro-RO"/>
        </w:rPr>
        <w:t>prin soluţiile constructive adoptate şi prin modul de operare se propun măsuri pentru</w:t>
      </w:r>
      <w:r w:rsidR="00651A3E" w:rsidRPr="00562CB0">
        <w:rPr>
          <w:rFonts w:ascii="Trebuchet MS" w:eastAsia="Calibri" w:hAnsi="Trebuchet MS" w:cs="Times New Roman"/>
          <w:noProof/>
          <w:lang w:val="ro-RO"/>
        </w:rPr>
        <w:t xml:space="preserve"> </w:t>
      </w:r>
      <w:r w:rsidRPr="00562CB0">
        <w:rPr>
          <w:rFonts w:ascii="Trebuchet MS" w:eastAsia="Calibri" w:hAnsi="Trebuchet MS" w:cs="Times New Roman"/>
          <w:noProof/>
          <w:lang w:val="ro-RO"/>
        </w:rPr>
        <w:t>protecţia factorilor de mediu;</w:t>
      </w:r>
    </w:p>
    <w:p w:rsidR="00A755F7" w:rsidRPr="00562CB0" w:rsidRDefault="007B5DEF" w:rsidP="00A92044">
      <w:pPr>
        <w:spacing w:after="0"/>
        <w:ind w:right="108"/>
        <w:jc w:val="both"/>
        <w:rPr>
          <w:rFonts w:ascii="Trebuchet MS" w:eastAsia="Times New Roman" w:hAnsi="Trebuchet MS" w:cs="Times New Roman"/>
          <w:b/>
          <w:noProof/>
          <w:lang w:val="ro-RO"/>
        </w:rPr>
      </w:pPr>
      <w:r w:rsidRPr="00562CB0">
        <w:rPr>
          <w:rFonts w:ascii="Trebuchet MS" w:eastAsia="Times New Roman" w:hAnsi="Trebuchet MS" w:cs="Times New Roman"/>
          <w:noProof/>
          <w:lang w:val="ro-RO"/>
        </w:rPr>
        <w:t>f)</w:t>
      </w:r>
      <w:r w:rsidR="00FF6D68" w:rsidRPr="00562CB0">
        <w:rPr>
          <w:rFonts w:ascii="Trebuchet MS" w:eastAsia="Times New Roman" w:hAnsi="Trebuchet MS" w:cs="Times New Roman"/>
          <w:noProof/>
          <w:lang w:val="ro-RO"/>
        </w:rPr>
        <w:t xml:space="preserve"> sunt prevăzute măsuri pentru gestionarea corespunzătoare a deşeurilor generate în perioada de realizare/funcţionare; deşeurile generate atât în faza de execuţie cât şi în perioada de funcţionare a proiectului vor fi în cantităţi reduse</w:t>
      </w:r>
      <w:r w:rsidR="008420DF" w:rsidRPr="00562CB0">
        <w:rPr>
          <w:rFonts w:ascii="Trebuchet MS" w:eastAsia="Times New Roman" w:hAnsi="Trebuchet MS" w:cs="Times New Roman"/>
          <w:noProof/>
          <w:lang w:val="ro-RO"/>
        </w:rPr>
        <w:t xml:space="preserve"> si se vor elimina cu firma autorizata;</w:t>
      </w:r>
    </w:p>
    <w:p w:rsidR="00687799" w:rsidRPr="00562CB0" w:rsidRDefault="003D150F" w:rsidP="00A92044">
      <w:pPr>
        <w:spacing w:after="0"/>
        <w:ind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g</w:t>
      </w:r>
      <w:r w:rsidR="007B5DEF" w:rsidRPr="00562CB0">
        <w:rPr>
          <w:rFonts w:ascii="Trebuchet MS" w:eastAsia="Times New Roman" w:hAnsi="Trebuchet MS" w:cs="Times New Roman"/>
          <w:noProof/>
          <w:lang w:val="ro-RO"/>
        </w:rPr>
        <w:t>)</w:t>
      </w:r>
      <w:r w:rsidR="00FF6D68" w:rsidRPr="00562CB0">
        <w:rPr>
          <w:rFonts w:ascii="Trebuchet MS" w:eastAsia="Times New Roman" w:hAnsi="Trebuchet MS" w:cs="Times New Roman"/>
          <w:noProof/>
          <w:lang w:val="ro-RO"/>
        </w:rPr>
        <w:t xml:space="preserve"> pr</w:t>
      </w:r>
      <w:r w:rsidR="00687799" w:rsidRPr="00562CB0">
        <w:rPr>
          <w:rFonts w:ascii="Trebuchet MS" w:eastAsia="Times New Roman" w:hAnsi="Trebuchet MS" w:cs="Times New Roman"/>
          <w:noProof/>
          <w:lang w:val="ro-RO"/>
        </w:rPr>
        <w:t>oiectul este de amploare redusă;</w:t>
      </w:r>
    </w:p>
    <w:p w:rsidR="00687799" w:rsidRPr="005933AB" w:rsidRDefault="003D150F" w:rsidP="00A92044">
      <w:pPr>
        <w:spacing w:after="0"/>
        <w:ind w:right="108"/>
        <w:jc w:val="both"/>
        <w:rPr>
          <w:rFonts w:ascii="Trebuchet MS" w:eastAsia="Times New Roman" w:hAnsi="Trebuchet MS" w:cs="Times New Roman"/>
          <w:noProof/>
          <w:lang w:val="ro-RO"/>
        </w:rPr>
      </w:pPr>
      <w:r w:rsidRPr="00562CB0">
        <w:rPr>
          <w:rFonts w:ascii="Trebuchet MS" w:eastAsia="Times New Roman" w:hAnsi="Trebuchet MS" w:cs="Times New Roman"/>
          <w:noProof/>
          <w:lang w:val="ro-RO"/>
        </w:rPr>
        <w:t>h</w:t>
      </w:r>
      <w:r w:rsidR="00687799" w:rsidRPr="00562CB0">
        <w:rPr>
          <w:rFonts w:ascii="Trebuchet MS" w:eastAsia="Times New Roman" w:hAnsi="Trebuchet MS" w:cs="Times New Roman"/>
          <w:noProof/>
          <w:lang w:val="ro-RO"/>
        </w:rPr>
        <w:t>) nu sunt afectate zone de pădure sau cu folosință specială</w:t>
      </w:r>
      <w:r w:rsidR="00975D54" w:rsidRPr="00562CB0">
        <w:rPr>
          <w:rFonts w:ascii="Trebuchet MS" w:eastAsia="Times New Roman" w:hAnsi="Trebuchet MS" w:cs="Times New Roman"/>
          <w:noProof/>
          <w:lang w:val="ro-RO"/>
        </w:rPr>
        <w:t xml:space="preserve"> (spațiu</w:t>
      </w:r>
      <w:r w:rsidR="00975D54" w:rsidRPr="005933AB">
        <w:rPr>
          <w:rFonts w:ascii="Trebuchet MS" w:eastAsia="Times New Roman" w:hAnsi="Trebuchet MS" w:cs="Times New Roman"/>
          <w:noProof/>
          <w:lang w:val="ro-RO"/>
        </w:rPr>
        <w:t xml:space="preserve"> verde)</w:t>
      </w:r>
      <w:r w:rsidR="00687799" w:rsidRPr="005933AB">
        <w:rPr>
          <w:rFonts w:ascii="Trebuchet MS" w:eastAsia="Times New Roman" w:hAnsi="Trebuchet MS" w:cs="Times New Roman"/>
          <w:noProof/>
          <w:lang w:val="ro-RO"/>
        </w:rPr>
        <w:t>;</w:t>
      </w:r>
    </w:p>
    <w:p w:rsidR="00687799" w:rsidRPr="005933AB" w:rsidRDefault="003D150F" w:rsidP="00A92044">
      <w:pPr>
        <w:spacing w:after="0"/>
        <w:ind w:right="108"/>
        <w:jc w:val="both"/>
        <w:rPr>
          <w:rFonts w:ascii="Trebuchet MS" w:eastAsia="Times New Roman" w:hAnsi="Trebuchet MS" w:cs="Times New Roman"/>
          <w:noProof/>
          <w:lang w:val="ro-RO"/>
        </w:rPr>
      </w:pPr>
      <w:r>
        <w:rPr>
          <w:rFonts w:ascii="Trebuchet MS" w:eastAsia="Times New Roman" w:hAnsi="Trebuchet MS" w:cs="Times New Roman"/>
          <w:noProof/>
          <w:lang w:val="ro-RO"/>
        </w:rPr>
        <w:t>i</w:t>
      </w:r>
      <w:r w:rsidR="00687799" w:rsidRPr="005933AB">
        <w:rPr>
          <w:rFonts w:ascii="Trebuchet MS" w:eastAsia="Times New Roman" w:hAnsi="Trebuchet MS" w:cs="Times New Roman"/>
          <w:noProof/>
          <w:lang w:val="ro-RO"/>
        </w:rPr>
        <w:t>) amplasamentul nu este situat în interiorul sau vecinătatea niciunei arii naturale protejate;</w:t>
      </w:r>
    </w:p>
    <w:p w:rsidR="00687799" w:rsidRDefault="003D150F" w:rsidP="00A92044">
      <w:pPr>
        <w:spacing w:after="0"/>
        <w:ind w:right="108"/>
        <w:jc w:val="both"/>
        <w:rPr>
          <w:rFonts w:ascii="Trebuchet MS" w:eastAsia="Times New Roman" w:hAnsi="Trebuchet MS" w:cs="Times New Roman"/>
          <w:noProof/>
          <w:lang w:val="ro-RO"/>
        </w:rPr>
      </w:pPr>
      <w:r>
        <w:rPr>
          <w:rFonts w:ascii="Trebuchet MS" w:eastAsia="Times New Roman" w:hAnsi="Trebuchet MS" w:cs="Times New Roman"/>
          <w:noProof/>
          <w:lang w:val="ro-RO"/>
        </w:rPr>
        <w:t>j</w:t>
      </w:r>
      <w:r w:rsidR="00687799" w:rsidRPr="005933AB">
        <w:rPr>
          <w:rFonts w:ascii="Trebuchet MS" w:eastAsia="Times New Roman" w:hAnsi="Trebuchet MS" w:cs="Times New Roman"/>
          <w:noProof/>
          <w:lang w:val="ro-RO"/>
        </w:rPr>
        <w:t>) pe parcursul derulării procedurii nu au fost formulate observații din partea publicului referitoare la realizarea protectului.</w:t>
      </w:r>
    </w:p>
    <w:p w:rsidR="00FF6D68" w:rsidRDefault="00FF6D68" w:rsidP="00A92044">
      <w:pPr>
        <w:spacing w:after="0" w:line="240" w:lineRule="auto"/>
        <w:ind w:right="108"/>
        <w:jc w:val="both"/>
        <w:rPr>
          <w:rFonts w:ascii="Trebuchet MS" w:eastAsia="Times New Roman" w:hAnsi="Trebuchet MS" w:cs="Times New Roman"/>
          <w:noProof/>
          <w:color w:val="FF0000"/>
          <w:lang w:val="ro-RO"/>
        </w:rPr>
      </w:pPr>
    </w:p>
    <w:p w:rsidR="00A92044" w:rsidRPr="005933AB" w:rsidRDefault="00A92044" w:rsidP="00A92044">
      <w:pPr>
        <w:spacing w:after="0" w:line="240" w:lineRule="auto"/>
        <w:ind w:right="108"/>
        <w:jc w:val="both"/>
        <w:rPr>
          <w:rFonts w:ascii="Trebuchet MS" w:eastAsia="Times New Roman" w:hAnsi="Trebuchet MS" w:cs="Times New Roman"/>
          <w:noProof/>
          <w:color w:val="FF0000"/>
          <w:lang w:val="ro-RO"/>
        </w:rPr>
      </w:pPr>
    </w:p>
    <w:p w:rsidR="00E41CEE" w:rsidRPr="005933AB" w:rsidRDefault="00E41CEE" w:rsidP="00A92044">
      <w:pPr>
        <w:pStyle w:val="ListParagraph"/>
        <w:tabs>
          <w:tab w:val="left" w:pos="-180"/>
          <w:tab w:val="left" w:pos="360"/>
        </w:tabs>
        <w:spacing w:after="0"/>
        <w:ind w:left="0" w:right="108"/>
        <w:jc w:val="both"/>
        <w:rPr>
          <w:rFonts w:ascii="Trebuchet MS" w:eastAsia="Calibri" w:hAnsi="Trebuchet MS" w:cs="Times New Roman"/>
          <w:b/>
          <w:noProof/>
          <w:lang w:val="ro-RO"/>
        </w:rPr>
      </w:pPr>
      <w:r w:rsidRPr="005933AB">
        <w:rPr>
          <w:rFonts w:ascii="Trebuchet MS" w:eastAsia="Times New Roman" w:hAnsi="Trebuchet MS" w:cs="Times New Roman"/>
          <w:b/>
          <w:noProof/>
          <w:lang w:val="ro-RO"/>
        </w:rPr>
        <w:t>II. Motivele pe baza cărora s-a stabilit neefectuarea evaluării</w:t>
      </w:r>
      <w:r w:rsidR="000D4509" w:rsidRPr="005933AB">
        <w:rPr>
          <w:rFonts w:ascii="Trebuchet MS" w:eastAsia="Times New Roman" w:hAnsi="Trebuchet MS" w:cs="Times New Roman"/>
          <w:b/>
          <w:noProof/>
          <w:lang w:val="ro-RO"/>
        </w:rPr>
        <w:t xml:space="preserve"> adecvate</w:t>
      </w:r>
      <w:r w:rsidRPr="005933AB">
        <w:rPr>
          <w:rFonts w:ascii="Trebuchet MS" w:eastAsia="Times New Roman" w:hAnsi="Trebuchet MS" w:cs="Times New Roman"/>
          <w:noProof/>
          <w:lang w:val="ro-RO"/>
        </w:rPr>
        <w:t>:</w:t>
      </w:r>
    </w:p>
    <w:p w:rsidR="009758E5" w:rsidRPr="005933AB" w:rsidRDefault="009758E5" w:rsidP="00A92044">
      <w:pPr>
        <w:spacing w:after="0"/>
        <w:ind w:right="108"/>
        <w:jc w:val="both"/>
        <w:rPr>
          <w:rFonts w:ascii="Trebuchet MS" w:eastAsia="Times New Roman" w:hAnsi="Trebuchet MS" w:cs="Times New Roman"/>
          <w:lang w:val="ro-RO"/>
        </w:rPr>
      </w:pPr>
      <w:r w:rsidRPr="005933AB">
        <w:rPr>
          <w:rFonts w:ascii="Trebuchet MS" w:eastAsia="Times New Roman" w:hAnsi="Trebuchet MS" w:cs="Times New Roman"/>
          <w:lang w:val="ro-RO"/>
        </w:rPr>
        <w:t xml:space="preserve">a) amplasamentul </w:t>
      </w:r>
      <w:r w:rsidRPr="005933AB">
        <w:rPr>
          <w:rFonts w:ascii="Trebuchet MS" w:eastAsia="Times New Roman" w:hAnsi="Trebuchet MS" w:cs="Times New Roman"/>
          <w:b/>
          <w:lang w:val="ro-RO"/>
        </w:rPr>
        <w:t>nu intră</w:t>
      </w:r>
      <w:r w:rsidRPr="005933AB">
        <w:rPr>
          <w:rFonts w:ascii="Trebuchet MS" w:eastAsia="Times New Roman" w:hAnsi="Trebuchet MS" w:cs="Times New Roman"/>
          <w:lang w:val="ro-RO"/>
        </w:rPr>
        <w:t xml:space="preserve"> </w:t>
      </w:r>
      <w:r w:rsidRPr="005933AB">
        <w:rPr>
          <w:rFonts w:ascii="Trebuchet MS" w:eastAsia="Times New Roman" w:hAnsi="Trebuchet MS" w:cs="Times New Roman"/>
          <w:b/>
          <w:lang w:val="ro-RO"/>
        </w:rPr>
        <w:t>sub incidenţa art. 28 din Ordonanţa de urgenţă a Guvernului</w:t>
      </w:r>
      <w:r w:rsidRPr="005933AB">
        <w:rPr>
          <w:rFonts w:ascii="Trebuchet MS" w:eastAsia="Times New Roman" w:hAnsi="Trebuchet MS" w:cs="Times New Roman"/>
          <w:lang w:val="ro-RO"/>
        </w:rPr>
        <w:t xml:space="preserve"> </w:t>
      </w:r>
      <w:hyperlink r:id="rId9" w:history="1">
        <w:r w:rsidRPr="005933AB">
          <w:rPr>
            <w:rFonts w:ascii="Trebuchet MS" w:eastAsia="Times New Roman" w:hAnsi="Trebuchet MS" w:cs="Times New Roman"/>
            <w:b/>
            <w:u w:val="single"/>
            <w:lang w:val="ro-RO"/>
          </w:rPr>
          <w:t>nr. 57/2007</w:t>
        </w:r>
      </w:hyperlink>
      <w:r w:rsidRPr="005933AB">
        <w:rPr>
          <w:rFonts w:ascii="Trebuchet MS" w:eastAsia="Times New Roman" w:hAnsi="Trebuchet MS" w:cs="Times New Roman"/>
          <w:lang w:val="ro-RO"/>
        </w:rPr>
        <w:t xml:space="preserve"> privind regimul ariilor naturale protejate, conservarea habitatelor naturale, a florei şi faunei sălbatice, aprobată cu modificări şi completări prin Legea nr. 49/2011, cu modificările şi completările ulterioare;</w:t>
      </w:r>
    </w:p>
    <w:p w:rsidR="00E41CEE" w:rsidRDefault="001F5F71" w:rsidP="00A92044">
      <w:pPr>
        <w:pStyle w:val="ListParagraph"/>
        <w:tabs>
          <w:tab w:val="left" w:pos="360"/>
        </w:tabs>
        <w:spacing w:after="0" w:line="240" w:lineRule="auto"/>
        <w:ind w:left="0"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t xml:space="preserve">   </w:t>
      </w:r>
    </w:p>
    <w:p w:rsidR="00A92044" w:rsidRPr="005933AB" w:rsidRDefault="00A92044" w:rsidP="00A92044">
      <w:pPr>
        <w:pStyle w:val="ListParagraph"/>
        <w:tabs>
          <w:tab w:val="left" w:pos="360"/>
        </w:tabs>
        <w:spacing w:after="0" w:line="240" w:lineRule="auto"/>
        <w:ind w:left="0" w:right="108"/>
        <w:jc w:val="both"/>
        <w:rPr>
          <w:rFonts w:ascii="Trebuchet MS" w:eastAsia="Calibri" w:hAnsi="Trebuchet MS" w:cs="Times New Roman"/>
          <w:b/>
          <w:noProof/>
          <w:lang w:val="ro-RO"/>
        </w:rPr>
      </w:pPr>
    </w:p>
    <w:p w:rsidR="00B478F5" w:rsidRPr="005933AB" w:rsidRDefault="00E41CEE" w:rsidP="00A92044">
      <w:pPr>
        <w:pStyle w:val="ListParagraph"/>
        <w:tabs>
          <w:tab w:val="left" w:pos="360"/>
        </w:tabs>
        <w:spacing w:after="0"/>
        <w:ind w:left="0" w:right="108"/>
        <w:jc w:val="both"/>
        <w:rPr>
          <w:rFonts w:ascii="Trebuchet MS" w:eastAsia="Times New Roman" w:hAnsi="Trebuchet MS" w:cs="Times New Roman"/>
          <w:b/>
          <w:noProof/>
          <w:lang w:val="ro-RO"/>
        </w:rPr>
      </w:pPr>
      <w:r w:rsidRPr="005933AB">
        <w:rPr>
          <w:rFonts w:ascii="Trebuchet MS" w:eastAsia="Times New Roman" w:hAnsi="Trebuchet MS" w:cs="Times New Roman"/>
          <w:b/>
          <w:noProof/>
          <w:lang w:val="ro-RO"/>
        </w:rPr>
        <w:t>III. Motivele pe baza cărora s-a stabilit neefectuarea evaluării impactului asupra corpurilor de apă</w:t>
      </w:r>
      <w:r w:rsidR="00B478F5" w:rsidRPr="005933AB">
        <w:rPr>
          <w:rFonts w:ascii="Trebuchet MS" w:eastAsia="Times New Roman" w:hAnsi="Trebuchet MS" w:cs="Times New Roman"/>
          <w:b/>
          <w:noProof/>
          <w:lang w:val="ro-RO"/>
        </w:rPr>
        <w:t>:</w:t>
      </w:r>
    </w:p>
    <w:p w:rsidR="00B478F5" w:rsidRDefault="00687799" w:rsidP="00A92044">
      <w:pPr>
        <w:spacing w:after="0"/>
        <w:ind w:right="108"/>
        <w:jc w:val="both"/>
        <w:rPr>
          <w:rFonts w:ascii="Trebuchet MS" w:eastAsia="Times New Roman" w:hAnsi="Trebuchet MS" w:cs="Times New Roman"/>
          <w:lang w:val="ro-RO"/>
        </w:rPr>
      </w:pPr>
      <w:r w:rsidRPr="005933AB">
        <w:rPr>
          <w:rFonts w:ascii="Trebuchet MS" w:eastAsia="Times New Roman" w:hAnsi="Trebuchet MS" w:cs="Times New Roman"/>
          <w:lang w:val="ro-RO"/>
        </w:rPr>
        <w:t>a)</w:t>
      </w:r>
      <w:r w:rsidR="00B478F5" w:rsidRPr="005933AB">
        <w:rPr>
          <w:rFonts w:ascii="Trebuchet MS" w:eastAsia="Times New Roman" w:hAnsi="Trebuchet MS" w:cs="Times New Roman"/>
          <w:lang w:val="ro-RO"/>
        </w:rPr>
        <w:t xml:space="preserve"> </w:t>
      </w:r>
      <w:r w:rsidR="00B478F5" w:rsidRPr="008A669D">
        <w:rPr>
          <w:rFonts w:ascii="Trebuchet MS" w:eastAsia="Times New Roman" w:hAnsi="Trebuchet MS" w:cs="Times New Roman"/>
          <w:lang w:val="ro-RO"/>
        </w:rPr>
        <w:t xml:space="preserve">proiectul propus </w:t>
      </w:r>
      <w:r w:rsidR="00481329" w:rsidRPr="008A669D">
        <w:rPr>
          <w:rFonts w:ascii="Trebuchet MS" w:eastAsia="Times New Roman" w:hAnsi="Trebuchet MS" w:cs="Times New Roman"/>
          <w:b/>
          <w:lang w:val="ro-RO"/>
        </w:rPr>
        <w:t>i</w:t>
      </w:r>
      <w:r w:rsidR="00B478F5" w:rsidRPr="008A669D">
        <w:rPr>
          <w:rFonts w:ascii="Trebuchet MS" w:eastAsia="Times New Roman" w:hAnsi="Trebuchet MS" w:cs="Times New Roman"/>
          <w:b/>
          <w:lang w:val="ro-RO"/>
        </w:rPr>
        <w:t>ntr</w:t>
      </w:r>
      <w:r w:rsidR="00A16E6A" w:rsidRPr="008A669D">
        <w:rPr>
          <w:rFonts w:ascii="Trebuchet MS" w:eastAsia="Times New Roman" w:hAnsi="Trebuchet MS" w:cs="Times New Roman"/>
          <w:b/>
          <w:lang w:val="ro-RO"/>
        </w:rPr>
        <w:t>ă</w:t>
      </w:r>
      <w:r w:rsidR="00B478F5" w:rsidRPr="008A669D">
        <w:rPr>
          <w:rFonts w:ascii="Trebuchet MS" w:eastAsia="Times New Roman" w:hAnsi="Trebuchet MS" w:cs="Times New Roman"/>
          <w:b/>
          <w:lang w:val="ro-RO"/>
        </w:rPr>
        <w:t xml:space="preserve"> sub incidenta prevederilor art.48 si 54 din Legea apelor nr. 107/1996</w:t>
      </w:r>
      <w:r w:rsidR="00B478F5" w:rsidRPr="008A669D">
        <w:rPr>
          <w:rFonts w:ascii="Trebuchet MS" w:eastAsia="Times New Roman" w:hAnsi="Trebuchet MS" w:cs="Times New Roman"/>
          <w:lang w:val="ro-RO"/>
        </w:rPr>
        <w:t>, cu</w:t>
      </w:r>
      <w:r w:rsidR="00B478F5" w:rsidRPr="005933AB">
        <w:rPr>
          <w:rFonts w:ascii="Trebuchet MS" w:eastAsia="Times New Roman" w:hAnsi="Trebuchet MS" w:cs="Times New Roman"/>
          <w:lang w:val="ro-RO"/>
        </w:rPr>
        <w:t xml:space="preserve"> modificarile si completarile ulterioare;</w:t>
      </w:r>
    </w:p>
    <w:p w:rsidR="00A073C9" w:rsidRPr="005933AB" w:rsidRDefault="00A5460D" w:rsidP="00A92044">
      <w:pPr>
        <w:spacing w:after="0"/>
        <w:ind w:right="108"/>
        <w:jc w:val="both"/>
        <w:rPr>
          <w:rFonts w:ascii="Trebuchet MS" w:eastAsia="Calibri" w:hAnsi="Trebuchet MS" w:cs="Times New Roman"/>
          <w:b/>
          <w:lang w:val="ro-RO"/>
        </w:rPr>
      </w:pPr>
      <w:r>
        <w:rPr>
          <w:rFonts w:ascii="Trebuchet MS" w:eastAsia="Times New Roman" w:hAnsi="Trebuchet MS" w:cs="Times New Roman"/>
          <w:lang w:val="ro-RO"/>
        </w:rPr>
        <w:t>b) conform Deciziei nr. 13349</w:t>
      </w:r>
      <w:r w:rsidR="00A073C9">
        <w:rPr>
          <w:rFonts w:ascii="Trebuchet MS" w:eastAsia="Times New Roman" w:hAnsi="Trebuchet MS" w:cs="Times New Roman"/>
          <w:lang w:val="ro-RO"/>
        </w:rPr>
        <w:t>/</w:t>
      </w:r>
      <w:r>
        <w:rPr>
          <w:rFonts w:ascii="Trebuchet MS" w:eastAsia="Times New Roman" w:hAnsi="Trebuchet MS" w:cs="Times New Roman"/>
          <w:lang w:val="ro-RO"/>
        </w:rPr>
        <w:t>ASN/34.120/27.07.2023, emisă de ANAR, ABA Mureș</w:t>
      </w:r>
      <w:r w:rsidR="00A073C9">
        <w:rPr>
          <w:rFonts w:ascii="Trebuchet MS" w:eastAsia="Times New Roman" w:hAnsi="Trebuchet MS" w:cs="Times New Roman"/>
          <w:lang w:val="ro-RO"/>
        </w:rPr>
        <w:t xml:space="preserve">, </w:t>
      </w:r>
      <w:r w:rsidR="00A073C9" w:rsidRPr="000066B3">
        <w:rPr>
          <w:rFonts w:ascii="Trebuchet MS" w:eastAsia="Times New Roman" w:hAnsi="Trebuchet MS" w:cs="Times New Roman"/>
          <w:b/>
          <w:lang w:val="ro-RO"/>
        </w:rPr>
        <w:t>nu este necesară elaborarea SEICA</w:t>
      </w:r>
      <w:r w:rsidR="00A073C9">
        <w:rPr>
          <w:rFonts w:ascii="Trebuchet MS" w:eastAsia="Times New Roman" w:hAnsi="Trebuchet MS" w:cs="Times New Roman"/>
          <w:lang w:val="ro-RO"/>
        </w:rPr>
        <w:t xml:space="preserve"> întrucât </w:t>
      </w:r>
      <w:r>
        <w:rPr>
          <w:rFonts w:ascii="Trebuchet MS" w:eastAsia="Times New Roman" w:hAnsi="Trebuchet MS" w:cs="Times New Roman"/>
          <w:lang w:val="ro-RO"/>
        </w:rPr>
        <w:t>proiectul nu aduce atingere corpurilor de apă de suprafață/subterane</w:t>
      </w:r>
      <w:r w:rsidR="00A073C9">
        <w:rPr>
          <w:rFonts w:ascii="Trebuchet MS" w:eastAsia="Times New Roman" w:hAnsi="Trebuchet MS" w:cs="Times New Roman"/>
          <w:lang w:val="ro-RO"/>
        </w:rPr>
        <w:t>.</w:t>
      </w:r>
    </w:p>
    <w:p w:rsidR="00EE295A" w:rsidRDefault="00EE295A" w:rsidP="00A92044">
      <w:pPr>
        <w:pStyle w:val="ListParagraph"/>
        <w:tabs>
          <w:tab w:val="left" w:pos="360"/>
        </w:tabs>
        <w:spacing w:after="0" w:line="240" w:lineRule="auto"/>
        <w:ind w:left="0" w:right="108"/>
        <w:jc w:val="both"/>
        <w:rPr>
          <w:rFonts w:ascii="Trebuchet MS" w:eastAsia="Times New Roman" w:hAnsi="Trebuchet MS" w:cs="Times New Roman"/>
          <w:noProof/>
          <w:color w:val="FF0000"/>
          <w:lang w:val="ro-RO"/>
        </w:rPr>
      </w:pPr>
    </w:p>
    <w:p w:rsidR="00A5460D" w:rsidRPr="005933AB" w:rsidRDefault="00A5460D" w:rsidP="00A92044">
      <w:pPr>
        <w:pStyle w:val="ListParagraph"/>
        <w:tabs>
          <w:tab w:val="left" w:pos="360"/>
        </w:tabs>
        <w:spacing w:after="0" w:line="240" w:lineRule="auto"/>
        <w:ind w:left="0" w:right="108"/>
        <w:jc w:val="both"/>
        <w:rPr>
          <w:rFonts w:ascii="Trebuchet MS" w:eastAsia="Times New Roman" w:hAnsi="Trebuchet MS" w:cs="Times New Roman"/>
          <w:noProof/>
          <w:color w:val="FF0000"/>
          <w:lang w:val="ro-RO"/>
        </w:rPr>
      </w:pPr>
    </w:p>
    <w:p w:rsidR="00F26D17" w:rsidRPr="005933AB" w:rsidRDefault="003B392C" w:rsidP="00A92044">
      <w:pPr>
        <w:pStyle w:val="ListParagraph"/>
        <w:tabs>
          <w:tab w:val="left" w:pos="0"/>
          <w:tab w:val="left" w:pos="360"/>
        </w:tabs>
        <w:spacing w:after="0"/>
        <w:ind w:left="0"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t>IV.</w:t>
      </w:r>
      <w:r w:rsidRPr="005933AB">
        <w:rPr>
          <w:rFonts w:ascii="Trebuchet MS" w:eastAsia="Calibri" w:hAnsi="Trebuchet MS" w:cs="Times New Roman"/>
          <w:noProof/>
          <w:lang w:val="ro-RO"/>
        </w:rPr>
        <w:t xml:space="preserve"> </w:t>
      </w:r>
      <w:r w:rsidR="00C01595" w:rsidRPr="005933AB">
        <w:rPr>
          <w:rFonts w:ascii="Trebuchet MS" w:eastAsia="Calibri" w:hAnsi="Trebuchet MS" w:cs="Times New Roman"/>
          <w:b/>
          <w:noProof/>
          <w:lang w:val="ro-RO"/>
        </w:rPr>
        <w:t>Caracteristicile proiectului</w:t>
      </w:r>
    </w:p>
    <w:p w:rsidR="00A5460D" w:rsidRDefault="00A5460D" w:rsidP="00A92044">
      <w:pPr>
        <w:pStyle w:val="ListParagraph"/>
        <w:tabs>
          <w:tab w:val="left" w:pos="0"/>
        </w:tabs>
        <w:spacing w:after="0"/>
        <w:ind w:left="0" w:right="108"/>
        <w:jc w:val="both"/>
        <w:rPr>
          <w:rFonts w:ascii="Trebuchet MS" w:hAnsi="Trebuchet MS" w:cs="Times New Roman"/>
          <w:szCs w:val="20"/>
          <w:lang w:val="ro-RO"/>
        </w:rPr>
      </w:pPr>
      <w:r w:rsidRPr="00A5460D">
        <w:rPr>
          <w:rFonts w:ascii="Trebuchet MS" w:hAnsi="Trebuchet MS" w:cs="Times New Roman"/>
          <w:lang w:val="ro-RO"/>
        </w:rPr>
        <w:t xml:space="preserve">Proiectul cuprinde propuneri investiționale din Planul de Mobilitate Urbană Durabilă al Municipiului Turda, completat în urma analizei situației existente, </w:t>
      </w:r>
      <w:r>
        <w:rPr>
          <w:rFonts w:ascii="Trebuchet MS" w:hAnsi="Trebuchet MS" w:cs="Times New Roman"/>
          <w:lang w:val="ro-RO"/>
        </w:rPr>
        <w:t>care presupune atât reabilitarea infrastructurii rutiere, cât și înființarea infrastructurii pietonale și velo</w:t>
      </w:r>
      <w:r w:rsidRPr="00A5460D">
        <w:rPr>
          <w:rFonts w:ascii="Trebuchet MS" w:hAnsi="Trebuchet MS" w:cs="Times New Roman"/>
          <w:lang w:val="ro-RO"/>
        </w:rPr>
        <w:t xml:space="preserve">. </w:t>
      </w:r>
      <w:r w:rsidRPr="00A5460D">
        <w:rPr>
          <w:rFonts w:ascii="Trebuchet MS" w:hAnsi="Trebuchet MS" w:cs="Times New Roman"/>
          <w:szCs w:val="20"/>
          <w:lang w:val="ro-RO"/>
        </w:rPr>
        <w:t>Traseul propus începe din intersecția str. Libertății cu Piața 1 Decembrie 1918, se continuă pe str. Abatorului, peste pod, se suprapune parțial cu str. Petru Maior și se finalizează în capătul str. Răsăritului în extravilan. Lungime traseu: aproximativ 2,3km.</w:t>
      </w:r>
    </w:p>
    <w:p w:rsidR="00FA26D8" w:rsidRDefault="00FA26D8" w:rsidP="00A92044">
      <w:pPr>
        <w:pStyle w:val="ListParagraph"/>
        <w:tabs>
          <w:tab w:val="left" w:pos="0"/>
        </w:tabs>
        <w:spacing w:after="0" w:line="240" w:lineRule="auto"/>
        <w:ind w:left="0" w:right="108"/>
        <w:jc w:val="both"/>
        <w:rPr>
          <w:rFonts w:ascii="Trebuchet MS" w:hAnsi="Trebuchet MS" w:cs="Times New Roman"/>
          <w:i/>
          <w:szCs w:val="20"/>
          <w:u w:val="single"/>
          <w:lang w:val="ro-RO"/>
        </w:rPr>
      </w:pPr>
    </w:p>
    <w:p w:rsidR="00A5460D" w:rsidRPr="00A5460D" w:rsidRDefault="006453CC" w:rsidP="00A92044">
      <w:pPr>
        <w:pStyle w:val="ListParagraph"/>
        <w:tabs>
          <w:tab w:val="left" w:pos="0"/>
        </w:tabs>
        <w:spacing w:after="0"/>
        <w:ind w:left="0" w:right="108"/>
        <w:jc w:val="both"/>
        <w:rPr>
          <w:rFonts w:ascii="Trebuchet MS" w:hAnsi="Trebuchet MS" w:cs="Times New Roman"/>
          <w:szCs w:val="20"/>
          <w:lang w:val="ro-RO"/>
        </w:rPr>
      </w:pPr>
      <w:r>
        <w:rPr>
          <w:rFonts w:ascii="Trebuchet MS" w:hAnsi="Trebuchet MS" w:cs="Times New Roman"/>
          <w:i/>
          <w:szCs w:val="20"/>
          <w:u w:val="single"/>
          <w:lang w:val="ro-RO"/>
        </w:rPr>
        <w:t>Infrastructură stradală</w:t>
      </w:r>
      <w:r w:rsidR="00A5460D">
        <w:rPr>
          <w:rFonts w:ascii="Trebuchet MS" w:hAnsi="Trebuchet MS" w:cs="Times New Roman"/>
          <w:szCs w:val="20"/>
          <w:lang w:val="ro-RO"/>
        </w:rPr>
        <w:t>:</w:t>
      </w:r>
    </w:p>
    <w:p w:rsidR="00A5460D" w:rsidRPr="00FA26D8" w:rsidRDefault="00A5460D" w:rsidP="00A92044">
      <w:pPr>
        <w:pStyle w:val="ListParagraph"/>
        <w:tabs>
          <w:tab w:val="left" w:pos="0"/>
        </w:tabs>
        <w:spacing w:after="0"/>
        <w:ind w:left="0"/>
        <w:jc w:val="both"/>
        <w:rPr>
          <w:rFonts w:ascii="Trebuchet MS" w:hAnsi="Trebuchet MS" w:cs="Times New Roman"/>
          <w:lang w:val="ro-RO"/>
        </w:rPr>
      </w:pPr>
      <w:r w:rsidRPr="00FA26D8">
        <w:rPr>
          <w:rFonts w:ascii="Trebuchet MS" w:hAnsi="Trebuchet MS" w:cs="Times New Roman"/>
          <w:lang w:val="ro-RO"/>
        </w:rPr>
        <w:t>Strazile analizate au lungimile:</w:t>
      </w:r>
    </w:p>
    <w:p w:rsidR="00A5460D" w:rsidRPr="00FA26D8" w:rsidRDefault="00A5460D" w:rsidP="00A92044">
      <w:pPr>
        <w:pStyle w:val="ListParagraph"/>
        <w:numPr>
          <w:ilvl w:val="0"/>
          <w:numId w:val="10"/>
        </w:numPr>
        <w:tabs>
          <w:tab w:val="left" w:pos="0"/>
        </w:tabs>
        <w:spacing w:after="0"/>
        <w:ind w:left="426" w:hanging="284"/>
        <w:jc w:val="both"/>
        <w:rPr>
          <w:rFonts w:ascii="Trebuchet MS" w:hAnsi="Trebuchet MS" w:cs="Times New Roman"/>
          <w:lang w:val="ro-RO"/>
        </w:rPr>
      </w:pPr>
      <w:r w:rsidRPr="00FA26D8">
        <w:rPr>
          <w:rFonts w:ascii="Trebuchet MS" w:hAnsi="Trebuchet MS" w:cs="Times New Roman"/>
          <w:lang w:val="ro-RO"/>
        </w:rPr>
        <w:t>Piața 1 Decembrie 1918 are o lungime de aproximativ 159 m</w:t>
      </w:r>
    </w:p>
    <w:p w:rsidR="00A5460D" w:rsidRPr="00FA26D8" w:rsidRDefault="00A5460D" w:rsidP="00A92044">
      <w:pPr>
        <w:pStyle w:val="ListParagraph"/>
        <w:numPr>
          <w:ilvl w:val="0"/>
          <w:numId w:val="10"/>
        </w:numPr>
        <w:tabs>
          <w:tab w:val="left" w:pos="0"/>
        </w:tabs>
        <w:spacing w:after="0"/>
        <w:ind w:left="426" w:hanging="284"/>
        <w:jc w:val="both"/>
        <w:rPr>
          <w:rFonts w:ascii="Trebuchet MS" w:hAnsi="Trebuchet MS" w:cs="Times New Roman"/>
          <w:lang w:val="ro-RO"/>
        </w:rPr>
      </w:pPr>
      <w:r w:rsidRPr="00FA26D8">
        <w:rPr>
          <w:rFonts w:ascii="Trebuchet MS" w:hAnsi="Trebuchet MS" w:cs="Times New Roman"/>
          <w:lang w:val="ro-RO"/>
        </w:rPr>
        <w:t>Str. Abatorului are o lungime de aproximativ 196 m, iar dreptul km 0</w:t>
      </w:r>
      <w:r w:rsidR="00FA26D8" w:rsidRPr="00FA26D8">
        <w:rPr>
          <w:rFonts w:ascii="Trebuchet MS" w:hAnsi="Trebuchet MS" w:cs="Times New Roman"/>
          <w:lang w:val="ro-RO"/>
        </w:rPr>
        <w:t>+168 traverseaza Paraul Racilor</w:t>
      </w:r>
    </w:p>
    <w:p w:rsidR="00A5460D" w:rsidRPr="00FA26D8" w:rsidRDefault="00A5460D" w:rsidP="00A92044">
      <w:pPr>
        <w:pStyle w:val="ListParagraph"/>
        <w:numPr>
          <w:ilvl w:val="0"/>
          <w:numId w:val="10"/>
        </w:numPr>
        <w:tabs>
          <w:tab w:val="left" w:pos="0"/>
        </w:tabs>
        <w:spacing w:after="0"/>
        <w:ind w:left="426" w:hanging="284"/>
        <w:jc w:val="both"/>
        <w:rPr>
          <w:rFonts w:ascii="Trebuchet MS" w:hAnsi="Trebuchet MS" w:cs="Times New Roman"/>
          <w:lang w:val="ro-RO"/>
        </w:rPr>
      </w:pPr>
      <w:r w:rsidRPr="00FA26D8">
        <w:rPr>
          <w:rFonts w:ascii="Trebuchet MS" w:hAnsi="Trebuchet MS" w:cs="Times New Roman"/>
          <w:lang w:val="ro-RO"/>
        </w:rPr>
        <w:t>Str. Petru Maior are o lungime de aproximativ 788 m</w:t>
      </w:r>
    </w:p>
    <w:p w:rsidR="00A5460D" w:rsidRPr="00FA26D8" w:rsidRDefault="00A5460D" w:rsidP="00A92044">
      <w:pPr>
        <w:pStyle w:val="ListParagraph"/>
        <w:numPr>
          <w:ilvl w:val="0"/>
          <w:numId w:val="10"/>
        </w:numPr>
        <w:tabs>
          <w:tab w:val="left" w:pos="0"/>
        </w:tabs>
        <w:spacing w:after="0"/>
        <w:ind w:left="426" w:hanging="284"/>
        <w:jc w:val="both"/>
        <w:rPr>
          <w:rFonts w:ascii="Trebuchet MS" w:hAnsi="Trebuchet MS" w:cs="Times New Roman"/>
          <w:lang w:val="ro-RO"/>
        </w:rPr>
      </w:pPr>
      <w:r w:rsidRPr="00FA26D8">
        <w:rPr>
          <w:rFonts w:ascii="Trebuchet MS" w:hAnsi="Trebuchet MS" w:cs="Times New Roman"/>
          <w:lang w:val="ro-RO"/>
        </w:rPr>
        <w:t>Str. Răsăritului are o lungime de aproximativ 1302 m</w:t>
      </w:r>
    </w:p>
    <w:p w:rsidR="00FA26D8" w:rsidRPr="00FA26D8" w:rsidRDefault="00FA26D8" w:rsidP="00A92044">
      <w:pPr>
        <w:tabs>
          <w:tab w:val="left" w:pos="0"/>
        </w:tabs>
        <w:spacing w:after="0"/>
        <w:jc w:val="both"/>
        <w:rPr>
          <w:rFonts w:ascii="Trebuchet MS" w:hAnsi="Trebuchet MS" w:cs="Times New Roman"/>
          <w:lang w:val="ro-RO"/>
        </w:rPr>
      </w:pPr>
      <w:r w:rsidRPr="00FA26D8">
        <w:rPr>
          <w:rFonts w:ascii="Trebuchet MS" w:hAnsi="Trebuchet MS" w:cs="Times New Roman"/>
          <w:lang w:val="ro-RO"/>
        </w:rPr>
        <w:t xml:space="preserve">Străzile sunt de categoria a III-a colectoare - cu 2 benzi de circulație, cu lățimea părții carosabile de 6m(benzi de 3,00m lățime); partea carosabilă este încadrată de trotuare de 1-3 </w:t>
      </w:r>
      <w:r w:rsidRPr="00FA26D8">
        <w:rPr>
          <w:rFonts w:ascii="Trebuchet MS" w:hAnsi="Trebuchet MS" w:cs="Times New Roman"/>
          <w:lang w:val="ro-RO"/>
        </w:rPr>
        <w:lastRenderedPageBreak/>
        <w:t>m lățime. Panta transversala a parții carosabile poate este sub forma de acoperiș, respectiv 2,5%. În curbe, panta transversală va fi in concordantă cu raza de racordare a aliniamentelor. Partea carosabila va fi încadrată de borduri de beton, montate pe o fundație de beton.</w:t>
      </w:r>
    </w:p>
    <w:p w:rsidR="00FA26D8" w:rsidRPr="00FA26D8" w:rsidRDefault="00FA26D8" w:rsidP="00A92044">
      <w:pPr>
        <w:pStyle w:val="Default"/>
        <w:spacing w:line="276" w:lineRule="auto"/>
        <w:jc w:val="both"/>
        <w:rPr>
          <w:rFonts w:ascii="Trebuchet MS" w:hAnsi="Trebuchet MS"/>
          <w:sz w:val="22"/>
          <w:szCs w:val="20"/>
        </w:rPr>
      </w:pPr>
      <w:r w:rsidRPr="00FA26D8">
        <w:rPr>
          <w:rFonts w:ascii="Trebuchet MS" w:hAnsi="Trebuchet MS"/>
          <w:sz w:val="22"/>
          <w:szCs w:val="20"/>
        </w:rPr>
        <w:t xml:space="preserve">Ținând seama de traficul de perspectivăse va realiza următoarea structură rutieră: săpătura, 20 cm strat de forma din pământ stabilizat cu lianți hidraulici, 30 cm strat inferior de fundație din balast, 15 cm strat de baza din piatra sparta, 6 cm strat de legătura din BAD 22.4 leg 50/70 și 4 cm strat de uzură din MAS16 rul 50/70. </w:t>
      </w:r>
    </w:p>
    <w:p w:rsidR="00FA26D8" w:rsidRDefault="00FA26D8" w:rsidP="00A92044">
      <w:pPr>
        <w:pStyle w:val="ListParagraph"/>
        <w:tabs>
          <w:tab w:val="left" w:pos="0"/>
        </w:tabs>
        <w:spacing w:after="0" w:line="240" w:lineRule="auto"/>
        <w:ind w:left="0"/>
        <w:jc w:val="both"/>
        <w:rPr>
          <w:rFonts w:ascii="Trebuchet MS" w:hAnsi="Trebuchet MS" w:cs="Times New Roman"/>
          <w:sz w:val="20"/>
          <w:lang w:val="ro-RO"/>
        </w:rPr>
      </w:pPr>
    </w:p>
    <w:p w:rsidR="00FA26D8" w:rsidRPr="006453CC" w:rsidRDefault="00FA26D8" w:rsidP="00A92044">
      <w:pPr>
        <w:pStyle w:val="ListParagraph"/>
        <w:tabs>
          <w:tab w:val="left" w:pos="0"/>
        </w:tabs>
        <w:spacing w:after="0"/>
        <w:ind w:left="0"/>
        <w:jc w:val="both"/>
        <w:rPr>
          <w:rFonts w:ascii="Trebuchet MS" w:hAnsi="Trebuchet MS" w:cs="Times New Roman"/>
          <w:i/>
          <w:u w:val="single"/>
          <w:lang w:val="ro-RO"/>
        </w:rPr>
      </w:pPr>
      <w:r w:rsidRPr="006453CC">
        <w:rPr>
          <w:rFonts w:ascii="Trebuchet MS" w:hAnsi="Trebuchet MS" w:cs="Times New Roman"/>
          <w:i/>
          <w:u w:val="single"/>
          <w:lang w:val="ro-RO"/>
        </w:rPr>
        <w:t>Piste de biciclete</w:t>
      </w:r>
    </w:p>
    <w:p w:rsidR="00FA26D8" w:rsidRPr="006453CC" w:rsidRDefault="00FA26D8" w:rsidP="00A92044">
      <w:pPr>
        <w:pStyle w:val="ListParagraph"/>
        <w:tabs>
          <w:tab w:val="left" w:pos="0"/>
        </w:tabs>
        <w:spacing w:after="0"/>
        <w:ind w:left="0"/>
        <w:jc w:val="both"/>
        <w:rPr>
          <w:rFonts w:ascii="Trebuchet MS" w:hAnsi="Trebuchet MS" w:cs="Times New Roman"/>
        </w:rPr>
      </w:pPr>
      <w:r w:rsidRPr="006453CC">
        <w:rPr>
          <w:rFonts w:ascii="Trebuchet MS" w:hAnsi="Trebuchet MS"/>
        </w:rPr>
        <w:t xml:space="preserve">Banda </w:t>
      </w:r>
      <w:proofErr w:type="spellStart"/>
      <w:r w:rsidRPr="006453CC">
        <w:rPr>
          <w:rFonts w:ascii="Trebuchet MS" w:hAnsi="Trebuchet MS"/>
        </w:rPr>
        <w:t>pentru</w:t>
      </w:r>
      <w:proofErr w:type="spellEnd"/>
      <w:r w:rsidRPr="006453CC">
        <w:rPr>
          <w:rFonts w:ascii="Trebuchet MS" w:hAnsi="Trebuchet MS"/>
        </w:rPr>
        <w:t xml:space="preserve"> </w:t>
      </w:r>
      <w:proofErr w:type="spellStart"/>
      <w:r w:rsidRPr="006453CC">
        <w:rPr>
          <w:rFonts w:ascii="Trebuchet MS" w:hAnsi="Trebuchet MS"/>
        </w:rPr>
        <w:t>biciclete</w:t>
      </w:r>
      <w:proofErr w:type="spellEnd"/>
      <w:r w:rsidRPr="006453CC">
        <w:rPr>
          <w:rFonts w:ascii="Trebuchet MS" w:hAnsi="Trebuchet MS"/>
        </w:rPr>
        <w:t xml:space="preserve"> are </w:t>
      </w:r>
      <w:proofErr w:type="spellStart"/>
      <w:r w:rsidRPr="006453CC">
        <w:rPr>
          <w:rFonts w:ascii="Trebuchet MS" w:hAnsi="Trebuchet MS"/>
        </w:rPr>
        <w:t>traseul</w:t>
      </w:r>
      <w:proofErr w:type="spellEnd"/>
      <w:r w:rsidRPr="006453CC">
        <w:rPr>
          <w:rFonts w:ascii="Trebuchet MS" w:hAnsi="Trebuchet MS"/>
        </w:rPr>
        <w:t xml:space="preserve"> </w:t>
      </w:r>
      <w:proofErr w:type="spellStart"/>
      <w:r w:rsidRPr="006453CC">
        <w:rPr>
          <w:rFonts w:ascii="Trebuchet MS" w:hAnsi="Trebuchet MS"/>
        </w:rPr>
        <w:t>dispus</w:t>
      </w:r>
      <w:proofErr w:type="spellEnd"/>
      <w:r w:rsidRPr="006453CC">
        <w:rPr>
          <w:rFonts w:ascii="Trebuchet MS" w:hAnsi="Trebuchet MS"/>
        </w:rPr>
        <w:t xml:space="preserve">, </w:t>
      </w:r>
      <w:proofErr w:type="spellStart"/>
      <w:r w:rsidRPr="006453CC">
        <w:rPr>
          <w:rFonts w:ascii="Trebuchet MS" w:hAnsi="Trebuchet MS"/>
        </w:rPr>
        <w:t>pe</w:t>
      </w:r>
      <w:proofErr w:type="spellEnd"/>
      <w:r w:rsidRPr="006453CC">
        <w:rPr>
          <w:rFonts w:ascii="Trebuchet MS" w:hAnsi="Trebuchet MS"/>
        </w:rPr>
        <w:t xml:space="preserve"> </w:t>
      </w:r>
      <w:proofErr w:type="spellStart"/>
      <w:r w:rsidRPr="006453CC">
        <w:rPr>
          <w:rFonts w:ascii="Trebuchet MS" w:hAnsi="Trebuchet MS"/>
        </w:rPr>
        <w:t>cât</w:t>
      </w:r>
      <w:proofErr w:type="spellEnd"/>
      <w:r w:rsidRPr="006453CC">
        <w:rPr>
          <w:rFonts w:ascii="Trebuchet MS" w:hAnsi="Trebuchet MS"/>
        </w:rPr>
        <w:t xml:space="preserve"> </w:t>
      </w:r>
      <w:proofErr w:type="spellStart"/>
      <w:r w:rsidRPr="006453CC">
        <w:rPr>
          <w:rFonts w:ascii="Trebuchet MS" w:hAnsi="Trebuchet MS"/>
        </w:rPr>
        <w:t>posibil</w:t>
      </w:r>
      <w:proofErr w:type="spellEnd"/>
      <w:r w:rsidRPr="006453CC">
        <w:rPr>
          <w:rFonts w:ascii="Trebuchet MS" w:hAnsi="Trebuchet MS"/>
        </w:rPr>
        <w:t xml:space="preserve">, </w:t>
      </w:r>
      <w:proofErr w:type="spellStart"/>
      <w:r w:rsidRPr="006453CC">
        <w:rPr>
          <w:rFonts w:ascii="Trebuchet MS" w:hAnsi="Trebuchet MS"/>
        </w:rPr>
        <w:t>paralel</w:t>
      </w:r>
      <w:proofErr w:type="spellEnd"/>
      <w:r w:rsidRPr="006453CC">
        <w:rPr>
          <w:rFonts w:ascii="Trebuchet MS" w:hAnsi="Trebuchet MS"/>
        </w:rPr>
        <w:t xml:space="preserve"> cu </w:t>
      </w:r>
      <w:proofErr w:type="spellStart"/>
      <w:r w:rsidRPr="006453CC">
        <w:rPr>
          <w:rFonts w:ascii="Trebuchet MS" w:hAnsi="Trebuchet MS"/>
        </w:rPr>
        <w:t>axa</w:t>
      </w:r>
      <w:proofErr w:type="spellEnd"/>
      <w:r w:rsidRPr="006453CC">
        <w:rPr>
          <w:rFonts w:ascii="Trebuchet MS" w:hAnsi="Trebuchet MS"/>
        </w:rPr>
        <w:t xml:space="preserve"> </w:t>
      </w:r>
      <w:proofErr w:type="spellStart"/>
      <w:r w:rsidRPr="006453CC">
        <w:rPr>
          <w:rFonts w:ascii="Trebuchet MS" w:hAnsi="Trebuchet MS"/>
        </w:rPr>
        <w:t>străzii</w:t>
      </w:r>
      <w:proofErr w:type="spellEnd"/>
      <w:r w:rsidRPr="006453CC">
        <w:rPr>
          <w:rFonts w:ascii="Trebuchet MS" w:hAnsi="Trebuchet MS"/>
        </w:rPr>
        <w:t xml:space="preserve"> </w:t>
      </w:r>
      <w:proofErr w:type="spellStart"/>
      <w:r w:rsidRPr="006453CC">
        <w:rPr>
          <w:rFonts w:ascii="Trebuchet MS" w:hAnsi="Trebuchet MS"/>
        </w:rPr>
        <w:t>și</w:t>
      </w:r>
      <w:proofErr w:type="spellEnd"/>
      <w:r w:rsidRPr="006453CC">
        <w:rPr>
          <w:rFonts w:ascii="Trebuchet MS" w:hAnsi="Trebuchet MS"/>
        </w:rPr>
        <w:t xml:space="preserve"> </w:t>
      </w:r>
      <w:proofErr w:type="spellStart"/>
      <w:r w:rsidRPr="006453CC">
        <w:rPr>
          <w:rFonts w:ascii="Trebuchet MS" w:hAnsi="Trebuchet MS"/>
        </w:rPr>
        <w:t>îndeplinește</w:t>
      </w:r>
      <w:proofErr w:type="spellEnd"/>
      <w:r w:rsidRPr="006453CC">
        <w:rPr>
          <w:rFonts w:ascii="Trebuchet MS" w:hAnsi="Trebuchet MS"/>
        </w:rPr>
        <w:t xml:space="preserve"> </w:t>
      </w:r>
      <w:proofErr w:type="spellStart"/>
      <w:r w:rsidRPr="006453CC">
        <w:rPr>
          <w:rFonts w:ascii="Trebuchet MS" w:hAnsi="Trebuchet MS"/>
        </w:rPr>
        <w:t>următoarele</w:t>
      </w:r>
      <w:proofErr w:type="spellEnd"/>
      <w:r w:rsidRPr="006453CC">
        <w:rPr>
          <w:rFonts w:ascii="Trebuchet MS" w:hAnsi="Trebuchet MS"/>
        </w:rPr>
        <w:t xml:space="preserve"> </w:t>
      </w:r>
      <w:proofErr w:type="spellStart"/>
      <w:r w:rsidRPr="006453CC">
        <w:rPr>
          <w:rFonts w:ascii="Trebuchet MS" w:hAnsi="Trebuchet MS"/>
        </w:rPr>
        <w:t>condiții</w:t>
      </w:r>
      <w:proofErr w:type="spellEnd"/>
      <w:r w:rsidRPr="006453CC">
        <w:rPr>
          <w:rFonts w:ascii="Trebuchet MS" w:hAnsi="Trebuchet MS"/>
        </w:rPr>
        <w:t xml:space="preserve">: </w:t>
      </w:r>
      <w:proofErr w:type="spellStart"/>
      <w:r w:rsidRPr="006453CC">
        <w:rPr>
          <w:rFonts w:ascii="Trebuchet MS" w:hAnsi="Trebuchet MS"/>
        </w:rPr>
        <w:t>lățimea</w:t>
      </w:r>
      <w:proofErr w:type="spellEnd"/>
      <w:r w:rsidRPr="006453CC">
        <w:rPr>
          <w:rFonts w:ascii="Trebuchet MS" w:hAnsi="Trebuchet MS"/>
        </w:rPr>
        <w:t xml:space="preserve"> </w:t>
      </w:r>
      <w:proofErr w:type="spellStart"/>
      <w:r w:rsidRPr="006453CC">
        <w:rPr>
          <w:rFonts w:ascii="Trebuchet MS" w:hAnsi="Trebuchet MS"/>
        </w:rPr>
        <w:t>benzii</w:t>
      </w:r>
      <w:proofErr w:type="spellEnd"/>
      <w:r w:rsidRPr="006453CC">
        <w:rPr>
          <w:rFonts w:ascii="Trebuchet MS" w:hAnsi="Trebuchet MS"/>
        </w:rPr>
        <w:t xml:space="preserve"> de </w:t>
      </w:r>
      <w:proofErr w:type="spellStart"/>
      <w:r w:rsidRPr="006453CC">
        <w:rPr>
          <w:rFonts w:ascii="Trebuchet MS" w:hAnsi="Trebuchet MS"/>
        </w:rPr>
        <w:t>biciclete</w:t>
      </w:r>
      <w:proofErr w:type="spellEnd"/>
      <w:r w:rsidRPr="006453CC">
        <w:rPr>
          <w:rFonts w:ascii="Trebuchet MS" w:hAnsi="Trebuchet MS"/>
        </w:rPr>
        <w:t xml:space="preserve"> </w:t>
      </w:r>
      <w:proofErr w:type="spellStart"/>
      <w:r w:rsidRPr="006453CC">
        <w:rPr>
          <w:rFonts w:ascii="Trebuchet MS" w:hAnsi="Trebuchet MS"/>
        </w:rPr>
        <w:t>va</w:t>
      </w:r>
      <w:proofErr w:type="spellEnd"/>
      <w:r w:rsidRPr="006453CC">
        <w:rPr>
          <w:rFonts w:ascii="Trebuchet MS" w:hAnsi="Trebuchet MS"/>
        </w:rPr>
        <w:t xml:space="preserve"> fi de min. 1</w:t>
      </w:r>
      <w:proofErr w:type="gramStart"/>
      <w:r w:rsidRPr="006453CC">
        <w:rPr>
          <w:rFonts w:ascii="Trebuchet MS" w:hAnsi="Trebuchet MS"/>
        </w:rPr>
        <w:t>,00</w:t>
      </w:r>
      <w:proofErr w:type="gramEnd"/>
      <w:r w:rsidRPr="006453CC">
        <w:rPr>
          <w:rFonts w:ascii="Trebuchet MS" w:hAnsi="Trebuchet MS"/>
        </w:rPr>
        <w:t xml:space="preserve"> m </w:t>
      </w:r>
      <w:proofErr w:type="spellStart"/>
      <w:r w:rsidRPr="006453CC">
        <w:rPr>
          <w:rFonts w:ascii="Trebuchet MS" w:hAnsi="Trebuchet MS"/>
        </w:rPr>
        <w:t>pentru</w:t>
      </w:r>
      <w:proofErr w:type="spellEnd"/>
      <w:r w:rsidRPr="006453CC">
        <w:rPr>
          <w:rFonts w:ascii="Trebuchet MS" w:hAnsi="Trebuchet MS"/>
        </w:rPr>
        <w:t xml:space="preserve"> o </w:t>
      </w:r>
      <w:proofErr w:type="spellStart"/>
      <w:r w:rsidRPr="006453CC">
        <w:rPr>
          <w:rFonts w:ascii="Trebuchet MS" w:hAnsi="Trebuchet MS"/>
        </w:rPr>
        <w:t>bandă</w:t>
      </w:r>
      <w:proofErr w:type="spellEnd"/>
      <w:r w:rsidRPr="006453CC">
        <w:rPr>
          <w:rFonts w:ascii="Trebuchet MS" w:hAnsi="Trebuchet MS"/>
        </w:rPr>
        <w:t xml:space="preserve"> </w:t>
      </w:r>
      <w:proofErr w:type="spellStart"/>
      <w:r w:rsidRPr="006453CC">
        <w:rPr>
          <w:rFonts w:ascii="Trebuchet MS" w:hAnsi="Trebuchet MS"/>
        </w:rPr>
        <w:t>şi</w:t>
      </w:r>
      <w:proofErr w:type="spellEnd"/>
      <w:r w:rsidRPr="006453CC">
        <w:rPr>
          <w:rFonts w:ascii="Trebuchet MS" w:hAnsi="Trebuchet MS"/>
        </w:rPr>
        <w:t xml:space="preserve"> un </w:t>
      </w:r>
      <w:proofErr w:type="spellStart"/>
      <w:r w:rsidRPr="006453CC">
        <w:rPr>
          <w:rFonts w:ascii="Trebuchet MS" w:hAnsi="Trebuchet MS"/>
        </w:rPr>
        <w:t>sens</w:t>
      </w:r>
      <w:proofErr w:type="spellEnd"/>
      <w:r w:rsidRPr="006453CC">
        <w:rPr>
          <w:rFonts w:ascii="Trebuchet MS" w:hAnsi="Trebuchet MS"/>
        </w:rPr>
        <w:t xml:space="preserve"> de </w:t>
      </w:r>
      <w:proofErr w:type="spellStart"/>
      <w:r w:rsidRPr="006453CC">
        <w:rPr>
          <w:rFonts w:ascii="Trebuchet MS" w:hAnsi="Trebuchet MS"/>
        </w:rPr>
        <w:t>circulație</w:t>
      </w:r>
      <w:proofErr w:type="spellEnd"/>
      <w:r w:rsidRPr="006453CC">
        <w:rPr>
          <w:rFonts w:ascii="Trebuchet MS" w:hAnsi="Trebuchet MS"/>
        </w:rPr>
        <w:t xml:space="preserve">, </w:t>
      </w:r>
      <w:proofErr w:type="spellStart"/>
      <w:r w:rsidRPr="006453CC">
        <w:rPr>
          <w:rFonts w:ascii="Trebuchet MS" w:hAnsi="Trebuchet MS"/>
        </w:rPr>
        <w:t>şi</w:t>
      </w:r>
      <w:proofErr w:type="spellEnd"/>
      <w:r w:rsidRPr="006453CC">
        <w:rPr>
          <w:rFonts w:ascii="Trebuchet MS" w:hAnsi="Trebuchet MS"/>
        </w:rPr>
        <w:t xml:space="preserve"> de min.2,00 m </w:t>
      </w:r>
      <w:proofErr w:type="spellStart"/>
      <w:r w:rsidRPr="006453CC">
        <w:rPr>
          <w:rFonts w:ascii="Trebuchet MS" w:hAnsi="Trebuchet MS"/>
        </w:rPr>
        <w:t>pentru</w:t>
      </w:r>
      <w:proofErr w:type="spellEnd"/>
      <w:r w:rsidRPr="006453CC">
        <w:rPr>
          <w:rFonts w:ascii="Trebuchet MS" w:hAnsi="Trebuchet MS"/>
        </w:rPr>
        <w:t xml:space="preserve"> </w:t>
      </w:r>
      <w:proofErr w:type="spellStart"/>
      <w:r w:rsidRPr="006453CC">
        <w:rPr>
          <w:rFonts w:ascii="Trebuchet MS" w:hAnsi="Trebuchet MS"/>
        </w:rPr>
        <w:t>doua</w:t>
      </w:r>
      <w:proofErr w:type="spellEnd"/>
      <w:r w:rsidRPr="006453CC">
        <w:rPr>
          <w:rFonts w:ascii="Trebuchet MS" w:hAnsi="Trebuchet MS"/>
        </w:rPr>
        <w:t xml:space="preserve"> </w:t>
      </w:r>
      <w:proofErr w:type="spellStart"/>
      <w:r w:rsidRPr="006453CC">
        <w:rPr>
          <w:rFonts w:ascii="Trebuchet MS" w:hAnsi="Trebuchet MS"/>
        </w:rPr>
        <w:t>sensuri</w:t>
      </w:r>
      <w:proofErr w:type="spellEnd"/>
      <w:r w:rsidRPr="006453CC">
        <w:rPr>
          <w:rFonts w:ascii="Trebuchet MS" w:hAnsi="Trebuchet MS"/>
        </w:rPr>
        <w:t xml:space="preserve"> de </w:t>
      </w:r>
      <w:proofErr w:type="spellStart"/>
      <w:r w:rsidRPr="006453CC">
        <w:rPr>
          <w:rFonts w:ascii="Trebuchet MS" w:hAnsi="Trebuchet MS"/>
        </w:rPr>
        <w:t>circulație</w:t>
      </w:r>
      <w:proofErr w:type="spellEnd"/>
      <w:r w:rsidRPr="006453CC">
        <w:rPr>
          <w:rFonts w:ascii="Trebuchet MS" w:hAnsi="Trebuchet MS"/>
        </w:rPr>
        <w:t xml:space="preserve">. </w:t>
      </w:r>
    </w:p>
    <w:p w:rsidR="00FA26D8" w:rsidRPr="006453CC" w:rsidRDefault="00FA26D8" w:rsidP="00A92044">
      <w:pPr>
        <w:pStyle w:val="ListParagraph"/>
        <w:tabs>
          <w:tab w:val="left" w:pos="0"/>
        </w:tabs>
        <w:spacing w:after="0"/>
        <w:ind w:left="0"/>
        <w:jc w:val="both"/>
        <w:rPr>
          <w:rFonts w:ascii="Trebuchet MS" w:hAnsi="Trebuchet MS" w:cs="Times New Roman"/>
        </w:rPr>
      </w:pPr>
      <w:proofErr w:type="spellStart"/>
      <w:r w:rsidRPr="006453CC">
        <w:rPr>
          <w:rFonts w:ascii="Trebuchet MS" w:hAnsi="Trebuchet MS"/>
        </w:rPr>
        <w:t>În</w:t>
      </w:r>
      <w:proofErr w:type="spellEnd"/>
      <w:r w:rsidRPr="006453CC">
        <w:rPr>
          <w:rFonts w:ascii="Trebuchet MS" w:hAnsi="Trebuchet MS"/>
        </w:rPr>
        <w:t xml:space="preserve"> </w:t>
      </w:r>
      <w:proofErr w:type="spellStart"/>
      <w:r w:rsidRPr="006453CC">
        <w:rPr>
          <w:rFonts w:ascii="Trebuchet MS" w:hAnsi="Trebuchet MS"/>
        </w:rPr>
        <w:t>cazul</w:t>
      </w:r>
      <w:proofErr w:type="spellEnd"/>
      <w:r w:rsidRPr="006453CC">
        <w:rPr>
          <w:rFonts w:ascii="Trebuchet MS" w:hAnsi="Trebuchet MS"/>
        </w:rPr>
        <w:t xml:space="preserve"> </w:t>
      </w:r>
      <w:proofErr w:type="spellStart"/>
      <w:r w:rsidRPr="006453CC">
        <w:rPr>
          <w:rFonts w:ascii="Trebuchet MS" w:hAnsi="Trebuchet MS"/>
        </w:rPr>
        <w:t>în</w:t>
      </w:r>
      <w:proofErr w:type="spellEnd"/>
      <w:r w:rsidRPr="006453CC">
        <w:rPr>
          <w:rFonts w:ascii="Trebuchet MS" w:hAnsi="Trebuchet MS"/>
        </w:rPr>
        <w:t xml:space="preserve"> care </w:t>
      </w:r>
      <w:proofErr w:type="spellStart"/>
      <w:r w:rsidRPr="006453CC">
        <w:rPr>
          <w:rFonts w:ascii="Trebuchet MS" w:hAnsi="Trebuchet MS"/>
        </w:rPr>
        <w:t>banda</w:t>
      </w:r>
      <w:proofErr w:type="spellEnd"/>
      <w:r w:rsidRPr="006453CC">
        <w:rPr>
          <w:rFonts w:ascii="Trebuchet MS" w:hAnsi="Trebuchet MS"/>
        </w:rPr>
        <w:t xml:space="preserve"> de </w:t>
      </w:r>
      <w:proofErr w:type="spellStart"/>
      <w:r w:rsidRPr="006453CC">
        <w:rPr>
          <w:rFonts w:ascii="Trebuchet MS" w:hAnsi="Trebuchet MS"/>
        </w:rPr>
        <w:t>biciclete</w:t>
      </w:r>
      <w:proofErr w:type="spellEnd"/>
      <w:r w:rsidRPr="006453CC">
        <w:rPr>
          <w:rFonts w:ascii="Trebuchet MS" w:hAnsi="Trebuchet MS"/>
        </w:rPr>
        <w:t xml:space="preserve"> </w:t>
      </w:r>
      <w:proofErr w:type="spellStart"/>
      <w:proofErr w:type="gramStart"/>
      <w:r w:rsidRPr="006453CC">
        <w:rPr>
          <w:rFonts w:ascii="Trebuchet MS" w:hAnsi="Trebuchet MS"/>
        </w:rPr>
        <w:t>este</w:t>
      </w:r>
      <w:proofErr w:type="spellEnd"/>
      <w:proofErr w:type="gramEnd"/>
      <w:r w:rsidRPr="006453CC">
        <w:rPr>
          <w:rFonts w:ascii="Trebuchet MS" w:hAnsi="Trebuchet MS"/>
        </w:rPr>
        <w:t xml:space="preserve"> </w:t>
      </w:r>
      <w:proofErr w:type="spellStart"/>
      <w:r w:rsidRPr="006453CC">
        <w:rPr>
          <w:rFonts w:ascii="Trebuchet MS" w:hAnsi="Trebuchet MS"/>
        </w:rPr>
        <w:t>amplasată</w:t>
      </w:r>
      <w:proofErr w:type="spellEnd"/>
      <w:r w:rsidRPr="006453CC">
        <w:rPr>
          <w:rFonts w:ascii="Trebuchet MS" w:hAnsi="Trebuchet MS"/>
        </w:rPr>
        <w:t xml:space="preserve"> </w:t>
      </w:r>
      <w:proofErr w:type="spellStart"/>
      <w:r w:rsidRPr="006453CC">
        <w:rPr>
          <w:rFonts w:ascii="Trebuchet MS" w:hAnsi="Trebuchet MS"/>
        </w:rPr>
        <w:t>pe</w:t>
      </w:r>
      <w:proofErr w:type="spellEnd"/>
      <w:r w:rsidRPr="006453CC">
        <w:rPr>
          <w:rFonts w:ascii="Trebuchet MS" w:hAnsi="Trebuchet MS"/>
        </w:rPr>
        <w:t xml:space="preserve"> </w:t>
      </w:r>
      <w:proofErr w:type="spellStart"/>
      <w:r w:rsidRPr="006453CC">
        <w:rPr>
          <w:rFonts w:ascii="Trebuchet MS" w:hAnsi="Trebuchet MS"/>
        </w:rPr>
        <w:t>trotuar</w:t>
      </w:r>
      <w:proofErr w:type="spellEnd"/>
      <w:r w:rsidRPr="006453CC">
        <w:rPr>
          <w:rFonts w:ascii="Trebuchet MS" w:hAnsi="Trebuchet MS"/>
        </w:rPr>
        <w:t xml:space="preserve">, </w:t>
      </w:r>
      <w:proofErr w:type="spellStart"/>
      <w:r w:rsidRPr="006453CC">
        <w:rPr>
          <w:rFonts w:ascii="Trebuchet MS" w:hAnsi="Trebuchet MS"/>
        </w:rPr>
        <w:t>aceasta</w:t>
      </w:r>
      <w:proofErr w:type="spellEnd"/>
      <w:r w:rsidRPr="006453CC">
        <w:rPr>
          <w:rFonts w:ascii="Trebuchet MS" w:hAnsi="Trebuchet MS"/>
        </w:rPr>
        <w:t xml:space="preserve"> se </w:t>
      </w:r>
      <w:proofErr w:type="spellStart"/>
      <w:r w:rsidRPr="006453CC">
        <w:rPr>
          <w:rFonts w:ascii="Trebuchet MS" w:hAnsi="Trebuchet MS"/>
        </w:rPr>
        <w:t>va</w:t>
      </w:r>
      <w:proofErr w:type="spellEnd"/>
      <w:r w:rsidRPr="006453CC">
        <w:rPr>
          <w:rFonts w:ascii="Trebuchet MS" w:hAnsi="Trebuchet MS"/>
        </w:rPr>
        <w:t xml:space="preserve"> </w:t>
      </w:r>
      <w:proofErr w:type="spellStart"/>
      <w:r w:rsidRPr="006453CC">
        <w:rPr>
          <w:rFonts w:ascii="Trebuchet MS" w:hAnsi="Trebuchet MS"/>
        </w:rPr>
        <w:t>realiza</w:t>
      </w:r>
      <w:proofErr w:type="spellEnd"/>
      <w:r w:rsidRPr="006453CC">
        <w:rPr>
          <w:rFonts w:ascii="Trebuchet MS" w:hAnsi="Trebuchet MS"/>
        </w:rPr>
        <w:t xml:space="preserve"> cu </w:t>
      </w:r>
      <w:proofErr w:type="spellStart"/>
      <w:r w:rsidRPr="006453CC">
        <w:rPr>
          <w:rFonts w:ascii="Trebuchet MS" w:hAnsi="Trebuchet MS"/>
        </w:rPr>
        <w:t>structura</w:t>
      </w:r>
      <w:proofErr w:type="spellEnd"/>
      <w:r w:rsidRPr="006453CC">
        <w:rPr>
          <w:rFonts w:ascii="Trebuchet MS" w:hAnsi="Trebuchet MS"/>
        </w:rPr>
        <w:t xml:space="preserve"> </w:t>
      </w:r>
      <w:proofErr w:type="spellStart"/>
      <w:r w:rsidRPr="006453CC">
        <w:rPr>
          <w:rFonts w:ascii="Trebuchet MS" w:hAnsi="Trebuchet MS"/>
        </w:rPr>
        <w:t>rutieră</w:t>
      </w:r>
      <w:proofErr w:type="spellEnd"/>
      <w:r w:rsidRPr="006453CC">
        <w:rPr>
          <w:rFonts w:ascii="Trebuchet MS" w:hAnsi="Trebuchet MS"/>
        </w:rPr>
        <w:t xml:space="preserve"> </w:t>
      </w:r>
      <w:proofErr w:type="spellStart"/>
      <w:r w:rsidRPr="006453CC">
        <w:rPr>
          <w:rFonts w:ascii="Trebuchet MS" w:hAnsi="Trebuchet MS"/>
        </w:rPr>
        <w:t>semirigidă</w:t>
      </w:r>
      <w:proofErr w:type="spellEnd"/>
      <w:r w:rsidRPr="006453CC">
        <w:rPr>
          <w:rFonts w:ascii="Trebuchet MS" w:hAnsi="Trebuchet MS"/>
        </w:rPr>
        <w:t xml:space="preserve">. </w:t>
      </w:r>
      <w:proofErr w:type="spellStart"/>
      <w:r w:rsidRPr="006453CC">
        <w:rPr>
          <w:rFonts w:ascii="Trebuchet MS" w:hAnsi="Trebuchet MS"/>
        </w:rPr>
        <w:t>Benzile</w:t>
      </w:r>
      <w:proofErr w:type="spellEnd"/>
      <w:r w:rsidRPr="006453CC">
        <w:rPr>
          <w:rFonts w:ascii="Trebuchet MS" w:hAnsi="Trebuchet MS"/>
        </w:rPr>
        <w:t xml:space="preserve"> de </w:t>
      </w:r>
      <w:proofErr w:type="spellStart"/>
      <w:r w:rsidRPr="006453CC">
        <w:rPr>
          <w:rFonts w:ascii="Trebuchet MS" w:hAnsi="Trebuchet MS"/>
        </w:rPr>
        <w:t>biciclete</w:t>
      </w:r>
      <w:proofErr w:type="spellEnd"/>
      <w:r w:rsidRPr="006453CC">
        <w:rPr>
          <w:rFonts w:ascii="Trebuchet MS" w:hAnsi="Trebuchet MS"/>
        </w:rPr>
        <w:t xml:space="preserve"> </w:t>
      </w:r>
      <w:proofErr w:type="spellStart"/>
      <w:r w:rsidRPr="006453CC">
        <w:rPr>
          <w:rFonts w:ascii="Trebuchet MS" w:hAnsi="Trebuchet MS"/>
        </w:rPr>
        <w:t>și</w:t>
      </w:r>
      <w:proofErr w:type="spellEnd"/>
      <w:r w:rsidRPr="006453CC">
        <w:rPr>
          <w:rFonts w:ascii="Trebuchet MS" w:hAnsi="Trebuchet MS"/>
        </w:rPr>
        <w:t xml:space="preserve"> </w:t>
      </w:r>
      <w:proofErr w:type="spellStart"/>
      <w:r w:rsidRPr="006453CC">
        <w:rPr>
          <w:rFonts w:ascii="Trebuchet MS" w:hAnsi="Trebuchet MS"/>
        </w:rPr>
        <w:t>trotuarele</w:t>
      </w:r>
      <w:proofErr w:type="spellEnd"/>
      <w:r w:rsidRPr="006453CC">
        <w:rPr>
          <w:rFonts w:ascii="Trebuchet MS" w:hAnsi="Trebuchet MS"/>
        </w:rPr>
        <w:t xml:space="preserve"> </w:t>
      </w:r>
      <w:proofErr w:type="spellStart"/>
      <w:r w:rsidRPr="006453CC">
        <w:rPr>
          <w:rFonts w:ascii="Trebuchet MS" w:hAnsi="Trebuchet MS"/>
        </w:rPr>
        <w:t>vor</w:t>
      </w:r>
      <w:proofErr w:type="spellEnd"/>
      <w:r w:rsidRPr="006453CC">
        <w:rPr>
          <w:rFonts w:ascii="Trebuchet MS" w:hAnsi="Trebuchet MS"/>
        </w:rPr>
        <w:t xml:space="preserve"> fi delimitate </w:t>
      </w:r>
      <w:proofErr w:type="spellStart"/>
      <w:r w:rsidRPr="006453CC">
        <w:rPr>
          <w:rFonts w:ascii="Trebuchet MS" w:hAnsi="Trebuchet MS"/>
        </w:rPr>
        <w:t>fizic</w:t>
      </w:r>
      <w:proofErr w:type="spellEnd"/>
      <w:r w:rsidRPr="006453CC">
        <w:rPr>
          <w:rFonts w:ascii="Trebuchet MS" w:hAnsi="Trebuchet MS"/>
        </w:rPr>
        <w:t xml:space="preserve"> </w:t>
      </w:r>
      <w:proofErr w:type="spellStart"/>
      <w:r w:rsidRPr="006453CC">
        <w:rPr>
          <w:rFonts w:ascii="Trebuchet MS" w:hAnsi="Trebuchet MS"/>
        </w:rPr>
        <w:t>între</w:t>
      </w:r>
      <w:proofErr w:type="spellEnd"/>
      <w:r w:rsidRPr="006453CC">
        <w:rPr>
          <w:rFonts w:ascii="Trebuchet MS" w:hAnsi="Trebuchet MS"/>
        </w:rPr>
        <w:t xml:space="preserve"> </w:t>
      </w:r>
      <w:proofErr w:type="spellStart"/>
      <w:r w:rsidRPr="006453CC">
        <w:rPr>
          <w:rFonts w:ascii="Trebuchet MS" w:hAnsi="Trebuchet MS"/>
        </w:rPr>
        <w:t>ele</w:t>
      </w:r>
      <w:proofErr w:type="spellEnd"/>
      <w:r w:rsidRPr="006453CC">
        <w:rPr>
          <w:rFonts w:ascii="Trebuchet MS" w:hAnsi="Trebuchet MS"/>
        </w:rPr>
        <w:t xml:space="preserve"> </w:t>
      </w:r>
      <w:proofErr w:type="spellStart"/>
      <w:r w:rsidRPr="006453CC">
        <w:rPr>
          <w:rFonts w:ascii="Trebuchet MS" w:hAnsi="Trebuchet MS"/>
        </w:rPr>
        <w:t>și</w:t>
      </w:r>
      <w:proofErr w:type="spellEnd"/>
      <w:r w:rsidRPr="006453CC">
        <w:rPr>
          <w:rFonts w:ascii="Trebuchet MS" w:hAnsi="Trebuchet MS"/>
        </w:rPr>
        <w:t xml:space="preserve"> </w:t>
      </w:r>
      <w:proofErr w:type="spellStart"/>
      <w:r w:rsidRPr="006453CC">
        <w:rPr>
          <w:rFonts w:ascii="Trebuchet MS" w:hAnsi="Trebuchet MS"/>
        </w:rPr>
        <w:t>față</w:t>
      </w:r>
      <w:proofErr w:type="spellEnd"/>
      <w:r w:rsidRPr="006453CC">
        <w:rPr>
          <w:rFonts w:ascii="Trebuchet MS" w:hAnsi="Trebuchet MS"/>
        </w:rPr>
        <w:t xml:space="preserve"> de </w:t>
      </w:r>
      <w:proofErr w:type="spellStart"/>
      <w:r w:rsidRPr="006453CC">
        <w:rPr>
          <w:rFonts w:ascii="Trebuchet MS" w:hAnsi="Trebuchet MS"/>
        </w:rPr>
        <w:t>celelalte</w:t>
      </w:r>
      <w:proofErr w:type="spellEnd"/>
      <w:r w:rsidRPr="006453CC">
        <w:rPr>
          <w:rFonts w:ascii="Trebuchet MS" w:hAnsi="Trebuchet MS"/>
        </w:rPr>
        <w:t xml:space="preserve"> </w:t>
      </w:r>
      <w:proofErr w:type="spellStart"/>
      <w:r w:rsidRPr="006453CC">
        <w:rPr>
          <w:rFonts w:ascii="Trebuchet MS" w:hAnsi="Trebuchet MS"/>
        </w:rPr>
        <w:t>elemente</w:t>
      </w:r>
      <w:proofErr w:type="spellEnd"/>
      <w:r w:rsidRPr="006453CC">
        <w:rPr>
          <w:rFonts w:ascii="Trebuchet MS" w:hAnsi="Trebuchet MS"/>
        </w:rPr>
        <w:t xml:space="preserve"> de </w:t>
      </w:r>
      <w:proofErr w:type="spellStart"/>
      <w:r w:rsidRPr="006453CC">
        <w:rPr>
          <w:rFonts w:ascii="Trebuchet MS" w:hAnsi="Trebuchet MS"/>
        </w:rPr>
        <w:t>infrastructură</w:t>
      </w:r>
      <w:proofErr w:type="spellEnd"/>
      <w:r w:rsidRPr="006453CC">
        <w:rPr>
          <w:rFonts w:ascii="Trebuchet MS" w:hAnsi="Trebuchet MS"/>
        </w:rPr>
        <w:t xml:space="preserve">, </w:t>
      </w:r>
      <w:proofErr w:type="spellStart"/>
      <w:r w:rsidRPr="006453CC">
        <w:rPr>
          <w:rFonts w:ascii="Trebuchet MS" w:hAnsi="Trebuchet MS"/>
        </w:rPr>
        <w:t>prin</w:t>
      </w:r>
      <w:proofErr w:type="spellEnd"/>
      <w:r w:rsidRPr="006453CC">
        <w:rPr>
          <w:rFonts w:ascii="Trebuchet MS" w:hAnsi="Trebuchet MS"/>
        </w:rPr>
        <w:t xml:space="preserve"> </w:t>
      </w:r>
      <w:proofErr w:type="spellStart"/>
      <w:r w:rsidRPr="006453CC">
        <w:rPr>
          <w:rFonts w:ascii="Trebuchet MS" w:hAnsi="Trebuchet MS"/>
        </w:rPr>
        <w:t>aliniamente</w:t>
      </w:r>
      <w:proofErr w:type="spellEnd"/>
      <w:r w:rsidRPr="006453CC">
        <w:rPr>
          <w:rFonts w:ascii="Trebuchet MS" w:hAnsi="Trebuchet MS"/>
        </w:rPr>
        <w:t xml:space="preserve"> de </w:t>
      </w:r>
      <w:proofErr w:type="spellStart"/>
      <w:r w:rsidRPr="006453CC">
        <w:rPr>
          <w:rFonts w:ascii="Trebuchet MS" w:hAnsi="Trebuchet MS"/>
        </w:rPr>
        <w:t>borduri</w:t>
      </w:r>
      <w:proofErr w:type="spellEnd"/>
      <w:r w:rsidRPr="006453CC">
        <w:rPr>
          <w:rFonts w:ascii="Trebuchet MS" w:hAnsi="Trebuchet MS"/>
        </w:rPr>
        <w:t xml:space="preserve">, </w:t>
      </w:r>
      <w:proofErr w:type="spellStart"/>
      <w:r w:rsidRPr="006453CC">
        <w:rPr>
          <w:rFonts w:ascii="Trebuchet MS" w:hAnsi="Trebuchet MS"/>
        </w:rPr>
        <w:t>diferențe</w:t>
      </w:r>
      <w:proofErr w:type="spellEnd"/>
      <w:r w:rsidRPr="006453CC">
        <w:rPr>
          <w:rFonts w:ascii="Trebuchet MS" w:hAnsi="Trebuchet MS"/>
        </w:rPr>
        <w:t xml:space="preserve"> de </w:t>
      </w:r>
      <w:proofErr w:type="spellStart"/>
      <w:r w:rsidRPr="006453CC">
        <w:rPr>
          <w:rFonts w:ascii="Trebuchet MS" w:hAnsi="Trebuchet MS"/>
        </w:rPr>
        <w:t>nivel</w:t>
      </w:r>
      <w:proofErr w:type="spellEnd"/>
      <w:r w:rsidRPr="006453CC">
        <w:rPr>
          <w:rFonts w:ascii="Trebuchet MS" w:hAnsi="Trebuchet MS"/>
        </w:rPr>
        <w:t xml:space="preserve">, </w:t>
      </w:r>
      <w:proofErr w:type="spellStart"/>
      <w:r w:rsidRPr="006453CC">
        <w:rPr>
          <w:rFonts w:ascii="Trebuchet MS" w:hAnsi="Trebuchet MS"/>
        </w:rPr>
        <w:t>separatoare</w:t>
      </w:r>
      <w:proofErr w:type="spellEnd"/>
      <w:r w:rsidRPr="006453CC">
        <w:rPr>
          <w:rFonts w:ascii="Trebuchet MS" w:hAnsi="Trebuchet MS"/>
        </w:rPr>
        <w:t xml:space="preserve"> </w:t>
      </w:r>
      <w:proofErr w:type="spellStart"/>
      <w:r w:rsidRPr="006453CC">
        <w:rPr>
          <w:rFonts w:ascii="Trebuchet MS" w:hAnsi="Trebuchet MS"/>
        </w:rPr>
        <w:t>fizice</w:t>
      </w:r>
      <w:proofErr w:type="spellEnd"/>
      <w:r w:rsidRPr="006453CC">
        <w:rPr>
          <w:rFonts w:ascii="Trebuchet MS" w:hAnsi="Trebuchet MS"/>
        </w:rPr>
        <w:t xml:space="preserve"> etc</w:t>
      </w:r>
      <w:proofErr w:type="gramStart"/>
      <w:r w:rsidRPr="006453CC">
        <w:rPr>
          <w:rFonts w:ascii="Trebuchet MS" w:hAnsi="Trebuchet MS"/>
        </w:rPr>
        <w:t>..</w:t>
      </w:r>
      <w:proofErr w:type="gramEnd"/>
    </w:p>
    <w:p w:rsidR="00FA26D8" w:rsidRPr="006453CC" w:rsidRDefault="00FA26D8" w:rsidP="00A92044">
      <w:pPr>
        <w:pStyle w:val="Default"/>
        <w:spacing w:line="276" w:lineRule="auto"/>
        <w:jc w:val="both"/>
        <w:rPr>
          <w:rFonts w:ascii="Trebuchet MS" w:hAnsi="Trebuchet MS"/>
          <w:sz w:val="22"/>
          <w:szCs w:val="22"/>
        </w:rPr>
      </w:pPr>
      <w:r w:rsidRPr="006453CC">
        <w:rPr>
          <w:rFonts w:ascii="Trebuchet MS" w:hAnsi="Trebuchet MS"/>
          <w:sz w:val="22"/>
          <w:szCs w:val="22"/>
        </w:rPr>
        <w:t>Structura rutieră folosită pentru amenajarea pistelor de biciclete este următoarea:  4 cm BA8 rul 50/70, 10 cm strat din balast stabilizat cu lianti hidraulici, 15 cm strat de fundatie din balast și săpătura.</w:t>
      </w:r>
    </w:p>
    <w:p w:rsidR="00FA26D8" w:rsidRPr="006453CC" w:rsidRDefault="00FA26D8" w:rsidP="00A92044">
      <w:pPr>
        <w:pStyle w:val="Default"/>
        <w:jc w:val="both"/>
        <w:rPr>
          <w:rFonts w:ascii="Trebuchet MS" w:hAnsi="Trebuchet MS"/>
          <w:sz w:val="22"/>
          <w:szCs w:val="22"/>
        </w:rPr>
      </w:pPr>
      <w:r w:rsidRPr="006453CC">
        <w:rPr>
          <w:rFonts w:ascii="Trebuchet MS" w:hAnsi="Trebuchet MS"/>
          <w:sz w:val="22"/>
          <w:szCs w:val="22"/>
        </w:rPr>
        <w:t xml:space="preserve"> </w:t>
      </w:r>
    </w:p>
    <w:p w:rsidR="00FA26D8" w:rsidRPr="006453CC" w:rsidRDefault="00FA26D8" w:rsidP="00A92044">
      <w:pPr>
        <w:pStyle w:val="ListParagraph"/>
        <w:tabs>
          <w:tab w:val="left" w:pos="0"/>
        </w:tabs>
        <w:spacing w:after="0"/>
        <w:ind w:left="0"/>
        <w:jc w:val="both"/>
        <w:rPr>
          <w:rFonts w:ascii="Trebuchet MS" w:hAnsi="Trebuchet MS"/>
          <w:i/>
          <w:u w:val="single"/>
        </w:rPr>
      </w:pPr>
      <w:proofErr w:type="spellStart"/>
      <w:r w:rsidRPr="006453CC">
        <w:rPr>
          <w:rFonts w:ascii="Trebuchet MS" w:hAnsi="Trebuchet MS"/>
          <w:i/>
          <w:u w:val="single"/>
        </w:rPr>
        <w:t>Trotuare</w:t>
      </w:r>
      <w:proofErr w:type="spellEnd"/>
      <w:r w:rsidRPr="006453CC">
        <w:rPr>
          <w:rFonts w:ascii="Trebuchet MS" w:hAnsi="Trebuchet MS"/>
          <w:i/>
          <w:u w:val="single"/>
        </w:rPr>
        <w:t>:</w:t>
      </w:r>
    </w:p>
    <w:p w:rsidR="00FA26D8" w:rsidRPr="006453CC" w:rsidRDefault="00FA26D8" w:rsidP="00A92044">
      <w:pPr>
        <w:pStyle w:val="ListParagraph"/>
        <w:tabs>
          <w:tab w:val="left" w:pos="0"/>
        </w:tabs>
        <w:spacing w:after="0"/>
        <w:ind w:left="0"/>
        <w:jc w:val="both"/>
        <w:rPr>
          <w:rFonts w:ascii="Trebuchet MS" w:hAnsi="Trebuchet MS"/>
        </w:rPr>
      </w:pPr>
      <w:proofErr w:type="spellStart"/>
      <w:r w:rsidRPr="006453CC">
        <w:rPr>
          <w:rFonts w:ascii="Trebuchet MS" w:hAnsi="Trebuchet MS"/>
        </w:rPr>
        <w:t>Pentru</w:t>
      </w:r>
      <w:proofErr w:type="spellEnd"/>
      <w:r w:rsidRPr="006453CC">
        <w:rPr>
          <w:rFonts w:ascii="Trebuchet MS" w:hAnsi="Trebuchet MS"/>
        </w:rPr>
        <w:t xml:space="preserve"> </w:t>
      </w:r>
      <w:proofErr w:type="spellStart"/>
      <w:r w:rsidRPr="006453CC">
        <w:rPr>
          <w:rFonts w:ascii="Trebuchet MS" w:hAnsi="Trebuchet MS"/>
        </w:rPr>
        <w:t>aceasta</w:t>
      </w:r>
      <w:proofErr w:type="spellEnd"/>
      <w:r w:rsidRPr="006453CC">
        <w:rPr>
          <w:rFonts w:ascii="Trebuchet MS" w:hAnsi="Trebuchet MS"/>
        </w:rPr>
        <w:t xml:space="preserve"> </w:t>
      </w:r>
      <w:proofErr w:type="spellStart"/>
      <w:r w:rsidRPr="006453CC">
        <w:rPr>
          <w:rFonts w:ascii="Trebuchet MS" w:hAnsi="Trebuchet MS"/>
        </w:rPr>
        <w:t>investiție</w:t>
      </w:r>
      <w:proofErr w:type="spellEnd"/>
      <w:r w:rsidRPr="006453CC">
        <w:rPr>
          <w:rFonts w:ascii="Trebuchet MS" w:hAnsi="Trebuchet MS"/>
        </w:rPr>
        <w:t xml:space="preserve"> s-a </w:t>
      </w:r>
      <w:proofErr w:type="spellStart"/>
      <w:r w:rsidRPr="006453CC">
        <w:rPr>
          <w:rFonts w:ascii="Trebuchet MS" w:hAnsi="Trebuchet MS"/>
        </w:rPr>
        <w:t>realizat</w:t>
      </w:r>
      <w:proofErr w:type="spellEnd"/>
      <w:r w:rsidRPr="006453CC">
        <w:rPr>
          <w:rFonts w:ascii="Trebuchet MS" w:hAnsi="Trebuchet MS"/>
        </w:rPr>
        <w:t xml:space="preserve"> </w:t>
      </w:r>
      <w:proofErr w:type="spellStart"/>
      <w:r w:rsidRPr="006453CC">
        <w:rPr>
          <w:rFonts w:ascii="Trebuchet MS" w:hAnsi="Trebuchet MS"/>
        </w:rPr>
        <w:t>reconfigurarea</w:t>
      </w:r>
      <w:proofErr w:type="spellEnd"/>
      <w:r w:rsidRPr="006453CC">
        <w:rPr>
          <w:rFonts w:ascii="Trebuchet MS" w:hAnsi="Trebuchet MS"/>
        </w:rPr>
        <w:t xml:space="preserve"> </w:t>
      </w:r>
      <w:proofErr w:type="spellStart"/>
      <w:r w:rsidRPr="006453CC">
        <w:rPr>
          <w:rFonts w:ascii="Trebuchet MS" w:hAnsi="Trebuchet MS"/>
        </w:rPr>
        <w:t>trotuarelor</w:t>
      </w:r>
      <w:proofErr w:type="spellEnd"/>
      <w:r w:rsidRPr="006453CC">
        <w:rPr>
          <w:rFonts w:ascii="Trebuchet MS" w:hAnsi="Trebuchet MS"/>
        </w:rPr>
        <w:t xml:space="preserve"> </w:t>
      </w:r>
      <w:proofErr w:type="spellStart"/>
      <w:r w:rsidRPr="006453CC">
        <w:rPr>
          <w:rFonts w:ascii="Trebuchet MS" w:hAnsi="Trebuchet MS"/>
        </w:rPr>
        <w:t>existente</w:t>
      </w:r>
      <w:proofErr w:type="spellEnd"/>
      <w:r w:rsidRPr="006453CC">
        <w:rPr>
          <w:rFonts w:ascii="Trebuchet MS" w:hAnsi="Trebuchet MS"/>
        </w:rPr>
        <w:t xml:space="preserve"> care au </w:t>
      </w:r>
      <w:proofErr w:type="spellStart"/>
      <w:r w:rsidRPr="006453CC">
        <w:rPr>
          <w:rFonts w:ascii="Trebuchet MS" w:hAnsi="Trebuchet MS"/>
        </w:rPr>
        <w:t>lățimi</w:t>
      </w:r>
      <w:proofErr w:type="spellEnd"/>
      <w:r w:rsidRPr="006453CC">
        <w:rPr>
          <w:rFonts w:ascii="Trebuchet MS" w:hAnsi="Trebuchet MS"/>
        </w:rPr>
        <w:t xml:space="preserve"> </w:t>
      </w:r>
      <w:proofErr w:type="spellStart"/>
      <w:r w:rsidRPr="006453CC">
        <w:rPr>
          <w:rFonts w:ascii="Trebuchet MS" w:hAnsi="Trebuchet MS"/>
        </w:rPr>
        <w:t>mici</w:t>
      </w:r>
      <w:proofErr w:type="spellEnd"/>
      <w:r w:rsidRPr="006453CC">
        <w:rPr>
          <w:rFonts w:ascii="Trebuchet MS" w:hAnsi="Trebuchet MS"/>
        </w:rPr>
        <w:t xml:space="preserve">, </w:t>
      </w:r>
      <w:proofErr w:type="spellStart"/>
      <w:r w:rsidRPr="006453CC">
        <w:rPr>
          <w:rFonts w:ascii="Trebuchet MS" w:hAnsi="Trebuchet MS"/>
        </w:rPr>
        <w:t>astfel</w:t>
      </w:r>
      <w:proofErr w:type="spellEnd"/>
      <w:r w:rsidRPr="006453CC">
        <w:rPr>
          <w:rFonts w:ascii="Trebuchet MS" w:hAnsi="Trebuchet MS"/>
        </w:rPr>
        <w:t xml:space="preserve"> </w:t>
      </w:r>
      <w:proofErr w:type="spellStart"/>
      <w:r w:rsidRPr="006453CC">
        <w:rPr>
          <w:rFonts w:ascii="Trebuchet MS" w:hAnsi="Trebuchet MS"/>
        </w:rPr>
        <w:t>încât</w:t>
      </w:r>
      <w:proofErr w:type="spellEnd"/>
      <w:r w:rsidRPr="006453CC">
        <w:rPr>
          <w:rFonts w:ascii="Trebuchet MS" w:hAnsi="Trebuchet MS"/>
        </w:rPr>
        <w:t xml:space="preserve"> </w:t>
      </w:r>
      <w:proofErr w:type="spellStart"/>
      <w:r w:rsidRPr="006453CC">
        <w:rPr>
          <w:rFonts w:ascii="Trebuchet MS" w:hAnsi="Trebuchet MS"/>
        </w:rPr>
        <w:t>lățimea</w:t>
      </w:r>
      <w:proofErr w:type="spellEnd"/>
      <w:r w:rsidRPr="006453CC">
        <w:rPr>
          <w:rFonts w:ascii="Trebuchet MS" w:hAnsi="Trebuchet MS"/>
        </w:rPr>
        <w:t xml:space="preserve"> </w:t>
      </w:r>
      <w:proofErr w:type="spellStart"/>
      <w:r w:rsidRPr="006453CC">
        <w:rPr>
          <w:rFonts w:ascii="Trebuchet MS" w:hAnsi="Trebuchet MS"/>
        </w:rPr>
        <w:t>acestora</w:t>
      </w:r>
      <w:proofErr w:type="spellEnd"/>
      <w:r w:rsidRPr="006453CC">
        <w:rPr>
          <w:rFonts w:ascii="Trebuchet MS" w:hAnsi="Trebuchet MS"/>
        </w:rPr>
        <w:t xml:space="preserve"> </w:t>
      </w:r>
      <w:proofErr w:type="spellStart"/>
      <w:proofErr w:type="gramStart"/>
      <w:r w:rsidRPr="006453CC">
        <w:rPr>
          <w:rFonts w:ascii="Trebuchet MS" w:hAnsi="Trebuchet MS"/>
        </w:rPr>
        <w:t>sa</w:t>
      </w:r>
      <w:proofErr w:type="spellEnd"/>
      <w:proofErr w:type="gramEnd"/>
      <w:r w:rsidRPr="006453CC">
        <w:rPr>
          <w:rFonts w:ascii="Trebuchet MS" w:hAnsi="Trebuchet MS"/>
        </w:rPr>
        <w:t xml:space="preserve"> </w:t>
      </w:r>
      <w:proofErr w:type="spellStart"/>
      <w:r w:rsidRPr="006453CC">
        <w:rPr>
          <w:rFonts w:ascii="Trebuchet MS" w:hAnsi="Trebuchet MS"/>
        </w:rPr>
        <w:t>crească</w:t>
      </w:r>
      <w:proofErr w:type="spellEnd"/>
      <w:r w:rsidRPr="006453CC">
        <w:rPr>
          <w:rFonts w:ascii="Trebuchet MS" w:hAnsi="Trebuchet MS"/>
        </w:rPr>
        <w:t xml:space="preserve"> </w:t>
      </w:r>
      <w:proofErr w:type="spellStart"/>
      <w:r w:rsidRPr="006453CC">
        <w:rPr>
          <w:rFonts w:ascii="Trebuchet MS" w:hAnsi="Trebuchet MS"/>
        </w:rPr>
        <w:t>pe</w:t>
      </w:r>
      <w:proofErr w:type="spellEnd"/>
      <w:r w:rsidRPr="006453CC">
        <w:rPr>
          <w:rFonts w:ascii="Trebuchet MS" w:hAnsi="Trebuchet MS"/>
        </w:rPr>
        <w:t xml:space="preserve"> </w:t>
      </w:r>
      <w:proofErr w:type="spellStart"/>
      <w:r w:rsidRPr="006453CC">
        <w:rPr>
          <w:rFonts w:ascii="Trebuchet MS" w:hAnsi="Trebuchet MS"/>
        </w:rPr>
        <w:t>cât</w:t>
      </w:r>
      <w:proofErr w:type="spellEnd"/>
      <w:r w:rsidRPr="006453CC">
        <w:rPr>
          <w:rFonts w:ascii="Trebuchet MS" w:hAnsi="Trebuchet MS"/>
        </w:rPr>
        <w:t xml:space="preserve"> </w:t>
      </w:r>
      <w:proofErr w:type="spellStart"/>
      <w:r w:rsidRPr="006453CC">
        <w:rPr>
          <w:rFonts w:ascii="Trebuchet MS" w:hAnsi="Trebuchet MS"/>
        </w:rPr>
        <w:t>posibil</w:t>
      </w:r>
      <w:proofErr w:type="spellEnd"/>
      <w:r w:rsidRPr="006453CC">
        <w:rPr>
          <w:rFonts w:ascii="Trebuchet MS" w:hAnsi="Trebuchet MS"/>
        </w:rPr>
        <w:t xml:space="preserve">, in </w:t>
      </w:r>
      <w:proofErr w:type="spellStart"/>
      <w:r w:rsidRPr="006453CC">
        <w:rPr>
          <w:rFonts w:ascii="Trebuchet MS" w:hAnsi="Trebuchet MS"/>
        </w:rPr>
        <w:t>limita</w:t>
      </w:r>
      <w:proofErr w:type="spellEnd"/>
      <w:r w:rsidRPr="006453CC">
        <w:rPr>
          <w:rFonts w:ascii="Trebuchet MS" w:hAnsi="Trebuchet MS"/>
        </w:rPr>
        <w:t xml:space="preserve"> de </w:t>
      </w:r>
      <w:proofErr w:type="spellStart"/>
      <w:r w:rsidRPr="006453CC">
        <w:rPr>
          <w:rFonts w:ascii="Trebuchet MS" w:hAnsi="Trebuchet MS"/>
        </w:rPr>
        <w:t>proprietate</w:t>
      </w:r>
      <w:proofErr w:type="spellEnd"/>
      <w:r w:rsidRPr="006453CC">
        <w:rPr>
          <w:rFonts w:ascii="Trebuchet MS" w:hAnsi="Trebuchet MS"/>
        </w:rPr>
        <w:t xml:space="preserve"> </w:t>
      </w:r>
      <w:proofErr w:type="spellStart"/>
      <w:r w:rsidRPr="006453CC">
        <w:rPr>
          <w:rFonts w:ascii="Trebuchet MS" w:hAnsi="Trebuchet MS"/>
        </w:rPr>
        <w:t>existentă</w:t>
      </w:r>
      <w:proofErr w:type="spellEnd"/>
      <w:r w:rsidRPr="006453CC">
        <w:rPr>
          <w:rFonts w:ascii="Trebuchet MS" w:hAnsi="Trebuchet MS"/>
        </w:rPr>
        <w:t xml:space="preserve">. </w:t>
      </w:r>
      <w:proofErr w:type="spellStart"/>
      <w:r w:rsidRPr="006453CC">
        <w:rPr>
          <w:rFonts w:ascii="Trebuchet MS" w:hAnsi="Trebuchet MS"/>
        </w:rPr>
        <w:t>Pentru</w:t>
      </w:r>
      <w:proofErr w:type="spellEnd"/>
      <w:r w:rsidRPr="006453CC">
        <w:rPr>
          <w:rFonts w:ascii="Trebuchet MS" w:hAnsi="Trebuchet MS"/>
        </w:rPr>
        <w:t xml:space="preserve"> </w:t>
      </w:r>
      <w:proofErr w:type="spellStart"/>
      <w:r w:rsidRPr="006453CC">
        <w:rPr>
          <w:rFonts w:ascii="Trebuchet MS" w:hAnsi="Trebuchet MS"/>
        </w:rPr>
        <w:t>încadrarea</w:t>
      </w:r>
      <w:proofErr w:type="spellEnd"/>
      <w:r w:rsidRPr="006453CC">
        <w:rPr>
          <w:rFonts w:ascii="Trebuchet MS" w:hAnsi="Trebuchet MS"/>
        </w:rPr>
        <w:t xml:space="preserve"> </w:t>
      </w:r>
      <w:proofErr w:type="spellStart"/>
      <w:r w:rsidRPr="006453CC">
        <w:rPr>
          <w:rFonts w:ascii="Trebuchet MS" w:hAnsi="Trebuchet MS"/>
        </w:rPr>
        <w:t>trotuarelor</w:t>
      </w:r>
      <w:proofErr w:type="spellEnd"/>
      <w:r w:rsidRPr="006453CC">
        <w:rPr>
          <w:rFonts w:ascii="Trebuchet MS" w:hAnsi="Trebuchet MS"/>
        </w:rPr>
        <w:t xml:space="preserve"> </w:t>
      </w:r>
      <w:proofErr w:type="spellStart"/>
      <w:r w:rsidRPr="006453CC">
        <w:rPr>
          <w:rFonts w:ascii="Trebuchet MS" w:hAnsi="Trebuchet MS"/>
        </w:rPr>
        <w:t>si</w:t>
      </w:r>
      <w:proofErr w:type="spellEnd"/>
      <w:r w:rsidRPr="006453CC">
        <w:rPr>
          <w:rFonts w:ascii="Trebuchet MS" w:hAnsi="Trebuchet MS"/>
        </w:rPr>
        <w:t xml:space="preserve"> </w:t>
      </w:r>
      <w:proofErr w:type="spellStart"/>
      <w:r w:rsidRPr="006453CC">
        <w:rPr>
          <w:rFonts w:ascii="Trebuchet MS" w:hAnsi="Trebuchet MS"/>
        </w:rPr>
        <w:t>pistelor</w:t>
      </w:r>
      <w:proofErr w:type="spellEnd"/>
      <w:r w:rsidRPr="006453CC">
        <w:rPr>
          <w:rFonts w:ascii="Trebuchet MS" w:hAnsi="Trebuchet MS"/>
        </w:rPr>
        <w:t xml:space="preserve"> de </w:t>
      </w:r>
      <w:proofErr w:type="spellStart"/>
      <w:r w:rsidRPr="006453CC">
        <w:rPr>
          <w:rFonts w:ascii="Trebuchet MS" w:hAnsi="Trebuchet MS"/>
        </w:rPr>
        <w:t>biciclete</w:t>
      </w:r>
      <w:proofErr w:type="spellEnd"/>
      <w:r w:rsidRPr="006453CC">
        <w:rPr>
          <w:rFonts w:ascii="Trebuchet MS" w:hAnsi="Trebuchet MS"/>
        </w:rPr>
        <w:t xml:space="preserve"> se </w:t>
      </w:r>
      <w:proofErr w:type="spellStart"/>
      <w:r w:rsidRPr="006453CC">
        <w:rPr>
          <w:rFonts w:ascii="Trebuchet MS" w:hAnsi="Trebuchet MS"/>
        </w:rPr>
        <w:t>vor</w:t>
      </w:r>
      <w:proofErr w:type="spellEnd"/>
      <w:r w:rsidRPr="006453CC">
        <w:rPr>
          <w:rFonts w:ascii="Trebuchet MS" w:hAnsi="Trebuchet MS"/>
        </w:rPr>
        <w:t xml:space="preserve"> </w:t>
      </w:r>
      <w:proofErr w:type="spellStart"/>
      <w:r w:rsidRPr="006453CC">
        <w:rPr>
          <w:rFonts w:ascii="Trebuchet MS" w:hAnsi="Trebuchet MS"/>
        </w:rPr>
        <w:t>folosi</w:t>
      </w:r>
      <w:proofErr w:type="spellEnd"/>
      <w:r w:rsidRPr="006453CC">
        <w:rPr>
          <w:rFonts w:ascii="Trebuchet MS" w:hAnsi="Trebuchet MS"/>
        </w:rPr>
        <w:t xml:space="preserve"> </w:t>
      </w:r>
      <w:proofErr w:type="spellStart"/>
      <w:r w:rsidRPr="006453CC">
        <w:rPr>
          <w:rFonts w:ascii="Trebuchet MS" w:hAnsi="Trebuchet MS"/>
        </w:rPr>
        <w:t>borduri</w:t>
      </w:r>
      <w:proofErr w:type="spellEnd"/>
      <w:r w:rsidRPr="006453CC">
        <w:rPr>
          <w:rFonts w:ascii="Trebuchet MS" w:hAnsi="Trebuchet MS"/>
        </w:rPr>
        <w:t xml:space="preserve"> din </w:t>
      </w:r>
      <w:proofErr w:type="spellStart"/>
      <w:r w:rsidRPr="006453CC">
        <w:rPr>
          <w:rFonts w:ascii="Trebuchet MS" w:hAnsi="Trebuchet MS"/>
        </w:rPr>
        <w:t>beton</w:t>
      </w:r>
      <w:proofErr w:type="spellEnd"/>
      <w:r w:rsidRPr="006453CC">
        <w:rPr>
          <w:rFonts w:ascii="Trebuchet MS" w:hAnsi="Trebuchet MS"/>
        </w:rPr>
        <w:t xml:space="preserve"> de </w:t>
      </w:r>
      <w:proofErr w:type="spellStart"/>
      <w:r w:rsidRPr="006453CC">
        <w:rPr>
          <w:rFonts w:ascii="Trebuchet MS" w:hAnsi="Trebuchet MS"/>
        </w:rPr>
        <w:t>ciment</w:t>
      </w:r>
      <w:proofErr w:type="spellEnd"/>
      <w:r w:rsidRPr="006453CC">
        <w:rPr>
          <w:rFonts w:ascii="Trebuchet MS" w:hAnsi="Trebuchet MS"/>
        </w:rPr>
        <w:t xml:space="preserve"> 20x25 cm, </w:t>
      </w:r>
      <w:proofErr w:type="spellStart"/>
      <w:r w:rsidRPr="006453CC">
        <w:rPr>
          <w:rFonts w:ascii="Trebuchet MS" w:hAnsi="Trebuchet MS"/>
        </w:rPr>
        <w:t>spre</w:t>
      </w:r>
      <w:proofErr w:type="spellEnd"/>
      <w:r w:rsidRPr="006453CC">
        <w:rPr>
          <w:rFonts w:ascii="Trebuchet MS" w:hAnsi="Trebuchet MS"/>
        </w:rPr>
        <w:t xml:space="preserve"> </w:t>
      </w:r>
      <w:proofErr w:type="spellStart"/>
      <w:r w:rsidRPr="006453CC">
        <w:rPr>
          <w:rFonts w:ascii="Trebuchet MS" w:hAnsi="Trebuchet MS"/>
        </w:rPr>
        <w:t>carosabil</w:t>
      </w:r>
      <w:proofErr w:type="spellEnd"/>
      <w:r w:rsidRPr="006453CC">
        <w:rPr>
          <w:rFonts w:ascii="Trebuchet MS" w:hAnsi="Trebuchet MS"/>
        </w:rPr>
        <w:t xml:space="preserve">, </w:t>
      </w:r>
      <w:proofErr w:type="spellStart"/>
      <w:r w:rsidRPr="006453CC">
        <w:rPr>
          <w:rFonts w:ascii="Trebuchet MS" w:hAnsi="Trebuchet MS"/>
        </w:rPr>
        <w:t>și</w:t>
      </w:r>
      <w:proofErr w:type="spellEnd"/>
      <w:r w:rsidRPr="006453CC">
        <w:rPr>
          <w:rFonts w:ascii="Trebuchet MS" w:hAnsi="Trebuchet MS"/>
        </w:rPr>
        <w:t xml:space="preserve"> de </w:t>
      </w:r>
      <w:proofErr w:type="spellStart"/>
      <w:r w:rsidRPr="006453CC">
        <w:rPr>
          <w:rFonts w:ascii="Trebuchet MS" w:hAnsi="Trebuchet MS"/>
        </w:rPr>
        <w:t>borduri</w:t>
      </w:r>
      <w:proofErr w:type="spellEnd"/>
      <w:r w:rsidRPr="006453CC">
        <w:rPr>
          <w:rFonts w:ascii="Trebuchet MS" w:hAnsi="Trebuchet MS"/>
        </w:rPr>
        <w:t xml:space="preserve"> de </w:t>
      </w:r>
      <w:proofErr w:type="spellStart"/>
      <w:r w:rsidRPr="006453CC">
        <w:rPr>
          <w:rFonts w:ascii="Trebuchet MS" w:hAnsi="Trebuchet MS"/>
        </w:rPr>
        <w:t>ciment</w:t>
      </w:r>
      <w:proofErr w:type="spellEnd"/>
      <w:r w:rsidRPr="006453CC">
        <w:rPr>
          <w:rFonts w:ascii="Trebuchet MS" w:hAnsi="Trebuchet MS"/>
        </w:rPr>
        <w:t xml:space="preserve"> 10 x 15 cm </w:t>
      </w:r>
      <w:proofErr w:type="spellStart"/>
      <w:r w:rsidRPr="006453CC">
        <w:rPr>
          <w:rFonts w:ascii="Trebuchet MS" w:hAnsi="Trebuchet MS"/>
        </w:rPr>
        <w:t>spre</w:t>
      </w:r>
      <w:proofErr w:type="spellEnd"/>
      <w:r w:rsidRPr="006453CC">
        <w:rPr>
          <w:rFonts w:ascii="Trebuchet MS" w:hAnsi="Trebuchet MS"/>
        </w:rPr>
        <w:t xml:space="preserve"> </w:t>
      </w:r>
      <w:proofErr w:type="spellStart"/>
      <w:r w:rsidRPr="006453CC">
        <w:rPr>
          <w:rFonts w:ascii="Trebuchet MS" w:hAnsi="Trebuchet MS"/>
        </w:rPr>
        <w:t>proprietăți</w:t>
      </w:r>
      <w:proofErr w:type="spellEnd"/>
      <w:r w:rsidRPr="006453CC">
        <w:rPr>
          <w:rFonts w:ascii="Trebuchet MS" w:hAnsi="Trebuchet MS"/>
        </w:rPr>
        <w:t xml:space="preserve"> </w:t>
      </w:r>
      <w:proofErr w:type="spellStart"/>
      <w:r w:rsidRPr="006453CC">
        <w:rPr>
          <w:rFonts w:ascii="Trebuchet MS" w:hAnsi="Trebuchet MS"/>
        </w:rPr>
        <w:t>si</w:t>
      </w:r>
      <w:proofErr w:type="spellEnd"/>
      <w:r w:rsidRPr="006453CC">
        <w:rPr>
          <w:rFonts w:ascii="Trebuchet MS" w:hAnsi="Trebuchet MS"/>
        </w:rPr>
        <w:t xml:space="preserve"> </w:t>
      </w:r>
      <w:proofErr w:type="spellStart"/>
      <w:r w:rsidRPr="006453CC">
        <w:rPr>
          <w:rFonts w:ascii="Trebuchet MS" w:hAnsi="Trebuchet MS"/>
        </w:rPr>
        <w:t>spre</w:t>
      </w:r>
      <w:proofErr w:type="spellEnd"/>
      <w:r w:rsidRPr="006453CC">
        <w:rPr>
          <w:rFonts w:ascii="Trebuchet MS" w:hAnsi="Trebuchet MS"/>
        </w:rPr>
        <w:t xml:space="preserve"> </w:t>
      </w:r>
      <w:proofErr w:type="spellStart"/>
      <w:r w:rsidRPr="006453CC">
        <w:rPr>
          <w:rFonts w:ascii="Trebuchet MS" w:hAnsi="Trebuchet MS"/>
        </w:rPr>
        <w:t>zonele</w:t>
      </w:r>
      <w:proofErr w:type="spellEnd"/>
      <w:r w:rsidRPr="006453CC">
        <w:rPr>
          <w:rFonts w:ascii="Trebuchet MS" w:hAnsi="Trebuchet MS"/>
        </w:rPr>
        <w:t xml:space="preserve"> </w:t>
      </w:r>
      <w:proofErr w:type="spellStart"/>
      <w:r w:rsidRPr="006453CC">
        <w:rPr>
          <w:rFonts w:ascii="Trebuchet MS" w:hAnsi="Trebuchet MS"/>
        </w:rPr>
        <w:t>verzi</w:t>
      </w:r>
      <w:proofErr w:type="spellEnd"/>
      <w:r w:rsidRPr="006453CC">
        <w:rPr>
          <w:rFonts w:ascii="Trebuchet MS" w:hAnsi="Trebuchet MS"/>
        </w:rPr>
        <w:t xml:space="preserve">, </w:t>
      </w:r>
      <w:proofErr w:type="spellStart"/>
      <w:r w:rsidRPr="006453CC">
        <w:rPr>
          <w:rFonts w:ascii="Trebuchet MS" w:hAnsi="Trebuchet MS"/>
        </w:rPr>
        <w:t>pozate</w:t>
      </w:r>
      <w:proofErr w:type="spellEnd"/>
      <w:r w:rsidRPr="006453CC">
        <w:rPr>
          <w:rFonts w:ascii="Trebuchet MS" w:hAnsi="Trebuchet MS"/>
        </w:rPr>
        <w:t xml:space="preserve"> </w:t>
      </w:r>
      <w:proofErr w:type="spellStart"/>
      <w:r w:rsidRPr="006453CC">
        <w:rPr>
          <w:rFonts w:ascii="Trebuchet MS" w:hAnsi="Trebuchet MS"/>
        </w:rPr>
        <w:t>pe</w:t>
      </w:r>
      <w:proofErr w:type="spellEnd"/>
      <w:r w:rsidRPr="006453CC">
        <w:rPr>
          <w:rFonts w:ascii="Trebuchet MS" w:hAnsi="Trebuchet MS"/>
        </w:rPr>
        <w:t xml:space="preserve"> un </w:t>
      </w:r>
      <w:proofErr w:type="spellStart"/>
      <w:r w:rsidRPr="006453CC">
        <w:rPr>
          <w:rFonts w:ascii="Trebuchet MS" w:hAnsi="Trebuchet MS"/>
        </w:rPr>
        <w:t>strat</w:t>
      </w:r>
      <w:proofErr w:type="spellEnd"/>
      <w:r w:rsidRPr="006453CC">
        <w:rPr>
          <w:rFonts w:ascii="Trebuchet MS" w:hAnsi="Trebuchet MS"/>
        </w:rPr>
        <w:t xml:space="preserve"> de </w:t>
      </w:r>
      <w:proofErr w:type="spellStart"/>
      <w:r w:rsidRPr="006453CC">
        <w:rPr>
          <w:rFonts w:ascii="Trebuchet MS" w:hAnsi="Trebuchet MS"/>
        </w:rPr>
        <w:t>beton</w:t>
      </w:r>
      <w:proofErr w:type="spellEnd"/>
      <w:r w:rsidRPr="006453CC">
        <w:rPr>
          <w:rFonts w:ascii="Trebuchet MS" w:hAnsi="Trebuchet MS"/>
        </w:rPr>
        <w:t xml:space="preserve"> de </w:t>
      </w:r>
      <w:proofErr w:type="spellStart"/>
      <w:r w:rsidRPr="006453CC">
        <w:rPr>
          <w:rFonts w:ascii="Trebuchet MS" w:hAnsi="Trebuchet MS"/>
        </w:rPr>
        <w:t>ciment</w:t>
      </w:r>
      <w:proofErr w:type="spellEnd"/>
      <w:r w:rsidRPr="006453CC">
        <w:rPr>
          <w:rFonts w:ascii="Trebuchet MS" w:hAnsi="Trebuchet MS"/>
        </w:rPr>
        <w:t xml:space="preserve"> C16/20. </w:t>
      </w:r>
      <w:proofErr w:type="spellStart"/>
      <w:r w:rsidRPr="006453CC">
        <w:rPr>
          <w:rFonts w:ascii="Trebuchet MS" w:hAnsi="Trebuchet MS"/>
        </w:rPr>
        <w:t>Dacă</w:t>
      </w:r>
      <w:proofErr w:type="spellEnd"/>
      <w:r w:rsidRPr="006453CC">
        <w:rPr>
          <w:rFonts w:ascii="Trebuchet MS" w:hAnsi="Trebuchet MS"/>
        </w:rPr>
        <w:t xml:space="preserve"> nu </w:t>
      </w:r>
      <w:proofErr w:type="spellStart"/>
      <w:r w:rsidRPr="006453CC">
        <w:rPr>
          <w:rFonts w:ascii="Trebuchet MS" w:hAnsi="Trebuchet MS"/>
        </w:rPr>
        <w:t>este</w:t>
      </w:r>
      <w:proofErr w:type="spellEnd"/>
      <w:r w:rsidRPr="006453CC">
        <w:rPr>
          <w:rFonts w:ascii="Trebuchet MS" w:hAnsi="Trebuchet MS"/>
        </w:rPr>
        <w:t xml:space="preserve"> </w:t>
      </w:r>
      <w:proofErr w:type="spellStart"/>
      <w:r w:rsidRPr="006453CC">
        <w:rPr>
          <w:rFonts w:ascii="Trebuchet MS" w:hAnsi="Trebuchet MS"/>
        </w:rPr>
        <w:t>spațiu</w:t>
      </w:r>
      <w:proofErr w:type="spellEnd"/>
      <w:r w:rsidRPr="006453CC">
        <w:rPr>
          <w:rFonts w:ascii="Trebuchet MS" w:hAnsi="Trebuchet MS"/>
        </w:rPr>
        <w:t xml:space="preserve"> se </w:t>
      </w:r>
      <w:proofErr w:type="spellStart"/>
      <w:r w:rsidRPr="006453CC">
        <w:rPr>
          <w:rFonts w:ascii="Trebuchet MS" w:hAnsi="Trebuchet MS"/>
        </w:rPr>
        <w:t>poate</w:t>
      </w:r>
      <w:proofErr w:type="spellEnd"/>
      <w:r w:rsidRPr="006453CC">
        <w:rPr>
          <w:rFonts w:ascii="Trebuchet MS" w:hAnsi="Trebuchet MS"/>
        </w:rPr>
        <w:t xml:space="preserve"> </w:t>
      </w:r>
      <w:proofErr w:type="spellStart"/>
      <w:r w:rsidRPr="006453CC">
        <w:rPr>
          <w:rFonts w:ascii="Trebuchet MS" w:hAnsi="Trebuchet MS"/>
        </w:rPr>
        <w:t>renunța</w:t>
      </w:r>
      <w:proofErr w:type="spellEnd"/>
      <w:r w:rsidRPr="006453CC">
        <w:rPr>
          <w:rFonts w:ascii="Trebuchet MS" w:hAnsi="Trebuchet MS"/>
        </w:rPr>
        <w:t xml:space="preserve"> la </w:t>
      </w:r>
      <w:proofErr w:type="spellStart"/>
      <w:r w:rsidRPr="006453CC">
        <w:rPr>
          <w:rFonts w:ascii="Trebuchet MS" w:hAnsi="Trebuchet MS"/>
        </w:rPr>
        <w:t>bordura</w:t>
      </w:r>
      <w:proofErr w:type="spellEnd"/>
      <w:r w:rsidRPr="006453CC">
        <w:rPr>
          <w:rFonts w:ascii="Trebuchet MS" w:hAnsi="Trebuchet MS"/>
        </w:rPr>
        <w:t xml:space="preserve"> </w:t>
      </w:r>
      <w:proofErr w:type="spellStart"/>
      <w:r w:rsidRPr="006453CC">
        <w:rPr>
          <w:rFonts w:ascii="Trebuchet MS" w:hAnsi="Trebuchet MS"/>
        </w:rPr>
        <w:t>spre</w:t>
      </w:r>
      <w:proofErr w:type="spellEnd"/>
      <w:r w:rsidRPr="006453CC">
        <w:rPr>
          <w:rFonts w:ascii="Trebuchet MS" w:hAnsi="Trebuchet MS"/>
        </w:rPr>
        <w:t xml:space="preserve"> </w:t>
      </w:r>
      <w:proofErr w:type="spellStart"/>
      <w:r w:rsidRPr="006453CC">
        <w:rPr>
          <w:rFonts w:ascii="Trebuchet MS" w:hAnsi="Trebuchet MS"/>
        </w:rPr>
        <w:t>proprietăți</w:t>
      </w:r>
      <w:proofErr w:type="spellEnd"/>
      <w:r w:rsidRPr="006453CC">
        <w:rPr>
          <w:rFonts w:ascii="Trebuchet MS" w:hAnsi="Trebuchet MS"/>
        </w:rPr>
        <w:t xml:space="preserve">. La </w:t>
      </w:r>
      <w:proofErr w:type="spellStart"/>
      <w:r w:rsidRPr="006453CC">
        <w:rPr>
          <w:rFonts w:ascii="Trebuchet MS" w:hAnsi="Trebuchet MS"/>
        </w:rPr>
        <w:t>colturile</w:t>
      </w:r>
      <w:proofErr w:type="spellEnd"/>
      <w:r w:rsidRPr="006453CC">
        <w:rPr>
          <w:rFonts w:ascii="Trebuchet MS" w:hAnsi="Trebuchet MS"/>
        </w:rPr>
        <w:t xml:space="preserve"> </w:t>
      </w:r>
      <w:proofErr w:type="spellStart"/>
      <w:r w:rsidRPr="006453CC">
        <w:rPr>
          <w:rFonts w:ascii="Trebuchet MS" w:hAnsi="Trebuchet MS"/>
        </w:rPr>
        <w:t>străzilor</w:t>
      </w:r>
      <w:proofErr w:type="spellEnd"/>
      <w:r w:rsidRPr="006453CC">
        <w:rPr>
          <w:rFonts w:ascii="Trebuchet MS" w:hAnsi="Trebuchet MS"/>
        </w:rPr>
        <w:t xml:space="preserve"> </w:t>
      </w:r>
      <w:proofErr w:type="spellStart"/>
      <w:r w:rsidRPr="006453CC">
        <w:rPr>
          <w:rFonts w:ascii="Trebuchet MS" w:hAnsi="Trebuchet MS"/>
        </w:rPr>
        <w:t>și</w:t>
      </w:r>
      <w:proofErr w:type="spellEnd"/>
      <w:r w:rsidRPr="006453CC">
        <w:rPr>
          <w:rFonts w:ascii="Trebuchet MS" w:hAnsi="Trebuchet MS"/>
        </w:rPr>
        <w:t xml:space="preserve"> la </w:t>
      </w:r>
      <w:proofErr w:type="spellStart"/>
      <w:r w:rsidRPr="006453CC">
        <w:rPr>
          <w:rFonts w:ascii="Trebuchet MS" w:hAnsi="Trebuchet MS"/>
        </w:rPr>
        <w:t>intersecții</w:t>
      </w:r>
      <w:proofErr w:type="spellEnd"/>
      <w:r w:rsidRPr="006453CC">
        <w:rPr>
          <w:rFonts w:ascii="Trebuchet MS" w:hAnsi="Trebuchet MS"/>
        </w:rPr>
        <w:t xml:space="preserve"> cu </w:t>
      </w:r>
      <w:proofErr w:type="spellStart"/>
      <w:r w:rsidRPr="006453CC">
        <w:rPr>
          <w:rFonts w:ascii="Trebuchet MS" w:hAnsi="Trebuchet MS"/>
        </w:rPr>
        <w:t>alte</w:t>
      </w:r>
      <w:proofErr w:type="spellEnd"/>
      <w:r w:rsidRPr="006453CC">
        <w:rPr>
          <w:rFonts w:ascii="Trebuchet MS" w:hAnsi="Trebuchet MS"/>
        </w:rPr>
        <w:t xml:space="preserve"> </w:t>
      </w:r>
      <w:proofErr w:type="spellStart"/>
      <w:r w:rsidRPr="006453CC">
        <w:rPr>
          <w:rFonts w:ascii="Trebuchet MS" w:hAnsi="Trebuchet MS"/>
        </w:rPr>
        <w:t>străzi</w:t>
      </w:r>
      <w:proofErr w:type="spellEnd"/>
      <w:r w:rsidRPr="006453CC">
        <w:rPr>
          <w:rFonts w:ascii="Trebuchet MS" w:hAnsi="Trebuchet MS"/>
        </w:rPr>
        <w:t xml:space="preserve">, </w:t>
      </w:r>
      <w:proofErr w:type="spellStart"/>
      <w:r w:rsidRPr="006453CC">
        <w:rPr>
          <w:rFonts w:ascii="Trebuchet MS" w:hAnsi="Trebuchet MS"/>
        </w:rPr>
        <w:t>dacă</w:t>
      </w:r>
      <w:proofErr w:type="spellEnd"/>
      <w:r w:rsidRPr="006453CC">
        <w:rPr>
          <w:rFonts w:ascii="Trebuchet MS" w:hAnsi="Trebuchet MS"/>
        </w:rPr>
        <w:t xml:space="preserve"> nu </w:t>
      </w:r>
      <w:proofErr w:type="spellStart"/>
      <w:r w:rsidRPr="006453CC">
        <w:rPr>
          <w:rFonts w:ascii="Trebuchet MS" w:hAnsi="Trebuchet MS"/>
        </w:rPr>
        <w:t>sunt</w:t>
      </w:r>
      <w:proofErr w:type="spellEnd"/>
      <w:r w:rsidRPr="006453CC">
        <w:rPr>
          <w:rFonts w:ascii="Trebuchet MS" w:hAnsi="Trebuchet MS"/>
        </w:rPr>
        <w:t xml:space="preserve"> </w:t>
      </w:r>
      <w:proofErr w:type="spellStart"/>
      <w:r w:rsidRPr="006453CC">
        <w:rPr>
          <w:rFonts w:ascii="Trebuchet MS" w:hAnsi="Trebuchet MS"/>
        </w:rPr>
        <w:t>în</w:t>
      </w:r>
      <w:proofErr w:type="spellEnd"/>
      <w:r w:rsidRPr="006453CC">
        <w:rPr>
          <w:rFonts w:ascii="Trebuchet MS" w:hAnsi="Trebuchet MS"/>
        </w:rPr>
        <w:t xml:space="preserve"> </w:t>
      </w:r>
      <w:proofErr w:type="spellStart"/>
      <w:r w:rsidRPr="006453CC">
        <w:rPr>
          <w:rFonts w:ascii="Trebuchet MS" w:hAnsi="Trebuchet MS"/>
        </w:rPr>
        <w:t>apropiere</w:t>
      </w:r>
      <w:proofErr w:type="spellEnd"/>
      <w:r w:rsidRPr="006453CC">
        <w:rPr>
          <w:rFonts w:ascii="Trebuchet MS" w:hAnsi="Trebuchet MS"/>
        </w:rPr>
        <w:t xml:space="preserve"> </w:t>
      </w:r>
      <w:proofErr w:type="spellStart"/>
      <w:r w:rsidRPr="006453CC">
        <w:rPr>
          <w:rFonts w:ascii="Trebuchet MS" w:hAnsi="Trebuchet MS"/>
        </w:rPr>
        <w:t>accese</w:t>
      </w:r>
      <w:proofErr w:type="spellEnd"/>
      <w:r w:rsidRPr="006453CC">
        <w:rPr>
          <w:rFonts w:ascii="Trebuchet MS" w:hAnsi="Trebuchet MS"/>
        </w:rPr>
        <w:t xml:space="preserve"> auto </w:t>
      </w:r>
      <w:proofErr w:type="spellStart"/>
      <w:r w:rsidRPr="006453CC">
        <w:rPr>
          <w:rFonts w:ascii="Trebuchet MS" w:hAnsi="Trebuchet MS"/>
        </w:rPr>
        <w:t>amenajate</w:t>
      </w:r>
      <w:proofErr w:type="spellEnd"/>
      <w:r w:rsidRPr="006453CC">
        <w:rPr>
          <w:rFonts w:ascii="Trebuchet MS" w:hAnsi="Trebuchet MS"/>
        </w:rPr>
        <w:t xml:space="preserve">, se </w:t>
      </w:r>
      <w:proofErr w:type="spellStart"/>
      <w:r w:rsidRPr="006453CC">
        <w:rPr>
          <w:rFonts w:ascii="Trebuchet MS" w:hAnsi="Trebuchet MS"/>
        </w:rPr>
        <w:t>vor</w:t>
      </w:r>
      <w:proofErr w:type="spellEnd"/>
      <w:r w:rsidRPr="006453CC">
        <w:rPr>
          <w:rFonts w:ascii="Trebuchet MS" w:hAnsi="Trebuchet MS"/>
        </w:rPr>
        <w:t xml:space="preserve"> </w:t>
      </w:r>
      <w:proofErr w:type="spellStart"/>
      <w:r w:rsidRPr="006453CC">
        <w:rPr>
          <w:rFonts w:ascii="Trebuchet MS" w:hAnsi="Trebuchet MS"/>
        </w:rPr>
        <w:t>realiza</w:t>
      </w:r>
      <w:proofErr w:type="spellEnd"/>
      <w:r w:rsidRPr="006453CC">
        <w:rPr>
          <w:rFonts w:ascii="Trebuchet MS" w:hAnsi="Trebuchet MS"/>
        </w:rPr>
        <w:t xml:space="preserve"> </w:t>
      </w:r>
      <w:proofErr w:type="spellStart"/>
      <w:r w:rsidRPr="006453CC">
        <w:rPr>
          <w:rFonts w:ascii="Trebuchet MS" w:hAnsi="Trebuchet MS"/>
        </w:rPr>
        <w:t>borduri</w:t>
      </w:r>
      <w:proofErr w:type="spellEnd"/>
      <w:r w:rsidRPr="006453CC">
        <w:rPr>
          <w:rFonts w:ascii="Trebuchet MS" w:hAnsi="Trebuchet MS"/>
        </w:rPr>
        <w:t xml:space="preserve"> </w:t>
      </w:r>
      <w:proofErr w:type="spellStart"/>
      <w:r w:rsidRPr="006453CC">
        <w:rPr>
          <w:rFonts w:ascii="Trebuchet MS" w:hAnsi="Trebuchet MS"/>
        </w:rPr>
        <w:t>înclinate</w:t>
      </w:r>
      <w:proofErr w:type="spellEnd"/>
      <w:r w:rsidRPr="006453CC">
        <w:rPr>
          <w:rFonts w:ascii="Trebuchet MS" w:hAnsi="Trebuchet MS"/>
        </w:rPr>
        <w:t xml:space="preserve"> </w:t>
      </w:r>
      <w:proofErr w:type="spellStart"/>
      <w:r w:rsidRPr="006453CC">
        <w:rPr>
          <w:rFonts w:ascii="Trebuchet MS" w:hAnsi="Trebuchet MS"/>
        </w:rPr>
        <w:t>pentru</w:t>
      </w:r>
      <w:proofErr w:type="spellEnd"/>
      <w:r w:rsidRPr="006453CC">
        <w:rPr>
          <w:rFonts w:ascii="Trebuchet MS" w:hAnsi="Trebuchet MS"/>
        </w:rPr>
        <w:t xml:space="preserve"> </w:t>
      </w:r>
      <w:proofErr w:type="spellStart"/>
      <w:r w:rsidRPr="006453CC">
        <w:rPr>
          <w:rFonts w:ascii="Trebuchet MS" w:hAnsi="Trebuchet MS"/>
        </w:rPr>
        <w:t>accesul</w:t>
      </w:r>
      <w:proofErr w:type="spellEnd"/>
      <w:r w:rsidRPr="006453CC">
        <w:rPr>
          <w:rFonts w:ascii="Trebuchet MS" w:hAnsi="Trebuchet MS"/>
        </w:rPr>
        <w:t xml:space="preserve"> </w:t>
      </w:r>
      <w:proofErr w:type="spellStart"/>
      <w:r w:rsidRPr="006453CC">
        <w:rPr>
          <w:rFonts w:ascii="Trebuchet MS" w:hAnsi="Trebuchet MS"/>
        </w:rPr>
        <w:t>persoanelor</w:t>
      </w:r>
      <w:proofErr w:type="spellEnd"/>
      <w:r w:rsidRPr="006453CC">
        <w:rPr>
          <w:rFonts w:ascii="Trebuchet MS" w:hAnsi="Trebuchet MS"/>
        </w:rPr>
        <w:t xml:space="preserve"> cu </w:t>
      </w:r>
      <w:proofErr w:type="spellStart"/>
      <w:r w:rsidRPr="006453CC">
        <w:rPr>
          <w:rFonts w:ascii="Trebuchet MS" w:hAnsi="Trebuchet MS"/>
        </w:rPr>
        <w:t>dizabilități</w:t>
      </w:r>
      <w:proofErr w:type="spellEnd"/>
      <w:r w:rsidRPr="006453CC">
        <w:rPr>
          <w:rFonts w:ascii="Trebuchet MS" w:hAnsi="Trebuchet MS"/>
        </w:rPr>
        <w:t xml:space="preserve"> </w:t>
      </w:r>
      <w:proofErr w:type="spellStart"/>
      <w:r w:rsidRPr="006453CC">
        <w:rPr>
          <w:rFonts w:ascii="Trebuchet MS" w:hAnsi="Trebuchet MS"/>
        </w:rPr>
        <w:t>fizice</w:t>
      </w:r>
      <w:proofErr w:type="spellEnd"/>
      <w:r w:rsidRPr="006453CC">
        <w:rPr>
          <w:rFonts w:ascii="Trebuchet MS" w:hAnsi="Trebuchet MS"/>
        </w:rPr>
        <w:t>.</w:t>
      </w:r>
    </w:p>
    <w:p w:rsidR="00FA26D8" w:rsidRPr="006453CC" w:rsidRDefault="00FA26D8" w:rsidP="00A92044">
      <w:pPr>
        <w:tabs>
          <w:tab w:val="left" w:pos="0"/>
        </w:tabs>
        <w:spacing w:after="0"/>
        <w:jc w:val="both"/>
        <w:rPr>
          <w:rFonts w:ascii="Trebuchet MS" w:hAnsi="Trebuchet MS"/>
        </w:rPr>
      </w:pPr>
      <w:proofErr w:type="spellStart"/>
      <w:r w:rsidRPr="006453CC">
        <w:rPr>
          <w:rFonts w:ascii="Trebuchet MS" w:hAnsi="Trebuchet MS"/>
        </w:rPr>
        <w:t>Structura</w:t>
      </w:r>
      <w:proofErr w:type="spellEnd"/>
      <w:r w:rsidRPr="006453CC">
        <w:rPr>
          <w:rFonts w:ascii="Trebuchet MS" w:hAnsi="Trebuchet MS"/>
        </w:rPr>
        <w:t xml:space="preserve"> </w:t>
      </w:r>
      <w:proofErr w:type="spellStart"/>
      <w:r w:rsidRPr="006453CC">
        <w:rPr>
          <w:rFonts w:ascii="Trebuchet MS" w:hAnsi="Trebuchet MS"/>
        </w:rPr>
        <w:t>rutieră</w:t>
      </w:r>
      <w:proofErr w:type="spellEnd"/>
      <w:r w:rsidRPr="006453CC">
        <w:rPr>
          <w:rFonts w:ascii="Trebuchet MS" w:hAnsi="Trebuchet MS"/>
        </w:rPr>
        <w:t xml:space="preserve"> </w:t>
      </w:r>
      <w:proofErr w:type="spellStart"/>
      <w:r w:rsidRPr="006453CC">
        <w:rPr>
          <w:rFonts w:ascii="Trebuchet MS" w:hAnsi="Trebuchet MS"/>
        </w:rPr>
        <w:t>folosită</w:t>
      </w:r>
      <w:proofErr w:type="spellEnd"/>
      <w:r w:rsidRPr="006453CC">
        <w:rPr>
          <w:rFonts w:ascii="Trebuchet MS" w:hAnsi="Trebuchet MS"/>
        </w:rPr>
        <w:t xml:space="preserve"> </w:t>
      </w:r>
      <w:proofErr w:type="spellStart"/>
      <w:r w:rsidRPr="006453CC">
        <w:rPr>
          <w:rFonts w:ascii="Trebuchet MS" w:hAnsi="Trebuchet MS"/>
        </w:rPr>
        <w:t>pentru</w:t>
      </w:r>
      <w:proofErr w:type="spellEnd"/>
      <w:r w:rsidRPr="006453CC">
        <w:rPr>
          <w:rFonts w:ascii="Trebuchet MS" w:hAnsi="Trebuchet MS"/>
        </w:rPr>
        <w:t xml:space="preserve"> </w:t>
      </w:r>
      <w:proofErr w:type="spellStart"/>
      <w:r w:rsidRPr="006453CC">
        <w:rPr>
          <w:rFonts w:ascii="Trebuchet MS" w:hAnsi="Trebuchet MS"/>
        </w:rPr>
        <w:t>amenajarea</w:t>
      </w:r>
      <w:proofErr w:type="spellEnd"/>
      <w:r w:rsidRPr="006453CC">
        <w:rPr>
          <w:rFonts w:ascii="Trebuchet MS" w:hAnsi="Trebuchet MS"/>
        </w:rPr>
        <w:t xml:space="preserve"> </w:t>
      </w:r>
      <w:proofErr w:type="spellStart"/>
      <w:r w:rsidRPr="006453CC">
        <w:rPr>
          <w:rFonts w:ascii="Trebuchet MS" w:hAnsi="Trebuchet MS"/>
        </w:rPr>
        <w:t>trotuarelor</w:t>
      </w:r>
      <w:proofErr w:type="spellEnd"/>
      <w:r w:rsidRPr="006453CC">
        <w:rPr>
          <w:rFonts w:ascii="Trebuchet MS" w:hAnsi="Trebuchet MS"/>
        </w:rPr>
        <w:t xml:space="preserve"> </w:t>
      </w:r>
      <w:proofErr w:type="spellStart"/>
      <w:r w:rsidRPr="006453CC">
        <w:rPr>
          <w:rFonts w:ascii="Trebuchet MS" w:hAnsi="Trebuchet MS"/>
        </w:rPr>
        <w:t>exceptand</w:t>
      </w:r>
      <w:proofErr w:type="spellEnd"/>
      <w:r w:rsidRPr="006453CC">
        <w:rPr>
          <w:rFonts w:ascii="Trebuchet MS" w:hAnsi="Trebuchet MS"/>
        </w:rPr>
        <w:t xml:space="preserve"> str. 1 </w:t>
      </w:r>
      <w:proofErr w:type="spellStart"/>
      <w:r w:rsidRPr="006453CC">
        <w:rPr>
          <w:rFonts w:ascii="Trebuchet MS" w:hAnsi="Trebuchet MS"/>
        </w:rPr>
        <w:t>Decembrie</w:t>
      </w:r>
      <w:proofErr w:type="spellEnd"/>
      <w:r w:rsidRPr="006453CC">
        <w:rPr>
          <w:rFonts w:ascii="Trebuchet MS" w:hAnsi="Trebuchet MS"/>
        </w:rPr>
        <w:t xml:space="preserve"> 1918 </w:t>
      </w:r>
      <w:proofErr w:type="spellStart"/>
      <w:proofErr w:type="gramStart"/>
      <w:r w:rsidRPr="006453CC">
        <w:rPr>
          <w:rFonts w:ascii="Trebuchet MS" w:hAnsi="Trebuchet MS"/>
        </w:rPr>
        <w:t>este</w:t>
      </w:r>
      <w:proofErr w:type="spellEnd"/>
      <w:proofErr w:type="gramEnd"/>
      <w:r w:rsidRPr="006453CC">
        <w:rPr>
          <w:rFonts w:ascii="Trebuchet MS" w:hAnsi="Trebuchet MS"/>
        </w:rPr>
        <w:t xml:space="preserve"> </w:t>
      </w:r>
      <w:proofErr w:type="spellStart"/>
      <w:r w:rsidRPr="006453CC">
        <w:rPr>
          <w:rFonts w:ascii="Trebuchet MS" w:hAnsi="Trebuchet MS"/>
        </w:rPr>
        <w:t>următoarea</w:t>
      </w:r>
      <w:proofErr w:type="spellEnd"/>
      <w:r w:rsidRPr="006453CC">
        <w:rPr>
          <w:rFonts w:ascii="Trebuchet MS" w:hAnsi="Trebuchet MS"/>
        </w:rPr>
        <w:t xml:space="preserve">: 6 cm </w:t>
      </w:r>
      <w:proofErr w:type="spellStart"/>
      <w:r w:rsidRPr="006453CC">
        <w:rPr>
          <w:rFonts w:ascii="Trebuchet MS" w:hAnsi="Trebuchet MS"/>
        </w:rPr>
        <w:t>pavele</w:t>
      </w:r>
      <w:proofErr w:type="spellEnd"/>
      <w:r w:rsidRPr="006453CC">
        <w:rPr>
          <w:rFonts w:ascii="Trebuchet MS" w:hAnsi="Trebuchet MS"/>
        </w:rPr>
        <w:t xml:space="preserve"> prefabricate, 3 cm </w:t>
      </w:r>
      <w:proofErr w:type="spellStart"/>
      <w:r w:rsidRPr="006453CC">
        <w:rPr>
          <w:rFonts w:ascii="Trebuchet MS" w:hAnsi="Trebuchet MS"/>
        </w:rPr>
        <w:t>strat</w:t>
      </w:r>
      <w:proofErr w:type="spellEnd"/>
      <w:r w:rsidRPr="006453CC">
        <w:rPr>
          <w:rFonts w:ascii="Trebuchet MS" w:hAnsi="Trebuchet MS"/>
        </w:rPr>
        <w:t xml:space="preserve"> din </w:t>
      </w:r>
      <w:proofErr w:type="spellStart"/>
      <w:r w:rsidRPr="006453CC">
        <w:rPr>
          <w:rFonts w:ascii="Trebuchet MS" w:hAnsi="Trebuchet MS"/>
        </w:rPr>
        <w:t>nisip</w:t>
      </w:r>
      <w:proofErr w:type="spellEnd"/>
      <w:r w:rsidRPr="006453CC">
        <w:rPr>
          <w:rFonts w:ascii="Trebuchet MS" w:hAnsi="Trebuchet MS"/>
        </w:rPr>
        <w:t xml:space="preserve">, 10 cm </w:t>
      </w:r>
      <w:proofErr w:type="spellStart"/>
      <w:r w:rsidRPr="006453CC">
        <w:rPr>
          <w:rFonts w:ascii="Trebuchet MS" w:hAnsi="Trebuchet MS"/>
        </w:rPr>
        <w:t>strat</w:t>
      </w:r>
      <w:proofErr w:type="spellEnd"/>
      <w:r w:rsidRPr="006453CC">
        <w:rPr>
          <w:rFonts w:ascii="Trebuchet MS" w:hAnsi="Trebuchet MS"/>
        </w:rPr>
        <w:t xml:space="preserve"> din </w:t>
      </w:r>
      <w:proofErr w:type="spellStart"/>
      <w:r w:rsidRPr="006453CC">
        <w:rPr>
          <w:rFonts w:ascii="Trebuchet MS" w:hAnsi="Trebuchet MS"/>
        </w:rPr>
        <w:t>balast</w:t>
      </w:r>
      <w:proofErr w:type="spellEnd"/>
      <w:r w:rsidRPr="006453CC">
        <w:rPr>
          <w:rFonts w:ascii="Trebuchet MS" w:hAnsi="Trebuchet MS"/>
        </w:rPr>
        <w:t xml:space="preserve"> </w:t>
      </w:r>
      <w:proofErr w:type="spellStart"/>
      <w:r w:rsidRPr="006453CC">
        <w:rPr>
          <w:rFonts w:ascii="Trebuchet MS" w:hAnsi="Trebuchet MS"/>
        </w:rPr>
        <w:t>stabilizat</w:t>
      </w:r>
      <w:proofErr w:type="spellEnd"/>
      <w:r w:rsidRPr="006453CC">
        <w:rPr>
          <w:rFonts w:ascii="Trebuchet MS" w:hAnsi="Trebuchet MS"/>
        </w:rPr>
        <w:t xml:space="preserve"> cu </w:t>
      </w:r>
      <w:proofErr w:type="spellStart"/>
      <w:r w:rsidRPr="006453CC">
        <w:rPr>
          <w:rFonts w:ascii="Trebuchet MS" w:hAnsi="Trebuchet MS"/>
        </w:rPr>
        <w:t>lianti</w:t>
      </w:r>
      <w:proofErr w:type="spellEnd"/>
      <w:r w:rsidRPr="006453CC">
        <w:rPr>
          <w:rFonts w:ascii="Trebuchet MS" w:hAnsi="Trebuchet MS"/>
        </w:rPr>
        <w:t xml:space="preserve"> </w:t>
      </w:r>
      <w:proofErr w:type="spellStart"/>
      <w:r w:rsidRPr="006453CC">
        <w:rPr>
          <w:rFonts w:ascii="Trebuchet MS" w:hAnsi="Trebuchet MS"/>
        </w:rPr>
        <w:t>hidraulici</w:t>
      </w:r>
      <w:proofErr w:type="spellEnd"/>
      <w:r w:rsidRPr="006453CC">
        <w:rPr>
          <w:rFonts w:ascii="Trebuchet MS" w:hAnsi="Trebuchet MS"/>
        </w:rPr>
        <w:t xml:space="preserve">, 15 cm </w:t>
      </w:r>
      <w:proofErr w:type="spellStart"/>
      <w:r w:rsidRPr="006453CC">
        <w:rPr>
          <w:rFonts w:ascii="Trebuchet MS" w:hAnsi="Trebuchet MS"/>
        </w:rPr>
        <w:t>strat</w:t>
      </w:r>
      <w:proofErr w:type="spellEnd"/>
      <w:r w:rsidRPr="006453CC">
        <w:rPr>
          <w:rFonts w:ascii="Trebuchet MS" w:hAnsi="Trebuchet MS"/>
        </w:rPr>
        <w:t xml:space="preserve"> din ballast </w:t>
      </w:r>
      <w:proofErr w:type="spellStart"/>
      <w:r w:rsidRPr="006453CC">
        <w:rPr>
          <w:rFonts w:ascii="Trebuchet MS" w:hAnsi="Trebuchet MS"/>
        </w:rPr>
        <w:t>și</w:t>
      </w:r>
      <w:proofErr w:type="spellEnd"/>
      <w:r w:rsidRPr="006453CC">
        <w:rPr>
          <w:rFonts w:ascii="Trebuchet MS" w:hAnsi="Trebuchet MS"/>
        </w:rPr>
        <w:t xml:space="preserve"> </w:t>
      </w:r>
      <w:proofErr w:type="spellStart"/>
      <w:r w:rsidRPr="006453CC">
        <w:rPr>
          <w:rFonts w:ascii="Trebuchet MS" w:hAnsi="Trebuchet MS"/>
        </w:rPr>
        <w:t>săpătura</w:t>
      </w:r>
      <w:proofErr w:type="spellEnd"/>
      <w:r w:rsidRPr="006453CC">
        <w:rPr>
          <w:rFonts w:ascii="Trebuchet MS" w:hAnsi="Trebuchet MS"/>
        </w:rPr>
        <w:t xml:space="preserve">. </w:t>
      </w:r>
      <w:proofErr w:type="spellStart"/>
      <w:r w:rsidRPr="006453CC">
        <w:rPr>
          <w:rFonts w:ascii="Trebuchet MS" w:hAnsi="Trebuchet MS"/>
        </w:rPr>
        <w:t>Pentru</w:t>
      </w:r>
      <w:proofErr w:type="spellEnd"/>
      <w:r w:rsidRPr="006453CC">
        <w:rPr>
          <w:rFonts w:ascii="Trebuchet MS" w:hAnsi="Trebuchet MS"/>
        </w:rPr>
        <w:t xml:space="preserve"> str. 1 </w:t>
      </w:r>
      <w:proofErr w:type="spellStart"/>
      <w:r w:rsidRPr="006453CC">
        <w:rPr>
          <w:rFonts w:ascii="Trebuchet MS" w:hAnsi="Trebuchet MS"/>
        </w:rPr>
        <w:t>Decembrie</w:t>
      </w:r>
      <w:proofErr w:type="spellEnd"/>
      <w:r w:rsidRPr="006453CC">
        <w:rPr>
          <w:rFonts w:ascii="Trebuchet MS" w:hAnsi="Trebuchet MS"/>
        </w:rPr>
        <w:t xml:space="preserve"> 1918, </w:t>
      </w:r>
      <w:proofErr w:type="spellStart"/>
      <w:proofErr w:type="gramStart"/>
      <w:r w:rsidRPr="006453CC">
        <w:rPr>
          <w:rFonts w:ascii="Trebuchet MS" w:hAnsi="Trebuchet MS"/>
        </w:rPr>
        <w:t>va</w:t>
      </w:r>
      <w:proofErr w:type="spellEnd"/>
      <w:proofErr w:type="gramEnd"/>
      <w:r w:rsidRPr="006453CC">
        <w:rPr>
          <w:rFonts w:ascii="Trebuchet MS" w:hAnsi="Trebuchet MS"/>
        </w:rPr>
        <w:t xml:space="preserve"> fi </w:t>
      </w:r>
      <w:proofErr w:type="spellStart"/>
      <w:r w:rsidRPr="006453CC">
        <w:rPr>
          <w:rFonts w:ascii="Trebuchet MS" w:hAnsi="Trebuchet MS"/>
        </w:rPr>
        <w:t>folosit</w:t>
      </w:r>
      <w:proofErr w:type="spellEnd"/>
      <w:r w:rsidRPr="006453CC">
        <w:rPr>
          <w:rFonts w:ascii="Trebuchet MS" w:hAnsi="Trebuchet MS"/>
        </w:rPr>
        <w:t xml:space="preserve"> 6 cm </w:t>
      </w:r>
      <w:proofErr w:type="spellStart"/>
      <w:r w:rsidRPr="006453CC">
        <w:rPr>
          <w:rFonts w:ascii="Trebuchet MS" w:hAnsi="Trebuchet MS"/>
        </w:rPr>
        <w:t>pavele</w:t>
      </w:r>
      <w:proofErr w:type="spellEnd"/>
      <w:r w:rsidRPr="006453CC">
        <w:rPr>
          <w:rFonts w:ascii="Trebuchet MS" w:hAnsi="Trebuchet MS"/>
        </w:rPr>
        <w:t xml:space="preserve"> din </w:t>
      </w:r>
      <w:proofErr w:type="spellStart"/>
      <w:r w:rsidRPr="006453CC">
        <w:rPr>
          <w:rFonts w:ascii="Trebuchet MS" w:hAnsi="Trebuchet MS"/>
        </w:rPr>
        <w:t>piatra</w:t>
      </w:r>
      <w:proofErr w:type="spellEnd"/>
      <w:r w:rsidRPr="006453CC">
        <w:rPr>
          <w:rFonts w:ascii="Trebuchet MS" w:hAnsi="Trebuchet MS"/>
        </w:rPr>
        <w:t xml:space="preserve"> </w:t>
      </w:r>
      <w:proofErr w:type="spellStart"/>
      <w:r w:rsidRPr="006453CC">
        <w:rPr>
          <w:rFonts w:ascii="Trebuchet MS" w:hAnsi="Trebuchet MS"/>
        </w:rPr>
        <w:t>naturală</w:t>
      </w:r>
      <w:proofErr w:type="spellEnd"/>
      <w:r w:rsidRPr="006453CC">
        <w:rPr>
          <w:rFonts w:ascii="Trebuchet MS" w:hAnsi="Trebuchet MS"/>
        </w:rPr>
        <w:t>.</w:t>
      </w:r>
    </w:p>
    <w:p w:rsidR="00FA26D8" w:rsidRPr="006453CC" w:rsidRDefault="00FA26D8" w:rsidP="00A92044">
      <w:pPr>
        <w:tabs>
          <w:tab w:val="left" w:pos="0"/>
        </w:tabs>
        <w:spacing w:after="0" w:line="240" w:lineRule="auto"/>
        <w:jc w:val="both"/>
        <w:rPr>
          <w:rFonts w:ascii="Trebuchet MS" w:hAnsi="Trebuchet MS"/>
          <w:i/>
          <w:u w:val="single"/>
        </w:rPr>
      </w:pPr>
    </w:p>
    <w:p w:rsidR="006453CC" w:rsidRPr="006453CC" w:rsidRDefault="006453CC" w:rsidP="00A92044">
      <w:pPr>
        <w:tabs>
          <w:tab w:val="left" w:pos="0"/>
        </w:tabs>
        <w:spacing w:after="0"/>
        <w:jc w:val="both"/>
        <w:rPr>
          <w:rFonts w:ascii="Trebuchet MS" w:hAnsi="Trebuchet MS"/>
        </w:rPr>
      </w:pPr>
      <w:proofErr w:type="spellStart"/>
      <w:r w:rsidRPr="006453CC">
        <w:rPr>
          <w:rFonts w:ascii="Trebuchet MS" w:hAnsi="Trebuchet MS"/>
          <w:i/>
          <w:u w:val="single"/>
        </w:rPr>
        <w:t>Străzi</w:t>
      </w:r>
      <w:proofErr w:type="spellEnd"/>
      <w:r w:rsidRPr="006453CC">
        <w:rPr>
          <w:rFonts w:ascii="Trebuchet MS" w:hAnsi="Trebuchet MS"/>
          <w:i/>
          <w:u w:val="single"/>
        </w:rPr>
        <w:t xml:space="preserve"> </w:t>
      </w:r>
      <w:proofErr w:type="spellStart"/>
      <w:r w:rsidRPr="006453CC">
        <w:rPr>
          <w:rFonts w:ascii="Trebuchet MS" w:hAnsi="Trebuchet MS"/>
          <w:i/>
          <w:u w:val="single"/>
        </w:rPr>
        <w:t>laterale</w:t>
      </w:r>
      <w:proofErr w:type="spellEnd"/>
      <w:r w:rsidRPr="006453CC">
        <w:rPr>
          <w:rFonts w:ascii="Trebuchet MS" w:hAnsi="Trebuchet MS"/>
        </w:rPr>
        <w:t>:</w:t>
      </w:r>
    </w:p>
    <w:p w:rsidR="006453CC" w:rsidRPr="006453CC" w:rsidRDefault="006453CC" w:rsidP="00A92044">
      <w:pPr>
        <w:pStyle w:val="Default"/>
        <w:spacing w:line="276" w:lineRule="auto"/>
        <w:jc w:val="both"/>
        <w:rPr>
          <w:rFonts w:ascii="Trebuchet MS" w:hAnsi="Trebuchet MS"/>
          <w:sz w:val="22"/>
          <w:szCs w:val="22"/>
        </w:rPr>
      </w:pPr>
      <w:r w:rsidRPr="006453CC">
        <w:rPr>
          <w:rFonts w:ascii="Trebuchet MS" w:hAnsi="Trebuchet MS"/>
          <w:sz w:val="22"/>
          <w:szCs w:val="22"/>
        </w:rPr>
        <w:t xml:space="preserve">Străzile laterale se vor amenaja pe o lungime si o lățime variabila funcție de ampriza străzii. </w:t>
      </w:r>
    </w:p>
    <w:p w:rsidR="006453CC" w:rsidRPr="006453CC" w:rsidRDefault="006453CC" w:rsidP="00A92044">
      <w:pPr>
        <w:pStyle w:val="Default"/>
        <w:spacing w:line="276" w:lineRule="auto"/>
        <w:jc w:val="both"/>
        <w:rPr>
          <w:rFonts w:ascii="Trebuchet MS" w:hAnsi="Trebuchet MS"/>
          <w:sz w:val="22"/>
          <w:szCs w:val="22"/>
        </w:rPr>
      </w:pPr>
      <w:r w:rsidRPr="006453CC">
        <w:rPr>
          <w:rFonts w:ascii="Trebuchet MS" w:hAnsi="Trebuchet MS"/>
          <w:sz w:val="22"/>
          <w:szCs w:val="22"/>
        </w:rPr>
        <w:t xml:space="preserve">Racordarea în plan a străzilor laterale cu cele expertizate se va face prin intermediul arcelor de cerc având raza recomandabilă de min. 6-12 m. În condiții excepționale, acolo unde spațiul o impune, aceste raze se vor putea reduce, astfel încât să nu fie afectate proprietățile existente. </w:t>
      </w:r>
    </w:p>
    <w:p w:rsidR="006453CC" w:rsidRDefault="006453CC" w:rsidP="00A92044">
      <w:pPr>
        <w:pStyle w:val="Default"/>
        <w:spacing w:line="276" w:lineRule="auto"/>
        <w:jc w:val="both"/>
        <w:rPr>
          <w:rFonts w:ascii="Trebuchet MS" w:hAnsi="Trebuchet MS"/>
          <w:sz w:val="22"/>
          <w:szCs w:val="22"/>
        </w:rPr>
      </w:pPr>
      <w:r w:rsidRPr="006453CC">
        <w:rPr>
          <w:rFonts w:ascii="Trebuchet MS" w:hAnsi="Trebuchet MS"/>
          <w:sz w:val="22"/>
          <w:szCs w:val="22"/>
        </w:rPr>
        <w:t>Structura rutiera pentru amenajarea străzilor laterale este următoarea: săpătura, 20 cm strat de forma din pământ stabilizat cu lianți hidraulici, 30 cm strat inferior de fundație din balast, 15 cm strat de baza din piatra sparta, 6 cm strat de legătura din BAD 22.4 leg 50/70, 4 cm strat de uzură din MAS16 rul 50/70.</w:t>
      </w:r>
    </w:p>
    <w:p w:rsidR="006453CC" w:rsidRPr="006453CC" w:rsidRDefault="006453CC" w:rsidP="00A92044">
      <w:pPr>
        <w:pStyle w:val="Default"/>
        <w:jc w:val="both"/>
        <w:rPr>
          <w:rFonts w:ascii="Trebuchet MS" w:hAnsi="Trebuchet MS"/>
          <w:sz w:val="22"/>
          <w:szCs w:val="22"/>
        </w:rPr>
      </w:pPr>
    </w:p>
    <w:p w:rsidR="006453CC" w:rsidRPr="006453CC" w:rsidRDefault="006453CC" w:rsidP="00A92044">
      <w:pPr>
        <w:tabs>
          <w:tab w:val="left" w:pos="0"/>
        </w:tabs>
        <w:spacing w:after="0"/>
        <w:jc w:val="both"/>
        <w:rPr>
          <w:rFonts w:ascii="Trebuchet MS" w:hAnsi="Trebuchet MS"/>
        </w:rPr>
      </w:pPr>
      <w:r w:rsidRPr="006453CC">
        <w:rPr>
          <w:rFonts w:ascii="Trebuchet MS" w:hAnsi="Trebuchet MS"/>
          <w:i/>
          <w:u w:val="single"/>
        </w:rPr>
        <w:t>P</w:t>
      </w:r>
      <w:r w:rsidR="00A92044">
        <w:rPr>
          <w:rFonts w:ascii="Trebuchet MS" w:hAnsi="Trebuchet MS"/>
          <w:i/>
          <w:u w:val="single"/>
        </w:rPr>
        <w:t>od</w:t>
      </w:r>
      <w:r w:rsidRPr="006453CC">
        <w:rPr>
          <w:rFonts w:ascii="Trebuchet MS" w:hAnsi="Trebuchet MS"/>
          <w:i/>
          <w:u w:val="single"/>
        </w:rPr>
        <w:t xml:space="preserve"> </w:t>
      </w:r>
      <w:proofErr w:type="spellStart"/>
      <w:r w:rsidR="00A92044">
        <w:rPr>
          <w:rFonts w:ascii="Trebuchet MS" w:hAnsi="Trebuchet MS"/>
          <w:i/>
          <w:u w:val="single"/>
        </w:rPr>
        <w:t>pe</w:t>
      </w:r>
      <w:proofErr w:type="spellEnd"/>
      <w:r w:rsidR="00A92044">
        <w:rPr>
          <w:rFonts w:ascii="Trebuchet MS" w:hAnsi="Trebuchet MS"/>
          <w:i/>
          <w:u w:val="single"/>
        </w:rPr>
        <w:t xml:space="preserve"> str. </w:t>
      </w:r>
      <w:proofErr w:type="spellStart"/>
      <w:r w:rsidR="00A92044">
        <w:rPr>
          <w:rFonts w:ascii="Trebuchet MS" w:hAnsi="Trebuchet MS"/>
          <w:i/>
          <w:u w:val="single"/>
        </w:rPr>
        <w:t>Abatorului</w:t>
      </w:r>
      <w:proofErr w:type="spellEnd"/>
      <w:r w:rsidR="00A92044">
        <w:rPr>
          <w:rFonts w:ascii="Trebuchet MS" w:hAnsi="Trebuchet MS"/>
          <w:i/>
          <w:u w:val="single"/>
        </w:rPr>
        <w:t xml:space="preserve"> </w:t>
      </w:r>
      <w:proofErr w:type="spellStart"/>
      <w:r w:rsidRPr="006453CC">
        <w:rPr>
          <w:rFonts w:ascii="Trebuchet MS" w:hAnsi="Trebuchet MS"/>
          <w:i/>
          <w:u w:val="single"/>
        </w:rPr>
        <w:t>peste</w:t>
      </w:r>
      <w:proofErr w:type="spellEnd"/>
      <w:r w:rsidRPr="006453CC">
        <w:rPr>
          <w:rFonts w:ascii="Trebuchet MS" w:hAnsi="Trebuchet MS"/>
          <w:i/>
          <w:u w:val="single"/>
        </w:rPr>
        <w:t xml:space="preserve"> pr. </w:t>
      </w:r>
      <w:proofErr w:type="spellStart"/>
      <w:r w:rsidRPr="006453CC">
        <w:rPr>
          <w:rFonts w:ascii="Trebuchet MS" w:hAnsi="Trebuchet MS"/>
          <w:i/>
          <w:u w:val="single"/>
        </w:rPr>
        <w:t>Valea</w:t>
      </w:r>
      <w:proofErr w:type="spellEnd"/>
      <w:r w:rsidRPr="006453CC">
        <w:rPr>
          <w:rFonts w:ascii="Trebuchet MS" w:hAnsi="Trebuchet MS"/>
          <w:i/>
          <w:u w:val="single"/>
        </w:rPr>
        <w:t xml:space="preserve"> </w:t>
      </w:r>
      <w:proofErr w:type="spellStart"/>
      <w:r w:rsidRPr="006453CC">
        <w:rPr>
          <w:rFonts w:ascii="Trebuchet MS" w:hAnsi="Trebuchet MS"/>
          <w:i/>
          <w:u w:val="single"/>
        </w:rPr>
        <w:t>Racilor</w:t>
      </w:r>
      <w:proofErr w:type="spellEnd"/>
      <w:r w:rsidRPr="006453CC">
        <w:rPr>
          <w:rFonts w:ascii="Trebuchet MS" w:hAnsi="Trebuchet MS"/>
        </w:rPr>
        <w:t>:</w:t>
      </w:r>
    </w:p>
    <w:p w:rsidR="00A92044" w:rsidRDefault="006453CC" w:rsidP="00A92044">
      <w:pPr>
        <w:pStyle w:val="Default"/>
        <w:spacing w:line="276" w:lineRule="auto"/>
        <w:jc w:val="both"/>
        <w:rPr>
          <w:rFonts w:ascii="Trebuchet MS" w:hAnsi="Trebuchet MS"/>
          <w:sz w:val="22"/>
          <w:szCs w:val="22"/>
        </w:rPr>
      </w:pPr>
      <w:r>
        <w:rPr>
          <w:rFonts w:ascii="Trebuchet MS" w:hAnsi="Trebuchet MS"/>
          <w:sz w:val="22"/>
          <w:szCs w:val="22"/>
        </w:rPr>
        <w:t xml:space="preserve">Pentru </w:t>
      </w:r>
      <w:r w:rsidR="00F625B0">
        <w:rPr>
          <w:rFonts w:ascii="Trebuchet MS" w:hAnsi="Trebuchet MS"/>
          <w:sz w:val="22"/>
          <w:szCs w:val="22"/>
        </w:rPr>
        <w:t xml:space="preserve">asigurarea traversării râului Valea Racilor este necesară execuția unui pod nou pe str. Abatorului, pe amplasamentul celui existent, cel existent urmând a fi dezafectat. Podul va avea o lungime de 15,5 m și o lățime de 12,0 m. </w:t>
      </w:r>
      <w:r w:rsidR="00A92044">
        <w:rPr>
          <w:rFonts w:ascii="Trebuchet MS" w:hAnsi="Trebuchet MS"/>
          <w:sz w:val="22"/>
          <w:szCs w:val="22"/>
        </w:rPr>
        <w:t xml:space="preserve"> </w:t>
      </w:r>
      <w:r w:rsidR="00A92044" w:rsidRPr="00A92044">
        <w:rPr>
          <w:rFonts w:ascii="Trebuchet MS" w:hAnsi="Trebuchet MS"/>
          <w:sz w:val="22"/>
          <w:szCs w:val="22"/>
        </w:rPr>
        <w:t xml:space="preserve">Latimea totala a suprastructurii podului este </w:t>
      </w:r>
      <w:r w:rsidR="00A92044" w:rsidRPr="00A92044">
        <w:rPr>
          <w:rFonts w:ascii="Trebuchet MS" w:hAnsi="Trebuchet MS"/>
          <w:sz w:val="22"/>
          <w:szCs w:val="22"/>
        </w:rPr>
        <w:lastRenderedPageBreak/>
        <w:t>de 12.00m, sustinand o parte carosabila cu latimea de 7.50m si doua trotuare cu latimea utila de 1.50m.</w:t>
      </w:r>
    </w:p>
    <w:p w:rsidR="006453CC" w:rsidRPr="006453CC" w:rsidRDefault="00F625B0" w:rsidP="00A92044">
      <w:pPr>
        <w:pStyle w:val="Default"/>
        <w:spacing w:line="276" w:lineRule="auto"/>
        <w:jc w:val="both"/>
        <w:rPr>
          <w:rFonts w:ascii="Trebuchet MS" w:hAnsi="Trebuchet MS"/>
          <w:sz w:val="22"/>
          <w:szCs w:val="22"/>
        </w:rPr>
      </w:pPr>
      <w:r>
        <w:rPr>
          <w:rFonts w:ascii="Trebuchet MS" w:hAnsi="Trebuchet MS"/>
          <w:sz w:val="22"/>
          <w:szCs w:val="22"/>
        </w:rPr>
        <w:t>Detaliile tehnice ale podului sunt prevăzute în Avizul de gospodărire a apelor nr. 245/04.09.2024, emis de ANAR, ABA Mureș.</w:t>
      </w:r>
    </w:p>
    <w:p w:rsidR="006453CC" w:rsidRDefault="006453CC" w:rsidP="00A92044">
      <w:pPr>
        <w:pStyle w:val="Default"/>
        <w:jc w:val="both"/>
        <w:rPr>
          <w:rFonts w:ascii="Trebuchet MS" w:hAnsi="Trebuchet MS"/>
          <w:sz w:val="22"/>
          <w:szCs w:val="22"/>
        </w:rPr>
      </w:pPr>
      <w:r w:rsidRPr="006453CC">
        <w:rPr>
          <w:rFonts w:ascii="Trebuchet MS" w:hAnsi="Trebuchet MS"/>
          <w:sz w:val="22"/>
          <w:szCs w:val="22"/>
        </w:rPr>
        <w:t xml:space="preserve"> </w:t>
      </w:r>
    </w:p>
    <w:p w:rsidR="00F625B0" w:rsidRDefault="00F625B0" w:rsidP="00A92044">
      <w:pPr>
        <w:pStyle w:val="Default"/>
        <w:spacing w:line="276" w:lineRule="auto"/>
        <w:jc w:val="both"/>
        <w:rPr>
          <w:rFonts w:ascii="Trebuchet MS" w:hAnsi="Trebuchet MS"/>
          <w:sz w:val="22"/>
          <w:szCs w:val="22"/>
        </w:rPr>
      </w:pPr>
      <w:r w:rsidRPr="00F625B0">
        <w:rPr>
          <w:rFonts w:ascii="Trebuchet MS" w:hAnsi="Trebuchet MS"/>
          <w:i/>
          <w:sz w:val="22"/>
          <w:szCs w:val="22"/>
          <w:u w:val="single"/>
        </w:rPr>
        <w:t>Utilități</w:t>
      </w:r>
      <w:r>
        <w:rPr>
          <w:rFonts w:ascii="Trebuchet MS" w:hAnsi="Trebuchet MS"/>
          <w:sz w:val="22"/>
          <w:szCs w:val="22"/>
        </w:rPr>
        <w:t>:</w:t>
      </w:r>
    </w:p>
    <w:p w:rsidR="00F3622E" w:rsidRDefault="00F3622E" w:rsidP="00A92044">
      <w:pPr>
        <w:pStyle w:val="Default"/>
        <w:spacing w:line="276" w:lineRule="auto"/>
        <w:jc w:val="both"/>
        <w:rPr>
          <w:rFonts w:ascii="Trebuchet MS" w:hAnsi="Trebuchet MS"/>
          <w:sz w:val="22"/>
          <w:szCs w:val="22"/>
        </w:rPr>
      </w:pPr>
      <w:r>
        <w:rPr>
          <w:rFonts w:ascii="Trebuchet MS" w:hAnsi="Trebuchet MS"/>
          <w:sz w:val="22"/>
          <w:szCs w:val="22"/>
        </w:rPr>
        <w:t xml:space="preserve">Rețeaua de alimentare cu apă va fi extinsă pe str. Răsăritului (160 m). De la punctul de branșare (la conducta existentă) și până la intersecția cu str. Petru Maior, rețeaua de alimentare va fi extinsă cu 1120 m. </w:t>
      </w:r>
    </w:p>
    <w:p w:rsidR="00F3622E" w:rsidRDefault="00F3622E" w:rsidP="00A92044">
      <w:pPr>
        <w:pStyle w:val="Default"/>
        <w:spacing w:line="276" w:lineRule="auto"/>
        <w:jc w:val="both"/>
        <w:rPr>
          <w:rFonts w:ascii="Trebuchet MS" w:hAnsi="Trebuchet MS"/>
          <w:sz w:val="22"/>
          <w:szCs w:val="22"/>
        </w:rPr>
      </w:pPr>
      <w:r>
        <w:rPr>
          <w:rFonts w:ascii="Trebuchet MS" w:hAnsi="Trebuchet MS"/>
          <w:sz w:val="22"/>
          <w:szCs w:val="22"/>
        </w:rPr>
        <w:t>Canalizarea apelor uzate menajere va fi extinsă pe str. Răsăritului (1665 m). Pentru colectarea apelor pluviale va fi realizată o rețea de colectare, 152 m pe str. Piața 1 Decembrie 1918, 1250 m pe str. Răsăritului și 2440 , pe str. Petru Maior. Inainte de evacuarea apelor pluviale în pr. Valea Racilor, acestea vor fi trecute printr-un separator de hidrocarburi.</w:t>
      </w:r>
    </w:p>
    <w:p w:rsidR="00F3622E" w:rsidRDefault="00F3622E" w:rsidP="00A92044">
      <w:pPr>
        <w:pStyle w:val="Default"/>
        <w:jc w:val="both"/>
        <w:rPr>
          <w:rFonts w:ascii="Trebuchet MS" w:hAnsi="Trebuchet MS"/>
          <w:sz w:val="22"/>
          <w:szCs w:val="22"/>
        </w:rPr>
      </w:pPr>
    </w:p>
    <w:p w:rsidR="006453CC" w:rsidRPr="006453CC" w:rsidRDefault="006453CC" w:rsidP="00A92044">
      <w:pPr>
        <w:tabs>
          <w:tab w:val="left" w:pos="0"/>
        </w:tabs>
        <w:spacing w:after="0"/>
        <w:jc w:val="both"/>
        <w:rPr>
          <w:rFonts w:ascii="Trebuchet MS" w:hAnsi="Trebuchet MS"/>
        </w:rPr>
      </w:pPr>
      <w:proofErr w:type="spellStart"/>
      <w:r w:rsidRPr="006453CC">
        <w:rPr>
          <w:rFonts w:ascii="Trebuchet MS" w:hAnsi="Trebuchet MS"/>
        </w:rPr>
        <w:t>În</w:t>
      </w:r>
      <w:proofErr w:type="spellEnd"/>
      <w:r w:rsidRPr="006453CC">
        <w:rPr>
          <w:rFonts w:ascii="Trebuchet MS" w:hAnsi="Trebuchet MS"/>
        </w:rPr>
        <w:t xml:space="preserve"> </w:t>
      </w:r>
      <w:proofErr w:type="spellStart"/>
      <w:r w:rsidRPr="006453CC">
        <w:rPr>
          <w:rFonts w:ascii="Trebuchet MS" w:hAnsi="Trebuchet MS"/>
        </w:rPr>
        <w:t>cadrul</w:t>
      </w:r>
      <w:proofErr w:type="spellEnd"/>
      <w:r w:rsidRPr="006453CC">
        <w:rPr>
          <w:rFonts w:ascii="Trebuchet MS" w:hAnsi="Trebuchet MS"/>
        </w:rPr>
        <w:t xml:space="preserve"> </w:t>
      </w:r>
      <w:proofErr w:type="spellStart"/>
      <w:r w:rsidRPr="006453CC">
        <w:rPr>
          <w:rFonts w:ascii="Trebuchet MS" w:hAnsi="Trebuchet MS"/>
        </w:rPr>
        <w:t>proiectului</w:t>
      </w:r>
      <w:proofErr w:type="spellEnd"/>
      <w:r w:rsidRPr="006453CC">
        <w:rPr>
          <w:rFonts w:ascii="Trebuchet MS" w:hAnsi="Trebuchet MS"/>
        </w:rPr>
        <w:t xml:space="preserve"> </w:t>
      </w:r>
      <w:proofErr w:type="spellStart"/>
      <w:r w:rsidRPr="006453CC">
        <w:rPr>
          <w:rFonts w:ascii="Trebuchet MS" w:hAnsi="Trebuchet MS"/>
        </w:rPr>
        <w:t>sunt</w:t>
      </w:r>
      <w:proofErr w:type="spellEnd"/>
      <w:r w:rsidRPr="006453CC">
        <w:rPr>
          <w:rFonts w:ascii="Trebuchet MS" w:hAnsi="Trebuchet MS"/>
        </w:rPr>
        <w:t xml:space="preserve"> </w:t>
      </w:r>
      <w:proofErr w:type="spellStart"/>
      <w:r w:rsidRPr="006453CC">
        <w:rPr>
          <w:rFonts w:ascii="Trebuchet MS" w:hAnsi="Trebuchet MS"/>
        </w:rPr>
        <w:t>prevăzute</w:t>
      </w:r>
      <w:proofErr w:type="spellEnd"/>
      <w:r w:rsidRPr="006453CC">
        <w:rPr>
          <w:rFonts w:ascii="Trebuchet MS" w:hAnsi="Trebuchet MS"/>
        </w:rPr>
        <w:t xml:space="preserve"> </w:t>
      </w:r>
      <w:proofErr w:type="spellStart"/>
      <w:r w:rsidRPr="006453CC">
        <w:rPr>
          <w:rFonts w:ascii="Trebuchet MS" w:hAnsi="Trebuchet MS"/>
        </w:rPr>
        <w:t>elemente</w:t>
      </w:r>
      <w:proofErr w:type="spellEnd"/>
      <w:r w:rsidRPr="006453CC">
        <w:rPr>
          <w:rFonts w:ascii="Trebuchet MS" w:hAnsi="Trebuchet MS"/>
        </w:rPr>
        <w:t xml:space="preserve"> </w:t>
      </w:r>
      <w:proofErr w:type="spellStart"/>
      <w:r w:rsidRPr="006453CC">
        <w:rPr>
          <w:rFonts w:ascii="Trebuchet MS" w:hAnsi="Trebuchet MS"/>
        </w:rPr>
        <w:t>infrastructurale</w:t>
      </w:r>
      <w:proofErr w:type="spellEnd"/>
      <w:r w:rsidRPr="006453CC">
        <w:rPr>
          <w:rFonts w:ascii="Trebuchet MS" w:hAnsi="Trebuchet MS"/>
        </w:rPr>
        <w:t xml:space="preserve"> </w:t>
      </w:r>
      <w:proofErr w:type="spellStart"/>
      <w:r w:rsidRPr="006453CC">
        <w:rPr>
          <w:rFonts w:ascii="Trebuchet MS" w:hAnsi="Trebuchet MS"/>
        </w:rPr>
        <w:t>în</w:t>
      </w:r>
      <w:proofErr w:type="spellEnd"/>
      <w:r w:rsidRPr="006453CC">
        <w:rPr>
          <w:rFonts w:ascii="Trebuchet MS" w:hAnsi="Trebuchet MS"/>
        </w:rPr>
        <w:t xml:space="preserve"> </w:t>
      </w:r>
      <w:proofErr w:type="spellStart"/>
      <w:r w:rsidRPr="006453CC">
        <w:rPr>
          <w:rFonts w:ascii="Trebuchet MS" w:hAnsi="Trebuchet MS"/>
        </w:rPr>
        <w:t>vederea</w:t>
      </w:r>
      <w:proofErr w:type="spellEnd"/>
      <w:r w:rsidRPr="006453CC">
        <w:rPr>
          <w:rFonts w:ascii="Trebuchet MS" w:hAnsi="Trebuchet MS"/>
        </w:rPr>
        <w:t xml:space="preserve"> </w:t>
      </w:r>
      <w:proofErr w:type="spellStart"/>
      <w:r w:rsidRPr="006453CC">
        <w:rPr>
          <w:rFonts w:ascii="Trebuchet MS" w:hAnsi="Trebuchet MS"/>
        </w:rPr>
        <w:t>asigurării</w:t>
      </w:r>
      <w:proofErr w:type="spellEnd"/>
      <w:r w:rsidRPr="006453CC">
        <w:rPr>
          <w:rFonts w:ascii="Trebuchet MS" w:hAnsi="Trebuchet MS"/>
        </w:rPr>
        <w:t xml:space="preserve"> </w:t>
      </w:r>
      <w:proofErr w:type="spellStart"/>
      <w:r w:rsidRPr="006453CC">
        <w:rPr>
          <w:rFonts w:ascii="Trebuchet MS" w:hAnsi="Trebuchet MS"/>
        </w:rPr>
        <w:t>siguranței</w:t>
      </w:r>
      <w:proofErr w:type="spellEnd"/>
      <w:r w:rsidRPr="006453CC">
        <w:rPr>
          <w:rFonts w:ascii="Trebuchet MS" w:hAnsi="Trebuchet MS"/>
        </w:rPr>
        <w:t xml:space="preserve"> </w:t>
      </w:r>
      <w:proofErr w:type="spellStart"/>
      <w:r w:rsidRPr="006453CC">
        <w:rPr>
          <w:rFonts w:ascii="Trebuchet MS" w:hAnsi="Trebuchet MS"/>
        </w:rPr>
        <w:t>circulației</w:t>
      </w:r>
      <w:proofErr w:type="spellEnd"/>
      <w:r w:rsidR="00F3622E">
        <w:rPr>
          <w:rFonts w:ascii="Trebuchet MS" w:hAnsi="Trebuchet MS"/>
        </w:rPr>
        <w:t>.</w:t>
      </w:r>
      <w:r w:rsidRPr="006453CC">
        <w:rPr>
          <w:rFonts w:ascii="Trebuchet MS" w:hAnsi="Trebuchet MS"/>
        </w:rPr>
        <w:t xml:space="preserve"> </w:t>
      </w:r>
    </w:p>
    <w:p w:rsidR="006453CC" w:rsidRPr="006453CC" w:rsidRDefault="006453CC" w:rsidP="00A92044">
      <w:pPr>
        <w:tabs>
          <w:tab w:val="left" w:pos="0"/>
        </w:tabs>
        <w:spacing w:after="0"/>
        <w:jc w:val="both"/>
        <w:rPr>
          <w:rFonts w:ascii="Trebuchet MS" w:hAnsi="Trebuchet MS"/>
        </w:rPr>
      </w:pPr>
    </w:p>
    <w:p w:rsidR="00FA26D8" w:rsidRPr="00A5460D" w:rsidRDefault="00FA26D8" w:rsidP="00A92044">
      <w:pPr>
        <w:pStyle w:val="ListParagraph"/>
        <w:tabs>
          <w:tab w:val="left" w:pos="0"/>
        </w:tabs>
        <w:spacing w:after="0"/>
        <w:ind w:left="0"/>
        <w:jc w:val="both"/>
        <w:rPr>
          <w:rFonts w:ascii="Trebuchet MS" w:hAnsi="Trebuchet MS" w:cs="Times New Roman"/>
          <w:sz w:val="20"/>
        </w:rPr>
      </w:pPr>
    </w:p>
    <w:p w:rsidR="00A22F0A" w:rsidRPr="005933AB" w:rsidRDefault="00A368DF" w:rsidP="00A92044">
      <w:pPr>
        <w:pStyle w:val="ListParagraph"/>
        <w:tabs>
          <w:tab w:val="left" w:pos="0"/>
        </w:tabs>
        <w:spacing w:after="0"/>
        <w:ind w:left="0" w:right="108"/>
        <w:jc w:val="both"/>
        <w:rPr>
          <w:rFonts w:ascii="Trebuchet MS" w:eastAsia="Calibri" w:hAnsi="Trebuchet MS" w:cs="Times New Roman"/>
          <w:noProof/>
          <w:lang w:val="ro-RO"/>
        </w:rPr>
      </w:pPr>
      <w:r w:rsidRPr="005933AB">
        <w:rPr>
          <w:rFonts w:ascii="Trebuchet MS" w:eastAsia="Calibri" w:hAnsi="Trebuchet MS" w:cs="Times New Roman"/>
          <w:b/>
          <w:noProof/>
          <w:lang w:val="ro-RO"/>
        </w:rPr>
        <w:t>V</w:t>
      </w:r>
      <w:r w:rsidR="002208B7" w:rsidRPr="005933AB">
        <w:rPr>
          <w:rFonts w:ascii="Trebuchet MS" w:eastAsia="Calibri" w:hAnsi="Trebuchet MS" w:cs="Times New Roman"/>
          <w:b/>
          <w:noProof/>
          <w:lang w:val="ro-RO"/>
        </w:rPr>
        <w:t>.</w:t>
      </w:r>
      <w:r w:rsidR="002208B7" w:rsidRPr="005933AB">
        <w:rPr>
          <w:rFonts w:ascii="Trebuchet MS" w:eastAsia="Calibri" w:hAnsi="Trebuchet MS" w:cs="Times New Roman"/>
          <w:noProof/>
          <w:lang w:val="ro-RO"/>
        </w:rPr>
        <w:t xml:space="preserve"> </w:t>
      </w:r>
      <w:r w:rsidR="00AE0BC9" w:rsidRPr="005933AB">
        <w:rPr>
          <w:rFonts w:ascii="Trebuchet MS" w:eastAsia="Calibri" w:hAnsi="Trebuchet MS" w:cs="Times New Roman"/>
          <w:b/>
          <w:noProof/>
          <w:lang w:val="ro-RO"/>
        </w:rPr>
        <w:t>Măsurile ș</w:t>
      </w:r>
      <w:r w:rsidR="00A755F7" w:rsidRPr="005933AB">
        <w:rPr>
          <w:rFonts w:ascii="Trebuchet MS" w:eastAsia="Calibri" w:hAnsi="Trebuchet MS" w:cs="Times New Roman"/>
          <w:b/>
          <w:noProof/>
          <w:lang w:val="ro-RO"/>
        </w:rPr>
        <w:t xml:space="preserve">i </w:t>
      </w:r>
      <w:r w:rsidR="0077378A" w:rsidRPr="005933AB">
        <w:rPr>
          <w:rFonts w:ascii="Trebuchet MS" w:eastAsia="Calibri" w:hAnsi="Trebuchet MS" w:cs="Times New Roman"/>
          <w:b/>
          <w:noProof/>
          <w:lang w:val="ro-RO"/>
        </w:rPr>
        <w:t>c</w:t>
      </w:r>
      <w:r w:rsidR="00A22F0A" w:rsidRPr="005933AB">
        <w:rPr>
          <w:rFonts w:ascii="Trebuchet MS" w:eastAsia="Calibri" w:hAnsi="Trebuchet MS" w:cs="Times New Roman"/>
          <w:b/>
          <w:noProof/>
          <w:lang w:val="ro-RO"/>
        </w:rPr>
        <w:t>ondiţiile de realizare a proiectului pentru evitarea sau prevenirea eventualelor efecte negative semnificative asupra mediului:</w:t>
      </w:r>
    </w:p>
    <w:p w:rsidR="00A22F0A" w:rsidRPr="005933AB" w:rsidRDefault="00A22F0A" w:rsidP="00A92044">
      <w:pPr>
        <w:spacing w:after="0"/>
        <w:ind w:right="108"/>
        <w:jc w:val="both"/>
        <w:rPr>
          <w:rFonts w:ascii="Trebuchet MS" w:eastAsia="Arial-BoldMT" w:hAnsi="Trebuchet MS" w:cs="Times New Roman"/>
          <w:noProof/>
          <w:lang w:val="ro-RO"/>
        </w:rPr>
      </w:pPr>
      <w:r w:rsidRPr="005933AB">
        <w:rPr>
          <w:rFonts w:ascii="Trebuchet MS" w:eastAsia="Calibri" w:hAnsi="Trebuchet MS" w:cs="Times New Roman"/>
          <w:noProof/>
          <w:lang w:val="ro-RO"/>
        </w:rPr>
        <w:t xml:space="preserve">a) în cadrul organizării de şantier, precum şi pe durata execuţiei lucrărilor se vor lua toate măsurile necesare pentru evitarea poluării factorilor de mediu sau prejudicierea stării de sănătate sau confort a populaţiei, fiind obligatoriu să se respecte normele, standardele şi legislaţia privind </w:t>
      </w:r>
      <w:r w:rsidR="00162070" w:rsidRPr="005933AB">
        <w:rPr>
          <w:rFonts w:ascii="Trebuchet MS" w:eastAsia="Calibri" w:hAnsi="Trebuchet MS" w:cs="Times New Roman"/>
          <w:noProof/>
          <w:lang w:val="ro-RO"/>
        </w:rPr>
        <w:t>protecţia mediului, în vigoare;</w:t>
      </w:r>
    </w:p>
    <w:p w:rsidR="00A22F0A" w:rsidRPr="005933AB" w:rsidRDefault="00A22F0A" w:rsidP="00A92044">
      <w:pPr>
        <w:suppressAutoHyphens/>
        <w:overflowPunct w:val="0"/>
        <w:autoSpaceDE w:val="0"/>
        <w:autoSpaceDN w:val="0"/>
        <w:adjustRightInd w:val="0"/>
        <w:spacing w:after="0"/>
        <w:ind w:right="108"/>
        <w:jc w:val="both"/>
        <w:textAlignment w:val="baseline"/>
        <w:rPr>
          <w:rFonts w:ascii="Trebuchet MS" w:eastAsia="Calibri" w:hAnsi="Trebuchet MS" w:cs="Times New Roman"/>
          <w:noProof/>
          <w:lang w:val="ro-RO"/>
        </w:rPr>
      </w:pPr>
      <w:r w:rsidRPr="005933AB">
        <w:rPr>
          <w:rFonts w:ascii="Trebuchet MS" w:eastAsia="Calibri" w:hAnsi="Trebuchet MS" w:cs="Times New Roman"/>
          <w:noProof/>
          <w:lang w:val="ro-RO"/>
        </w:rPr>
        <w:t>b) se vor utiliza exclusiv terenurile stabilite prin proiect pentru amplasarea organizărilor de şantier şi depozitarea materialelor de construcţie şi a deşeurilor rezultate din activităţile de construire în limita terenului deţinut de titular; lucrările de organizare de şantier şi de execuţie nu trebuie să afecteze terenurile adiacente; toate amenajările propuse se vor realiza fără afectarea proprietăţilor private; se vor delimita zonele de lucru astfel încât să se prevină/mimizeze distrugerea suprafeţelor vegetale din vecinătatea obiectivului; se interzice tăierea de arbori de pe amplasament sau din apropierea lui; se vor marca corespunzător, cu panouri de protecţie, terenurile ocupate temporar de organizarea de şantier sau afectate de lucrări temporare (excavări, săpături de şanţ, etc.); se vor lua toate măsurile pentru asigurarea acceselor auto şi pietonale pentru locuitorii din zonă; în timpul lucrărilor se va asigura circulaţia nestănjenită pe drumurile publice;</w:t>
      </w:r>
    </w:p>
    <w:p w:rsidR="00A22F0A" w:rsidRPr="005933AB" w:rsidRDefault="00A22F0A" w:rsidP="00A92044">
      <w:pPr>
        <w:suppressAutoHyphens/>
        <w:overflowPunct w:val="0"/>
        <w:autoSpaceDE w:val="0"/>
        <w:autoSpaceDN w:val="0"/>
        <w:adjustRightInd w:val="0"/>
        <w:spacing w:after="0"/>
        <w:ind w:right="108"/>
        <w:jc w:val="both"/>
        <w:textAlignment w:val="baseline"/>
        <w:rPr>
          <w:rFonts w:ascii="Trebuchet MS" w:eastAsia="Calibri" w:hAnsi="Trebuchet MS" w:cs="Times New Roman"/>
          <w:noProof/>
          <w:lang w:val="ro-RO"/>
        </w:rPr>
      </w:pPr>
      <w:r w:rsidRPr="005933AB">
        <w:rPr>
          <w:rFonts w:ascii="Trebuchet MS" w:eastAsia="Calibri" w:hAnsi="Trebuchet MS" w:cs="Times New Roman"/>
          <w:noProof/>
          <w:lang w:val="ro-RO"/>
        </w:rPr>
        <w:t>c) materialele de construcții vor fi aduse progresiv pe măsură ce lucrările avansează și în funcție de solicitări; depozitarea materialelor/utilajelor se va face numai în locuri special amenajate (suprafeţe izolate/</w:t>
      </w:r>
      <w:r w:rsidR="00B61F79" w:rsidRPr="005933AB">
        <w:rPr>
          <w:rFonts w:ascii="Trebuchet MS" w:eastAsia="Calibri" w:hAnsi="Trebuchet MS" w:cs="Times New Roman"/>
          <w:noProof/>
          <w:lang w:val="ro-RO"/>
        </w:rPr>
        <w:t>impermeabilizate corespunzător)</w:t>
      </w:r>
      <w:r w:rsidRPr="005933AB">
        <w:rPr>
          <w:rFonts w:ascii="Trebuchet MS" w:eastAsia="Calibri" w:hAnsi="Trebuchet MS" w:cs="Times New Roman"/>
          <w:noProof/>
          <w:lang w:val="ro-RO"/>
        </w:rPr>
        <w:t xml:space="preserve"> cu luarea tuturor măsurilor pentru asigurarea protecţiei factorilor de mediu; se vor amenaja spaţii pentru stocarea temporară a deşeurilor rezultate din lucrările de construcţie; </w:t>
      </w:r>
    </w:p>
    <w:p w:rsidR="00A22F0A" w:rsidRPr="005933AB" w:rsidRDefault="00A22F0A" w:rsidP="00A92044">
      <w:pPr>
        <w:suppressAutoHyphens/>
        <w:overflowPunct w:val="0"/>
        <w:autoSpaceDE w:val="0"/>
        <w:autoSpaceDN w:val="0"/>
        <w:adjustRightInd w:val="0"/>
        <w:spacing w:after="0"/>
        <w:ind w:right="108"/>
        <w:jc w:val="both"/>
        <w:textAlignment w:val="baseline"/>
        <w:rPr>
          <w:rFonts w:ascii="Trebuchet MS" w:eastAsia="Calibri" w:hAnsi="Trebuchet MS" w:cs="Times New Roman"/>
          <w:b/>
          <w:noProof/>
          <w:lang w:val="ro-RO"/>
        </w:rPr>
      </w:pPr>
      <w:r w:rsidRPr="005933AB">
        <w:rPr>
          <w:rFonts w:ascii="Trebuchet MS" w:eastAsia="Calibri" w:hAnsi="Trebuchet MS" w:cs="Times New Roman"/>
          <w:noProof/>
          <w:lang w:val="ro-RO"/>
        </w:rPr>
        <w:t>d) se va as</w:t>
      </w:r>
      <w:r w:rsidR="00B33DB2" w:rsidRPr="005933AB">
        <w:rPr>
          <w:rFonts w:ascii="Trebuchet MS" w:eastAsia="Calibri" w:hAnsi="Trebuchet MS" w:cs="Times New Roman"/>
          <w:noProof/>
          <w:lang w:val="ro-RO"/>
        </w:rPr>
        <w:t>i</w:t>
      </w:r>
      <w:r w:rsidRPr="005933AB">
        <w:rPr>
          <w:rFonts w:ascii="Trebuchet MS" w:eastAsia="Calibri" w:hAnsi="Trebuchet MS" w:cs="Times New Roman"/>
          <w:noProof/>
          <w:lang w:val="ro-RO"/>
        </w:rPr>
        <w:t>gura colectarea selectivă şi controlată a deşeurilor rezultate şi eliminarea/ valorificarea lor prin firme autorizate şi specializate, pe bază de contracte ferme încheiate cu acestea fiind intezisă depozitarea lor în mod neorganizat pe sol; se va asigura transportul şi manipularea materialelor de construcţie pentru evitarea pierderilor din utilajele de transport;</w:t>
      </w:r>
    </w:p>
    <w:p w:rsidR="00A22F0A" w:rsidRPr="005933AB" w:rsidRDefault="00A22F0A" w:rsidP="00A92044">
      <w:pPr>
        <w:spacing w:after="0"/>
        <w:ind w:right="108"/>
        <w:jc w:val="both"/>
        <w:rPr>
          <w:rFonts w:ascii="Trebuchet MS" w:eastAsia="Calibri" w:hAnsi="Trebuchet MS" w:cs="Times New Roman"/>
          <w:iCs/>
          <w:noProof/>
          <w:lang w:val="ro-RO"/>
        </w:rPr>
      </w:pPr>
      <w:r w:rsidRPr="005933AB">
        <w:rPr>
          <w:rFonts w:ascii="Trebuchet MS" w:eastAsia="Calibri" w:hAnsi="Trebuchet MS" w:cs="Times New Roman"/>
          <w:noProof/>
          <w:lang w:val="ro-RO"/>
        </w:rPr>
        <w:t xml:space="preserve">e) se vor folosi mijloace de transport şi </w:t>
      </w:r>
      <w:r w:rsidRPr="005933AB">
        <w:rPr>
          <w:rFonts w:ascii="Trebuchet MS" w:eastAsia="Calibri" w:hAnsi="Trebuchet MS" w:cs="Times New Roman"/>
          <w:iCs/>
          <w:noProof/>
          <w:lang w:val="ro-RO"/>
        </w:rPr>
        <w:t xml:space="preserve">utilaje performante care nu produc pierderi accidentale de substanţe poluante </w:t>
      </w:r>
      <w:r w:rsidRPr="005933AB">
        <w:rPr>
          <w:rFonts w:ascii="Trebuchet MS" w:eastAsia="Calibri" w:hAnsi="Trebuchet MS" w:cs="Times New Roman"/>
          <w:noProof/>
          <w:lang w:val="ro-RO"/>
        </w:rPr>
        <w:t>care pot afecta direct sau indirect calitatea solului şi a apelor subterane</w:t>
      </w:r>
      <w:r w:rsidRPr="005933AB">
        <w:rPr>
          <w:rFonts w:ascii="Trebuchet MS" w:eastAsia="Calibri" w:hAnsi="Trebuchet MS" w:cs="Times New Roman"/>
          <w:iCs/>
          <w:noProof/>
          <w:lang w:val="ro-RO"/>
        </w:rPr>
        <w:t xml:space="preserve"> în timpul funcţionării şi care nu generează zgomot peste limitele admise</w:t>
      </w:r>
      <w:r w:rsidRPr="005933AB">
        <w:rPr>
          <w:rFonts w:ascii="Trebuchet MS" w:eastAsia="Calibri" w:hAnsi="Trebuchet MS" w:cs="Times New Roman"/>
          <w:noProof/>
          <w:lang w:val="ro-RO"/>
        </w:rPr>
        <w:t xml:space="preserve">; se vor </w:t>
      </w:r>
      <w:r w:rsidRPr="005933AB">
        <w:rPr>
          <w:rFonts w:ascii="Trebuchet MS" w:eastAsia="Calibri" w:hAnsi="Trebuchet MS" w:cs="Times New Roman"/>
          <w:iCs/>
          <w:noProof/>
          <w:lang w:val="ro-RO"/>
        </w:rPr>
        <w:t xml:space="preserve">opri motoarele, utilajele pe durata pauzelor pentru diminuarea poluării aerului şi fonice; </w:t>
      </w:r>
      <w:r w:rsidRPr="005933AB">
        <w:rPr>
          <w:rFonts w:ascii="Trebuchet MS" w:eastAsia="Calibri" w:hAnsi="Trebuchet MS" w:cs="Times New Roman"/>
          <w:iCs/>
          <w:noProof/>
          <w:lang w:val="ro-RO"/>
        </w:rPr>
        <w:lastRenderedPageBreak/>
        <w:t>efectuarea operaţiilor de întreţinere a utilajelor se va executa doar în spaţii special amenajate;</w:t>
      </w:r>
    </w:p>
    <w:p w:rsidR="00A22F0A" w:rsidRPr="005933AB" w:rsidRDefault="00A22F0A" w:rsidP="00A92044">
      <w:pPr>
        <w:spacing w:after="0"/>
        <w:ind w:right="108"/>
        <w:jc w:val="both"/>
        <w:rPr>
          <w:rFonts w:ascii="Trebuchet MS" w:eastAsia="Calibri" w:hAnsi="Trebuchet MS" w:cs="Times New Roman"/>
          <w:noProof/>
          <w:lang w:val="ro-RO"/>
        </w:rPr>
      </w:pPr>
      <w:r w:rsidRPr="005933AB">
        <w:rPr>
          <w:rFonts w:ascii="Trebuchet MS" w:eastAsia="Calibri" w:hAnsi="Trebuchet MS" w:cs="Times New Roman"/>
          <w:iCs/>
          <w:noProof/>
          <w:lang w:val="ro-RO"/>
        </w:rPr>
        <w:t xml:space="preserve">f) </w:t>
      </w:r>
      <w:r w:rsidRPr="005933AB">
        <w:rPr>
          <w:rFonts w:ascii="Trebuchet MS" w:eastAsia="Calibri" w:hAnsi="Trebuchet MS" w:cs="Times New Roman"/>
          <w:noProof/>
          <w:lang w:val="ro-RO"/>
        </w:rPr>
        <w:t xml:space="preserve">executantul lucrărilor are obligaţia să aibă în dotare atât materiale absorbante şi substanţe neutralizatoare, cât şi recipienţi adecvaţi pentru depozitarea temporară a </w:t>
      </w:r>
      <w:r w:rsidR="00B61F79" w:rsidRPr="005933AB">
        <w:rPr>
          <w:rFonts w:ascii="Trebuchet MS" w:eastAsia="Calibri" w:hAnsi="Trebuchet MS" w:cs="Times New Roman"/>
          <w:noProof/>
          <w:lang w:val="ro-RO"/>
        </w:rPr>
        <w:t xml:space="preserve">deşeurilor rezultate, </w:t>
      </w:r>
      <w:r w:rsidRPr="005933AB">
        <w:rPr>
          <w:rFonts w:ascii="Trebuchet MS" w:eastAsia="Calibri" w:hAnsi="Trebuchet MS" w:cs="Times New Roman"/>
          <w:noProof/>
          <w:lang w:val="ro-RO"/>
        </w:rPr>
        <w:t>pentru a putea asigura o intervenţie rapidă în caz de poluare accidentală (pierderi de carburanţi/lubrefianţi, etc);</w:t>
      </w:r>
    </w:p>
    <w:p w:rsidR="00A22F0A" w:rsidRPr="005933AB" w:rsidRDefault="00A22F0A" w:rsidP="00A92044">
      <w:pPr>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g) pe căile de acces se va rula cu viteză scăzută pentru a se evita ridicarea prafului şi p</w:t>
      </w:r>
      <w:r w:rsidR="0099796A" w:rsidRPr="005933AB">
        <w:rPr>
          <w:rFonts w:ascii="Trebuchet MS" w:eastAsia="Calibri" w:hAnsi="Trebuchet MS" w:cs="Times New Roman"/>
          <w:noProof/>
          <w:lang w:val="ro-RO"/>
        </w:rPr>
        <w:t>roducera suplimentară de zgomot</w:t>
      </w:r>
      <w:r w:rsidRPr="005933AB">
        <w:rPr>
          <w:rFonts w:ascii="Trebuchet MS" w:eastAsia="Calibri" w:hAnsi="Trebuchet MS" w:cs="Times New Roman"/>
          <w:noProof/>
          <w:lang w:val="ro-RO"/>
        </w:rPr>
        <w:t xml:space="preserve"> etc.; se va evita desfăşurarea lucrărilor cu emisii de praf în perioade cu vânt puternic; în perioadele de trafic intens (transport materiale, etc.), în condiţii meteo de usc</w:t>
      </w:r>
      <w:r w:rsidRPr="005933AB">
        <w:rPr>
          <w:rFonts w:ascii="Calibri" w:eastAsia="Calibri" w:hAnsi="Calibri" w:cs="Calibri"/>
          <w:noProof/>
          <w:lang w:val="ro-RO"/>
        </w:rPr>
        <w:t>ǎ</w:t>
      </w:r>
      <w:r w:rsidRPr="005933AB">
        <w:rPr>
          <w:rFonts w:ascii="Trebuchet MS" w:eastAsia="Calibri" w:hAnsi="Trebuchet MS" w:cs="Times New Roman"/>
          <w:noProof/>
          <w:lang w:val="ro-RO"/>
        </w:rPr>
        <w:t>ciune, c</w:t>
      </w:r>
      <w:r w:rsidRPr="005933AB">
        <w:rPr>
          <w:rFonts w:ascii="Trebuchet MS" w:eastAsia="Calibri" w:hAnsi="Trebuchet MS" w:cs="Trebuchet MS"/>
          <w:noProof/>
          <w:lang w:val="ro-RO"/>
        </w:rPr>
        <w:t>ă</w:t>
      </w:r>
      <w:r w:rsidRPr="005933AB">
        <w:rPr>
          <w:rFonts w:ascii="Trebuchet MS" w:eastAsia="Calibri" w:hAnsi="Trebuchet MS" w:cs="Times New Roman"/>
          <w:noProof/>
          <w:lang w:val="ro-RO"/>
        </w:rPr>
        <w:t xml:space="preserve">ile de acces se vor stropi </w:t>
      </w:r>
      <w:r w:rsidRPr="005933AB">
        <w:rPr>
          <w:rFonts w:ascii="Trebuchet MS" w:eastAsia="Calibri" w:hAnsi="Trebuchet MS" w:cs="Trebuchet MS"/>
          <w:noProof/>
          <w:lang w:val="ro-RO"/>
        </w:rPr>
        <w:t>î</w:t>
      </w:r>
      <w:r w:rsidRPr="005933AB">
        <w:rPr>
          <w:rFonts w:ascii="Trebuchet MS" w:eastAsia="Calibri" w:hAnsi="Trebuchet MS" w:cs="Times New Roman"/>
          <w:noProof/>
          <w:lang w:val="ro-RO"/>
        </w:rPr>
        <w:t>n vederea reducerii antren</w:t>
      </w:r>
      <w:r w:rsidRPr="005933AB">
        <w:rPr>
          <w:rFonts w:ascii="Trebuchet MS" w:eastAsia="Calibri" w:hAnsi="Trebuchet MS" w:cs="Trebuchet MS"/>
          <w:noProof/>
          <w:lang w:val="ro-RO"/>
        </w:rPr>
        <w:t>ă</w:t>
      </w:r>
      <w:r w:rsidRPr="005933AB">
        <w:rPr>
          <w:rFonts w:ascii="Trebuchet MS" w:eastAsia="Calibri" w:hAnsi="Trebuchet MS" w:cs="Times New Roman"/>
          <w:noProof/>
          <w:lang w:val="ro-RO"/>
        </w:rPr>
        <w:t>rii de particule în suspensie;</w:t>
      </w:r>
    </w:p>
    <w:p w:rsidR="00A22F0A" w:rsidRPr="005933AB" w:rsidRDefault="00A22F0A" w:rsidP="00A92044">
      <w:p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h) la ieşirea din zona lucrărilor se va asigura curăţarea roţilor autovehiculelor pentru evitarea antrenării pământului/noroiului pe şosea;</w:t>
      </w:r>
    </w:p>
    <w:p w:rsidR="00F2659F" w:rsidRPr="005933AB" w:rsidRDefault="00F2659F" w:rsidP="00A92044">
      <w:p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i) pe perioada de realizare a luvrărilor se vor lua măsuri pentru evitarea accidentării populației, prin:</w:t>
      </w:r>
    </w:p>
    <w:p w:rsidR="00F2659F" w:rsidRPr="005933AB" w:rsidRDefault="00F2659F" w:rsidP="00A92044">
      <w:pPr>
        <w:pStyle w:val="ListParagraph"/>
        <w:numPr>
          <w:ilvl w:val="0"/>
          <w:numId w:val="5"/>
        </w:num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Marcarea corespunzătoare a lucărărilor periculoase;</w:t>
      </w:r>
    </w:p>
    <w:p w:rsidR="00F2659F" w:rsidRPr="005933AB" w:rsidRDefault="00F2659F" w:rsidP="00A92044">
      <w:pPr>
        <w:pStyle w:val="ListParagraph"/>
        <w:numPr>
          <w:ilvl w:val="0"/>
          <w:numId w:val="5"/>
        </w:num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Protejarea/supravegherea utilajelor menținute în zona lucrărilor</w:t>
      </w:r>
      <w:r w:rsidR="00D66348" w:rsidRPr="005933AB">
        <w:rPr>
          <w:rFonts w:ascii="Trebuchet MS" w:eastAsia="Calibri" w:hAnsi="Trebuchet MS" w:cs="Times New Roman"/>
          <w:noProof/>
          <w:lang w:val="ro-RO"/>
        </w:rPr>
        <w:t>;</w:t>
      </w:r>
    </w:p>
    <w:p w:rsidR="00A22F0A" w:rsidRPr="005933AB" w:rsidRDefault="008341FC" w:rsidP="00A92044">
      <w:p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j</w:t>
      </w:r>
      <w:r w:rsidR="00A22F0A" w:rsidRPr="005933AB">
        <w:rPr>
          <w:rFonts w:ascii="Trebuchet MS" w:eastAsia="Calibri" w:hAnsi="Trebuchet MS" w:cs="Times New Roman"/>
          <w:noProof/>
          <w:lang w:val="ro-RO"/>
        </w:rPr>
        <w:t xml:space="preserve">) la finalizarea proiectului zonele afectate temporar de lucrări vor fi refăcute la starea iniţială; </w:t>
      </w:r>
    </w:p>
    <w:p w:rsidR="00A56712" w:rsidRDefault="008341FC" w:rsidP="00A92044">
      <w:pPr>
        <w:autoSpaceDE w:val="0"/>
        <w:autoSpaceDN w:val="0"/>
        <w:adjustRightInd w:val="0"/>
        <w:spacing w:after="0"/>
        <w:ind w:right="108"/>
        <w:jc w:val="both"/>
        <w:rPr>
          <w:rFonts w:ascii="Trebuchet MS" w:eastAsia="Calibri" w:hAnsi="Trebuchet MS" w:cs="Times New Roman"/>
          <w:b/>
          <w:noProof/>
          <w:lang w:val="ro-RO"/>
        </w:rPr>
      </w:pPr>
      <w:r w:rsidRPr="005933AB">
        <w:rPr>
          <w:rFonts w:ascii="Trebuchet MS" w:eastAsia="Calibri" w:hAnsi="Trebuchet MS" w:cs="Times New Roman"/>
          <w:noProof/>
          <w:lang w:val="ro-RO"/>
        </w:rPr>
        <w:t>k</w:t>
      </w:r>
      <w:r w:rsidR="00D66348" w:rsidRPr="005933AB">
        <w:rPr>
          <w:rFonts w:ascii="Trebuchet MS" w:eastAsia="Calibri" w:hAnsi="Trebuchet MS" w:cs="Times New Roman"/>
          <w:noProof/>
          <w:lang w:val="ro-RO"/>
        </w:rPr>
        <w:t>)</w:t>
      </w:r>
      <w:r w:rsidR="00A22F0A" w:rsidRPr="005933AB">
        <w:rPr>
          <w:rFonts w:ascii="Trebuchet MS" w:eastAsia="Calibri" w:hAnsi="Trebuchet MS" w:cs="Times New Roman"/>
          <w:noProof/>
          <w:lang w:val="ro-RO"/>
        </w:rPr>
        <w:t xml:space="preserve"> </w:t>
      </w:r>
      <w:r w:rsidR="00D66348" w:rsidRPr="005933AB">
        <w:rPr>
          <w:rFonts w:ascii="Trebuchet MS" w:eastAsia="Calibri" w:hAnsi="Trebuchet MS" w:cs="Times New Roman"/>
          <w:b/>
          <w:noProof/>
          <w:lang w:val="ro-RO"/>
        </w:rPr>
        <w:t>se vor respecta condițiile și prevederile tuturor avizelor emise de alte autorități</w:t>
      </w:r>
      <w:r w:rsidR="00A56712">
        <w:rPr>
          <w:rFonts w:ascii="Trebuchet MS" w:eastAsia="Calibri" w:hAnsi="Trebuchet MS" w:cs="Times New Roman"/>
          <w:b/>
          <w:noProof/>
          <w:lang w:val="ro-RO"/>
        </w:rPr>
        <w:t>.</w:t>
      </w:r>
      <w:r w:rsidR="00D66348" w:rsidRPr="005933AB">
        <w:rPr>
          <w:rFonts w:ascii="Trebuchet MS" w:eastAsia="Calibri" w:hAnsi="Trebuchet MS" w:cs="Times New Roman"/>
          <w:b/>
          <w:noProof/>
          <w:lang w:val="ro-RO"/>
        </w:rPr>
        <w:t xml:space="preserve"> </w:t>
      </w:r>
    </w:p>
    <w:p w:rsidR="00E47853" w:rsidRDefault="00E47853" w:rsidP="00A92044">
      <w:pPr>
        <w:autoSpaceDE w:val="0"/>
        <w:autoSpaceDN w:val="0"/>
        <w:adjustRightInd w:val="0"/>
        <w:spacing w:after="0"/>
        <w:ind w:right="108"/>
        <w:jc w:val="both"/>
        <w:rPr>
          <w:rFonts w:ascii="Trebuchet MS" w:eastAsia="Calibri" w:hAnsi="Trebuchet MS" w:cs="Times New Roman"/>
          <w:noProof/>
          <w:lang w:val="ro-RO"/>
        </w:rPr>
      </w:pPr>
      <w:r w:rsidRPr="00E47853">
        <w:rPr>
          <w:rFonts w:ascii="Trebuchet MS" w:eastAsia="Calibri" w:hAnsi="Trebuchet MS" w:cs="Times New Roman"/>
          <w:noProof/>
          <w:lang w:val="ro-RO"/>
        </w:rPr>
        <w:t>l)</w:t>
      </w:r>
      <w:r>
        <w:rPr>
          <w:rFonts w:ascii="Trebuchet MS" w:eastAsia="Calibri" w:hAnsi="Trebuchet MS" w:cs="Times New Roman"/>
          <w:noProof/>
          <w:lang w:val="ro-RO"/>
        </w:rPr>
        <w:t xml:space="preserve"> </w:t>
      </w:r>
      <w:r w:rsidRPr="00E47853">
        <w:rPr>
          <w:rFonts w:ascii="Trebuchet MS" w:eastAsia="Calibri" w:hAnsi="Trebuchet MS" w:cs="Times New Roman"/>
          <w:b/>
          <w:noProof/>
          <w:lang w:val="ro-RO"/>
        </w:rPr>
        <w:t xml:space="preserve">se vor respecta condițiile și prevederile Avizului de gospodărire a apelor nr. </w:t>
      </w:r>
      <w:r w:rsidR="00F3622E">
        <w:rPr>
          <w:rFonts w:ascii="Trebuchet MS" w:eastAsia="Calibri" w:hAnsi="Trebuchet MS" w:cs="Times New Roman"/>
          <w:b/>
          <w:noProof/>
          <w:lang w:val="ro-RO"/>
        </w:rPr>
        <w:t>245</w:t>
      </w:r>
      <w:r w:rsidRPr="00E47853">
        <w:rPr>
          <w:rFonts w:ascii="Trebuchet MS" w:eastAsia="Calibri" w:hAnsi="Trebuchet MS" w:cs="Times New Roman"/>
          <w:b/>
          <w:noProof/>
          <w:lang w:val="ro-RO"/>
        </w:rPr>
        <w:t>/0</w:t>
      </w:r>
      <w:r w:rsidR="00F3622E">
        <w:rPr>
          <w:rFonts w:ascii="Trebuchet MS" w:eastAsia="Calibri" w:hAnsi="Trebuchet MS" w:cs="Times New Roman"/>
          <w:b/>
          <w:noProof/>
          <w:lang w:val="ro-RO"/>
        </w:rPr>
        <w:t>4</w:t>
      </w:r>
      <w:r w:rsidRPr="00E47853">
        <w:rPr>
          <w:rFonts w:ascii="Trebuchet MS" w:eastAsia="Calibri" w:hAnsi="Trebuchet MS" w:cs="Times New Roman"/>
          <w:b/>
          <w:noProof/>
          <w:lang w:val="ro-RO"/>
        </w:rPr>
        <w:t>.0</w:t>
      </w:r>
      <w:r w:rsidR="00F3622E">
        <w:rPr>
          <w:rFonts w:ascii="Trebuchet MS" w:eastAsia="Calibri" w:hAnsi="Trebuchet MS" w:cs="Times New Roman"/>
          <w:b/>
          <w:noProof/>
          <w:lang w:val="ro-RO"/>
        </w:rPr>
        <w:t>9</w:t>
      </w:r>
      <w:r w:rsidRPr="00E47853">
        <w:rPr>
          <w:rFonts w:ascii="Trebuchet MS" w:eastAsia="Calibri" w:hAnsi="Trebuchet MS" w:cs="Times New Roman"/>
          <w:b/>
          <w:noProof/>
          <w:lang w:val="ro-RO"/>
        </w:rPr>
        <w:t xml:space="preserve">.2024, emis de ANAR, ABA </w:t>
      </w:r>
      <w:r w:rsidR="00F3622E">
        <w:rPr>
          <w:rFonts w:ascii="Trebuchet MS" w:eastAsia="Calibri" w:hAnsi="Trebuchet MS" w:cs="Times New Roman"/>
          <w:b/>
          <w:noProof/>
          <w:lang w:val="ro-RO"/>
        </w:rPr>
        <w:t>Mureș</w:t>
      </w:r>
      <w:r>
        <w:rPr>
          <w:rFonts w:ascii="Trebuchet MS" w:eastAsia="Calibri" w:hAnsi="Trebuchet MS" w:cs="Times New Roman"/>
          <w:noProof/>
          <w:lang w:val="ro-RO"/>
        </w:rPr>
        <w:t>:</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Proprietarìi / administratorii lucrărilor de artă (poduri, podețe) sunt obligați să asigure secțiunea optimă de scurgere a apelor, pe cheltuiala proprie, in limita a două lungimi ale lucrării de artă (poduri, podețe) in amonte și in limita unei lungimi a lucrării de artă (poduri, podețe) in aval, pentru a respecta parametrii avizați.</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In timpul execuției, constructorul va lua măsuri pentru asigurarea curgerii normale a apelor.</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Se interzice depozitarea deșeurilor din construcții, a materialelor și staționarea utilajelor în albia</w:t>
      </w:r>
      <w:r>
        <w:rPr>
          <w:rFonts w:ascii="Trebuchet MS" w:eastAsia="Calibri" w:hAnsi="Trebuchet MS" w:cs="Times New Roman"/>
          <w:noProof/>
          <w:lang w:val="ro-RO"/>
        </w:rPr>
        <w:t xml:space="preserve"> </w:t>
      </w:r>
      <w:r w:rsidRPr="00F3622E">
        <w:rPr>
          <w:rFonts w:ascii="Trebuchet MS" w:eastAsia="Calibri" w:hAnsi="Trebuchet MS" w:cs="Times New Roman"/>
          <w:noProof/>
          <w:lang w:val="ro-RO"/>
        </w:rPr>
        <w:t>minoră a cursului de apă.</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După finalizarea lucrărilor se vor îndepărta din albie toate materialele rămase în urma execuției,</w:t>
      </w:r>
      <w:r>
        <w:rPr>
          <w:rFonts w:ascii="Trebuchet MS" w:eastAsia="Calibri" w:hAnsi="Trebuchet MS" w:cs="Times New Roman"/>
          <w:noProof/>
          <w:lang w:val="ro-RO"/>
        </w:rPr>
        <w:t xml:space="preserve"> </w:t>
      </w:r>
      <w:r w:rsidRPr="00F3622E">
        <w:rPr>
          <w:rFonts w:ascii="Trebuchet MS" w:eastAsia="Calibri" w:hAnsi="Trebuchet MS" w:cs="Times New Roman"/>
          <w:noProof/>
          <w:lang w:val="ro-RO"/>
        </w:rPr>
        <w:t>astfel încât să se asigure condițiile optime de scurgere a apelor la debite minime și maxime.</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Execuția lucrărilor se va face în perioade de debite scăzute. În caz de ape mari, orice daună produsă lucrărilor proiectate sau generată de aceste lucrări, va fi suportată integrat de către beneficiarul prezentului aviz.</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În cazul producerii unor daune de orice fel riveranilor și/sau unor lucrări hidrotehnice existente,</w:t>
      </w:r>
      <w:r>
        <w:rPr>
          <w:rFonts w:ascii="Trebuchet MS" w:eastAsia="Calibri" w:hAnsi="Trebuchet MS" w:cs="Times New Roman"/>
          <w:noProof/>
          <w:lang w:val="ro-RO"/>
        </w:rPr>
        <w:t xml:space="preserve"> </w:t>
      </w:r>
      <w:r w:rsidRPr="00F3622E">
        <w:rPr>
          <w:rFonts w:ascii="Trebuchet MS" w:eastAsia="Calibri" w:hAnsi="Trebuchet MS" w:cs="Times New Roman"/>
          <w:noProof/>
          <w:lang w:val="ro-RO"/>
        </w:rPr>
        <w:t>beneficiarul va suporta integrat cheltuielile generate de remedierea acestora.</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Se vor respecta prevederile Ordinului M.M.D.D. nr. 1163 / 2007 privind „Aprobarea unor măsuri pentru îmbunătățirea soluțiilor tehnice de proiectare și realizare a lucrărilor hidrotehnice de amenajare și reamenajare a cursuriÎor de apă pentru atingerea obiectivelor de mediu din domeniul apelor” (a se lua în considerare inclusiv materialele de construcție utilizate).</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Beneficiarul are obligația să identifice (prin consultarea deținătorilor) traversările existente ale cursului de apă în discuție (subtraversări și supratraversări) cu rețele de telefonie, conductori electrici, conducte de transport gaz metan, pentru a lua măsurile necesare de punere în siguranță pe perioada execuției lucrărilor avizate prin prezentul act de reglementare.</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În vederea asigurării scurgerii normale a apelor, beneficiarul are obligația de a întreține albia și</w:t>
      </w:r>
      <w:r>
        <w:rPr>
          <w:rFonts w:ascii="Trebuchet MS" w:eastAsia="Calibri" w:hAnsi="Trebuchet MS" w:cs="Times New Roman"/>
          <w:noProof/>
          <w:lang w:val="ro-RO"/>
        </w:rPr>
        <w:t xml:space="preserve"> </w:t>
      </w:r>
      <w:r w:rsidRPr="00F3622E">
        <w:rPr>
          <w:rFonts w:ascii="Trebuchet MS" w:eastAsia="Calibri" w:hAnsi="Trebuchet MS" w:cs="Times New Roman"/>
          <w:noProof/>
          <w:lang w:val="ro-RO"/>
        </w:rPr>
        <w:t>malurile în zona podului și a zonei de influență a acestor lucrări (amonte și aval).</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lastRenderedPageBreak/>
        <w:t>Se vor lua toate măsurile care se impun pentru evitarea poluării apelor de suprafață, pentru protecția factorilor de mediu, a zonelor apropiate, luându-se măsuri de prevenire și combatere a poluărilor accidentale.</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Beneficiarul are obligația să anunțe Administrația Bazinală de Apă Mureș și S.G.A. Alba cu 10 zile înainte începerea lucrărilor, iar la finalizarea lor să solicite autorizarea obiectivului din punct de vedere a gospodăririi apelor.</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Se va păstra integritatea</w:t>
      </w:r>
      <w:r>
        <w:rPr>
          <w:rFonts w:ascii="Trebuchet MS" w:eastAsia="Calibri" w:hAnsi="Trebuchet MS" w:cs="Times New Roman"/>
          <w:noProof/>
          <w:lang w:val="ro-RO"/>
        </w:rPr>
        <w:t xml:space="preserve"> </w:t>
      </w:r>
      <w:r w:rsidRPr="00F3622E">
        <w:rPr>
          <w:rFonts w:ascii="Trebuchet MS" w:eastAsia="Calibri" w:hAnsi="Trebuchet MS" w:cs="Times New Roman"/>
          <w:noProof/>
          <w:u w:val="single"/>
          <w:lang w:val="ro-RO"/>
        </w:rPr>
        <w:t>pereului din zidărie de piatră brută</w:t>
      </w:r>
      <w:r w:rsidRPr="00F3622E">
        <w:rPr>
          <w:rFonts w:ascii="Trebuchet MS" w:eastAsia="Calibri" w:hAnsi="Trebuchet MS" w:cs="Times New Roman"/>
          <w:noProof/>
          <w:lang w:val="ro-RO"/>
        </w:rPr>
        <w:t xml:space="preserve"> existent pe ambele maluri în amonte și aval de pod, atât pe perioada execuției lucrărilor de reabilitare cât și la finalizarea acestora. Orice degradare apărută în acest sens va fi remediată de către și pe cheltuiala beneficiarului.</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Lucrările ce vor fi executate se vor corela cu cele existente (aflate în administrarea ABA Mureș)</w:t>
      </w:r>
      <w:r w:rsidR="00BE1185">
        <w:rPr>
          <w:rFonts w:ascii="Trebuchet MS" w:eastAsia="Calibri" w:hAnsi="Trebuchet MS" w:cs="Times New Roman"/>
          <w:noProof/>
          <w:lang w:val="ro-RO"/>
        </w:rPr>
        <w:t xml:space="preserve"> asigurându-se totodată un regim optim de scurgere</w:t>
      </w:r>
      <w:r w:rsidRPr="00F3622E">
        <w:rPr>
          <w:rFonts w:ascii="Trebuchet MS" w:eastAsia="Calibri" w:hAnsi="Trebuchet MS" w:cs="Times New Roman"/>
          <w:noProof/>
          <w:lang w:val="ro-RO"/>
        </w:rPr>
        <w:t>.</w:t>
      </w:r>
    </w:p>
    <w:p w:rsidR="00F3622E" w:rsidRPr="00F3622E" w:rsidRDefault="00F3622E" w:rsidP="00A92044">
      <w:pPr>
        <w:pStyle w:val="ListParagraph"/>
        <w:numPr>
          <w:ilvl w:val="0"/>
          <w:numId w:val="8"/>
        </w:numPr>
        <w:autoSpaceDE w:val="0"/>
        <w:autoSpaceDN w:val="0"/>
        <w:adjustRightInd w:val="0"/>
        <w:spacing w:after="0"/>
        <w:ind w:left="284" w:right="108"/>
        <w:jc w:val="both"/>
        <w:rPr>
          <w:rFonts w:ascii="Trebuchet MS" w:eastAsia="Calibri" w:hAnsi="Trebuchet MS" w:cs="Times New Roman"/>
          <w:noProof/>
          <w:lang w:val="ro-RO"/>
        </w:rPr>
      </w:pPr>
      <w:r w:rsidRPr="00F3622E">
        <w:rPr>
          <w:rFonts w:ascii="Trebuchet MS" w:eastAsia="Calibri" w:hAnsi="Trebuchet MS" w:cs="Times New Roman"/>
          <w:noProof/>
          <w:lang w:val="ro-RO"/>
        </w:rPr>
        <w:t>În conformitate cu prevederile Legii ap</w:t>
      </w:r>
      <w:r w:rsidR="00BE1185">
        <w:rPr>
          <w:rFonts w:ascii="Trebuchet MS" w:eastAsia="Calibri" w:hAnsi="Trebuchet MS" w:cs="Times New Roman"/>
          <w:noProof/>
          <w:lang w:val="ro-RO"/>
        </w:rPr>
        <w:t>elor nr. 107/1996 cu modificăril</w:t>
      </w:r>
      <w:r w:rsidRPr="00F3622E">
        <w:rPr>
          <w:rFonts w:ascii="Trebuchet MS" w:eastAsia="Calibri" w:hAnsi="Trebuchet MS" w:cs="Times New Roman"/>
          <w:noProof/>
          <w:lang w:val="ro-RO"/>
        </w:rPr>
        <w:t>e și completări</w:t>
      </w:r>
      <w:r w:rsidR="00BE1185">
        <w:rPr>
          <w:rFonts w:ascii="Trebuchet MS" w:eastAsia="Calibri" w:hAnsi="Trebuchet MS" w:cs="Times New Roman"/>
          <w:noProof/>
          <w:lang w:val="ro-RO"/>
        </w:rPr>
        <w:t>le ulterioare,</w:t>
      </w:r>
      <w:r w:rsidRPr="00F3622E">
        <w:rPr>
          <w:rFonts w:ascii="Trebuchet MS" w:eastAsia="Calibri" w:hAnsi="Trebuchet MS" w:cs="Times New Roman"/>
          <w:noProof/>
          <w:lang w:val="ro-RO"/>
        </w:rPr>
        <w:t xml:space="preserve"> </w:t>
      </w:r>
      <w:r w:rsidRPr="00BE1185">
        <w:rPr>
          <w:rFonts w:ascii="Trebuchet MS" w:eastAsia="Calibri" w:hAnsi="Trebuchet MS" w:cs="Times New Roman"/>
          <w:noProof/>
          <w:u w:val="single"/>
          <w:lang w:val="ro-RO"/>
        </w:rPr>
        <w:t>art. 40, anexa nr. 2 - privind lătimea zonele de protectie</w:t>
      </w:r>
      <w:r w:rsidRPr="00F3622E">
        <w:rPr>
          <w:rFonts w:ascii="Trebuchet MS" w:eastAsia="Calibri" w:hAnsi="Trebuchet MS" w:cs="Times New Roman"/>
          <w:noProof/>
          <w:lang w:val="ro-RO"/>
        </w:rPr>
        <w:t xml:space="preserve">, este obligatorie respectarea zonei de protecție </w:t>
      </w:r>
      <w:r w:rsidR="00BE1185">
        <w:rPr>
          <w:rFonts w:ascii="Trebuchet MS" w:eastAsia="Calibri" w:hAnsi="Trebuchet MS" w:cs="Times New Roman"/>
          <w:noProof/>
          <w:lang w:val="ro-RO"/>
        </w:rPr>
        <w:t>de-a lungul cursului de apă pr. Valea Racilor.</w:t>
      </w:r>
    </w:p>
    <w:p w:rsidR="00A22F0A" w:rsidRPr="005933AB" w:rsidRDefault="00E47853" w:rsidP="00A92044">
      <w:pPr>
        <w:autoSpaceDE w:val="0"/>
        <w:autoSpaceDN w:val="0"/>
        <w:adjustRightInd w:val="0"/>
        <w:spacing w:after="0"/>
        <w:ind w:right="108"/>
        <w:jc w:val="both"/>
        <w:rPr>
          <w:rFonts w:ascii="Trebuchet MS" w:eastAsia="Times New Roman" w:hAnsi="Trebuchet MS" w:cs="Times New Roman"/>
          <w:noProof/>
          <w:lang w:val="ro-RO"/>
        </w:rPr>
      </w:pPr>
      <w:r>
        <w:rPr>
          <w:rFonts w:ascii="Trebuchet MS" w:eastAsia="Calibri" w:hAnsi="Trebuchet MS" w:cs="Times New Roman"/>
          <w:noProof/>
          <w:lang w:val="ro-RO"/>
        </w:rPr>
        <w:t>m</w:t>
      </w:r>
      <w:r w:rsidR="00B77BD0">
        <w:rPr>
          <w:rFonts w:ascii="Trebuchet MS" w:eastAsia="Calibri" w:hAnsi="Trebuchet MS" w:cs="Times New Roman"/>
          <w:noProof/>
          <w:lang w:val="ro-RO"/>
        </w:rPr>
        <w:t xml:space="preserve">) </w:t>
      </w:r>
      <w:r w:rsidR="00A22F0A" w:rsidRPr="005933AB">
        <w:rPr>
          <w:rFonts w:ascii="Trebuchet MS" w:eastAsia="Calibri" w:hAnsi="Trebuchet MS" w:cs="Times New Roman"/>
          <w:noProof/>
          <w:lang w:val="ro-RO"/>
        </w:rPr>
        <w:t>titularul proiectului are obligaţia de a notifica în scris Agenţia pentru Protecţia Mediului Cluj despre orice modificare sau extindere a proiectului survenită după emiterea deciziei etapei de</w:t>
      </w:r>
      <w:r w:rsidR="00162070" w:rsidRPr="005933AB">
        <w:rPr>
          <w:rFonts w:ascii="Trebuchet MS" w:eastAsia="Calibri" w:hAnsi="Trebuchet MS" w:cs="Times New Roman"/>
          <w:noProof/>
          <w:lang w:val="ro-RO"/>
        </w:rPr>
        <w:t xml:space="preserve"> </w:t>
      </w:r>
      <w:r w:rsidR="00A22F0A" w:rsidRPr="005933AB">
        <w:rPr>
          <w:rFonts w:ascii="Trebuchet MS" w:eastAsia="Calibri" w:hAnsi="Trebuchet MS" w:cs="Times New Roman"/>
          <w:noProof/>
          <w:lang w:val="ro-RO"/>
        </w:rPr>
        <w:t xml:space="preserve">încadrare, înainte de producerea modificării, conform cap. V, art. 34, alin.1 din </w:t>
      </w:r>
      <w:r w:rsidR="00A22F0A" w:rsidRPr="005933AB">
        <w:rPr>
          <w:rFonts w:ascii="Trebuchet MS" w:eastAsia="Calibri" w:hAnsi="Trebuchet MS" w:cs="Times New Roman"/>
          <w:b/>
          <w:noProof/>
          <w:u w:val="single"/>
          <w:lang w:val="ro-RO"/>
        </w:rPr>
        <w:t xml:space="preserve">Legea </w:t>
      </w:r>
      <w:r w:rsidR="00A22F0A" w:rsidRPr="005933AB">
        <w:rPr>
          <w:rFonts w:ascii="Trebuchet MS" w:eastAsia="Times New Roman" w:hAnsi="Trebuchet MS" w:cs="Times New Roman"/>
          <w:b/>
          <w:noProof/>
          <w:u w:val="single"/>
          <w:lang w:val="ro-RO"/>
        </w:rPr>
        <w:t>nr. 292/2018</w:t>
      </w:r>
      <w:r w:rsidR="00A22F0A" w:rsidRPr="005933AB">
        <w:rPr>
          <w:rFonts w:ascii="Trebuchet MS" w:eastAsia="Times New Roman" w:hAnsi="Trebuchet MS" w:cs="Times New Roman"/>
          <w:noProof/>
          <w:lang w:val="ro-RO"/>
        </w:rPr>
        <w:t xml:space="preserve"> privind evaluarea impactului anumitor proiecte publice şi private asupra mediului</w:t>
      </w:r>
    </w:p>
    <w:p w:rsidR="00A22F0A" w:rsidRPr="005933AB" w:rsidRDefault="00A22F0A" w:rsidP="00A92044">
      <w:pPr>
        <w:autoSpaceDE w:val="0"/>
        <w:autoSpaceDN w:val="0"/>
        <w:adjustRightInd w:val="0"/>
        <w:spacing w:after="0"/>
        <w:ind w:right="108"/>
        <w:jc w:val="both"/>
        <w:rPr>
          <w:rFonts w:ascii="Trebuchet MS" w:eastAsia="Calibri" w:hAnsi="Trebuchet MS" w:cs="Times New Roman"/>
          <w:noProof/>
          <w:lang w:val="ro-RO"/>
        </w:rPr>
      </w:pPr>
      <w:r w:rsidRPr="005933AB">
        <w:rPr>
          <w:rFonts w:ascii="Trebuchet MS" w:eastAsia="Times New Roman" w:hAnsi="Trebuchet MS" w:cs="Times New Roman"/>
          <w:noProof/>
          <w:vanish/>
          <w:lang w:val="ro-RO"/>
        </w:rPr>
        <w:t xml:space="preserve"> </w:t>
      </w:r>
      <w:r w:rsidR="00E47853">
        <w:rPr>
          <w:rFonts w:ascii="Trebuchet MS" w:eastAsia="Calibri" w:hAnsi="Trebuchet MS" w:cs="Times New Roman"/>
          <w:noProof/>
          <w:lang w:val="ro-RO"/>
        </w:rPr>
        <w:t>n</w:t>
      </w:r>
      <w:r w:rsidRPr="005933AB">
        <w:rPr>
          <w:rFonts w:ascii="Trebuchet MS" w:eastAsia="Calibri" w:hAnsi="Trebuchet MS" w:cs="Times New Roman"/>
          <w:noProof/>
          <w:lang w:val="ro-RO"/>
        </w:rPr>
        <w:t>) la finalizarea lucrărilor titularul va notifica APM Cluj în vederea verificării conformării cu prevederile prezentului act de către reprezentanţii Agenţiei</w:t>
      </w:r>
      <w:r w:rsidR="00B61F79" w:rsidRPr="005933AB">
        <w:rPr>
          <w:rFonts w:ascii="Trebuchet MS" w:eastAsia="Calibri" w:hAnsi="Trebuchet MS" w:cs="Times New Roman"/>
          <w:noProof/>
          <w:lang w:val="ro-RO"/>
        </w:rPr>
        <w:t xml:space="preserve"> pentru Protecţia Mediului Cluj.</w:t>
      </w:r>
    </w:p>
    <w:p w:rsidR="00A22F0A" w:rsidRPr="005933AB" w:rsidRDefault="00A22F0A" w:rsidP="00A92044">
      <w:pPr>
        <w:pStyle w:val="ListParagraph"/>
        <w:tabs>
          <w:tab w:val="left" w:pos="360"/>
        </w:tabs>
        <w:spacing w:after="0"/>
        <w:ind w:left="810" w:right="108"/>
        <w:jc w:val="both"/>
        <w:rPr>
          <w:rFonts w:ascii="Trebuchet MS" w:eastAsia="Calibri" w:hAnsi="Trebuchet MS" w:cs="Times New Roman"/>
          <w:noProof/>
          <w:lang w:val="ro-RO"/>
        </w:rPr>
      </w:pPr>
    </w:p>
    <w:p w:rsidR="00A22F0A" w:rsidRPr="005933AB" w:rsidRDefault="00A22F0A" w:rsidP="00A92044">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b/>
          <w:noProof/>
          <w:lang w:val="ro-RO"/>
        </w:rPr>
        <w:t>Prezenta decizie</w:t>
      </w:r>
      <w:r w:rsidRPr="005933AB">
        <w:rPr>
          <w:rFonts w:ascii="Trebuchet MS" w:eastAsia="Times New Roman" w:hAnsi="Trebuchet MS" w:cs="Times New Roman"/>
          <w:noProof/>
          <w:lang w:val="ro-RO"/>
        </w:rPr>
        <w:t xml:space="preserve"> </w:t>
      </w:r>
      <w:r w:rsidRPr="005933AB">
        <w:rPr>
          <w:rFonts w:ascii="Trebuchet MS" w:eastAsia="Times New Roman" w:hAnsi="Trebuchet MS" w:cs="Times New Roman"/>
          <w:b/>
          <w:noProof/>
          <w:lang w:val="ro-RO"/>
        </w:rPr>
        <w:t>este valabilă pe toată perioada de realizare a proiectului,</w:t>
      </w:r>
      <w:r w:rsidRPr="005933AB">
        <w:rPr>
          <w:rFonts w:ascii="Trebuchet MS" w:eastAsia="Times New Roman" w:hAnsi="Trebuchet MS" w:cs="Times New Roman"/>
          <w:noProof/>
          <w:lang w:val="ro-RO"/>
        </w:rPr>
        <w:t xml:space="preserve"> iar în situația în care intervin elemente noi, necunoscute la data emiterii prezentei decizii, sau se modifică condițiile care au stat la baza emiterii acesteia, titularul proiectului are obligația de a notifica autoritatea competentă emitentă.</w:t>
      </w:r>
    </w:p>
    <w:p w:rsidR="00A22F0A" w:rsidRPr="005933AB" w:rsidRDefault="00A22F0A" w:rsidP="00A92044">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 xml:space="preserve">Orice persoană care face parte din publicul interesat și care se consideră vătămată într-un drept al său ori într-un interes legitim se poate adresa instanței de contencios administrativ competente pentru a ataca, din punct de vedere procedural sau substanțial, actele, deciziile ori omisiunile autorității publice competente care fac obiectul participării publicului, inclusiv aprobarea de dezvoltare, potrivit prevederilor Legii contenciosului administrativ </w:t>
      </w:r>
      <w:hyperlink r:id="rId10" w:tgtFrame="_blank" w:history="1">
        <w:r w:rsidRPr="005933AB">
          <w:rPr>
            <w:rFonts w:ascii="Trebuchet MS" w:eastAsia="Times New Roman" w:hAnsi="Trebuchet MS" w:cs="Times New Roman"/>
            <w:noProof/>
            <w:u w:val="single"/>
            <w:lang w:val="ro-RO"/>
          </w:rPr>
          <w:t>nr. 554/2004</w:t>
        </w:r>
      </w:hyperlink>
      <w:r w:rsidRPr="005933AB">
        <w:rPr>
          <w:rFonts w:ascii="Trebuchet MS" w:eastAsia="Times New Roman" w:hAnsi="Trebuchet MS" w:cs="Times New Roman"/>
          <w:noProof/>
          <w:lang w:val="ro-RO"/>
        </w:rPr>
        <w:t>, cu modificările și completările ulterioare.</w:t>
      </w:r>
    </w:p>
    <w:p w:rsidR="00A22F0A" w:rsidRPr="005933AB" w:rsidRDefault="00A22F0A" w:rsidP="00A92044">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Se poate adresa instanței de contencios administrativ competente și orice organizație neguvernamentală care îndeplinește condițiile prevăzute la art. 2 din Legea nr. 292/2018 privind evaluarea impactului anumitor proiecte publice și private asupra mediului, considerându-se că acestea sunt vătămate într-un drept al lor sau într-un interes legitim.</w:t>
      </w:r>
    </w:p>
    <w:p w:rsidR="00A22F0A" w:rsidRPr="005933AB" w:rsidRDefault="00A22F0A" w:rsidP="00A92044">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Actele sau omisiunile autorității publice competente care fac obiectul participării publicului se atacă în instanță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A22F0A" w:rsidRPr="005933AB" w:rsidRDefault="00A22F0A" w:rsidP="00A92044">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 xml:space="preserve">Înainte de a se adresa instanței de contencios administrativ competente, persoanele prevăzute la art. 21 din Legea nr. 292/2018 privind evaluarea impactului anumitor proiecte publice și private asupra mediului au obligația să solicite autorității publice emitente a deciziei prevăzute la art. 21 alin. (3) sau autorității ierarhic superioare revocarea, în tot sau în parte, a respectivei decizii. Solicitarea trebuie înregistrată în termen de </w:t>
      </w:r>
      <w:r w:rsidRPr="005933AB">
        <w:rPr>
          <w:rFonts w:ascii="Trebuchet MS" w:eastAsia="Times New Roman" w:hAnsi="Trebuchet MS" w:cs="Times New Roman"/>
          <w:b/>
          <w:noProof/>
          <w:lang w:val="ro-RO"/>
        </w:rPr>
        <w:t>30 de zile</w:t>
      </w:r>
      <w:r w:rsidRPr="005933AB">
        <w:rPr>
          <w:rFonts w:ascii="Trebuchet MS" w:eastAsia="Times New Roman" w:hAnsi="Trebuchet MS" w:cs="Times New Roman"/>
          <w:noProof/>
          <w:lang w:val="ro-RO"/>
        </w:rPr>
        <w:t xml:space="preserve"> de la data aducerii la cunoștința publicului a deciziei.</w:t>
      </w:r>
    </w:p>
    <w:p w:rsidR="00A22F0A" w:rsidRPr="005933AB" w:rsidRDefault="00A22F0A" w:rsidP="00A92044">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lastRenderedPageBreak/>
        <w:t>Autoritatea publică emitentă are obligația de a răspunde la plângerea prealabilă prevăzută la art. 22 alin. (1) în termen de 30 de zile de la data înregistrării acesteia la acea autoritate.</w:t>
      </w:r>
    </w:p>
    <w:p w:rsidR="00A22F0A" w:rsidRPr="005933AB" w:rsidRDefault="00A22F0A" w:rsidP="00A92044">
      <w:pPr>
        <w:spacing w:after="0"/>
        <w:ind w:right="108" w:firstLine="567"/>
        <w:jc w:val="both"/>
        <w:rPr>
          <w:rFonts w:ascii="Trebuchet MS" w:eastAsia="Times New Roman" w:hAnsi="Trebuchet MS" w:cs="Times New Roman"/>
          <w:noProof/>
          <w:lang w:val="ro-RO"/>
        </w:rPr>
      </w:pPr>
      <w:r w:rsidRPr="005933AB">
        <w:rPr>
          <w:rFonts w:ascii="Trebuchet MS" w:eastAsia="Times New Roman" w:hAnsi="Trebuchet MS" w:cs="Times New Roman"/>
          <w:noProof/>
          <w:lang w:val="ro-RO"/>
        </w:rPr>
        <w:t>Procedura de soluționare a plângerii prealabile prevăzută la art. 22 alin. (1) este gratuită și trebuie să fie echitabilă, rapidă și corectă.</w:t>
      </w:r>
    </w:p>
    <w:p w:rsidR="00A627AD" w:rsidRPr="005933AB" w:rsidRDefault="00A22F0A" w:rsidP="00A92044">
      <w:pPr>
        <w:pStyle w:val="ListParagraph"/>
        <w:tabs>
          <w:tab w:val="left" w:pos="180"/>
        </w:tabs>
        <w:spacing w:after="0"/>
        <w:ind w:left="0" w:right="108" w:firstLine="567"/>
        <w:jc w:val="both"/>
        <w:rPr>
          <w:rFonts w:ascii="Trebuchet MS" w:eastAsia="Calibri" w:hAnsi="Trebuchet MS" w:cs="Times New Roman"/>
          <w:b/>
          <w:noProof/>
          <w:lang w:val="ro-RO"/>
        </w:rPr>
      </w:pPr>
      <w:r w:rsidRPr="005933AB">
        <w:rPr>
          <w:rFonts w:ascii="Trebuchet MS" w:eastAsia="Times New Roman" w:hAnsi="Trebuchet MS" w:cs="Times New Roman"/>
          <w:noProof/>
          <w:lang w:val="ro-RO"/>
        </w:rPr>
        <w:t xml:space="preserve">Prezenta decizie poate fi contestată în conformitate cu prevederile Legii nr. 292/2018 privind evaluarea impactului anumitor proiecte publice și private asupra mediului și ale Legii </w:t>
      </w:r>
      <w:hyperlink r:id="rId11" w:tgtFrame="_blank" w:history="1">
        <w:r w:rsidRPr="005933AB">
          <w:rPr>
            <w:rFonts w:ascii="Trebuchet MS" w:eastAsia="Times New Roman" w:hAnsi="Trebuchet MS" w:cs="Times New Roman"/>
            <w:noProof/>
            <w:u w:val="single"/>
            <w:lang w:val="ro-RO"/>
          </w:rPr>
          <w:t>nr. 554/2004</w:t>
        </w:r>
      </w:hyperlink>
      <w:r w:rsidRPr="005933AB">
        <w:rPr>
          <w:rFonts w:ascii="Trebuchet MS" w:eastAsia="Times New Roman" w:hAnsi="Trebuchet MS" w:cs="Times New Roman"/>
          <w:noProof/>
          <w:lang w:val="ro-RO"/>
        </w:rPr>
        <w:t>, cu modificările și completările ulterioare.</w:t>
      </w:r>
    </w:p>
    <w:p w:rsidR="00BE1185" w:rsidRDefault="00BE1185" w:rsidP="00A92044">
      <w:pPr>
        <w:spacing w:after="0"/>
        <w:ind w:right="108"/>
        <w:jc w:val="center"/>
        <w:rPr>
          <w:rFonts w:ascii="Trebuchet MS" w:eastAsia="Calibri" w:hAnsi="Trebuchet MS" w:cs="Times New Roman"/>
          <w:b/>
          <w:noProof/>
          <w:lang w:val="ro-RO"/>
        </w:rPr>
      </w:pPr>
    </w:p>
    <w:p w:rsidR="00A92044" w:rsidRDefault="00A92044" w:rsidP="00A92044">
      <w:pPr>
        <w:spacing w:after="0"/>
        <w:ind w:right="108"/>
        <w:jc w:val="center"/>
        <w:rPr>
          <w:rFonts w:ascii="Trebuchet MS" w:eastAsia="Calibri" w:hAnsi="Trebuchet MS" w:cs="Times New Roman"/>
          <w:b/>
          <w:noProof/>
          <w:lang w:val="ro-RO"/>
        </w:rPr>
      </w:pPr>
    </w:p>
    <w:p w:rsidR="00A92044" w:rsidRDefault="00A92044" w:rsidP="00A92044">
      <w:pPr>
        <w:spacing w:after="0"/>
        <w:ind w:right="108"/>
        <w:jc w:val="center"/>
        <w:rPr>
          <w:rFonts w:ascii="Trebuchet MS" w:eastAsia="Calibri" w:hAnsi="Trebuchet MS" w:cs="Times New Roman"/>
          <w:b/>
          <w:noProof/>
          <w:lang w:val="ro-RO"/>
        </w:rPr>
      </w:pPr>
    </w:p>
    <w:p w:rsidR="00A92044" w:rsidRDefault="00A92044" w:rsidP="00A92044">
      <w:pPr>
        <w:spacing w:after="0"/>
        <w:ind w:right="108"/>
        <w:jc w:val="center"/>
        <w:rPr>
          <w:rFonts w:ascii="Trebuchet MS" w:eastAsia="Calibri" w:hAnsi="Trebuchet MS" w:cs="Times New Roman"/>
          <w:b/>
          <w:noProof/>
          <w:lang w:val="ro-RO"/>
        </w:rPr>
      </w:pPr>
    </w:p>
    <w:p w:rsidR="0053611D" w:rsidRPr="005933AB" w:rsidRDefault="0053611D" w:rsidP="00BE1185">
      <w:pPr>
        <w:spacing w:after="0"/>
        <w:ind w:right="108"/>
        <w:jc w:val="center"/>
        <w:rPr>
          <w:rFonts w:ascii="Trebuchet MS" w:eastAsia="Calibri" w:hAnsi="Trebuchet MS" w:cs="Times New Roman"/>
          <w:b/>
          <w:noProof/>
          <w:lang w:val="ro-RO"/>
        </w:rPr>
      </w:pPr>
      <w:r w:rsidRPr="005933AB">
        <w:rPr>
          <w:rFonts w:ascii="Trebuchet MS" w:eastAsia="Calibri" w:hAnsi="Trebuchet MS" w:cs="Times New Roman"/>
          <w:b/>
          <w:noProof/>
          <w:lang w:val="ro-RO"/>
        </w:rPr>
        <w:t>DIRECTOR EXECUTIV</w:t>
      </w:r>
    </w:p>
    <w:p w:rsidR="006A692E" w:rsidRPr="005933AB" w:rsidRDefault="00A56712" w:rsidP="00BE1185">
      <w:pPr>
        <w:spacing w:after="0"/>
        <w:ind w:right="108"/>
        <w:jc w:val="center"/>
        <w:rPr>
          <w:rFonts w:ascii="Trebuchet MS" w:eastAsia="Calibri" w:hAnsi="Trebuchet MS" w:cs="Times New Roman"/>
          <w:noProof/>
          <w:lang w:val="ro-RO"/>
        </w:rPr>
      </w:pPr>
      <w:r>
        <w:rPr>
          <w:rFonts w:ascii="Trebuchet MS" w:eastAsia="Calibri" w:hAnsi="Trebuchet MS" w:cs="Times New Roman"/>
          <w:noProof/>
          <w:lang w:val="ro-RO"/>
        </w:rPr>
        <w:t>Dr. ing. Grigore CRĂCIUN</w:t>
      </w:r>
    </w:p>
    <w:p w:rsidR="00AA544C" w:rsidRDefault="00AA544C" w:rsidP="00BE1185">
      <w:pPr>
        <w:spacing w:after="0"/>
        <w:ind w:right="108"/>
        <w:jc w:val="center"/>
        <w:rPr>
          <w:rFonts w:ascii="Trebuchet MS" w:eastAsia="Calibri" w:hAnsi="Trebuchet MS" w:cs="Times New Roman"/>
          <w:noProof/>
          <w:lang w:val="ro-RO"/>
        </w:rPr>
      </w:pPr>
    </w:p>
    <w:p w:rsidR="00BE1185" w:rsidRDefault="00BE1185" w:rsidP="00BE1185">
      <w:pPr>
        <w:spacing w:after="0"/>
        <w:ind w:right="108"/>
        <w:jc w:val="both"/>
        <w:rPr>
          <w:rFonts w:ascii="Trebuchet MS" w:eastAsia="Calibri" w:hAnsi="Trebuchet MS" w:cs="Times New Roman"/>
          <w:b/>
          <w:noProof/>
          <w:lang w:val="ro-RO"/>
        </w:rPr>
      </w:pPr>
    </w:p>
    <w:p w:rsidR="00D52786" w:rsidRPr="005933AB" w:rsidRDefault="00D52786" w:rsidP="00BE1185">
      <w:pPr>
        <w:spacing w:after="0"/>
        <w:ind w:right="108"/>
        <w:jc w:val="both"/>
        <w:rPr>
          <w:rFonts w:ascii="Trebuchet MS" w:eastAsia="Calibri" w:hAnsi="Trebuchet MS" w:cs="Times New Roman"/>
          <w:b/>
          <w:noProof/>
          <w:lang w:val="ro-RO"/>
        </w:rPr>
      </w:pPr>
      <w:r w:rsidRPr="005933AB">
        <w:rPr>
          <w:rFonts w:ascii="Trebuchet MS" w:eastAsia="Calibri" w:hAnsi="Trebuchet MS" w:cs="Times New Roman"/>
          <w:b/>
          <w:noProof/>
          <w:lang w:val="ro-RO"/>
        </w:rPr>
        <w:t xml:space="preserve">Şef Serviciu  AAA                           </w:t>
      </w:r>
      <w:r w:rsidR="004C5197" w:rsidRPr="005933AB">
        <w:rPr>
          <w:rFonts w:ascii="Trebuchet MS" w:eastAsia="Calibri" w:hAnsi="Trebuchet MS" w:cs="Times New Roman"/>
          <w:b/>
          <w:noProof/>
          <w:lang w:val="ro-RO"/>
        </w:rPr>
        <w:t xml:space="preserve">                       </w:t>
      </w:r>
      <w:r w:rsidR="00F26D17" w:rsidRPr="005933AB">
        <w:rPr>
          <w:rFonts w:ascii="Trebuchet MS" w:eastAsia="Calibri" w:hAnsi="Trebuchet MS" w:cs="Times New Roman"/>
          <w:b/>
          <w:noProof/>
          <w:lang w:val="ro-RO"/>
        </w:rPr>
        <w:t xml:space="preserve">            </w:t>
      </w:r>
      <w:r w:rsidR="004C5197" w:rsidRPr="005933AB">
        <w:rPr>
          <w:rFonts w:ascii="Trebuchet MS" w:eastAsia="Calibri" w:hAnsi="Trebuchet MS" w:cs="Times New Roman"/>
          <w:b/>
          <w:noProof/>
          <w:lang w:val="ro-RO"/>
        </w:rPr>
        <w:t xml:space="preserve"> </w:t>
      </w:r>
      <w:r w:rsidR="00711DB8" w:rsidRPr="005933AB">
        <w:rPr>
          <w:rFonts w:ascii="Trebuchet MS" w:eastAsia="Calibri" w:hAnsi="Trebuchet MS" w:cs="Times New Roman"/>
          <w:b/>
          <w:noProof/>
          <w:lang w:val="ro-RO"/>
        </w:rPr>
        <w:t xml:space="preserve">    </w:t>
      </w:r>
      <w:r w:rsidR="0099796A" w:rsidRPr="005933AB">
        <w:rPr>
          <w:rFonts w:ascii="Trebuchet MS" w:eastAsia="Calibri" w:hAnsi="Trebuchet MS" w:cs="Times New Roman"/>
          <w:b/>
          <w:noProof/>
          <w:lang w:val="ro-RO"/>
        </w:rPr>
        <w:t xml:space="preserve">  </w:t>
      </w:r>
      <w:r w:rsidR="00A16E6A" w:rsidRPr="005933AB">
        <w:rPr>
          <w:rFonts w:ascii="Trebuchet MS" w:eastAsia="Calibri" w:hAnsi="Trebuchet MS" w:cs="Times New Roman"/>
          <w:b/>
          <w:noProof/>
          <w:lang w:val="ro-RO"/>
        </w:rPr>
        <w:t xml:space="preserve"> </w:t>
      </w:r>
      <w:r w:rsidR="00284D65" w:rsidRPr="005933AB">
        <w:rPr>
          <w:rFonts w:ascii="Trebuchet MS" w:eastAsia="Calibri" w:hAnsi="Trebuchet MS" w:cs="Times New Roman"/>
          <w:b/>
          <w:noProof/>
          <w:lang w:val="ro-RO"/>
        </w:rPr>
        <w:t>Ș</w:t>
      </w:r>
      <w:r w:rsidRPr="005933AB">
        <w:rPr>
          <w:rFonts w:ascii="Trebuchet MS" w:eastAsia="Calibri" w:hAnsi="Trebuchet MS" w:cs="Times New Roman"/>
          <w:b/>
          <w:noProof/>
          <w:lang w:val="ro-RO"/>
        </w:rPr>
        <w:t xml:space="preserve">ef serviciu CFM         </w:t>
      </w:r>
    </w:p>
    <w:p w:rsidR="00D52786" w:rsidRPr="005933AB" w:rsidRDefault="0099796A" w:rsidP="00BE1185">
      <w:pPr>
        <w:spacing w:after="0"/>
        <w:ind w:right="108"/>
        <w:jc w:val="both"/>
        <w:rPr>
          <w:rFonts w:ascii="Trebuchet MS" w:eastAsia="Calibri" w:hAnsi="Trebuchet MS" w:cs="Times New Roman"/>
          <w:b/>
          <w:noProof/>
          <w:lang w:val="ro-RO"/>
        </w:rPr>
      </w:pPr>
      <w:r w:rsidRPr="005933AB">
        <w:rPr>
          <w:rFonts w:ascii="Trebuchet MS" w:eastAsia="Calibri" w:hAnsi="Trebuchet MS" w:cs="Times New Roman"/>
          <w:noProof/>
          <w:lang w:val="ro-RO"/>
        </w:rPr>
        <w:t>i</w:t>
      </w:r>
      <w:r w:rsidR="00D52786" w:rsidRPr="005933AB">
        <w:rPr>
          <w:rFonts w:ascii="Trebuchet MS" w:eastAsia="Calibri" w:hAnsi="Trebuchet MS" w:cs="Times New Roman"/>
          <w:noProof/>
          <w:lang w:val="ro-RO"/>
        </w:rPr>
        <w:t xml:space="preserve">ng. Anca CÎMPEAN                         </w:t>
      </w:r>
      <w:r w:rsidR="004C5197" w:rsidRPr="005933AB">
        <w:rPr>
          <w:rFonts w:ascii="Trebuchet MS" w:eastAsia="Calibri" w:hAnsi="Trebuchet MS" w:cs="Times New Roman"/>
          <w:noProof/>
          <w:lang w:val="ro-RO"/>
        </w:rPr>
        <w:t xml:space="preserve">                        </w:t>
      </w:r>
      <w:r w:rsidR="00F26D17" w:rsidRPr="005933AB">
        <w:rPr>
          <w:rFonts w:ascii="Trebuchet MS" w:eastAsia="Calibri" w:hAnsi="Trebuchet MS" w:cs="Times New Roman"/>
          <w:noProof/>
          <w:lang w:val="ro-RO"/>
        </w:rPr>
        <w:t xml:space="preserve">             </w:t>
      </w:r>
      <w:r w:rsidRPr="005933AB">
        <w:rPr>
          <w:rFonts w:ascii="Trebuchet MS" w:eastAsia="Calibri" w:hAnsi="Trebuchet MS" w:cs="Times New Roman"/>
          <w:noProof/>
          <w:lang w:val="ro-RO"/>
        </w:rPr>
        <w:t xml:space="preserve">    </w:t>
      </w:r>
      <w:r w:rsidR="00A56712">
        <w:rPr>
          <w:rFonts w:ascii="Trebuchet MS" w:eastAsia="Calibri" w:hAnsi="Trebuchet MS" w:cs="Times New Roman"/>
          <w:noProof/>
          <w:lang w:val="ro-RO"/>
        </w:rPr>
        <w:t xml:space="preserve">   Adina SOCAC</w:t>
      </w:r>
      <w:r w:rsidR="00595B89">
        <w:rPr>
          <w:rFonts w:ascii="Trebuchet MS" w:eastAsia="Calibri" w:hAnsi="Trebuchet MS" w:cs="Times New Roman"/>
          <w:noProof/>
          <w:lang w:val="ro-RO"/>
        </w:rPr>
        <w:t>I</w:t>
      </w:r>
      <w:r w:rsidR="00A56712">
        <w:rPr>
          <w:rFonts w:ascii="Trebuchet MS" w:eastAsia="Calibri" w:hAnsi="Trebuchet MS" w:cs="Times New Roman"/>
          <w:noProof/>
          <w:lang w:val="ro-RO"/>
        </w:rPr>
        <w:t>U</w:t>
      </w:r>
      <w:r w:rsidR="00D52786" w:rsidRPr="005933AB">
        <w:rPr>
          <w:rFonts w:ascii="Trebuchet MS" w:eastAsia="Calibri" w:hAnsi="Trebuchet MS" w:cs="Times New Roman"/>
          <w:b/>
          <w:noProof/>
          <w:lang w:val="ro-RO"/>
        </w:rPr>
        <w:t xml:space="preserve">    </w:t>
      </w:r>
    </w:p>
    <w:p w:rsidR="00BE1185" w:rsidRDefault="00BE1185" w:rsidP="00BE1185">
      <w:pPr>
        <w:spacing w:after="0"/>
        <w:ind w:right="108"/>
        <w:jc w:val="both"/>
        <w:outlineLvl w:val="0"/>
        <w:rPr>
          <w:rFonts w:ascii="Trebuchet MS" w:eastAsia="Calibri" w:hAnsi="Trebuchet MS" w:cs="Times New Roman"/>
          <w:b/>
          <w:noProof/>
          <w:lang w:val="ro-RO"/>
        </w:rPr>
      </w:pPr>
    </w:p>
    <w:p w:rsidR="0099796A" w:rsidRDefault="00D52786" w:rsidP="00BE1185">
      <w:pPr>
        <w:spacing w:after="0"/>
        <w:ind w:right="108"/>
        <w:jc w:val="both"/>
        <w:outlineLvl w:val="0"/>
        <w:rPr>
          <w:rFonts w:ascii="Trebuchet MS" w:eastAsia="Calibri" w:hAnsi="Trebuchet MS" w:cs="Times New Roman"/>
          <w:b/>
          <w:noProof/>
          <w:lang w:val="ro-RO"/>
        </w:rPr>
      </w:pPr>
      <w:r w:rsidRPr="005933AB">
        <w:rPr>
          <w:rFonts w:ascii="Trebuchet MS" w:eastAsia="Calibri" w:hAnsi="Trebuchet MS" w:cs="Times New Roman"/>
          <w:b/>
          <w:noProof/>
          <w:lang w:val="ro-RO"/>
        </w:rPr>
        <w:tab/>
        <w:t xml:space="preserve"> </w:t>
      </w:r>
      <w:r w:rsidR="00F26D17" w:rsidRPr="005933AB">
        <w:rPr>
          <w:rFonts w:ascii="Trebuchet MS" w:eastAsia="Calibri" w:hAnsi="Trebuchet MS" w:cs="Times New Roman"/>
          <w:b/>
          <w:noProof/>
          <w:lang w:val="ro-RO"/>
        </w:rPr>
        <w:t xml:space="preserve">  </w:t>
      </w:r>
      <w:r w:rsidR="00273A23" w:rsidRPr="005933AB">
        <w:rPr>
          <w:rFonts w:ascii="Trebuchet MS" w:eastAsia="Calibri" w:hAnsi="Trebuchet MS" w:cs="Times New Roman"/>
          <w:b/>
          <w:noProof/>
          <w:lang w:val="ro-RO"/>
        </w:rPr>
        <w:t xml:space="preserve">   </w:t>
      </w:r>
      <w:r w:rsidR="00F26D17" w:rsidRPr="005933AB">
        <w:rPr>
          <w:rFonts w:ascii="Trebuchet MS" w:eastAsia="Calibri" w:hAnsi="Trebuchet MS" w:cs="Times New Roman"/>
          <w:b/>
          <w:noProof/>
          <w:lang w:val="ro-RO"/>
        </w:rPr>
        <w:t xml:space="preserve">  </w:t>
      </w:r>
      <w:r w:rsidR="008212BE" w:rsidRPr="005933AB">
        <w:rPr>
          <w:rFonts w:ascii="Trebuchet MS" w:eastAsia="Calibri" w:hAnsi="Trebuchet MS" w:cs="Times New Roman"/>
          <w:b/>
          <w:noProof/>
          <w:lang w:val="ro-RO"/>
        </w:rPr>
        <w:t xml:space="preserve">  </w:t>
      </w:r>
      <w:r w:rsidR="008047DF" w:rsidRPr="005933AB">
        <w:rPr>
          <w:rFonts w:ascii="Trebuchet MS" w:eastAsia="Calibri" w:hAnsi="Trebuchet MS" w:cs="Times New Roman"/>
          <w:b/>
          <w:noProof/>
          <w:lang w:val="ro-RO"/>
        </w:rPr>
        <w:t xml:space="preserve"> </w:t>
      </w:r>
    </w:p>
    <w:p w:rsidR="00A92044" w:rsidRDefault="00A92044" w:rsidP="00BE1185">
      <w:pPr>
        <w:spacing w:after="0"/>
        <w:ind w:right="108"/>
        <w:jc w:val="both"/>
        <w:outlineLvl w:val="0"/>
        <w:rPr>
          <w:rFonts w:ascii="Trebuchet MS" w:eastAsia="Calibri" w:hAnsi="Trebuchet MS" w:cs="Times New Roman"/>
          <w:b/>
          <w:noProof/>
          <w:lang w:val="ro-RO"/>
        </w:rPr>
      </w:pPr>
      <w:bookmarkStart w:id="0" w:name="_GoBack"/>
      <w:bookmarkEnd w:id="0"/>
    </w:p>
    <w:p w:rsidR="00D52786" w:rsidRPr="005933AB" w:rsidRDefault="00284D65" w:rsidP="00BE1185">
      <w:pPr>
        <w:spacing w:after="0"/>
        <w:ind w:right="108"/>
        <w:jc w:val="both"/>
        <w:outlineLvl w:val="0"/>
        <w:rPr>
          <w:rFonts w:ascii="Trebuchet MS" w:eastAsia="Calibri" w:hAnsi="Trebuchet MS" w:cs="Times New Roman"/>
          <w:b/>
          <w:noProof/>
          <w:lang w:val="ro-RO"/>
        </w:rPr>
      </w:pPr>
      <w:r w:rsidRPr="005933AB">
        <w:rPr>
          <w:rFonts w:ascii="Trebuchet MS" w:eastAsia="Calibri" w:hAnsi="Trebuchet MS" w:cs="Times New Roman"/>
          <w:b/>
          <w:noProof/>
          <w:lang w:val="ro-RO"/>
        </w:rPr>
        <w:t>Î</w:t>
      </w:r>
      <w:r w:rsidR="004C5197" w:rsidRPr="005933AB">
        <w:rPr>
          <w:rFonts w:ascii="Trebuchet MS" w:eastAsia="Calibri" w:hAnsi="Trebuchet MS" w:cs="Times New Roman"/>
          <w:b/>
          <w:noProof/>
          <w:lang w:val="ro-RO"/>
        </w:rPr>
        <w:t>ntocmit</w:t>
      </w:r>
      <w:r w:rsidR="0099796A" w:rsidRPr="005933AB">
        <w:rPr>
          <w:rFonts w:ascii="Trebuchet MS" w:eastAsia="Calibri" w:hAnsi="Trebuchet MS" w:cs="Times New Roman"/>
          <w:b/>
          <w:noProof/>
          <w:lang w:val="ro-RO"/>
        </w:rPr>
        <w:t>:</w:t>
      </w:r>
    </w:p>
    <w:p w:rsidR="00D51AFE" w:rsidRDefault="0099796A" w:rsidP="00BE1185">
      <w:pPr>
        <w:spacing w:after="0"/>
        <w:ind w:right="108"/>
        <w:jc w:val="both"/>
        <w:rPr>
          <w:rFonts w:ascii="Trebuchet MS" w:eastAsia="Calibri" w:hAnsi="Trebuchet MS" w:cs="Times New Roman"/>
          <w:noProof/>
          <w:lang w:val="ro-RO"/>
        </w:rPr>
      </w:pPr>
      <w:r w:rsidRPr="005933AB">
        <w:rPr>
          <w:rFonts w:ascii="Trebuchet MS" w:eastAsia="Calibri" w:hAnsi="Trebuchet MS" w:cs="Times New Roman"/>
          <w:noProof/>
          <w:lang w:val="ro-RO"/>
        </w:rPr>
        <w:t>cons. Simona-Diana MORARIU</w:t>
      </w:r>
      <w:r w:rsidR="00D52786" w:rsidRPr="005933AB">
        <w:rPr>
          <w:rFonts w:ascii="Trebuchet MS" w:eastAsia="Calibri" w:hAnsi="Trebuchet MS" w:cs="Times New Roman"/>
          <w:b/>
          <w:noProof/>
          <w:lang w:val="ro-RO"/>
        </w:rPr>
        <w:t xml:space="preserve">                      </w:t>
      </w:r>
      <w:r w:rsidR="004C5197" w:rsidRPr="005933AB">
        <w:rPr>
          <w:rFonts w:ascii="Trebuchet MS" w:eastAsia="Calibri" w:hAnsi="Trebuchet MS" w:cs="Times New Roman"/>
          <w:b/>
          <w:noProof/>
          <w:lang w:val="ro-RO"/>
        </w:rPr>
        <w:t xml:space="preserve">               </w:t>
      </w:r>
      <w:r w:rsidR="00275378" w:rsidRPr="005933AB">
        <w:rPr>
          <w:rFonts w:ascii="Trebuchet MS" w:eastAsia="Calibri" w:hAnsi="Trebuchet MS" w:cs="Times New Roman"/>
          <w:b/>
          <w:noProof/>
          <w:lang w:val="ro-RO"/>
        </w:rPr>
        <w:t xml:space="preserve">         </w:t>
      </w:r>
      <w:r w:rsidR="008047DF" w:rsidRPr="005933AB">
        <w:rPr>
          <w:rFonts w:ascii="Trebuchet MS" w:eastAsia="Calibri" w:hAnsi="Trebuchet MS" w:cs="Times New Roman"/>
          <w:b/>
          <w:noProof/>
          <w:lang w:val="ro-RO"/>
        </w:rPr>
        <w:t xml:space="preserve"> </w:t>
      </w:r>
      <w:r w:rsidR="00711DB8" w:rsidRPr="005933AB">
        <w:rPr>
          <w:rFonts w:ascii="Trebuchet MS" w:eastAsia="Calibri" w:hAnsi="Trebuchet MS" w:cs="Times New Roman"/>
          <w:noProof/>
          <w:lang w:val="ro-RO"/>
        </w:rPr>
        <w:t xml:space="preserve"> </w:t>
      </w:r>
      <w:r w:rsidR="00A56712">
        <w:rPr>
          <w:rFonts w:ascii="Trebuchet MS" w:eastAsia="Calibri" w:hAnsi="Trebuchet MS" w:cs="Times New Roman"/>
          <w:noProof/>
          <w:lang w:val="ro-RO"/>
        </w:rPr>
        <w:t xml:space="preserve">     </w:t>
      </w:r>
      <w:r w:rsidR="0069781D">
        <w:rPr>
          <w:rFonts w:ascii="Trebuchet MS" w:eastAsia="Calibri" w:hAnsi="Trebuchet MS" w:cs="Times New Roman"/>
          <w:noProof/>
          <w:lang w:val="ro-RO"/>
        </w:rPr>
        <w:t>dr. biol. Romina TINTELCAN</w:t>
      </w:r>
    </w:p>
    <w:sectPr w:rsidR="00D51AFE" w:rsidSect="00F3622E">
      <w:headerReference w:type="default" r:id="rId12"/>
      <w:footerReference w:type="default" r:id="rId13"/>
      <w:pgSz w:w="11907" w:h="16840" w:code="9"/>
      <w:pgMar w:top="567" w:right="1134" w:bottom="567"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B95" w:rsidRDefault="00C95B95" w:rsidP="00D6795A">
      <w:pPr>
        <w:spacing w:after="0" w:line="240" w:lineRule="auto"/>
      </w:pPr>
      <w:r>
        <w:separator/>
      </w:r>
    </w:p>
  </w:endnote>
  <w:endnote w:type="continuationSeparator" w:id="0">
    <w:p w:rsidR="00C95B95" w:rsidRDefault="00C95B95" w:rsidP="00D6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3AB" w:rsidRDefault="005933AB" w:rsidP="005933AB">
    <w:pPr>
      <w:pStyle w:val="Footer"/>
      <w:rPr>
        <w:rFonts w:ascii="Trebuchet MS" w:hAnsi="Trebuchet MS"/>
        <w:sz w:val="16"/>
        <w:szCs w:val="16"/>
      </w:rPr>
    </w:pPr>
    <w:r>
      <w:rPr>
        <w:rFonts w:ascii="Trebuchet MS" w:hAnsi="Trebuchet MS"/>
        <w:sz w:val="16"/>
        <w:szCs w:val="16"/>
      </w:rPr>
      <w:t>AGENȚIA PENTRU PROTECȚIA MEDIULUI CLUJ</w:t>
    </w:r>
    <w:r w:rsidRPr="003A499B">
      <w:rPr>
        <w:rFonts w:ascii="Trebuchet MS" w:hAnsi="Trebuchet MS"/>
        <w:sz w:val="16"/>
        <w:szCs w:val="16"/>
      </w:rPr>
      <w:t xml:space="preserve"> </w:t>
    </w:r>
    <w:r>
      <w:rPr>
        <w:rFonts w:ascii="Trebuchet MS" w:hAnsi="Trebuchet MS"/>
        <w:sz w:val="16"/>
        <w:szCs w:val="16"/>
      </w:rPr>
      <w:t xml:space="preserve">                                                                                                     </w:t>
    </w:r>
    <w:proofErr w:type="spellStart"/>
    <w:r w:rsidRPr="00BA7EEF">
      <w:rPr>
        <w:rFonts w:ascii="Trebuchet MS" w:hAnsi="Trebuchet MS"/>
        <w:sz w:val="16"/>
        <w:szCs w:val="16"/>
      </w:rPr>
      <w:t>Pagină</w:t>
    </w:r>
    <w:proofErr w:type="spellEnd"/>
    <w:r w:rsidRPr="00BA7EEF">
      <w:rPr>
        <w:rFonts w:ascii="Trebuchet MS" w:hAnsi="Trebuchet MS"/>
        <w:sz w:val="16"/>
        <w:szCs w:val="16"/>
      </w:rPr>
      <w:t xml:space="preserve"> </w:t>
    </w:r>
    <w:r w:rsidRPr="00BA7EEF">
      <w:rPr>
        <w:rFonts w:ascii="Trebuchet MS" w:hAnsi="Trebuchet MS"/>
        <w:b/>
        <w:bCs/>
        <w:sz w:val="16"/>
        <w:szCs w:val="16"/>
      </w:rPr>
      <w:fldChar w:fldCharType="begin"/>
    </w:r>
    <w:r w:rsidRPr="00BA7EEF">
      <w:rPr>
        <w:rFonts w:ascii="Trebuchet MS" w:hAnsi="Trebuchet MS"/>
        <w:b/>
        <w:bCs/>
        <w:sz w:val="16"/>
        <w:szCs w:val="16"/>
      </w:rPr>
      <w:instrText>PAGE</w:instrText>
    </w:r>
    <w:r w:rsidRPr="00BA7EEF">
      <w:rPr>
        <w:rFonts w:ascii="Trebuchet MS" w:hAnsi="Trebuchet MS"/>
        <w:b/>
        <w:bCs/>
        <w:sz w:val="16"/>
        <w:szCs w:val="16"/>
      </w:rPr>
      <w:fldChar w:fldCharType="separate"/>
    </w:r>
    <w:r w:rsidR="00A92044">
      <w:rPr>
        <w:rFonts w:ascii="Trebuchet MS" w:hAnsi="Trebuchet MS"/>
        <w:b/>
        <w:bCs/>
        <w:noProof/>
        <w:sz w:val="16"/>
        <w:szCs w:val="16"/>
      </w:rPr>
      <w:t>6</w:t>
    </w:r>
    <w:r w:rsidRPr="00BA7EEF">
      <w:rPr>
        <w:rFonts w:ascii="Trebuchet MS" w:hAnsi="Trebuchet MS"/>
        <w:b/>
        <w:bCs/>
        <w:sz w:val="16"/>
        <w:szCs w:val="16"/>
      </w:rPr>
      <w:fldChar w:fldCharType="end"/>
    </w:r>
    <w:r w:rsidRPr="00BA7EEF">
      <w:rPr>
        <w:rFonts w:ascii="Trebuchet MS" w:hAnsi="Trebuchet MS"/>
        <w:sz w:val="16"/>
        <w:szCs w:val="16"/>
      </w:rPr>
      <w:t xml:space="preserve"> din </w:t>
    </w:r>
    <w:r w:rsidRPr="00BA7EEF">
      <w:rPr>
        <w:rFonts w:ascii="Trebuchet MS" w:hAnsi="Trebuchet MS"/>
        <w:b/>
        <w:bCs/>
        <w:sz w:val="16"/>
        <w:szCs w:val="16"/>
      </w:rPr>
      <w:fldChar w:fldCharType="begin"/>
    </w:r>
    <w:r w:rsidRPr="00BA7EEF">
      <w:rPr>
        <w:rFonts w:ascii="Trebuchet MS" w:hAnsi="Trebuchet MS"/>
        <w:b/>
        <w:bCs/>
        <w:sz w:val="16"/>
        <w:szCs w:val="16"/>
      </w:rPr>
      <w:instrText>NUMPAGES</w:instrText>
    </w:r>
    <w:r w:rsidRPr="00BA7EEF">
      <w:rPr>
        <w:rFonts w:ascii="Trebuchet MS" w:hAnsi="Trebuchet MS"/>
        <w:b/>
        <w:bCs/>
        <w:sz w:val="16"/>
        <w:szCs w:val="16"/>
      </w:rPr>
      <w:fldChar w:fldCharType="separate"/>
    </w:r>
    <w:r w:rsidR="00A92044">
      <w:rPr>
        <w:rFonts w:ascii="Trebuchet MS" w:hAnsi="Trebuchet MS"/>
        <w:b/>
        <w:bCs/>
        <w:noProof/>
        <w:sz w:val="16"/>
        <w:szCs w:val="16"/>
      </w:rPr>
      <w:t>7</w:t>
    </w:r>
    <w:r w:rsidRPr="00BA7EEF">
      <w:rPr>
        <w:rFonts w:ascii="Trebuchet MS" w:hAnsi="Trebuchet MS"/>
        <w:b/>
        <w:bCs/>
        <w:sz w:val="16"/>
        <w:szCs w:val="16"/>
      </w:rPr>
      <w:fldChar w:fldCharType="end"/>
    </w:r>
  </w:p>
  <w:p w:rsidR="005933AB" w:rsidRPr="00BA7EEF" w:rsidRDefault="00C95B95" w:rsidP="005933AB">
    <w:pPr>
      <w:pStyle w:val="Footer"/>
      <w:rPr>
        <w:rFonts w:ascii="Trebuchet MS" w:hAnsi="Trebuchet MS"/>
        <w:b/>
        <w:bCs/>
        <w:sz w:val="16"/>
        <w:szCs w:val="16"/>
      </w:rPr>
    </w:pPr>
    <w:hyperlink r:id="rId1" w:history="1"/>
    <w:proofErr w:type="spellStart"/>
    <w:r w:rsidR="005933AB">
      <w:rPr>
        <w:rFonts w:ascii="Trebuchet MS" w:hAnsi="Trebuchet MS"/>
        <w:bCs/>
        <w:sz w:val="16"/>
        <w:szCs w:val="16"/>
      </w:rPr>
      <w:t>S</w:t>
    </w:r>
    <w:r w:rsidR="005933AB" w:rsidRPr="00133A40">
      <w:rPr>
        <w:rFonts w:ascii="Trebuchet MS" w:hAnsi="Trebuchet MS"/>
        <w:bCs/>
        <w:sz w:val="16"/>
        <w:szCs w:val="16"/>
      </w:rPr>
      <w:t>trada</w:t>
    </w:r>
    <w:proofErr w:type="spellEnd"/>
    <w:r w:rsidR="005933AB" w:rsidRPr="00133A40">
      <w:rPr>
        <w:rFonts w:ascii="Trebuchet MS" w:hAnsi="Trebuchet MS"/>
        <w:bCs/>
        <w:sz w:val="16"/>
        <w:szCs w:val="16"/>
      </w:rPr>
      <w:t xml:space="preserve"> </w:t>
    </w:r>
    <w:proofErr w:type="spellStart"/>
    <w:r w:rsidR="005933AB" w:rsidRPr="00133A40">
      <w:rPr>
        <w:rFonts w:ascii="Trebuchet MS" w:hAnsi="Trebuchet MS"/>
        <w:bCs/>
        <w:sz w:val="16"/>
        <w:szCs w:val="16"/>
      </w:rPr>
      <w:t>Dorobanţilor</w:t>
    </w:r>
    <w:proofErr w:type="spellEnd"/>
    <w:r w:rsidR="005933AB" w:rsidRPr="00133A40">
      <w:rPr>
        <w:rFonts w:ascii="Trebuchet MS" w:hAnsi="Trebuchet MS"/>
        <w:bCs/>
        <w:sz w:val="16"/>
        <w:szCs w:val="16"/>
      </w:rPr>
      <w:t xml:space="preserve"> </w:t>
    </w:r>
    <w:proofErr w:type="spellStart"/>
    <w:r w:rsidR="005933AB" w:rsidRPr="00133A40">
      <w:rPr>
        <w:rFonts w:ascii="Trebuchet MS" w:hAnsi="Trebuchet MS"/>
        <w:bCs/>
        <w:sz w:val="16"/>
        <w:szCs w:val="16"/>
      </w:rPr>
      <w:t>nr</w:t>
    </w:r>
    <w:proofErr w:type="spellEnd"/>
    <w:r w:rsidR="005933AB" w:rsidRPr="00133A40">
      <w:rPr>
        <w:rFonts w:ascii="Trebuchet MS" w:hAnsi="Trebuchet MS"/>
        <w:bCs/>
        <w:sz w:val="16"/>
        <w:szCs w:val="16"/>
      </w:rPr>
      <w:t>. 99, Cluj-Napoca, cod 400609</w:t>
    </w:r>
    <w:r w:rsidR="005933AB">
      <w:rPr>
        <w:rFonts w:ascii="Trebuchet MS" w:hAnsi="Trebuchet MS"/>
        <w:bCs/>
        <w:sz w:val="16"/>
        <w:szCs w:val="16"/>
      </w:rPr>
      <w:t xml:space="preserve">                                              </w:t>
    </w:r>
    <w:r w:rsidR="005933AB">
      <w:rPr>
        <w:rFonts w:ascii="Trebuchet MS" w:hAnsi="Trebuchet MS"/>
        <w:bCs/>
        <w:sz w:val="16"/>
        <w:szCs w:val="16"/>
      </w:rPr>
      <w:tab/>
      <w:t xml:space="preserve">           </w:t>
    </w:r>
  </w:p>
  <w:p w:rsidR="005933AB" w:rsidRPr="00C5562D" w:rsidRDefault="005933AB" w:rsidP="005933AB">
    <w:pPr>
      <w:pStyle w:val="Footer1"/>
      <w:rPr>
        <w:rFonts w:eastAsia="Calibri"/>
        <w:color w:val="0563C1"/>
        <w:sz w:val="16"/>
        <w:szCs w:val="16"/>
        <w:u w:val="single"/>
      </w:rPr>
    </w:pPr>
    <w:r w:rsidRPr="005863C9">
      <w:rPr>
        <w:color w:val="auto"/>
        <w:sz w:val="16"/>
        <w:szCs w:val="16"/>
      </w:rPr>
      <w:t xml:space="preserve">Tel.: </w:t>
    </w:r>
    <w:r>
      <w:rPr>
        <w:color w:val="auto"/>
        <w:sz w:val="16"/>
        <w:szCs w:val="16"/>
      </w:rPr>
      <w:t>0264</w:t>
    </w:r>
    <w:r w:rsidRPr="00133A40">
      <w:rPr>
        <w:color w:val="auto"/>
        <w:sz w:val="16"/>
        <w:szCs w:val="16"/>
      </w:rPr>
      <w:t>410722; 0264410720</w:t>
    </w:r>
    <w:r>
      <w:rPr>
        <w:color w:val="auto"/>
        <w:sz w:val="16"/>
        <w:szCs w:val="16"/>
      </w:rPr>
      <w:t xml:space="preserve">      </w:t>
    </w:r>
    <w:r w:rsidRPr="005863C9">
      <w:rPr>
        <w:color w:val="auto"/>
        <w:sz w:val="16"/>
        <w:szCs w:val="16"/>
      </w:rPr>
      <w:t xml:space="preserve">e-mail: </w:t>
    </w:r>
    <w:r w:rsidRPr="00D7756D">
      <w:rPr>
        <w:rFonts w:eastAsia="Times New Roman"/>
        <w:sz w:val="16"/>
        <w:szCs w:val="16"/>
        <w:lang w:val="en-US"/>
      </w:rPr>
      <w:t>office@apmcj.anpm.ro</w:t>
    </w:r>
    <w:r>
      <w:rPr>
        <w:rFonts w:eastAsia="Times New Roman"/>
        <w:sz w:val="16"/>
        <w:szCs w:val="16"/>
        <w:lang w:val="en-US"/>
      </w:rPr>
      <w:t xml:space="preserve">     </w:t>
    </w:r>
    <w:r w:rsidRPr="005863C9">
      <w:rPr>
        <w:sz w:val="16"/>
        <w:szCs w:val="16"/>
      </w:rPr>
      <w:t xml:space="preserve">website: </w:t>
    </w:r>
    <w:r w:rsidRPr="00D7756D">
      <w:rPr>
        <w:sz w:val="16"/>
        <w:szCs w:val="16"/>
        <w:lang w:val="en-US"/>
      </w:rPr>
      <w:t>http://apmcj.anpm.ro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5933AB" w:rsidRPr="007A6C9B" w:rsidTr="007514BF">
      <w:trPr>
        <w:trHeight w:val="267"/>
      </w:trPr>
      <w:tc>
        <w:tcPr>
          <w:tcW w:w="5954" w:type="dxa"/>
          <w:shd w:val="clear" w:color="auto" w:fill="auto"/>
          <w:vAlign w:val="center"/>
        </w:tcPr>
        <w:p w:rsidR="005933AB" w:rsidRPr="007A6C9B" w:rsidRDefault="005933AB" w:rsidP="005933AB">
          <w:pPr>
            <w:pStyle w:val="Header"/>
            <w:rPr>
              <w:rFonts w:ascii="Trebuchet MS" w:hAnsi="Trebuchet MS" w:cs="Open Sans"/>
              <w:color w:val="000000"/>
              <w:sz w:val="16"/>
              <w:szCs w:val="16"/>
              <w:shd w:val="clear" w:color="auto" w:fill="FFFFFF"/>
            </w:rPr>
          </w:pPr>
          <w:r w:rsidRPr="007A6C9B">
            <w:rPr>
              <w:rFonts w:ascii="Trebuchet MS" w:hAnsi="Trebuchet MS" w:cs="Open Sans"/>
              <w:color w:val="000000"/>
              <w:sz w:val="16"/>
              <w:szCs w:val="16"/>
              <w:shd w:val="clear" w:color="auto" w:fill="FFFFFF"/>
            </w:rPr>
            <w:t xml:space="preserve">Operator de date cu </w:t>
          </w:r>
          <w:proofErr w:type="spellStart"/>
          <w:r w:rsidRPr="007A6C9B">
            <w:rPr>
              <w:rFonts w:ascii="Trebuchet MS" w:hAnsi="Trebuchet MS" w:cs="Open Sans"/>
              <w:color w:val="000000"/>
              <w:sz w:val="16"/>
              <w:szCs w:val="16"/>
              <w:shd w:val="clear" w:color="auto" w:fill="FFFFFF"/>
            </w:rPr>
            <w:t>caracter</w:t>
          </w:r>
          <w:proofErr w:type="spellEnd"/>
          <w:r w:rsidRPr="007A6C9B">
            <w:rPr>
              <w:rFonts w:ascii="Trebuchet MS" w:hAnsi="Trebuchet MS" w:cs="Open Sans"/>
              <w:color w:val="000000"/>
              <w:sz w:val="16"/>
              <w:szCs w:val="16"/>
              <w:shd w:val="clear" w:color="auto" w:fill="FFFFFF"/>
            </w:rPr>
            <w:t xml:space="preserve"> personal, conform </w:t>
          </w:r>
          <w:proofErr w:type="spellStart"/>
          <w:r w:rsidRPr="007A6C9B">
            <w:rPr>
              <w:rFonts w:ascii="Trebuchet MS" w:hAnsi="Trebuchet MS" w:cs="Open Sans"/>
              <w:color w:val="000000"/>
              <w:sz w:val="16"/>
              <w:szCs w:val="16"/>
              <w:shd w:val="clear" w:color="auto" w:fill="FFFFFF"/>
            </w:rPr>
            <w:t>Regulamentului</w:t>
          </w:r>
          <w:proofErr w:type="spellEnd"/>
          <w:r w:rsidRPr="007A6C9B">
            <w:rPr>
              <w:rFonts w:ascii="Trebuchet MS" w:hAnsi="Trebuchet MS" w:cs="Open Sans"/>
              <w:color w:val="000000"/>
              <w:sz w:val="16"/>
              <w:szCs w:val="16"/>
              <w:shd w:val="clear" w:color="auto" w:fill="FFFFFF"/>
            </w:rPr>
            <w:t xml:space="preserve"> (UE) 2016/679</w:t>
          </w:r>
        </w:p>
      </w:tc>
    </w:tr>
  </w:tbl>
  <w:p w:rsidR="00112FAA" w:rsidRDefault="00112FAA" w:rsidP="00BE11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B95" w:rsidRDefault="00C95B95" w:rsidP="00D6795A">
      <w:pPr>
        <w:spacing w:after="0" w:line="240" w:lineRule="auto"/>
      </w:pPr>
      <w:r>
        <w:separator/>
      </w:r>
    </w:p>
  </w:footnote>
  <w:footnote w:type="continuationSeparator" w:id="0">
    <w:p w:rsidR="00C95B95" w:rsidRDefault="00C95B95" w:rsidP="00D67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FE" w:rsidRDefault="005335E7" w:rsidP="006F31FE">
    <w:pPr>
      <w:pStyle w:val="Header"/>
      <w:rPr>
        <w:rFonts w:ascii="Times New Roman" w:eastAsia="Times New Roman" w:hAnsi="Times New Roman"/>
        <w:sz w:val="24"/>
        <w:szCs w:val="24"/>
        <w:lang w:val="ro-RO"/>
      </w:rPr>
    </w:pPr>
    <w:r w:rsidRPr="00A606AC">
      <w:rPr>
        <w:rFonts w:ascii="Arial" w:eastAsia="Times New Roman" w:hAnsi="Arial" w:cs="Arial"/>
        <w:b/>
        <w:sz w:val="28"/>
        <w:szCs w:val="28"/>
        <w:lang w:val="ro-RO" w:eastAsia="ro-RO"/>
      </w:rPr>
      <w:t xml:space="preserve">            </w:t>
    </w:r>
    <w:r w:rsidRPr="009F3C6D">
      <w:rPr>
        <w:rFonts w:ascii="Times New Roman" w:eastAsia="Times New Roman" w:hAnsi="Times New Roman"/>
        <w:sz w:val="24"/>
        <w:szCs w:val="24"/>
        <w:lang w:val="ro-RO"/>
      </w:rPr>
      <w:t xml:space="preserve"> </w:t>
    </w:r>
  </w:p>
  <w:p w:rsidR="00112FAA" w:rsidRDefault="00112F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8B7E10"/>
    <w:multiLevelType w:val="hybridMultilevel"/>
    <w:tmpl w:val="C27A6E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B172D1"/>
    <w:multiLevelType w:val="hybridMultilevel"/>
    <w:tmpl w:val="1B91F8B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singleLevel"/>
    <w:tmpl w:val="00000004"/>
    <w:name w:val="WW8Num4"/>
    <w:lvl w:ilvl="0">
      <w:numFmt w:val="bullet"/>
      <w:lvlText w:val="-"/>
      <w:lvlJc w:val="left"/>
      <w:pPr>
        <w:tabs>
          <w:tab w:val="num" w:pos="1065"/>
        </w:tabs>
        <w:ind w:left="1065" w:hanging="360"/>
      </w:pPr>
      <w:rPr>
        <w:rFonts w:ascii="Times New Roman" w:hAnsi="Times New Roman" w:cs="Times New Roman" w:hint="default"/>
        <w:sz w:val="24"/>
        <w:szCs w:val="24"/>
        <w:lang w:val="fr-FR"/>
      </w:rPr>
    </w:lvl>
  </w:abstractNum>
  <w:abstractNum w:abstractNumId="3" w15:restartNumberingAfterBreak="0">
    <w:nsid w:val="08280DC2"/>
    <w:multiLevelType w:val="hybridMultilevel"/>
    <w:tmpl w:val="0AF60252"/>
    <w:lvl w:ilvl="0" w:tplc="7E6EA35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C0269B4"/>
    <w:multiLevelType w:val="hybridMultilevel"/>
    <w:tmpl w:val="B9965580"/>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5273"/>
    <w:multiLevelType w:val="hybridMultilevel"/>
    <w:tmpl w:val="06228F2C"/>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68E419E"/>
    <w:multiLevelType w:val="hybridMultilevel"/>
    <w:tmpl w:val="135649BC"/>
    <w:lvl w:ilvl="0" w:tplc="FFFFFFFF">
      <w:start w:val="1"/>
      <w:numFmt w:val="bullet"/>
      <w:lvlText w:val="•"/>
      <w:lvlJc w:val="left"/>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8BC63CB"/>
    <w:multiLevelType w:val="multilevel"/>
    <w:tmpl w:val="6234D9E6"/>
    <w:lvl w:ilvl="0">
      <w:start w:val="2010"/>
      <w:numFmt w:val="bullet"/>
      <w:lvlText w:val="-"/>
      <w:lvlJc w:val="left"/>
      <w:pPr>
        <w:ind w:left="1287" w:hanging="360"/>
      </w:pPr>
      <w:rPr>
        <w:rFonts w:ascii="Arial" w:eastAsia="Times New Roman" w:hAnsi="Arial" w:cs="Arial"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8" w15:restartNumberingAfterBreak="0">
    <w:nsid w:val="2DE6B3AC"/>
    <w:multiLevelType w:val="hybridMultilevel"/>
    <w:tmpl w:val="9E9504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FF8502F"/>
    <w:multiLevelType w:val="hybridMultilevel"/>
    <w:tmpl w:val="B134B3B6"/>
    <w:lvl w:ilvl="0" w:tplc="C9429250">
      <w:start w:val="1"/>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2237D99"/>
    <w:multiLevelType w:val="hybridMultilevel"/>
    <w:tmpl w:val="49465F9A"/>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54EB07C3"/>
    <w:multiLevelType w:val="hybridMultilevel"/>
    <w:tmpl w:val="FF4A7D5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57D37A2A"/>
    <w:multiLevelType w:val="hybridMultilevel"/>
    <w:tmpl w:val="8C447F08"/>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221459B"/>
    <w:multiLevelType w:val="hybridMultilevel"/>
    <w:tmpl w:val="2326D8D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B492638"/>
    <w:multiLevelType w:val="hybridMultilevel"/>
    <w:tmpl w:val="DC123066"/>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25B7035"/>
    <w:multiLevelType w:val="multilevel"/>
    <w:tmpl w:val="DF404224"/>
    <w:lvl w:ilvl="0">
      <w:start w:val="2010"/>
      <w:numFmt w:val="bullet"/>
      <w:lvlText w:val="-"/>
      <w:lvlJc w:val="left"/>
      <w:pPr>
        <w:ind w:left="1287" w:hanging="360"/>
      </w:pPr>
      <w:rPr>
        <w:rFonts w:ascii="Arial" w:eastAsia="Times New Roman" w:hAnsi="Arial" w:cs="Arial" w:hint="default"/>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6" w15:restartNumberingAfterBreak="0">
    <w:nsid w:val="72C71EF2"/>
    <w:multiLevelType w:val="hybridMultilevel"/>
    <w:tmpl w:val="CB307ED4"/>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4"/>
  </w:num>
  <w:num w:numId="4">
    <w:abstractNumId w:val="12"/>
  </w:num>
  <w:num w:numId="5">
    <w:abstractNumId w:val="13"/>
  </w:num>
  <w:num w:numId="6">
    <w:abstractNumId w:val="15"/>
  </w:num>
  <w:num w:numId="7">
    <w:abstractNumId w:val="7"/>
  </w:num>
  <w:num w:numId="8">
    <w:abstractNumId w:val="9"/>
  </w:num>
  <w:num w:numId="9">
    <w:abstractNumId w:val="11"/>
  </w:num>
  <w:num w:numId="10">
    <w:abstractNumId w:val="16"/>
  </w:num>
  <w:num w:numId="11">
    <w:abstractNumId w:val="1"/>
  </w:num>
  <w:num w:numId="12">
    <w:abstractNumId w:val="6"/>
  </w:num>
  <w:num w:numId="13">
    <w:abstractNumId w:val="3"/>
  </w:num>
  <w:num w:numId="14">
    <w:abstractNumId w:val="10"/>
  </w:num>
  <w:num w:numId="15">
    <w:abstractNumId w:val="8"/>
  </w:num>
  <w:num w:numId="1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EA"/>
    <w:rsid w:val="00001F95"/>
    <w:rsid w:val="000021A9"/>
    <w:rsid w:val="0000294B"/>
    <w:rsid w:val="00006489"/>
    <w:rsid w:val="000066B3"/>
    <w:rsid w:val="00007695"/>
    <w:rsid w:val="00010AE7"/>
    <w:rsid w:val="00013CA7"/>
    <w:rsid w:val="000144DA"/>
    <w:rsid w:val="00024BCF"/>
    <w:rsid w:val="00031726"/>
    <w:rsid w:val="00033A26"/>
    <w:rsid w:val="00034935"/>
    <w:rsid w:val="00040F72"/>
    <w:rsid w:val="00042A51"/>
    <w:rsid w:val="00043B8F"/>
    <w:rsid w:val="00043BEF"/>
    <w:rsid w:val="00044158"/>
    <w:rsid w:val="00044608"/>
    <w:rsid w:val="00051A39"/>
    <w:rsid w:val="00053309"/>
    <w:rsid w:val="00056D67"/>
    <w:rsid w:val="0006268E"/>
    <w:rsid w:val="00066364"/>
    <w:rsid w:val="000672B9"/>
    <w:rsid w:val="000701E6"/>
    <w:rsid w:val="000713A1"/>
    <w:rsid w:val="00071EFA"/>
    <w:rsid w:val="0007412F"/>
    <w:rsid w:val="00074499"/>
    <w:rsid w:val="00076A3D"/>
    <w:rsid w:val="00076DFB"/>
    <w:rsid w:val="0008028B"/>
    <w:rsid w:val="00081A81"/>
    <w:rsid w:val="00081C09"/>
    <w:rsid w:val="000828C9"/>
    <w:rsid w:val="00086194"/>
    <w:rsid w:val="000872F5"/>
    <w:rsid w:val="00093AF1"/>
    <w:rsid w:val="00093C75"/>
    <w:rsid w:val="000970CE"/>
    <w:rsid w:val="00097141"/>
    <w:rsid w:val="00097BD4"/>
    <w:rsid w:val="000A1810"/>
    <w:rsid w:val="000A36D5"/>
    <w:rsid w:val="000A3A86"/>
    <w:rsid w:val="000A7962"/>
    <w:rsid w:val="000B0CC1"/>
    <w:rsid w:val="000B171C"/>
    <w:rsid w:val="000B32DA"/>
    <w:rsid w:val="000B6128"/>
    <w:rsid w:val="000C1F32"/>
    <w:rsid w:val="000C1F4C"/>
    <w:rsid w:val="000C459F"/>
    <w:rsid w:val="000C48E1"/>
    <w:rsid w:val="000D09D8"/>
    <w:rsid w:val="000D32DD"/>
    <w:rsid w:val="000D3F21"/>
    <w:rsid w:val="000D4509"/>
    <w:rsid w:val="000D7381"/>
    <w:rsid w:val="000E0E3B"/>
    <w:rsid w:val="000E25DB"/>
    <w:rsid w:val="000E44DB"/>
    <w:rsid w:val="000F17BE"/>
    <w:rsid w:val="000F3D8B"/>
    <w:rsid w:val="000F5272"/>
    <w:rsid w:val="000F5CA1"/>
    <w:rsid w:val="000F71EF"/>
    <w:rsid w:val="001023C8"/>
    <w:rsid w:val="0010351A"/>
    <w:rsid w:val="001048E2"/>
    <w:rsid w:val="00111D8D"/>
    <w:rsid w:val="00112C6A"/>
    <w:rsid w:val="00112FAA"/>
    <w:rsid w:val="00113D51"/>
    <w:rsid w:val="00114224"/>
    <w:rsid w:val="00115C5A"/>
    <w:rsid w:val="00122D3A"/>
    <w:rsid w:val="00124312"/>
    <w:rsid w:val="00127E82"/>
    <w:rsid w:val="001328F5"/>
    <w:rsid w:val="00132CBF"/>
    <w:rsid w:val="00133568"/>
    <w:rsid w:val="00134E26"/>
    <w:rsid w:val="001376F6"/>
    <w:rsid w:val="00143548"/>
    <w:rsid w:val="00145216"/>
    <w:rsid w:val="00147787"/>
    <w:rsid w:val="00147B52"/>
    <w:rsid w:val="0015184F"/>
    <w:rsid w:val="0015222A"/>
    <w:rsid w:val="001532A5"/>
    <w:rsid w:val="0015437D"/>
    <w:rsid w:val="001546B8"/>
    <w:rsid w:val="00162070"/>
    <w:rsid w:val="00162ED7"/>
    <w:rsid w:val="00163A33"/>
    <w:rsid w:val="00163F31"/>
    <w:rsid w:val="00167476"/>
    <w:rsid w:val="00167E78"/>
    <w:rsid w:val="00170221"/>
    <w:rsid w:val="00175FEF"/>
    <w:rsid w:val="001763D9"/>
    <w:rsid w:val="0017687A"/>
    <w:rsid w:val="00180055"/>
    <w:rsid w:val="001802E1"/>
    <w:rsid w:val="001812BF"/>
    <w:rsid w:val="00182B6D"/>
    <w:rsid w:val="00184349"/>
    <w:rsid w:val="00190EDA"/>
    <w:rsid w:val="001919AE"/>
    <w:rsid w:val="001932C9"/>
    <w:rsid w:val="00193DFD"/>
    <w:rsid w:val="0019497D"/>
    <w:rsid w:val="00194AED"/>
    <w:rsid w:val="00195546"/>
    <w:rsid w:val="00197408"/>
    <w:rsid w:val="00197916"/>
    <w:rsid w:val="001A1352"/>
    <w:rsid w:val="001A3307"/>
    <w:rsid w:val="001A60C5"/>
    <w:rsid w:val="001A78B3"/>
    <w:rsid w:val="001B06AF"/>
    <w:rsid w:val="001B3AA5"/>
    <w:rsid w:val="001B4007"/>
    <w:rsid w:val="001C2A9C"/>
    <w:rsid w:val="001C307F"/>
    <w:rsid w:val="001D1EEF"/>
    <w:rsid w:val="001D7722"/>
    <w:rsid w:val="001E1040"/>
    <w:rsid w:val="001E1D31"/>
    <w:rsid w:val="001E326F"/>
    <w:rsid w:val="001E5642"/>
    <w:rsid w:val="001F3C3C"/>
    <w:rsid w:val="001F5F71"/>
    <w:rsid w:val="001F6CC0"/>
    <w:rsid w:val="001F7696"/>
    <w:rsid w:val="00200F05"/>
    <w:rsid w:val="00203D8F"/>
    <w:rsid w:val="00206755"/>
    <w:rsid w:val="002107BB"/>
    <w:rsid w:val="002110E4"/>
    <w:rsid w:val="00214146"/>
    <w:rsid w:val="00216430"/>
    <w:rsid w:val="00216B46"/>
    <w:rsid w:val="002201A0"/>
    <w:rsid w:val="002208B7"/>
    <w:rsid w:val="00220CAE"/>
    <w:rsid w:val="002223BB"/>
    <w:rsid w:val="002227B5"/>
    <w:rsid w:val="00223581"/>
    <w:rsid w:val="0022370D"/>
    <w:rsid w:val="00224EA4"/>
    <w:rsid w:val="0022532E"/>
    <w:rsid w:val="00231F28"/>
    <w:rsid w:val="002335E3"/>
    <w:rsid w:val="00233968"/>
    <w:rsid w:val="0023612F"/>
    <w:rsid w:val="0023720A"/>
    <w:rsid w:val="00237977"/>
    <w:rsid w:val="00237ED5"/>
    <w:rsid w:val="002405C1"/>
    <w:rsid w:val="00241D66"/>
    <w:rsid w:val="00242773"/>
    <w:rsid w:val="00243E5D"/>
    <w:rsid w:val="00244710"/>
    <w:rsid w:val="00250C0C"/>
    <w:rsid w:val="00251EB6"/>
    <w:rsid w:val="00252D9D"/>
    <w:rsid w:val="002541B3"/>
    <w:rsid w:val="002542B3"/>
    <w:rsid w:val="002560E4"/>
    <w:rsid w:val="0025750A"/>
    <w:rsid w:val="00260ED0"/>
    <w:rsid w:val="00261781"/>
    <w:rsid w:val="00261928"/>
    <w:rsid w:val="00261D3D"/>
    <w:rsid w:val="0026664B"/>
    <w:rsid w:val="0026691B"/>
    <w:rsid w:val="00267079"/>
    <w:rsid w:val="00270636"/>
    <w:rsid w:val="00272DC4"/>
    <w:rsid w:val="00273A23"/>
    <w:rsid w:val="00275378"/>
    <w:rsid w:val="00275705"/>
    <w:rsid w:val="002765BC"/>
    <w:rsid w:val="00282B44"/>
    <w:rsid w:val="00283104"/>
    <w:rsid w:val="00283E91"/>
    <w:rsid w:val="00284D65"/>
    <w:rsid w:val="002864C9"/>
    <w:rsid w:val="00286B13"/>
    <w:rsid w:val="00287D5B"/>
    <w:rsid w:val="00292C85"/>
    <w:rsid w:val="002944ED"/>
    <w:rsid w:val="00295381"/>
    <w:rsid w:val="00296737"/>
    <w:rsid w:val="002A0A0D"/>
    <w:rsid w:val="002A23DD"/>
    <w:rsid w:val="002A2B36"/>
    <w:rsid w:val="002A435D"/>
    <w:rsid w:val="002A4710"/>
    <w:rsid w:val="002A4A5D"/>
    <w:rsid w:val="002A4B96"/>
    <w:rsid w:val="002A6EC7"/>
    <w:rsid w:val="002B0313"/>
    <w:rsid w:val="002B4270"/>
    <w:rsid w:val="002B69EA"/>
    <w:rsid w:val="002B6D81"/>
    <w:rsid w:val="002C6C63"/>
    <w:rsid w:val="002C7A28"/>
    <w:rsid w:val="002D07FC"/>
    <w:rsid w:val="002D16E6"/>
    <w:rsid w:val="002D461A"/>
    <w:rsid w:val="002D5770"/>
    <w:rsid w:val="002E0121"/>
    <w:rsid w:val="002E1CF9"/>
    <w:rsid w:val="002E32CD"/>
    <w:rsid w:val="002E7E52"/>
    <w:rsid w:val="002F1FEB"/>
    <w:rsid w:val="002F45D6"/>
    <w:rsid w:val="002F4B4F"/>
    <w:rsid w:val="002F4C2C"/>
    <w:rsid w:val="002F7EB9"/>
    <w:rsid w:val="00301189"/>
    <w:rsid w:val="0030146F"/>
    <w:rsid w:val="00303A98"/>
    <w:rsid w:val="00306CD0"/>
    <w:rsid w:val="003104CF"/>
    <w:rsid w:val="0031111F"/>
    <w:rsid w:val="00313106"/>
    <w:rsid w:val="00313280"/>
    <w:rsid w:val="00313933"/>
    <w:rsid w:val="003164A9"/>
    <w:rsid w:val="00316FF9"/>
    <w:rsid w:val="00317A68"/>
    <w:rsid w:val="00323A6A"/>
    <w:rsid w:val="003249E0"/>
    <w:rsid w:val="003270D6"/>
    <w:rsid w:val="00332BBF"/>
    <w:rsid w:val="003332DA"/>
    <w:rsid w:val="00334A26"/>
    <w:rsid w:val="00335F29"/>
    <w:rsid w:val="003361BD"/>
    <w:rsid w:val="00340319"/>
    <w:rsid w:val="003467AB"/>
    <w:rsid w:val="003520AC"/>
    <w:rsid w:val="00355115"/>
    <w:rsid w:val="00357D43"/>
    <w:rsid w:val="003608F7"/>
    <w:rsid w:val="00360C59"/>
    <w:rsid w:val="0036102D"/>
    <w:rsid w:val="00363318"/>
    <w:rsid w:val="00366973"/>
    <w:rsid w:val="003714D7"/>
    <w:rsid w:val="00373C41"/>
    <w:rsid w:val="003759B3"/>
    <w:rsid w:val="00380951"/>
    <w:rsid w:val="003809AE"/>
    <w:rsid w:val="003841D8"/>
    <w:rsid w:val="00386367"/>
    <w:rsid w:val="00386544"/>
    <w:rsid w:val="00386BC1"/>
    <w:rsid w:val="00390A70"/>
    <w:rsid w:val="003925C3"/>
    <w:rsid w:val="00393FE7"/>
    <w:rsid w:val="003942D1"/>
    <w:rsid w:val="003973E2"/>
    <w:rsid w:val="003979E2"/>
    <w:rsid w:val="003A08AC"/>
    <w:rsid w:val="003A0D8B"/>
    <w:rsid w:val="003A265D"/>
    <w:rsid w:val="003A5FFC"/>
    <w:rsid w:val="003B1225"/>
    <w:rsid w:val="003B19D3"/>
    <w:rsid w:val="003B392C"/>
    <w:rsid w:val="003B3E3E"/>
    <w:rsid w:val="003B4915"/>
    <w:rsid w:val="003C5E58"/>
    <w:rsid w:val="003C6A73"/>
    <w:rsid w:val="003C7E1D"/>
    <w:rsid w:val="003D150F"/>
    <w:rsid w:val="003E0E87"/>
    <w:rsid w:val="003E10B7"/>
    <w:rsid w:val="003E206F"/>
    <w:rsid w:val="003E242B"/>
    <w:rsid w:val="003E3514"/>
    <w:rsid w:val="003E5887"/>
    <w:rsid w:val="003F0699"/>
    <w:rsid w:val="003F2627"/>
    <w:rsid w:val="003F2979"/>
    <w:rsid w:val="003F3865"/>
    <w:rsid w:val="003F3BCA"/>
    <w:rsid w:val="003F4BF6"/>
    <w:rsid w:val="003F7D56"/>
    <w:rsid w:val="00400775"/>
    <w:rsid w:val="004017C8"/>
    <w:rsid w:val="004021C6"/>
    <w:rsid w:val="00406B58"/>
    <w:rsid w:val="004123BE"/>
    <w:rsid w:val="004131A3"/>
    <w:rsid w:val="004223B3"/>
    <w:rsid w:val="00422BFA"/>
    <w:rsid w:val="00422CE2"/>
    <w:rsid w:val="0042454B"/>
    <w:rsid w:val="00425A5A"/>
    <w:rsid w:val="00426A93"/>
    <w:rsid w:val="00430C8D"/>
    <w:rsid w:val="00434F59"/>
    <w:rsid w:val="004355F2"/>
    <w:rsid w:val="00435992"/>
    <w:rsid w:val="00435A50"/>
    <w:rsid w:val="004375F7"/>
    <w:rsid w:val="004429FE"/>
    <w:rsid w:val="00444D22"/>
    <w:rsid w:val="00447D61"/>
    <w:rsid w:val="00451683"/>
    <w:rsid w:val="0045203C"/>
    <w:rsid w:val="0046415F"/>
    <w:rsid w:val="00465F30"/>
    <w:rsid w:val="00471510"/>
    <w:rsid w:val="00472D66"/>
    <w:rsid w:val="00474030"/>
    <w:rsid w:val="0047564E"/>
    <w:rsid w:val="00476B65"/>
    <w:rsid w:val="004806A9"/>
    <w:rsid w:val="004808DD"/>
    <w:rsid w:val="00481208"/>
    <w:rsid w:val="00481329"/>
    <w:rsid w:val="00481A3D"/>
    <w:rsid w:val="00483714"/>
    <w:rsid w:val="0048551F"/>
    <w:rsid w:val="00494826"/>
    <w:rsid w:val="004A59D5"/>
    <w:rsid w:val="004A66E9"/>
    <w:rsid w:val="004B3C24"/>
    <w:rsid w:val="004C190A"/>
    <w:rsid w:val="004C5197"/>
    <w:rsid w:val="004C6E24"/>
    <w:rsid w:val="004C776E"/>
    <w:rsid w:val="004D1AC1"/>
    <w:rsid w:val="004D3E79"/>
    <w:rsid w:val="004D4251"/>
    <w:rsid w:val="004D44F4"/>
    <w:rsid w:val="004D4785"/>
    <w:rsid w:val="004D5258"/>
    <w:rsid w:val="004D533F"/>
    <w:rsid w:val="004E159F"/>
    <w:rsid w:val="004E5232"/>
    <w:rsid w:val="004F02BA"/>
    <w:rsid w:val="004F16D7"/>
    <w:rsid w:val="004F52D7"/>
    <w:rsid w:val="004F5CF7"/>
    <w:rsid w:val="004F67EA"/>
    <w:rsid w:val="004F749D"/>
    <w:rsid w:val="005009AB"/>
    <w:rsid w:val="005011C2"/>
    <w:rsid w:val="005031A0"/>
    <w:rsid w:val="00504FB5"/>
    <w:rsid w:val="00505E35"/>
    <w:rsid w:val="005060D1"/>
    <w:rsid w:val="00507620"/>
    <w:rsid w:val="005077EE"/>
    <w:rsid w:val="00507BA8"/>
    <w:rsid w:val="005129E2"/>
    <w:rsid w:val="00514630"/>
    <w:rsid w:val="00523609"/>
    <w:rsid w:val="005259EF"/>
    <w:rsid w:val="00526105"/>
    <w:rsid w:val="0053107A"/>
    <w:rsid w:val="00531172"/>
    <w:rsid w:val="00532346"/>
    <w:rsid w:val="005335E7"/>
    <w:rsid w:val="0053611D"/>
    <w:rsid w:val="00537525"/>
    <w:rsid w:val="005436F4"/>
    <w:rsid w:val="00543AAA"/>
    <w:rsid w:val="005457B8"/>
    <w:rsid w:val="00555E81"/>
    <w:rsid w:val="0056172A"/>
    <w:rsid w:val="00562CB0"/>
    <w:rsid w:val="00565BF5"/>
    <w:rsid w:val="00572B15"/>
    <w:rsid w:val="005749BA"/>
    <w:rsid w:val="005768B3"/>
    <w:rsid w:val="00576D5F"/>
    <w:rsid w:val="00581531"/>
    <w:rsid w:val="00582A57"/>
    <w:rsid w:val="005843FE"/>
    <w:rsid w:val="005858CC"/>
    <w:rsid w:val="00586ECE"/>
    <w:rsid w:val="0059136F"/>
    <w:rsid w:val="005928F6"/>
    <w:rsid w:val="005933AB"/>
    <w:rsid w:val="00594BE6"/>
    <w:rsid w:val="00595B89"/>
    <w:rsid w:val="00596576"/>
    <w:rsid w:val="00596C21"/>
    <w:rsid w:val="005971DD"/>
    <w:rsid w:val="00597910"/>
    <w:rsid w:val="005A078E"/>
    <w:rsid w:val="005A624C"/>
    <w:rsid w:val="005B0853"/>
    <w:rsid w:val="005B371F"/>
    <w:rsid w:val="005B3B71"/>
    <w:rsid w:val="005B4A99"/>
    <w:rsid w:val="005C372E"/>
    <w:rsid w:val="005C3BEA"/>
    <w:rsid w:val="005C44AD"/>
    <w:rsid w:val="005C45ED"/>
    <w:rsid w:val="005C489E"/>
    <w:rsid w:val="005C4E07"/>
    <w:rsid w:val="005C656A"/>
    <w:rsid w:val="005C6EDC"/>
    <w:rsid w:val="005D16AA"/>
    <w:rsid w:val="005D2885"/>
    <w:rsid w:val="005D4A41"/>
    <w:rsid w:val="005D6B61"/>
    <w:rsid w:val="005D700D"/>
    <w:rsid w:val="005D7449"/>
    <w:rsid w:val="005E2CCA"/>
    <w:rsid w:val="005F0A68"/>
    <w:rsid w:val="005F37AA"/>
    <w:rsid w:val="005F44CC"/>
    <w:rsid w:val="005F648D"/>
    <w:rsid w:val="00603728"/>
    <w:rsid w:val="00607191"/>
    <w:rsid w:val="00616C2E"/>
    <w:rsid w:val="006179E7"/>
    <w:rsid w:val="00620082"/>
    <w:rsid w:val="00620619"/>
    <w:rsid w:val="00622429"/>
    <w:rsid w:val="006236FF"/>
    <w:rsid w:val="00626962"/>
    <w:rsid w:val="00626A63"/>
    <w:rsid w:val="0062797B"/>
    <w:rsid w:val="00627F0F"/>
    <w:rsid w:val="006337E0"/>
    <w:rsid w:val="00634762"/>
    <w:rsid w:val="0063615C"/>
    <w:rsid w:val="00644A55"/>
    <w:rsid w:val="006453CC"/>
    <w:rsid w:val="00651A3E"/>
    <w:rsid w:val="0065344F"/>
    <w:rsid w:val="00655C7E"/>
    <w:rsid w:val="006574A0"/>
    <w:rsid w:val="00662215"/>
    <w:rsid w:val="00665CFC"/>
    <w:rsid w:val="00670CB5"/>
    <w:rsid w:val="00674071"/>
    <w:rsid w:val="0067562E"/>
    <w:rsid w:val="00675C04"/>
    <w:rsid w:val="00677F07"/>
    <w:rsid w:val="006807C7"/>
    <w:rsid w:val="006811E9"/>
    <w:rsid w:val="00682CA1"/>
    <w:rsid w:val="00683474"/>
    <w:rsid w:val="00685962"/>
    <w:rsid w:val="00686DEA"/>
    <w:rsid w:val="00687799"/>
    <w:rsid w:val="0069166C"/>
    <w:rsid w:val="00695A27"/>
    <w:rsid w:val="00696792"/>
    <w:rsid w:val="006974AC"/>
    <w:rsid w:val="0069781D"/>
    <w:rsid w:val="006A0E00"/>
    <w:rsid w:val="006A692E"/>
    <w:rsid w:val="006A7390"/>
    <w:rsid w:val="006A76AB"/>
    <w:rsid w:val="006A7716"/>
    <w:rsid w:val="006B021F"/>
    <w:rsid w:val="006B0895"/>
    <w:rsid w:val="006B09A8"/>
    <w:rsid w:val="006B173E"/>
    <w:rsid w:val="006B1C94"/>
    <w:rsid w:val="006B2771"/>
    <w:rsid w:val="006B3127"/>
    <w:rsid w:val="006B35D7"/>
    <w:rsid w:val="006B402A"/>
    <w:rsid w:val="006B5E90"/>
    <w:rsid w:val="006B76A0"/>
    <w:rsid w:val="006C0F41"/>
    <w:rsid w:val="006C1BA8"/>
    <w:rsid w:val="006C5CE6"/>
    <w:rsid w:val="006D07B6"/>
    <w:rsid w:val="006D25A3"/>
    <w:rsid w:val="006D3319"/>
    <w:rsid w:val="006D532E"/>
    <w:rsid w:val="006D5537"/>
    <w:rsid w:val="006E1EC6"/>
    <w:rsid w:val="006E231B"/>
    <w:rsid w:val="006E426C"/>
    <w:rsid w:val="006E5B40"/>
    <w:rsid w:val="006F112C"/>
    <w:rsid w:val="006F19C5"/>
    <w:rsid w:val="006F1F51"/>
    <w:rsid w:val="006F31FE"/>
    <w:rsid w:val="006F34C8"/>
    <w:rsid w:val="006F3AFF"/>
    <w:rsid w:val="006F6125"/>
    <w:rsid w:val="007029E1"/>
    <w:rsid w:val="00705321"/>
    <w:rsid w:val="00705FBF"/>
    <w:rsid w:val="0070610F"/>
    <w:rsid w:val="00706865"/>
    <w:rsid w:val="00711DB8"/>
    <w:rsid w:val="00727E74"/>
    <w:rsid w:val="0073219F"/>
    <w:rsid w:val="007324D4"/>
    <w:rsid w:val="00732A76"/>
    <w:rsid w:val="00732E50"/>
    <w:rsid w:val="0073461B"/>
    <w:rsid w:val="00734F8F"/>
    <w:rsid w:val="00735F4E"/>
    <w:rsid w:val="00736B3F"/>
    <w:rsid w:val="00747E56"/>
    <w:rsid w:val="00752FB8"/>
    <w:rsid w:val="0075323D"/>
    <w:rsid w:val="0075443D"/>
    <w:rsid w:val="00763617"/>
    <w:rsid w:val="00763879"/>
    <w:rsid w:val="007640F8"/>
    <w:rsid w:val="00765885"/>
    <w:rsid w:val="00767D26"/>
    <w:rsid w:val="00772175"/>
    <w:rsid w:val="0077227A"/>
    <w:rsid w:val="0077262E"/>
    <w:rsid w:val="0077378A"/>
    <w:rsid w:val="00787D40"/>
    <w:rsid w:val="0079001A"/>
    <w:rsid w:val="00791400"/>
    <w:rsid w:val="00794719"/>
    <w:rsid w:val="00796E19"/>
    <w:rsid w:val="007A4D76"/>
    <w:rsid w:val="007A4DD1"/>
    <w:rsid w:val="007A5391"/>
    <w:rsid w:val="007A59D9"/>
    <w:rsid w:val="007A76FE"/>
    <w:rsid w:val="007B0E12"/>
    <w:rsid w:val="007B2158"/>
    <w:rsid w:val="007B2CE9"/>
    <w:rsid w:val="007B4DD9"/>
    <w:rsid w:val="007B5DEF"/>
    <w:rsid w:val="007B78CD"/>
    <w:rsid w:val="007C08FC"/>
    <w:rsid w:val="007C2D05"/>
    <w:rsid w:val="007C446C"/>
    <w:rsid w:val="007C4B7A"/>
    <w:rsid w:val="007D2AB0"/>
    <w:rsid w:val="007D7A22"/>
    <w:rsid w:val="007E257A"/>
    <w:rsid w:val="007E47E1"/>
    <w:rsid w:val="007E6750"/>
    <w:rsid w:val="007F0A62"/>
    <w:rsid w:val="007F1A5E"/>
    <w:rsid w:val="007F385E"/>
    <w:rsid w:val="007F46C3"/>
    <w:rsid w:val="007F655E"/>
    <w:rsid w:val="007F7BAB"/>
    <w:rsid w:val="008005FF"/>
    <w:rsid w:val="008011AA"/>
    <w:rsid w:val="00801E93"/>
    <w:rsid w:val="00803BC3"/>
    <w:rsid w:val="008047DF"/>
    <w:rsid w:val="008076E5"/>
    <w:rsid w:val="008141A1"/>
    <w:rsid w:val="008152E7"/>
    <w:rsid w:val="0081596C"/>
    <w:rsid w:val="00817BB1"/>
    <w:rsid w:val="00817E1F"/>
    <w:rsid w:val="008212BE"/>
    <w:rsid w:val="008221A2"/>
    <w:rsid w:val="00825BCB"/>
    <w:rsid w:val="008300F1"/>
    <w:rsid w:val="008341FC"/>
    <w:rsid w:val="00835864"/>
    <w:rsid w:val="00836AD5"/>
    <w:rsid w:val="00836C43"/>
    <w:rsid w:val="008420DF"/>
    <w:rsid w:val="00842619"/>
    <w:rsid w:val="0084353B"/>
    <w:rsid w:val="00843851"/>
    <w:rsid w:val="008457AF"/>
    <w:rsid w:val="00846113"/>
    <w:rsid w:val="00846156"/>
    <w:rsid w:val="00854833"/>
    <w:rsid w:val="008551CC"/>
    <w:rsid w:val="00855989"/>
    <w:rsid w:val="008600B1"/>
    <w:rsid w:val="008606CA"/>
    <w:rsid w:val="00860F1C"/>
    <w:rsid w:val="008619D1"/>
    <w:rsid w:val="0086324A"/>
    <w:rsid w:val="008647E9"/>
    <w:rsid w:val="00866F8B"/>
    <w:rsid w:val="00871854"/>
    <w:rsid w:val="0087258A"/>
    <w:rsid w:val="00876C89"/>
    <w:rsid w:val="008802C8"/>
    <w:rsid w:val="0088059A"/>
    <w:rsid w:val="00883FFF"/>
    <w:rsid w:val="00884CB1"/>
    <w:rsid w:val="00885731"/>
    <w:rsid w:val="0088675D"/>
    <w:rsid w:val="00886D10"/>
    <w:rsid w:val="00887734"/>
    <w:rsid w:val="0089091D"/>
    <w:rsid w:val="0089112C"/>
    <w:rsid w:val="008926CE"/>
    <w:rsid w:val="0089270C"/>
    <w:rsid w:val="0089490F"/>
    <w:rsid w:val="008949E7"/>
    <w:rsid w:val="00896A16"/>
    <w:rsid w:val="008A31CE"/>
    <w:rsid w:val="008A4997"/>
    <w:rsid w:val="008A669D"/>
    <w:rsid w:val="008B18ED"/>
    <w:rsid w:val="008B3B58"/>
    <w:rsid w:val="008B7C81"/>
    <w:rsid w:val="008C00AB"/>
    <w:rsid w:val="008C091C"/>
    <w:rsid w:val="008C4AC0"/>
    <w:rsid w:val="008D1242"/>
    <w:rsid w:val="008D5384"/>
    <w:rsid w:val="008D7463"/>
    <w:rsid w:val="008E0271"/>
    <w:rsid w:val="008E0C24"/>
    <w:rsid w:val="008E3094"/>
    <w:rsid w:val="008E533F"/>
    <w:rsid w:val="008E5C0D"/>
    <w:rsid w:val="008F1384"/>
    <w:rsid w:val="008F30E3"/>
    <w:rsid w:val="00900138"/>
    <w:rsid w:val="00901AAB"/>
    <w:rsid w:val="00901C59"/>
    <w:rsid w:val="00904462"/>
    <w:rsid w:val="00905F12"/>
    <w:rsid w:val="00910541"/>
    <w:rsid w:val="00911F90"/>
    <w:rsid w:val="00913478"/>
    <w:rsid w:val="0091449E"/>
    <w:rsid w:val="0091465F"/>
    <w:rsid w:val="0091555D"/>
    <w:rsid w:val="00922DFB"/>
    <w:rsid w:val="00931F1F"/>
    <w:rsid w:val="009328E5"/>
    <w:rsid w:val="00933F0E"/>
    <w:rsid w:val="009343F2"/>
    <w:rsid w:val="00934A96"/>
    <w:rsid w:val="00940827"/>
    <w:rsid w:val="0094165C"/>
    <w:rsid w:val="00944341"/>
    <w:rsid w:val="00947555"/>
    <w:rsid w:val="00950628"/>
    <w:rsid w:val="00956BB1"/>
    <w:rsid w:val="009640CB"/>
    <w:rsid w:val="009642E2"/>
    <w:rsid w:val="00964C5A"/>
    <w:rsid w:val="009758E5"/>
    <w:rsid w:val="00975D54"/>
    <w:rsid w:val="00980A59"/>
    <w:rsid w:val="009811F4"/>
    <w:rsid w:val="00984334"/>
    <w:rsid w:val="00986A2B"/>
    <w:rsid w:val="0099455F"/>
    <w:rsid w:val="00996794"/>
    <w:rsid w:val="0099796A"/>
    <w:rsid w:val="009A06DC"/>
    <w:rsid w:val="009A184E"/>
    <w:rsid w:val="009A1F71"/>
    <w:rsid w:val="009A412B"/>
    <w:rsid w:val="009A6962"/>
    <w:rsid w:val="009A6D92"/>
    <w:rsid w:val="009A7C64"/>
    <w:rsid w:val="009B04DA"/>
    <w:rsid w:val="009B356A"/>
    <w:rsid w:val="009B4FF6"/>
    <w:rsid w:val="009B6168"/>
    <w:rsid w:val="009B7684"/>
    <w:rsid w:val="009C0100"/>
    <w:rsid w:val="009C48DA"/>
    <w:rsid w:val="009D3A38"/>
    <w:rsid w:val="009D3B5D"/>
    <w:rsid w:val="009D4056"/>
    <w:rsid w:val="009E5564"/>
    <w:rsid w:val="009E6808"/>
    <w:rsid w:val="009F18C5"/>
    <w:rsid w:val="009F5E28"/>
    <w:rsid w:val="009F71E7"/>
    <w:rsid w:val="00A01B06"/>
    <w:rsid w:val="00A03586"/>
    <w:rsid w:val="00A03EE2"/>
    <w:rsid w:val="00A0464F"/>
    <w:rsid w:val="00A073C9"/>
    <w:rsid w:val="00A10B22"/>
    <w:rsid w:val="00A13333"/>
    <w:rsid w:val="00A13940"/>
    <w:rsid w:val="00A140FD"/>
    <w:rsid w:val="00A14325"/>
    <w:rsid w:val="00A1560D"/>
    <w:rsid w:val="00A16E6A"/>
    <w:rsid w:val="00A21413"/>
    <w:rsid w:val="00A21917"/>
    <w:rsid w:val="00A22F0A"/>
    <w:rsid w:val="00A252E6"/>
    <w:rsid w:val="00A2591B"/>
    <w:rsid w:val="00A275FA"/>
    <w:rsid w:val="00A27E3D"/>
    <w:rsid w:val="00A33338"/>
    <w:rsid w:val="00A34F59"/>
    <w:rsid w:val="00A35DF5"/>
    <w:rsid w:val="00A368DF"/>
    <w:rsid w:val="00A36C19"/>
    <w:rsid w:val="00A411F3"/>
    <w:rsid w:val="00A44E7A"/>
    <w:rsid w:val="00A4662B"/>
    <w:rsid w:val="00A47130"/>
    <w:rsid w:val="00A5460D"/>
    <w:rsid w:val="00A564FA"/>
    <w:rsid w:val="00A56712"/>
    <w:rsid w:val="00A56EF8"/>
    <w:rsid w:val="00A606AC"/>
    <w:rsid w:val="00A60D0D"/>
    <w:rsid w:val="00A627AD"/>
    <w:rsid w:val="00A62E76"/>
    <w:rsid w:val="00A65ECF"/>
    <w:rsid w:val="00A709D7"/>
    <w:rsid w:val="00A71666"/>
    <w:rsid w:val="00A755F7"/>
    <w:rsid w:val="00A81866"/>
    <w:rsid w:val="00A86031"/>
    <w:rsid w:val="00A862F7"/>
    <w:rsid w:val="00A87471"/>
    <w:rsid w:val="00A878E4"/>
    <w:rsid w:val="00A9029A"/>
    <w:rsid w:val="00A92044"/>
    <w:rsid w:val="00A9377C"/>
    <w:rsid w:val="00AA0678"/>
    <w:rsid w:val="00AA10C7"/>
    <w:rsid w:val="00AA189D"/>
    <w:rsid w:val="00AA4585"/>
    <w:rsid w:val="00AA544C"/>
    <w:rsid w:val="00AA5C6F"/>
    <w:rsid w:val="00AA6226"/>
    <w:rsid w:val="00AB65B0"/>
    <w:rsid w:val="00AC2E1B"/>
    <w:rsid w:val="00AC5473"/>
    <w:rsid w:val="00AC5D99"/>
    <w:rsid w:val="00AC6D97"/>
    <w:rsid w:val="00AD4F06"/>
    <w:rsid w:val="00AD5C85"/>
    <w:rsid w:val="00AD6D70"/>
    <w:rsid w:val="00AD7A96"/>
    <w:rsid w:val="00AE0BC9"/>
    <w:rsid w:val="00AE4CCF"/>
    <w:rsid w:val="00AE54F1"/>
    <w:rsid w:val="00AE6376"/>
    <w:rsid w:val="00AF1ECE"/>
    <w:rsid w:val="00AF34CC"/>
    <w:rsid w:val="00AF6F80"/>
    <w:rsid w:val="00AF7A9F"/>
    <w:rsid w:val="00B038A5"/>
    <w:rsid w:val="00B047F8"/>
    <w:rsid w:val="00B06166"/>
    <w:rsid w:val="00B12FD9"/>
    <w:rsid w:val="00B1743D"/>
    <w:rsid w:val="00B174E5"/>
    <w:rsid w:val="00B218C1"/>
    <w:rsid w:val="00B21E37"/>
    <w:rsid w:val="00B23378"/>
    <w:rsid w:val="00B23BCB"/>
    <w:rsid w:val="00B254AE"/>
    <w:rsid w:val="00B32ADF"/>
    <w:rsid w:val="00B33DB2"/>
    <w:rsid w:val="00B34309"/>
    <w:rsid w:val="00B34E57"/>
    <w:rsid w:val="00B37A95"/>
    <w:rsid w:val="00B4054C"/>
    <w:rsid w:val="00B40763"/>
    <w:rsid w:val="00B4226A"/>
    <w:rsid w:val="00B42DD5"/>
    <w:rsid w:val="00B4662F"/>
    <w:rsid w:val="00B478F5"/>
    <w:rsid w:val="00B50BE8"/>
    <w:rsid w:val="00B53BD3"/>
    <w:rsid w:val="00B54686"/>
    <w:rsid w:val="00B54A9E"/>
    <w:rsid w:val="00B5639D"/>
    <w:rsid w:val="00B57543"/>
    <w:rsid w:val="00B57686"/>
    <w:rsid w:val="00B61F79"/>
    <w:rsid w:val="00B62F0B"/>
    <w:rsid w:val="00B72EA1"/>
    <w:rsid w:val="00B7417A"/>
    <w:rsid w:val="00B74471"/>
    <w:rsid w:val="00B77BD0"/>
    <w:rsid w:val="00B80610"/>
    <w:rsid w:val="00B81415"/>
    <w:rsid w:val="00B81A10"/>
    <w:rsid w:val="00B83F72"/>
    <w:rsid w:val="00B85A48"/>
    <w:rsid w:val="00B87420"/>
    <w:rsid w:val="00B95DA3"/>
    <w:rsid w:val="00BA048D"/>
    <w:rsid w:val="00BA0D41"/>
    <w:rsid w:val="00BA2149"/>
    <w:rsid w:val="00BA3F71"/>
    <w:rsid w:val="00BC2664"/>
    <w:rsid w:val="00BC2F1C"/>
    <w:rsid w:val="00BC3C4A"/>
    <w:rsid w:val="00BC436D"/>
    <w:rsid w:val="00BC54B6"/>
    <w:rsid w:val="00BC5EDA"/>
    <w:rsid w:val="00BC6DA1"/>
    <w:rsid w:val="00BD15E0"/>
    <w:rsid w:val="00BD60D9"/>
    <w:rsid w:val="00BE1185"/>
    <w:rsid w:val="00BE60D6"/>
    <w:rsid w:val="00BE667B"/>
    <w:rsid w:val="00BE6699"/>
    <w:rsid w:val="00BE75D9"/>
    <w:rsid w:val="00BF17A6"/>
    <w:rsid w:val="00BF24B9"/>
    <w:rsid w:val="00BF2615"/>
    <w:rsid w:val="00BF2835"/>
    <w:rsid w:val="00BF53D8"/>
    <w:rsid w:val="00BF57BA"/>
    <w:rsid w:val="00BF6FCB"/>
    <w:rsid w:val="00C01595"/>
    <w:rsid w:val="00C0280C"/>
    <w:rsid w:val="00C05AEE"/>
    <w:rsid w:val="00C05EA6"/>
    <w:rsid w:val="00C06446"/>
    <w:rsid w:val="00C06502"/>
    <w:rsid w:val="00C13284"/>
    <w:rsid w:val="00C1736F"/>
    <w:rsid w:val="00C202B3"/>
    <w:rsid w:val="00C211E3"/>
    <w:rsid w:val="00C2282F"/>
    <w:rsid w:val="00C233CD"/>
    <w:rsid w:val="00C26212"/>
    <w:rsid w:val="00C331B5"/>
    <w:rsid w:val="00C33ABB"/>
    <w:rsid w:val="00C3635B"/>
    <w:rsid w:val="00C40315"/>
    <w:rsid w:val="00C43D5B"/>
    <w:rsid w:val="00C45782"/>
    <w:rsid w:val="00C46506"/>
    <w:rsid w:val="00C47960"/>
    <w:rsid w:val="00C509A7"/>
    <w:rsid w:val="00C572DD"/>
    <w:rsid w:val="00C573B1"/>
    <w:rsid w:val="00C603CC"/>
    <w:rsid w:val="00C6560A"/>
    <w:rsid w:val="00C7019C"/>
    <w:rsid w:val="00C8098B"/>
    <w:rsid w:val="00C827B2"/>
    <w:rsid w:val="00C8770E"/>
    <w:rsid w:val="00C87A8C"/>
    <w:rsid w:val="00C87D0C"/>
    <w:rsid w:val="00C92567"/>
    <w:rsid w:val="00C955DA"/>
    <w:rsid w:val="00C95B95"/>
    <w:rsid w:val="00CA1A09"/>
    <w:rsid w:val="00CA41D9"/>
    <w:rsid w:val="00CB15A5"/>
    <w:rsid w:val="00CB1998"/>
    <w:rsid w:val="00CB210B"/>
    <w:rsid w:val="00CB5CEF"/>
    <w:rsid w:val="00CB7928"/>
    <w:rsid w:val="00CC0763"/>
    <w:rsid w:val="00CC07FF"/>
    <w:rsid w:val="00CC082B"/>
    <w:rsid w:val="00CC1C19"/>
    <w:rsid w:val="00CC22F8"/>
    <w:rsid w:val="00CC42B5"/>
    <w:rsid w:val="00CC6AA8"/>
    <w:rsid w:val="00CD26BC"/>
    <w:rsid w:val="00CD2D33"/>
    <w:rsid w:val="00CD5FDE"/>
    <w:rsid w:val="00CD6B4F"/>
    <w:rsid w:val="00CE1683"/>
    <w:rsid w:val="00CE4B7C"/>
    <w:rsid w:val="00CE55FC"/>
    <w:rsid w:val="00CE58E0"/>
    <w:rsid w:val="00CE78D3"/>
    <w:rsid w:val="00CF1067"/>
    <w:rsid w:val="00CF31CA"/>
    <w:rsid w:val="00D046BB"/>
    <w:rsid w:val="00D058AA"/>
    <w:rsid w:val="00D05B94"/>
    <w:rsid w:val="00D05E2F"/>
    <w:rsid w:val="00D05ECA"/>
    <w:rsid w:val="00D077B0"/>
    <w:rsid w:val="00D123DA"/>
    <w:rsid w:val="00D1324B"/>
    <w:rsid w:val="00D13AB4"/>
    <w:rsid w:val="00D14E56"/>
    <w:rsid w:val="00D156B0"/>
    <w:rsid w:val="00D15D03"/>
    <w:rsid w:val="00D166A7"/>
    <w:rsid w:val="00D16A5C"/>
    <w:rsid w:val="00D21A7F"/>
    <w:rsid w:val="00D223E7"/>
    <w:rsid w:val="00D258F1"/>
    <w:rsid w:val="00D27806"/>
    <w:rsid w:val="00D30C10"/>
    <w:rsid w:val="00D327F8"/>
    <w:rsid w:val="00D33D29"/>
    <w:rsid w:val="00D34B62"/>
    <w:rsid w:val="00D41E55"/>
    <w:rsid w:val="00D43BA9"/>
    <w:rsid w:val="00D43F33"/>
    <w:rsid w:val="00D4607F"/>
    <w:rsid w:val="00D51AFE"/>
    <w:rsid w:val="00D52786"/>
    <w:rsid w:val="00D54CD5"/>
    <w:rsid w:val="00D61BD8"/>
    <w:rsid w:val="00D647C8"/>
    <w:rsid w:val="00D65769"/>
    <w:rsid w:val="00D66348"/>
    <w:rsid w:val="00D671E5"/>
    <w:rsid w:val="00D67773"/>
    <w:rsid w:val="00D6795A"/>
    <w:rsid w:val="00D67F01"/>
    <w:rsid w:val="00D70628"/>
    <w:rsid w:val="00D70B01"/>
    <w:rsid w:val="00D70D1C"/>
    <w:rsid w:val="00D73AB8"/>
    <w:rsid w:val="00D753C7"/>
    <w:rsid w:val="00D76FB6"/>
    <w:rsid w:val="00D80376"/>
    <w:rsid w:val="00D80512"/>
    <w:rsid w:val="00D83B5E"/>
    <w:rsid w:val="00D85654"/>
    <w:rsid w:val="00D859BE"/>
    <w:rsid w:val="00D8609E"/>
    <w:rsid w:val="00D92DEB"/>
    <w:rsid w:val="00D963C7"/>
    <w:rsid w:val="00D96550"/>
    <w:rsid w:val="00D966F8"/>
    <w:rsid w:val="00DA03E4"/>
    <w:rsid w:val="00DA0C0C"/>
    <w:rsid w:val="00DA1CE6"/>
    <w:rsid w:val="00DA2D8D"/>
    <w:rsid w:val="00DA32EB"/>
    <w:rsid w:val="00DA4DD4"/>
    <w:rsid w:val="00DB24E5"/>
    <w:rsid w:val="00DB6098"/>
    <w:rsid w:val="00DC2C5C"/>
    <w:rsid w:val="00DC2CC4"/>
    <w:rsid w:val="00DC70E0"/>
    <w:rsid w:val="00DD7060"/>
    <w:rsid w:val="00DD7BFE"/>
    <w:rsid w:val="00DE0C6F"/>
    <w:rsid w:val="00DE1B9E"/>
    <w:rsid w:val="00DE1E3D"/>
    <w:rsid w:val="00DE4875"/>
    <w:rsid w:val="00DF1CEB"/>
    <w:rsid w:val="00DF2C6B"/>
    <w:rsid w:val="00DF2DA7"/>
    <w:rsid w:val="00E01D06"/>
    <w:rsid w:val="00E027C0"/>
    <w:rsid w:val="00E044C4"/>
    <w:rsid w:val="00E04A70"/>
    <w:rsid w:val="00E06948"/>
    <w:rsid w:val="00E15866"/>
    <w:rsid w:val="00E15D55"/>
    <w:rsid w:val="00E16A17"/>
    <w:rsid w:val="00E1737D"/>
    <w:rsid w:val="00E210C5"/>
    <w:rsid w:val="00E2224B"/>
    <w:rsid w:val="00E250F7"/>
    <w:rsid w:val="00E25A9C"/>
    <w:rsid w:val="00E25ECC"/>
    <w:rsid w:val="00E275CE"/>
    <w:rsid w:val="00E30D91"/>
    <w:rsid w:val="00E3171C"/>
    <w:rsid w:val="00E32DE2"/>
    <w:rsid w:val="00E33A8D"/>
    <w:rsid w:val="00E36308"/>
    <w:rsid w:val="00E40064"/>
    <w:rsid w:val="00E41CEE"/>
    <w:rsid w:val="00E41D08"/>
    <w:rsid w:val="00E43DEE"/>
    <w:rsid w:val="00E44DC6"/>
    <w:rsid w:val="00E46A0E"/>
    <w:rsid w:val="00E46DDD"/>
    <w:rsid w:val="00E4727A"/>
    <w:rsid w:val="00E47853"/>
    <w:rsid w:val="00E54051"/>
    <w:rsid w:val="00E5425F"/>
    <w:rsid w:val="00E6108A"/>
    <w:rsid w:val="00E62757"/>
    <w:rsid w:val="00E627DE"/>
    <w:rsid w:val="00E65E1E"/>
    <w:rsid w:val="00E70147"/>
    <w:rsid w:val="00E70E97"/>
    <w:rsid w:val="00E715F7"/>
    <w:rsid w:val="00E773A5"/>
    <w:rsid w:val="00E77C55"/>
    <w:rsid w:val="00E81BFC"/>
    <w:rsid w:val="00E826D0"/>
    <w:rsid w:val="00E84826"/>
    <w:rsid w:val="00E923BD"/>
    <w:rsid w:val="00E94550"/>
    <w:rsid w:val="00E945F6"/>
    <w:rsid w:val="00E94609"/>
    <w:rsid w:val="00E947FB"/>
    <w:rsid w:val="00E94C50"/>
    <w:rsid w:val="00E95883"/>
    <w:rsid w:val="00E95A0A"/>
    <w:rsid w:val="00E9731C"/>
    <w:rsid w:val="00EA2966"/>
    <w:rsid w:val="00EB4C35"/>
    <w:rsid w:val="00EB6827"/>
    <w:rsid w:val="00EC25FE"/>
    <w:rsid w:val="00EC305B"/>
    <w:rsid w:val="00ED346B"/>
    <w:rsid w:val="00ED5737"/>
    <w:rsid w:val="00ED5776"/>
    <w:rsid w:val="00ED6157"/>
    <w:rsid w:val="00ED67C9"/>
    <w:rsid w:val="00ED766B"/>
    <w:rsid w:val="00ED7868"/>
    <w:rsid w:val="00EE1BA4"/>
    <w:rsid w:val="00EE295A"/>
    <w:rsid w:val="00EF05D3"/>
    <w:rsid w:val="00EF1BDB"/>
    <w:rsid w:val="00EF335A"/>
    <w:rsid w:val="00EF4F54"/>
    <w:rsid w:val="00F00043"/>
    <w:rsid w:val="00F00793"/>
    <w:rsid w:val="00F01BA1"/>
    <w:rsid w:val="00F033FF"/>
    <w:rsid w:val="00F10BDF"/>
    <w:rsid w:val="00F14AA7"/>
    <w:rsid w:val="00F15031"/>
    <w:rsid w:val="00F17245"/>
    <w:rsid w:val="00F236BD"/>
    <w:rsid w:val="00F2659F"/>
    <w:rsid w:val="00F26D17"/>
    <w:rsid w:val="00F31EF6"/>
    <w:rsid w:val="00F325C6"/>
    <w:rsid w:val="00F3381B"/>
    <w:rsid w:val="00F35A29"/>
    <w:rsid w:val="00F3622E"/>
    <w:rsid w:val="00F3642C"/>
    <w:rsid w:val="00F415D7"/>
    <w:rsid w:val="00F41E7C"/>
    <w:rsid w:val="00F45A04"/>
    <w:rsid w:val="00F53C66"/>
    <w:rsid w:val="00F55A9E"/>
    <w:rsid w:val="00F610F6"/>
    <w:rsid w:val="00F61626"/>
    <w:rsid w:val="00F61E00"/>
    <w:rsid w:val="00F6240B"/>
    <w:rsid w:val="00F625B0"/>
    <w:rsid w:val="00F64849"/>
    <w:rsid w:val="00F66CEF"/>
    <w:rsid w:val="00F66EEE"/>
    <w:rsid w:val="00F67584"/>
    <w:rsid w:val="00F71099"/>
    <w:rsid w:val="00F718A2"/>
    <w:rsid w:val="00F73461"/>
    <w:rsid w:val="00F7452A"/>
    <w:rsid w:val="00F75089"/>
    <w:rsid w:val="00F76C95"/>
    <w:rsid w:val="00F77CDE"/>
    <w:rsid w:val="00F8028E"/>
    <w:rsid w:val="00F842FE"/>
    <w:rsid w:val="00F84609"/>
    <w:rsid w:val="00F87037"/>
    <w:rsid w:val="00F8736E"/>
    <w:rsid w:val="00F8779E"/>
    <w:rsid w:val="00F922D2"/>
    <w:rsid w:val="00F96EFF"/>
    <w:rsid w:val="00FA26D8"/>
    <w:rsid w:val="00FA5143"/>
    <w:rsid w:val="00FB0B0D"/>
    <w:rsid w:val="00FB0C66"/>
    <w:rsid w:val="00FB1C02"/>
    <w:rsid w:val="00FB25E4"/>
    <w:rsid w:val="00FB2BAF"/>
    <w:rsid w:val="00FB2FDC"/>
    <w:rsid w:val="00FB4055"/>
    <w:rsid w:val="00FB4B8C"/>
    <w:rsid w:val="00FB7DA2"/>
    <w:rsid w:val="00FC1AE4"/>
    <w:rsid w:val="00FC6827"/>
    <w:rsid w:val="00FD0076"/>
    <w:rsid w:val="00FD0CD0"/>
    <w:rsid w:val="00FD104A"/>
    <w:rsid w:val="00FD3BCE"/>
    <w:rsid w:val="00FD3D51"/>
    <w:rsid w:val="00FD5104"/>
    <w:rsid w:val="00FE26BB"/>
    <w:rsid w:val="00FE3BDA"/>
    <w:rsid w:val="00FE4263"/>
    <w:rsid w:val="00FE4356"/>
    <w:rsid w:val="00FE5E1C"/>
    <w:rsid w:val="00FE7BBC"/>
    <w:rsid w:val="00FE7FC1"/>
    <w:rsid w:val="00FF26BA"/>
    <w:rsid w:val="00FF3480"/>
    <w:rsid w:val="00FF35F2"/>
    <w:rsid w:val="00FF5689"/>
    <w:rsid w:val="00FF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585E2"/>
  <w15:docId w15:val="{9B239B45-402B-4D82-B231-82DBADED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BF24B9"/>
    <w:pPr>
      <w:spacing w:before="240" w:after="60" w:line="240" w:lineRule="auto"/>
      <w:outlineLvl w:val="7"/>
    </w:pPr>
    <w:rPr>
      <w:rFonts w:ascii="Tahoma" w:eastAsia="Times New Roman" w:hAnsi="Tahoma" w:cs="Times New Roman"/>
      <w:i/>
      <w:iCs/>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D6795A"/>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D6795A"/>
  </w:style>
  <w:style w:type="paragraph" w:styleId="Footer">
    <w:name w:val="footer"/>
    <w:basedOn w:val="Normal"/>
    <w:link w:val="FooterChar"/>
    <w:uiPriority w:val="99"/>
    <w:unhideWhenUsed/>
    <w:rsid w:val="00D6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95A"/>
  </w:style>
  <w:style w:type="paragraph" w:styleId="BalloonText">
    <w:name w:val="Balloon Text"/>
    <w:basedOn w:val="Normal"/>
    <w:link w:val="BalloonTextChar"/>
    <w:uiPriority w:val="99"/>
    <w:semiHidden/>
    <w:unhideWhenUsed/>
    <w:rsid w:val="00D67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95A"/>
    <w:rPr>
      <w:rFonts w:ascii="Tahoma" w:hAnsi="Tahoma" w:cs="Tahoma"/>
      <w:sz w:val="16"/>
      <w:szCs w:val="16"/>
    </w:rPr>
  </w:style>
  <w:style w:type="paragraph" w:customStyle="1" w:styleId="Char">
    <w:name w:val="Char"/>
    <w:basedOn w:val="Normal"/>
    <w:rsid w:val="00D6795A"/>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aliases w:val="Normal bullet 2,Forth level,body 2,List Paragraph1,Paragraph"/>
    <w:basedOn w:val="Normal"/>
    <w:link w:val="ListParagraphChar"/>
    <w:uiPriority w:val="34"/>
    <w:qFormat/>
    <w:rsid w:val="00313106"/>
    <w:pPr>
      <w:ind w:left="720"/>
      <w:contextualSpacing/>
    </w:pPr>
  </w:style>
  <w:style w:type="character" w:styleId="PlaceholderText">
    <w:name w:val="Placeholder Text"/>
    <w:basedOn w:val="DefaultParagraphFont"/>
    <w:uiPriority w:val="99"/>
    <w:semiHidden/>
    <w:rsid w:val="0088675D"/>
    <w:rPr>
      <w:color w:val="808080"/>
    </w:rPr>
  </w:style>
  <w:style w:type="character" w:styleId="Hyperlink">
    <w:name w:val="Hyperlink"/>
    <w:basedOn w:val="DefaultParagraphFont"/>
    <w:uiPriority w:val="99"/>
    <w:unhideWhenUsed/>
    <w:rsid w:val="008076E5"/>
    <w:rPr>
      <w:color w:val="0000FF" w:themeColor="hyperlink"/>
      <w:u w:val="single"/>
    </w:rPr>
  </w:style>
  <w:style w:type="paragraph" w:customStyle="1" w:styleId="Char1">
    <w:name w:val="Char1"/>
    <w:basedOn w:val="Normal"/>
    <w:rsid w:val="008076E5"/>
    <w:pPr>
      <w:spacing w:after="0" w:line="240" w:lineRule="auto"/>
    </w:pPr>
    <w:rPr>
      <w:rFonts w:ascii="Times New Roman" w:eastAsia="Times New Roman" w:hAnsi="Times New Roman" w:cs="Times New Roman"/>
      <w:sz w:val="24"/>
      <w:szCs w:val="24"/>
      <w:lang w:val="pl-PL" w:eastAsia="pl-PL"/>
    </w:rPr>
  </w:style>
  <w:style w:type="character" w:customStyle="1" w:styleId="sttlitera">
    <w:name w:val="st_tlitera"/>
    <w:rsid w:val="004F02BA"/>
  </w:style>
  <w:style w:type="character" w:customStyle="1" w:styleId="fontstyle01">
    <w:name w:val="fontstyle01"/>
    <w:basedOn w:val="DefaultParagraphFont"/>
    <w:rsid w:val="00282B44"/>
    <w:rPr>
      <w:rFonts w:ascii="Arial" w:hAnsi="Arial" w:cs="Arial" w:hint="default"/>
      <w:b/>
      <w:bCs/>
      <w:i w:val="0"/>
      <w:iCs w:val="0"/>
      <w:color w:val="000000"/>
      <w:sz w:val="24"/>
      <w:szCs w:val="24"/>
    </w:rPr>
  </w:style>
  <w:style w:type="character" w:customStyle="1" w:styleId="fontstyle21">
    <w:name w:val="fontstyle21"/>
    <w:basedOn w:val="DefaultParagraphFont"/>
    <w:rsid w:val="005C3BEA"/>
    <w:rPr>
      <w:rFonts w:ascii="Symbol" w:hAnsi="Symbol" w:hint="default"/>
      <w:b w:val="0"/>
      <w:bCs w:val="0"/>
      <w:i w:val="0"/>
      <w:iCs w:val="0"/>
      <w:color w:val="000000"/>
      <w:sz w:val="24"/>
      <w:szCs w:val="24"/>
    </w:rPr>
  </w:style>
  <w:style w:type="character" w:customStyle="1" w:styleId="fontstyle31">
    <w:name w:val="fontstyle31"/>
    <w:basedOn w:val="DefaultParagraphFont"/>
    <w:rsid w:val="004C5197"/>
    <w:rPr>
      <w:rFonts w:ascii="Arial" w:hAnsi="Arial" w:cs="Arial" w:hint="default"/>
      <w:b/>
      <w:bCs/>
      <w:i w:val="0"/>
      <w:iCs w:val="0"/>
      <w:color w:val="000000"/>
      <w:sz w:val="20"/>
      <w:szCs w:val="20"/>
    </w:rPr>
  </w:style>
  <w:style w:type="character" w:customStyle="1" w:styleId="fontstyle41">
    <w:name w:val="fontstyle41"/>
    <w:basedOn w:val="DefaultParagraphFont"/>
    <w:rsid w:val="004C5197"/>
    <w:rPr>
      <w:rFonts w:ascii="Calibri" w:hAnsi="Calibri" w:cs="Calibri" w:hint="default"/>
      <w:b w:val="0"/>
      <w:bCs w:val="0"/>
      <w:i w:val="0"/>
      <w:iCs w:val="0"/>
      <w:color w:val="000000"/>
      <w:sz w:val="22"/>
      <w:szCs w:val="22"/>
    </w:rPr>
  </w:style>
  <w:style w:type="character" w:customStyle="1" w:styleId="stlitera">
    <w:name w:val="st_litera"/>
    <w:basedOn w:val="DefaultParagraphFont"/>
    <w:rsid w:val="00F922D2"/>
  </w:style>
  <w:style w:type="character" w:customStyle="1" w:styleId="sttpar">
    <w:name w:val="st_tpar"/>
    <w:basedOn w:val="DefaultParagraphFont"/>
    <w:rsid w:val="00F922D2"/>
  </w:style>
  <w:style w:type="character" w:customStyle="1" w:styleId="WW8Num1z7">
    <w:name w:val="WW8Num1z7"/>
    <w:rsid w:val="00A10B22"/>
  </w:style>
  <w:style w:type="table" w:styleId="TableGrid">
    <w:name w:val="Table Grid"/>
    <w:basedOn w:val="TableNormal"/>
    <w:uiPriority w:val="59"/>
    <w:rsid w:val="00537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Footer"/>
    <w:link w:val="footerChar0"/>
    <w:qFormat/>
    <w:rsid w:val="005933AB"/>
    <w:pPr>
      <w:tabs>
        <w:tab w:val="clear" w:pos="4680"/>
        <w:tab w:val="clear" w:pos="9360"/>
        <w:tab w:val="center" w:pos="4703"/>
        <w:tab w:val="right" w:pos="9406"/>
      </w:tabs>
      <w:jc w:val="both"/>
    </w:pPr>
    <w:rPr>
      <w:rFonts w:ascii="Trebuchet MS" w:hAnsi="Trebuchet MS" w:cs="Open Sans"/>
      <w:color w:val="000000"/>
      <w:sz w:val="14"/>
      <w:szCs w:val="14"/>
      <w:lang w:val="ro-RO"/>
    </w:rPr>
  </w:style>
  <w:style w:type="character" w:customStyle="1" w:styleId="footerChar0">
    <w:name w:val="footer Char"/>
    <w:basedOn w:val="FooterChar"/>
    <w:link w:val="Footer1"/>
    <w:rsid w:val="005933AB"/>
    <w:rPr>
      <w:rFonts w:ascii="Trebuchet MS" w:hAnsi="Trebuchet MS" w:cs="Open Sans"/>
      <w:color w:val="000000"/>
      <w:sz w:val="14"/>
      <w:szCs w:val="14"/>
      <w:lang w:val="ro-RO"/>
    </w:rPr>
  </w:style>
  <w:style w:type="character" w:customStyle="1" w:styleId="Heading8Char">
    <w:name w:val="Heading 8 Char"/>
    <w:basedOn w:val="DefaultParagraphFont"/>
    <w:link w:val="Heading8"/>
    <w:rsid w:val="00BF24B9"/>
    <w:rPr>
      <w:rFonts w:ascii="Tahoma" w:eastAsia="Times New Roman" w:hAnsi="Tahoma" w:cs="Times New Roman"/>
      <w:i/>
      <w:iCs/>
      <w:szCs w:val="20"/>
      <w:lang w:val="fr-FR"/>
    </w:rPr>
  </w:style>
  <w:style w:type="character" w:customStyle="1" w:styleId="ListParagraphChar">
    <w:name w:val="List Paragraph Char"/>
    <w:aliases w:val="Normal bullet 2 Char,Forth level Char,body 2 Char,List Paragraph1 Char,Paragraph Char"/>
    <w:link w:val="ListParagraph"/>
    <w:locked/>
    <w:rsid w:val="00BF24B9"/>
  </w:style>
  <w:style w:type="character" w:styleId="CommentReference">
    <w:name w:val="annotation reference"/>
    <w:basedOn w:val="DefaultParagraphFont"/>
    <w:uiPriority w:val="99"/>
    <w:semiHidden/>
    <w:unhideWhenUsed/>
    <w:rsid w:val="00426A93"/>
    <w:rPr>
      <w:sz w:val="16"/>
      <w:szCs w:val="16"/>
    </w:rPr>
  </w:style>
  <w:style w:type="paragraph" w:styleId="CommentText">
    <w:name w:val="annotation text"/>
    <w:basedOn w:val="Normal"/>
    <w:link w:val="CommentTextChar"/>
    <w:uiPriority w:val="99"/>
    <w:semiHidden/>
    <w:unhideWhenUsed/>
    <w:rsid w:val="00426A93"/>
    <w:pPr>
      <w:spacing w:line="240" w:lineRule="auto"/>
    </w:pPr>
    <w:rPr>
      <w:sz w:val="20"/>
      <w:szCs w:val="20"/>
    </w:rPr>
  </w:style>
  <w:style w:type="character" w:customStyle="1" w:styleId="CommentTextChar">
    <w:name w:val="Comment Text Char"/>
    <w:basedOn w:val="DefaultParagraphFont"/>
    <w:link w:val="CommentText"/>
    <w:uiPriority w:val="99"/>
    <w:semiHidden/>
    <w:rsid w:val="00426A93"/>
    <w:rPr>
      <w:sz w:val="20"/>
      <w:szCs w:val="20"/>
    </w:rPr>
  </w:style>
  <w:style w:type="paragraph" w:styleId="CommentSubject">
    <w:name w:val="annotation subject"/>
    <w:basedOn w:val="CommentText"/>
    <w:next w:val="CommentText"/>
    <w:link w:val="CommentSubjectChar"/>
    <w:uiPriority w:val="99"/>
    <w:semiHidden/>
    <w:unhideWhenUsed/>
    <w:rsid w:val="00426A93"/>
    <w:rPr>
      <w:b/>
      <w:bCs/>
    </w:rPr>
  </w:style>
  <w:style w:type="character" w:customStyle="1" w:styleId="CommentSubjectChar">
    <w:name w:val="Comment Subject Char"/>
    <w:basedOn w:val="CommentTextChar"/>
    <w:link w:val="CommentSubject"/>
    <w:uiPriority w:val="99"/>
    <w:semiHidden/>
    <w:rsid w:val="00426A93"/>
    <w:rPr>
      <w:b/>
      <w:bCs/>
      <w:sz w:val="20"/>
      <w:szCs w:val="20"/>
    </w:rPr>
  </w:style>
  <w:style w:type="paragraph" w:customStyle="1" w:styleId="Default">
    <w:name w:val="Default"/>
    <w:rsid w:val="00FA26D8"/>
    <w:pPr>
      <w:autoSpaceDE w:val="0"/>
      <w:autoSpaceDN w:val="0"/>
      <w:adjustRightInd w:val="0"/>
      <w:spacing w:after="0" w:line="240" w:lineRule="auto"/>
    </w:pPr>
    <w:rPr>
      <w:rFonts w:ascii="Calibri" w:hAnsi="Calibri" w:cs="Calibri"/>
      <w:color w:val="000000"/>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225862">
      <w:bodyDiv w:val="1"/>
      <w:marLeft w:val="0"/>
      <w:marRight w:val="0"/>
      <w:marTop w:val="0"/>
      <w:marBottom w:val="0"/>
      <w:divBdr>
        <w:top w:val="none" w:sz="0" w:space="0" w:color="auto"/>
        <w:left w:val="none" w:sz="0" w:space="0" w:color="auto"/>
        <w:bottom w:val="none" w:sz="0" w:space="0" w:color="auto"/>
        <w:right w:val="none" w:sz="0" w:space="0" w:color="auto"/>
      </w:divBdr>
    </w:div>
    <w:div w:id="1195994410">
      <w:bodyDiv w:val="1"/>
      <w:marLeft w:val="0"/>
      <w:marRight w:val="0"/>
      <w:marTop w:val="0"/>
      <w:marBottom w:val="0"/>
      <w:divBdr>
        <w:top w:val="none" w:sz="0" w:space="0" w:color="auto"/>
        <w:left w:val="none" w:sz="0" w:space="0" w:color="auto"/>
        <w:bottom w:val="none" w:sz="0" w:space="0" w:color="auto"/>
        <w:right w:val="none" w:sz="0" w:space="0" w:color="auto"/>
      </w:divBdr>
    </w:div>
    <w:div w:id="121828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u3dsojy/legea-contenciosului-administrativ-nr-554-2004?d=2018-12-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e5.ro/Gratuit/gu3dsojy/legea-contenciosului-administrativ-nr-554-2004?d=2018-12-28" TargetMode="External"/><Relationship Id="rId4" Type="http://schemas.openxmlformats.org/officeDocument/2006/relationships/settings" Target="settings.xml"/><Relationship Id="rId9" Type="http://schemas.openxmlformats.org/officeDocument/2006/relationships/hyperlink" Target="http://www.legestart.ro/Ordonanta-de-urgenta-57-2007-regimul-ariilor-naturale-protejate-conservarea-habitatelor-naturale-florei-faunei-salbatice-(MjU0NTQ5).ht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rpmbuc.anpm.ro/files/ARPM%20BUCURESTI/Date%20de%20contact%20ARPMB/hartaculocalizareARPMBu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36DEC-6A3B-4B49-BF4A-D419526D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7</Pages>
  <Words>3197</Words>
  <Characters>18545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GABRIELA ISCRU</dc:creator>
  <cp:lastModifiedBy>Simona Diana Morariu</cp:lastModifiedBy>
  <cp:revision>35</cp:revision>
  <cp:lastPrinted>2024-09-09T10:03:00Z</cp:lastPrinted>
  <dcterms:created xsi:type="dcterms:W3CDTF">2023-02-27T11:15:00Z</dcterms:created>
  <dcterms:modified xsi:type="dcterms:W3CDTF">2024-09-10T11:01:00Z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db8bc946-e8d4-43a7-825f-d4078b2e0a2e</vt:lpwstr>
  </property>
</Properties>
</file>