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711DB8" w:rsidRDefault="00711DB8" w:rsidP="00F17245">
      <w:pPr>
        <w:keepNext/>
        <w:autoSpaceDE w:val="0"/>
        <w:autoSpaceDN w:val="0"/>
        <w:adjustRightInd w:val="0"/>
        <w:spacing w:after="0"/>
        <w:jc w:val="center"/>
        <w:outlineLvl w:val="0"/>
        <w:rPr>
          <w:rFonts w:ascii="Arial" w:eastAsia="Times New Roman" w:hAnsi="Arial" w:cs="Arial"/>
          <w:b/>
          <w:noProof/>
          <w:sz w:val="28"/>
          <w:szCs w:val="28"/>
          <w:lang w:val="ro-RO" w:eastAsia="ro-RO"/>
        </w:rPr>
      </w:pPr>
    </w:p>
    <w:p w:rsidR="00D6795A" w:rsidRPr="00711DB8" w:rsidRDefault="00D6795A" w:rsidP="00F17245">
      <w:pPr>
        <w:keepNext/>
        <w:autoSpaceDE w:val="0"/>
        <w:autoSpaceDN w:val="0"/>
        <w:adjustRightInd w:val="0"/>
        <w:spacing w:after="0"/>
        <w:jc w:val="center"/>
        <w:outlineLvl w:val="0"/>
        <w:rPr>
          <w:rFonts w:ascii="Arial" w:eastAsia="Times New Roman" w:hAnsi="Arial" w:cs="Arial"/>
          <w:b/>
          <w:bCs/>
          <w:noProof/>
          <w:sz w:val="28"/>
          <w:szCs w:val="28"/>
          <w:lang w:val="ro-RO" w:eastAsia="ro-RO"/>
        </w:rPr>
      </w:pPr>
      <w:r w:rsidRPr="00711DB8">
        <w:rPr>
          <w:rFonts w:ascii="Arial" w:eastAsia="Times New Roman" w:hAnsi="Arial" w:cs="Arial"/>
          <w:b/>
          <w:noProof/>
          <w:sz w:val="28"/>
          <w:szCs w:val="28"/>
          <w:lang w:val="ro-RO" w:eastAsia="ro-RO"/>
        </w:rPr>
        <w:t>DECIZI</w:t>
      </w:r>
      <w:r w:rsidR="0031111F" w:rsidRPr="00711DB8">
        <w:rPr>
          <w:rFonts w:ascii="Arial" w:eastAsia="Times New Roman" w:hAnsi="Arial" w:cs="Arial"/>
          <w:b/>
          <w:noProof/>
          <w:sz w:val="28"/>
          <w:szCs w:val="28"/>
          <w:lang w:val="ro-RO" w:eastAsia="ro-RO"/>
        </w:rPr>
        <w:t>A</w:t>
      </w:r>
      <w:r w:rsidRPr="00711DB8">
        <w:rPr>
          <w:rFonts w:ascii="Arial" w:eastAsia="Times New Roman" w:hAnsi="Arial" w:cs="Arial"/>
          <w:b/>
          <w:noProof/>
          <w:sz w:val="28"/>
          <w:szCs w:val="28"/>
          <w:lang w:val="ro-RO" w:eastAsia="ro-RO"/>
        </w:rPr>
        <w:t xml:space="preserve"> ETAPEI DE ÎNCADRARE</w:t>
      </w:r>
    </w:p>
    <w:p w:rsidR="00BC436D" w:rsidRPr="00711DB8" w:rsidRDefault="00BC436D" w:rsidP="00F17245">
      <w:pPr>
        <w:spacing w:after="0"/>
        <w:jc w:val="center"/>
        <w:textAlignment w:val="baseline"/>
        <w:rPr>
          <w:rFonts w:ascii="Arial" w:eastAsia="Calibri" w:hAnsi="Arial" w:cs="Arial"/>
          <w:b/>
          <w:noProof/>
          <w:sz w:val="28"/>
          <w:szCs w:val="28"/>
          <w:lang w:val="ro-RO"/>
        </w:rPr>
      </w:pPr>
      <w:r w:rsidRPr="00C97A01">
        <w:rPr>
          <w:rFonts w:ascii="Arial" w:eastAsia="Calibri" w:hAnsi="Arial" w:cs="Arial"/>
          <w:b/>
          <w:noProof/>
          <w:sz w:val="28"/>
          <w:szCs w:val="28"/>
          <w:lang w:val="ro-RO"/>
        </w:rPr>
        <w:t xml:space="preserve">Nr. </w:t>
      </w:r>
      <w:r w:rsidR="00C97A01" w:rsidRPr="00C97A01">
        <w:rPr>
          <w:rFonts w:ascii="Arial" w:eastAsia="Calibri" w:hAnsi="Arial" w:cs="Arial"/>
          <w:b/>
          <w:noProof/>
          <w:sz w:val="28"/>
          <w:szCs w:val="28"/>
          <w:lang w:val="ro-RO"/>
        </w:rPr>
        <w:t>xx</w:t>
      </w:r>
      <w:r w:rsidR="00711DB8" w:rsidRPr="00C97A01">
        <w:rPr>
          <w:rFonts w:ascii="Arial" w:eastAsia="Calibri" w:hAnsi="Arial" w:cs="Arial"/>
          <w:b/>
          <w:noProof/>
          <w:sz w:val="28"/>
          <w:szCs w:val="28"/>
          <w:lang w:val="ro-RO"/>
        </w:rPr>
        <w:t xml:space="preserve"> </w:t>
      </w:r>
      <w:r w:rsidR="00093365" w:rsidRPr="00C97A01">
        <w:rPr>
          <w:rFonts w:ascii="Arial" w:eastAsia="Calibri" w:hAnsi="Arial" w:cs="Arial"/>
          <w:b/>
          <w:noProof/>
          <w:sz w:val="28"/>
          <w:szCs w:val="28"/>
          <w:lang w:val="ro-RO"/>
        </w:rPr>
        <w:t xml:space="preserve">din </w:t>
      </w:r>
      <w:r w:rsidR="00C97A01" w:rsidRPr="00C97A01">
        <w:rPr>
          <w:rFonts w:ascii="Arial" w:eastAsia="Calibri" w:hAnsi="Arial" w:cs="Arial"/>
          <w:b/>
          <w:noProof/>
          <w:sz w:val="28"/>
          <w:szCs w:val="28"/>
          <w:lang w:val="ro-RO"/>
        </w:rPr>
        <w:t>xx</w:t>
      </w:r>
      <w:r w:rsidR="007950A5" w:rsidRPr="00C97A01">
        <w:rPr>
          <w:rFonts w:ascii="Arial" w:eastAsia="Calibri" w:hAnsi="Arial" w:cs="Arial"/>
          <w:b/>
          <w:noProof/>
          <w:sz w:val="28"/>
          <w:szCs w:val="28"/>
          <w:lang w:val="ro-RO"/>
        </w:rPr>
        <w:t>.</w:t>
      </w:r>
      <w:r w:rsidR="00C97A01" w:rsidRPr="00C97A01">
        <w:rPr>
          <w:rFonts w:ascii="Arial" w:eastAsia="Calibri" w:hAnsi="Arial" w:cs="Arial"/>
          <w:b/>
          <w:noProof/>
          <w:sz w:val="28"/>
          <w:szCs w:val="28"/>
          <w:lang w:val="ro-RO"/>
        </w:rPr>
        <w:t>xx</w:t>
      </w:r>
      <w:r w:rsidR="00711DB8" w:rsidRPr="00C97A01">
        <w:rPr>
          <w:rFonts w:ascii="Arial" w:eastAsia="Calibri" w:hAnsi="Arial" w:cs="Arial"/>
          <w:b/>
          <w:noProof/>
          <w:sz w:val="28"/>
          <w:szCs w:val="28"/>
          <w:lang w:val="ro-RO"/>
        </w:rPr>
        <w:t>.202</w:t>
      </w:r>
      <w:r w:rsidR="00C97A01" w:rsidRPr="00C97A01">
        <w:rPr>
          <w:rFonts w:ascii="Arial" w:eastAsia="Calibri" w:hAnsi="Arial" w:cs="Arial"/>
          <w:b/>
          <w:noProof/>
          <w:sz w:val="28"/>
          <w:szCs w:val="28"/>
          <w:lang w:val="ro-RO"/>
        </w:rPr>
        <w:t>2</w:t>
      </w:r>
    </w:p>
    <w:p w:rsidR="00711DB8" w:rsidRPr="00A368DF" w:rsidRDefault="00711DB8" w:rsidP="00261928">
      <w:pPr>
        <w:spacing w:after="0"/>
        <w:rPr>
          <w:rFonts w:ascii="Arial" w:eastAsia="Calibri" w:hAnsi="Arial" w:cs="Arial"/>
          <w:noProof/>
          <w:sz w:val="24"/>
          <w:szCs w:val="24"/>
          <w:lang w:val="ro-RO"/>
        </w:rPr>
      </w:pPr>
    </w:p>
    <w:p w:rsidR="00FC0FD7" w:rsidRPr="00FC0FD7" w:rsidRDefault="007950A5" w:rsidP="007A2D63">
      <w:pPr>
        <w:spacing w:after="0" w:line="259" w:lineRule="auto"/>
        <w:jc w:val="both"/>
        <w:rPr>
          <w:rFonts w:ascii="Arial" w:eastAsia="Calibri" w:hAnsi="Arial" w:cs="Arial"/>
          <w:b/>
          <w:sz w:val="24"/>
          <w:szCs w:val="24"/>
          <w:lang w:val="ro-RO"/>
        </w:rPr>
      </w:pPr>
      <w:r>
        <w:rPr>
          <w:rFonts w:ascii="Arial" w:eastAsia="Calibri" w:hAnsi="Arial" w:cs="Arial"/>
          <w:noProof/>
          <w:sz w:val="24"/>
          <w:szCs w:val="24"/>
          <w:lang w:val="ro-RO"/>
        </w:rPr>
        <w:tab/>
      </w:r>
      <w:r w:rsidR="00D6795A" w:rsidRPr="00A368DF">
        <w:rPr>
          <w:rFonts w:ascii="Arial" w:eastAsia="Calibri" w:hAnsi="Arial" w:cs="Arial"/>
          <w:noProof/>
          <w:sz w:val="24"/>
          <w:szCs w:val="24"/>
          <w:lang w:val="ro-RO"/>
        </w:rPr>
        <w:t>Ca urmare a solicitării de emitere a acordului de mediu adresate de</w:t>
      </w:r>
      <w:r w:rsidR="00FC0FD7">
        <w:rPr>
          <w:rFonts w:ascii="Arial" w:eastAsia="Calibri" w:hAnsi="Arial" w:cs="Arial"/>
          <w:b/>
          <w:noProof/>
          <w:sz w:val="24"/>
          <w:szCs w:val="24"/>
          <w:lang w:val="ro-RO"/>
        </w:rPr>
        <w:t xml:space="preserve"> COMUNA </w:t>
      </w:r>
      <w:r w:rsidR="007A2D63">
        <w:rPr>
          <w:rFonts w:ascii="Arial" w:eastAsia="Calibri" w:hAnsi="Arial" w:cs="Arial"/>
          <w:b/>
          <w:noProof/>
          <w:sz w:val="24"/>
          <w:szCs w:val="24"/>
          <w:lang w:val="ro-RO"/>
        </w:rPr>
        <w:t>CHIUIEȘTI</w:t>
      </w:r>
      <w:r w:rsidR="008076E5" w:rsidRPr="00A368DF">
        <w:rPr>
          <w:rFonts w:ascii="Arial" w:hAnsi="Arial" w:cs="Arial"/>
          <w:noProof/>
          <w:sz w:val="24"/>
          <w:szCs w:val="24"/>
          <w:lang w:val="ro-RO"/>
        </w:rPr>
        <w:t>, cu sediul</w:t>
      </w:r>
      <w:r w:rsidR="00921EA3">
        <w:rPr>
          <w:rFonts w:ascii="Arial" w:hAnsi="Arial" w:cs="Arial"/>
          <w:noProof/>
          <w:sz w:val="24"/>
          <w:szCs w:val="24"/>
          <w:lang w:val="ro-RO"/>
        </w:rPr>
        <w:t xml:space="preserve"> î</w:t>
      </w:r>
      <w:r w:rsidR="008076E5" w:rsidRPr="00A368DF">
        <w:rPr>
          <w:rFonts w:ascii="Arial" w:hAnsi="Arial" w:cs="Arial"/>
          <w:noProof/>
          <w:sz w:val="24"/>
          <w:szCs w:val="24"/>
          <w:lang w:val="ro-RO"/>
        </w:rPr>
        <w:t>n</w:t>
      </w:r>
      <w:r w:rsidR="008076E5" w:rsidRPr="00A368DF">
        <w:rPr>
          <w:rFonts w:ascii="Arial" w:hAnsi="Arial" w:cs="Arial"/>
          <w:b/>
          <w:noProof/>
          <w:sz w:val="24"/>
          <w:szCs w:val="24"/>
          <w:lang w:val="ro-RO"/>
        </w:rPr>
        <w:t xml:space="preserve"> </w:t>
      </w:r>
      <w:r w:rsidR="00FC0FD7" w:rsidRPr="00FC0FD7">
        <w:rPr>
          <w:rFonts w:ascii="Arial" w:eastAsia="Calibri" w:hAnsi="Arial" w:cs="Arial"/>
          <w:sz w:val="24"/>
          <w:szCs w:val="24"/>
          <w:lang w:val="ro-RO"/>
        </w:rPr>
        <w:t>judeţul Cluj, comun</w:t>
      </w:r>
      <w:r w:rsidR="00383F05">
        <w:rPr>
          <w:rFonts w:ascii="Arial" w:eastAsia="Calibri" w:hAnsi="Arial" w:cs="Arial"/>
          <w:sz w:val="24"/>
          <w:szCs w:val="24"/>
          <w:lang w:val="ro-RO"/>
        </w:rPr>
        <w:t xml:space="preserve">a </w:t>
      </w:r>
      <w:r w:rsidR="007A2D63">
        <w:rPr>
          <w:rFonts w:ascii="Arial" w:eastAsia="Calibri" w:hAnsi="Arial" w:cs="Arial"/>
          <w:sz w:val="24"/>
          <w:szCs w:val="24"/>
          <w:lang w:val="ro-RO"/>
        </w:rPr>
        <w:t>Chiuiești</w:t>
      </w:r>
      <w:r w:rsidR="00383F05">
        <w:rPr>
          <w:rFonts w:ascii="Arial" w:eastAsia="Calibri" w:hAnsi="Arial" w:cs="Arial"/>
          <w:sz w:val="24"/>
          <w:szCs w:val="24"/>
          <w:lang w:val="ro-RO"/>
        </w:rPr>
        <w:t xml:space="preserve">, sat </w:t>
      </w:r>
      <w:r w:rsidR="007A2D63">
        <w:rPr>
          <w:rFonts w:ascii="Arial" w:eastAsia="Calibri" w:hAnsi="Arial" w:cs="Arial"/>
          <w:sz w:val="24"/>
          <w:szCs w:val="24"/>
          <w:lang w:val="ro-RO"/>
        </w:rPr>
        <w:t>Chiuiești</w:t>
      </w:r>
      <w:r w:rsidR="00383F05">
        <w:rPr>
          <w:rFonts w:ascii="Arial" w:eastAsia="Calibri" w:hAnsi="Arial" w:cs="Arial"/>
          <w:sz w:val="24"/>
          <w:szCs w:val="24"/>
          <w:lang w:val="ro-RO"/>
        </w:rPr>
        <w:t>, strada P</w:t>
      </w:r>
      <w:r w:rsidR="00921EA3">
        <w:rPr>
          <w:rFonts w:ascii="Arial" w:eastAsia="Calibri" w:hAnsi="Arial" w:cs="Arial"/>
          <w:sz w:val="24"/>
          <w:szCs w:val="24"/>
          <w:lang w:val="ro-RO"/>
        </w:rPr>
        <w:t>rincipală,</w:t>
      </w:r>
      <w:r w:rsidR="007A2D63">
        <w:rPr>
          <w:rFonts w:ascii="Arial" w:eastAsia="Calibri" w:hAnsi="Arial" w:cs="Arial"/>
          <w:sz w:val="24"/>
          <w:szCs w:val="24"/>
          <w:lang w:val="ro-RO"/>
        </w:rPr>
        <w:t xml:space="preserve"> nr. 150</w:t>
      </w:r>
      <w:r w:rsidR="00386BC1">
        <w:rPr>
          <w:rFonts w:ascii="Arial" w:hAnsi="Arial" w:cs="Arial"/>
          <w:noProof/>
          <w:sz w:val="24"/>
          <w:szCs w:val="24"/>
          <w:lang w:val="ro-RO"/>
        </w:rPr>
        <w:t>,</w:t>
      </w:r>
      <w:r w:rsidR="008076E5" w:rsidRPr="00A368DF">
        <w:rPr>
          <w:rFonts w:ascii="Arial" w:eastAsia="Calibri" w:hAnsi="Arial" w:cs="Arial"/>
          <w:noProof/>
          <w:sz w:val="24"/>
          <w:szCs w:val="24"/>
          <w:lang w:val="ro-RO"/>
        </w:rPr>
        <w:t xml:space="preserve"> </w:t>
      </w:r>
      <w:r w:rsidR="00D6795A" w:rsidRPr="00A368DF">
        <w:rPr>
          <w:rFonts w:ascii="Arial" w:eastAsia="Calibri" w:hAnsi="Arial" w:cs="Arial"/>
          <w:noProof/>
          <w:sz w:val="24"/>
          <w:szCs w:val="24"/>
          <w:lang w:val="ro-RO"/>
        </w:rPr>
        <w:t xml:space="preserve">înregistrată la APM Cluj </w:t>
      </w:r>
      <w:r w:rsidR="008076E5" w:rsidRPr="00A368DF">
        <w:rPr>
          <w:rFonts w:ascii="Arial" w:hAnsi="Arial" w:cs="Arial"/>
          <w:noProof/>
          <w:sz w:val="24"/>
          <w:szCs w:val="24"/>
          <w:lang w:val="ro-RO"/>
        </w:rPr>
        <w:t xml:space="preserve">cu nr. </w:t>
      </w:r>
      <w:r w:rsidR="007A2D63">
        <w:rPr>
          <w:rFonts w:ascii="Arial" w:eastAsia="Calibri" w:hAnsi="Arial" w:cs="Arial"/>
          <w:sz w:val="24"/>
          <w:szCs w:val="24"/>
          <w:lang w:val="ro-RO"/>
        </w:rPr>
        <w:t>15544/18</w:t>
      </w:r>
      <w:r w:rsidR="00FC0FD7" w:rsidRPr="00FC0FD7">
        <w:rPr>
          <w:rFonts w:ascii="Arial" w:eastAsia="Calibri" w:hAnsi="Arial" w:cs="Arial"/>
          <w:sz w:val="24"/>
          <w:szCs w:val="24"/>
          <w:lang w:val="ro-RO"/>
        </w:rPr>
        <w:t>.</w:t>
      </w:r>
      <w:r w:rsidR="007A2D63">
        <w:rPr>
          <w:rFonts w:ascii="Arial" w:eastAsia="Calibri" w:hAnsi="Arial" w:cs="Arial"/>
          <w:sz w:val="24"/>
          <w:szCs w:val="24"/>
          <w:lang w:val="ro-RO"/>
        </w:rPr>
        <w:t>06.2021</w:t>
      </w:r>
      <w:r w:rsidR="00921EA3">
        <w:rPr>
          <w:rFonts w:ascii="Arial" w:eastAsia="Calibri" w:hAnsi="Arial" w:cs="Arial"/>
          <w:sz w:val="24"/>
          <w:szCs w:val="24"/>
          <w:lang w:val="ro-RO"/>
        </w:rPr>
        <w:t xml:space="preserve"> și completată</w:t>
      </w:r>
      <w:r w:rsidR="00FC0FD7" w:rsidRPr="00FC0FD7">
        <w:rPr>
          <w:rFonts w:ascii="Arial" w:eastAsia="Calibri" w:hAnsi="Arial" w:cs="Arial"/>
          <w:sz w:val="24"/>
          <w:szCs w:val="24"/>
          <w:lang w:val="ro-RO"/>
        </w:rPr>
        <w:t xml:space="preserve"> cu nr. </w:t>
      </w:r>
      <w:r w:rsidR="007A2D63">
        <w:rPr>
          <w:rFonts w:ascii="Arial" w:eastAsia="Calibri" w:hAnsi="Arial" w:cs="Arial"/>
          <w:sz w:val="24"/>
          <w:szCs w:val="24"/>
          <w:lang w:val="ro-RO"/>
        </w:rPr>
        <w:t>15889</w:t>
      </w:r>
      <w:r w:rsidR="00FC0FD7" w:rsidRPr="00FC0FD7">
        <w:rPr>
          <w:rFonts w:ascii="Arial" w:eastAsia="Calibri" w:hAnsi="Arial" w:cs="Arial"/>
          <w:sz w:val="24"/>
          <w:szCs w:val="24"/>
          <w:lang w:val="ro-RO"/>
        </w:rPr>
        <w:t>/</w:t>
      </w:r>
      <w:r w:rsidR="007A2D63">
        <w:rPr>
          <w:rFonts w:ascii="Arial" w:eastAsia="Calibri" w:hAnsi="Arial" w:cs="Arial"/>
          <w:sz w:val="24"/>
          <w:szCs w:val="24"/>
          <w:lang w:val="ro-RO"/>
        </w:rPr>
        <w:t>23.</w:t>
      </w:r>
      <w:r w:rsidR="00FC0FD7" w:rsidRPr="00FC0FD7">
        <w:rPr>
          <w:rFonts w:ascii="Arial" w:eastAsia="Calibri" w:hAnsi="Arial" w:cs="Arial"/>
          <w:sz w:val="24"/>
          <w:szCs w:val="24"/>
          <w:lang w:val="ro-RO"/>
        </w:rPr>
        <w:t>0</w:t>
      </w:r>
      <w:r w:rsidR="007A2D63">
        <w:rPr>
          <w:rFonts w:ascii="Arial" w:eastAsia="Calibri" w:hAnsi="Arial" w:cs="Arial"/>
          <w:sz w:val="24"/>
          <w:szCs w:val="24"/>
          <w:lang w:val="ro-RO"/>
        </w:rPr>
        <w:t>6</w:t>
      </w:r>
      <w:r>
        <w:rPr>
          <w:rFonts w:ascii="Arial" w:eastAsia="Calibri" w:hAnsi="Arial" w:cs="Arial"/>
          <w:sz w:val="24"/>
          <w:szCs w:val="24"/>
          <w:lang w:val="ro-RO"/>
        </w:rPr>
        <w:t>.20</w:t>
      </w:r>
      <w:r w:rsidR="007A2D63">
        <w:rPr>
          <w:rFonts w:ascii="Arial" w:eastAsia="Calibri" w:hAnsi="Arial" w:cs="Arial"/>
          <w:sz w:val="24"/>
          <w:szCs w:val="24"/>
          <w:lang w:val="ro-RO"/>
        </w:rPr>
        <w:t>21 și cu nr. 2629</w:t>
      </w:r>
      <w:r>
        <w:rPr>
          <w:rFonts w:ascii="Arial" w:eastAsia="Calibri" w:hAnsi="Arial" w:cs="Arial"/>
          <w:sz w:val="24"/>
          <w:szCs w:val="24"/>
          <w:lang w:val="ro-RO"/>
        </w:rPr>
        <w:t>/</w:t>
      </w:r>
      <w:r w:rsidR="007A2D63">
        <w:rPr>
          <w:rFonts w:ascii="Arial" w:eastAsia="Calibri" w:hAnsi="Arial" w:cs="Arial"/>
          <w:sz w:val="24"/>
          <w:szCs w:val="24"/>
          <w:lang w:val="ro-RO"/>
        </w:rPr>
        <w:t>04</w:t>
      </w:r>
      <w:r>
        <w:rPr>
          <w:rFonts w:ascii="Arial" w:eastAsia="Calibri" w:hAnsi="Arial" w:cs="Arial"/>
          <w:sz w:val="24"/>
          <w:szCs w:val="24"/>
          <w:lang w:val="ro-RO"/>
        </w:rPr>
        <w:t>.0</w:t>
      </w:r>
      <w:r w:rsidR="007A2D63">
        <w:rPr>
          <w:rFonts w:ascii="Arial" w:eastAsia="Calibri" w:hAnsi="Arial" w:cs="Arial"/>
          <w:sz w:val="24"/>
          <w:szCs w:val="24"/>
          <w:lang w:val="ro-RO"/>
        </w:rPr>
        <w:t>2</w:t>
      </w:r>
      <w:r>
        <w:rPr>
          <w:rFonts w:ascii="Arial" w:eastAsia="Calibri" w:hAnsi="Arial" w:cs="Arial"/>
          <w:sz w:val="24"/>
          <w:szCs w:val="24"/>
          <w:lang w:val="ro-RO"/>
        </w:rPr>
        <w:t>.202</w:t>
      </w:r>
      <w:r w:rsidR="007A2D63">
        <w:rPr>
          <w:rFonts w:ascii="Arial" w:eastAsia="Calibri" w:hAnsi="Arial" w:cs="Arial"/>
          <w:sz w:val="24"/>
          <w:szCs w:val="24"/>
          <w:lang w:val="ro-RO"/>
        </w:rPr>
        <w:t>2</w:t>
      </w:r>
      <w:r>
        <w:rPr>
          <w:rFonts w:ascii="Arial" w:eastAsia="Calibri" w:hAnsi="Arial" w:cs="Arial"/>
          <w:sz w:val="24"/>
          <w:szCs w:val="24"/>
          <w:lang w:val="ro-RO"/>
        </w:rPr>
        <w:t>;</w:t>
      </w:r>
    </w:p>
    <w:p w:rsidR="00D6795A" w:rsidRPr="00A368DF" w:rsidRDefault="00D6795A" w:rsidP="007A2D63">
      <w:pPr>
        <w:autoSpaceDE w:val="0"/>
        <w:spacing w:after="0"/>
        <w:ind w:firstLine="567"/>
        <w:jc w:val="both"/>
        <w:rPr>
          <w:rFonts w:ascii="Arial" w:eastAsia="Calibri" w:hAnsi="Arial" w:cs="Arial"/>
          <w:noProof/>
          <w:sz w:val="24"/>
          <w:szCs w:val="24"/>
          <w:lang w:val="ro-RO"/>
        </w:rPr>
      </w:pPr>
      <w:r w:rsidRPr="00A368DF">
        <w:rPr>
          <w:rFonts w:ascii="Arial" w:eastAsia="Calibri" w:hAnsi="Arial" w:cs="Arial"/>
          <w:noProof/>
          <w:sz w:val="24"/>
          <w:szCs w:val="24"/>
          <w:lang w:val="ro-RO"/>
        </w:rPr>
        <w:t>în baza:</w:t>
      </w:r>
    </w:p>
    <w:p w:rsidR="00D6795A" w:rsidRPr="00A368DF" w:rsidRDefault="008076E5"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eastAsia="ro-RO"/>
        </w:rPr>
        <w:t>Legii nr. 292/2008</w:t>
      </w:r>
      <w:r w:rsidR="00D6795A" w:rsidRPr="00A368DF">
        <w:rPr>
          <w:rFonts w:ascii="Arial" w:eastAsia="Calibri" w:hAnsi="Arial" w:cs="Arial"/>
          <w:noProof/>
          <w:sz w:val="24"/>
          <w:szCs w:val="24"/>
          <w:lang w:val="ro-RO" w:eastAsia="ro-RO"/>
        </w:rPr>
        <w:t xml:space="preserve"> privind evaluarea impactului anumitor proiecte publice şi private asupra mediului, cu modificările şi completările şi ulterioare;</w:t>
      </w:r>
    </w:p>
    <w:p w:rsidR="00D6795A" w:rsidRPr="00A368DF" w:rsidRDefault="00D6795A"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rPr>
        <w:t>Ordonanţei de Urgenţă a Guvernului nr. 57/2007</w:t>
      </w:r>
      <w:r w:rsidRPr="00A368DF">
        <w:rPr>
          <w:rFonts w:ascii="Arial" w:eastAsia="Calibri" w:hAnsi="Arial" w:cs="Arial"/>
          <w:noProof/>
          <w:sz w:val="24"/>
          <w:szCs w:val="24"/>
          <w:lang w:val="ro-RO"/>
        </w:rPr>
        <w:t xml:space="preserve"> privind regimul ariilor naturale protejate, conservarea habitatelor naturale, a florei şi faunei sǎlbatice, aprobată prin </w:t>
      </w:r>
      <w:r w:rsidRPr="00A368DF">
        <w:rPr>
          <w:rFonts w:ascii="Arial" w:eastAsia="Calibri" w:hAnsi="Arial" w:cs="Arial"/>
          <w:b/>
          <w:noProof/>
          <w:sz w:val="24"/>
          <w:szCs w:val="24"/>
          <w:lang w:val="ro-RO"/>
        </w:rPr>
        <w:t>Legea nr. 49/2011</w:t>
      </w:r>
      <w:r w:rsidRPr="00A368DF">
        <w:rPr>
          <w:rFonts w:ascii="Arial" w:eastAsia="Calibri" w:hAnsi="Arial" w:cs="Arial"/>
          <w:noProof/>
          <w:sz w:val="24"/>
          <w:szCs w:val="24"/>
          <w:lang w:val="ro-RO"/>
        </w:rPr>
        <w:t>,</w:t>
      </w:r>
      <w:r w:rsidR="008076E5" w:rsidRPr="00A368DF">
        <w:rPr>
          <w:rFonts w:ascii="Arial" w:eastAsia="Calibri" w:hAnsi="Arial" w:cs="Arial"/>
          <w:noProof/>
          <w:sz w:val="24"/>
          <w:szCs w:val="24"/>
          <w:lang w:val="ro-RO"/>
        </w:rPr>
        <w:t xml:space="preserve"> cu modific</w:t>
      </w:r>
      <w:r w:rsidR="00B42DD5" w:rsidRPr="00A368DF">
        <w:rPr>
          <w:rFonts w:ascii="Arial" w:eastAsia="Calibri" w:hAnsi="Arial" w:cs="Arial"/>
          <w:noProof/>
          <w:sz w:val="24"/>
          <w:szCs w:val="24"/>
          <w:lang w:val="ro-RO"/>
        </w:rPr>
        <w:t>ă</w:t>
      </w:r>
      <w:r w:rsidR="008076E5" w:rsidRPr="00A368DF">
        <w:rPr>
          <w:rFonts w:ascii="Arial" w:eastAsia="Calibri" w:hAnsi="Arial" w:cs="Arial"/>
          <w:noProof/>
          <w:sz w:val="24"/>
          <w:szCs w:val="24"/>
          <w:lang w:val="ro-RO"/>
        </w:rPr>
        <w:t xml:space="preserve">rile </w:t>
      </w:r>
      <w:r w:rsidR="00B42DD5" w:rsidRPr="00A368DF">
        <w:rPr>
          <w:rFonts w:ascii="Arial" w:eastAsia="Calibri" w:hAnsi="Arial" w:cs="Arial"/>
          <w:noProof/>
          <w:sz w:val="24"/>
          <w:szCs w:val="24"/>
          <w:lang w:val="ro-RO"/>
        </w:rPr>
        <w:t>ș</w:t>
      </w:r>
      <w:r w:rsidR="008076E5" w:rsidRPr="00A368DF">
        <w:rPr>
          <w:rFonts w:ascii="Arial" w:eastAsia="Calibri" w:hAnsi="Arial" w:cs="Arial"/>
          <w:noProof/>
          <w:sz w:val="24"/>
          <w:szCs w:val="24"/>
          <w:lang w:val="ro-RO"/>
        </w:rPr>
        <w:t>i complet</w:t>
      </w:r>
      <w:r w:rsidR="00F17245" w:rsidRPr="00A368DF">
        <w:rPr>
          <w:rFonts w:ascii="Arial" w:eastAsia="Calibri" w:hAnsi="Arial" w:cs="Arial"/>
          <w:noProof/>
          <w:sz w:val="24"/>
          <w:szCs w:val="24"/>
          <w:lang w:val="ro-RO"/>
        </w:rPr>
        <w:t>ă</w:t>
      </w:r>
      <w:r w:rsidR="008076E5" w:rsidRPr="00A368DF">
        <w:rPr>
          <w:rFonts w:ascii="Arial" w:eastAsia="Calibri" w:hAnsi="Arial" w:cs="Arial"/>
          <w:noProof/>
          <w:sz w:val="24"/>
          <w:szCs w:val="24"/>
          <w:lang w:val="ro-RO"/>
        </w:rPr>
        <w:t xml:space="preserve">rile ulterioare, </w:t>
      </w:r>
    </w:p>
    <w:p w:rsidR="00DA03E4" w:rsidRPr="00A368DF" w:rsidRDefault="00DA03E4"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rPr>
        <w:t>Prevederilor art.</w:t>
      </w:r>
      <w:r w:rsidR="00F17245" w:rsidRPr="00A368DF">
        <w:rPr>
          <w:rFonts w:ascii="Arial" w:eastAsia="Calibri" w:hAnsi="Arial" w:cs="Arial"/>
          <w:b/>
          <w:noProof/>
          <w:sz w:val="24"/>
          <w:szCs w:val="24"/>
          <w:lang w:val="ro-RO"/>
        </w:rPr>
        <w:t xml:space="preserve"> </w:t>
      </w:r>
      <w:r w:rsidRPr="00A368DF">
        <w:rPr>
          <w:rFonts w:ascii="Arial" w:eastAsia="Calibri" w:hAnsi="Arial" w:cs="Arial"/>
          <w:b/>
          <w:noProof/>
          <w:sz w:val="24"/>
          <w:szCs w:val="24"/>
          <w:lang w:val="ro-RO"/>
        </w:rPr>
        <w:t>48 din Legea apelor nr. 107/1996</w:t>
      </w:r>
      <w:r w:rsidRPr="00A368DF">
        <w:rPr>
          <w:rFonts w:ascii="Arial" w:eastAsia="Calibri" w:hAnsi="Arial" w:cs="Arial"/>
          <w:noProof/>
          <w:sz w:val="24"/>
          <w:szCs w:val="24"/>
          <w:lang w:val="ro-RO"/>
        </w:rPr>
        <w:t>, cu modificarile si completarile ulterioare,</w:t>
      </w:r>
    </w:p>
    <w:p w:rsidR="00D6795A" w:rsidRPr="00A368DF" w:rsidRDefault="008076E5" w:rsidP="007A2D63">
      <w:pPr>
        <w:autoSpaceDE w:val="0"/>
        <w:autoSpaceDN w:val="0"/>
        <w:adjustRightInd w:val="0"/>
        <w:spacing w:after="0"/>
        <w:ind w:firstLine="567"/>
        <w:jc w:val="both"/>
        <w:rPr>
          <w:rFonts w:ascii="Arial" w:eastAsia="Calibri" w:hAnsi="Arial" w:cs="Arial"/>
          <w:b/>
          <w:noProof/>
          <w:sz w:val="24"/>
          <w:szCs w:val="24"/>
          <w:lang w:val="ro-RO"/>
        </w:rPr>
      </w:pPr>
      <w:r w:rsidRPr="00A368DF">
        <w:rPr>
          <w:rFonts w:ascii="Arial" w:eastAsia="Calibri" w:hAnsi="Arial" w:cs="Arial"/>
          <w:b/>
          <w:noProof/>
          <w:sz w:val="24"/>
          <w:szCs w:val="24"/>
          <w:lang w:val="ro-RO"/>
        </w:rPr>
        <w:t>Agentia Pentru Protectia Mediului</w:t>
      </w:r>
      <w:r w:rsidR="00D6795A" w:rsidRPr="00A368DF">
        <w:rPr>
          <w:rFonts w:ascii="Arial" w:eastAsia="Calibri" w:hAnsi="Arial" w:cs="Arial"/>
          <w:b/>
          <w:noProof/>
          <w:sz w:val="24"/>
          <w:szCs w:val="24"/>
          <w:lang w:val="ro-RO"/>
        </w:rPr>
        <w:t xml:space="preserve"> Cluj decide</w:t>
      </w:r>
      <w:r w:rsidR="00D6795A" w:rsidRPr="00A368DF">
        <w:rPr>
          <w:rFonts w:ascii="Arial" w:eastAsia="Calibri" w:hAnsi="Arial" w:cs="Arial"/>
          <w:noProof/>
          <w:sz w:val="24"/>
          <w:szCs w:val="24"/>
          <w:lang w:val="ro-RO"/>
        </w:rPr>
        <w:t>, ca urmare a consultărilor desfăşurate în cadrul şedinţei Comisiei de Analiză Tehnică din</w:t>
      </w:r>
      <w:r w:rsidR="00DA03E4" w:rsidRPr="00A368DF">
        <w:rPr>
          <w:rFonts w:ascii="Arial" w:eastAsia="Calibri" w:hAnsi="Arial" w:cs="Arial"/>
          <w:noProof/>
          <w:sz w:val="24"/>
          <w:szCs w:val="24"/>
          <w:lang w:val="ro-RO"/>
        </w:rPr>
        <w:t xml:space="preserve"> data de </w:t>
      </w:r>
      <w:r w:rsidR="007A2D63">
        <w:rPr>
          <w:rFonts w:ascii="Arial" w:eastAsia="Calibri" w:hAnsi="Arial" w:cs="Arial"/>
          <w:noProof/>
          <w:sz w:val="24"/>
          <w:szCs w:val="24"/>
          <w:lang w:val="ro-RO"/>
        </w:rPr>
        <w:t>22</w:t>
      </w:r>
      <w:r w:rsidR="00383F05">
        <w:rPr>
          <w:rFonts w:ascii="Arial" w:eastAsia="Calibri" w:hAnsi="Arial" w:cs="Arial"/>
          <w:noProof/>
          <w:sz w:val="24"/>
          <w:szCs w:val="24"/>
          <w:lang w:val="ro-RO"/>
        </w:rPr>
        <w:t>.0</w:t>
      </w:r>
      <w:r w:rsidR="007A2D63">
        <w:rPr>
          <w:rFonts w:ascii="Arial" w:eastAsia="Calibri" w:hAnsi="Arial" w:cs="Arial"/>
          <w:noProof/>
          <w:sz w:val="24"/>
          <w:szCs w:val="24"/>
          <w:lang w:val="ro-RO"/>
        </w:rPr>
        <w:t>3</w:t>
      </w:r>
      <w:r w:rsidR="00386BC1">
        <w:rPr>
          <w:rFonts w:ascii="Arial" w:eastAsia="Calibri" w:hAnsi="Arial" w:cs="Arial"/>
          <w:noProof/>
          <w:sz w:val="24"/>
          <w:szCs w:val="24"/>
          <w:lang w:val="ro-RO"/>
        </w:rPr>
        <w:t>.202</w:t>
      </w:r>
      <w:r w:rsidR="007A2D63">
        <w:rPr>
          <w:rFonts w:ascii="Arial" w:eastAsia="Calibri" w:hAnsi="Arial" w:cs="Arial"/>
          <w:noProof/>
          <w:sz w:val="24"/>
          <w:szCs w:val="24"/>
          <w:lang w:val="ro-RO"/>
        </w:rPr>
        <w:t>2</w:t>
      </w:r>
      <w:r w:rsidR="003C5E58" w:rsidRPr="00A368DF">
        <w:rPr>
          <w:rFonts w:ascii="Arial" w:eastAsia="Calibri" w:hAnsi="Arial" w:cs="Arial"/>
          <w:noProof/>
          <w:sz w:val="24"/>
          <w:szCs w:val="24"/>
          <w:lang w:val="ro-RO"/>
        </w:rPr>
        <w:t xml:space="preserve">, </w:t>
      </w:r>
      <w:r w:rsidR="003C5E58" w:rsidRPr="007950A5">
        <w:rPr>
          <w:rFonts w:ascii="Arial" w:eastAsia="Calibri" w:hAnsi="Arial" w:cs="Arial"/>
          <w:noProof/>
          <w:sz w:val="24"/>
          <w:szCs w:val="24"/>
          <w:lang w:val="ro-RO"/>
        </w:rPr>
        <w:t>că proiectul</w:t>
      </w:r>
      <w:r w:rsidRPr="00A368DF">
        <w:rPr>
          <w:rFonts w:ascii="Arial" w:hAnsi="Arial" w:cs="Arial"/>
          <w:b/>
          <w:i/>
          <w:noProof/>
          <w:sz w:val="24"/>
          <w:szCs w:val="24"/>
          <w:lang w:val="ro-RO"/>
        </w:rPr>
        <w:t xml:space="preserve"> </w:t>
      </w:r>
      <w:r w:rsidR="00383F05" w:rsidRPr="00383F05">
        <w:rPr>
          <w:rFonts w:ascii="Arial" w:eastAsia="Calibri" w:hAnsi="Arial" w:cs="Arial"/>
          <w:b/>
          <w:sz w:val="24"/>
          <w:szCs w:val="24"/>
          <w:lang w:val="ro-RO"/>
        </w:rPr>
        <w:t>„</w:t>
      </w:r>
      <w:r w:rsidR="008150C4">
        <w:rPr>
          <w:rFonts w:ascii="Arial" w:eastAsia="Calibri" w:hAnsi="Arial" w:cs="Arial"/>
          <w:b/>
          <w:sz w:val="24"/>
          <w:szCs w:val="24"/>
          <w:lang w:val="ro-RO"/>
        </w:rPr>
        <w:t>Modernizarea uliței Pătruț</w:t>
      </w:r>
      <w:bookmarkStart w:id="0" w:name="_GoBack"/>
      <w:bookmarkEnd w:id="0"/>
      <w:r w:rsidR="007A2D63">
        <w:rPr>
          <w:rFonts w:ascii="Arial" w:eastAsia="Calibri" w:hAnsi="Arial" w:cs="Arial"/>
          <w:b/>
          <w:sz w:val="24"/>
          <w:szCs w:val="24"/>
          <w:lang w:val="ro-RO"/>
        </w:rPr>
        <w:t>enilor din localitatea Magoaja, comuna Chiuiești, județul Cluj</w:t>
      </w:r>
      <w:r w:rsidR="00761033">
        <w:rPr>
          <w:rFonts w:ascii="Arial" w:eastAsia="Calibri" w:hAnsi="Arial" w:cs="Arial"/>
          <w:b/>
          <w:sz w:val="24"/>
          <w:szCs w:val="24"/>
          <w:lang w:val="ro-RO"/>
        </w:rPr>
        <w:t>”</w:t>
      </w:r>
      <w:r w:rsidR="00383F05" w:rsidRPr="00383F05">
        <w:rPr>
          <w:rFonts w:ascii="Arial" w:eastAsia="Calibri" w:hAnsi="Arial" w:cs="Arial"/>
          <w:b/>
          <w:sz w:val="24"/>
          <w:szCs w:val="24"/>
          <w:lang w:val="ro-RO"/>
        </w:rPr>
        <w:t xml:space="preserve">, </w:t>
      </w:r>
      <w:r w:rsidR="00383F05" w:rsidRPr="00383F05">
        <w:rPr>
          <w:rFonts w:ascii="Arial" w:eastAsia="Calibri" w:hAnsi="Arial" w:cs="Arial"/>
          <w:sz w:val="24"/>
          <w:szCs w:val="24"/>
          <w:lang w:val="ro-RO"/>
        </w:rPr>
        <w:t>propus a fi realizat în</w:t>
      </w:r>
      <w:r w:rsidR="00383F05" w:rsidRPr="00383F05">
        <w:rPr>
          <w:rFonts w:ascii="Arial" w:eastAsia="Calibri" w:hAnsi="Arial" w:cs="Arial"/>
          <w:b/>
          <w:sz w:val="24"/>
          <w:szCs w:val="24"/>
          <w:lang w:val="ro-RO"/>
        </w:rPr>
        <w:t xml:space="preserve"> </w:t>
      </w:r>
      <w:r w:rsidR="00383F05" w:rsidRPr="00383F05">
        <w:rPr>
          <w:rFonts w:ascii="Arial" w:eastAsia="Calibri" w:hAnsi="Arial" w:cs="Arial"/>
          <w:sz w:val="24"/>
          <w:szCs w:val="24"/>
          <w:lang w:val="ro-RO"/>
        </w:rPr>
        <w:t xml:space="preserve">judeţul Cluj, comuna </w:t>
      </w:r>
      <w:r w:rsidR="007A2D63">
        <w:rPr>
          <w:rFonts w:ascii="Arial" w:eastAsia="Calibri" w:hAnsi="Arial" w:cs="Arial"/>
          <w:sz w:val="24"/>
          <w:szCs w:val="24"/>
          <w:lang w:val="ro-RO"/>
        </w:rPr>
        <w:t>Chiuiești</w:t>
      </w:r>
      <w:r w:rsidR="00383F05" w:rsidRPr="00383F05">
        <w:rPr>
          <w:rFonts w:ascii="Arial" w:eastAsia="Calibri" w:hAnsi="Arial" w:cs="Arial"/>
          <w:sz w:val="24"/>
          <w:szCs w:val="24"/>
          <w:lang w:val="ro-RO"/>
        </w:rPr>
        <w:t xml:space="preserve">, sat </w:t>
      </w:r>
      <w:r w:rsidR="007A2D63">
        <w:rPr>
          <w:rFonts w:ascii="Arial" w:eastAsia="Calibri" w:hAnsi="Arial" w:cs="Arial"/>
          <w:sz w:val="24"/>
          <w:szCs w:val="24"/>
          <w:lang w:val="ro-RO"/>
        </w:rPr>
        <w:t>Magoaja</w:t>
      </w:r>
      <w:r w:rsidR="00383F05" w:rsidRPr="00383F05">
        <w:rPr>
          <w:rFonts w:ascii="Arial" w:eastAsia="Calibri" w:hAnsi="Arial" w:cs="Arial"/>
          <w:sz w:val="24"/>
          <w:szCs w:val="24"/>
          <w:lang w:val="ro-RO"/>
        </w:rPr>
        <w:t>, judetul Cluj</w:t>
      </w:r>
      <w:r w:rsidR="00383F05">
        <w:rPr>
          <w:rFonts w:ascii="Arial" w:eastAsia="Calibri" w:hAnsi="Arial" w:cs="Arial"/>
          <w:sz w:val="24"/>
          <w:szCs w:val="24"/>
          <w:lang w:val="ro-RO"/>
        </w:rPr>
        <w:t>,</w:t>
      </w:r>
      <w:r w:rsidRPr="00A368DF">
        <w:rPr>
          <w:rFonts w:ascii="Arial" w:eastAsia="Calibri" w:hAnsi="Arial" w:cs="Arial"/>
          <w:b/>
          <w:noProof/>
          <w:sz w:val="24"/>
          <w:szCs w:val="24"/>
          <w:lang w:val="ro-RO"/>
        </w:rPr>
        <w:t xml:space="preserve"> </w:t>
      </w:r>
      <w:r w:rsidR="00D6795A" w:rsidRPr="00A368DF">
        <w:rPr>
          <w:rFonts w:ascii="Arial" w:eastAsia="Calibri" w:hAnsi="Arial" w:cs="Arial"/>
          <w:b/>
          <w:noProof/>
          <w:sz w:val="24"/>
          <w:szCs w:val="24"/>
          <w:lang w:val="ro-RO"/>
        </w:rPr>
        <w:t>nu se supune evaluării impactului asupra mediului</w:t>
      </w:r>
      <w:r w:rsidR="00DA03E4" w:rsidRPr="00A368DF">
        <w:rPr>
          <w:rFonts w:ascii="Arial" w:eastAsia="Calibri" w:hAnsi="Arial" w:cs="Arial"/>
          <w:noProof/>
          <w:sz w:val="24"/>
          <w:szCs w:val="24"/>
          <w:lang w:val="ro-RO"/>
        </w:rPr>
        <w:t xml:space="preserve">, </w:t>
      </w:r>
      <w:r w:rsidR="00F17245" w:rsidRPr="00A368DF">
        <w:rPr>
          <w:rFonts w:ascii="Arial" w:eastAsia="Calibri" w:hAnsi="Arial" w:cs="Arial"/>
          <w:b/>
          <w:noProof/>
          <w:sz w:val="24"/>
          <w:szCs w:val="24"/>
          <w:lang w:val="ro-RO"/>
        </w:rPr>
        <w:t>nu se supune evaluă</w:t>
      </w:r>
      <w:r w:rsidR="00DA03E4" w:rsidRPr="00A368DF">
        <w:rPr>
          <w:rFonts w:ascii="Arial" w:eastAsia="Calibri" w:hAnsi="Arial" w:cs="Arial"/>
          <w:b/>
          <w:noProof/>
          <w:sz w:val="24"/>
          <w:szCs w:val="24"/>
          <w:lang w:val="ro-RO"/>
        </w:rPr>
        <w:t>rii adecvate</w:t>
      </w:r>
      <w:r w:rsidR="00DA03E4" w:rsidRPr="00A368DF">
        <w:rPr>
          <w:rFonts w:ascii="Arial" w:eastAsia="Calibri" w:hAnsi="Arial" w:cs="Arial"/>
          <w:noProof/>
          <w:sz w:val="24"/>
          <w:szCs w:val="24"/>
          <w:lang w:val="ro-RO"/>
        </w:rPr>
        <w:t xml:space="preserve"> </w:t>
      </w:r>
      <w:r w:rsidR="00F17245" w:rsidRPr="00A368DF">
        <w:rPr>
          <w:rFonts w:ascii="Arial" w:eastAsia="Calibri" w:hAnsi="Arial" w:cs="Arial"/>
          <w:b/>
          <w:noProof/>
          <w:sz w:val="24"/>
          <w:szCs w:val="24"/>
          <w:lang w:val="ro-RO"/>
        </w:rPr>
        <w:t>ș</w:t>
      </w:r>
      <w:r w:rsidR="00AC2E1B" w:rsidRPr="00A368DF">
        <w:rPr>
          <w:rFonts w:ascii="Arial" w:eastAsia="Calibri" w:hAnsi="Arial" w:cs="Arial"/>
          <w:b/>
          <w:noProof/>
          <w:sz w:val="24"/>
          <w:szCs w:val="24"/>
          <w:lang w:val="ro-RO"/>
        </w:rPr>
        <w:t xml:space="preserve">i </w:t>
      </w:r>
      <w:r w:rsidR="00DA03E4" w:rsidRPr="00A368DF">
        <w:rPr>
          <w:rFonts w:ascii="Arial" w:eastAsia="Calibri" w:hAnsi="Arial" w:cs="Arial"/>
          <w:b/>
          <w:noProof/>
          <w:sz w:val="24"/>
          <w:szCs w:val="24"/>
          <w:lang w:val="ro-RO"/>
        </w:rPr>
        <w:t xml:space="preserve">nu se supune </w:t>
      </w:r>
      <w:r w:rsidR="00AC2E1B" w:rsidRPr="00A368DF">
        <w:rPr>
          <w:rFonts w:ascii="Arial" w:eastAsia="Calibri" w:hAnsi="Arial" w:cs="Arial"/>
          <w:b/>
          <w:noProof/>
          <w:sz w:val="24"/>
          <w:szCs w:val="24"/>
          <w:lang w:val="ro-RO"/>
        </w:rPr>
        <w:t>evalu</w:t>
      </w:r>
      <w:r w:rsidR="00F17245" w:rsidRPr="00A368DF">
        <w:rPr>
          <w:rFonts w:ascii="Arial" w:eastAsia="Calibri" w:hAnsi="Arial" w:cs="Arial"/>
          <w:b/>
          <w:noProof/>
          <w:sz w:val="24"/>
          <w:szCs w:val="24"/>
          <w:lang w:val="ro-RO"/>
        </w:rPr>
        <w:t>ă</w:t>
      </w:r>
      <w:r w:rsidR="00AC2E1B" w:rsidRPr="00A368DF">
        <w:rPr>
          <w:rFonts w:ascii="Arial" w:eastAsia="Calibri" w:hAnsi="Arial" w:cs="Arial"/>
          <w:b/>
          <w:noProof/>
          <w:sz w:val="24"/>
          <w:szCs w:val="24"/>
          <w:lang w:val="ro-RO"/>
        </w:rPr>
        <w:t>rii imp</w:t>
      </w:r>
      <w:r w:rsidR="00F17245" w:rsidRPr="00A368DF">
        <w:rPr>
          <w:rFonts w:ascii="Arial" w:eastAsia="Calibri" w:hAnsi="Arial" w:cs="Arial"/>
          <w:b/>
          <w:noProof/>
          <w:sz w:val="24"/>
          <w:szCs w:val="24"/>
          <w:lang w:val="ro-RO"/>
        </w:rPr>
        <w:t>actului asupra corpurilor de apă</w:t>
      </w:r>
      <w:r w:rsidR="00AC2E1B" w:rsidRPr="00A368DF">
        <w:rPr>
          <w:rFonts w:ascii="Arial" w:eastAsia="Calibri" w:hAnsi="Arial" w:cs="Arial"/>
          <w:noProof/>
          <w:sz w:val="24"/>
          <w:szCs w:val="24"/>
          <w:lang w:val="ro-RO"/>
        </w:rPr>
        <w:t>.</w:t>
      </w:r>
    </w:p>
    <w:p w:rsidR="000144DA" w:rsidRPr="00A368DF" w:rsidRDefault="000144DA" w:rsidP="007A2D63">
      <w:pPr>
        <w:autoSpaceDE w:val="0"/>
        <w:autoSpaceDN w:val="0"/>
        <w:adjustRightInd w:val="0"/>
        <w:spacing w:after="0"/>
        <w:jc w:val="both"/>
        <w:rPr>
          <w:rFonts w:ascii="Arial" w:eastAsia="Calibri" w:hAnsi="Arial" w:cs="Arial"/>
          <w:noProof/>
          <w:sz w:val="24"/>
          <w:szCs w:val="24"/>
          <w:lang w:val="ro-RO"/>
        </w:rPr>
      </w:pPr>
    </w:p>
    <w:p w:rsidR="00E41CEE" w:rsidRPr="00A368DF" w:rsidRDefault="00D6795A" w:rsidP="007A2D63">
      <w:pPr>
        <w:autoSpaceDE w:val="0"/>
        <w:autoSpaceDN w:val="0"/>
        <w:adjustRightInd w:val="0"/>
        <w:spacing w:after="0"/>
        <w:ind w:right="22"/>
        <w:jc w:val="both"/>
        <w:rPr>
          <w:rFonts w:ascii="Arial" w:eastAsia="Calibri" w:hAnsi="Arial" w:cs="Arial"/>
          <w:noProof/>
          <w:sz w:val="24"/>
          <w:szCs w:val="24"/>
          <w:lang w:val="ro-RO"/>
        </w:rPr>
      </w:pPr>
      <w:r w:rsidRPr="00A368DF">
        <w:rPr>
          <w:rFonts w:ascii="Arial" w:eastAsia="Calibri" w:hAnsi="Arial" w:cs="Arial"/>
          <w:noProof/>
          <w:sz w:val="24"/>
          <w:szCs w:val="24"/>
          <w:lang w:val="ro-RO"/>
        </w:rPr>
        <w:t xml:space="preserve">    </w:t>
      </w:r>
      <w:r w:rsidRPr="00A368DF">
        <w:rPr>
          <w:rFonts w:ascii="Arial" w:eastAsia="Calibri" w:hAnsi="Arial" w:cs="Arial"/>
          <w:b/>
          <w:noProof/>
          <w:sz w:val="24"/>
          <w:szCs w:val="24"/>
          <w:lang w:val="ro-RO"/>
        </w:rPr>
        <w:t>Justificarea prezentei decizii</w:t>
      </w:r>
      <w:r w:rsidRPr="00A368DF">
        <w:rPr>
          <w:rFonts w:ascii="Arial" w:eastAsia="Calibri" w:hAnsi="Arial" w:cs="Arial"/>
          <w:noProof/>
          <w:sz w:val="24"/>
          <w:szCs w:val="24"/>
          <w:lang w:val="ro-RO"/>
        </w:rPr>
        <w:t>:</w:t>
      </w:r>
    </w:p>
    <w:p w:rsidR="00E41CEE" w:rsidRPr="00A368DF" w:rsidRDefault="007A2D63" w:rsidP="007A2D63">
      <w:pPr>
        <w:autoSpaceDE w:val="0"/>
        <w:autoSpaceDN w:val="0"/>
        <w:adjustRightInd w:val="0"/>
        <w:spacing w:after="0"/>
        <w:jc w:val="both"/>
        <w:rPr>
          <w:rFonts w:ascii="Arial" w:eastAsia="Calibri" w:hAnsi="Arial" w:cs="Arial"/>
          <w:b/>
          <w:noProof/>
          <w:sz w:val="24"/>
          <w:szCs w:val="24"/>
          <w:lang w:val="ro-RO"/>
        </w:rPr>
      </w:pPr>
      <w:r>
        <w:rPr>
          <w:rFonts w:ascii="Arial" w:eastAsia="Calibri" w:hAnsi="Arial" w:cs="Arial"/>
          <w:b/>
          <w:noProof/>
          <w:sz w:val="24"/>
          <w:szCs w:val="24"/>
          <w:lang w:val="ro-RO"/>
        </w:rPr>
        <w:t>I. Motivele pe baza că</w:t>
      </w:r>
      <w:r w:rsidR="00E41CEE" w:rsidRPr="00A368DF">
        <w:rPr>
          <w:rFonts w:ascii="Arial" w:eastAsia="Calibri" w:hAnsi="Arial" w:cs="Arial"/>
          <w:b/>
          <w:noProof/>
          <w:sz w:val="24"/>
          <w:szCs w:val="24"/>
          <w:lang w:val="ro-RO"/>
        </w:rPr>
        <w:t xml:space="preserve">rora s-a </w:t>
      </w:r>
      <w:r w:rsidR="00DC2C5C" w:rsidRPr="00A368DF">
        <w:rPr>
          <w:rFonts w:ascii="Arial" w:eastAsia="Calibri" w:hAnsi="Arial" w:cs="Arial"/>
          <w:b/>
          <w:noProof/>
          <w:sz w:val="24"/>
          <w:szCs w:val="24"/>
          <w:lang w:val="ro-RO"/>
        </w:rPr>
        <w:t>stabilit</w:t>
      </w:r>
      <w:r w:rsidR="00E41CEE" w:rsidRPr="00A368DF">
        <w:rPr>
          <w:rFonts w:ascii="Arial" w:eastAsia="Calibri" w:hAnsi="Arial" w:cs="Arial"/>
          <w:b/>
          <w:noProof/>
          <w:sz w:val="24"/>
          <w:szCs w:val="24"/>
          <w:lang w:val="ro-RO"/>
        </w:rPr>
        <w:t xml:space="preserve"> </w:t>
      </w:r>
      <w:r>
        <w:rPr>
          <w:rFonts w:ascii="Arial" w:eastAsia="Calibri" w:hAnsi="Arial" w:cs="Arial"/>
          <w:b/>
          <w:noProof/>
          <w:sz w:val="24"/>
          <w:szCs w:val="24"/>
          <w:lang w:val="ro-RO"/>
        </w:rPr>
        <w:t>neefectuarea evaluă</w:t>
      </w:r>
      <w:r w:rsidR="00DC2C5C" w:rsidRPr="00A368DF">
        <w:rPr>
          <w:rFonts w:ascii="Arial" w:eastAsia="Calibri" w:hAnsi="Arial" w:cs="Arial"/>
          <w:b/>
          <w:noProof/>
          <w:sz w:val="24"/>
          <w:szCs w:val="24"/>
          <w:lang w:val="ro-RO"/>
        </w:rPr>
        <w:t xml:space="preserve">rii impactului </w:t>
      </w:r>
      <w:r w:rsidR="00E41CEE" w:rsidRPr="00A368DF">
        <w:rPr>
          <w:rFonts w:ascii="Arial" w:eastAsia="Calibri" w:hAnsi="Arial" w:cs="Arial"/>
          <w:b/>
          <w:noProof/>
          <w:sz w:val="24"/>
          <w:szCs w:val="24"/>
          <w:lang w:val="ro-RO"/>
        </w:rPr>
        <w:t>asupra mediului:</w:t>
      </w:r>
    </w:p>
    <w:p w:rsidR="00383F05" w:rsidRDefault="00DC2C5C" w:rsidP="007A2D63">
      <w:pPr>
        <w:pStyle w:val="ListParagraph"/>
        <w:tabs>
          <w:tab w:val="left" w:pos="-180"/>
          <w:tab w:val="left" w:pos="360"/>
        </w:tabs>
        <w:spacing w:after="0"/>
        <w:ind w:left="0"/>
        <w:jc w:val="both"/>
        <w:rPr>
          <w:rFonts w:ascii="Arial" w:eastAsia="Calibri" w:hAnsi="Arial" w:cs="Arial"/>
          <w:b/>
          <w:noProof/>
          <w:sz w:val="24"/>
          <w:szCs w:val="24"/>
          <w:lang w:val="ro-RO"/>
        </w:rPr>
      </w:pPr>
      <w:r w:rsidRPr="00A368DF">
        <w:rPr>
          <w:rFonts w:ascii="Arial" w:eastAsia="Times New Roman" w:hAnsi="Arial" w:cs="Arial"/>
          <w:noProof/>
          <w:sz w:val="24"/>
          <w:szCs w:val="24"/>
          <w:lang w:val="ro-RO"/>
        </w:rPr>
        <w:t xml:space="preserve">a) </w:t>
      </w:r>
      <w:r w:rsidR="00282B44" w:rsidRPr="00A368DF">
        <w:rPr>
          <w:rFonts w:ascii="Arial" w:eastAsia="Times New Roman" w:hAnsi="Arial" w:cs="Arial"/>
          <w:noProof/>
          <w:sz w:val="24"/>
          <w:szCs w:val="24"/>
          <w:lang w:val="ro-RO"/>
        </w:rPr>
        <w:t xml:space="preserve">proiectul </w:t>
      </w:r>
      <w:r w:rsidR="007A2D63">
        <w:rPr>
          <w:rFonts w:ascii="Arial" w:eastAsia="Times New Roman" w:hAnsi="Arial" w:cs="Arial"/>
          <w:b/>
          <w:noProof/>
          <w:sz w:val="24"/>
          <w:szCs w:val="24"/>
          <w:lang w:val="ro-RO"/>
        </w:rPr>
        <w:t>se î</w:t>
      </w:r>
      <w:r w:rsidRPr="00A368DF">
        <w:rPr>
          <w:rFonts w:ascii="Arial" w:eastAsia="Times New Roman" w:hAnsi="Arial" w:cs="Arial"/>
          <w:b/>
          <w:noProof/>
          <w:sz w:val="24"/>
          <w:szCs w:val="24"/>
          <w:lang w:val="ro-RO"/>
        </w:rPr>
        <w:t>ncadreaz</w:t>
      </w:r>
      <w:r w:rsidR="007A2D63">
        <w:rPr>
          <w:rFonts w:ascii="Arial" w:eastAsia="Times New Roman" w:hAnsi="Arial" w:cs="Arial"/>
          <w:b/>
          <w:noProof/>
          <w:sz w:val="24"/>
          <w:szCs w:val="24"/>
          <w:lang w:val="ro-RO"/>
        </w:rPr>
        <w:t>ă î</w:t>
      </w:r>
      <w:r w:rsidRPr="00A368DF">
        <w:rPr>
          <w:rFonts w:ascii="Arial" w:eastAsia="Times New Roman" w:hAnsi="Arial" w:cs="Arial"/>
          <w:b/>
          <w:noProof/>
          <w:sz w:val="24"/>
          <w:szCs w:val="24"/>
          <w:lang w:val="ro-RO"/>
        </w:rPr>
        <w:t>n prevederile</w:t>
      </w:r>
      <w:r w:rsidR="00282B44" w:rsidRPr="00A368DF">
        <w:rPr>
          <w:rFonts w:ascii="Arial" w:eastAsia="Times New Roman" w:hAnsi="Arial" w:cs="Arial"/>
          <w:b/>
          <w:noProof/>
          <w:sz w:val="24"/>
          <w:szCs w:val="24"/>
          <w:lang w:val="ro-RO"/>
        </w:rPr>
        <w:t xml:space="preserve"> Legii </w:t>
      </w:r>
      <w:r w:rsidR="00282B44" w:rsidRPr="00A368DF">
        <w:rPr>
          <w:rFonts w:ascii="Arial" w:eastAsia="Times New Roman" w:hAnsi="Arial" w:cs="Arial"/>
          <w:b/>
          <w:noProof/>
          <w:sz w:val="24"/>
          <w:szCs w:val="24"/>
          <w:u w:val="single"/>
          <w:lang w:val="ro-RO"/>
        </w:rPr>
        <w:t>nr. 292/2018</w:t>
      </w:r>
      <w:r w:rsidR="00282B44" w:rsidRPr="00A368DF">
        <w:rPr>
          <w:rFonts w:ascii="Arial" w:eastAsia="Times New Roman" w:hAnsi="Arial" w:cs="Arial"/>
          <w:noProof/>
          <w:sz w:val="24"/>
          <w:szCs w:val="24"/>
          <w:lang w:val="ro-RO"/>
        </w:rPr>
        <w:t xml:space="preserve"> privind evaluarea impactului anumitor proiecte publice şi private asupra mediului, fiind încadrat în anexa nr. 2, la punctul </w:t>
      </w:r>
      <w:r w:rsidR="00282B44" w:rsidRPr="00A368DF">
        <w:rPr>
          <w:rFonts w:ascii="Arial" w:eastAsia="Calibri" w:hAnsi="Arial" w:cs="Arial"/>
          <w:b/>
          <w:noProof/>
          <w:sz w:val="24"/>
          <w:szCs w:val="24"/>
          <w:lang w:val="ro-RO"/>
        </w:rPr>
        <w:t xml:space="preserve"> </w:t>
      </w:r>
    </w:p>
    <w:p w:rsidR="00E41CEE" w:rsidRPr="00A368DF" w:rsidRDefault="00383F05" w:rsidP="007A2D63">
      <w:pPr>
        <w:pStyle w:val="ListParagraph"/>
        <w:tabs>
          <w:tab w:val="left" w:pos="-180"/>
          <w:tab w:val="left" w:pos="360"/>
        </w:tabs>
        <w:spacing w:after="0"/>
        <w:ind w:left="0"/>
        <w:jc w:val="both"/>
        <w:rPr>
          <w:rFonts w:ascii="Arial" w:eastAsia="Calibri" w:hAnsi="Arial" w:cs="Arial"/>
          <w:b/>
          <w:noProof/>
          <w:sz w:val="24"/>
          <w:szCs w:val="24"/>
          <w:lang w:val="ro-RO"/>
        </w:rPr>
      </w:pPr>
      <w:r w:rsidRPr="00317835">
        <w:rPr>
          <w:rFonts w:ascii="Arial" w:eastAsia="Times New Roman" w:hAnsi="Arial" w:cs="Arial"/>
          <w:b/>
          <w:color w:val="000000"/>
          <w:sz w:val="24"/>
          <w:szCs w:val="24"/>
          <w:lang w:val="ro-RO"/>
        </w:rPr>
        <w:t>13 a) „Orice modificări sau extinderi, altele decât cele prevăzute la pct. 24 din anexa nr. 1, ale proiectelor prevăzute în anexa nr. 1 sau în prezenta anexă, deja autorizate, executate sau în curs de a fi executate, care pot avea efecte semnificative negative as</w:t>
      </w:r>
      <w:r>
        <w:rPr>
          <w:rFonts w:ascii="Arial" w:eastAsia="Times New Roman" w:hAnsi="Arial" w:cs="Arial"/>
          <w:b/>
          <w:color w:val="000000"/>
          <w:sz w:val="24"/>
          <w:szCs w:val="24"/>
          <w:lang w:val="ro-RO"/>
        </w:rPr>
        <w:t xml:space="preserve">upra mediului” </w:t>
      </w:r>
      <w:r w:rsidR="00282B44" w:rsidRPr="00A368DF">
        <w:rPr>
          <w:rFonts w:ascii="Arial" w:eastAsia="Times New Roman" w:hAnsi="Arial" w:cs="Arial"/>
          <w:noProof/>
          <w:sz w:val="24"/>
          <w:szCs w:val="24"/>
          <w:lang w:val="ro-RO"/>
        </w:rPr>
        <w:t>în categoria proiectelor cu potenţial impact asupra mediului, pentru care trebuie stabilită necesitatea efectuării impactului asupra mediului.</w:t>
      </w:r>
    </w:p>
    <w:p w:rsidR="001419B5" w:rsidRDefault="00DC2C5C" w:rsidP="007A2D63">
      <w:pPr>
        <w:pStyle w:val="ListParagraph"/>
        <w:tabs>
          <w:tab w:val="left" w:pos="-180"/>
          <w:tab w:val="left" w:pos="360"/>
        </w:tabs>
        <w:spacing w:after="0"/>
        <w:ind w:left="0"/>
        <w:jc w:val="both"/>
        <w:rPr>
          <w:rFonts w:ascii="Arial" w:eastAsia="Times New Roman" w:hAnsi="Arial" w:cs="Arial"/>
          <w:noProof/>
          <w:sz w:val="24"/>
          <w:szCs w:val="24"/>
          <w:lang w:val="ro-RO"/>
        </w:rPr>
      </w:pPr>
      <w:r w:rsidRPr="00A368DF">
        <w:rPr>
          <w:rFonts w:ascii="Arial" w:eastAsia="Times New Roman" w:hAnsi="Arial" w:cs="Arial"/>
          <w:noProof/>
          <w:sz w:val="24"/>
          <w:szCs w:val="24"/>
          <w:lang w:val="ro-RO"/>
        </w:rPr>
        <w:t>b)</w:t>
      </w:r>
      <w:r w:rsidR="00E44DC6" w:rsidRPr="00A368DF">
        <w:rPr>
          <w:rFonts w:ascii="Arial" w:eastAsia="Times New Roman" w:hAnsi="Arial" w:cs="Arial"/>
          <w:noProof/>
          <w:sz w:val="24"/>
          <w:szCs w:val="24"/>
          <w:lang w:val="ro-RO"/>
        </w:rPr>
        <w:t xml:space="preserve"> </w:t>
      </w:r>
      <w:r w:rsidRPr="00A368DF">
        <w:rPr>
          <w:rFonts w:ascii="Arial" w:eastAsia="Times New Roman" w:hAnsi="Arial" w:cs="Arial"/>
          <w:noProof/>
          <w:sz w:val="24"/>
          <w:szCs w:val="24"/>
          <w:lang w:val="ro-RO"/>
        </w:rPr>
        <w:t xml:space="preserve">Proiectul </w:t>
      </w:r>
      <w:r w:rsidR="00921EA3">
        <w:rPr>
          <w:rFonts w:ascii="Arial" w:eastAsia="Times New Roman" w:hAnsi="Arial" w:cs="Arial"/>
          <w:noProof/>
          <w:sz w:val="24"/>
          <w:szCs w:val="24"/>
          <w:lang w:val="ro-RO"/>
        </w:rPr>
        <w:t>corespunde destinaț</w:t>
      </w:r>
      <w:r w:rsidR="007A2D63">
        <w:rPr>
          <w:rFonts w:ascii="Arial" w:eastAsia="Times New Roman" w:hAnsi="Arial" w:cs="Arial"/>
          <w:noProof/>
          <w:sz w:val="24"/>
          <w:szCs w:val="24"/>
          <w:lang w:val="ro-RO"/>
        </w:rPr>
        <w:t>iei stabilită</w:t>
      </w:r>
      <w:r w:rsidRPr="00A368DF">
        <w:rPr>
          <w:rFonts w:ascii="Arial" w:eastAsia="Times New Roman" w:hAnsi="Arial" w:cs="Arial"/>
          <w:noProof/>
          <w:sz w:val="24"/>
          <w:szCs w:val="24"/>
          <w:lang w:val="ro-RO"/>
        </w:rPr>
        <w:t xml:space="preserve"> p</w:t>
      </w:r>
      <w:r w:rsidR="00531172" w:rsidRPr="00A368DF">
        <w:rPr>
          <w:rFonts w:ascii="Arial" w:eastAsia="Times New Roman" w:hAnsi="Arial" w:cs="Arial"/>
          <w:noProof/>
          <w:sz w:val="24"/>
          <w:szCs w:val="24"/>
          <w:lang w:val="ro-RO"/>
        </w:rPr>
        <w:t xml:space="preserve">rin planurile de urbanism </w:t>
      </w:r>
      <w:r w:rsidR="007A2D63">
        <w:rPr>
          <w:rFonts w:ascii="Arial" w:eastAsia="Times New Roman" w:hAnsi="Arial" w:cs="Arial"/>
          <w:noProof/>
          <w:sz w:val="24"/>
          <w:szCs w:val="24"/>
          <w:lang w:val="ro-RO"/>
        </w:rPr>
        <w:t>ș</w:t>
      </w:r>
      <w:r w:rsidR="00531172" w:rsidRPr="00A368DF">
        <w:rPr>
          <w:rFonts w:ascii="Arial" w:eastAsia="Times New Roman" w:hAnsi="Arial" w:cs="Arial"/>
          <w:noProof/>
          <w:sz w:val="24"/>
          <w:szCs w:val="24"/>
          <w:lang w:val="ro-RO"/>
        </w:rPr>
        <w:t xml:space="preserve">i de amenajare a teritoriului aprobate; conform PUG Comuna </w:t>
      </w:r>
      <w:r w:rsidR="007A2D63">
        <w:rPr>
          <w:rFonts w:ascii="Arial" w:eastAsia="Times New Roman" w:hAnsi="Arial" w:cs="Arial"/>
          <w:noProof/>
          <w:sz w:val="24"/>
          <w:szCs w:val="24"/>
          <w:lang w:val="ro-RO"/>
        </w:rPr>
        <w:t>Chiuiești</w:t>
      </w:r>
      <w:r w:rsidR="00383F05">
        <w:rPr>
          <w:rFonts w:ascii="Arial" w:eastAsia="Times New Roman" w:hAnsi="Arial" w:cs="Arial"/>
          <w:noProof/>
          <w:sz w:val="24"/>
          <w:szCs w:val="24"/>
          <w:lang w:val="ro-RO"/>
        </w:rPr>
        <w:t xml:space="preserve"> – imobilul este situat in intravilanul</w:t>
      </w:r>
      <w:r w:rsidR="00A8064D">
        <w:rPr>
          <w:rFonts w:ascii="Arial" w:eastAsia="Times New Roman" w:hAnsi="Arial" w:cs="Arial"/>
          <w:noProof/>
          <w:sz w:val="24"/>
          <w:szCs w:val="24"/>
          <w:lang w:val="ro-RO"/>
        </w:rPr>
        <w:t xml:space="preserve"> </w:t>
      </w:r>
      <w:r w:rsidR="007A2D63">
        <w:rPr>
          <w:rFonts w:ascii="Arial" w:eastAsia="Times New Roman" w:hAnsi="Arial" w:cs="Arial"/>
          <w:noProof/>
          <w:sz w:val="24"/>
          <w:szCs w:val="24"/>
          <w:lang w:val="ro-RO"/>
        </w:rPr>
        <w:t>localității</w:t>
      </w:r>
      <w:r w:rsidR="00A8064D">
        <w:rPr>
          <w:rFonts w:ascii="Arial" w:eastAsia="Times New Roman" w:hAnsi="Arial" w:cs="Arial"/>
          <w:noProof/>
          <w:sz w:val="24"/>
          <w:szCs w:val="24"/>
          <w:lang w:val="ro-RO"/>
        </w:rPr>
        <w:t xml:space="preserve"> </w:t>
      </w:r>
      <w:r w:rsidR="007A2D63">
        <w:rPr>
          <w:rFonts w:ascii="Arial" w:eastAsia="Times New Roman" w:hAnsi="Arial" w:cs="Arial"/>
          <w:noProof/>
          <w:sz w:val="24"/>
          <w:szCs w:val="24"/>
          <w:lang w:val="ro-RO"/>
        </w:rPr>
        <w:t>Magoaja</w:t>
      </w:r>
      <w:r w:rsidR="00383F05">
        <w:rPr>
          <w:rFonts w:ascii="Arial" w:eastAsia="Times New Roman" w:hAnsi="Arial" w:cs="Arial"/>
          <w:noProof/>
          <w:sz w:val="24"/>
          <w:szCs w:val="24"/>
          <w:lang w:val="ro-RO"/>
        </w:rPr>
        <w:t>;</w:t>
      </w:r>
    </w:p>
    <w:p w:rsidR="00A8064D" w:rsidRPr="00BA56DA" w:rsidRDefault="00921EA3" w:rsidP="007A2D63">
      <w:pPr>
        <w:pStyle w:val="ListParagraph"/>
        <w:tabs>
          <w:tab w:val="left" w:pos="-180"/>
          <w:tab w:val="left" w:pos="360"/>
        </w:tabs>
        <w:spacing w:after="0"/>
        <w:ind w:left="0"/>
        <w:jc w:val="both"/>
        <w:rPr>
          <w:rFonts w:ascii="Arial" w:eastAsia="Times New Roman" w:hAnsi="Arial" w:cs="Arial"/>
          <w:noProof/>
          <w:sz w:val="24"/>
          <w:szCs w:val="24"/>
          <w:lang w:val="ro-RO"/>
        </w:rPr>
      </w:pPr>
      <w:r>
        <w:rPr>
          <w:rFonts w:ascii="Arial" w:eastAsia="Times New Roman" w:hAnsi="Arial" w:cs="Arial"/>
          <w:b/>
          <w:noProof/>
          <w:sz w:val="24"/>
          <w:szCs w:val="24"/>
          <w:lang w:val="ro-RO"/>
        </w:rPr>
        <w:t>Folosința actuală</w:t>
      </w:r>
      <w:r w:rsidR="00A8064D" w:rsidRPr="00BA56DA">
        <w:rPr>
          <w:rFonts w:ascii="Arial" w:eastAsia="Times New Roman" w:hAnsi="Arial" w:cs="Arial"/>
          <w:b/>
          <w:noProof/>
          <w:sz w:val="24"/>
          <w:szCs w:val="24"/>
          <w:lang w:val="ro-RO"/>
        </w:rPr>
        <w:t xml:space="preserve"> a terenului</w:t>
      </w:r>
      <w:r w:rsidR="00A8064D" w:rsidRPr="00BA56DA">
        <w:rPr>
          <w:rFonts w:ascii="Arial" w:eastAsia="Times New Roman" w:hAnsi="Arial" w:cs="Arial"/>
          <w:noProof/>
          <w:sz w:val="24"/>
          <w:szCs w:val="24"/>
          <w:lang w:val="ro-RO"/>
        </w:rPr>
        <w:t xml:space="preserve"> este </w:t>
      </w:r>
      <w:r w:rsidR="001419B5" w:rsidRPr="00BA56DA">
        <w:rPr>
          <w:rFonts w:ascii="Arial" w:eastAsia="Times New Roman" w:hAnsi="Arial" w:cs="Arial"/>
          <w:noProof/>
          <w:sz w:val="24"/>
          <w:szCs w:val="24"/>
          <w:lang w:val="ro-RO"/>
        </w:rPr>
        <w:t>–</w:t>
      </w:r>
      <w:r w:rsidR="00A8064D" w:rsidRPr="00BA56DA">
        <w:rPr>
          <w:rFonts w:ascii="Arial" w:eastAsia="Times New Roman" w:hAnsi="Arial" w:cs="Arial"/>
          <w:noProof/>
          <w:sz w:val="24"/>
          <w:szCs w:val="24"/>
          <w:lang w:val="ro-RO"/>
        </w:rPr>
        <w:t xml:space="preserve"> </w:t>
      </w:r>
      <w:r w:rsidR="001419B5" w:rsidRPr="00BA56DA">
        <w:rPr>
          <w:rFonts w:ascii="Arial" w:eastAsia="Times New Roman" w:hAnsi="Arial" w:cs="Arial"/>
          <w:noProof/>
          <w:sz w:val="24"/>
          <w:szCs w:val="24"/>
          <w:lang w:val="ro-RO"/>
        </w:rPr>
        <w:t xml:space="preserve">drum; </w:t>
      </w:r>
    </w:p>
    <w:p w:rsidR="001419B5" w:rsidRPr="00BA56DA" w:rsidRDefault="00921EA3" w:rsidP="007A2D63">
      <w:pPr>
        <w:pStyle w:val="ListParagraph"/>
        <w:tabs>
          <w:tab w:val="left" w:pos="-180"/>
          <w:tab w:val="left" w:pos="360"/>
        </w:tabs>
        <w:spacing w:after="0"/>
        <w:ind w:left="0"/>
        <w:jc w:val="both"/>
        <w:rPr>
          <w:rFonts w:ascii="Arial" w:eastAsia="Times New Roman" w:hAnsi="Arial" w:cs="Arial"/>
          <w:b/>
          <w:noProof/>
          <w:sz w:val="24"/>
          <w:szCs w:val="24"/>
          <w:lang w:val="ro-RO"/>
        </w:rPr>
      </w:pPr>
      <w:r>
        <w:rPr>
          <w:rFonts w:ascii="Arial" w:eastAsia="Times New Roman" w:hAnsi="Arial" w:cs="Arial"/>
          <w:b/>
          <w:noProof/>
          <w:sz w:val="24"/>
          <w:szCs w:val="24"/>
          <w:lang w:val="ro-RO"/>
        </w:rPr>
        <w:t>Destinația stabilită prin planurile de urbanism ș</w:t>
      </w:r>
      <w:r w:rsidR="001419B5" w:rsidRPr="00BA56DA">
        <w:rPr>
          <w:rFonts w:ascii="Arial" w:eastAsia="Times New Roman" w:hAnsi="Arial" w:cs="Arial"/>
          <w:b/>
          <w:noProof/>
          <w:sz w:val="24"/>
          <w:szCs w:val="24"/>
          <w:lang w:val="ro-RO"/>
        </w:rPr>
        <w:t>i de amenajare a teritoriului aprobate:</w:t>
      </w:r>
    </w:p>
    <w:p w:rsidR="001419B5" w:rsidRPr="00BA56DA" w:rsidRDefault="00921EA3" w:rsidP="007A2D63">
      <w:pPr>
        <w:pStyle w:val="ListParagraph"/>
        <w:tabs>
          <w:tab w:val="left" w:pos="-180"/>
          <w:tab w:val="left" w:pos="360"/>
        </w:tabs>
        <w:spacing w:after="0"/>
        <w:ind w:left="0"/>
        <w:jc w:val="both"/>
        <w:rPr>
          <w:rFonts w:ascii="Arial" w:eastAsia="Times New Roman" w:hAnsi="Arial" w:cs="Arial"/>
          <w:b/>
          <w:noProof/>
          <w:sz w:val="24"/>
          <w:szCs w:val="24"/>
          <w:lang w:val="ro-RO"/>
        </w:rPr>
      </w:pPr>
      <w:r>
        <w:rPr>
          <w:rFonts w:ascii="Arial" w:eastAsia="Times New Roman" w:hAnsi="Arial" w:cs="Arial"/>
          <w:b/>
          <w:noProof/>
          <w:sz w:val="24"/>
          <w:szCs w:val="24"/>
          <w:lang w:val="ro-RO"/>
        </w:rPr>
        <w:t>- pentru terenul situat î</w:t>
      </w:r>
      <w:r w:rsidR="001419B5" w:rsidRPr="00BA56DA">
        <w:rPr>
          <w:rFonts w:ascii="Arial" w:eastAsia="Times New Roman" w:hAnsi="Arial" w:cs="Arial"/>
          <w:b/>
          <w:noProof/>
          <w:sz w:val="24"/>
          <w:szCs w:val="24"/>
          <w:lang w:val="ro-RO"/>
        </w:rPr>
        <w:t>n intravilan:</w:t>
      </w:r>
    </w:p>
    <w:p w:rsidR="001419B5" w:rsidRPr="00BA56DA" w:rsidRDefault="007A2D63" w:rsidP="007A2D63">
      <w:pPr>
        <w:pStyle w:val="ListParagraph"/>
        <w:tabs>
          <w:tab w:val="left" w:pos="-180"/>
          <w:tab w:val="left" w:pos="360"/>
        </w:tabs>
        <w:spacing w:after="0"/>
        <w:ind w:left="0"/>
        <w:jc w:val="both"/>
        <w:rPr>
          <w:rFonts w:ascii="Arial" w:eastAsia="Times New Roman" w:hAnsi="Arial" w:cs="Arial"/>
          <w:noProof/>
          <w:sz w:val="24"/>
          <w:szCs w:val="24"/>
          <w:lang w:val="ro-RO"/>
        </w:rPr>
      </w:pPr>
      <w:r>
        <w:rPr>
          <w:rFonts w:ascii="Arial" w:eastAsia="Times New Roman" w:hAnsi="Arial" w:cs="Arial"/>
          <w:noProof/>
          <w:sz w:val="24"/>
          <w:szCs w:val="24"/>
          <w:lang w:val="ro-RO"/>
        </w:rPr>
        <w:t>Zona pentru că</w:t>
      </w:r>
      <w:r w:rsidR="001419B5" w:rsidRPr="00BA56DA">
        <w:rPr>
          <w:rFonts w:ascii="Arial" w:eastAsia="Times New Roman" w:hAnsi="Arial" w:cs="Arial"/>
          <w:noProof/>
          <w:sz w:val="24"/>
          <w:szCs w:val="24"/>
          <w:lang w:val="ro-RO"/>
        </w:rPr>
        <w:t>i de comunica</w:t>
      </w:r>
      <w:r>
        <w:rPr>
          <w:rFonts w:ascii="Arial" w:eastAsia="Times New Roman" w:hAnsi="Arial" w:cs="Arial"/>
          <w:noProof/>
          <w:sz w:val="24"/>
          <w:szCs w:val="24"/>
          <w:lang w:val="ro-RO"/>
        </w:rPr>
        <w:t>ție – că</w:t>
      </w:r>
      <w:r w:rsidR="001419B5" w:rsidRPr="00BA56DA">
        <w:rPr>
          <w:rFonts w:ascii="Arial" w:eastAsia="Times New Roman" w:hAnsi="Arial" w:cs="Arial"/>
          <w:noProof/>
          <w:sz w:val="24"/>
          <w:szCs w:val="24"/>
          <w:lang w:val="ro-RO"/>
        </w:rPr>
        <w:t xml:space="preserve">i rutiere-  </w:t>
      </w:r>
    </w:p>
    <w:p w:rsidR="001419B5" w:rsidRPr="00BA56DA" w:rsidRDefault="001419B5" w:rsidP="007A2D63">
      <w:pPr>
        <w:pStyle w:val="ListParagraph"/>
        <w:tabs>
          <w:tab w:val="left" w:pos="-180"/>
          <w:tab w:val="left" w:pos="360"/>
        </w:tabs>
        <w:spacing w:after="0"/>
        <w:ind w:left="0"/>
        <w:jc w:val="both"/>
        <w:rPr>
          <w:rFonts w:ascii="Arial" w:eastAsia="Times New Roman" w:hAnsi="Arial" w:cs="Arial"/>
          <w:noProof/>
          <w:sz w:val="24"/>
          <w:szCs w:val="24"/>
          <w:lang w:val="ro-RO"/>
        </w:rPr>
      </w:pPr>
      <w:r w:rsidRPr="00BA56DA">
        <w:rPr>
          <w:rFonts w:ascii="Arial" w:eastAsia="Times New Roman" w:hAnsi="Arial" w:cs="Arial"/>
          <w:noProof/>
          <w:sz w:val="24"/>
          <w:szCs w:val="24"/>
          <w:lang w:val="ro-RO"/>
        </w:rPr>
        <w:t>- func</w:t>
      </w:r>
      <w:r w:rsidR="007A2D63">
        <w:rPr>
          <w:rFonts w:ascii="Arial" w:eastAsia="Times New Roman" w:hAnsi="Arial" w:cs="Arial"/>
          <w:noProof/>
          <w:sz w:val="24"/>
          <w:szCs w:val="24"/>
          <w:lang w:val="ro-RO"/>
        </w:rPr>
        <w:t>ț</w:t>
      </w:r>
      <w:r w:rsidRPr="00BA56DA">
        <w:rPr>
          <w:rFonts w:ascii="Arial" w:eastAsia="Times New Roman" w:hAnsi="Arial" w:cs="Arial"/>
          <w:noProof/>
          <w:sz w:val="24"/>
          <w:szCs w:val="24"/>
          <w:lang w:val="ro-RO"/>
        </w:rPr>
        <w:t>iunea dominant</w:t>
      </w:r>
      <w:r w:rsidR="007A2D63">
        <w:rPr>
          <w:rFonts w:ascii="Arial" w:eastAsia="Times New Roman" w:hAnsi="Arial" w:cs="Arial"/>
          <w:noProof/>
          <w:sz w:val="24"/>
          <w:szCs w:val="24"/>
          <w:lang w:val="ro-RO"/>
        </w:rPr>
        <w:t>ă: circulația rutieră și pietonală</w:t>
      </w:r>
    </w:p>
    <w:p w:rsidR="001419B5" w:rsidRPr="00BA56DA" w:rsidRDefault="007A2D63" w:rsidP="007A2D63">
      <w:pPr>
        <w:pStyle w:val="ListParagraph"/>
        <w:tabs>
          <w:tab w:val="left" w:pos="-180"/>
          <w:tab w:val="left" w:pos="360"/>
        </w:tabs>
        <w:spacing w:after="0"/>
        <w:ind w:left="0"/>
        <w:jc w:val="both"/>
        <w:rPr>
          <w:rFonts w:ascii="Arial" w:eastAsia="Times New Roman" w:hAnsi="Arial" w:cs="Arial"/>
          <w:noProof/>
          <w:sz w:val="24"/>
          <w:szCs w:val="24"/>
          <w:lang w:val="ro-RO"/>
        </w:rPr>
      </w:pPr>
      <w:r>
        <w:rPr>
          <w:rFonts w:ascii="Arial" w:eastAsia="Times New Roman" w:hAnsi="Arial" w:cs="Arial"/>
          <w:noProof/>
          <w:sz w:val="24"/>
          <w:szCs w:val="24"/>
          <w:lang w:val="ro-RO"/>
        </w:rPr>
        <w:t>- funcț</w:t>
      </w:r>
      <w:r w:rsidR="001419B5" w:rsidRPr="00BA56DA">
        <w:rPr>
          <w:rFonts w:ascii="Arial" w:eastAsia="Times New Roman" w:hAnsi="Arial" w:cs="Arial"/>
          <w:noProof/>
          <w:sz w:val="24"/>
          <w:szCs w:val="24"/>
          <w:lang w:val="ro-RO"/>
        </w:rPr>
        <w:t>iuni complementare: func</w:t>
      </w:r>
      <w:r>
        <w:rPr>
          <w:rFonts w:ascii="Arial" w:eastAsia="Times New Roman" w:hAnsi="Arial" w:cs="Arial"/>
          <w:noProof/>
          <w:sz w:val="24"/>
          <w:szCs w:val="24"/>
          <w:lang w:val="ro-RO"/>
        </w:rPr>
        <w:t>țiuni de utilitate publică</w:t>
      </w:r>
      <w:r w:rsidR="001419B5" w:rsidRPr="00BA56DA">
        <w:rPr>
          <w:rFonts w:ascii="Arial" w:eastAsia="Times New Roman" w:hAnsi="Arial" w:cs="Arial"/>
          <w:noProof/>
          <w:sz w:val="24"/>
          <w:szCs w:val="24"/>
          <w:lang w:val="ro-RO"/>
        </w:rPr>
        <w:t>;</w:t>
      </w:r>
    </w:p>
    <w:p w:rsidR="007A2D63" w:rsidRPr="00762CE0" w:rsidRDefault="001419B5" w:rsidP="007A2D63">
      <w:pPr>
        <w:pStyle w:val="ListParagraph"/>
        <w:tabs>
          <w:tab w:val="left" w:pos="-180"/>
          <w:tab w:val="left" w:pos="360"/>
        </w:tabs>
        <w:spacing w:after="0"/>
        <w:ind w:left="0"/>
        <w:jc w:val="both"/>
        <w:rPr>
          <w:rFonts w:ascii="Arial" w:eastAsia="Times New Roman" w:hAnsi="Arial" w:cs="Arial"/>
          <w:noProof/>
          <w:sz w:val="24"/>
          <w:szCs w:val="24"/>
          <w:lang w:val="ro-RO"/>
        </w:rPr>
      </w:pPr>
      <w:r w:rsidRPr="00BA56DA">
        <w:rPr>
          <w:rFonts w:ascii="Arial" w:eastAsia="Times New Roman" w:hAnsi="Arial" w:cs="Arial"/>
          <w:noProof/>
          <w:sz w:val="24"/>
          <w:szCs w:val="24"/>
          <w:lang w:val="ro-RO"/>
        </w:rPr>
        <w:lastRenderedPageBreak/>
        <w:t>- utiliz</w:t>
      </w:r>
      <w:r w:rsidR="007A2D63">
        <w:rPr>
          <w:rFonts w:ascii="Arial" w:eastAsia="Times New Roman" w:hAnsi="Arial" w:cs="Arial"/>
          <w:noProof/>
          <w:sz w:val="24"/>
          <w:szCs w:val="24"/>
          <w:lang w:val="ro-RO"/>
        </w:rPr>
        <w:t>ări admise: circulația rutieră și pietonală, lucrări de construire și întreținere a elementelor drumului și semnaliză</w:t>
      </w:r>
      <w:r w:rsidRPr="00BA56DA">
        <w:rPr>
          <w:rFonts w:ascii="Arial" w:eastAsia="Times New Roman" w:hAnsi="Arial" w:cs="Arial"/>
          <w:noProof/>
          <w:sz w:val="24"/>
          <w:szCs w:val="24"/>
          <w:lang w:val="ro-RO"/>
        </w:rPr>
        <w:t>rii rutiere</w:t>
      </w:r>
      <w:r w:rsidR="007A2D63">
        <w:rPr>
          <w:rFonts w:ascii="Arial" w:eastAsia="Times New Roman" w:hAnsi="Arial" w:cs="Arial"/>
          <w:noProof/>
          <w:sz w:val="24"/>
          <w:szCs w:val="24"/>
          <w:lang w:val="ro-RO"/>
        </w:rPr>
        <w:t>;</w:t>
      </w:r>
    </w:p>
    <w:p w:rsidR="00DC2C5C" w:rsidRPr="00762CE0" w:rsidRDefault="00FF6D68" w:rsidP="007A2D63">
      <w:pPr>
        <w:pStyle w:val="ListParagraph"/>
        <w:tabs>
          <w:tab w:val="left" w:pos="-180"/>
          <w:tab w:val="left" w:pos="360"/>
        </w:tabs>
        <w:spacing w:after="0"/>
        <w:ind w:left="0"/>
        <w:jc w:val="both"/>
        <w:rPr>
          <w:rFonts w:ascii="Arial" w:eastAsia="Times New Roman" w:hAnsi="Arial" w:cs="Arial"/>
          <w:noProof/>
          <w:sz w:val="24"/>
          <w:szCs w:val="24"/>
          <w:lang w:val="ro-RO"/>
        </w:rPr>
      </w:pPr>
      <w:r w:rsidRPr="00762CE0">
        <w:rPr>
          <w:rFonts w:ascii="Arial" w:eastAsia="Times New Roman" w:hAnsi="Arial" w:cs="Arial"/>
          <w:noProof/>
          <w:sz w:val="24"/>
          <w:szCs w:val="24"/>
          <w:lang w:val="ro-RO"/>
        </w:rPr>
        <w:t xml:space="preserve">conform Certificatului de Urbanism nr. </w:t>
      </w:r>
      <w:r w:rsidR="007A2D63">
        <w:rPr>
          <w:rFonts w:ascii="Arial" w:eastAsia="Times New Roman" w:hAnsi="Arial" w:cs="Arial"/>
          <w:noProof/>
          <w:sz w:val="24"/>
          <w:szCs w:val="24"/>
          <w:lang w:val="ro-RO"/>
        </w:rPr>
        <w:t>731/05.</w:t>
      </w:r>
      <w:r w:rsidR="00762CE0" w:rsidRPr="00762CE0">
        <w:rPr>
          <w:rFonts w:ascii="Arial" w:eastAsia="Times New Roman" w:hAnsi="Arial" w:cs="Arial"/>
          <w:noProof/>
          <w:sz w:val="24"/>
          <w:szCs w:val="24"/>
          <w:lang w:val="ro-RO"/>
        </w:rPr>
        <w:t>0</w:t>
      </w:r>
      <w:r w:rsidR="007A2D63">
        <w:rPr>
          <w:rFonts w:ascii="Arial" w:eastAsia="Times New Roman" w:hAnsi="Arial" w:cs="Arial"/>
          <w:noProof/>
          <w:sz w:val="24"/>
          <w:szCs w:val="24"/>
          <w:lang w:val="ro-RO"/>
        </w:rPr>
        <w:t>5.2021</w:t>
      </w:r>
      <w:r w:rsidR="00762CE0" w:rsidRPr="00762CE0">
        <w:rPr>
          <w:rFonts w:ascii="Arial" w:eastAsia="Times New Roman" w:hAnsi="Arial" w:cs="Arial"/>
          <w:noProof/>
          <w:sz w:val="24"/>
          <w:szCs w:val="24"/>
          <w:lang w:val="ro-RO"/>
        </w:rPr>
        <w:t xml:space="preserve"> </w:t>
      </w:r>
      <w:r w:rsidRPr="00762CE0">
        <w:rPr>
          <w:rFonts w:ascii="Arial" w:eastAsia="Times New Roman" w:hAnsi="Arial" w:cs="Arial"/>
          <w:noProof/>
          <w:sz w:val="24"/>
          <w:szCs w:val="24"/>
          <w:lang w:val="ro-RO"/>
        </w:rPr>
        <w:t xml:space="preserve"> emis de </w:t>
      </w:r>
      <w:r w:rsidR="009758E5" w:rsidRPr="00762CE0">
        <w:rPr>
          <w:rFonts w:ascii="Arial" w:eastAsia="Times New Roman" w:hAnsi="Arial" w:cs="Arial"/>
          <w:noProof/>
          <w:sz w:val="24"/>
          <w:szCs w:val="24"/>
          <w:lang w:val="ro-RO"/>
        </w:rPr>
        <w:t>C</w:t>
      </w:r>
      <w:r w:rsidR="00762CE0" w:rsidRPr="00762CE0">
        <w:rPr>
          <w:rFonts w:ascii="Arial" w:eastAsia="Times New Roman" w:hAnsi="Arial" w:cs="Arial"/>
          <w:noProof/>
          <w:sz w:val="24"/>
          <w:szCs w:val="24"/>
          <w:lang w:val="ro-RO"/>
        </w:rPr>
        <w:t>onsiliul Judetean</w:t>
      </w:r>
      <w:r w:rsidR="009758E5" w:rsidRPr="00762CE0">
        <w:rPr>
          <w:rFonts w:ascii="Arial" w:eastAsia="Times New Roman" w:hAnsi="Arial" w:cs="Arial"/>
          <w:noProof/>
          <w:sz w:val="24"/>
          <w:szCs w:val="24"/>
          <w:lang w:val="ro-RO"/>
        </w:rPr>
        <w:t xml:space="preserve"> Cluj;</w:t>
      </w:r>
    </w:p>
    <w:p w:rsidR="00DC2C5C" w:rsidRPr="00762CE0" w:rsidRDefault="00DC2C5C" w:rsidP="007A2D63">
      <w:pPr>
        <w:pStyle w:val="ListParagraph"/>
        <w:tabs>
          <w:tab w:val="left" w:pos="-180"/>
          <w:tab w:val="left" w:pos="360"/>
        </w:tabs>
        <w:spacing w:after="0"/>
        <w:ind w:left="0"/>
        <w:jc w:val="both"/>
        <w:rPr>
          <w:rFonts w:ascii="Arial" w:eastAsia="Calibri" w:hAnsi="Arial" w:cs="Arial"/>
          <w:noProof/>
          <w:sz w:val="24"/>
          <w:szCs w:val="24"/>
          <w:lang w:val="ro-RO"/>
        </w:rPr>
      </w:pPr>
      <w:r w:rsidRPr="00762CE0">
        <w:rPr>
          <w:rFonts w:ascii="Arial" w:eastAsia="Calibri" w:hAnsi="Arial" w:cs="Arial"/>
          <w:noProof/>
          <w:sz w:val="24"/>
          <w:szCs w:val="24"/>
          <w:lang w:val="ro-RO"/>
        </w:rPr>
        <w:t xml:space="preserve">c) la evaluarea proiectului au fost luate în considerare criteriile prevăzute în Anexa nr. 3 din Legea nr. 292/2018 </w:t>
      </w:r>
      <w:r w:rsidRPr="00762CE0">
        <w:rPr>
          <w:rFonts w:ascii="Arial" w:eastAsia="Times New Roman" w:hAnsi="Arial" w:cs="Arial"/>
          <w:noProof/>
          <w:sz w:val="24"/>
          <w:szCs w:val="24"/>
          <w:lang w:val="ro-RO"/>
        </w:rPr>
        <w:t>privind evaluarea impactului anumitor proiecte publice şi private asupra mediului</w:t>
      </w:r>
      <w:r w:rsidRPr="00762CE0">
        <w:rPr>
          <w:rFonts w:ascii="Arial" w:eastAsia="Calibri" w:hAnsi="Arial" w:cs="Arial"/>
          <w:noProof/>
          <w:sz w:val="24"/>
          <w:szCs w:val="24"/>
          <w:lang w:val="ro-RO"/>
        </w:rPr>
        <w:t>;</w:t>
      </w:r>
    </w:p>
    <w:p w:rsidR="00DC2C5C" w:rsidRPr="00762CE0" w:rsidRDefault="00DC2C5C" w:rsidP="007A2D63">
      <w:pPr>
        <w:pStyle w:val="ListParagraph"/>
        <w:tabs>
          <w:tab w:val="left" w:pos="-180"/>
          <w:tab w:val="left" w:pos="360"/>
        </w:tabs>
        <w:spacing w:after="0"/>
        <w:ind w:left="0"/>
        <w:jc w:val="both"/>
        <w:rPr>
          <w:rFonts w:ascii="Arial" w:eastAsia="Calibri" w:hAnsi="Arial" w:cs="Arial"/>
          <w:b/>
          <w:noProof/>
          <w:sz w:val="24"/>
          <w:szCs w:val="24"/>
          <w:lang w:val="ro-RO"/>
        </w:rPr>
      </w:pPr>
      <w:r w:rsidRPr="00762CE0">
        <w:rPr>
          <w:rFonts w:ascii="Arial" w:eastAsia="Times New Roman" w:hAnsi="Arial" w:cs="Arial"/>
          <w:noProof/>
          <w:sz w:val="24"/>
          <w:szCs w:val="24"/>
          <w:lang w:val="ro-RO" w:eastAsia="pl-PL"/>
        </w:rPr>
        <w:t>d) realizarea şi utilizarea investiţiei propuse nu prevede utilizarea de substanţe toxice sau periculoase şi nu implică generarea de emisii semnificative în mediu;</w:t>
      </w:r>
    </w:p>
    <w:p w:rsidR="00FF6D68" w:rsidRPr="00762CE0" w:rsidRDefault="00FF6D68" w:rsidP="007A2D63">
      <w:pPr>
        <w:spacing w:after="0"/>
        <w:jc w:val="both"/>
        <w:rPr>
          <w:rFonts w:ascii="Arial" w:eastAsia="Calibri" w:hAnsi="Arial" w:cs="Arial"/>
          <w:noProof/>
          <w:sz w:val="24"/>
          <w:szCs w:val="24"/>
          <w:lang w:val="ro-RO" w:eastAsia="pl-PL"/>
        </w:rPr>
      </w:pPr>
      <w:r w:rsidRPr="00762CE0">
        <w:rPr>
          <w:rFonts w:ascii="Arial" w:eastAsia="Calibri" w:hAnsi="Arial" w:cs="Arial"/>
          <w:noProof/>
          <w:sz w:val="24"/>
          <w:szCs w:val="24"/>
          <w:lang w:val="ro-RO" w:eastAsia="pl-PL"/>
        </w:rPr>
        <w:t xml:space="preserve">e) </w:t>
      </w:r>
      <w:r w:rsidRPr="00762CE0">
        <w:rPr>
          <w:rFonts w:ascii="Arial" w:eastAsia="Calibri" w:hAnsi="Arial" w:cs="Arial"/>
          <w:noProof/>
          <w:sz w:val="24"/>
          <w:szCs w:val="24"/>
          <w:lang w:val="ro-RO"/>
        </w:rPr>
        <w:t>prin soluţiile constructive adoptate şi prin modul de operare se propun măsuri pentru</w:t>
      </w:r>
      <w:r w:rsidR="00651A3E" w:rsidRPr="00762CE0">
        <w:rPr>
          <w:rFonts w:ascii="Arial" w:eastAsia="Calibri" w:hAnsi="Arial" w:cs="Arial"/>
          <w:noProof/>
          <w:sz w:val="24"/>
          <w:szCs w:val="24"/>
          <w:lang w:val="ro-RO"/>
        </w:rPr>
        <w:t xml:space="preserve"> </w:t>
      </w:r>
      <w:r w:rsidRPr="00762CE0">
        <w:rPr>
          <w:rFonts w:ascii="Arial" w:eastAsia="Calibri" w:hAnsi="Arial" w:cs="Arial"/>
          <w:noProof/>
          <w:sz w:val="24"/>
          <w:szCs w:val="24"/>
          <w:lang w:val="ro-RO"/>
        </w:rPr>
        <w:t>protecţia factorilor de mediu;</w:t>
      </w:r>
    </w:p>
    <w:p w:rsidR="00A755F7" w:rsidRPr="00762CE0" w:rsidRDefault="007B5DEF" w:rsidP="007A2D63">
      <w:pPr>
        <w:spacing w:after="0"/>
        <w:ind w:right="51"/>
        <w:jc w:val="both"/>
        <w:rPr>
          <w:rFonts w:ascii="Arial" w:eastAsia="Times New Roman" w:hAnsi="Arial" w:cs="Arial"/>
          <w:noProof/>
          <w:sz w:val="24"/>
          <w:szCs w:val="24"/>
          <w:lang w:val="ro-RO"/>
        </w:rPr>
      </w:pPr>
      <w:r w:rsidRPr="00762CE0">
        <w:rPr>
          <w:rFonts w:ascii="Arial" w:eastAsia="Times New Roman" w:hAnsi="Arial" w:cs="Arial"/>
          <w:noProof/>
          <w:sz w:val="24"/>
          <w:szCs w:val="24"/>
          <w:lang w:val="ro-RO"/>
        </w:rPr>
        <w:t>f)</w:t>
      </w:r>
      <w:r w:rsidR="00FF6D68" w:rsidRPr="00762CE0">
        <w:rPr>
          <w:rFonts w:ascii="Arial" w:eastAsia="Times New Roman" w:hAnsi="Arial" w:cs="Arial"/>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p>
    <w:p w:rsidR="00FF6D68" w:rsidRPr="00762CE0" w:rsidRDefault="00FF6D68" w:rsidP="007A2D63">
      <w:pPr>
        <w:spacing w:after="0"/>
        <w:ind w:right="51"/>
        <w:jc w:val="both"/>
        <w:rPr>
          <w:rFonts w:ascii="Arial" w:eastAsia="Times New Roman" w:hAnsi="Arial" w:cs="Arial"/>
          <w:noProof/>
          <w:sz w:val="24"/>
          <w:szCs w:val="24"/>
          <w:lang w:val="ro-RO"/>
        </w:rPr>
      </w:pPr>
      <w:r w:rsidRPr="00762CE0">
        <w:rPr>
          <w:rFonts w:ascii="Arial" w:eastAsia="Times New Roman" w:hAnsi="Arial" w:cs="Arial"/>
          <w:noProof/>
          <w:sz w:val="24"/>
          <w:szCs w:val="24"/>
          <w:lang w:val="ro-RO"/>
        </w:rPr>
        <w:t>g</w:t>
      </w:r>
      <w:r w:rsidR="007B5DEF" w:rsidRPr="00762CE0">
        <w:rPr>
          <w:rFonts w:ascii="Arial" w:eastAsia="Times New Roman" w:hAnsi="Arial" w:cs="Arial"/>
          <w:noProof/>
          <w:sz w:val="24"/>
          <w:szCs w:val="24"/>
          <w:lang w:val="ro-RO"/>
        </w:rPr>
        <w:t>)</w:t>
      </w:r>
      <w:r w:rsidRPr="00762CE0">
        <w:rPr>
          <w:rFonts w:ascii="Arial" w:eastAsia="Times New Roman" w:hAnsi="Arial" w:cs="Arial"/>
          <w:noProof/>
          <w:sz w:val="24"/>
          <w:szCs w:val="24"/>
          <w:lang w:val="ro-RO"/>
        </w:rPr>
        <w:t xml:space="preserve"> investiţia propusă nu se cumulează cu alte proiecte existente sau aprobate</w:t>
      </w:r>
    </w:p>
    <w:p w:rsidR="00FF6D68" w:rsidRPr="00762CE0" w:rsidRDefault="00FF6D68" w:rsidP="007A2D63">
      <w:pPr>
        <w:spacing w:after="0"/>
        <w:ind w:right="51"/>
        <w:jc w:val="both"/>
        <w:rPr>
          <w:rFonts w:ascii="Arial" w:eastAsia="Times New Roman" w:hAnsi="Arial" w:cs="Arial"/>
          <w:noProof/>
          <w:sz w:val="24"/>
          <w:szCs w:val="24"/>
          <w:lang w:val="ro-RO"/>
        </w:rPr>
      </w:pPr>
      <w:r w:rsidRPr="00762CE0">
        <w:rPr>
          <w:rFonts w:ascii="Arial" w:eastAsia="Times New Roman" w:hAnsi="Arial" w:cs="Arial"/>
          <w:noProof/>
          <w:sz w:val="24"/>
          <w:szCs w:val="24"/>
          <w:lang w:val="ro-RO"/>
        </w:rPr>
        <w:t>h</w:t>
      </w:r>
      <w:r w:rsidR="007B5DEF" w:rsidRPr="00762CE0">
        <w:rPr>
          <w:rFonts w:ascii="Arial" w:eastAsia="Times New Roman" w:hAnsi="Arial" w:cs="Arial"/>
          <w:noProof/>
          <w:sz w:val="24"/>
          <w:szCs w:val="24"/>
          <w:lang w:val="ro-RO"/>
        </w:rPr>
        <w:t>)</w:t>
      </w:r>
      <w:r w:rsidRPr="00762CE0">
        <w:rPr>
          <w:rFonts w:ascii="Arial" w:eastAsia="Times New Roman" w:hAnsi="Arial" w:cs="Arial"/>
          <w:noProof/>
          <w:sz w:val="24"/>
          <w:szCs w:val="24"/>
          <w:lang w:val="ro-RO"/>
        </w:rPr>
        <w:t xml:space="preserve"> pr</w:t>
      </w:r>
      <w:r w:rsidR="00651A3E" w:rsidRPr="00762CE0">
        <w:rPr>
          <w:rFonts w:ascii="Arial" w:eastAsia="Times New Roman" w:hAnsi="Arial" w:cs="Arial"/>
          <w:noProof/>
          <w:sz w:val="24"/>
          <w:szCs w:val="24"/>
          <w:lang w:val="ro-RO"/>
        </w:rPr>
        <w:t>oiectul este de amploare redusă.</w:t>
      </w:r>
    </w:p>
    <w:p w:rsidR="00FF6D68" w:rsidRPr="00762CE0" w:rsidRDefault="00FF6D68" w:rsidP="007A2D63">
      <w:pPr>
        <w:spacing w:after="0"/>
        <w:ind w:right="51"/>
        <w:jc w:val="both"/>
        <w:rPr>
          <w:rFonts w:ascii="Arial" w:eastAsia="Times New Roman" w:hAnsi="Arial" w:cs="Arial"/>
          <w:noProof/>
          <w:sz w:val="24"/>
          <w:szCs w:val="24"/>
          <w:lang w:val="ro-RO"/>
        </w:rPr>
      </w:pPr>
    </w:p>
    <w:p w:rsidR="00E41CEE" w:rsidRPr="00762CE0" w:rsidRDefault="00E41CEE" w:rsidP="007A2D63">
      <w:pPr>
        <w:pStyle w:val="ListParagraph"/>
        <w:tabs>
          <w:tab w:val="left" w:pos="-180"/>
          <w:tab w:val="left" w:pos="360"/>
        </w:tabs>
        <w:spacing w:after="0"/>
        <w:ind w:left="0"/>
        <w:jc w:val="both"/>
        <w:rPr>
          <w:rFonts w:ascii="Arial" w:eastAsia="Calibri" w:hAnsi="Arial" w:cs="Arial"/>
          <w:b/>
          <w:noProof/>
          <w:sz w:val="24"/>
          <w:szCs w:val="24"/>
          <w:lang w:val="ro-RO"/>
        </w:rPr>
      </w:pPr>
      <w:r w:rsidRPr="00762CE0">
        <w:rPr>
          <w:rFonts w:ascii="Arial" w:eastAsia="Times New Roman" w:hAnsi="Arial" w:cs="Arial"/>
          <w:b/>
          <w:noProof/>
          <w:sz w:val="24"/>
          <w:szCs w:val="24"/>
          <w:lang w:val="ro-RO"/>
        </w:rPr>
        <w:t>II. Motivele pe baza cărora s-a stabilit neefectuarea evaluării</w:t>
      </w:r>
      <w:r w:rsidR="000D4509" w:rsidRPr="00762CE0">
        <w:rPr>
          <w:rFonts w:ascii="Arial" w:eastAsia="Times New Roman" w:hAnsi="Arial" w:cs="Arial"/>
          <w:b/>
          <w:noProof/>
          <w:sz w:val="24"/>
          <w:szCs w:val="24"/>
          <w:lang w:val="ro-RO"/>
        </w:rPr>
        <w:t xml:space="preserve"> adecvate</w:t>
      </w:r>
      <w:r w:rsidRPr="00762CE0">
        <w:rPr>
          <w:rFonts w:ascii="Arial" w:eastAsia="Times New Roman" w:hAnsi="Arial" w:cs="Arial"/>
          <w:noProof/>
          <w:sz w:val="24"/>
          <w:szCs w:val="24"/>
          <w:lang w:val="ro-RO"/>
        </w:rPr>
        <w:t>:</w:t>
      </w:r>
    </w:p>
    <w:p w:rsidR="009758E5" w:rsidRPr="00762CE0" w:rsidRDefault="009758E5" w:rsidP="007A2D63">
      <w:pPr>
        <w:spacing w:after="0" w:line="240" w:lineRule="auto"/>
        <w:ind w:firstLine="284"/>
        <w:jc w:val="both"/>
        <w:rPr>
          <w:rFonts w:ascii="Arial" w:eastAsia="Times New Roman" w:hAnsi="Arial" w:cs="Arial"/>
          <w:sz w:val="24"/>
          <w:szCs w:val="24"/>
          <w:lang w:val="ro-RO"/>
        </w:rPr>
      </w:pPr>
      <w:r w:rsidRPr="00762CE0">
        <w:rPr>
          <w:rFonts w:ascii="Arial" w:eastAsia="Times New Roman" w:hAnsi="Arial" w:cs="Arial"/>
          <w:sz w:val="24"/>
          <w:szCs w:val="24"/>
          <w:lang w:val="ro-RO"/>
        </w:rPr>
        <w:t>a) amplasamentul nu este situat în interiorul sau vecinătatea nici unei arii naturale protejate - proiectul propus</w:t>
      </w:r>
      <w:r w:rsidRPr="00762CE0">
        <w:rPr>
          <w:rFonts w:ascii="Arial" w:eastAsia="Times New Roman" w:hAnsi="Arial" w:cs="Arial"/>
          <w:b/>
          <w:sz w:val="24"/>
          <w:szCs w:val="24"/>
          <w:lang w:val="ro-RO"/>
        </w:rPr>
        <w:t xml:space="preserve"> nu intră</w:t>
      </w:r>
      <w:r w:rsidRPr="00762CE0">
        <w:rPr>
          <w:rFonts w:ascii="Arial" w:eastAsia="Times New Roman" w:hAnsi="Arial" w:cs="Arial"/>
          <w:sz w:val="24"/>
          <w:szCs w:val="24"/>
          <w:lang w:val="ro-RO"/>
        </w:rPr>
        <w:t xml:space="preserve"> </w:t>
      </w:r>
      <w:r w:rsidRPr="00762CE0">
        <w:rPr>
          <w:rFonts w:ascii="Arial" w:eastAsia="Times New Roman" w:hAnsi="Arial" w:cs="Arial"/>
          <w:b/>
          <w:sz w:val="24"/>
          <w:szCs w:val="24"/>
          <w:lang w:val="ro-RO"/>
        </w:rPr>
        <w:t>sub incidenţa art. 28 din Ordonanţa de urgenţă a Guvernului</w:t>
      </w:r>
      <w:r w:rsidRPr="00762CE0">
        <w:rPr>
          <w:rFonts w:ascii="Arial" w:eastAsia="Times New Roman" w:hAnsi="Arial" w:cs="Arial"/>
          <w:sz w:val="24"/>
          <w:szCs w:val="24"/>
          <w:lang w:val="ro-RO"/>
        </w:rPr>
        <w:t xml:space="preserve"> </w:t>
      </w:r>
      <w:hyperlink r:id="rId9" w:history="1">
        <w:r w:rsidRPr="00762CE0">
          <w:rPr>
            <w:rFonts w:ascii="Arial" w:eastAsia="Times New Roman" w:hAnsi="Arial" w:cs="Arial"/>
            <w:b/>
            <w:sz w:val="24"/>
            <w:szCs w:val="24"/>
            <w:u w:val="single"/>
            <w:lang w:val="ro-RO"/>
          </w:rPr>
          <w:t>nr. 57/2007</w:t>
        </w:r>
      </w:hyperlink>
      <w:r w:rsidRPr="00762CE0">
        <w:rPr>
          <w:rFonts w:ascii="Arial" w:eastAsia="Times New Roman" w:hAnsi="Arial" w:cs="Arial"/>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761033" w:rsidRDefault="00761033" w:rsidP="007A2D63">
      <w:pPr>
        <w:pStyle w:val="ListParagraph"/>
        <w:tabs>
          <w:tab w:val="left" w:pos="360"/>
        </w:tabs>
        <w:spacing w:after="0"/>
        <w:ind w:left="0"/>
        <w:jc w:val="both"/>
        <w:rPr>
          <w:rFonts w:ascii="Arial" w:eastAsia="Calibri" w:hAnsi="Arial" w:cs="Arial"/>
          <w:b/>
          <w:noProof/>
          <w:color w:val="FF0000"/>
          <w:sz w:val="24"/>
          <w:szCs w:val="24"/>
          <w:lang w:val="ro-RO"/>
        </w:rPr>
      </w:pPr>
      <w:r>
        <w:rPr>
          <w:rFonts w:ascii="Arial" w:eastAsia="Calibri" w:hAnsi="Arial" w:cs="Arial"/>
          <w:b/>
          <w:noProof/>
          <w:color w:val="FF0000"/>
          <w:sz w:val="24"/>
          <w:szCs w:val="24"/>
          <w:lang w:val="ro-RO"/>
        </w:rPr>
        <w:t xml:space="preserve"> </w:t>
      </w:r>
    </w:p>
    <w:p w:rsidR="00674840" w:rsidRPr="00644244" w:rsidRDefault="00674840" w:rsidP="00674840">
      <w:pPr>
        <w:spacing w:after="0" w:line="240" w:lineRule="auto"/>
        <w:jc w:val="both"/>
        <w:rPr>
          <w:rFonts w:ascii="Arial" w:eastAsia="Times New Roman" w:hAnsi="Arial" w:cs="Arial"/>
          <w:sz w:val="24"/>
          <w:szCs w:val="24"/>
          <w:lang w:val="ro-RO"/>
        </w:rPr>
      </w:pPr>
      <w:r w:rsidRPr="00644244">
        <w:rPr>
          <w:rFonts w:ascii="Arial" w:eastAsia="Times New Roman" w:hAnsi="Arial" w:cs="Arial"/>
          <w:b/>
          <w:sz w:val="24"/>
          <w:szCs w:val="24"/>
          <w:lang w:val="ro-RO"/>
        </w:rPr>
        <w:t>III. Motivul pe baza căruia s-a stabilit neefectuarea evaluării impactului asupra corpurilor de apă</w:t>
      </w:r>
      <w:r w:rsidRPr="00644244">
        <w:rPr>
          <w:rFonts w:ascii="Arial" w:eastAsia="Times New Roman" w:hAnsi="Arial" w:cs="Arial"/>
          <w:sz w:val="24"/>
          <w:szCs w:val="24"/>
          <w:lang w:val="ro-RO"/>
        </w:rPr>
        <w:t>,</w:t>
      </w:r>
      <w:r w:rsidRPr="00644244">
        <w:rPr>
          <w:rFonts w:ascii="Arial" w:eastAsia="Times New Roman" w:hAnsi="Arial" w:cs="Arial"/>
          <w:color w:val="333333"/>
          <w:sz w:val="24"/>
          <w:szCs w:val="24"/>
          <w:lang w:val="ro-RO"/>
        </w:rPr>
        <w:t xml:space="preserve"> </w:t>
      </w:r>
      <w:r w:rsidRPr="00644244">
        <w:rPr>
          <w:rFonts w:ascii="Arial" w:eastAsia="Times New Roman" w:hAnsi="Arial" w:cs="Arial"/>
          <w:sz w:val="24"/>
          <w:szCs w:val="24"/>
          <w:lang w:val="ro-RO"/>
        </w:rPr>
        <w:t xml:space="preserve">în conformitate cu Decizia justificată nr. </w:t>
      </w:r>
      <w:r>
        <w:rPr>
          <w:rFonts w:ascii="Arial" w:eastAsia="Times New Roman" w:hAnsi="Arial" w:cs="Arial"/>
          <w:sz w:val="24"/>
          <w:szCs w:val="24"/>
          <w:lang w:val="ro-RO"/>
        </w:rPr>
        <w:t>108/CJ din 16</w:t>
      </w:r>
      <w:r w:rsidRPr="00644244">
        <w:rPr>
          <w:rFonts w:ascii="Arial" w:eastAsia="Times New Roman" w:hAnsi="Arial" w:cs="Arial"/>
          <w:sz w:val="24"/>
          <w:szCs w:val="24"/>
          <w:lang w:val="ro-RO"/>
        </w:rPr>
        <w:t>.0</w:t>
      </w:r>
      <w:r>
        <w:rPr>
          <w:rFonts w:ascii="Arial" w:eastAsia="Times New Roman" w:hAnsi="Arial" w:cs="Arial"/>
          <w:sz w:val="24"/>
          <w:szCs w:val="24"/>
          <w:lang w:val="ro-RO"/>
        </w:rPr>
        <w:t>9</w:t>
      </w:r>
      <w:r w:rsidRPr="00644244">
        <w:rPr>
          <w:rFonts w:ascii="Arial" w:eastAsia="Times New Roman" w:hAnsi="Arial" w:cs="Arial"/>
          <w:sz w:val="24"/>
          <w:szCs w:val="24"/>
          <w:lang w:val="ro-RO"/>
        </w:rPr>
        <w:t xml:space="preserve">.2021, emisă de Administraţia Bazinală de Apă Someş - Tisa, Sistemul de Gospodărire a Apelor Cluj, sunt: </w:t>
      </w:r>
    </w:p>
    <w:p w:rsidR="00674840" w:rsidRPr="00674840" w:rsidRDefault="00674840" w:rsidP="007A2D63">
      <w:pPr>
        <w:numPr>
          <w:ilvl w:val="0"/>
          <w:numId w:val="41"/>
        </w:numPr>
        <w:tabs>
          <w:tab w:val="left" w:pos="360"/>
        </w:tabs>
        <w:spacing w:after="0" w:line="240" w:lineRule="auto"/>
        <w:ind w:left="0"/>
        <w:jc w:val="both"/>
        <w:rPr>
          <w:rFonts w:ascii="Arial" w:eastAsia="Calibri" w:hAnsi="Arial" w:cs="Arial"/>
          <w:noProof/>
          <w:color w:val="FF0000"/>
          <w:sz w:val="24"/>
          <w:szCs w:val="24"/>
          <w:lang w:val="ro-RO"/>
        </w:rPr>
      </w:pPr>
      <w:r w:rsidRPr="00674840">
        <w:rPr>
          <w:rFonts w:ascii="Arial" w:eastAsia="Times New Roman" w:hAnsi="Arial" w:cs="Arial"/>
          <w:sz w:val="24"/>
          <w:szCs w:val="24"/>
          <w:lang w:val="ro-RO"/>
        </w:rPr>
        <w:t>lucrările prevăzute vor fi fără impact semnificativ asupra corpului de apă de suprafață Salatruc și afluenții; RORW2.1.34_B1</w:t>
      </w:r>
    </w:p>
    <w:p w:rsidR="003B392C" w:rsidRPr="00674840" w:rsidRDefault="00674840" w:rsidP="00674840">
      <w:pPr>
        <w:tabs>
          <w:tab w:val="left" w:pos="360"/>
        </w:tabs>
        <w:spacing w:after="0" w:line="240" w:lineRule="auto"/>
        <w:jc w:val="both"/>
        <w:rPr>
          <w:rFonts w:ascii="Arial" w:eastAsia="Calibri" w:hAnsi="Arial" w:cs="Arial"/>
          <w:noProof/>
          <w:color w:val="FF0000"/>
          <w:sz w:val="24"/>
          <w:szCs w:val="24"/>
          <w:lang w:val="ro-RO"/>
        </w:rPr>
      </w:pPr>
      <w:r>
        <w:rPr>
          <w:rFonts w:ascii="Arial" w:hAnsi="Arial" w:cs="Arial"/>
          <w:noProof/>
          <w:color w:val="C00000"/>
          <w:sz w:val="24"/>
          <w:szCs w:val="24"/>
        </w:rPr>
        <mc:AlternateContent>
          <mc:Choice Requires="wps">
            <w:drawing>
              <wp:anchor distT="0" distB="0" distL="114300" distR="114300" simplePos="0" relativeHeight="251659264" behindDoc="1" locked="0" layoutInCell="0" allowOverlap="1" wp14:anchorId="7DA84381" wp14:editId="3B32A1E0">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840" w:rsidRDefault="00674840" w:rsidP="00674840">
                            <w:pPr>
                              <w:spacing w:line="40" w:lineRule="atLeast"/>
                            </w:pPr>
                            <w:r>
                              <w:rPr>
                                <w:noProof/>
                              </w:rPr>
                              <w:drawing>
                                <wp:inline distT="0" distB="0" distL="0" distR="0" wp14:anchorId="33497650" wp14:editId="244CAEE9">
                                  <wp:extent cx="6174740" cy="2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740" cy="20955"/>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674840" w:rsidRDefault="00674840" w:rsidP="00674840">
                      <w:pPr>
                        <w:spacing w:line="40" w:lineRule="atLeast"/>
                      </w:pPr>
                      <w:r>
                        <w:rPr>
                          <w:noProof/>
                        </w:rPr>
                        <w:drawing>
                          <wp:inline distT="0" distB="0" distL="0" distR="0" wp14:anchorId="33497650" wp14:editId="244CAEE9">
                            <wp:extent cx="6174740" cy="2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4740" cy="20955"/>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v:textbox>
                <w10:wrap anchorx="page"/>
              </v:rect>
            </w:pict>
          </mc:Fallback>
        </mc:AlternateContent>
      </w:r>
      <w:r>
        <w:rPr>
          <w:rFonts w:ascii="Arial" w:hAnsi="Arial" w:cs="Arial"/>
          <w:noProof/>
          <w:color w:val="C00000"/>
          <w:sz w:val="24"/>
          <w:szCs w:val="24"/>
        </w:rPr>
        <mc:AlternateContent>
          <mc:Choice Requires="wps">
            <w:drawing>
              <wp:anchor distT="0" distB="0" distL="114300" distR="114300" simplePos="0" relativeHeight="251660288" behindDoc="1" locked="0" layoutInCell="0" allowOverlap="1" wp14:anchorId="2078EB83" wp14:editId="59EFD1F6">
                <wp:simplePos x="0" y="0"/>
                <wp:positionH relativeFrom="page">
                  <wp:posOffset>822960</wp:posOffset>
                </wp:positionH>
                <wp:positionV relativeFrom="paragraph">
                  <wp:posOffset>278765</wp:posOffset>
                </wp:positionV>
                <wp:extent cx="6400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840" w:rsidRDefault="00674840" w:rsidP="00674840">
                            <w:pPr>
                              <w:spacing w:line="480" w:lineRule="atLeast"/>
                            </w:pPr>
                            <w:r>
                              <w:rPr>
                                <w:noProof/>
                              </w:rPr>
                              <w:drawing>
                                <wp:inline distT="0" distB="0" distL="0" distR="0" wp14:anchorId="45D9A2C5" wp14:editId="49462A58">
                                  <wp:extent cx="6400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4.8pt;margin-top:21.95pt;width:7in;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" o:allowincell="f" filled="f" stroked="f">
                <v:textbox inset="0,0,0,0">
                  <w:txbxContent>
                    <w:p w:rsidR="00674840" w:rsidRDefault="00674840" w:rsidP="00674840">
                      <w:pPr>
                        <w:spacing w:line="480" w:lineRule="atLeast"/>
                      </w:pPr>
                      <w:r>
                        <w:rPr>
                          <w:noProof/>
                        </w:rPr>
                        <w:drawing>
                          <wp:inline distT="0" distB="0" distL="0" distR="0" wp14:anchorId="45D9A2C5" wp14:editId="49462A58">
                            <wp:extent cx="6400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v:textbox>
                <w10:wrap anchorx="page"/>
              </v:rect>
            </w:pict>
          </mc:Fallback>
        </mc:AlternateContent>
      </w:r>
    </w:p>
    <w:p w:rsidR="00F26D17" w:rsidRPr="00761033" w:rsidRDefault="003B392C" w:rsidP="007A2D63">
      <w:pPr>
        <w:pStyle w:val="ListParagraph"/>
        <w:tabs>
          <w:tab w:val="left" w:pos="0"/>
          <w:tab w:val="left" w:pos="360"/>
        </w:tabs>
        <w:spacing w:after="0"/>
        <w:ind w:left="0"/>
        <w:jc w:val="both"/>
        <w:rPr>
          <w:rFonts w:ascii="Arial" w:eastAsia="Calibri" w:hAnsi="Arial" w:cs="Arial"/>
          <w:b/>
          <w:noProof/>
          <w:sz w:val="24"/>
          <w:szCs w:val="24"/>
          <w:lang w:val="ro-RO"/>
        </w:rPr>
      </w:pPr>
      <w:r w:rsidRPr="00761033">
        <w:rPr>
          <w:rFonts w:ascii="Arial" w:eastAsia="Calibri" w:hAnsi="Arial" w:cs="Arial"/>
          <w:b/>
          <w:noProof/>
          <w:sz w:val="24"/>
          <w:szCs w:val="24"/>
          <w:lang w:val="ro-RO"/>
        </w:rPr>
        <w:t>IV.</w:t>
      </w:r>
      <w:r w:rsidRPr="00761033">
        <w:rPr>
          <w:rFonts w:ascii="Arial" w:eastAsia="Calibri" w:hAnsi="Arial" w:cs="Arial"/>
          <w:noProof/>
          <w:sz w:val="24"/>
          <w:szCs w:val="24"/>
          <w:lang w:val="ro-RO"/>
        </w:rPr>
        <w:t xml:space="preserve"> </w:t>
      </w:r>
      <w:r w:rsidR="00C01595" w:rsidRPr="00761033">
        <w:rPr>
          <w:rFonts w:ascii="Arial" w:eastAsia="Calibri" w:hAnsi="Arial" w:cs="Arial"/>
          <w:b/>
          <w:noProof/>
          <w:sz w:val="24"/>
          <w:szCs w:val="24"/>
          <w:lang w:val="ro-RO"/>
        </w:rPr>
        <w:t>Caracteristicile proiectului</w:t>
      </w:r>
    </w:p>
    <w:p w:rsidR="00761033" w:rsidRPr="00761033" w:rsidRDefault="00761033" w:rsidP="007A2D63">
      <w:pPr>
        <w:pStyle w:val="ListParagraph"/>
        <w:tabs>
          <w:tab w:val="left" w:pos="0"/>
          <w:tab w:val="left" w:pos="360"/>
        </w:tabs>
        <w:spacing w:after="0"/>
        <w:ind w:left="0"/>
        <w:jc w:val="both"/>
        <w:rPr>
          <w:rFonts w:ascii="Arial" w:eastAsia="Calibri" w:hAnsi="Arial" w:cs="Arial"/>
          <w:noProof/>
          <w:color w:val="FF0000"/>
          <w:sz w:val="24"/>
          <w:szCs w:val="24"/>
          <w:lang w:val="ro-RO"/>
        </w:rPr>
      </w:pPr>
      <w:r w:rsidRPr="00761033">
        <w:rPr>
          <w:rFonts w:ascii="Arial" w:eastAsia="Calibri" w:hAnsi="Arial" w:cs="Arial"/>
          <w:noProof/>
          <w:sz w:val="24"/>
          <w:szCs w:val="24"/>
          <w:lang w:val="ro-RO"/>
        </w:rPr>
        <w:t>Respectarea proiectului propus care prevede:</w:t>
      </w:r>
      <w:r w:rsidRPr="00761033">
        <w:rPr>
          <w:rFonts w:ascii="Arial" w:eastAsia="Calibri" w:hAnsi="Arial" w:cs="Arial"/>
          <w:b/>
          <w:sz w:val="24"/>
          <w:szCs w:val="24"/>
          <w:lang w:val="ro-RO"/>
        </w:rPr>
        <w:t xml:space="preserve"> </w:t>
      </w:r>
      <w:r w:rsidR="00674840" w:rsidRPr="00383F05">
        <w:rPr>
          <w:rFonts w:ascii="Arial" w:eastAsia="Calibri" w:hAnsi="Arial" w:cs="Arial"/>
          <w:b/>
          <w:sz w:val="24"/>
          <w:szCs w:val="24"/>
          <w:lang w:val="ro-RO"/>
        </w:rPr>
        <w:t>„</w:t>
      </w:r>
      <w:r w:rsidR="00674840">
        <w:rPr>
          <w:rFonts w:ascii="Arial" w:eastAsia="Calibri" w:hAnsi="Arial" w:cs="Arial"/>
          <w:b/>
          <w:sz w:val="24"/>
          <w:szCs w:val="24"/>
          <w:lang w:val="ro-RO"/>
        </w:rPr>
        <w:t>Modernizarea uliței Patrutenilor din localitatea Magoaja, comuna Chiuiești, județul Cluj”.</w:t>
      </w:r>
      <w:r>
        <w:rPr>
          <w:rFonts w:ascii="Arial" w:eastAsia="Calibri" w:hAnsi="Arial" w:cs="Arial"/>
          <w:noProof/>
          <w:color w:val="FF0000"/>
          <w:sz w:val="24"/>
          <w:szCs w:val="24"/>
          <w:lang w:val="ro-RO"/>
        </w:rPr>
        <w:t xml:space="preserve"> </w:t>
      </w:r>
    </w:p>
    <w:p w:rsidR="00D80376" w:rsidRPr="00947064" w:rsidRDefault="00761033" w:rsidP="00921EA3">
      <w:pPr>
        <w:pStyle w:val="ListParagraph"/>
        <w:numPr>
          <w:ilvl w:val="0"/>
          <w:numId w:val="25"/>
        </w:numPr>
        <w:tabs>
          <w:tab w:val="left" w:pos="426"/>
        </w:tabs>
        <w:spacing w:after="0"/>
        <w:ind w:left="0" w:firstLine="0"/>
        <w:jc w:val="both"/>
        <w:rPr>
          <w:rFonts w:ascii="Arial" w:eastAsia="Calibri" w:hAnsi="Arial" w:cs="Arial"/>
          <w:b/>
          <w:noProof/>
          <w:sz w:val="24"/>
          <w:szCs w:val="24"/>
          <w:lang w:val="ro-RO"/>
        </w:rPr>
      </w:pPr>
      <w:r w:rsidRPr="00947064">
        <w:rPr>
          <w:rFonts w:ascii="Arial" w:hAnsi="Arial" w:cs="Arial"/>
          <w:b/>
          <w:noProof/>
          <w:sz w:val="24"/>
          <w:szCs w:val="24"/>
          <w:lang w:val="ro-RO"/>
        </w:rPr>
        <w:t xml:space="preserve">Se propune: modernizarea a </w:t>
      </w:r>
      <w:r w:rsidR="00674840">
        <w:rPr>
          <w:rFonts w:ascii="Arial" w:hAnsi="Arial" w:cs="Arial"/>
          <w:b/>
          <w:noProof/>
          <w:sz w:val="24"/>
          <w:szCs w:val="24"/>
          <w:lang w:val="ro-RO"/>
        </w:rPr>
        <w:t xml:space="preserve">515 m din ulița Patruteilor </w:t>
      </w:r>
      <w:r w:rsidRPr="00947064">
        <w:rPr>
          <w:rFonts w:ascii="Arial" w:hAnsi="Arial" w:cs="Arial"/>
          <w:b/>
          <w:noProof/>
          <w:sz w:val="24"/>
          <w:szCs w:val="24"/>
          <w:lang w:val="ro-RO"/>
        </w:rPr>
        <w:t xml:space="preserve">din </w:t>
      </w:r>
      <w:r w:rsidR="00674840">
        <w:rPr>
          <w:rFonts w:ascii="Arial" w:hAnsi="Arial" w:cs="Arial"/>
          <w:b/>
          <w:noProof/>
          <w:sz w:val="24"/>
          <w:szCs w:val="24"/>
          <w:lang w:val="ro-RO"/>
        </w:rPr>
        <w:t>localitatea Magoaja, comuna Chiuiești</w:t>
      </w:r>
      <w:r w:rsidRPr="00947064">
        <w:rPr>
          <w:rFonts w:ascii="Arial" w:hAnsi="Arial" w:cs="Arial"/>
          <w:b/>
          <w:noProof/>
          <w:sz w:val="24"/>
          <w:szCs w:val="24"/>
          <w:lang w:val="ro-RO"/>
        </w:rPr>
        <w:t>.</w:t>
      </w:r>
    </w:p>
    <w:p w:rsidR="00947064" w:rsidRDefault="007965B9" w:rsidP="007A2D63">
      <w:pPr>
        <w:pStyle w:val="ListParagraph"/>
        <w:tabs>
          <w:tab w:val="left" w:pos="426"/>
        </w:tabs>
        <w:spacing w:after="0"/>
        <w:ind w:left="0" w:hanging="90"/>
        <w:jc w:val="both"/>
        <w:rPr>
          <w:rFonts w:ascii="Arial" w:hAnsi="Arial" w:cs="Arial"/>
          <w:noProof/>
          <w:sz w:val="24"/>
          <w:szCs w:val="24"/>
          <w:lang w:val="ro-RO"/>
        </w:rPr>
      </w:pPr>
      <w:r>
        <w:rPr>
          <w:rFonts w:ascii="Arial" w:hAnsi="Arial" w:cs="Arial"/>
          <w:noProof/>
          <w:sz w:val="24"/>
          <w:szCs w:val="24"/>
          <w:lang w:val="ro-RO"/>
        </w:rPr>
        <w:t>- lucră</w:t>
      </w:r>
      <w:r w:rsidR="00761033" w:rsidRPr="00947064">
        <w:rPr>
          <w:rFonts w:ascii="Arial" w:hAnsi="Arial" w:cs="Arial"/>
          <w:noProof/>
          <w:sz w:val="24"/>
          <w:szCs w:val="24"/>
          <w:lang w:val="ro-RO"/>
        </w:rPr>
        <w:t>rile proiectate constau in</w:t>
      </w:r>
      <w:r w:rsidR="00947064">
        <w:rPr>
          <w:rFonts w:ascii="Arial" w:hAnsi="Arial" w:cs="Arial"/>
          <w:noProof/>
          <w:sz w:val="24"/>
          <w:szCs w:val="24"/>
          <w:lang w:val="ro-RO"/>
        </w:rPr>
        <w:t>:</w:t>
      </w:r>
    </w:p>
    <w:p w:rsidR="00947064" w:rsidRPr="00947064" w:rsidRDefault="00947064" w:rsidP="007A2D63">
      <w:pPr>
        <w:pStyle w:val="ListParagraph"/>
        <w:tabs>
          <w:tab w:val="left" w:pos="426"/>
        </w:tabs>
        <w:spacing w:after="0"/>
        <w:ind w:left="0" w:hanging="90"/>
        <w:jc w:val="both"/>
        <w:rPr>
          <w:rFonts w:ascii="Arial" w:hAnsi="Arial" w:cs="Arial"/>
          <w:noProof/>
          <w:sz w:val="24"/>
          <w:szCs w:val="24"/>
          <w:lang w:val="ro-RO"/>
        </w:rPr>
      </w:pPr>
      <w:r>
        <w:rPr>
          <w:rFonts w:ascii="Arial" w:hAnsi="Arial" w:cs="Arial"/>
          <w:noProof/>
          <w:sz w:val="24"/>
          <w:szCs w:val="24"/>
          <w:lang w:val="ro-RO"/>
        </w:rPr>
        <w:t xml:space="preserve">- </w:t>
      </w:r>
      <w:r w:rsidR="00761033" w:rsidRPr="00947064">
        <w:rPr>
          <w:rFonts w:ascii="Arial" w:hAnsi="Arial" w:cs="Arial"/>
          <w:noProof/>
          <w:sz w:val="24"/>
          <w:szCs w:val="24"/>
          <w:lang w:val="ro-RO"/>
        </w:rPr>
        <w:t>consolidarea platformei drumurilo</w:t>
      </w:r>
      <w:r w:rsidR="007965B9">
        <w:rPr>
          <w:rFonts w:ascii="Arial" w:hAnsi="Arial" w:cs="Arial"/>
          <w:noProof/>
          <w:sz w:val="24"/>
          <w:szCs w:val="24"/>
          <w:lang w:val="ro-RO"/>
        </w:rPr>
        <w:t>r cu straturi din balast, piatră spartă și îmbrăcăminte asfaltică</w:t>
      </w:r>
      <w:r w:rsidR="00761033" w:rsidRPr="00947064">
        <w:rPr>
          <w:rFonts w:ascii="Arial" w:hAnsi="Arial" w:cs="Arial"/>
          <w:noProof/>
          <w:sz w:val="24"/>
          <w:szCs w:val="24"/>
          <w:lang w:val="ro-RO"/>
        </w:rPr>
        <w:t xml:space="preserve">. </w:t>
      </w:r>
    </w:p>
    <w:p w:rsidR="00761033" w:rsidRPr="003A666C" w:rsidRDefault="00947064" w:rsidP="003A666C">
      <w:pPr>
        <w:pStyle w:val="ListParagraph"/>
        <w:tabs>
          <w:tab w:val="left" w:pos="426"/>
        </w:tabs>
        <w:spacing w:after="0"/>
        <w:ind w:left="0" w:hanging="90"/>
        <w:jc w:val="both"/>
        <w:rPr>
          <w:rFonts w:ascii="Arial" w:eastAsia="Calibri" w:hAnsi="Arial" w:cs="Arial"/>
          <w:noProof/>
          <w:sz w:val="24"/>
          <w:szCs w:val="24"/>
          <w:lang w:val="ro-RO"/>
        </w:rPr>
      </w:pPr>
      <w:r w:rsidRPr="00947064">
        <w:rPr>
          <w:rFonts w:ascii="Arial" w:hAnsi="Arial" w:cs="Arial"/>
          <w:noProof/>
          <w:sz w:val="24"/>
          <w:szCs w:val="24"/>
          <w:lang w:val="ro-RO"/>
        </w:rPr>
        <w:t xml:space="preserve">- </w:t>
      </w:r>
      <w:r w:rsidR="00761033" w:rsidRPr="00947064">
        <w:rPr>
          <w:rFonts w:ascii="Arial" w:hAnsi="Arial" w:cs="Arial"/>
          <w:noProof/>
          <w:sz w:val="24"/>
          <w:szCs w:val="24"/>
          <w:lang w:val="ro-RO"/>
        </w:rPr>
        <w:t xml:space="preserve">Se va asigura </w:t>
      </w:r>
      <w:r w:rsidRPr="00947064">
        <w:rPr>
          <w:rFonts w:ascii="Arial" w:hAnsi="Arial" w:cs="Arial"/>
          <w:noProof/>
          <w:sz w:val="24"/>
          <w:szCs w:val="24"/>
          <w:lang w:val="ro-RO"/>
        </w:rPr>
        <w:t>scurge</w:t>
      </w:r>
      <w:r w:rsidR="007965B9">
        <w:rPr>
          <w:rFonts w:ascii="Arial" w:hAnsi="Arial" w:cs="Arial"/>
          <w:noProof/>
          <w:sz w:val="24"/>
          <w:szCs w:val="24"/>
          <w:lang w:val="ro-RO"/>
        </w:rPr>
        <w:t>rea apelor prin construirea de pod</w:t>
      </w:r>
      <w:r w:rsidR="00921EA3">
        <w:rPr>
          <w:rFonts w:ascii="Arial" w:hAnsi="Arial" w:cs="Arial"/>
          <w:noProof/>
          <w:sz w:val="24"/>
          <w:szCs w:val="24"/>
          <w:lang w:val="ro-RO"/>
        </w:rPr>
        <w:t>ețe tubulare și podețe cu lumină</w:t>
      </w:r>
      <w:r w:rsidR="007965B9">
        <w:rPr>
          <w:rFonts w:ascii="Arial" w:hAnsi="Arial" w:cs="Arial"/>
          <w:noProof/>
          <w:sz w:val="24"/>
          <w:szCs w:val="24"/>
          <w:lang w:val="ro-RO"/>
        </w:rPr>
        <w:t xml:space="preserve"> de 2.0 m și rigole carosabile</w:t>
      </w:r>
      <w:r w:rsidRPr="00947064">
        <w:rPr>
          <w:rFonts w:ascii="Arial" w:hAnsi="Arial" w:cs="Arial"/>
          <w:noProof/>
          <w:sz w:val="24"/>
          <w:szCs w:val="24"/>
          <w:lang w:val="ro-RO"/>
        </w:rPr>
        <w:t>.</w:t>
      </w:r>
      <w:r w:rsidR="00761033" w:rsidRPr="003A666C">
        <w:rPr>
          <w:rFonts w:ascii="Arial" w:hAnsi="Arial" w:cs="Arial"/>
          <w:noProof/>
          <w:sz w:val="24"/>
          <w:szCs w:val="24"/>
          <w:lang w:val="ro-RO"/>
        </w:rPr>
        <w:t xml:space="preserve"> </w:t>
      </w:r>
    </w:p>
    <w:p w:rsidR="00947064" w:rsidRPr="00947064" w:rsidRDefault="00947064" w:rsidP="007A2D63">
      <w:pPr>
        <w:pStyle w:val="ListParagraph"/>
        <w:tabs>
          <w:tab w:val="left" w:pos="426"/>
        </w:tabs>
        <w:spacing w:after="0"/>
        <w:ind w:left="-90"/>
        <w:jc w:val="both"/>
        <w:rPr>
          <w:rFonts w:ascii="Arial" w:hAnsi="Arial" w:cs="Arial"/>
          <w:noProof/>
          <w:sz w:val="24"/>
          <w:szCs w:val="24"/>
          <w:lang w:val="ro-RO"/>
        </w:rPr>
      </w:pPr>
      <w:r w:rsidRPr="00947064">
        <w:rPr>
          <w:rFonts w:ascii="Arial" w:hAnsi="Arial" w:cs="Arial"/>
          <w:noProof/>
          <w:sz w:val="24"/>
          <w:szCs w:val="24"/>
          <w:lang w:val="ro-RO"/>
        </w:rPr>
        <w:t>- Drumurile fiind cu o band</w:t>
      </w:r>
      <w:r w:rsidR="003A666C">
        <w:rPr>
          <w:rFonts w:ascii="Arial" w:hAnsi="Arial" w:cs="Arial"/>
          <w:noProof/>
          <w:sz w:val="24"/>
          <w:szCs w:val="24"/>
          <w:lang w:val="ro-RO"/>
        </w:rPr>
        <w:t>ă de circulaț</w:t>
      </w:r>
      <w:r w:rsidRPr="00947064">
        <w:rPr>
          <w:rFonts w:ascii="Arial" w:hAnsi="Arial" w:cs="Arial"/>
          <w:noProof/>
          <w:sz w:val="24"/>
          <w:szCs w:val="24"/>
          <w:lang w:val="ro-RO"/>
        </w:rPr>
        <w:t>ie</w:t>
      </w:r>
      <w:r w:rsidR="003A666C">
        <w:rPr>
          <w:rFonts w:ascii="Arial" w:hAnsi="Arial" w:cs="Arial"/>
          <w:noProof/>
          <w:sz w:val="24"/>
          <w:szCs w:val="24"/>
          <w:lang w:val="ro-RO"/>
        </w:rPr>
        <w:t xml:space="preserve"> (4.0 m)</w:t>
      </w:r>
      <w:r w:rsidRPr="00947064">
        <w:rPr>
          <w:rFonts w:ascii="Arial" w:hAnsi="Arial" w:cs="Arial"/>
          <w:noProof/>
          <w:sz w:val="24"/>
          <w:szCs w:val="24"/>
          <w:lang w:val="ro-RO"/>
        </w:rPr>
        <w:t>, s-au prev</w:t>
      </w:r>
      <w:r w:rsidR="003A666C">
        <w:rPr>
          <w:rFonts w:ascii="Arial" w:hAnsi="Arial" w:cs="Arial"/>
          <w:noProof/>
          <w:sz w:val="24"/>
          <w:szCs w:val="24"/>
          <w:lang w:val="ro-RO"/>
        </w:rPr>
        <w:t>ăzut platforme încruciș</w:t>
      </w:r>
      <w:r w:rsidRPr="00947064">
        <w:rPr>
          <w:rFonts w:ascii="Arial" w:hAnsi="Arial" w:cs="Arial"/>
          <w:noProof/>
          <w:sz w:val="24"/>
          <w:szCs w:val="24"/>
          <w:lang w:val="ro-RO"/>
        </w:rPr>
        <w:t>ate</w:t>
      </w:r>
      <w:r w:rsidR="003A666C">
        <w:rPr>
          <w:rFonts w:ascii="Arial" w:hAnsi="Arial" w:cs="Arial"/>
          <w:noProof/>
          <w:sz w:val="24"/>
          <w:szCs w:val="24"/>
          <w:lang w:val="ro-RO"/>
        </w:rPr>
        <w:t xml:space="preserve"> cu lățimea de 2.0 m și lungimea de 15.0 m;</w:t>
      </w:r>
    </w:p>
    <w:p w:rsidR="00947064" w:rsidRPr="00947064" w:rsidRDefault="003A666C" w:rsidP="007A2D63">
      <w:pPr>
        <w:pStyle w:val="ListParagraph"/>
        <w:tabs>
          <w:tab w:val="left" w:pos="426"/>
        </w:tabs>
        <w:spacing w:after="0"/>
        <w:ind w:left="-90"/>
        <w:jc w:val="both"/>
        <w:rPr>
          <w:rFonts w:ascii="Arial" w:hAnsi="Arial" w:cs="Arial"/>
          <w:noProof/>
          <w:sz w:val="24"/>
          <w:szCs w:val="24"/>
          <w:lang w:val="ro-RO"/>
        </w:rPr>
      </w:pPr>
      <w:r>
        <w:rPr>
          <w:rFonts w:ascii="Arial" w:hAnsi="Arial" w:cs="Arial"/>
          <w:noProof/>
          <w:sz w:val="24"/>
          <w:szCs w:val="24"/>
          <w:lang w:val="ro-RO"/>
        </w:rPr>
        <w:t>- S-a prevăzut șant pe toată lungimea drumului, pe o singură parte,drumul fiind cu o bandă de circulație cu pantă</w:t>
      </w:r>
      <w:r w:rsidR="00947064" w:rsidRPr="00947064">
        <w:rPr>
          <w:rFonts w:ascii="Arial" w:hAnsi="Arial" w:cs="Arial"/>
          <w:noProof/>
          <w:sz w:val="24"/>
          <w:szCs w:val="24"/>
          <w:lang w:val="ro-RO"/>
        </w:rPr>
        <w:t xml:space="preserve"> transversa</w:t>
      </w:r>
      <w:r>
        <w:rPr>
          <w:rFonts w:ascii="Arial" w:hAnsi="Arial" w:cs="Arial"/>
          <w:noProof/>
          <w:sz w:val="24"/>
          <w:szCs w:val="24"/>
          <w:lang w:val="ro-RO"/>
        </w:rPr>
        <w:t>lă unică spre ș</w:t>
      </w:r>
      <w:r w:rsidR="00947064" w:rsidRPr="00947064">
        <w:rPr>
          <w:rFonts w:ascii="Arial" w:hAnsi="Arial" w:cs="Arial"/>
          <w:noProof/>
          <w:sz w:val="24"/>
          <w:szCs w:val="24"/>
          <w:lang w:val="ro-RO"/>
        </w:rPr>
        <w:t>an</w:t>
      </w:r>
      <w:r>
        <w:rPr>
          <w:rFonts w:ascii="Arial" w:hAnsi="Arial" w:cs="Arial"/>
          <w:noProof/>
          <w:sz w:val="24"/>
          <w:szCs w:val="24"/>
          <w:lang w:val="ro-RO"/>
        </w:rPr>
        <w:t>t. Apele pluviale colectate de șanturi vor fi evacuate la podeț</w:t>
      </w:r>
      <w:r w:rsidR="00947064" w:rsidRPr="00947064">
        <w:rPr>
          <w:rFonts w:ascii="Arial" w:hAnsi="Arial" w:cs="Arial"/>
          <w:noProof/>
          <w:sz w:val="24"/>
          <w:szCs w:val="24"/>
          <w:lang w:val="ro-RO"/>
        </w:rPr>
        <w:t>e;</w:t>
      </w:r>
    </w:p>
    <w:p w:rsidR="00947064" w:rsidRDefault="00947064" w:rsidP="007A2D63">
      <w:pPr>
        <w:pStyle w:val="ListParagraph"/>
        <w:tabs>
          <w:tab w:val="left" w:pos="426"/>
        </w:tabs>
        <w:spacing w:after="0"/>
        <w:ind w:left="-90"/>
        <w:jc w:val="both"/>
        <w:rPr>
          <w:rFonts w:ascii="Arial" w:hAnsi="Arial" w:cs="Arial"/>
          <w:noProof/>
          <w:sz w:val="24"/>
          <w:szCs w:val="24"/>
          <w:lang w:val="ro-RO"/>
        </w:rPr>
      </w:pPr>
      <w:r w:rsidRPr="00947064">
        <w:rPr>
          <w:rFonts w:ascii="Arial" w:hAnsi="Arial" w:cs="Arial"/>
          <w:noProof/>
          <w:sz w:val="24"/>
          <w:szCs w:val="24"/>
          <w:lang w:val="ro-RO"/>
        </w:rPr>
        <w:lastRenderedPageBreak/>
        <w:t>- S-au proiectat ziduri de sprijin din be</w:t>
      </w:r>
      <w:r w:rsidR="003A666C">
        <w:rPr>
          <w:rFonts w:ascii="Arial" w:hAnsi="Arial" w:cs="Arial"/>
          <w:noProof/>
          <w:sz w:val="24"/>
          <w:szCs w:val="24"/>
          <w:lang w:val="ro-RO"/>
        </w:rPr>
        <w:t>ton pentru a lărgi platforma drumurilor ș</w:t>
      </w:r>
      <w:r w:rsidRPr="00947064">
        <w:rPr>
          <w:rFonts w:ascii="Arial" w:hAnsi="Arial" w:cs="Arial"/>
          <w:noProof/>
          <w:sz w:val="24"/>
          <w:szCs w:val="24"/>
          <w:lang w:val="ro-RO"/>
        </w:rPr>
        <w:t>i pentru a asigura elementele geometrice proiectate;</w:t>
      </w:r>
    </w:p>
    <w:p w:rsidR="007950A5" w:rsidRPr="00947064" w:rsidRDefault="007950A5" w:rsidP="007A2D63">
      <w:pPr>
        <w:pStyle w:val="ListParagraph"/>
        <w:tabs>
          <w:tab w:val="left" w:pos="426"/>
        </w:tabs>
        <w:spacing w:after="0"/>
        <w:ind w:left="-90"/>
        <w:jc w:val="both"/>
        <w:rPr>
          <w:rFonts w:ascii="Arial" w:eastAsia="Calibri" w:hAnsi="Arial" w:cs="Arial"/>
          <w:noProof/>
          <w:sz w:val="24"/>
          <w:szCs w:val="24"/>
          <w:lang w:val="ro-RO"/>
        </w:rPr>
      </w:pPr>
    </w:p>
    <w:p w:rsidR="00D80376" w:rsidRPr="0080067F" w:rsidRDefault="00D80376" w:rsidP="007A2D63">
      <w:pPr>
        <w:pStyle w:val="ListParagraph"/>
        <w:numPr>
          <w:ilvl w:val="0"/>
          <w:numId w:val="25"/>
        </w:numPr>
        <w:tabs>
          <w:tab w:val="left" w:pos="426"/>
        </w:tabs>
        <w:spacing w:after="0"/>
        <w:ind w:left="426" w:hanging="426"/>
        <w:jc w:val="both"/>
        <w:rPr>
          <w:rFonts w:ascii="Arial" w:eastAsia="Calibri" w:hAnsi="Arial" w:cs="Arial"/>
          <w:b/>
          <w:noProof/>
          <w:sz w:val="24"/>
          <w:szCs w:val="24"/>
          <w:lang w:val="ro-RO"/>
        </w:rPr>
      </w:pPr>
      <w:r w:rsidRPr="0080067F">
        <w:rPr>
          <w:rFonts w:ascii="Arial" w:eastAsia="Calibri" w:hAnsi="Arial" w:cs="Arial"/>
          <w:b/>
          <w:noProof/>
          <w:sz w:val="24"/>
          <w:szCs w:val="24"/>
          <w:lang w:val="ro-RO"/>
        </w:rPr>
        <w:t>Justificarea necesitatii proiectului:</w:t>
      </w:r>
      <w:r w:rsidR="00603728" w:rsidRPr="0080067F">
        <w:rPr>
          <w:rFonts w:ascii="Arial" w:eastAsia="Calibri" w:hAnsi="Arial" w:cs="Arial"/>
          <w:b/>
          <w:noProof/>
          <w:sz w:val="24"/>
          <w:szCs w:val="24"/>
          <w:lang w:val="ro-RO"/>
        </w:rPr>
        <w:t xml:space="preserve"> </w:t>
      </w:r>
    </w:p>
    <w:p w:rsidR="00517556" w:rsidRDefault="006174B6" w:rsidP="00F36406">
      <w:pPr>
        <w:tabs>
          <w:tab w:val="left" w:pos="426"/>
        </w:tabs>
        <w:spacing w:after="0"/>
        <w:jc w:val="both"/>
        <w:rPr>
          <w:rFonts w:ascii="Arial" w:eastAsia="Calibri" w:hAnsi="Arial" w:cs="Arial"/>
          <w:noProof/>
          <w:sz w:val="24"/>
          <w:szCs w:val="24"/>
          <w:lang w:val="ro-RO"/>
        </w:rPr>
      </w:pPr>
      <w:r w:rsidRPr="006174B6">
        <w:rPr>
          <w:rFonts w:ascii="Arial" w:eastAsia="Calibri" w:hAnsi="Arial" w:cs="Arial"/>
          <w:noProof/>
          <w:sz w:val="24"/>
          <w:szCs w:val="24"/>
          <w:lang w:val="ro-RO"/>
        </w:rPr>
        <w:t xml:space="preserve">- </w:t>
      </w:r>
      <w:r w:rsidR="00F36406">
        <w:rPr>
          <w:rFonts w:ascii="Arial" w:eastAsia="Calibri" w:hAnsi="Arial" w:cs="Arial"/>
          <w:noProof/>
          <w:sz w:val="24"/>
          <w:szCs w:val="24"/>
          <w:lang w:val="ro-RO"/>
        </w:rPr>
        <w:t>proiectul va avea un impact ridicat atât la nivel social, cât și cultural, atât prin creșterea calității vieții locuitorilor din localitatea Magoaja, comuna Chiuiești, ca urmare a investițiilr realizate prin modernizarea uliței Patrutenilor asigurând accesul auto și pietonal în condiții de siguranță și confort în orice perioadă a anului</w:t>
      </w:r>
      <w:r w:rsidR="00702657">
        <w:rPr>
          <w:rFonts w:ascii="Arial" w:eastAsia="Calibri" w:hAnsi="Arial" w:cs="Arial"/>
          <w:noProof/>
          <w:sz w:val="24"/>
          <w:szCs w:val="24"/>
          <w:lang w:val="ro-RO"/>
        </w:rPr>
        <w:t>.</w:t>
      </w:r>
    </w:p>
    <w:p w:rsidR="007950A5" w:rsidRPr="006174B6" w:rsidRDefault="007950A5" w:rsidP="007A2D63">
      <w:pPr>
        <w:tabs>
          <w:tab w:val="left" w:pos="426"/>
        </w:tabs>
        <w:spacing w:after="0"/>
        <w:jc w:val="both"/>
        <w:rPr>
          <w:rFonts w:ascii="Arial" w:eastAsia="Calibri" w:hAnsi="Arial" w:cs="Arial"/>
          <w:noProof/>
          <w:sz w:val="24"/>
          <w:szCs w:val="24"/>
          <w:lang w:val="ro-RO"/>
        </w:rPr>
      </w:pPr>
    </w:p>
    <w:p w:rsidR="008B52BB" w:rsidRPr="00C97A01" w:rsidRDefault="00A368DF" w:rsidP="007A2D63">
      <w:pPr>
        <w:pStyle w:val="ListParagraph"/>
        <w:numPr>
          <w:ilvl w:val="0"/>
          <w:numId w:val="25"/>
        </w:numPr>
        <w:tabs>
          <w:tab w:val="left" w:pos="0"/>
          <w:tab w:val="left" w:pos="450"/>
        </w:tabs>
        <w:spacing w:after="0"/>
        <w:ind w:left="0" w:firstLine="0"/>
        <w:jc w:val="both"/>
        <w:rPr>
          <w:rFonts w:ascii="Arial" w:eastAsia="Calibri" w:hAnsi="Arial" w:cs="Arial"/>
          <w:noProof/>
          <w:sz w:val="24"/>
          <w:szCs w:val="24"/>
          <w:u w:val="single"/>
          <w:lang w:val="ro-RO"/>
        </w:rPr>
      </w:pPr>
      <w:r w:rsidRPr="00C97A01">
        <w:rPr>
          <w:rFonts w:ascii="Arial" w:eastAsia="Calibri" w:hAnsi="Arial" w:cs="Arial"/>
          <w:b/>
          <w:noProof/>
          <w:sz w:val="24"/>
          <w:szCs w:val="24"/>
          <w:lang w:val="ro-RO"/>
        </w:rPr>
        <w:t>Descriere succintă a</w:t>
      </w:r>
      <w:r w:rsidR="00DA32EB" w:rsidRPr="00C97A01">
        <w:rPr>
          <w:rFonts w:ascii="Arial" w:eastAsia="Calibri" w:hAnsi="Arial" w:cs="Arial"/>
          <w:b/>
          <w:noProof/>
          <w:sz w:val="24"/>
          <w:szCs w:val="24"/>
          <w:lang w:val="ro-RO"/>
        </w:rPr>
        <w:t xml:space="preserve"> </w:t>
      </w:r>
      <w:r w:rsidR="005D16AA" w:rsidRPr="00C97A01">
        <w:rPr>
          <w:rFonts w:ascii="Arial" w:eastAsia="Calibri" w:hAnsi="Arial" w:cs="Arial"/>
          <w:b/>
          <w:noProof/>
          <w:sz w:val="24"/>
          <w:szCs w:val="24"/>
          <w:lang w:val="ro-RO"/>
        </w:rPr>
        <w:t>proiect</w:t>
      </w:r>
      <w:r w:rsidRPr="00C97A01">
        <w:rPr>
          <w:rFonts w:ascii="Arial" w:eastAsia="Calibri" w:hAnsi="Arial" w:cs="Arial"/>
          <w:b/>
          <w:noProof/>
          <w:sz w:val="24"/>
          <w:szCs w:val="24"/>
          <w:lang w:val="ro-RO"/>
        </w:rPr>
        <w:t>ului</w:t>
      </w:r>
      <w:r w:rsidR="005D16AA" w:rsidRPr="00C97A01">
        <w:rPr>
          <w:rFonts w:ascii="Arial" w:eastAsia="Calibri" w:hAnsi="Arial" w:cs="Arial"/>
          <w:b/>
          <w:noProof/>
          <w:sz w:val="24"/>
          <w:szCs w:val="24"/>
          <w:lang w:val="ro-RO"/>
        </w:rPr>
        <w:t>:</w:t>
      </w:r>
      <w:r w:rsidR="00AA0678" w:rsidRPr="00C97A01">
        <w:rPr>
          <w:rFonts w:ascii="Arial" w:eastAsia="Calibri" w:hAnsi="Arial" w:cs="Arial"/>
          <w:noProof/>
          <w:sz w:val="24"/>
          <w:szCs w:val="24"/>
          <w:lang w:val="ro-RO"/>
        </w:rPr>
        <w:t xml:space="preserve"> </w:t>
      </w:r>
    </w:p>
    <w:p w:rsidR="008B52BB" w:rsidRDefault="008B52BB" w:rsidP="007A2D63">
      <w:pPr>
        <w:pStyle w:val="ListParagraph"/>
        <w:tabs>
          <w:tab w:val="left" w:pos="0"/>
        </w:tabs>
        <w:spacing w:after="0"/>
        <w:ind w:left="0"/>
        <w:jc w:val="both"/>
        <w:rPr>
          <w:rFonts w:ascii="Arial" w:eastAsia="Calibri" w:hAnsi="Arial" w:cs="Arial"/>
          <w:b/>
          <w:noProof/>
          <w:sz w:val="24"/>
          <w:szCs w:val="24"/>
          <w:lang w:val="ro-RO"/>
        </w:rPr>
      </w:pPr>
      <w:r w:rsidRPr="00C97A01">
        <w:rPr>
          <w:rFonts w:ascii="Arial" w:eastAsia="Calibri" w:hAnsi="Arial" w:cs="Arial"/>
          <w:b/>
          <w:noProof/>
          <w:sz w:val="24"/>
          <w:szCs w:val="24"/>
          <w:lang w:val="ro-RO"/>
        </w:rPr>
        <w:t>L</w:t>
      </w:r>
      <w:r w:rsidRPr="00C97A01">
        <w:rPr>
          <w:rFonts w:ascii="Arial" w:hAnsi="Arial" w:cs="Arial"/>
          <w:b/>
          <w:noProof/>
          <w:sz w:val="24"/>
          <w:szCs w:val="24"/>
          <w:lang w:val="ro-RO"/>
        </w:rPr>
        <w:t>ucr</w:t>
      </w:r>
      <w:r w:rsidR="00867B1F" w:rsidRPr="00C97A01">
        <w:rPr>
          <w:rFonts w:ascii="Arial" w:hAnsi="Arial" w:cs="Arial"/>
          <w:b/>
          <w:noProof/>
          <w:sz w:val="24"/>
          <w:szCs w:val="24"/>
          <w:lang w:val="ro-RO"/>
        </w:rPr>
        <w:t>ă</w:t>
      </w:r>
      <w:r w:rsidRPr="00C97A01">
        <w:rPr>
          <w:rFonts w:ascii="Arial" w:hAnsi="Arial" w:cs="Arial"/>
          <w:b/>
          <w:noProof/>
          <w:sz w:val="24"/>
          <w:szCs w:val="24"/>
          <w:lang w:val="ro-RO"/>
        </w:rPr>
        <w:t>rile proiectate constau</w:t>
      </w:r>
      <w:r w:rsidR="00867B1F" w:rsidRPr="00C97A01">
        <w:rPr>
          <w:rFonts w:ascii="Arial" w:hAnsi="Arial" w:cs="Arial"/>
          <w:b/>
          <w:noProof/>
          <w:sz w:val="24"/>
          <w:szCs w:val="24"/>
          <w:lang w:val="ro-RO"/>
        </w:rPr>
        <w:t xml:space="preserve"> î</w:t>
      </w:r>
      <w:r w:rsidRPr="00C97A01">
        <w:rPr>
          <w:rFonts w:ascii="Arial" w:hAnsi="Arial" w:cs="Arial"/>
          <w:b/>
          <w:noProof/>
          <w:sz w:val="24"/>
          <w:szCs w:val="24"/>
          <w:lang w:val="ro-RO"/>
        </w:rPr>
        <w:t>n:</w:t>
      </w:r>
    </w:p>
    <w:p w:rsidR="008B52BB" w:rsidRDefault="008B52BB" w:rsidP="007A2D63">
      <w:pPr>
        <w:pStyle w:val="ListParagraph"/>
        <w:tabs>
          <w:tab w:val="left" w:pos="0"/>
        </w:tabs>
        <w:spacing w:after="0"/>
        <w:ind w:left="0"/>
        <w:jc w:val="both"/>
        <w:rPr>
          <w:rFonts w:ascii="Arial" w:eastAsia="Calibri" w:hAnsi="Arial" w:cs="Arial"/>
          <w:b/>
          <w:noProof/>
          <w:sz w:val="24"/>
          <w:szCs w:val="24"/>
          <w:lang w:val="ro-RO"/>
        </w:rPr>
      </w:pPr>
      <w:r>
        <w:rPr>
          <w:rFonts w:ascii="Arial" w:hAnsi="Arial" w:cs="Arial"/>
          <w:noProof/>
          <w:sz w:val="24"/>
          <w:szCs w:val="24"/>
          <w:lang w:val="ro-RO"/>
        </w:rPr>
        <w:t xml:space="preserve">- </w:t>
      </w:r>
      <w:r w:rsidRPr="00947064">
        <w:rPr>
          <w:rFonts w:ascii="Arial" w:hAnsi="Arial" w:cs="Arial"/>
          <w:noProof/>
          <w:sz w:val="24"/>
          <w:szCs w:val="24"/>
          <w:lang w:val="ro-RO"/>
        </w:rPr>
        <w:t>consolidarea platformei drumurilo</w:t>
      </w:r>
      <w:r w:rsidR="00867B1F">
        <w:rPr>
          <w:rFonts w:ascii="Arial" w:hAnsi="Arial" w:cs="Arial"/>
          <w:noProof/>
          <w:sz w:val="24"/>
          <w:szCs w:val="24"/>
          <w:lang w:val="ro-RO"/>
        </w:rPr>
        <w:t>r cu straturi din balast, piatră</w:t>
      </w:r>
      <w:r w:rsidRPr="00947064">
        <w:rPr>
          <w:rFonts w:ascii="Arial" w:hAnsi="Arial" w:cs="Arial"/>
          <w:noProof/>
          <w:sz w:val="24"/>
          <w:szCs w:val="24"/>
          <w:lang w:val="ro-RO"/>
        </w:rPr>
        <w:t xml:space="preserve"> spart</w:t>
      </w:r>
      <w:r w:rsidR="00867B1F">
        <w:rPr>
          <w:rFonts w:ascii="Arial" w:hAnsi="Arial" w:cs="Arial"/>
          <w:noProof/>
          <w:sz w:val="24"/>
          <w:szCs w:val="24"/>
          <w:lang w:val="ro-RO"/>
        </w:rPr>
        <w:t>ă</w:t>
      </w:r>
      <w:r w:rsidRPr="00947064">
        <w:rPr>
          <w:rFonts w:ascii="Arial" w:hAnsi="Arial" w:cs="Arial"/>
          <w:noProof/>
          <w:sz w:val="24"/>
          <w:szCs w:val="24"/>
          <w:lang w:val="ro-RO"/>
        </w:rPr>
        <w:t xml:space="preserve"> </w:t>
      </w:r>
      <w:r w:rsidR="00867B1F">
        <w:rPr>
          <w:rFonts w:ascii="Arial" w:hAnsi="Arial" w:cs="Arial"/>
          <w:noProof/>
          <w:sz w:val="24"/>
          <w:szCs w:val="24"/>
          <w:lang w:val="ro-RO"/>
        </w:rPr>
        <w:t>ș</w:t>
      </w:r>
      <w:r w:rsidRPr="00947064">
        <w:rPr>
          <w:rFonts w:ascii="Arial" w:hAnsi="Arial" w:cs="Arial"/>
          <w:noProof/>
          <w:sz w:val="24"/>
          <w:szCs w:val="24"/>
          <w:lang w:val="ro-RO"/>
        </w:rPr>
        <w:t xml:space="preserve">i </w:t>
      </w:r>
      <w:r w:rsidR="00867B1F">
        <w:rPr>
          <w:rFonts w:ascii="Arial" w:hAnsi="Arial" w:cs="Arial"/>
          <w:noProof/>
          <w:sz w:val="24"/>
          <w:szCs w:val="24"/>
          <w:lang w:val="ro-RO"/>
        </w:rPr>
        <w:t>îmbracă</w:t>
      </w:r>
      <w:r w:rsidRPr="00947064">
        <w:rPr>
          <w:rFonts w:ascii="Arial" w:hAnsi="Arial" w:cs="Arial"/>
          <w:noProof/>
          <w:sz w:val="24"/>
          <w:szCs w:val="24"/>
          <w:lang w:val="ro-RO"/>
        </w:rPr>
        <w:t>minte asfaltic</w:t>
      </w:r>
      <w:r w:rsidR="00867B1F">
        <w:rPr>
          <w:rFonts w:ascii="Arial" w:hAnsi="Arial" w:cs="Arial"/>
          <w:noProof/>
          <w:sz w:val="24"/>
          <w:szCs w:val="24"/>
          <w:lang w:val="ro-RO"/>
        </w:rPr>
        <w:t>ă;</w:t>
      </w:r>
      <w:r w:rsidRPr="00947064">
        <w:rPr>
          <w:rFonts w:ascii="Arial" w:hAnsi="Arial" w:cs="Arial"/>
          <w:noProof/>
          <w:sz w:val="24"/>
          <w:szCs w:val="24"/>
          <w:lang w:val="ro-RO"/>
        </w:rPr>
        <w:t xml:space="preserve"> </w:t>
      </w:r>
    </w:p>
    <w:p w:rsidR="00867B1F" w:rsidRDefault="008B52BB" w:rsidP="007A2D63">
      <w:pPr>
        <w:pStyle w:val="ListParagraph"/>
        <w:tabs>
          <w:tab w:val="left" w:pos="0"/>
        </w:tabs>
        <w:spacing w:after="0"/>
        <w:ind w:left="0"/>
        <w:jc w:val="both"/>
        <w:rPr>
          <w:rFonts w:ascii="Arial" w:hAnsi="Arial" w:cs="Arial"/>
          <w:noProof/>
          <w:sz w:val="24"/>
          <w:szCs w:val="24"/>
          <w:lang w:val="ro-RO"/>
        </w:rPr>
      </w:pPr>
      <w:r w:rsidRPr="00947064">
        <w:rPr>
          <w:rFonts w:ascii="Arial" w:hAnsi="Arial" w:cs="Arial"/>
          <w:noProof/>
          <w:sz w:val="24"/>
          <w:szCs w:val="24"/>
          <w:lang w:val="ro-RO"/>
        </w:rPr>
        <w:t xml:space="preserve">- </w:t>
      </w:r>
      <w:r>
        <w:rPr>
          <w:rFonts w:ascii="Arial" w:hAnsi="Arial" w:cs="Arial"/>
          <w:noProof/>
          <w:sz w:val="24"/>
          <w:szCs w:val="24"/>
          <w:lang w:val="ro-RO"/>
        </w:rPr>
        <w:t>s</w:t>
      </w:r>
      <w:r w:rsidRPr="00947064">
        <w:rPr>
          <w:rFonts w:ascii="Arial" w:hAnsi="Arial" w:cs="Arial"/>
          <w:noProof/>
          <w:sz w:val="24"/>
          <w:szCs w:val="24"/>
          <w:lang w:val="ro-RO"/>
        </w:rPr>
        <w:t>e va asigura scurge</w:t>
      </w:r>
      <w:r w:rsidR="00867B1F">
        <w:rPr>
          <w:rFonts w:ascii="Arial" w:hAnsi="Arial" w:cs="Arial"/>
          <w:noProof/>
          <w:sz w:val="24"/>
          <w:szCs w:val="24"/>
          <w:lang w:val="ro-RO"/>
        </w:rPr>
        <w:t>rea apelor prin construirea de șanț</w:t>
      </w:r>
      <w:r w:rsidRPr="00947064">
        <w:rPr>
          <w:rFonts w:ascii="Arial" w:hAnsi="Arial" w:cs="Arial"/>
          <w:noProof/>
          <w:sz w:val="24"/>
          <w:szCs w:val="24"/>
          <w:lang w:val="ro-RO"/>
        </w:rPr>
        <w:t xml:space="preserve">uri </w:t>
      </w:r>
      <w:r w:rsidR="00867B1F">
        <w:rPr>
          <w:rFonts w:ascii="Arial" w:hAnsi="Arial" w:cs="Arial"/>
          <w:noProof/>
          <w:sz w:val="24"/>
          <w:szCs w:val="24"/>
          <w:lang w:val="ro-RO"/>
        </w:rPr>
        <w:t>și podeț</w:t>
      </w:r>
      <w:r w:rsidRPr="00947064">
        <w:rPr>
          <w:rFonts w:ascii="Arial" w:hAnsi="Arial" w:cs="Arial"/>
          <w:noProof/>
          <w:sz w:val="24"/>
          <w:szCs w:val="24"/>
          <w:lang w:val="ro-RO"/>
        </w:rPr>
        <w:t>e</w:t>
      </w:r>
    </w:p>
    <w:p w:rsidR="008B52BB" w:rsidRDefault="008B52BB" w:rsidP="007A2D63">
      <w:pPr>
        <w:pStyle w:val="ListParagraph"/>
        <w:tabs>
          <w:tab w:val="left" w:pos="0"/>
        </w:tabs>
        <w:spacing w:after="0"/>
        <w:ind w:left="0"/>
        <w:jc w:val="both"/>
        <w:rPr>
          <w:rFonts w:ascii="Arial" w:eastAsia="Calibri" w:hAnsi="Arial" w:cs="Arial"/>
          <w:b/>
          <w:noProof/>
          <w:sz w:val="24"/>
          <w:szCs w:val="24"/>
          <w:lang w:val="ro-RO"/>
        </w:rPr>
      </w:pPr>
      <w:r>
        <w:rPr>
          <w:rFonts w:ascii="Arial" w:hAnsi="Arial" w:cs="Arial"/>
          <w:noProof/>
          <w:sz w:val="24"/>
          <w:szCs w:val="24"/>
          <w:lang w:val="ro-RO"/>
        </w:rPr>
        <w:t>- d</w:t>
      </w:r>
      <w:r w:rsidRPr="00947064">
        <w:rPr>
          <w:rFonts w:ascii="Arial" w:hAnsi="Arial" w:cs="Arial"/>
          <w:noProof/>
          <w:sz w:val="24"/>
          <w:szCs w:val="24"/>
          <w:lang w:val="ro-RO"/>
        </w:rPr>
        <w:t>rumurile fiind cu o banda de circula</w:t>
      </w:r>
      <w:r w:rsidR="00867B1F">
        <w:rPr>
          <w:rFonts w:ascii="Arial" w:hAnsi="Arial" w:cs="Arial"/>
          <w:noProof/>
          <w:sz w:val="24"/>
          <w:szCs w:val="24"/>
          <w:lang w:val="ro-RO"/>
        </w:rPr>
        <w:t>ție, s-au prevăzut platforme î</w:t>
      </w:r>
      <w:r w:rsidRPr="00947064">
        <w:rPr>
          <w:rFonts w:ascii="Arial" w:hAnsi="Arial" w:cs="Arial"/>
          <w:noProof/>
          <w:sz w:val="24"/>
          <w:szCs w:val="24"/>
          <w:lang w:val="ro-RO"/>
        </w:rPr>
        <w:t>ncruci</w:t>
      </w:r>
      <w:r w:rsidR="00867B1F">
        <w:rPr>
          <w:rFonts w:ascii="Arial" w:hAnsi="Arial" w:cs="Arial"/>
          <w:noProof/>
          <w:sz w:val="24"/>
          <w:szCs w:val="24"/>
          <w:lang w:val="ro-RO"/>
        </w:rPr>
        <w:t>ș</w:t>
      </w:r>
      <w:r w:rsidRPr="00947064">
        <w:rPr>
          <w:rFonts w:ascii="Arial" w:hAnsi="Arial" w:cs="Arial"/>
          <w:noProof/>
          <w:sz w:val="24"/>
          <w:szCs w:val="24"/>
          <w:lang w:val="ro-RO"/>
        </w:rPr>
        <w:t>ate</w:t>
      </w:r>
    </w:p>
    <w:p w:rsidR="008B52BB" w:rsidRDefault="008B52BB" w:rsidP="007A2D63">
      <w:pPr>
        <w:pStyle w:val="ListParagraph"/>
        <w:tabs>
          <w:tab w:val="left" w:pos="0"/>
        </w:tabs>
        <w:spacing w:after="0"/>
        <w:ind w:left="0"/>
        <w:jc w:val="both"/>
        <w:rPr>
          <w:rFonts w:ascii="Arial" w:eastAsia="Calibri" w:hAnsi="Arial" w:cs="Arial"/>
          <w:b/>
          <w:noProof/>
          <w:sz w:val="24"/>
          <w:szCs w:val="24"/>
          <w:lang w:val="ro-RO"/>
        </w:rPr>
      </w:pPr>
      <w:r>
        <w:rPr>
          <w:rFonts w:ascii="Arial" w:hAnsi="Arial" w:cs="Arial"/>
          <w:noProof/>
          <w:sz w:val="24"/>
          <w:szCs w:val="24"/>
          <w:lang w:val="ro-RO"/>
        </w:rPr>
        <w:t>- s</w:t>
      </w:r>
      <w:r w:rsidR="00867B1F">
        <w:rPr>
          <w:rFonts w:ascii="Arial" w:hAnsi="Arial" w:cs="Arial"/>
          <w:noProof/>
          <w:sz w:val="24"/>
          <w:szCs w:val="24"/>
          <w:lang w:val="ro-RO"/>
        </w:rPr>
        <w:t>-a prevăzut șant pe toată</w:t>
      </w:r>
      <w:r w:rsidRPr="00947064">
        <w:rPr>
          <w:rFonts w:ascii="Arial" w:hAnsi="Arial" w:cs="Arial"/>
          <w:noProof/>
          <w:sz w:val="24"/>
          <w:szCs w:val="24"/>
          <w:lang w:val="ro-RO"/>
        </w:rPr>
        <w:t xml:space="preserve"> lungimea dr</w:t>
      </w:r>
      <w:r w:rsidR="00867B1F">
        <w:rPr>
          <w:rFonts w:ascii="Arial" w:hAnsi="Arial" w:cs="Arial"/>
          <w:noProof/>
          <w:sz w:val="24"/>
          <w:szCs w:val="24"/>
          <w:lang w:val="ro-RO"/>
        </w:rPr>
        <w:t>umului, pe o singură</w:t>
      </w:r>
      <w:r w:rsidRPr="00947064">
        <w:rPr>
          <w:rFonts w:ascii="Arial" w:hAnsi="Arial" w:cs="Arial"/>
          <w:noProof/>
          <w:sz w:val="24"/>
          <w:szCs w:val="24"/>
          <w:lang w:val="ro-RO"/>
        </w:rPr>
        <w:t xml:space="preserve"> parte,</w:t>
      </w:r>
      <w:r w:rsidR="00867B1F">
        <w:rPr>
          <w:rFonts w:ascii="Arial" w:hAnsi="Arial" w:cs="Arial"/>
          <w:noProof/>
          <w:sz w:val="24"/>
          <w:szCs w:val="24"/>
          <w:lang w:val="ro-RO"/>
        </w:rPr>
        <w:t xml:space="preserve"> drumul fiind cu o bandă de circulație cu panta transversală</w:t>
      </w:r>
      <w:r w:rsidRPr="00947064">
        <w:rPr>
          <w:rFonts w:ascii="Arial" w:hAnsi="Arial" w:cs="Arial"/>
          <w:noProof/>
          <w:sz w:val="24"/>
          <w:szCs w:val="24"/>
          <w:lang w:val="ro-RO"/>
        </w:rPr>
        <w:t xml:space="preserve"> unic</w:t>
      </w:r>
      <w:r w:rsidR="00867B1F">
        <w:rPr>
          <w:rFonts w:ascii="Arial" w:hAnsi="Arial" w:cs="Arial"/>
          <w:noProof/>
          <w:sz w:val="24"/>
          <w:szCs w:val="24"/>
          <w:lang w:val="ro-RO"/>
        </w:rPr>
        <w:t>ă spre ș</w:t>
      </w:r>
      <w:r w:rsidRPr="00947064">
        <w:rPr>
          <w:rFonts w:ascii="Arial" w:hAnsi="Arial" w:cs="Arial"/>
          <w:noProof/>
          <w:sz w:val="24"/>
          <w:szCs w:val="24"/>
          <w:lang w:val="ro-RO"/>
        </w:rPr>
        <w:t xml:space="preserve">ant. Apele pluviale colectate de </w:t>
      </w:r>
      <w:r w:rsidR="00867B1F">
        <w:rPr>
          <w:rFonts w:ascii="Arial" w:hAnsi="Arial" w:cs="Arial"/>
          <w:noProof/>
          <w:sz w:val="24"/>
          <w:szCs w:val="24"/>
          <w:lang w:val="ro-RO"/>
        </w:rPr>
        <w:t>ș</w:t>
      </w:r>
      <w:r w:rsidRPr="00947064">
        <w:rPr>
          <w:rFonts w:ascii="Arial" w:hAnsi="Arial" w:cs="Arial"/>
          <w:noProof/>
          <w:sz w:val="24"/>
          <w:szCs w:val="24"/>
          <w:lang w:val="ro-RO"/>
        </w:rPr>
        <w:t>ant</w:t>
      </w:r>
      <w:r w:rsidR="00867B1F">
        <w:rPr>
          <w:rFonts w:ascii="Arial" w:hAnsi="Arial" w:cs="Arial"/>
          <w:noProof/>
          <w:sz w:val="24"/>
          <w:szCs w:val="24"/>
          <w:lang w:val="ro-RO"/>
        </w:rPr>
        <w:t>uri vor fi evacuate la podeț</w:t>
      </w:r>
      <w:r w:rsidRPr="00947064">
        <w:rPr>
          <w:rFonts w:ascii="Arial" w:hAnsi="Arial" w:cs="Arial"/>
          <w:noProof/>
          <w:sz w:val="24"/>
          <w:szCs w:val="24"/>
          <w:lang w:val="ro-RO"/>
        </w:rPr>
        <w:t>e;</w:t>
      </w:r>
    </w:p>
    <w:p w:rsidR="008B52BB" w:rsidRDefault="008B52BB" w:rsidP="007A2D63">
      <w:pPr>
        <w:pStyle w:val="ListParagraph"/>
        <w:tabs>
          <w:tab w:val="left" w:pos="0"/>
        </w:tabs>
        <w:spacing w:after="0"/>
        <w:ind w:left="0"/>
        <w:jc w:val="both"/>
        <w:rPr>
          <w:rFonts w:ascii="Arial" w:hAnsi="Arial" w:cs="Arial"/>
          <w:noProof/>
          <w:sz w:val="24"/>
          <w:szCs w:val="24"/>
          <w:lang w:val="ro-RO"/>
        </w:rPr>
      </w:pPr>
      <w:r>
        <w:rPr>
          <w:rFonts w:ascii="Arial" w:hAnsi="Arial" w:cs="Arial"/>
          <w:noProof/>
          <w:sz w:val="24"/>
          <w:szCs w:val="24"/>
          <w:lang w:val="ro-RO"/>
        </w:rPr>
        <w:t>- s</w:t>
      </w:r>
      <w:r w:rsidRPr="00947064">
        <w:rPr>
          <w:rFonts w:ascii="Arial" w:hAnsi="Arial" w:cs="Arial"/>
          <w:noProof/>
          <w:sz w:val="24"/>
          <w:szCs w:val="24"/>
          <w:lang w:val="ro-RO"/>
        </w:rPr>
        <w:t xml:space="preserve">-au proiectat ziduri </w:t>
      </w:r>
      <w:r w:rsidR="00867B1F">
        <w:rPr>
          <w:rFonts w:ascii="Arial" w:hAnsi="Arial" w:cs="Arial"/>
          <w:noProof/>
          <w:sz w:val="24"/>
          <w:szCs w:val="24"/>
          <w:lang w:val="ro-RO"/>
        </w:rPr>
        <w:t>de sprijin din beton pentru a lă</w:t>
      </w:r>
      <w:r w:rsidRPr="00947064">
        <w:rPr>
          <w:rFonts w:ascii="Arial" w:hAnsi="Arial" w:cs="Arial"/>
          <w:noProof/>
          <w:sz w:val="24"/>
          <w:szCs w:val="24"/>
          <w:lang w:val="ro-RO"/>
        </w:rPr>
        <w:t>rgi</w:t>
      </w:r>
      <w:r w:rsidR="00867B1F">
        <w:rPr>
          <w:rFonts w:ascii="Arial" w:hAnsi="Arial" w:cs="Arial"/>
          <w:noProof/>
          <w:sz w:val="24"/>
          <w:szCs w:val="24"/>
          <w:lang w:val="ro-RO"/>
        </w:rPr>
        <w:t>i platforma drumurilor ș</w:t>
      </w:r>
      <w:r w:rsidRPr="00947064">
        <w:rPr>
          <w:rFonts w:ascii="Arial" w:hAnsi="Arial" w:cs="Arial"/>
          <w:noProof/>
          <w:sz w:val="24"/>
          <w:szCs w:val="24"/>
          <w:lang w:val="ro-RO"/>
        </w:rPr>
        <w:t xml:space="preserve">i pentru a </w:t>
      </w:r>
      <w:r w:rsidRPr="006174B6">
        <w:rPr>
          <w:rFonts w:ascii="Arial" w:hAnsi="Arial" w:cs="Arial"/>
          <w:noProof/>
          <w:sz w:val="24"/>
          <w:szCs w:val="24"/>
          <w:lang w:val="ro-RO"/>
        </w:rPr>
        <w:t>asigura elementele geometrice proiectate;</w:t>
      </w:r>
    </w:p>
    <w:p w:rsidR="007950A5" w:rsidRPr="006174B6" w:rsidRDefault="007950A5" w:rsidP="007A2D63">
      <w:pPr>
        <w:pStyle w:val="ListParagraph"/>
        <w:tabs>
          <w:tab w:val="left" w:pos="0"/>
        </w:tabs>
        <w:spacing w:after="0"/>
        <w:ind w:left="0"/>
        <w:jc w:val="both"/>
        <w:rPr>
          <w:rFonts w:ascii="Arial" w:eastAsia="Calibri" w:hAnsi="Arial" w:cs="Arial"/>
          <w:b/>
          <w:noProof/>
          <w:sz w:val="24"/>
          <w:szCs w:val="24"/>
          <w:lang w:val="ro-RO"/>
        </w:rPr>
      </w:pPr>
    </w:p>
    <w:p w:rsidR="00F26D17" w:rsidRDefault="00920350" w:rsidP="007A2D63">
      <w:pPr>
        <w:pStyle w:val="ListParagraph"/>
        <w:numPr>
          <w:ilvl w:val="0"/>
          <w:numId w:val="27"/>
        </w:numPr>
        <w:tabs>
          <w:tab w:val="left" w:pos="360"/>
          <w:tab w:val="left" w:pos="1216"/>
          <w:tab w:val="left" w:pos="10260"/>
        </w:tabs>
        <w:spacing w:after="0"/>
        <w:ind w:left="0" w:firstLine="0"/>
        <w:jc w:val="both"/>
        <w:rPr>
          <w:rFonts w:ascii="Arial" w:eastAsia="Calibri" w:hAnsi="Arial" w:cs="Arial"/>
          <w:b/>
          <w:noProof/>
          <w:sz w:val="24"/>
          <w:szCs w:val="24"/>
          <w:lang w:val="ro-RO"/>
        </w:rPr>
      </w:pPr>
      <w:r>
        <w:rPr>
          <w:rFonts w:ascii="Arial" w:eastAsia="Calibri" w:hAnsi="Arial" w:cs="Arial"/>
          <w:b/>
          <w:noProof/>
          <w:sz w:val="24"/>
          <w:szCs w:val="24"/>
          <w:lang w:val="ro-RO"/>
        </w:rPr>
        <w:t>Organizarea de ș</w:t>
      </w:r>
      <w:r w:rsidR="004A59D5" w:rsidRPr="006174B6">
        <w:rPr>
          <w:rFonts w:ascii="Arial" w:eastAsia="Calibri" w:hAnsi="Arial" w:cs="Arial"/>
          <w:b/>
          <w:noProof/>
          <w:sz w:val="24"/>
          <w:szCs w:val="24"/>
          <w:lang w:val="ro-RO"/>
        </w:rPr>
        <w:t>antier</w:t>
      </w:r>
      <w:r w:rsidR="00044158" w:rsidRPr="006174B6">
        <w:rPr>
          <w:rFonts w:ascii="Arial" w:eastAsia="Calibri" w:hAnsi="Arial" w:cs="Arial"/>
          <w:b/>
          <w:noProof/>
          <w:sz w:val="24"/>
          <w:szCs w:val="24"/>
          <w:lang w:val="ro-RO"/>
        </w:rPr>
        <w:t xml:space="preserve"> </w:t>
      </w:r>
      <w:r w:rsidR="006174B6" w:rsidRPr="006174B6">
        <w:rPr>
          <w:rFonts w:ascii="Arial" w:eastAsia="Calibri" w:hAnsi="Arial" w:cs="Arial"/>
          <w:noProof/>
          <w:sz w:val="24"/>
          <w:szCs w:val="24"/>
          <w:lang w:val="ro-RO"/>
        </w:rPr>
        <w:t xml:space="preserve">– </w:t>
      </w:r>
      <w:r w:rsidR="00867B1F">
        <w:rPr>
          <w:rFonts w:ascii="Arial" w:eastAsia="Calibri" w:hAnsi="Arial" w:cs="Arial"/>
          <w:noProof/>
          <w:sz w:val="24"/>
          <w:szCs w:val="24"/>
          <w:lang w:val="ro-RO"/>
        </w:rPr>
        <w:t>având în vedere natura lucrărilor pentru prezenta investiție nu sunt prevăzute lucrări de organizare de șantier, materialele utilizate se vor pune direct în operă.</w:t>
      </w:r>
    </w:p>
    <w:p w:rsidR="006174B6" w:rsidRDefault="006174B6" w:rsidP="007A2D63">
      <w:pPr>
        <w:pStyle w:val="ListParagraph"/>
        <w:tabs>
          <w:tab w:val="left" w:pos="360"/>
          <w:tab w:val="left" w:pos="1216"/>
          <w:tab w:val="left" w:pos="10260"/>
        </w:tabs>
        <w:spacing w:after="0"/>
        <w:ind w:left="426"/>
        <w:jc w:val="both"/>
        <w:rPr>
          <w:rFonts w:ascii="Arial" w:eastAsia="Calibri" w:hAnsi="Arial" w:cs="Arial"/>
          <w:b/>
          <w:noProof/>
          <w:sz w:val="24"/>
          <w:szCs w:val="24"/>
          <w:lang w:val="ro-RO"/>
        </w:rPr>
      </w:pPr>
    </w:p>
    <w:p w:rsidR="007950A5" w:rsidRPr="006174B6" w:rsidRDefault="007950A5" w:rsidP="007A2D63">
      <w:pPr>
        <w:pStyle w:val="ListParagraph"/>
        <w:tabs>
          <w:tab w:val="left" w:pos="360"/>
          <w:tab w:val="left" w:pos="1216"/>
          <w:tab w:val="left" w:pos="10260"/>
        </w:tabs>
        <w:spacing w:after="0"/>
        <w:ind w:left="426"/>
        <w:jc w:val="both"/>
        <w:rPr>
          <w:rFonts w:ascii="Arial" w:eastAsia="Calibri" w:hAnsi="Arial" w:cs="Arial"/>
          <w:b/>
          <w:noProof/>
          <w:sz w:val="24"/>
          <w:szCs w:val="24"/>
          <w:lang w:val="ro-RO"/>
        </w:rPr>
      </w:pPr>
    </w:p>
    <w:p w:rsidR="00A22F0A" w:rsidRDefault="00A368DF" w:rsidP="007A2D63">
      <w:pPr>
        <w:pStyle w:val="ListParagraph"/>
        <w:tabs>
          <w:tab w:val="left" w:pos="0"/>
        </w:tabs>
        <w:spacing w:after="0"/>
        <w:ind w:left="0"/>
        <w:jc w:val="both"/>
        <w:rPr>
          <w:rFonts w:ascii="Arial" w:eastAsia="Calibri" w:hAnsi="Arial" w:cs="Arial"/>
          <w:b/>
          <w:noProof/>
          <w:sz w:val="24"/>
          <w:szCs w:val="24"/>
          <w:lang w:val="ro-RO"/>
        </w:rPr>
      </w:pPr>
      <w:r w:rsidRPr="00517556">
        <w:rPr>
          <w:rFonts w:ascii="Arial" w:eastAsia="Calibri" w:hAnsi="Arial" w:cs="Arial"/>
          <w:b/>
          <w:noProof/>
          <w:sz w:val="24"/>
          <w:szCs w:val="24"/>
          <w:lang w:val="ro-RO"/>
        </w:rPr>
        <w:t>V</w:t>
      </w:r>
      <w:r w:rsidR="002208B7" w:rsidRPr="00517556">
        <w:rPr>
          <w:rFonts w:ascii="Arial" w:eastAsia="Calibri" w:hAnsi="Arial" w:cs="Arial"/>
          <w:b/>
          <w:noProof/>
          <w:sz w:val="24"/>
          <w:szCs w:val="24"/>
          <w:lang w:val="ro-RO"/>
        </w:rPr>
        <w:t>.</w:t>
      </w:r>
      <w:r w:rsidR="002208B7" w:rsidRPr="00517556">
        <w:rPr>
          <w:rFonts w:ascii="Arial" w:eastAsia="Calibri" w:hAnsi="Arial" w:cs="Arial"/>
          <w:noProof/>
          <w:sz w:val="24"/>
          <w:szCs w:val="24"/>
          <w:lang w:val="ro-RO"/>
        </w:rPr>
        <w:t xml:space="preserve"> </w:t>
      </w:r>
      <w:r w:rsidR="00920350">
        <w:rPr>
          <w:rFonts w:ascii="Arial" w:eastAsia="Calibri" w:hAnsi="Arial" w:cs="Arial"/>
          <w:b/>
          <w:noProof/>
          <w:sz w:val="24"/>
          <w:szCs w:val="24"/>
          <w:lang w:val="ro-RO"/>
        </w:rPr>
        <w:t>Măsurile ș</w:t>
      </w:r>
      <w:r w:rsidR="00A755F7" w:rsidRPr="00517556">
        <w:rPr>
          <w:rFonts w:ascii="Arial" w:eastAsia="Calibri" w:hAnsi="Arial" w:cs="Arial"/>
          <w:b/>
          <w:noProof/>
          <w:sz w:val="24"/>
          <w:szCs w:val="24"/>
          <w:lang w:val="ro-RO"/>
        </w:rPr>
        <w:t xml:space="preserve">i </w:t>
      </w:r>
      <w:r w:rsidR="0077378A" w:rsidRPr="00517556">
        <w:rPr>
          <w:rFonts w:ascii="Arial" w:eastAsia="Calibri" w:hAnsi="Arial" w:cs="Arial"/>
          <w:b/>
          <w:noProof/>
          <w:sz w:val="24"/>
          <w:szCs w:val="24"/>
          <w:lang w:val="ro-RO"/>
        </w:rPr>
        <w:t>c</w:t>
      </w:r>
      <w:r w:rsidR="00A22F0A" w:rsidRPr="00517556">
        <w:rPr>
          <w:rFonts w:ascii="Arial" w:eastAsia="Calibri" w:hAnsi="Arial" w:cs="Arial"/>
          <w:b/>
          <w:noProof/>
          <w:sz w:val="24"/>
          <w:szCs w:val="24"/>
          <w:lang w:val="ro-RO"/>
        </w:rPr>
        <w:t>ondiţiile de realizare a proiectului pentru evitarea sau prevenirea eventualelor efecte negative semnificative asupra mediului:</w:t>
      </w:r>
    </w:p>
    <w:p w:rsidR="007950A5" w:rsidRPr="00517556" w:rsidRDefault="007950A5" w:rsidP="007A2D63">
      <w:pPr>
        <w:pStyle w:val="ListParagraph"/>
        <w:tabs>
          <w:tab w:val="left" w:pos="0"/>
        </w:tabs>
        <w:spacing w:after="0"/>
        <w:ind w:left="0"/>
        <w:jc w:val="both"/>
        <w:rPr>
          <w:rFonts w:ascii="Arial" w:eastAsia="Calibri" w:hAnsi="Arial" w:cs="Arial"/>
          <w:noProof/>
          <w:sz w:val="24"/>
          <w:szCs w:val="24"/>
          <w:lang w:val="ro-RO"/>
        </w:rPr>
      </w:pPr>
    </w:p>
    <w:p w:rsidR="00A22F0A" w:rsidRPr="00517556" w:rsidRDefault="00A22F0A" w:rsidP="007A2D63">
      <w:pPr>
        <w:spacing w:after="0"/>
        <w:jc w:val="both"/>
        <w:rPr>
          <w:rFonts w:ascii="Arial" w:eastAsia="Arial-BoldMT" w:hAnsi="Arial" w:cs="Arial"/>
          <w:noProof/>
          <w:sz w:val="24"/>
          <w:szCs w:val="24"/>
          <w:lang w:val="ro-RO"/>
        </w:rPr>
      </w:pPr>
      <w:r w:rsidRPr="00517556">
        <w:rPr>
          <w:rFonts w:ascii="Arial" w:eastAsia="Times New Roman" w:hAnsi="Arial" w:cs="Arial"/>
          <w:noProof/>
          <w:sz w:val="24"/>
          <w:szCs w:val="24"/>
          <w:lang w:val="ro-RO"/>
        </w:rPr>
        <w:t xml:space="preserve"> </w:t>
      </w:r>
      <w:r w:rsidRPr="00517556">
        <w:rPr>
          <w:rFonts w:ascii="Arial" w:eastAsia="Calibri" w:hAnsi="Arial" w:cs="Arial"/>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17556">
        <w:rPr>
          <w:rFonts w:ascii="Arial" w:eastAsia="Calibri" w:hAnsi="Arial" w:cs="Arial"/>
          <w:noProof/>
          <w:sz w:val="24"/>
          <w:szCs w:val="24"/>
          <w:lang w:val="ro-RO"/>
        </w:rPr>
        <w:t>protecţia mediului, în vigoare;</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517556">
        <w:rPr>
          <w:rFonts w:ascii="Arial" w:eastAsia="Calibri" w:hAnsi="Arial" w:cs="Arial"/>
          <w:noProof/>
          <w:sz w:val="24"/>
          <w:szCs w:val="24"/>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w:t>
      </w:r>
      <w:r w:rsidRPr="00517556">
        <w:rPr>
          <w:rFonts w:ascii="Arial" w:eastAsia="Calibri" w:hAnsi="Arial" w:cs="Arial"/>
          <w:noProof/>
          <w:sz w:val="24"/>
          <w:szCs w:val="24"/>
          <w:lang w:val="ro-RO"/>
        </w:rPr>
        <w:lastRenderedPageBreak/>
        <w:t>acceselor auto şi pietonale pentru locuitorii din zonă; în timpul lucrărilor se va asigura circulaţia nestănjenită pe drumurile publice;</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517556">
        <w:rPr>
          <w:rFonts w:ascii="Arial" w:eastAsia="Calibri" w:hAnsi="Arial" w:cs="Arial"/>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517556">
        <w:rPr>
          <w:rFonts w:ascii="Arial" w:eastAsia="Calibri" w:hAnsi="Arial" w:cs="Arial"/>
          <w:noProof/>
          <w:sz w:val="24"/>
          <w:szCs w:val="24"/>
          <w:lang w:val="ro-RO"/>
        </w:rPr>
        <w:t>impermeabilizate corespunzător)</w:t>
      </w:r>
      <w:r w:rsidRPr="00517556">
        <w:rPr>
          <w:rFonts w:ascii="Arial" w:eastAsia="Calibri" w:hAnsi="Arial" w:cs="Arial"/>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b/>
          <w:noProof/>
          <w:sz w:val="24"/>
          <w:szCs w:val="24"/>
          <w:lang w:val="ro-RO"/>
        </w:rPr>
      </w:pPr>
      <w:r w:rsidRPr="00517556">
        <w:rPr>
          <w:rFonts w:ascii="Arial" w:eastAsia="Calibri" w:hAnsi="Arial" w:cs="Arial"/>
          <w:noProof/>
          <w:sz w:val="24"/>
          <w:szCs w:val="24"/>
          <w:lang w:val="ro-RO"/>
        </w:rPr>
        <w:t>d) se va as</w:t>
      </w:r>
      <w:r w:rsidR="008D2FAD">
        <w:rPr>
          <w:rFonts w:ascii="Arial" w:eastAsia="Calibri" w:hAnsi="Arial" w:cs="Arial"/>
          <w:noProof/>
          <w:sz w:val="24"/>
          <w:szCs w:val="24"/>
          <w:lang w:val="ro-RO"/>
        </w:rPr>
        <w:t>i</w:t>
      </w:r>
      <w:r w:rsidRPr="00517556">
        <w:rPr>
          <w:rFonts w:ascii="Arial" w:eastAsia="Calibri" w:hAnsi="Arial" w:cs="Arial"/>
          <w:noProof/>
          <w:sz w:val="24"/>
          <w:szCs w:val="24"/>
          <w:lang w:val="ro-RO"/>
        </w:rPr>
        <w:t>gura colectarea selectivă şi controlată a deşeurilor rezultate şi eliminarea/ valorificarea lor prin firme autorizate şi specializate, pe bază de contracte ferme încheiate cu acestea fiind inte</w:t>
      </w:r>
      <w:r w:rsidR="008D2FAD">
        <w:rPr>
          <w:rFonts w:ascii="Arial" w:eastAsia="Calibri" w:hAnsi="Arial" w:cs="Arial"/>
          <w:noProof/>
          <w:sz w:val="24"/>
          <w:szCs w:val="24"/>
          <w:lang w:val="ro-RO"/>
        </w:rPr>
        <w:t>r</w:t>
      </w:r>
      <w:r w:rsidRPr="00517556">
        <w:rPr>
          <w:rFonts w:ascii="Arial" w:eastAsia="Calibri" w:hAnsi="Arial" w:cs="Arial"/>
          <w:noProof/>
          <w:sz w:val="24"/>
          <w:szCs w:val="24"/>
          <w:lang w:val="ro-RO"/>
        </w:rPr>
        <w:t>zisă depozitarea lor în mod neorganizat pe sol; se va asigura transportul şi manipularea materialelor de construcţie pentru evitarea pierderilor din utilajele de transport;</w:t>
      </w:r>
    </w:p>
    <w:p w:rsidR="00A22F0A" w:rsidRPr="00517556" w:rsidRDefault="00A22F0A" w:rsidP="007A2D63">
      <w:pPr>
        <w:spacing w:after="0"/>
        <w:jc w:val="both"/>
        <w:rPr>
          <w:rFonts w:ascii="Arial" w:eastAsia="Calibri" w:hAnsi="Arial" w:cs="Arial"/>
          <w:iCs/>
          <w:noProof/>
          <w:sz w:val="24"/>
          <w:szCs w:val="24"/>
          <w:lang w:val="ro-RO"/>
        </w:rPr>
      </w:pPr>
      <w:r w:rsidRPr="00517556">
        <w:rPr>
          <w:rFonts w:ascii="Arial" w:eastAsia="Calibri" w:hAnsi="Arial" w:cs="Arial"/>
          <w:noProof/>
          <w:sz w:val="24"/>
          <w:szCs w:val="24"/>
          <w:lang w:val="ro-RO"/>
        </w:rPr>
        <w:t xml:space="preserve">e) se vor folosi mijloace de transport şi </w:t>
      </w:r>
      <w:r w:rsidRPr="00517556">
        <w:rPr>
          <w:rFonts w:ascii="Arial" w:eastAsia="Calibri" w:hAnsi="Arial" w:cs="Arial"/>
          <w:iCs/>
          <w:noProof/>
          <w:sz w:val="24"/>
          <w:szCs w:val="24"/>
          <w:lang w:val="ro-RO"/>
        </w:rPr>
        <w:t xml:space="preserve">utilaje performante care nu produc pierderi accidentale de substanţe poluante </w:t>
      </w:r>
      <w:r w:rsidRPr="00517556">
        <w:rPr>
          <w:rFonts w:ascii="Arial" w:eastAsia="Calibri" w:hAnsi="Arial" w:cs="Arial"/>
          <w:noProof/>
          <w:sz w:val="24"/>
          <w:szCs w:val="24"/>
          <w:lang w:val="ro-RO"/>
        </w:rPr>
        <w:t>care pot afecta direct sau indirect calitatea solului şi a apelor subterane</w:t>
      </w:r>
      <w:r w:rsidRPr="00517556">
        <w:rPr>
          <w:rFonts w:ascii="Arial" w:eastAsia="Calibri" w:hAnsi="Arial" w:cs="Arial"/>
          <w:iCs/>
          <w:noProof/>
          <w:sz w:val="24"/>
          <w:szCs w:val="24"/>
          <w:lang w:val="ro-RO"/>
        </w:rPr>
        <w:t xml:space="preserve"> în timpul funcţionării şi care nu generează zgomot peste limitele admise</w:t>
      </w:r>
      <w:r w:rsidRPr="00517556">
        <w:rPr>
          <w:rFonts w:ascii="Arial" w:eastAsia="Calibri" w:hAnsi="Arial" w:cs="Arial"/>
          <w:noProof/>
          <w:sz w:val="24"/>
          <w:szCs w:val="24"/>
          <w:lang w:val="ro-RO"/>
        </w:rPr>
        <w:t xml:space="preserve">; se vor </w:t>
      </w:r>
      <w:r w:rsidRPr="00517556">
        <w:rPr>
          <w:rFonts w:ascii="Arial" w:eastAsia="Calibri" w:hAnsi="Arial" w:cs="Arial"/>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517556" w:rsidRDefault="00A22F0A" w:rsidP="007A2D63">
      <w:pPr>
        <w:spacing w:after="0"/>
        <w:jc w:val="both"/>
        <w:rPr>
          <w:rFonts w:ascii="Arial" w:eastAsia="Calibri" w:hAnsi="Arial" w:cs="Arial"/>
          <w:noProof/>
          <w:sz w:val="24"/>
          <w:szCs w:val="24"/>
          <w:lang w:val="ro-RO"/>
        </w:rPr>
      </w:pPr>
      <w:r w:rsidRPr="00517556">
        <w:rPr>
          <w:rFonts w:ascii="Arial" w:eastAsia="Calibri" w:hAnsi="Arial" w:cs="Arial"/>
          <w:iCs/>
          <w:noProof/>
          <w:sz w:val="24"/>
          <w:szCs w:val="24"/>
          <w:lang w:val="ro-RO"/>
        </w:rPr>
        <w:t xml:space="preserve">f) </w:t>
      </w:r>
      <w:r w:rsidRPr="00517556">
        <w:rPr>
          <w:rFonts w:ascii="Arial" w:eastAsia="Calibri" w:hAnsi="Arial" w:cs="Arial"/>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517556">
        <w:rPr>
          <w:rFonts w:ascii="Arial" w:eastAsia="Calibri" w:hAnsi="Arial" w:cs="Arial"/>
          <w:noProof/>
          <w:sz w:val="24"/>
          <w:szCs w:val="24"/>
          <w:lang w:val="ro-RO"/>
        </w:rPr>
        <w:t xml:space="preserve">deşeurilor rezultate, </w:t>
      </w:r>
      <w:r w:rsidRPr="00517556">
        <w:rPr>
          <w:rFonts w:ascii="Arial" w:eastAsia="Calibri" w:hAnsi="Arial" w:cs="Arial"/>
          <w:noProof/>
          <w:sz w:val="24"/>
          <w:szCs w:val="24"/>
          <w:lang w:val="ro-RO"/>
        </w:rPr>
        <w:t>pentru a putea asigura o intervenţie rapidă în caz de poluare accidentală (pierderi de carburanţi/lubrefianţi, etc);</w:t>
      </w:r>
    </w:p>
    <w:p w:rsidR="00A22F0A" w:rsidRPr="00517556" w:rsidRDefault="00A22F0A" w:rsidP="007A2D63">
      <w:pPr>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h) la ieşirea din zona lucrărilor se va asigura curăţarea roţilor autovehiculelor pentru evitarea antrenării pământului/noroiului pe şosea;</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 xml:space="preserve">i) la finalizarea proiectului zonele afectate temporar de lucrări vor fi refăcute la starea iniţială; </w:t>
      </w:r>
    </w:p>
    <w:p w:rsidR="00A22F0A" w:rsidRPr="00517556" w:rsidRDefault="00293821" w:rsidP="007A2D63">
      <w:pPr>
        <w:autoSpaceDE w:val="0"/>
        <w:autoSpaceDN w:val="0"/>
        <w:adjustRightInd w:val="0"/>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j) </w:t>
      </w:r>
      <w:r w:rsidR="00A22F0A" w:rsidRPr="00517556">
        <w:rPr>
          <w:rFonts w:ascii="Arial" w:eastAsia="Calibri" w:hAnsi="Arial" w:cs="Arial"/>
          <w:noProof/>
          <w:sz w:val="24"/>
          <w:szCs w:val="24"/>
          <w:lang w:val="ro-RO"/>
        </w:rPr>
        <w:t>se vor respecta prevederile Avizului de Gospodărire a Apelor şi a altor avize luate în considerare la emiterea prezentului acord;</w:t>
      </w:r>
    </w:p>
    <w:p w:rsidR="00A22F0A" w:rsidRPr="00517556" w:rsidRDefault="00A22F0A" w:rsidP="007A2D63">
      <w:pPr>
        <w:autoSpaceDE w:val="0"/>
        <w:autoSpaceDN w:val="0"/>
        <w:adjustRightInd w:val="0"/>
        <w:spacing w:after="0"/>
        <w:jc w:val="both"/>
        <w:rPr>
          <w:rFonts w:ascii="Arial" w:eastAsia="Times New Roman" w:hAnsi="Arial" w:cs="Arial"/>
          <w:noProof/>
          <w:sz w:val="24"/>
          <w:szCs w:val="24"/>
          <w:lang w:val="ro-RO"/>
        </w:rPr>
      </w:pPr>
      <w:r w:rsidRPr="00517556">
        <w:rPr>
          <w:rFonts w:ascii="Arial" w:eastAsia="Calibri" w:hAnsi="Arial" w:cs="Arial"/>
          <w:noProof/>
          <w:sz w:val="24"/>
          <w:szCs w:val="24"/>
          <w:lang w:val="ro-RO"/>
        </w:rPr>
        <w:t>k)</w:t>
      </w:r>
      <w:r w:rsidR="00162070" w:rsidRPr="00517556">
        <w:rPr>
          <w:rFonts w:ascii="Arial" w:eastAsia="Calibri" w:hAnsi="Arial" w:cs="Arial"/>
          <w:noProof/>
          <w:sz w:val="24"/>
          <w:szCs w:val="24"/>
          <w:lang w:val="ro-RO"/>
        </w:rPr>
        <w:t xml:space="preserve"> </w:t>
      </w:r>
      <w:r w:rsidRPr="00517556">
        <w:rPr>
          <w:rFonts w:ascii="Arial" w:eastAsia="Calibri" w:hAnsi="Arial" w:cs="Arial"/>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517556">
        <w:rPr>
          <w:rFonts w:ascii="Arial" w:eastAsia="Calibri" w:hAnsi="Arial" w:cs="Arial"/>
          <w:noProof/>
          <w:sz w:val="24"/>
          <w:szCs w:val="24"/>
          <w:lang w:val="ro-RO"/>
        </w:rPr>
        <w:t xml:space="preserve"> </w:t>
      </w:r>
      <w:r w:rsidRPr="00517556">
        <w:rPr>
          <w:rFonts w:ascii="Arial" w:eastAsia="Calibri" w:hAnsi="Arial" w:cs="Arial"/>
          <w:noProof/>
          <w:sz w:val="24"/>
          <w:szCs w:val="24"/>
          <w:lang w:val="ro-RO"/>
        </w:rPr>
        <w:t xml:space="preserve">încadrare, înainte de producerea modificării, conform cap. V, art. 34, alin.1 din </w:t>
      </w:r>
      <w:r w:rsidRPr="00517556">
        <w:rPr>
          <w:rFonts w:ascii="Arial" w:eastAsia="Calibri" w:hAnsi="Arial" w:cs="Arial"/>
          <w:b/>
          <w:noProof/>
          <w:sz w:val="24"/>
          <w:szCs w:val="24"/>
          <w:u w:val="single"/>
          <w:lang w:val="ro-RO"/>
        </w:rPr>
        <w:t xml:space="preserve">Legea </w:t>
      </w:r>
      <w:r w:rsidRPr="00517556">
        <w:rPr>
          <w:rFonts w:ascii="Arial" w:eastAsia="Times New Roman" w:hAnsi="Arial" w:cs="Arial"/>
          <w:b/>
          <w:noProof/>
          <w:sz w:val="24"/>
          <w:szCs w:val="24"/>
          <w:u w:val="single"/>
          <w:lang w:val="ro-RO"/>
        </w:rPr>
        <w:t>nr. 292/2018</w:t>
      </w:r>
      <w:r w:rsidRPr="00517556">
        <w:rPr>
          <w:rFonts w:ascii="Arial" w:eastAsia="Times New Roman" w:hAnsi="Arial" w:cs="Arial"/>
          <w:noProof/>
          <w:sz w:val="24"/>
          <w:szCs w:val="24"/>
          <w:lang w:val="ro-RO"/>
        </w:rPr>
        <w:t xml:space="preserve"> privind evaluarea impactului anumitor proiecte publice şi private asupra mediului</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Times New Roman" w:hAnsi="Arial" w:cs="Arial"/>
          <w:noProof/>
          <w:vanish/>
          <w:sz w:val="24"/>
          <w:szCs w:val="24"/>
          <w:lang w:val="ro-RO"/>
        </w:rPr>
        <w:t xml:space="preserve"> </w:t>
      </w:r>
      <w:r w:rsidRPr="00517556">
        <w:rPr>
          <w:rFonts w:ascii="Arial" w:eastAsia="Calibri" w:hAnsi="Arial" w:cs="Arial"/>
          <w:noProof/>
          <w:sz w:val="24"/>
          <w:szCs w:val="24"/>
          <w:lang w:val="ro-RO"/>
        </w:rPr>
        <w:t>l) la finalizarea lucrărilor titularul va notifica APM Cluj în vederea verificării conformării cu prevederile prezentului act de către reprezentanţii Agenţiei</w:t>
      </w:r>
      <w:r w:rsidR="00B61F79" w:rsidRPr="00517556">
        <w:rPr>
          <w:rFonts w:ascii="Arial" w:eastAsia="Calibri" w:hAnsi="Arial" w:cs="Arial"/>
          <w:noProof/>
          <w:sz w:val="24"/>
          <w:szCs w:val="24"/>
          <w:lang w:val="ro-RO"/>
        </w:rPr>
        <w:t xml:space="preserve"> pentru Protecţia Mediului Cluj.</w:t>
      </w:r>
    </w:p>
    <w:p w:rsidR="00A22F0A" w:rsidRPr="00517556" w:rsidRDefault="00A22F0A" w:rsidP="007A2D63">
      <w:pPr>
        <w:pStyle w:val="ListParagraph"/>
        <w:tabs>
          <w:tab w:val="left" w:pos="360"/>
        </w:tabs>
        <w:spacing w:after="0"/>
        <w:ind w:left="810"/>
        <w:jc w:val="both"/>
        <w:rPr>
          <w:rFonts w:ascii="Arial" w:eastAsia="Calibri" w:hAnsi="Arial" w:cs="Arial"/>
          <w:noProof/>
          <w:sz w:val="24"/>
          <w:szCs w:val="24"/>
          <w:lang w:val="ro-RO"/>
        </w:rPr>
      </w:pP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b/>
          <w:noProof/>
          <w:sz w:val="24"/>
          <w:szCs w:val="24"/>
          <w:lang w:val="ro-RO"/>
        </w:rPr>
        <w:t>Prezenta decizie</w:t>
      </w:r>
      <w:r w:rsidRPr="00517556">
        <w:rPr>
          <w:rFonts w:ascii="Arial" w:eastAsia="Times New Roman" w:hAnsi="Arial" w:cs="Arial"/>
          <w:noProof/>
          <w:sz w:val="24"/>
          <w:szCs w:val="24"/>
          <w:lang w:val="ro-RO"/>
        </w:rPr>
        <w:t xml:space="preserve"> </w:t>
      </w:r>
      <w:r w:rsidRPr="00517556">
        <w:rPr>
          <w:rFonts w:ascii="Arial" w:eastAsia="Times New Roman" w:hAnsi="Arial" w:cs="Arial"/>
          <w:b/>
          <w:noProof/>
          <w:sz w:val="24"/>
          <w:szCs w:val="24"/>
          <w:lang w:val="ro-RO"/>
        </w:rPr>
        <w:t>este valabilă pe toată perioada de realizare a proiectului,</w:t>
      </w:r>
      <w:r w:rsidRPr="00517556">
        <w:rPr>
          <w:rFonts w:ascii="Arial" w:eastAsia="Times New Roman" w:hAnsi="Arial" w:cs="Arial"/>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517556">
          <w:rPr>
            <w:rFonts w:ascii="Arial" w:eastAsia="Times New Roman" w:hAnsi="Arial" w:cs="Arial"/>
            <w:noProof/>
            <w:sz w:val="24"/>
            <w:szCs w:val="24"/>
            <w:u w:val="single"/>
            <w:lang w:val="ro-RO"/>
          </w:rPr>
          <w:t>nr. 554/2004</w:t>
        </w:r>
      </w:hyperlink>
      <w:r w:rsidRPr="00517556">
        <w:rPr>
          <w:rFonts w:ascii="Arial" w:eastAsia="Times New Roman" w:hAnsi="Arial" w:cs="Arial"/>
          <w:noProof/>
          <w:sz w:val="24"/>
          <w:szCs w:val="24"/>
          <w:lang w:val="ro-RO"/>
        </w:rPr>
        <w:t>, cu modificările și completările ulterioare.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17556">
        <w:rPr>
          <w:rFonts w:ascii="Arial" w:eastAsia="Times New Roman" w:hAnsi="Arial" w:cs="Arial"/>
          <w:b/>
          <w:noProof/>
          <w:sz w:val="24"/>
          <w:szCs w:val="24"/>
          <w:lang w:val="ro-RO"/>
        </w:rPr>
        <w:t>30 de zile</w:t>
      </w:r>
      <w:r w:rsidRPr="00517556">
        <w:rPr>
          <w:rFonts w:ascii="Arial" w:eastAsia="Times New Roman" w:hAnsi="Arial" w:cs="Arial"/>
          <w:noProof/>
          <w:sz w:val="24"/>
          <w:szCs w:val="24"/>
          <w:lang w:val="ro-RO"/>
        </w:rPr>
        <w:t xml:space="preserve"> de la data aducerii la cunoștința publicului a deciziei.</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Procedura de soluționare a plângerii prealabile prevăzută la art. 22 alin. (1) este gratuită și trebuie să fie echitabilă, rapidă și corectă.</w:t>
      </w:r>
    </w:p>
    <w:p w:rsidR="006C0F41" w:rsidRPr="00517556" w:rsidRDefault="00A22F0A" w:rsidP="007A2D63">
      <w:pPr>
        <w:pStyle w:val="ListParagraph"/>
        <w:tabs>
          <w:tab w:val="left" w:pos="180"/>
        </w:tabs>
        <w:spacing w:after="0"/>
        <w:ind w:left="0" w:firstLine="567"/>
        <w:jc w:val="both"/>
        <w:rPr>
          <w:rFonts w:ascii="Arial" w:eastAsia="Calibri" w:hAnsi="Arial" w:cs="Arial"/>
          <w:b/>
          <w:noProof/>
          <w:sz w:val="24"/>
          <w:szCs w:val="24"/>
          <w:lang w:val="ro-RO"/>
        </w:rPr>
      </w:pPr>
      <w:r w:rsidRPr="00517556">
        <w:rPr>
          <w:rFonts w:ascii="Arial" w:eastAsia="Times New Roman" w:hAnsi="Arial" w:cs="Arial"/>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5" w:tgtFrame="_blank" w:history="1">
        <w:r w:rsidRPr="00517556">
          <w:rPr>
            <w:rFonts w:ascii="Arial" w:eastAsia="Times New Roman" w:hAnsi="Arial" w:cs="Arial"/>
            <w:noProof/>
            <w:sz w:val="24"/>
            <w:szCs w:val="24"/>
            <w:u w:val="single"/>
            <w:lang w:val="ro-RO"/>
          </w:rPr>
          <w:t>nr. 554/2004</w:t>
        </w:r>
      </w:hyperlink>
      <w:r w:rsidRPr="00517556">
        <w:rPr>
          <w:rFonts w:ascii="Arial" w:eastAsia="Times New Roman" w:hAnsi="Arial" w:cs="Arial"/>
          <w:noProof/>
          <w:sz w:val="24"/>
          <w:szCs w:val="24"/>
          <w:lang w:val="ro-RO"/>
        </w:rPr>
        <w:t>, cu modificările și completările ulterioare.</w:t>
      </w:r>
    </w:p>
    <w:p w:rsidR="00711DB8" w:rsidRDefault="00711DB8" w:rsidP="007A2D63">
      <w:pPr>
        <w:spacing w:after="0"/>
        <w:jc w:val="both"/>
        <w:rPr>
          <w:rFonts w:ascii="Arial" w:eastAsia="Calibri" w:hAnsi="Arial" w:cs="Arial"/>
          <w:b/>
          <w:noProof/>
          <w:sz w:val="24"/>
          <w:szCs w:val="24"/>
          <w:lang w:val="ro-RO"/>
        </w:rPr>
      </w:pPr>
    </w:p>
    <w:p w:rsidR="00293821" w:rsidRDefault="00293821" w:rsidP="007A2D63">
      <w:pPr>
        <w:spacing w:after="0"/>
        <w:jc w:val="both"/>
        <w:rPr>
          <w:rFonts w:ascii="Arial" w:eastAsia="Calibri" w:hAnsi="Arial" w:cs="Arial"/>
          <w:b/>
          <w:noProof/>
          <w:sz w:val="24"/>
          <w:szCs w:val="24"/>
          <w:lang w:val="ro-RO"/>
        </w:rPr>
      </w:pP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Șef serviciu CFM         </w:t>
      </w: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Biolog Dr. Paul BELDEAN       </w:t>
      </w: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p>
    <w:p w:rsidR="00293821" w:rsidRPr="00A03586" w:rsidRDefault="00293821" w:rsidP="00293821">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r>
      <w:r w:rsidR="00C97A01">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Întocmit</w:t>
      </w: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d</w:t>
      </w:r>
      <w:r w:rsidRPr="00A03586">
        <w:rPr>
          <w:rFonts w:ascii="Times New Roman" w:eastAsia="Calibri" w:hAnsi="Times New Roman" w:cs="Times New Roman"/>
          <w:b/>
          <w:noProof/>
          <w:sz w:val="26"/>
          <w:szCs w:val="26"/>
          <w:lang w:val="ro-RO"/>
        </w:rPr>
        <w:t xml:space="preserve">r. Ing. MOTA Marinela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Cons. </w:t>
      </w:r>
      <w:r>
        <w:rPr>
          <w:rFonts w:ascii="Times New Roman" w:eastAsia="Calibri" w:hAnsi="Times New Roman" w:cs="Times New Roman"/>
          <w:b/>
          <w:noProof/>
          <w:sz w:val="26"/>
          <w:szCs w:val="26"/>
          <w:lang w:val="ro-RO"/>
        </w:rPr>
        <w:t>Ligia STANCA</w:t>
      </w:r>
    </w:p>
    <w:p w:rsidR="00293821" w:rsidRPr="00A03586" w:rsidRDefault="00C97A01" w:rsidP="00293821">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xx</w:t>
      </w:r>
      <w:r w:rsidR="00293821">
        <w:rPr>
          <w:rFonts w:ascii="Times New Roman" w:eastAsia="Calibri" w:hAnsi="Times New Roman" w:cs="Times New Roman"/>
          <w:b/>
          <w:noProof/>
          <w:sz w:val="26"/>
          <w:szCs w:val="26"/>
          <w:lang w:val="ro-RO"/>
        </w:rPr>
        <w:t>.</w:t>
      </w:r>
      <w:r>
        <w:rPr>
          <w:rFonts w:ascii="Times New Roman" w:eastAsia="Calibri" w:hAnsi="Times New Roman" w:cs="Times New Roman"/>
          <w:b/>
          <w:noProof/>
          <w:sz w:val="26"/>
          <w:szCs w:val="26"/>
          <w:lang w:val="ro-RO"/>
        </w:rPr>
        <w:t>xx</w:t>
      </w:r>
      <w:r w:rsidR="00293821" w:rsidRPr="00A03586">
        <w:rPr>
          <w:rFonts w:ascii="Times New Roman" w:eastAsia="Calibri" w:hAnsi="Times New Roman" w:cs="Times New Roman"/>
          <w:b/>
          <w:noProof/>
          <w:sz w:val="26"/>
          <w:szCs w:val="26"/>
          <w:lang w:val="ro-RO"/>
        </w:rPr>
        <w:t xml:space="preserve">.2022 , ora </w:t>
      </w:r>
      <w:r>
        <w:rPr>
          <w:rFonts w:ascii="Times New Roman" w:eastAsia="Calibri" w:hAnsi="Times New Roman" w:cs="Times New Roman"/>
          <w:b/>
          <w:noProof/>
          <w:sz w:val="26"/>
          <w:szCs w:val="26"/>
          <w:lang w:val="ro-RO"/>
        </w:rPr>
        <w:t>xx</w:t>
      </w:r>
    </w:p>
    <w:p w:rsidR="00293821" w:rsidRPr="00517556" w:rsidRDefault="00293821" w:rsidP="007A2D63">
      <w:pPr>
        <w:spacing w:after="0"/>
        <w:jc w:val="both"/>
        <w:rPr>
          <w:rFonts w:ascii="Arial" w:eastAsia="Calibri" w:hAnsi="Arial" w:cs="Arial"/>
          <w:b/>
          <w:noProof/>
          <w:sz w:val="24"/>
          <w:szCs w:val="24"/>
          <w:lang w:val="ro-RO"/>
        </w:rPr>
      </w:pPr>
    </w:p>
    <w:sectPr w:rsidR="00293821" w:rsidRPr="00517556" w:rsidSect="00261928">
      <w:headerReference w:type="default" r:id="rId16"/>
      <w:footerReference w:type="default" r:id="rId17"/>
      <w:pgSz w:w="11907" w:h="16840" w:code="9"/>
      <w:pgMar w:top="1138" w:right="56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A2" w:rsidRDefault="001802A2" w:rsidP="00D6795A">
      <w:pPr>
        <w:spacing w:after="0" w:line="240" w:lineRule="auto"/>
      </w:pPr>
      <w:r>
        <w:separator/>
      </w:r>
    </w:p>
  </w:endnote>
  <w:endnote w:type="continuationSeparator" w:id="0">
    <w:p w:rsidR="001802A2" w:rsidRDefault="001802A2"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41859602" wp14:editId="3CD8A098">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802A2">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10755869"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A2" w:rsidRDefault="001802A2" w:rsidP="00D6795A">
      <w:pPr>
        <w:spacing w:after="0" w:line="240" w:lineRule="auto"/>
      </w:pPr>
      <w:r>
        <w:separator/>
      </w:r>
    </w:p>
  </w:footnote>
  <w:footnote w:type="continuationSeparator" w:id="0">
    <w:p w:rsidR="001802A2" w:rsidRDefault="001802A2"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2E37062E" wp14:editId="0FF4E86F">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1802A2" w:rsidP="005335E7">
    <w:pPr>
      <w:pStyle w:val="Header"/>
      <w:rPr>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10755868" r:id="rId3"/>
      </w:pi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2D3971">
      <w:rPr>
        <w:rFonts w:ascii="Times New Roman" w:hAnsi="Times New Roman" w:cs="Times New Roman"/>
        <w:b/>
        <w:sz w:val="28"/>
        <w:szCs w:val="28"/>
        <w:lang w:val="it-IT"/>
      </w:rPr>
      <w:t>,</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8A0C"/>
      </v:shape>
    </w:pict>
  </w:numPicBullet>
  <w:abstractNum w:abstractNumId="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443D26D5"/>
    <w:multiLevelType w:val="hybridMultilevel"/>
    <w:tmpl w:val="114A8DEA"/>
    <w:lvl w:ilvl="0" w:tplc="07080AC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4405932"/>
    <w:multiLevelType w:val="hybridMultilevel"/>
    <w:tmpl w:val="80C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6">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4"/>
  </w:num>
  <w:num w:numId="4">
    <w:abstractNumId w:val="31"/>
  </w:num>
  <w:num w:numId="5">
    <w:abstractNumId w:val="39"/>
  </w:num>
  <w:num w:numId="6">
    <w:abstractNumId w:val="35"/>
  </w:num>
  <w:num w:numId="7">
    <w:abstractNumId w:val="16"/>
  </w:num>
  <w:num w:numId="8">
    <w:abstractNumId w:val="7"/>
  </w:num>
  <w:num w:numId="9">
    <w:abstractNumId w:val="10"/>
  </w:num>
  <w:num w:numId="10">
    <w:abstractNumId w:val="38"/>
  </w:num>
  <w:num w:numId="11">
    <w:abstractNumId w:val="5"/>
  </w:num>
  <w:num w:numId="12">
    <w:abstractNumId w:val="22"/>
  </w:num>
  <w:num w:numId="13">
    <w:abstractNumId w:val="18"/>
  </w:num>
  <w:num w:numId="14">
    <w:abstractNumId w:val="36"/>
  </w:num>
  <w:num w:numId="15">
    <w:abstractNumId w:val="34"/>
  </w:num>
  <w:num w:numId="16">
    <w:abstractNumId w:val="11"/>
  </w:num>
  <w:num w:numId="17">
    <w:abstractNumId w:val="29"/>
  </w:num>
  <w:num w:numId="18">
    <w:abstractNumId w:val="32"/>
  </w:num>
  <w:num w:numId="19">
    <w:abstractNumId w:val="3"/>
  </w:num>
  <w:num w:numId="20">
    <w:abstractNumId w:val="23"/>
  </w:num>
  <w:num w:numId="21">
    <w:abstractNumId w:val="40"/>
  </w:num>
  <w:num w:numId="22">
    <w:abstractNumId w:val="25"/>
  </w:num>
  <w:num w:numId="23">
    <w:abstractNumId w:val="19"/>
  </w:num>
  <w:num w:numId="24">
    <w:abstractNumId w:val="17"/>
  </w:num>
  <w:num w:numId="25">
    <w:abstractNumId w:val="28"/>
  </w:num>
  <w:num w:numId="26">
    <w:abstractNumId w:val="9"/>
  </w:num>
  <w:num w:numId="27">
    <w:abstractNumId w:val="14"/>
  </w:num>
  <w:num w:numId="28">
    <w:abstractNumId w:val="8"/>
  </w:num>
  <w:num w:numId="29">
    <w:abstractNumId w:val="2"/>
  </w:num>
  <w:num w:numId="30">
    <w:abstractNumId w:val="1"/>
  </w:num>
  <w:num w:numId="31">
    <w:abstractNumId w:val="33"/>
  </w:num>
  <w:num w:numId="32">
    <w:abstractNumId w:val="37"/>
  </w:num>
  <w:num w:numId="33">
    <w:abstractNumId w:val="13"/>
  </w:num>
  <w:num w:numId="34">
    <w:abstractNumId w:val="30"/>
  </w:num>
  <w:num w:numId="35">
    <w:abstractNumId w:val="27"/>
  </w:num>
  <w:num w:numId="36">
    <w:abstractNumId w:val="0"/>
  </w:num>
  <w:num w:numId="37">
    <w:abstractNumId w:val="12"/>
  </w:num>
  <w:num w:numId="38">
    <w:abstractNumId w:val="20"/>
  </w:num>
  <w:num w:numId="39">
    <w:abstractNumId w:val="15"/>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36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CA1"/>
    <w:rsid w:val="000F71EF"/>
    <w:rsid w:val="001023C8"/>
    <w:rsid w:val="0010351A"/>
    <w:rsid w:val="001048E2"/>
    <w:rsid w:val="00111D8D"/>
    <w:rsid w:val="00112C6A"/>
    <w:rsid w:val="00113D51"/>
    <w:rsid w:val="00114224"/>
    <w:rsid w:val="00115C5A"/>
    <w:rsid w:val="00124312"/>
    <w:rsid w:val="00127E82"/>
    <w:rsid w:val="001328F5"/>
    <w:rsid w:val="00132CBF"/>
    <w:rsid w:val="00134E26"/>
    <w:rsid w:val="001376F6"/>
    <w:rsid w:val="001419B5"/>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802A2"/>
    <w:rsid w:val="001802E1"/>
    <w:rsid w:val="001812BF"/>
    <w:rsid w:val="00182B6D"/>
    <w:rsid w:val="00184349"/>
    <w:rsid w:val="001919AE"/>
    <w:rsid w:val="001932C9"/>
    <w:rsid w:val="00193DFD"/>
    <w:rsid w:val="0019497D"/>
    <w:rsid w:val="00194AED"/>
    <w:rsid w:val="00195546"/>
    <w:rsid w:val="00197408"/>
    <w:rsid w:val="00197916"/>
    <w:rsid w:val="001A3307"/>
    <w:rsid w:val="001A60C5"/>
    <w:rsid w:val="001A78B3"/>
    <w:rsid w:val="001B06AF"/>
    <w:rsid w:val="001B3AA5"/>
    <w:rsid w:val="001D1EEF"/>
    <w:rsid w:val="001D7722"/>
    <w:rsid w:val="001E1040"/>
    <w:rsid w:val="001E1D31"/>
    <w:rsid w:val="001E326F"/>
    <w:rsid w:val="001E5642"/>
    <w:rsid w:val="001F3C3C"/>
    <w:rsid w:val="001F5F71"/>
    <w:rsid w:val="001F6CC0"/>
    <w:rsid w:val="001F7696"/>
    <w:rsid w:val="00200F05"/>
    <w:rsid w:val="00203D8F"/>
    <w:rsid w:val="00206755"/>
    <w:rsid w:val="002110E4"/>
    <w:rsid w:val="00216B46"/>
    <w:rsid w:val="002201A0"/>
    <w:rsid w:val="002208B7"/>
    <w:rsid w:val="00220CAE"/>
    <w:rsid w:val="002223BB"/>
    <w:rsid w:val="002227B5"/>
    <w:rsid w:val="00223581"/>
    <w:rsid w:val="0022370D"/>
    <w:rsid w:val="00224EA4"/>
    <w:rsid w:val="0022532E"/>
    <w:rsid w:val="00227A3D"/>
    <w:rsid w:val="002335E3"/>
    <w:rsid w:val="00233968"/>
    <w:rsid w:val="0023612F"/>
    <w:rsid w:val="0023720A"/>
    <w:rsid w:val="00237977"/>
    <w:rsid w:val="00237ED5"/>
    <w:rsid w:val="00241D66"/>
    <w:rsid w:val="00242773"/>
    <w:rsid w:val="00244710"/>
    <w:rsid w:val="00250C0C"/>
    <w:rsid w:val="00251EB6"/>
    <w:rsid w:val="00252D9D"/>
    <w:rsid w:val="002542B3"/>
    <w:rsid w:val="002560E4"/>
    <w:rsid w:val="0025750A"/>
    <w:rsid w:val="00261928"/>
    <w:rsid w:val="00261D3D"/>
    <w:rsid w:val="0026664B"/>
    <w:rsid w:val="0026691B"/>
    <w:rsid w:val="00267079"/>
    <w:rsid w:val="00272DC4"/>
    <w:rsid w:val="00273A23"/>
    <w:rsid w:val="00275705"/>
    <w:rsid w:val="00282B44"/>
    <w:rsid w:val="00283104"/>
    <w:rsid w:val="00283E91"/>
    <w:rsid w:val="00284D65"/>
    <w:rsid w:val="002864C9"/>
    <w:rsid w:val="00286B13"/>
    <w:rsid w:val="00287D5B"/>
    <w:rsid w:val="00292C85"/>
    <w:rsid w:val="00293821"/>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3971"/>
    <w:rsid w:val="002D461A"/>
    <w:rsid w:val="002D5770"/>
    <w:rsid w:val="002E1CF9"/>
    <w:rsid w:val="002E32CD"/>
    <w:rsid w:val="002F1FEB"/>
    <w:rsid w:val="002F4B4F"/>
    <w:rsid w:val="002F7EB9"/>
    <w:rsid w:val="00303A98"/>
    <w:rsid w:val="00306CD0"/>
    <w:rsid w:val="0031111F"/>
    <w:rsid w:val="00313106"/>
    <w:rsid w:val="00313280"/>
    <w:rsid w:val="00313933"/>
    <w:rsid w:val="003164A9"/>
    <w:rsid w:val="00332BBF"/>
    <w:rsid w:val="003332DA"/>
    <w:rsid w:val="00334A26"/>
    <w:rsid w:val="00335F29"/>
    <w:rsid w:val="003467AB"/>
    <w:rsid w:val="003520AC"/>
    <w:rsid w:val="00355115"/>
    <w:rsid w:val="00357D43"/>
    <w:rsid w:val="003608F7"/>
    <w:rsid w:val="00360C59"/>
    <w:rsid w:val="00363318"/>
    <w:rsid w:val="00366973"/>
    <w:rsid w:val="003714D7"/>
    <w:rsid w:val="003759B3"/>
    <w:rsid w:val="00380951"/>
    <w:rsid w:val="00383F05"/>
    <w:rsid w:val="003841D8"/>
    <w:rsid w:val="00386544"/>
    <w:rsid w:val="00386BC1"/>
    <w:rsid w:val="00390A70"/>
    <w:rsid w:val="003925C3"/>
    <w:rsid w:val="00393FE7"/>
    <w:rsid w:val="003942D1"/>
    <w:rsid w:val="003973E2"/>
    <w:rsid w:val="003979E2"/>
    <w:rsid w:val="003A08AC"/>
    <w:rsid w:val="003A265D"/>
    <w:rsid w:val="003A5FFC"/>
    <w:rsid w:val="003A666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979"/>
    <w:rsid w:val="003F3865"/>
    <w:rsid w:val="003F3BCA"/>
    <w:rsid w:val="003F7D56"/>
    <w:rsid w:val="004017C8"/>
    <w:rsid w:val="00406B58"/>
    <w:rsid w:val="004123BE"/>
    <w:rsid w:val="004131A3"/>
    <w:rsid w:val="004223B3"/>
    <w:rsid w:val="00422BFA"/>
    <w:rsid w:val="0042454B"/>
    <w:rsid w:val="00425A5A"/>
    <w:rsid w:val="00430C8D"/>
    <w:rsid w:val="004355F2"/>
    <w:rsid w:val="00435992"/>
    <w:rsid w:val="00435A50"/>
    <w:rsid w:val="00444D22"/>
    <w:rsid w:val="00447D61"/>
    <w:rsid w:val="00451683"/>
    <w:rsid w:val="0045203C"/>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17556"/>
    <w:rsid w:val="00523609"/>
    <w:rsid w:val="0053107A"/>
    <w:rsid w:val="00531172"/>
    <w:rsid w:val="00532346"/>
    <w:rsid w:val="005335E7"/>
    <w:rsid w:val="0053611D"/>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624C"/>
    <w:rsid w:val="005B0853"/>
    <w:rsid w:val="005B371F"/>
    <w:rsid w:val="005B3B71"/>
    <w:rsid w:val="005C372E"/>
    <w:rsid w:val="005C3BEA"/>
    <w:rsid w:val="005C44AD"/>
    <w:rsid w:val="005C45ED"/>
    <w:rsid w:val="005C489E"/>
    <w:rsid w:val="005C4E07"/>
    <w:rsid w:val="005C6EDC"/>
    <w:rsid w:val="005D16AA"/>
    <w:rsid w:val="005D4A41"/>
    <w:rsid w:val="005D700D"/>
    <w:rsid w:val="005D7449"/>
    <w:rsid w:val="005E2CCA"/>
    <w:rsid w:val="005F37AA"/>
    <w:rsid w:val="005F44CC"/>
    <w:rsid w:val="005F648D"/>
    <w:rsid w:val="00603728"/>
    <w:rsid w:val="00616C2E"/>
    <w:rsid w:val="006174B6"/>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6360B"/>
    <w:rsid w:val="00674071"/>
    <w:rsid w:val="00674840"/>
    <w:rsid w:val="0067562E"/>
    <w:rsid w:val="00675C04"/>
    <w:rsid w:val="00677F07"/>
    <w:rsid w:val="006807C7"/>
    <w:rsid w:val="006811E9"/>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C0F41"/>
    <w:rsid w:val="006D07B6"/>
    <w:rsid w:val="006D3319"/>
    <w:rsid w:val="006D532E"/>
    <w:rsid w:val="006D5537"/>
    <w:rsid w:val="006E231B"/>
    <w:rsid w:val="006E426C"/>
    <w:rsid w:val="006E5B40"/>
    <w:rsid w:val="006F112C"/>
    <w:rsid w:val="006F19C5"/>
    <w:rsid w:val="006F1F51"/>
    <w:rsid w:val="006F34C8"/>
    <w:rsid w:val="006F3AFF"/>
    <w:rsid w:val="006F6125"/>
    <w:rsid w:val="00702657"/>
    <w:rsid w:val="007029E1"/>
    <w:rsid w:val="00705321"/>
    <w:rsid w:val="00705FBF"/>
    <w:rsid w:val="0070610F"/>
    <w:rsid w:val="00706865"/>
    <w:rsid w:val="00711DB8"/>
    <w:rsid w:val="00727E74"/>
    <w:rsid w:val="0073219F"/>
    <w:rsid w:val="007324D4"/>
    <w:rsid w:val="00732A76"/>
    <w:rsid w:val="00734F8F"/>
    <w:rsid w:val="00735F4E"/>
    <w:rsid w:val="00736B3F"/>
    <w:rsid w:val="00747E56"/>
    <w:rsid w:val="0075323D"/>
    <w:rsid w:val="0075443D"/>
    <w:rsid w:val="00761033"/>
    <w:rsid w:val="00762CE0"/>
    <w:rsid w:val="00763617"/>
    <w:rsid w:val="00763879"/>
    <w:rsid w:val="007640F8"/>
    <w:rsid w:val="00765885"/>
    <w:rsid w:val="00767D26"/>
    <w:rsid w:val="00772175"/>
    <w:rsid w:val="0077262E"/>
    <w:rsid w:val="0077378A"/>
    <w:rsid w:val="00787D40"/>
    <w:rsid w:val="00791400"/>
    <w:rsid w:val="00794719"/>
    <w:rsid w:val="007950A5"/>
    <w:rsid w:val="007965B9"/>
    <w:rsid w:val="00796E19"/>
    <w:rsid w:val="007A2D63"/>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067F"/>
    <w:rsid w:val="008011AA"/>
    <w:rsid w:val="00801E93"/>
    <w:rsid w:val="00803BC3"/>
    <w:rsid w:val="008076E5"/>
    <w:rsid w:val="008141A1"/>
    <w:rsid w:val="008150C4"/>
    <w:rsid w:val="0081596C"/>
    <w:rsid w:val="00817E1F"/>
    <w:rsid w:val="008221A2"/>
    <w:rsid w:val="00825BCB"/>
    <w:rsid w:val="008300F1"/>
    <w:rsid w:val="00835864"/>
    <w:rsid w:val="00836AD5"/>
    <w:rsid w:val="00836C43"/>
    <w:rsid w:val="00842619"/>
    <w:rsid w:val="0084353B"/>
    <w:rsid w:val="008457AF"/>
    <w:rsid w:val="00846156"/>
    <w:rsid w:val="00854833"/>
    <w:rsid w:val="008551CC"/>
    <w:rsid w:val="00860F1C"/>
    <w:rsid w:val="0086324A"/>
    <w:rsid w:val="008647E9"/>
    <w:rsid w:val="00866F8B"/>
    <w:rsid w:val="00867B1F"/>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B18ED"/>
    <w:rsid w:val="008B3B58"/>
    <w:rsid w:val="008B52BB"/>
    <w:rsid w:val="008B7C81"/>
    <w:rsid w:val="008C00AB"/>
    <w:rsid w:val="008C4AC0"/>
    <w:rsid w:val="008D1242"/>
    <w:rsid w:val="008D2FAD"/>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0350"/>
    <w:rsid w:val="00921EA3"/>
    <w:rsid w:val="00931F1F"/>
    <w:rsid w:val="009328E5"/>
    <w:rsid w:val="00933F0E"/>
    <w:rsid w:val="009343F2"/>
    <w:rsid w:val="00934A96"/>
    <w:rsid w:val="00940827"/>
    <w:rsid w:val="0094165C"/>
    <w:rsid w:val="00944341"/>
    <w:rsid w:val="00947064"/>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D92"/>
    <w:rsid w:val="009A7C64"/>
    <w:rsid w:val="009B356A"/>
    <w:rsid w:val="009B4FF6"/>
    <w:rsid w:val="009B6168"/>
    <w:rsid w:val="009B7684"/>
    <w:rsid w:val="009C0100"/>
    <w:rsid w:val="009C48DA"/>
    <w:rsid w:val="009D3A38"/>
    <w:rsid w:val="009D3B5D"/>
    <w:rsid w:val="009E5564"/>
    <w:rsid w:val="009E6808"/>
    <w:rsid w:val="009F5E28"/>
    <w:rsid w:val="009F71E7"/>
    <w:rsid w:val="00A01B06"/>
    <w:rsid w:val="00A03EE2"/>
    <w:rsid w:val="00A0464F"/>
    <w:rsid w:val="00A14325"/>
    <w:rsid w:val="00A21413"/>
    <w:rsid w:val="00A21917"/>
    <w:rsid w:val="00A22F0A"/>
    <w:rsid w:val="00A252E6"/>
    <w:rsid w:val="00A27E3D"/>
    <w:rsid w:val="00A33338"/>
    <w:rsid w:val="00A34F59"/>
    <w:rsid w:val="00A35DF5"/>
    <w:rsid w:val="00A368DF"/>
    <w:rsid w:val="00A44E7A"/>
    <w:rsid w:val="00A564FA"/>
    <w:rsid w:val="00A56EF8"/>
    <w:rsid w:val="00A606AC"/>
    <w:rsid w:val="00A60D0D"/>
    <w:rsid w:val="00A62E76"/>
    <w:rsid w:val="00A709D7"/>
    <w:rsid w:val="00A71666"/>
    <w:rsid w:val="00A755F7"/>
    <w:rsid w:val="00A8064D"/>
    <w:rsid w:val="00A81866"/>
    <w:rsid w:val="00A86031"/>
    <w:rsid w:val="00A862F7"/>
    <w:rsid w:val="00A87471"/>
    <w:rsid w:val="00A878E4"/>
    <w:rsid w:val="00A9029A"/>
    <w:rsid w:val="00A9377C"/>
    <w:rsid w:val="00AA0678"/>
    <w:rsid w:val="00AA10C7"/>
    <w:rsid w:val="00AA189D"/>
    <w:rsid w:val="00AA6F48"/>
    <w:rsid w:val="00AB65B0"/>
    <w:rsid w:val="00AC2E1B"/>
    <w:rsid w:val="00AC5473"/>
    <w:rsid w:val="00AC5D99"/>
    <w:rsid w:val="00AC6D97"/>
    <w:rsid w:val="00AD4F06"/>
    <w:rsid w:val="00AD5C85"/>
    <w:rsid w:val="00AD7A96"/>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32ADF"/>
    <w:rsid w:val="00B34309"/>
    <w:rsid w:val="00B34E57"/>
    <w:rsid w:val="00B37A95"/>
    <w:rsid w:val="00B40763"/>
    <w:rsid w:val="00B4226A"/>
    <w:rsid w:val="00B42DD5"/>
    <w:rsid w:val="00B4662F"/>
    <w:rsid w:val="00B53BD3"/>
    <w:rsid w:val="00B54686"/>
    <w:rsid w:val="00B54A9E"/>
    <w:rsid w:val="00B5639D"/>
    <w:rsid w:val="00B61F79"/>
    <w:rsid w:val="00B72EA1"/>
    <w:rsid w:val="00B7417A"/>
    <w:rsid w:val="00B74471"/>
    <w:rsid w:val="00B81A10"/>
    <w:rsid w:val="00B85A48"/>
    <w:rsid w:val="00BA048D"/>
    <w:rsid w:val="00BA2149"/>
    <w:rsid w:val="00BA56DA"/>
    <w:rsid w:val="00BC2664"/>
    <w:rsid w:val="00BC2F1C"/>
    <w:rsid w:val="00BC3C4A"/>
    <w:rsid w:val="00BC436D"/>
    <w:rsid w:val="00BC5EDA"/>
    <w:rsid w:val="00BC6552"/>
    <w:rsid w:val="00BD60D9"/>
    <w:rsid w:val="00BE60D6"/>
    <w:rsid w:val="00BE667B"/>
    <w:rsid w:val="00BE6699"/>
    <w:rsid w:val="00BF17A6"/>
    <w:rsid w:val="00BF2835"/>
    <w:rsid w:val="00BF53D8"/>
    <w:rsid w:val="00BF57BA"/>
    <w:rsid w:val="00BF59B3"/>
    <w:rsid w:val="00BF6FCB"/>
    <w:rsid w:val="00C01595"/>
    <w:rsid w:val="00C0280C"/>
    <w:rsid w:val="00C06502"/>
    <w:rsid w:val="00C1736F"/>
    <w:rsid w:val="00C202B3"/>
    <w:rsid w:val="00C211E3"/>
    <w:rsid w:val="00C26212"/>
    <w:rsid w:val="00C331B5"/>
    <w:rsid w:val="00C33ABB"/>
    <w:rsid w:val="00C3635B"/>
    <w:rsid w:val="00C40315"/>
    <w:rsid w:val="00C45782"/>
    <w:rsid w:val="00C47960"/>
    <w:rsid w:val="00C509A7"/>
    <w:rsid w:val="00C573B1"/>
    <w:rsid w:val="00C603CC"/>
    <w:rsid w:val="00C6560A"/>
    <w:rsid w:val="00C7019C"/>
    <w:rsid w:val="00C8098B"/>
    <w:rsid w:val="00C827B2"/>
    <w:rsid w:val="00C8770E"/>
    <w:rsid w:val="00C87A8C"/>
    <w:rsid w:val="00C955DA"/>
    <w:rsid w:val="00C97A01"/>
    <w:rsid w:val="00CA1A09"/>
    <w:rsid w:val="00CA41D9"/>
    <w:rsid w:val="00CB15A5"/>
    <w:rsid w:val="00CB1998"/>
    <w:rsid w:val="00CB210B"/>
    <w:rsid w:val="00CB5CEF"/>
    <w:rsid w:val="00CB7928"/>
    <w:rsid w:val="00CC0763"/>
    <w:rsid w:val="00CC07FF"/>
    <w:rsid w:val="00CC1C19"/>
    <w:rsid w:val="00CC22F8"/>
    <w:rsid w:val="00CC42B5"/>
    <w:rsid w:val="00CC6AA8"/>
    <w:rsid w:val="00CD2D33"/>
    <w:rsid w:val="00CD5FDE"/>
    <w:rsid w:val="00CD6B4F"/>
    <w:rsid w:val="00CE4B7C"/>
    <w:rsid w:val="00CE55FC"/>
    <w:rsid w:val="00CE58E0"/>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D7060"/>
    <w:rsid w:val="00DD7BFE"/>
    <w:rsid w:val="00DE0C6F"/>
    <w:rsid w:val="00DE1E3D"/>
    <w:rsid w:val="00DE4875"/>
    <w:rsid w:val="00DF2C6B"/>
    <w:rsid w:val="00DF2DA7"/>
    <w:rsid w:val="00E01D06"/>
    <w:rsid w:val="00E027C0"/>
    <w:rsid w:val="00E044C4"/>
    <w:rsid w:val="00E04A70"/>
    <w:rsid w:val="00E15866"/>
    <w:rsid w:val="00E15D55"/>
    <w:rsid w:val="00E210C5"/>
    <w:rsid w:val="00E250F7"/>
    <w:rsid w:val="00E25A9C"/>
    <w:rsid w:val="00E25ECC"/>
    <w:rsid w:val="00E30D91"/>
    <w:rsid w:val="00E33A8D"/>
    <w:rsid w:val="00E36308"/>
    <w:rsid w:val="00E40064"/>
    <w:rsid w:val="00E41CEE"/>
    <w:rsid w:val="00E41D08"/>
    <w:rsid w:val="00E43DEE"/>
    <w:rsid w:val="00E44DC6"/>
    <w:rsid w:val="00E46A0E"/>
    <w:rsid w:val="00E4727A"/>
    <w:rsid w:val="00E54051"/>
    <w:rsid w:val="00E5425F"/>
    <w:rsid w:val="00E6108A"/>
    <w:rsid w:val="00E62757"/>
    <w:rsid w:val="00E627DE"/>
    <w:rsid w:val="00E6441C"/>
    <w:rsid w:val="00E65E1E"/>
    <w:rsid w:val="00E70147"/>
    <w:rsid w:val="00E7038A"/>
    <w:rsid w:val="00E773A5"/>
    <w:rsid w:val="00E77C55"/>
    <w:rsid w:val="00E81BFC"/>
    <w:rsid w:val="00E826D0"/>
    <w:rsid w:val="00E84826"/>
    <w:rsid w:val="00E94550"/>
    <w:rsid w:val="00E94609"/>
    <w:rsid w:val="00E947FB"/>
    <w:rsid w:val="00E94C50"/>
    <w:rsid w:val="00E95883"/>
    <w:rsid w:val="00E95A0A"/>
    <w:rsid w:val="00EA2966"/>
    <w:rsid w:val="00EB6827"/>
    <w:rsid w:val="00EC25FE"/>
    <w:rsid w:val="00EC268B"/>
    <w:rsid w:val="00EC305B"/>
    <w:rsid w:val="00ED346B"/>
    <w:rsid w:val="00ED5737"/>
    <w:rsid w:val="00ED5776"/>
    <w:rsid w:val="00ED6157"/>
    <w:rsid w:val="00ED766B"/>
    <w:rsid w:val="00ED7868"/>
    <w:rsid w:val="00EE1BA4"/>
    <w:rsid w:val="00EE5AC2"/>
    <w:rsid w:val="00EF05D3"/>
    <w:rsid w:val="00EF4F54"/>
    <w:rsid w:val="00EF6FCB"/>
    <w:rsid w:val="00F00043"/>
    <w:rsid w:val="00F00793"/>
    <w:rsid w:val="00F01BA1"/>
    <w:rsid w:val="00F033FF"/>
    <w:rsid w:val="00F10BDF"/>
    <w:rsid w:val="00F14AA7"/>
    <w:rsid w:val="00F15031"/>
    <w:rsid w:val="00F17245"/>
    <w:rsid w:val="00F22769"/>
    <w:rsid w:val="00F236BD"/>
    <w:rsid w:val="00F26D17"/>
    <w:rsid w:val="00F31EF6"/>
    <w:rsid w:val="00F325C6"/>
    <w:rsid w:val="00F3381B"/>
    <w:rsid w:val="00F35A29"/>
    <w:rsid w:val="00F36406"/>
    <w:rsid w:val="00F3642C"/>
    <w:rsid w:val="00F415D7"/>
    <w:rsid w:val="00F41E7C"/>
    <w:rsid w:val="00F45A04"/>
    <w:rsid w:val="00F53C66"/>
    <w:rsid w:val="00F610F6"/>
    <w:rsid w:val="00F61626"/>
    <w:rsid w:val="00F61E00"/>
    <w:rsid w:val="00F6240B"/>
    <w:rsid w:val="00F64849"/>
    <w:rsid w:val="00F66CEF"/>
    <w:rsid w:val="00F66EEE"/>
    <w:rsid w:val="00F718A2"/>
    <w:rsid w:val="00F73461"/>
    <w:rsid w:val="00F76C95"/>
    <w:rsid w:val="00F77CDE"/>
    <w:rsid w:val="00F8028E"/>
    <w:rsid w:val="00F84609"/>
    <w:rsid w:val="00F8736E"/>
    <w:rsid w:val="00F8779E"/>
    <w:rsid w:val="00F922D2"/>
    <w:rsid w:val="00F96EFF"/>
    <w:rsid w:val="00FA5143"/>
    <w:rsid w:val="00FB0B0D"/>
    <w:rsid w:val="00FB0C66"/>
    <w:rsid w:val="00FB1C02"/>
    <w:rsid w:val="00FB25E4"/>
    <w:rsid w:val="00FB4055"/>
    <w:rsid w:val="00FB7DA2"/>
    <w:rsid w:val="00FC0FD7"/>
    <w:rsid w:val="00FC1AE4"/>
    <w:rsid w:val="00FC6827"/>
    <w:rsid w:val="00FD0CD0"/>
    <w:rsid w:val="00FD104A"/>
    <w:rsid w:val="00FD5104"/>
    <w:rsid w:val="00FE26BB"/>
    <w:rsid w:val="00FE3BDA"/>
    <w:rsid w:val="00FE4356"/>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28"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7AB2-65BB-429E-84CC-83CDE0DB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10</cp:revision>
  <cp:lastPrinted>2020-03-10T07:49:00Z</cp:lastPrinted>
  <dcterms:created xsi:type="dcterms:W3CDTF">2022-03-28T05:45:00Z</dcterms:created>
  <dcterms:modified xsi:type="dcterms:W3CDTF">2022-04-06T10:11:00Z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