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72" w:rsidRDefault="002B0672" w:rsidP="00567595">
      <w:pPr>
        <w:spacing w:after="0" w:line="360" w:lineRule="auto"/>
        <w:rPr>
          <w:rFonts w:ascii="Arial" w:eastAsia="Calibri" w:hAnsi="Arial" w:cs="Arial"/>
          <w:b/>
          <w:noProof/>
          <w:sz w:val="28"/>
          <w:szCs w:val="28"/>
          <w:lang w:val="ro-RO"/>
        </w:rPr>
      </w:pPr>
    </w:p>
    <w:p w:rsidR="00B50194" w:rsidRPr="00AB0834" w:rsidRDefault="00B50194" w:rsidP="00B50194">
      <w:pPr>
        <w:spacing w:after="0" w:line="259" w:lineRule="auto"/>
        <w:jc w:val="center"/>
        <w:rPr>
          <w:rFonts w:ascii="Arial" w:eastAsia="Calibri" w:hAnsi="Arial" w:cs="Arial"/>
          <w:b/>
          <w:noProof/>
          <w:sz w:val="28"/>
          <w:szCs w:val="28"/>
          <w:highlight w:val="yellow"/>
          <w:lang w:val="ro-RO"/>
        </w:rPr>
      </w:pPr>
      <w:r w:rsidRPr="00AB0834">
        <w:rPr>
          <w:rFonts w:ascii="Arial" w:eastAsia="Calibri" w:hAnsi="Arial" w:cs="Arial"/>
          <w:b/>
          <w:noProof/>
          <w:sz w:val="28"/>
          <w:szCs w:val="28"/>
          <w:highlight w:val="yellow"/>
          <w:lang w:val="ro-RO"/>
        </w:rPr>
        <w:t>AUTORIZAȚIE DE MEDIU</w:t>
      </w:r>
    </w:p>
    <w:p w:rsidR="00B50194" w:rsidRPr="00AB0834" w:rsidRDefault="00B50194" w:rsidP="00B50194">
      <w:pPr>
        <w:spacing w:after="0" w:line="259" w:lineRule="auto"/>
        <w:jc w:val="center"/>
        <w:rPr>
          <w:rFonts w:ascii="Arial" w:eastAsia="Calibri" w:hAnsi="Arial" w:cs="Arial"/>
          <w:b/>
          <w:noProof/>
          <w:color w:val="000000" w:themeColor="text1"/>
          <w:sz w:val="28"/>
          <w:szCs w:val="28"/>
          <w:highlight w:val="yellow"/>
          <w:lang w:val="ro-RO"/>
        </w:rPr>
      </w:pPr>
      <w:r w:rsidRPr="00AB0834">
        <w:rPr>
          <w:rFonts w:ascii="Arial" w:eastAsia="Calibri" w:hAnsi="Arial" w:cs="Arial"/>
          <w:b/>
          <w:noProof/>
          <w:color w:val="000000" w:themeColor="text1"/>
          <w:sz w:val="28"/>
          <w:szCs w:val="28"/>
          <w:highlight w:val="yellow"/>
          <w:lang w:val="ro-RO"/>
        </w:rPr>
        <w:t xml:space="preserve">Nr. </w:t>
      </w:r>
      <w:r w:rsidR="00625DBC" w:rsidRPr="00AB0834">
        <w:rPr>
          <w:rFonts w:ascii="Arial" w:eastAsia="Calibri" w:hAnsi="Arial" w:cs="Arial"/>
          <w:b/>
          <w:noProof/>
          <w:color w:val="000000" w:themeColor="text1"/>
          <w:sz w:val="28"/>
          <w:szCs w:val="28"/>
          <w:highlight w:val="yellow"/>
          <w:lang w:val="ro-RO"/>
        </w:rPr>
        <w:t>X</w:t>
      </w:r>
      <w:r w:rsidR="004154AD" w:rsidRPr="00AB0834">
        <w:rPr>
          <w:rFonts w:ascii="Arial" w:eastAsia="Calibri" w:hAnsi="Arial" w:cs="Arial"/>
          <w:b/>
          <w:noProof/>
          <w:color w:val="000000" w:themeColor="text1"/>
          <w:sz w:val="28"/>
          <w:szCs w:val="28"/>
          <w:highlight w:val="yellow"/>
          <w:lang w:val="ro-RO"/>
        </w:rPr>
        <w:t xml:space="preserve"> </w:t>
      </w:r>
      <w:r w:rsidRPr="00AB0834">
        <w:rPr>
          <w:rFonts w:ascii="Arial" w:eastAsia="Calibri" w:hAnsi="Arial" w:cs="Arial"/>
          <w:b/>
          <w:noProof/>
          <w:color w:val="000000" w:themeColor="text1"/>
          <w:sz w:val="28"/>
          <w:szCs w:val="28"/>
          <w:highlight w:val="yellow"/>
          <w:lang w:val="ro-RO"/>
        </w:rPr>
        <w:t xml:space="preserve">din </w:t>
      </w:r>
      <w:r w:rsidR="00625DBC" w:rsidRPr="00AB0834">
        <w:rPr>
          <w:rFonts w:ascii="Arial" w:eastAsia="Calibri" w:hAnsi="Arial" w:cs="Arial"/>
          <w:b/>
          <w:noProof/>
          <w:color w:val="000000" w:themeColor="text1"/>
          <w:sz w:val="28"/>
          <w:szCs w:val="28"/>
          <w:highlight w:val="yellow"/>
          <w:lang w:val="ro-RO"/>
        </w:rPr>
        <w:t>X</w:t>
      </w:r>
      <w:r w:rsidRPr="00AB0834">
        <w:rPr>
          <w:rFonts w:ascii="Arial" w:eastAsia="Calibri" w:hAnsi="Arial" w:cs="Arial"/>
          <w:b/>
          <w:noProof/>
          <w:color w:val="000000" w:themeColor="text1"/>
          <w:sz w:val="28"/>
          <w:szCs w:val="28"/>
          <w:highlight w:val="yellow"/>
          <w:lang w:val="ro-RO"/>
        </w:rPr>
        <w:t>.</w:t>
      </w:r>
      <w:r w:rsidR="00D353E9">
        <w:rPr>
          <w:rFonts w:ascii="Arial" w:eastAsia="Calibri" w:hAnsi="Arial" w:cs="Arial"/>
          <w:b/>
          <w:noProof/>
          <w:color w:val="000000" w:themeColor="text1"/>
          <w:sz w:val="28"/>
          <w:szCs w:val="28"/>
          <w:highlight w:val="yellow"/>
          <w:lang w:val="ro-RO"/>
        </w:rPr>
        <w:t>05</w:t>
      </w:r>
      <w:r w:rsidR="00255035" w:rsidRPr="00AB0834">
        <w:rPr>
          <w:rFonts w:ascii="Arial" w:eastAsia="Calibri" w:hAnsi="Arial" w:cs="Arial"/>
          <w:b/>
          <w:noProof/>
          <w:color w:val="000000" w:themeColor="text1"/>
          <w:sz w:val="28"/>
          <w:szCs w:val="28"/>
          <w:highlight w:val="yellow"/>
          <w:lang w:val="ro-RO"/>
        </w:rPr>
        <w:t>.</w:t>
      </w:r>
      <w:r w:rsidRPr="00AB0834">
        <w:rPr>
          <w:rFonts w:ascii="Arial" w:eastAsia="Calibri" w:hAnsi="Arial" w:cs="Arial"/>
          <w:b/>
          <w:noProof/>
          <w:color w:val="000000" w:themeColor="text1"/>
          <w:sz w:val="28"/>
          <w:szCs w:val="28"/>
          <w:highlight w:val="yellow"/>
          <w:lang w:val="ro-RO"/>
        </w:rPr>
        <w:t>202</w:t>
      </w:r>
      <w:r w:rsidR="00625DBC" w:rsidRPr="00AB0834">
        <w:rPr>
          <w:rFonts w:ascii="Arial" w:eastAsia="Calibri" w:hAnsi="Arial" w:cs="Arial"/>
          <w:b/>
          <w:noProof/>
          <w:color w:val="000000" w:themeColor="text1"/>
          <w:sz w:val="28"/>
          <w:szCs w:val="28"/>
          <w:highlight w:val="yellow"/>
          <w:lang w:val="ro-RO"/>
        </w:rPr>
        <w:t>3</w:t>
      </w:r>
    </w:p>
    <w:p w:rsidR="00255035" w:rsidRPr="00AB0834" w:rsidRDefault="00255035" w:rsidP="00B50194">
      <w:pPr>
        <w:spacing w:after="0" w:line="259" w:lineRule="auto"/>
        <w:jc w:val="center"/>
        <w:rPr>
          <w:rFonts w:ascii="Arial" w:eastAsia="Calibri" w:hAnsi="Arial" w:cs="Arial"/>
          <w:b/>
          <w:noProof/>
          <w:sz w:val="28"/>
          <w:szCs w:val="28"/>
          <w:highlight w:val="yellow"/>
          <w:lang w:val="ro-RO"/>
        </w:rPr>
      </w:pPr>
    </w:p>
    <w:p w:rsidR="007D1912" w:rsidRPr="00AB0834" w:rsidRDefault="007D1912" w:rsidP="00B50194">
      <w:pPr>
        <w:spacing w:after="0" w:line="259" w:lineRule="auto"/>
        <w:rPr>
          <w:rFonts w:ascii="Arial" w:eastAsia="Calibri" w:hAnsi="Arial" w:cs="Arial"/>
          <w:b/>
          <w:noProof/>
          <w:color w:val="FF0000"/>
          <w:sz w:val="28"/>
          <w:szCs w:val="28"/>
          <w:highlight w:val="yellow"/>
          <w:lang w:val="ro-RO"/>
        </w:rPr>
      </w:pPr>
    </w:p>
    <w:p w:rsidR="00C04660" w:rsidRPr="00AB0834" w:rsidRDefault="00C04660" w:rsidP="00513131">
      <w:pPr>
        <w:spacing w:after="0" w:line="259" w:lineRule="auto"/>
        <w:jc w:val="both"/>
        <w:rPr>
          <w:rFonts w:ascii="Arial" w:eastAsia="Calibri" w:hAnsi="Arial" w:cs="Arial"/>
          <w:b/>
          <w:noProof/>
          <w:color w:val="FF0000"/>
          <w:sz w:val="28"/>
          <w:szCs w:val="28"/>
          <w:highlight w:val="yellow"/>
          <w:lang w:val="ro-RO"/>
        </w:rPr>
      </w:pPr>
    </w:p>
    <w:p w:rsidR="008532E4" w:rsidRPr="00AB0834" w:rsidRDefault="00387951" w:rsidP="00630592">
      <w:pPr>
        <w:pStyle w:val="NoSpacing"/>
        <w:jc w:val="both"/>
        <w:rPr>
          <w:rFonts w:ascii="Arial" w:hAnsi="Arial" w:cs="Arial"/>
          <w:sz w:val="24"/>
          <w:szCs w:val="24"/>
          <w:highlight w:val="yellow"/>
          <w:lang w:val="ro-RO"/>
        </w:rPr>
      </w:pPr>
      <w:r w:rsidRPr="00D353E9">
        <w:rPr>
          <w:rFonts w:ascii="Arial" w:hAnsi="Arial" w:cs="Arial"/>
          <w:sz w:val="24"/>
          <w:szCs w:val="24"/>
          <w:lang w:val="ro-RO"/>
        </w:rPr>
        <w:t>Ca</w:t>
      </w:r>
      <w:r w:rsidR="000C592C" w:rsidRPr="00D353E9">
        <w:rPr>
          <w:rFonts w:ascii="Arial" w:hAnsi="Arial" w:cs="Arial"/>
          <w:sz w:val="24"/>
          <w:szCs w:val="24"/>
          <w:lang w:val="ro-RO"/>
        </w:rPr>
        <w:t xml:space="preserve">  urmare a cererii adresate de </w:t>
      </w:r>
      <w:r w:rsidR="00D353E9" w:rsidRPr="00D353E9">
        <w:rPr>
          <w:rFonts w:ascii="Arial" w:hAnsi="Arial" w:cs="Arial"/>
          <w:b/>
          <w:sz w:val="24"/>
          <w:szCs w:val="24"/>
          <w:lang w:val="ro-RO"/>
        </w:rPr>
        <w:t>DF ORTHOSIS</w:t>
      </w:r>
      <w:r w:rsidR="007F1EBB" w:rsidRPr="00D353E9">
        <w:rPr>
          <w:rFonts w:ascii="Arial" w:hAnsi="Arial" w:cs="Arial"/>
          <w:b/>
          <w:sz w:val="24"/>
          <w:szCs w:val="24"/>
        </w:rPr>
        <w:t xml:space="preserve"> </w:t>
      </w:r>
      <w:r w:rsidR="007D1C6D" w:rsidRPr="00D353E9">
        <w:rPr>
          <w:rFonts w:ascii="Arial" w:hAnsi="Arial" w:cs="Arial"/>
          <w:b/>
          <w:sz w:val="24"/>
          <w:szCs w:val="24"/>
        </w:rPr>
        <w:t>SRL</w:t>
      </w:r>
      <w:r w:rsidRPr="00D353E9">
        <w:rPr>
          <w:rFonts w:ascii="Arial" w:hAnsi="Arial" w:cs="Arial"/>
          <w:b/>
          <w:sz w:val="24"/>
          <w:szCs w:val="24"/>
        </w:rPr>
        <w:t xml:space="preserve">, </w:t>
      </w:r>
      <w:r w:rsidRPr="00D353E9">
        <w:rPr>
          <w:rFonts w:ascii="Arial" w:hAnsi="Arial" w:cs="Arial"/>
          <w:sz w:val="24"/>
          <w:szCs w:val="24"/>
        </w:rPr>
        <w:t>cu sediul în</w:t>
      </w:r>
      <w:r w:rsidRPr="00D353E9">
        <w:rPr>
          <w:rFonts w:ascii="Arial" w:hAnsi="Arial" w:cs="Arial"/>
          <w:b/>
          <w:sz w:val="24"/>
          <w:szCs w:val="24"/>
        </w:rPr>
        <w:t xml:space="preserve"> </w:t>
      </w:r>
      <w:r w:rsidR="00630592" w:rsidRPr="00D353E9">
        <w:rPr>
          <w:rFonts w:ascii="Arial" w:hAnsi="Arial" w:cs="Arial"/>
          <w:b/>
          <w:sz w:val="24"/>
          <w:szCs w:val="24"/>
        </w:rPr>
        <w:t xml:space="preserve">municipiul                   </w:t>
      </w:r>
      <w:r w:rsidR="00D32E0A">
        <w:rPr>
          <w:rFonts w:ascii="Arial" w:hAnsi="Arial" w:cs="Arial"/>
          <w:b/>
          <w:sz w:val="24"/>
          <w:szCs w:val="24"/>
        </w:rPr>
        <w:t>Alba Iulia, str. Randunelelo</w:t>
      </w:r>
      <w:r w:rsidR="00D353E9" w:rsidRPr="00D353E9">
        <w:rPr>
          <w:rFonts w:ascii="Arial" w:hAnsi="Arial" w:cs="Arial"/>
          <w:b/>
          <w:sz w:val="24"/>
          <w:szCs w:val="24"/>
        </w:rPr>
        <w:t>r, nr. 1A, județul Alba</w:t>
      </w:r>
      <w:r w:rsidR="00630592" w:rsidRPr="00D353E9">
        <w:rPr>
          <w:rFonts w:ascii="Arial" w:hAnsi="Arial" w:cs="Arial"/>
          <w:b/>
          <w:sz w:val="24"/>
          <w:szCs w:val="24"/>
        </w:rPr>
        <w:t xml:space="preserve">, </w:t>
      </w:r>
      <w:r w:rsidR="007D1C6D" w:rsidRPr="00D353E9">
        <w:rPr>
          <w:rFonts w:ascii="Arial" w:hAnsi="Arial" w:cs="Arial"/>
          <w:sz w:val="24"/>
          <w:szCs w:val="24"/>
          <w:lang w:val="ro-RO"/>
        </w:rPr>
        <w:t xml:space="preserve">înregistrată la APM Cluj </w:t>
      </w:r>
      <w:r w:rsidRPr="00D353E9">
        <w:rPr>
          <w:rFonts w:ascii="Arial" w:hAnsi="Arial" w:cs="Arial"/>
          <w:sz w:val="24"/>
          <w:szCs w:val="24"/>
          <w:lang w:val="ro-RO"/>
        </w:rPr>
        <w:t xml:space="preserve">cu </w:t>
      </w:r>
      <w:r w:rsidR="007D1C6D" w:rsidRPr="00D353E9">
        <w:rPr>
          <w:rFonts w:ascii="Arial" w:hAnsi="Arial" w:cs="Arial"/>
          <w:sz w:val="24"/>
          <w:szCs w:val="24"/>
          <w:lang w:val="ro-RO"/>
        </w:rPr>
        <w:t>nr.</w:t>
      </w:r>
      <w:r w:rsidRPr="00D353E9">
        <w:rPr>
          <w:rFonts w:ascii="Arial" w:hAnsi="Arial" w:cs="Arial"/>
          <w:sz w:val="24"/>
          <w:szCs w:val="24"/>
          <w:lang w:val="ro-RO"/>
        </w:rPr>
        <w:t xml:space="preserve"> </w:t>
      </w:r>
      <w:r w:rsidR="00D353E9" w:rsidRPr="00D0516C">
        <w:rPr>
          <w:rFonts w:ascii="Arial" w:hAnsi="Arial" w:cs="Arial"/>
          <w:sz w:val="24"/>
          <w:szCs w:val="24"/>
          <w:lang w:val="ro-RO"/>
        </w:rPr>
        <w:t>1203/17.01.2023</w:t>
      </w:r>
      <w:r w:rsidR="00625DBC" w:rsidRPr="00D0516C">
        <w:rPr>
          <w:rFonts w:ascii="Arial" w:hAnsi="Arial" w:cs="Arial"/>
          <w:sz w:val="24"/>
          <w:szCs w:val="24"/>
          <w:lang w:val="ro-RO"/>
        </w:rPr>
        <w:t xml:space="preserve"> </w:t>
      </w:r>
      <w:r w:rsidR="00513131" w:rsidRPr="00D0516C">
        <w:rPr>
          <w:rFonts w:ascii="Arial" w:hAnsi="Arial" w:cs="Arial"/>
          <w:sz w:val="24"/>
          <w:szCs w:val="24"/>
          <w:lang w:val="ro-RO"/>
        </w:rPr>
        <w:t>ș</w:t>
      </w:r>
      <w:r w:rsidR="006D5EE5" w:rsidRPr="00D0516C">
        <w:rPr>
          <w:rFonts w:ascii="Arial" w:hAnsi="Arial" w:cs="Arial"/>
          <w:sz w:val="24"/>
          <w:szCs w:val="24"/>
          <w:lang w:val="ro-RO"/>
        </w:rPr>
        <w:t>i a completări</w:t>
      </w:r>
      <w:r w:rsidR="00194096" w:rsidRPr="00D0516C">
        <w:rPr>
          <w:rFonts w:ascii="Arial" w:hAnsi="Arial" w:cs="Arial"/>
          <w:sz w:val="24"/>
          <w:szCs w:val="24"/>
          <w:lang w:val="ro-RO"/>
        </w:rPr>
        <w:t>i</w:t>
      </w:r>
      <w:r w:rsidR="006D5EE5" w:rsidRPr="00D0516C">
        <w:rPr>
          <w:rFonts w:ascii="Arial" w:hAnsi="Arial" w:cs="Arial"/>
          <w:sz w:val="24"/>
          <w:szCs w:val="24"/>
          <w:lang w:val="ro-RO"/>
        </w:rPr>
        <w:t xml:space="preserve"> ulterioare</w:t>
      </w:r>
      <w:r w:rsidR="00630592" w:rsidRPr="00D0516C">
        <w:rPr>
          <w:rFonts w:ascii="Arial" w:hAnsi="Arial" w:cs="Arial"/>
          <w:sz w:val="24"/>
          <w:szCs w:val="24"/>
          <w:lang w:val="ro-RO"/>
        </w:rPr>
        <w:t xml:space="preserve"> </w:t>
      </w:r>
      <w:r w:rsidR="00194096" w:rsidRPr="00D0516C">
        <w:rPr>
          <w:rFonts w:ascii="Arial" w:hAnsi="Arial" w:cs="Arial"/>
          <w:sz w:val="24"/>
          <w:szCs w:val="24"/>
          <w:lang w:val="ro-RO"/>
        </w:rPr>
        <w:t>nr.</w:t>
      </w:r>
      <w:r w:rsidR="00D60887" w:rsidRPr="00D0516C">
        <w:rPr>
          <w:rFonts w:ascii="Arial" w:hAnsi="Arial" w:cs="Arial"/>
          <w:sz w:val="24"/>
          <w:szCs w:val="24"/>
          <w:lang w:val="ro-RO"/>
        </w:rPr>
        <w:t xml:space="preserve"> </w:t>
      </w:r>
      <w:r w:rsidR="00D353E9" w:rsidRPr="00D0516C">
        <w:rPr>
          <w:rFonts w:ascii="Arial" w:hAnsi="Arial" w:cs="Arial"/>
          <w:sz w:val="24"/>
          <w:szCs w:val="24"/>
          <w:lang w:val="ro-RO"/>
        </w:rPr>
        <w:t>8081/31.03.2023</w:t>
      </w:r>
      <w:r w:rsidR="00513131" w:rsidRPr="00D0516C">
        <w:rPr>
          <w:rFonts w:ascii="Arial" w:hAnsi="Arial" w:cs="Arial"/>
          <w:sz w:val="24"/>
          <w:szCs w:val="24"/>
          <w:lang w:val="ro-RO"/>
        </w:rPr>
        <w:t>;</w:t>
      </w:r>
      <w:r w:rsidR="008532E4" w:rsidRPr="00D0516C">
        <w:rPr>
          <w:rFonts w:ascii="Arial" w:hAnsi="Arial" w:cs="Arial"/>
          <w:sz w:val="24"/>
          <w:szCs w:val="24"/>
          <w:lang w:val="ro-RO"/>
        </w:rPr>
        <w:t xml:space="preserve"> </w:t>
      </w:r>
    </w:p>
    <w:p w:rsidR="00387951" w:rsidRPr="00D353E9" w:rsidRDefault="00513131" w:rsidP="008532E4">
      <w:pPr>
        <w:spacing w:after="0" w:line="240" w:lineRule="auto"/>
        <w:contextualSpacing/>
        <w:jc w:val="both"/>
        <w:rPr>
          <w:rFonts w:ascii="Arial" w:hAnsi="Arial" w:cs="Arial"/>
          <w:sz w:val="24"/>
          <w:szCs w:val="24"/>
          <w:lang w:val="ro-RO"/>
        </w:rPr>
      </w:pPr>
      <w:r w:rsidRPr="00D353E9">
        <w:rPr>
          <w:rFonts w:ascii="Arial" w:hAnsi="Arial" w:cs="Arial"/>
          <w:sz w:val="24"/>
          <w:szCs w:val="24"/>
        </w:rPr>
        <w:t>î</w:t>
      </w:r>
      <w:r w:rsidR="00387951" w:rsidRPr="00D353E9">
        <w:rPr>
          <w:rFonts w:ascii="Arial" w:hAnsi="Arial" w:cs="Arial"/>
          <w:sz w:val="24"/>
          <w:szCs w:val="24"/>
        </w:rPr>
        <w:t>n  urma  analizării  documentelor  tra</w:t>
      </w:r>
      <w:r w:rsidRPr="00D353E9">
        <w:rPr>
          <w:rFonts w:ascii="Arial" w:hAnsi="Arial" w:cs="Arial"/>
          <w:sz w:val="24"/>
          <w:szCs w:val="24"/>
        </w:rPr>
        <w:t>nsmise   şi  a   verificării,  î</w:t>
      </w:r>
      <w:r w:rsidR="00387951" w:rsidRPr="00D353E9">
        <w:rPr>
          <w:rFonts w:ascii="Arial" w:hAnsi="Arial" w:cs="Arial"/>
          <w:sz w:val="24"/>
          <w:szCs w:val="24"/>
        </w:rPr>
        <w:t xml:space="preserve">n  baza  </w:t>
      </w:r>
      <w:r w:rsidR="00387951" w:rsidRPr="00D353E9">
        <w:rPr>
          <w:rFonts w:ascii="Arial" w:hAnsi="Arial" w:cs="Arial"/>
          <w:sz w:val="24"/>
          <w:szCs w:val="24"/>
          <w:lang w:val="ro-RO"/>
        </w:rPr>
        <w:t xml:space="preserve">HG nr. </w:t>
      </w:r>
      <w:r w:rsidR="00B61F5C" w:rsidRPr="00D353E9">
        <w:rPr>
          <w:rFonts w:ascii="Arial" w:hAnsi="Arial" w:cs="Arial"/>
          <w:bCs/>
          <w:sz w:val="24"/>
          <w:szCs w:val="24"/>
          <w:lang w:val="ro-RO"/>
        </w:rPr>
        <w:t>43/2020 privind organizarea și funcționarea Ministerului Mediului, Apelor și Pădurilor,</w:t>
      </w:r>
      <w:r w:rsidR="00B61F5C" w:rsidRPr="00D353E9">
        <w:rPr>
          <w:rFonts w:ascii="Arial" w:hAnsi="Arial" w:cs="Arial"/>
          <w:sz w:val="24"/>
          <w:szCs w:val="24"/>
          <w:lang w:val="ro-RO" w:eastAsia="ro-RO"/>
        </w:rPr>
        <w:t xml:space="preserve"> </w:t>
      </w:r>
      <w:r w:rsidR="00B61F5C" w:rsidRPr="00D353E9">
        <w:rPr>
          <w:rFonts w:ascii="Arial" w:hAnsi="Arial" w:cs="Arial"/>
          <w:sz w:val="24"/>
          <w:szCs w:val="24"/>
          <w:lang w:val="ro-RO"/>
        </w:rPr>
        <w:t>a HG nr.1000/2012 privind reorganizarea și funcționarea Agenției Naționale pentru Protecția Mediului și a instituțiilor publice aflate în subordinea acesteia,</w:t>
      </w:r>
      <w:r w:rsidR="00B61F5C" w:rsidRPr="00D353E9">
        <w:rPr>
          <w:rFonts w:ascii="Arial" w:hAnsi="Arial" w:cs="Arial"/>
          <w:sz w:val="24"/>
          <w:szCs w:val="24"/>
          <w:lang w:val="ro-RO" w:eastAsia="ro-RO"/>
        </w:rPr>
        <w:t xml:space="preserve"> a </w:t>
      </w:r>
      <w:r w:rsidR="00B61F5C" w:rsidRPr="00D353E9">
        <w:rPr>
          <w:rFonts w:ascii="Arial" w:hAnsi="Arial" w:cs="Arial"/>
          <w:sz w:val="24"/>
          <w:szCs w:val="24"/>
          <w:lang w:val="ro-RO"/>
        </w:rPr>
        <w:t>OUG nr. 195/2005 privind protecția mediului, aprobată cu modificări și completări prin Legea nr. 265/2006, cu modificările şi completă</w:t>
      </w:r>
      <w:r w:rsidR="007371CC" w:rsidRPr="00D353E9">
        <w:rPr>
          <w:rFonts w:ascii="Arial" w:hAnsi="Arial" w:cs="Arial"/>
          <w:sz w:val="24"/>
          <w:szCs w:val="24"/>
          <w:lang w:val="ro-RO"/>
        </w:rPr>
        <w:t xml:space="preserve">rile ulterioare, a Ordinului </w:t>
      </w:r>
      <w:r w:rsidR="00B61F5C" w:rsidRPr="00D353E9">
        <w:rPr>
          <w:rFonts w:ascii="Arial" w:hAnsi="Arial" w:cs="Arial"/>
          <w:noProof/>
          <w:sz w:val="24"/>
          <w:szCs w:val="24"/>
          <w:lang w:val="ro-RO"/>
        </w:rPr>
        <w:t>M</w:t>
      </w:r>
      <w:r w:rsidR="007371CC" w:rsidRPr="00D353E9">
        <w:rPr>
          <w:rFonts w:ascii="Arial" w:hAnsi="Arial" w:cs="Arial"/>
          <w:noProof/>
          <w:sz w:val="24"/>
          <w:szCs w:val="24"/>
          <w:lang w:val="ro-RO"/>
        </w:rPr>
        <w:t>MDD</w:t>
      </w:r>
      <w:r w:rsidR="00B61F5C" w:rsidRPr="00D353E9">
        <w:rPr>
          <w:rFonts w:ascii="Arial" w:hAnsi="Arial" w:cs="Arial"/>
          <w:noProof/>
          <w:sz w:val="24"/>
          <w:szCs w:val="24"/>
          <w:lang w:val="ro-RO"/>
        </w:rPr>
        <w:t xml:space="preserve"> nr. 1798/2007 pentru aprobarea Procedurii de emitere a autorizației de mediu, cu modificăr</w:t>
      </w:r>
      <w:r w:rsidR="007371CC" w:rsidRPr="00D353E9">
        <w:rPr>
          <w:rFonts w:ascii="Arial" w:hAnsi="Arial" w:cs="Arial"/>
          <w:noProof/>
          <w:sz w:val="24"/>
          <w:szCs w:val="24"/>
          <w:lang w:val="ro-RO"/>
        </w:rPr>
        <w:t xml:space="preserve">ile și completările ulterioare </w:t>
      </w:r>
      <w:r w:rsidR="00B61F5C" w:rsidRPr="00D353E9">
        <w:rPr>
          <w:rFonts w:ascii="Arial" w:hAnsi="Arial" w:cs="Arial"/>
          <w:sz w:val="24"/>
          <w:szCs w:val="24"/>
          <w:lang w:val="ro-RO"/>
        </w:rPr>
        <w:t xml:space="preserve">şi a Ordinului nr. </w:t>
      </w:r>
      <w:r w:rsidR="00B61F5C" w:rsidRPr="00D353E9">
        <w:rPr>
          <w:rFonts w:ascii="Arial" w:hAnsi="Arial" w:cs="Arial"/>
          <w:noProof/>
          <w:sz w:val="24"/>
          <w:szCs w:val="24"/>
          <w:lang w:val="ro-RO"/>
        </w:rPr>
        <w:t>1150</w:t>
      </w:r>
      <w:r w:rsidR="007371CC" w:rsidRPr="00D353E9">
        <w:rPr>
          <w:rFonts w:ascii="Arial" w:hAnsi="Arial" w:cs="Arial"/>
          <w:noProof/>
          <w:sz w:val="24"/>
          <w:szCs w:val="24"/>
          <w:lang w:val="ro-RO"/>
        </w:rPr>
        <w:t>/2020</w:t>
      </w:r>
      <w:r w:rsidR="00B61F5C" w:rsidRPr="00D353E9">
        <w:rPr>
          <w:rFonts w:ascii="Arial" w:hAnsi="Arial" w:cs="Arial"/>
          <w:noProof/>
          <w:sz w:val="24"/>
          <w:szCs w:val="24"/>
          <w:lang w:val="ro-RO"/>
        </w:rPr>
        <w:t xml:space="preserve"> privind aprobarea procedurii de aplicare a vizei anuale a autorizaţiei de mediu şi a au</w:t>
      </w:r>
      <w:r w:rsidR="00265CDC" w:rsidRPr="00D353E9">
        <w:rPr>
          <w:rFonts w:ascii="Arial" w:hAnsi="Arial" w:cs="Arial"/>
          <w:noProof/>
          <w:sz w:val="24"/>
          <w:szCs w:val="24"/>
          <w:lang w:val="ro-RO"/>
        </w:rPr>
        <w:t>torizaţiei integrate de mediu</w:t>
      </w:r>
      <w:r w:rsidR="00241827" w:rsidRPr="00D353E9">
        <w:rPr>
          <w:rFonts w:ascii="Arial" w:hAnsi="Arial" w:cs="Arial"/>
          <w:noProof/>
          <w:sz w:val="24"/>
          <w:szCs w:val="24"/>
          <w:lang w:val="ro-RO"/>
        </w:rPr>
        <w:t>, cu modificările și completările ulterioare,</w:t>
      </w:r>
      <w:r w:rsidR="00B61F5C" w:rsidRPr="00D353E9">
        <w:rPr>
          <w:rFonts w:ascii="Arial" w:hAnsi="Arial" w:cs="Arial"/>
          <w:noProof/>
          <w:sz w:val="24"/>
          <w:szCs w:val="24"/>
          <w:lang w:val="ro-RO"/>
        </w:rPr>
        <w:t xml:space="preserve"> </w:t>
      </w:r>
      <w:r w:rsidR="00387951" w:rsidRPr="00D353E9">
        <w:rPr>
          <w:rFonts w:ascii="Arial" w:hAnsi="Arial" w:cs="Arial"/>
          <w:sz w:val="24"/>
          <w:szCs w:val="24"/>
          <w:lang w:val="ro-RO"/>
        </w:rPr>
        <w:t xml:space="preserve">se emite:   </w:t>
      </w:r>
      <w:r w:rsidR="00387951" w:rsidRPr="00D353E9">
        <w:rPr>
          <w:rFonts w:ascii="Arial" w:hAnsi="Arial" w:cs="Arial"/>
          <w:sz w:val="24"/>
          <w:szCs w:val="24"/>
        </w:rPr>
        <w:t xml:space="preserve">                      </w:t>
      </w:r>
    </w:p>
    <w:p w:rsidR="00387951" w:rsidRPr="00D353E9" w:rsidRDefault="00387951" w:rsidP="00387951">
      <w:pPr>
        <w:autoSpaceDE w:val="0"/>
        <w:autoSpaceDN w:val="0"/>
        <w:adjustRightInd w:val="0"/>
        <w:spacing w:after="0" w:line="240" w:lineRule="auto"/>
        <w:jc w:val="both"/>
        <w:rPr>
          <w:rFonts w:ascii="Arial" w:hAnsi="Arial" w:cs="Arial"/>
          <w:sz w:val="24"/>
          <w:szCs w:val="24"/>
          <w:lang w:val="es-ES"/>
        </w:rPr>
      </w:pPr>
    </w:p>
    <w:p w:rsidR="00387951" w:rsidRPr="00D353E9" w:rsidRDefault="00ED3A71" w:rsidP="00387951">
      <w:pPr>
        <w:pStyle w:val="PlainText"/>
        <w:jc w:val="center"/>
        <w:rPr>
          <w:rFonts w:ascii="Arial" w:hAnsi="Arial" w:cs="Arial"/>
          <w:b/>
          <w:bCs/>
          <w:sz w:val="24"/>
          <w:szCs w:val="24"/>
        </w:rPr>
      </w:pPr>
      <w:r w:rsidRPr="00D353E9">
        <w:rPr>
          <w:rFonts w:ascii="Arial" w:hAnsi="Arial" w:cs="Arial"/>
          <w:b/>
          <w:bCs/>
          <w:sz w:val="24"/>
          <w:szCs w:val="24"/>
        </w:rPr>
        <w:t>AUTORIZAȚ</w:t>
      </w:r>
      <w:r w:rsidR="00387951" w:rsidRPr="00D353E9">
        <w:rPr>
          <w:rFonts w:ascii="Arial" w:hAnsi="Arial" w:cs="Arial"/>
          <w:b/>
          <w:bCs/>
          <w:sz w:val="24"/>
          <w:szCs w:val="24"/>
        </w:rPr>
        <w:t>IA DE MEDIU</w:t>
      </w:r>
    </w:p>
    <w:p w:rsidR="00387951" w:rsidRPr="00D353E9" w:rsidRDefault="00387951" w:rsidP="00387951">
      <w:pPr>
        <w:pStyle w:val="PlainText"/>
        <w:rPr>
          <w:rFonts w:ascii="Arial" w:hAnsi="Arial" w:cs="Arial"/>
          <w:sz w:val="24"/>
          <w:szCs w:val="24"/>
        </w:rPr>
      </w:pPr>
    </w:p>
    <w:p w:rsidR="00D353E9" w:rsidRPr="00D353E9" w:rsidRDefault="00AF6219" w:rsidP="00D353E9">
      <w:pPr>
        <w:spacing w:after="0" w:line="240" w:lineRule="auto"/>
        <w:contextualSpacing/>
        <w:rPr>
          <w:rFonts w:ascii="Arial" w:eastAsia="Times New Roman" w:hAnsi="Arial" w:cs="Arial"/>
          <w:b/>
          <w:sz w:val="24"/>
          <w:szCs w:val="24"/>
          <w:lang w:val="ro-RO"/>
        </w:rPr>
      </w:pPr>
      <w:r w:rsidRPr="00D353E9">
        <w:rPr>
          <w:rFonts w:ascii="Arial" w:hAnsi="Arial" w:cs="Arial"/>
          <w:b/>
          <w:sz w:val="24"/>
          <w:szCs w:val="24"/>
        </w:rPr>
        <w:t xml:space="preserve">Titular: </w:t>
      </w:r>
      <w:r w:rsidR="00D353E9" w:rsidRPr="00D353E9">
        <w:rPr>
          <w:rFonts w:ascii="Arial" w:hAnsi="Arial" w:cs="Arial"/>
          <w:b/>
          <w:sz w:val="24"/>
          <w:szCs w:val="24"/>
          <w:lang w:val="ro-RO"/>
        </w:rPr>
        <w:t>DF ORTHOSIS</w:t>
      </w:r>
      <w:r w:rsidR="00D353E9" w:rsidRPr="00D353E9">
        <w:rPr>
          <w:rFonts w:ascii="Arial" w:hAnsi="Arial" w:cs="Arial"/>
          <w:b/>
          <w:sz w:val="24"/>
          <w:szCs w:val="24"/>
        </w:rPr>
        <w:t xml:space="preserve"> SRL</w:t>
      </w:r>
      <w:r w:rsidR="00D353E9" w:rsidRPr="00D353E9">
        <w:rPr>
          <w:rFonts w:ascii="Arial" w:eastAsia="Times New Roman" w:hAnsi="Arial" w:cs="Arial"/>
          <w:b/>
          <w:sz w:val="24"/>
          <w:szCs w:val="24"/>
          <w:lang w:val="ro-RO"/>
        </w:rPr>
        <w:t xml:space="preserve"> </w:t>
      </w:r>
    </w:p>
    <w:p w:rsidR="00387951" w:rsidRPr="00D353E9" w:rsidRDefault="00D07A6B" w:rsidP="00D353E9">
      <w:pPr>
        <w:spacing w:after="0" w:line="240" w:lineRule="auto"/>
        <w:contextualSpacing/>
        <w:rPr>
          <w:rFonts w:ascii="Arial" w:eastAsia="Times New Roman" w:hAnsi="Arial" w:cs="Arial"/>
          <w:b/>
          <w:sz w:val="24"/>
          <w:szCs w:val="24"/>
        </w:rPr>
      </w:pPr>
      <w:r w:rsidRPr="00D353E9">
        <w:rPr>
          <w:rFonts w:ascii="Arial" w:eastAsia="Times New Roman" w:hAnsi="Arial" w:cs="Arial"/>
          <w:b/>
          <w:sz w:val="24"/>
          <w:szCs w:val="24"/>
          <w:lang w:val="ro-RO"/>
        </w:rPr>
        <w:t xml:space="preserve">pentru </w:t>
      </w:r>
      <w:r w:rsidR="000C592C" w:rsidRPr="00D353E9">
        <w:rPr>
          <w:rFonts w:ascii="Arial" w:eastAsia="Times New Roman" w:hAnsi="Arial" w:cs="Arial"/>
          <w:b/>
          <w:sz w:val="24"/>
          <w:szCs w:val="24"/>
          <w:lang w:val="ro-RO"/>
        </w:rPr>
        <w:t>funcţionare</w:t>
      </w:r>
      <w:r w:rsidRPr="00D353E9">
        <w:rPr>
          <w:rFonts w:ascii="Arial" w:eastAsia="Times New Roman" w:hAnsi="Arial" w:cs="Arial"/>
          <w:b/>
          <w:sz w:val="24"/>
          <w:szCs w:val="24"/>
          <w:lang w:val="ro-RO"/>
        </w:rPr>
        <w:t xml:space="preserve">: </w:t>
      </w:r>
      <w:r w:rsidR="00D353E9" w:rsidRPr="00D353E9">
        <w:rPr>
          <w:rFonts w:ascii="Arial" w:eastAsia="Calibri" w:hAnsi="Arial" w:cs="Arial"/>
          <w:b/>
          <w:bCs/>
          <w:iCs/>
          <w:noProof/>
          <w:sz w:val="24"/>
          <w:szCs w:val="24"/>
          <w:lang w:val="ro-RO"/>
        </w:rPr>
        <w:t>punct de lucru – producere orteze medicale</w:t>
      </w:r>
    </w:p>
    <w:p w:rsidR="001114E9" w:rsidRPr="00D353E9" w:rsidRDefault="001114E9" w:rsidP="001114E9">
      <w:pPr>
        <w:spacing w:after="0" w:line="240" w:lineRule="auto"/>
        <w:jc w:val="both"/>
        <w:rPr>
          <w:rFonts w:ascii="Arial" w:hAnsi="Arial" w:cs="Arial"/>
          <w:b/>
          <w:noProof/>
          <w:sz w:val="24"/>
          <w:szCs w:val="24"/>
          <w:lang w:val="ro-RO"/>
        </w:rPr>
      </w:pPr>
      <w:r w:rsidRPr="00D353E9">
        <w:rPr>
          <w:rFonts w:ascii="Arial" w:hAnsi="Arial" w:cs="Arial"/>
          <w:b/>
          <w:bCs/>
          <w:sz w:val="24"/>
          <w:szCs w:val="24"/>
          <w:lang w:val="ro-RO"/>
        </w:rPr>
        <w:t>Punct de lucru</w:t>
      </w:r>
      <w:r w:rsidR="00387951" w:rsidRPr="00D353E9">
        <w:rPr>
          <w:rFonts w:ascii="Arial" w:hAnsi="Arial" w:cs="Arial"/>
          <w:b/>
          <w:bCs/>
          <w:sz w:val="24"/>
          <w:szCs w:val="24"/>
          <w:lang w:val="ro-RO"/>
        </w:rPr>
        <w:t xml:space="preserve">: </w:t>
      </w:r>
      <w:r w:rsidR="00D353E9" w:rsidRPr="00D353E9">
        <w:rPr>
          <w:rFonts w:ascii="Arial" w:hAnsi="Arial" w:cs="Arial"/>
          <w:b/>
          <w:sz w:val="24"/>
          <w:szCs w:val="24"/>
        </w:rPr>
        <w:t>municipiul Cluj-Napoca, str. Pavel Rosca, nr. 10, ap. 2</w:t>
      </w:r>
      <w:r w:rsidR="00630592" w:rsidRPr="00D353E9">
        <w:rPr>
          <w:rFonts w:ascii="Arial" w:hAnsi="Arial" w:cs="Arial"/>
          <w:b/>
          <w:sz w:val="24"/>
          <w:szCs w:val="24"/>
        </w:rPr>
        <w:t>, județul Cluj</w:t>
      </w:r>
    </w:p>
    <w:p w:rsidR="00387951" w:rsidRPr="00D353E9" w:rsidRDefault="00387951" w:rsidP="00387951">
      <w:pPr>
        <w:spacing w:after="0" w:line="240" w:lineRule="auto"/>
        <w:jc w:val="both"/>
        <w:rPr>
          <w:rFonts w:ascii="Arial" w:hAnsi="Arial" w:cs="Arial"/>
          <w:b/>
          <w:sz w:val="24"/>
          <w:szCs w:val="24"/>
        </w:rPr>
      </w:pPr>
      <w:r w:rsidRPr="00D353E9">
        <w:rPr>
          <w:rFonts w:ascii="Arial" w:hAnsi="Arial" w:cs="Arial"/>
          <w:b/>
          <w:sz w:val="24"/>
          <w:szCs w:val="24"/>
        </w:rPr>
        <w:t>care prevede</w:t>
      </w:r>
      <w:r w:rsidR="0063541A" w:rsidRPr="00D353E9">
        <w:rPr>
          <w:rFonts w:ascii="Arial" w:hAnsi="Arial" w:cs="Arial"/>
          <w:b/>
          <w:sz w:val="24"/>
          <w:szCs w:val="24"/>
        </w:rPr>
        <w:t xml:space="preserve"> de</w:t>
      </w:r>
      <w:r w:rsidR="000C592C" w:rsidRPr="00D353E9">
        <w:rPr>
          <w:rFonts w:ascii="Arial" w:hAnsi="Arial" w:cs="Arial"/>
          <w:b/>
          <w:sz w:val="24"/>
          <w:szCs w:val="24"/>
        </w:rPr>
        <w:t>sfășurarea următoare</w:t>
      </w:r>
      <w:r w:rsidR="007F1EBB" w:rsidRPr="00D353E9">
        <w:rPr>
          <w:rFonts w:ascii="Arial" w:hAnsi="Arial" w:cs="Arial"/>
          <w:b/>
          <w:sz w:val="24"/>
          <w:szCs w:val="24"/>
        </w:rPr>
        <w:t>i</w:t>
      </w:r>
      <w:r w:rsidR="00630592" w:rsidRPr="00D353E9">
        <w:rPr>
          <w:rFonts w:ascii="Arial" w:hAnsi="Arial" w:cs="Arial"/>
          <w:b/>
          <w:sz w:val="24"/>
          <w:szCs w:val="24"/>
        </w:rPr>
        <w:t xml:space="preserve"> </w:t>
      </w:r>
      <w:r w:rsidR="000C592C" w:rsidRPr="00D353E9">
        <w:rPr>
          <w:rFonts w:ascii="Arial" w:hAnsi="Arial" w:cs="Arial"/>
          <w:b/>
          <w:sz w:val="24"/>
          <w:szCs w:val="24"/>
        </w:rPr>
        <w:t>activități (</w:t>
      </w:r>
      <w:r w:rsidR="0063541A" w:rsidRPr="00D353E9">
        <w:rPr>
          <w:rFonts w:ascii="Arial" w:hAnsi="Arial" w:cs="Arial"/>
          <w:b/>
          <w:sz w:val="24"/>
          <w:szCs w:val="24"/>
        </w:rPr>
        <w:t>conform cod CAEN)</w:t>
      </w:r>
      <w:r w:rsidRPr="00D353E9">
        <w:rPr>
          <w:rFonts w:ascii="Arial" w:hAnsi="Arial" w:cs="Arial"/>
          <w:b/>
          <w:sz w:val="24"/>
          <w:szCs w:val="24"/>
        </w:rPr>
        <w:t xml:space="preserve">: </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573"/>
        <w:gridCol w:w="1701"/>
        <w:gridCol w:w="3119"/>
      </w:tblGrid>
      <w:tr w:rsidR="0063541A" w:rsidRPr="00AB0834" w:rsidTr="007F1EBB">
        <w:tc>
          <w:tcPr>
            <w:tcW w:w="1638" w:type="dxa"/>
            <w:tcBorders>
              <w:bottom w:val="single" w:sz="4" w:space="0" w:color="auto"/>
            </w:tcBorders>
            <w:shd w:val="clear" w:color="auto" w:fill="C0C0C0"/>
            <w:vAlign w:val="center"/>
          </w:tcPr>
          <w:p w:rsidR="0063541A" w:rsidRPr="00D353E9" w:rsidRDefault="0063541A" w:rsidP="00364C6A">
            <w:pPr>
              <w:spacing w:after="0" w:line="240" w:lineRule="auto"/>
              <w:jc w:val="center"/>
              <w:rPr>
                <w:rFonts w:ascii="Arial" w:eastAsia="Calibri" w:hAnsi="Arial" w:cs="Arial"/>
                <w:b/>
                <w:sz w:val="24"/>
                <w:szCs w:val="24"/>
              </w:rPr>
            </w:pPr>
            <w:r w:rsidRPr="00D353E9">
              <w:rPr>
                <w:rFonts w:ascii="Arial" w:eastAsia="Calibri" w:hAnsi="Arial" w:cs="Arial"/>
                <w:b/>
                <w:sz w:val="24"/>
                <w:szCs w:val="24"/>
              </w:rPr>
              <w:t>Cod CAEN Rev.2</w:t>
            </w:r>
          </w:p>
        </w:tc>
        <w:tc>
          <w:tcPr>
            <w:tcW w:w="3573" w:type="dxa"/>
            <w:tcBorders>
              <w:bottom w:val="single" w:sz="4" w:space="0" w:color="auto"/>
            </w:tcBorders>
            <w:shd w:val="clear" w:color="auto" w:fill="C0C0C0"/>
            <w:vAlign w:val="center"/>
          </w:tcPr>
          <w:p w:rsidR="00D353E9" w:rsidRPr="00D353E9" w:rsidRDefault="0063541A" w:rsidP="00364C6A">
            <w:pPr>
              <w:spacing w:after="0" w:line="240" w:lineRule="auto"/>
              <w:jc w:val="center"/>
              <w:rPr>
                <w:rFonts w:ascii="Arial" w:eastAsia="Calibri" w:hAnsi="Arial" w:cs="Arial"/>
                <w:b/>
                <w:sz w:val="24"/>
                <w:szCs w:val="24"/>
              </w:rPr>
            </w:pPr>
            <w:r w:rsidRPr="00D353E9">
              <w:rPr>
                <w:rFonts w:ascii="Arial" w:eastAsia="Calibri" w:hAnsi="Arial" w:cs="Arial"/>
                <w:b/>
                <w:sz w:val="24"/>
                <w:szCs w:val="24"/>
              </w:rPr>
              <w:t xml:space="preserve">Denumire activitate CAEN </w:t>
            </w:r>
          </w:p>
          <w:p w:rsidR="0063541A" w:rsidRPr="00D353E9" w:rsidRDefault="0063541A" w:rsidP="00364C6A">
            <w:pPr>
              <w:spacing w:after="0" w:line="240" w:lineRule="auto"/>
              <w:jc w:val="center"/>
              <w:rPr>
                <w:rFonts w:ascii="Arial" w:eastAsia="Calibri" w:hAnsi="Arial" w:cs="Arial"/>
                <w:b/>
                <w:sz w:val="24"/>
                <w:szCs w:val="24"/>
              </w:rPr>
            </w:pPr>
            <w:r w:rsidRPr="00D353E9">
              <w:rPr>
                <w:rFonts w:ascii="Arial" w:eastAsia="Calibri" w:hAnsi="Arial" w:cs="Arial"/>
                <w:b/>
                <w:sz w:val="24"/>
                <w:szCs w:val="24"/>
              </w:rPr>
              <w:t>Rev. 2</w:t>
            </w:r>
          </w:p>
        </w:tc>
        <w:tc>
          <w:tcPr>
            <w:tcW w:w="1701" w:type="dxa"/>
            <w:tcBorders>
              <w:bottom w:val="single" w:sz="4" w:space="0" w:color="auto"/>
            </w:tcBorders>
            <w:shd w:val="clear" w:color="auto" w:fill="C0C0C0"/>
            <w:vAlign w:val="center"/>
          </w:tcPr>
          <w:p w:rsidR="0063541A" w:rsidRPr="00D353E9" w:rsidRDefault="0063541A" w:rsidP="00364C6A">
            <w:pPr>
              <w:spacing w:after="0" w:line="240" w:lineRule="auto"/>
              <w:jc w:val="center"/>
              <w:rPr>
                <w:rFonts w:ascii="Arial" w:eastAsia="Calibri" w:hAnsi="Arial" w:cs="Arial"/>
                <w:b/>
                <w:sz w:val="24"/>
                <w:szCs w:val="24"/>
              </w:rPr>
            </w:pPr>
            <w:r w:rsidRPr="00D353E9">
              <w:rPr>
                <w:rFonts w:ascii="Arial" w:eastAsia="Calibri" w:hAnsi="Arial" w:cs="Arial"/>
                <w:b/>
                <w:sz w:val="24"/>
                <w:szCs w:val="24"/>
              </w:rPr>
              <w:t>Cod CAEN Rev.1</w:t>
            </w:r>
          </w:p>
        </w:tc>
        <w:tc>
          <w:tcPr>
            <w:tcW w:w="3119" w:type="dxa"/>
            <w:tcBorders>
              <w:bottom w:val="single" w:sz="4" w:space="0" w:color="auto"/>
            </w:tcBorders>
            <w:shd w:val="clear" w:color="auto" w:fill="C0C0C0"/>
            <w:vAlign w:val="center"/>
          </w:tcPr>
          <w:p w:rsidR="0063541A" w:rsidRPr="00D353E9" w:rsidRDefault="0063541A" w:rsidP="00364C6A">
            <w:pPr>
              <w:spacing w:after="0" w:line="240" w:lineRule="auto"/>
              <w:jc w:val="center"/>
              <w:rPr>
                <w:rFonts w:ascii="Arial" w:eastAsia="Calibri" w:hAnsi="Arial" w:cs="Arial"/>
                <w:b/>
                <w:sz w:val="24"/>
                <w:szCs w:val="24"/>
              </w:rPr>
            </w:pPr>
            <w:r w:rsidRPr="00D353E9">
              <w:rPr>
                <w:rFonts w:ascii="Arial" w:eastAsia="Calibri" w:hAnsi="Arial" w:cs="Arial"/>
                <w:b/>
                <w:sz w:val="24"/>
                <w:szCs w:val="24"/>
              </w:rPr>
              <w:t>Denumire activitate CAEN Rev.1</w:t>
            </w:r>
          </w:p>
        </w:tc>
      </w:tr>
      <w:tr w:rsidR="00D353E9" w:rsidRPr="00AB0834" w:rsidTr="00231CB7">
        <w:tc>
          <w:tcPr>
            <w:tcW w:w="1638" w:type="dxa"/>
            <w:shd w:val="clear" w:color="auto" w:fill="auto"/>
          </w:tcPr>
          <w:p w:rsidR="00D353E9" w:rsidRPr="00C57F10" w:rsidRDefault="00D353E9" w:rsidP="00977BC7">
            <w:pPr>
              <w:spacing w:before="40"/>
              <w:jc w:val="center"/>
              <w:rPr>
                <w:rFonts w:ascii="Arial" w:hAnsi="Arial" w:cs="Arial"/>
                <w:sz w:val="20"/>
                <w:szCs w:val="24"/>
                <w:lang w:val="ro-RO"/>
              </w:rPr>
            </w:pPr>
            <w:r>
              <w:rPr>
                <w:rFonts w:ascii="Arial" w:hAnsi="Arial" w:cs="Arial"/>
                <w:sz w:val="20"/>
                <w:szCs w:val="24"/>
                <w:lang w:val="ro-RO"/>
              </w:rPr>
              <w:t>3250</w:t>
            </w:r>
          </w:p>
        </w:tc>
        <w:tc>
          <w:tcPr>
            <w:tcW w:w="3573" w:type="dxa"/>
            <w:shd w:val="clear" w:color="auto" w:fill="auto"/>
          </w:tcPr>
          <w:p w:rsidR="00D353E9" w:rsidRPr="00C57F10" w:rsidRDefault="00D353E9" w:rsidP="00977BC7">
            <w:pPr>
              <w:spacing w:before="40"/>
              <w:jc w:val="center"/>
              <w:rPr>
                <w:rFonts w:ascii="Arial" w:hAnsi="Arial" w:cs="Arial"/>
                <w:sz w:val="20"/>
                <w:szCs w:val="24"/>
                <w:lang w:val="ro-RO"/>
              </w:rPr>
            </w:pPr>
            <w:r>
              <w:rPr>
                <w:rFonts w:ascii="Arial" w:hAnsi="Arial" w:cs="Arial"/>
                <w:sz w:val="20"/>
                <w:szCs w:val="24"/>
                <w:lang w:val="ro-RO"/>
              </w:rPr>
              <w:t>Fabricarea de dispozitive, aparate și instrumente medicale și stomatologice</w:t>
            </w:r>
          </w:p>
        </w:tc>
        <w:tc>
          <w:tcPr>
            <w:tcW w:w="1701" w:type="dxa"/>
            <w:shd w:val="clear" w:color="auto" w:fill="auto"/>
          </w:tcPr>
          <w:p w:rsidR="00D353E9" w:rsidRPr="00C57F10" w:rsidRDefault="00D353E9" w:rsidP="00977BC7">
            <w:pPr>
              <w:spacing w:before="40"/>
              <w:jc w:val="center"/>
              <w:rPr>
                <w:rFonts w:ascii="Arial" w:hAnsi="Arial" w:cs="Arial"/>
                <w:sz w:val="20"/>
                <w:szCs w:val="24"/>
                <w:lang w:val="ro-RO"/>
              </w:rPr>
            </w:pPr>
            <w:r>
              <w:rPr>
                <w:rFonts w:ascii="Arial" w:hAnsi="Arial" w:cs="Arial"/>
                <w:sz w:val="20"/>
                <w:szCs w:val="24"/>
                <w:lang w:val="ro-RO"/>
              </w:rPr>
              <w:t>3310</w:t>
            </w:r>
          </w:p>
        </w:tc>
        <w:tc>
          <w:tcPr>
            <w:tcW w:w="3119" w:type="dxa"/>
            <w:shd w:val="clear" w:color="auto" w:fill="auto"/>
          </w:tcPr>
          <w:p w:rsidR="00D353E9" w:rsidRPr="00C57F10" w:rsidRDefault="00D353E9" w:rsidP="00977BC7">
            <w:pPr>
              <w:spacing w:before="40"/>
              <w:jc w:val="center"/>
              <w:rPr>
                <w:rFonts w:ascii="Arial" w:hAnsi="Arial" w:cs="Arial"/>
                <w:sz w:val="20"/>
                <w:szCs w:val="24"/>
                <w:lang w:val="ro-RO"/>
              </w:rPr>
            </w:pPr>
            <w:r>
              <w:rPr>
                <w:rFonts w:ascii="Arial" w:hAnsi="Arial" w:cs="Arial"/>
                <w:sz w:val="20"/>
                <w:szCs w:val="24"/>
                <w:lang w:val="ro-RO"/>
              </w:rPr>
              <w:t>Producția de aparatură și instrumente medicale</w:t>
            </w:r>
          </w:p>
        </w:tc>
      </w:tr>
    </w:tbl>
    <w:p w:rsidR="00750C11" w:rsidRPr="00AB0834" w:rsidRDefault="00750C11" w:rsidP="006E3F09">
      <w:pPr>
        <w:spacing w:after="0" w:line="240" w:lineRule="auto"/>
        <w:contextualSpacing/>
        <w:rPr>
          <w:rFonts w:ascii="Arial" w:hAnsi="Arial" w:cs="Arial"/>
          <w:b/>
          <w:sz w:val="24"/>
          <w:szCs w:val="24"/>
          <w:highlight w:val="yellow"/>
          <w:lang w:val="it-IT"/>
        </w:rPr>
      </w:pPr>
    </w:p>
    <w:p w:rsidR="006E3F09" w:rsidRPr="00770BE1" w:rsidRDefault="006E3F09" w:rsidP="006E3F09">
      <w:pPr>
        <w:spacing w:after="0" w:line="240" w:lineRule="auto"/>
        <w:contextualSpacing/>
        <w:rPr>
          <w:rFonts w:ascii="Arial" w:hAnsi="Arial" w:cs="Arial"/>
          <w:sz w:val="24"/>
          <w:szCs w:val="24"/>
          <w:lang w:val="it-IT"/>
        </w:rPr>
      </w:pPr>
      <w:r w:rsidRPr="00770BE1">
        <w:rPr>
          <w:rFonts w:ascii="Arial" w:hAnsi="Arial" w:cs="Arial"/>
          <w:b/>
          <w:sz w:val="24"/>
          <w:szCs w:val="24"/>
          <w:lang w:val="it-IT"/>
        </w:rPr>
        <w:t xml:space="preserve">Documentația </w:t>
      </w:r>
      <w:r w:rsidR="00DE33B7" w:rsidRPr="00770BE1">
        <w:rPr>
          <w:rFonts w:ascii="Arial" w:hAnsi="Arial" w:cs="Arial"/>
          <w:b/>
          <w:sz w:val="24"/>
          <w:szCs w:val="24"/>
          <w:lang w:val="it-IT"/>
        </w:rPr>
        <w:t xml:space="preserve">de autorizare </w:t>
      </w:r>
      <w:r w:rsidRPr="00770BE1">
        <w:rPr>
          <w:rFonts w:ascii="Arial" w:hAnsi="Arial" w:cs="Arial"/>
          <w:b/>
          <w:sz w:val="24"/>
          <w:szCs w:val="24"/>
          <w:lang w:val="it-IT"/>
        </w:rPr>
        <w:t>conține</w:t>
      </w:r>
      <w:r w:rsidRPr="00770BE1">
        <w:rPr>
          <w:rFonts w:ascii="Arial" w:hAnsi="Arial" w:cs="Arial"/>
          <w:sz w:val="24"/>
          <w:szCs w:val="24"/>
          <w:lang w:val="it-IT"/>
        </w:rPr>
        <w:t>:</w:t>
      </w:r>
    </w:p>
    <w:p w:rsidR="00C8211D" w:rsidRPr="00770BE1" w:rsidRDefault="002C13B1" w:rsidP="006E534F">
      <w:pPr>
        <w:pStyle w:val="Default"/>
        <w:numPr>
          <w:ilvl w:val="0"/>
          <w:numId w:val="19"/>
        </w:numPr>
        <w:ind w:left="426" w:hanging="426"/>
        <w:jc w:val="both"/>
        <w:rPr>
          <w:rFonts w:ascii="Arial" w:eastAsia="Calibri" w:hAnsi="Arial" w:cs="Arial"/>
          <w:noProof/>
          <w:color w:val="auto"/>
          <w:lang w:val="ro-RO"/>
        </w:rPr>
      </w:pPr>
      <w:r w:rsidRPr="00770BE1">
        <w:rPr>
          <w:rFonts w:ascii="Arial" w:eastAsia="Calibri" w:hAnsi="Arial" w:cs="Arial"/>
          <w:noProof/>
          <w:color w:val="auto"/>
          <w:lang w:val="ro-RO"/>
        </w:rPr>
        <w:t>Fișa de prezentare și declarație;</w:t>
      </w:r>
    </w:p>
    <w:p w:rsidR="00770BE1" w:rsidRPr="00770BE1" w:rsidRDefault="00770BE1" w:rsidP="006E534F">
      <w:pPr>
        <w:pStyle w:val="Default"/>
        <w:numPr>
          <w:ilvl w:val="0"/>
          <w:numId w:val="19"/>
        </w:numPr>
        <w:ind w:left="426" w:hanging="426"/>
        <w:jc w:val="both"/>
        <w:rPr>
          <w:rFonts w:ascii="Arial" w:eastAsia="Calibri" w:hAnsi="Arial" w:cs="Arial"/>
          <w:noProof/>
          <w:color w:val="auto"/>
          <w:lang w:val="ro-RO"/>
        </w:rPr>
      </w:pPr>
      <w:r w:rsidRPr="00770BE1">
        <w:rPr>
          <w:rFonts w:ascii="Arial" w:eastAsia="Calibri" w:hAnsi="Arial" w:cs="Arial"/>
          <w:noProof/>
          <w:color w:val="auto"/>
          <w:lang w:val="ro-RO"/>
        </w:rPr>
        <w:t>Bilanț de nivel 0;</w:t>
      </w:r>
    </w:p>
    <w:p w:rsidR="00DD42DB" w:rsidRPr="00A565AE" w:rsidRDefault="00E50C7A" w:rsidP="00DD42DB">
      <w:pPr>
        <w:pStyle w:val="Default"/>
        <w:numPr>
          <w:ilvl w:val="0"/>
          <w:numId w:val="19"/>
        </w:numPr>
        <w:ind w:left="426" w:hanging="426"/>
        <w:jc w:val="both"/>
        <w:rPr>
          <w:rFonts w:ascii="Arial" w:eastAsia="Calibri" w:hAnsi="Arial" w:cs="Arial"/>
          <w:noProof/>
          <w:color w:val="auto"/>
          <w:lang w:val="ro-RO"/>
        </w:rPr>
      </w:pPr>
      <w:r w:rsidRPr="00A565AE">
        <w:rPr>
          <w:rFonts w:ascii="Arial" w:eastAsia="Calibri" w:hAnsi="Arial" w:cs="Arial"/>
          <w:noProof/>
          <w:color w:val="auto"/>
          <w:lang w:val="ro-RO"/>
        </w:rPr>
        <w:t>Contract de</w:t>
      </w:r>
      <w:r w:rsidR="00D314AC" w:rsidRPr="00A565AE">
        <w:rPr>
          <w:rFonts w:ascii="Arial" w:eastAsia="Calibri" w:hAnsi="Arial" w:cs="Arial"/>
          <w:noProof/>
          <w:color w:val="auto"/>
          <w:lang w:val="ro-RO"/>
        </w:rPr>
        <w:t xml:space="preserve"> </w:t>
      </w:r>
      <w:r w:rsidR="00A565AE" w:rsidRPr="00A565AE">
        <w:rPr>
          <w:rFonts w:ascii="Arial" w:eastAsia="Calibri" w:hAnsi="Arial" w:cs="Arial"/>
          <w:noProof/>
          <w:color w:val="auto"/>
          <w:lang w:val="ro-RO"/>
        </w:rPr>
        <w:t>închiriere</w:t>
      </w:r>
      <w:r w:rsidR="006E534F" w:rsidRPr="00A565AE">
        <w:rPr>
          <w:rFonts w:ascii="Arial" w:eastAsia="Calibri" w:hAnsi="Arial" w:cs="Arial"/>
          <w:noProof/>
          <w:color w:val="auto"/>
          <w:lang w:val="ro-RO"/>
        </w:rPr>
        <w:t xml:space="preserve"> nr. </w:t>
      </w:r>
      <w:r w:rsidR="00A565AE" w:rsidRPr="00A565AE">
        <w:rPr>
          <w:rFonts w:ascii="Arial" w:eastAsia="Calibri" w:hAnsi="Arial" w:cs="Arial"/>
          <w:noProof/>
          <w:color w:val="auto"/>
          <w:lang w:val="ro-RO"/>
        </w:rPr>
        <w:t>1/21.10.2022</w:t>
      </w:r>
      <w:r w:rsidR="006E534F" w:rsidRPr="00A565AE">
        <w:rPr>
          <w:rFonts w:ascii="Arial" w:eastAsia="Calibri" w:hAnsi="Arial" w:cs="Arial"/>
          <w:noProof/>
          <w:color w:val="auto"/>
          <w:lang w:val="ro-RO"/>
        </w:rPr>
        <w:t xml:space="preserve"> încheiat cu </w:t>
      </w:r>
      <w:r w:rsidR="00A565AE" w:rsidRPr="00A565AE">
        <w:rPr>
          <w:rFonts w:ascii="Arial" w:eastAsia="Calibri" w:hAnsi="Arial" w:cs="Arial"/>
          <w:noProof/>
          <w:color w:val="auto"/>
          <w:lang w:val="ro-RO"/>
        </w:rPr>
        <w:t>Jeler Eugen</w:t>
      </w:r>
      <w:r w:rsidR="006E534F" w:rsidRPr="00A565AE">
        <w:rPr>
          <w:rFonts w:ascii="Arial" w:eastAsia="Calibri" w:hAnsi="Arial" w:cs="Arial"/>
          <w:noProof/>
          <w:color w:val="auto"/>
          <w:lang w:val="ro-RO"/>
        </w:rPr>
        <w:t>;</w:t>
      </w:r>
    </w:p>
    <w:p w:rsidR="006E534F" w:rsidRDefault="006E534F" w:rsidP="00DD42DB">
      <w:pPr>
        <w:pStyle w:val="Default"/>
        <w:numPr>
          <w:ilvl w:val="0"/>
          <w:numId w:val="19"/>
        </w:numPr>
        <w:ind w:left="426" w:hanging="426"/>
        <w:jc w:val="both"/>
        <w:rPr>
          <w:rFonts w:ascii="Arial" w:eastAsia="Calibri" w:hAnsi="Arial" w:cs="Arial"/>
          <w:noProof/>
          <w:color w:val="auto"/>
          <w:lang w:val="ro-RO"/>
        </w:rPr>
      </w:pPr>
      <w:r w:rsidRPr="00480FD6">
        <w:rPr>
          <w:rFonts w:ascii="Arial" w:eastAsia="Calibri" w:hAnsi="Arial" w:cs="Arial"/>
          <w:noProof/>
          <w:color w:val="auto"/>
          <w:lang w:val="ro-RO"/>
        </w:rPr>
        <w:lastRenderedPageBreak/>
        <w:t>Contract de prestări servicii de colectare a deșeurilor municipale pentru utilizatorii                  non-casnici Seria-Nr. CJL101CJNAE-</w:t>
      </w:r>
      <w:r w:rsidR="00480FD6" w:rsidRPr="00480FD6">
        <w:rPr>
          <w:rFonts w:ascii="Arial" w:eastAsia="Calibri" w:hAnsi="Arial" w:cs="Arial"/>
          <w:noProof/>
          <w:color w:val="auto"/>
          <w:lang w:val="ro-RO"/>
        </w:rPr>
        <w:t>003093/15.02.2023</w:t>
      </w:r>
      <w:r w:rsidRPr="00480FD6">
        <w:rPr>
          <w:rFonts w:ascii="Arial" w:eastAsia="Calibri" w:hAnsi="Arial" w:cs="Arial"/>
          <w:noProof/>
          <w:color w:val="auto"/>
          <w:lang w:val="ro-RO"/>
        </w:rPr>
        <w:t xml:space="preserve"> încheiat cu SC Supercom SA;</w:t>
      </w:r>
    </w:p>
    <w:p w:rsidR="00480FD6" w:rsidRPr="008310C4" w:rsidRDefault="00480FD6" w:rsidP="00DD42DB">
      <w:pPr>
        <w:pStyle w:val="Default"/>
        <w:numPr>
          <w:ilvl w:val="0"/>
          <w:numId w:val="19"/>
        </w:numPr>
        <w:ind w:left="426" w:hanging="426"/>
        <w:jc w:val="both"/>
        <w:rPr>
          <w:rFonts w:ascii="Arial" w:eastAsia="Calibri" w:hAnsi="Arial" w:cs="Arial"/>
          <w:noProof/>
          <w:color w:val="auto"/>
          <w:lang w:val="ro-RO"/>
        </w:rPr>
      </w:pPr>
      <w:r>
        <w:rPr>
          <w:rFonts w:ascii="Arial" w:eastAsia="Calibri" w:hAnsi="Arial" w:cs="Arial"/>
          <w:noProof/>
          <w:color w:val="auto"/>
          <w:lang w:val="ro-RO"/>
        </w:rPr>
        <w:t xml:space="preserve">Contract de servicii de colectare, transport, procesare și/sau eliminare finală a deșeurilor </w:t>
      </w:r>
      <w:r w:rsidRPr="008310C4">
        <w:rPr>
          <w:rFonts w:ascii="Arial" w:eastAsia="Calibri" w:hAnsi="Arial" w:cs="Arial"/>
          <w:noProof/>
          <w:color w:val="auto"/>
          <w:lang w:val="ro-RO"/>
        </w:rPr>
        <w:t>industriale nr. 4132/17.02.203 încheiat cu Jifa SRL;</w:t>
      </w:r>
    </w:p>
    <w:p w:rsidR="002C13B1" w:rsidRPr="008310C4" w:rsidRDefault="002C13B1" w:rsidP="002C13B1">
      <w:pPr>
        <w:pStyle w:val="Default"/>
        <w:numPr>
          <w:ilvl w:val="0"/>
          <w:numId w:val="19"/>
        </w:numPr>
        <w:ind w:left="426" w:hanging="426"/>
        <w:jc w:val="both"/>
        <w:rPr>
          <w:rFonts w:ascii="Arial" w:eastAsia="Calibri" w:hAnsi="Arial" w:cs="Arial"/>
          <w:noProof/>
          <w:color w:val="auto"/>
          <w:lang w:val="ro-RO"/>
        </w:rPr>
      </w:pPr>
      <w:r w:rsidRPr="008310C4">
        <w:rPr>
          <w:rFonts w:ascii="Arial" w:eastAsia="Calibri" w:hAnsi="Arial" w:cs="Arial"/>
          <w:noProof/>
          <w:color w:val="auto"/>
          <w:lang w:val="ro-RO"/>
        </w:rPr>
        <w:t xml:space="preserve">Dovada plății tarifului pentru </w:t>
      </w:r>
      <w:r w:rsidR="00D314AC" w:rsidRPr="008310C4">
        <w:rPr>
          <w:rFonts w:ascii="Arial" w:eastAsia="Calibri" w:hAnsi="Arial" w:cs="Arial"/>
          <w:noProof/>
          <w:color w:val="auto"/>
          <w:lang w:val="ro-RO"/>
        </w:rPr>
        <w:t xml:space="preserve">emiterea autorizației de mediu - </w:t>
      </w:r>
      <w:r w:rsidRPr="008310C4">
        <w:rPr>
          <w:rFonts w:ascii="Arial" w:eastAsia="Calibri" w:hAnsi="Arial" w:cs="Arial"/>
          <w:noProof/>
          <w:color w:val="auto"/>
          <w:lang w:val="ro-RO"/>
        </w:rPr>
        <w:t xml:space="preserve">nr. ordin </w:t>
      </w:r>
      <w:r w:rsidR="008310C4" w:rsidRPr="008310C4">
        <w:rPr>
          <w:rFonts w:ascii="Arial" w:eastAsia="Calibri" w:hAnsi="Arial" w:cs="Arial"/>
          <w:noProof/>
          <w:color w:val="auto"/>
          <w:lang w:val="ro-RO"/>
        </w:rPr>
        <w:t>12/17.01.2023</w:t>
      </w:r>
      <w:r w:rsidRPr="008310C4">
        <w:rPr>
          <w:rFonts w:ascii="Arial" w:eastAsia="Calibri" w:hAnsi="Arial" w:cs="Arial"/>
          <w:noProof/>
          <w:color w:val="auto"/>
          <w:lang w:val="ro-RO"/>
        </w:rPr>
        <w:t xml:space="preserve">, emisă de  </w:t>
      </w:r>
      <w:r w:rsidR="008310C4" w:rsidRPr="008310C4">
        <w:rPr>
          <w:rFonts w:ascii="Arial" w:eastAsia="Calibri" w:hAnsi="Arial" w:cs="Arial"/>
          <w:noProof/>
          <w:color w:val="auto"/>
          <w:lang w:val="ro-RO"/>
        </w:rPr>
        <w:t>BCR</w:t>
      </w:r>
      <w:r w:rsidRPr="008310C4">
        <w:rPr>
          <w:rFonts w:ascii="Arial" w:eastAsia="Calibri" w:hAnsi="Arial" w:cs="Arial"/>
          <w:noProof/>
          <w:color w:val="auto"/>
          <w:lang w:val="ro-RO"/>
        </w:rPr>
        <w:t>;</w:t>
      </w:r>
    </w:p>
    <w:p w:rsidR="002C13B1" w:rsidRPr="00BF150D" w:rsidRDefault="002C13B1" w:rsidP="002C13B1">
      <w:pPr>
        <w:pStyle w:val="Default"/>
        <w:numPr>
          <w:ilvl w:val="0"/>
          <w:numId w:val="19"/>
        </w:numPr>
        <w:ind w:left="426" w:right="-23" w:hanging="426"/>
        <w:jc w:val="both"/>
        <w:rPr>
          <w:rFonts w:ascii="Arial" w:hAnsi="Arial" w:cs="Arial"/>
        </w:rPr>
      </w:pPr>
      <w:r w:rsidRPr="00BF150D">
        <w:rPr>
          <w:rFonts w:ascii="Arial" w:hAnsi="Arial" w:cs="Arial"/>
          <w:noProof/>
          <w:lang w:val="ro-RO"/>
        </w:rPr>
        <w:t>Anunţ ziar - mediatizare emitere autorizaţie de mediu;</w:t>
      </w:r>
    </w:p>
    <w:p w:rsidR="002C13B1" w:rsidRPr="00BF150D" w:rsidRDefault="00DC728A" w:rsidP="002C13B1">
      <w:pPr>
        <w:pStyle w:val="Default"/>
        <w:numPr>
          <w:ilvl w:val="0"/>
          <w:numId w:val="19"/>
        </w:numPr>
        <w:ind w:left="426" w:right="-23" w:hanging="426"/>
        <w:jc w:val="both"/>
        <w:rPr>
          <w:rFonts w:ascii="Arial" w:hAnsi="Arial" w:cs="Arial"/>
        </w:rPr>
      </w:pPr>
      <w:r w:rsidRPr="00BF150D">
        <w:rPr>
          <w:rFonts w:ascii="Arial" w:hAnsi="Arial" w:cs="Arial"/>
        </w:rPr>
        <w:t>Fişă</w:t>
      </w:r>
      <w:r w:rsidR="002C13B1" w:rsidRPr="00BF150D">
        <w:rPr>
          <w:rFonts w:ascii="Arial" w:hAnsi="Arial" w:cs="Arial"/>
        </w:rPr>
        <w:t xml:space="preserve"> de securitate </w:t>
      </w:r>
      <w:r w:rsidRPr="00BF150D">
        <w:rPr>
          <w:rFonts w:ascii="Arial" w:hAnsi="Arial" w:cs="Arial"/>
        </w:rPr>
        <w:t xml:space="preserve">a </w:t>
      </w:r>
      <w:r w:rsidR="00E96A87" w:rsidRPr="00BF150D">
        <w:rPr>
          <w:rFonts w:ascii="Arial" w:hAnsi="Arial" w:cs="Arial"/>
        </w:rPr>
        <w:t xml:space="preserve">substanțelor și/sau </w:t>
      </w:r>
      <w:r w:rsidRPr="00BF150D">
        <w:rPr>
          <w:rFonts w:ascii="Arial" w:hAnsi="Arial" w:cs="Arial"/>
        </w:rPr>
        <w:t>amestecu</w:t>
      </w:r>
      <w:r w:rsidR="00E96A87" w:rsidRPr="00BF150D">
        <w:rPr>
          <w:rFonts w:ascii="Arial" w:hAnsi="Arial" w:cs="Arial"/>
        </w:rPr>
        <w:t>rilor</w:t>
      </w:r>
      <w:r w:rsidRPr="00BF150D">
        <w:rPr>
          <w:rFonts w:ascii="Arial" w:hAnsi="Arial" w:cs="Arial"/>
        </w:rPr>
        <w:t xml:space="preserve"> utilizat</w:t>
      </w:r>
      <w:r w:rsidR="00E96A87" w:rsidRPr="00BF150D">
        <w:rPr>
          <w:rFonts w:ascii="Arial" w:hAnsi="Arial" w:cs="Arial"/>
        </w:rPr>
        <w:t>e</w:t>
      </w:r>
      <w:r w:rsidR="002C13B1" w:rsidRPr="00BF150D">
        <w:rPr>
          <w:rFonts w:ascii="Arial" w:hAnsi="Arial" w:cs="Arial"/>
        </w:rPr>
        <w:t xml:space="preserve"> în activitate;</w:t>
      </w:r>
    </w:p>
    <w:p w:rsidR="002C13B1" w:rsidRPr="00BF150D" w:rsidRDefault="002C13B1" w:rsidP="002C13B1">
      <w:pPr>
        <w:pStyle w:val="Default"/>
        <w:numPr>
          <w:ilvl w:val="0"/>
          <w:numId w:val="19"/>
        </w:numPr>
        <w:ind w:left="426" w:hanging="426"/>
        <w:jc w:val="both"/>
        <w:rPr>
          <w:rFonts w:ascii="Arial" w:eastAsia="Calibri" w:hAnsi="Arial" w:cs="Arial"/>
          <w:noProof/>
          <w:color w:val="auto"/>
          <w:lang w:val="ro-RO"/>
        </w:rPr>
      </w:pPr>
      <w:r w:rsidRPr="00BF150D">
        <w:rPr>
          <w:rFonts w:ascii="Arial" w:eastAsia="Calibri" w:hAnsi="Arial" w:cs="Arial"/>
          <w:noProof/>
          <w:color w:val="auto"/>
          <w:lang w:val="ro-RO"/>
        </w:rPr>
        <w:t>Piese desenate: plan de situație, plan de încadrare în zonă;</w:t>
      </w:r>
    </w:p>
    <w:p w:rsidR="002C13B1" w:rsidRPr="00AB0834" w:rsidRDefault="002C13B1" w:rsidP="002C13B1">
      <w:pPr>
        <w:pStyle w:val="Default"/>
        <w:ind w:left="720"/>
        <w:jc w:val="both"/>
        <w:rPr>
          <w:rFonts w:ascii="Arial" w:eastAsia="Calibri" w:hAnsi="Arial" w:cs="Arial"/>
          <w:i/>
          <w:noProof/>
          <w:color w:val="auto"/>
          <w:highlight w:val="yellow"/>
          <w:lang w:val="ro-RO"/>
        </w:rPr>
      </w:pPr>
    </w:p>
    <w:p w:rsidR="002C13B1" w:rsidRPr="00770BE1" w:rsidRDefault="002C13B1" w:rsidP="002C13B1">
      <w:pPr>
        <w:pStyle w:val="Default"/>
        <w:jc w:val="both"/>
        <w:rPr>
          <w:rFonts w:ascii="Arial" w:hAnsi="Arial" w:cs="Arial"/>
          <w:b/>
          <w:color w:val="auto"/>
          <w:lang w:val="ro-RO"/>
        </w:rPr>
      </w:pPr>
      <w:r w:rsidRPr="00770BE1">
        <w:rPr>
          <w:rFonts w:ascii="Arial" w:eastAsia="Calibri" w:hAnsi="Arial" w:cs="Arial"/>
          <w:b/>
          <w:noProof/>
          <w:color w:val="auto"/>
          <w:lang w:val="ro-RO"/>
        </w:rPr>
        <w:t xml:space="preserve">și următoarele acte de reglementare </w:t>
      </w:r>
      <w:r w:rsidRPr="00770BE1">
        <w:rPr>
          <w:rFonts w:ascii="Arial" w:hAnsi="Arial" w:cs="Arial"/>
          <w:b/>
          <w:color w:val="auto"/>
          <w:lang w:val="ro-RO"/>
        </w:rPr>
        <w:t>emise de alte autorități:</w:t>
      </w:r>
    </w:p>
    <w:p w:rsidR="002C13B1" w:rsidRPr="00770BE1" w:rsidRDefault="002C13B1" w:rsidP="002C13B1">
      <w:pPr>
        <w:pStyle w:val="Default"/>
        <w:numPr>
          <w:ilvl w:val="0"/>
          <w:numId w:val="19"/>
        </w:numPr>
        <w:ind w:left="426" w:hanging="426"/>
        <w:jc w:val="both"/>
        <w:rPr>
          <w:rFonts w:ascii="Arial" w:eastAsia="Calibri" w:hAnsi="Arial" w:cs="Arial"/>
          <w:noProof/>
          <w:color w:val="auto"/>
          <w:lang w:val="ro-RO"/>
        </w:rPr>
      </w:pPr>
      <w:r w:rsidRPr="00770BE1">
        <w:rPr>
          <w:rFonts w:ascii="Arial" w:eastAsia="Calibri" w:hAnsi="Arial" w:cs="Arial"/>
          <w:noProof/>
          <w:color w:val="auto"/>
          <w:lang w:val="ro-RO"/>
        </w:rPr>
        <w:t xml:space="preserve">Certificat de înregistrare seria B nr. </w:t>
      </w:r>
      <w:r w:rsidR="00770BE1" w:rsidRPr="00770BE1">
        <w:rPr>
          <w:rFonts w:ascii="Arial" w:eastAsia="Calibri" w:hAnsi="Arial" w:cs="Arial"/>
          <w:noProof/>
          <w:color w:val="auto"/>
          <w:lang w:val="ro-RO"/>
        </w:rPr>
        <w:t>4497161</w:t>
      </w:r>
      <w:r w:rsidR="00114D89" w:rsidRPr="00770BE1">
        <w:rPr>
          <w:rFonts w:ascii="Arial" w:eastAsia="Calibri" w:hAnsi="Arial" w:cs="Arial"/>
          <w:noProof/>
          <w:color w:val="auto"/>
          <w:lang w:val="ro-RO"/>
        </w:rPr>
        <w:t xml:space="preserve">, </w:t>
      </w:r>
      <w:r w:rsidR="002A627C" w:rsidRPr="00770BE1">
        <w:rPr>
          <w:rFonts w:ascii="Arial" w:eastAsia="Calibri" w:hAnsi="Arial" w:cs="Arial"/>
          <w:noProof/>
          <w:color w:val="auto"/>
          <w:lang w:val="ro-RO"/>
        </w:rPr>
        <w:t xml:space="preserve">CUI </w:t>
      </w:r>
      <w:r w:rsidR="00770BE1" w:rsidRPr="00770BE1">
        <w:rPr>
          <w:rFonts w:ascii="Arial" w:eastAsia="Calibri" w:hAnsi="Arial" w:cs="Arial"/>
          <w:noProof/>
          <w:color w:val="auto"/>
          <w:lang w:val="ro-RO"/>
        </w:rPr>
        <w:t>46355060/23.06.2022</w:t>
      </w:r>
      <w:r w:rsidR="002A627C" w:rsidRPr="00770BE1">
        <w:rPr>
          <w:rFonts w:ascii="Arial" w:eastAsia="Calibri" w:hAnsi="Arial" w:cs="Arial"/>
          <w:noProof/>
          <w:color w:val="auto"/>
          <w:lang w:val="ro-RO"/>
        </w:rPr>
        <w:t xml:space="preserve">, </w:t>
      </w:r>
      <w:r w:rsidR="00556567" w:rsidRPr="00770BE1">
        <w:rPr>
          <w:rFonts w:ascii="Arial" w:eastAsia="Calibri" w:hAnsi="Arial" w:cs="Arial"/>
          <w:noProof/>
          <w:color w:val="auto"/>
          <w:lang w:val="ro-RO"/>
        </w:rPr>
        <w:t xml:space="preserve">        </w:t>
      </w:r>
      <w:r w:rsidR="00770BE1" w:rsidRPr="00770BE1">
        <w:rPr>
          <w:rFonts w:ascii="Arial" w:eastAsia="Calibri" w:hAnsi="Arial" w:cs="Arial"/>
          <w:noProof/>
          <w:color w:val="auto"/>
          <w:lang w:val="ro-RO"/>
        </w:rPr>
        <w:t xml:space="preserve">                             J1</w:t>
      </w:r>
      <w:r w:rsidR="00556567" w:rsidRPr="00770BE1">
        <w:rPr>
          <w:rFonts w:ascii="Arial" w:eastAsia="Calibri" w:hAnsi="Arial" w:cs="Arial"/>
          <w:noProof/>
          <w:color w:val="auto"/>
          <w:lang w:val="ro-RO"/>
        </w:rPr>
        <w:t>/</w:t>
      </w:r>
      <w:r w:rsidR="00770BE1" w:rsidRPr="00770BE1">
        <w:rPr>
          <w:rFonts w:ascii="Arial" w:eastAsia="Calibri" w:hAnsi="Arial" w:cs="Arial"/>
          <w:noProof/>
          <w:color w:val="auto"/>
          <w:lang w:val="ro-RO"/>
        </w:rPr>
        <w:t>809/23.06</w:t>
      </w:r>
      <w:r w:rsidR="00556567" w:rsidRPr="00770BE1">
        <w:rPr>
          <w:rFonts w:ascii="Arial" w:eastAsia="Calibri" w:hAnsi="Arial" w:cs="Arial"/>
          <w:noProof/>
          <w:color w:val="auto"/>
          <w:lang w:val="ro-RO"/>
        </w:rPr>
        <w:t>.</w:t>
      </w:r>
      <w:r w:rsidR="00770BE1" w:rsidRPr="00770BE1">
        <w:rPr>
          <w:rFonts w:ascii="Arial" w:eastAsia="Calibri" w:hAnsi="Arial" w:cs="Arial"/>
          <w:noProof/>
          <w:color w:val="auto"/>
          <w:lang w:val="ro-RO"/>
        </w:rPr>
        <w:t>2022</w:t>
      </w:r>
      <w:r w:rsidR="00556567" w:rsidRPr="00770BE1">
        <w:rPr>
          <w:rFonts w:ascii="Arial" w:eastAsia="Calibri" w:hAnsi="Arial" w:cs="Arial"/>
          <w:noProof/>
          <w:color w:val="auto"/>
          <w:lang w:val="ro-RO"/>
        </w:rPr>
        <w:t xml:space="preserve"> </w:t>
      </w:r>
      <w:r w:rsidRPr="00770BE1">
        <w:rPr>
          <w:rFonts w:ascii="Arial" w:eastAsia="Calibri" w:hAnsi="Arial" w:cs="Arial"/>
          <w:noProof/>
          <w:color w:val="auto"/>
          <w:lang w:val="ro-RO"/>
        </w:rPr>
        <w:t xml:space="preserve">emis de ORC </w:t>
      </w:r>
      <w:r w:rsidR="00770BE1" w:rsidRPr="00770BE1">
        <w:rPr>
          <w:rFonts w:ascii="Arial" w:eastAsia="Calibri" w:hAnsi="Arial" w:cs="Arial"/>
          <w:noProof/>
          <w:color w:val="auto"/>
          <w:lang w:val="ro-RO"/>
        </w:rPr>
        <w:t>Alba</w:t>
      </w:r>
      <w:r w:rsidRPr="00770BE1">
        <w:rPr>
          <w:rFonts w:ascii="Arial" w:eastAsia="Calibri" w:hAnsi="Arial" w:cs="Arial"/>
          <w:noProof/>
          <w:color w:val="auto"/>
          <w:lang w:val="ro-RO"/>
        </w:rPr>
        <w:t>;</w:t>
      </w:r>
    </w:p>
    <w:p w:rsidR="00207B50" w:rsidRDefault="00770BE1" w:rsidP="00770BE1">
      <w:pPr>
        <w:pStyle w:val="Default"/>
        <w:jc w:val="both"/>
        <w:rPr>
          <w:rFonts w:ascii="Arial" w:eastAsia="Calibri" w:hAnsi="Arial" w:cs="Arial"/>
          <w:noProof/>
          <w:color w:val="auto"/>
          <w:highlight w:val="yellow"/>
          <w:lang w:val="ro-RO"/>
        </w:rPr>
      </w:pPr>
      <w:r>
        <w:rPr>
          <w:rFonts w:ascii="Arial" w:eastAsia="Calibri" w:hAnsi="Arial" w:cs="Arial"/>
          <w:noProof/>
          <w:color w:val="auto"/>
          <w:lang w:val="ro-RO"/>
        </w:rPr>
        <w:t xml:space="preserve">-     </w:t>
      </w:r>
      <w:r w:rsidR="002C13B1" w:rsidRPr="00770BE1">
        <w:rPr>
          <w:rFonts w:ascii="Arial" w:eastAsia="Calibri" w:hAnsi="Arial" w:cs="Arial"/>
          <w:noProof/>
          <w:color w:val="auto"/>
          <w:lang w:val="ro-RO"/>
        </w:rPr>
        <w:t xml:space="preserve">Certificat constatator nr. </w:t>
      </w:r>
      <w:r w:rsidRPr="00770BE1">
        <w:rPr>
          <w:rFonts w:ascii="Arial" w:eastAsia="Calibri" w:hAnsi="Arial" w:cs="Arial"/>
          <w:noProof/>
          <w:color w:val="auto"/>
          <w:lang w:val="ro-RO"/>
        </w:rPr>
        <w:t>43442/25.10.2022</w:t>
      </w:r>
      <w:r w:rsidR="002C13B1" w:rsidRPr="00770BE1">
        <w:rPr>
          <w:rFonts w:ascii="Arial" w:eastAsia="Calibri" w:hAnsi="Arial" w:cs="Arial"/>
          <w:noProof/>
          <w:color w:val="auto"/>
          <w:lang w:val="ro-RO"/>
        </w:rPr>
        <w:t xml:space="preserve"> emis de </w:t>
      </w:r>
      <w:r w:rsidRPr="00770BE1">
        <w:rPr>
          <w:rFonts w:ascii="Arial" w:eastAsia="Calibri" w:hAnsi="Arial" w:cs="Arial"/>
          <w:noProof/>
          <w:color w:val="auto"/>
          <w:lang w:val="ro-RO"/>
        </w:rPr>
        <w:t>ORC Alba</w:t>
      </w:r>
      <w:r w:rsidR="00194B92" w:rsidRPr="00770BE1">
        <w:rPr>
          <w:rFonts w:ascii="Arial" w:eastAsia="Calibri" w:hAnsi="Arial" w:cs="Arial"/>
          <w:noProof/>
          <w:color w:val="auto"/>
          <w:lang w:val="ro-RO"/>
        </w:rPr>
        <w:t>;</w:t>
      </w:r>
    </w:p>
    <w:p w:rsidR="00770BE1" w:rsidRPr="00770BE1" w:rsidRDefault="00770BE1" w:rsidP="00E50C7A">
      <w:pPr>
        <w:pStyle w:val="Default"/>
        <w:numPr>
          <w:ilvl w:val="0"/>
          <w:numId w:val="19"/>
        </w:numPr>
        <w:ind w:left="426" w:hanging="426"/>
        <w:jc w:val="both"/>
        <w:rPr>
          <w:rFonts w:ascii="Arial" w:eastAsia="Calibri" w:hAnsi="Arial" w:cs="Arial"/>
          <w:noProof/>
          <w:color w:val="auto"/>
          <w:lang w:val="ro-RO"/>
        </w:rPr>
      </w:pPr>
      <w:r w:rsidRPr="00770BE1">
        <w:rPr>
          <w:rFonts w:ascii="Arial" w:eastAsia="Calibri" w:hAnsi="Arial" w:cs="Arial"/>
          <w:noProof/>
          <w:color w:val="auto"/>
          <w:lang w:val="ro-RO"/>
        </w:rPr>
        <w:t>Autorizație sanitară de funcționare nr. 138/31.03.2023 emisă de DSP Cluj.</w:t>
      </w:r>
    </w:p>
    <w:p w:rsidR="00207B50" w:rsidRPr="00B40981" w:rsidRDefault="00770BE1" w:rsidP="00770BE1">
      <w:pPr>
        <w:pStyle w:val="Default"/>
        <w:tabs>
          <w:tab w:val="left" w:pos="3636"/>
        </w:tabs>
        <w:ind w:left="426"/>
        <w:jc w:val="both"/>
        <w:rPr>
          <w:rFonts w:ascii="Arial" w:eastAsia="Calibri" w:hAnsi="Arial" w:cs="Arial"/>
          <w:noProof/>
          <w:color w:val="auto"/>
          <w:lang w:val="ro-RO"/>
        </w:rPr>
      </w:pPr>
      <w:r>
        <w:rPr>
          <w:rFonts w:ascii="Arial" w:eastAsia="Calibri" w:hAnsi="Arial" w:cs="Arial"/>
          <w:noProof/>
          <w:color w:val="auto"/>
          <w:lang w:val="ro-RO"/>
        </w:rPr>
        <w:tab/>
      </w:r>
    </w:p>
    <w:p w:rsidR="00364C6A" w:rsidRPr="00B40981" w:rsidRDefault="00364C6A" w:rsidP="004305DF">
      <w:pPr>
        <w:tabs>
          <w:tab w:val="left" w:pos="5850"/>
        </w:tabs>
        <w:spacing w:after="0" w:line="240" w:lineRule="auto"/>
        <w:jc w:val="both"/>
        <w:rPr>
          <w:rFonts w:ascii="Arial" w:eastAsia="Times New Roman" w:hAnsi="Arial" w:cs="Arial"/>
          <w:b/>
          <w:noProof/>
          <w:color w:val="000000"/>
          <w:sz w:val="24"/>
          <w:szCs w:val="24"/>
          <w:lang w:val="ro-RO"/>
        </w:rPr>
      </w:pPr>
      <w:r w:rsidRPr="00B40981">
        <w:rPr>
          <w:rFonts w:ascii="Arial" w:eastAsia="Times New Roman" w:hAnsi="Arial" w:cs="Arial"/>
          <w:b/>
          <w:noProof/>
          <w:color w:val="000000"/>
          <w:sz w:val="24"/>
          <w:szCs w:val="24"/>
          <w:lang w:val="ro-RO"/>
        </w:rPr>
        <w:t>Prezenta autorizație se emite cu următoarele condiții impuse:</w:t>
      </w:r>
    </w:p>
    <w:p w:rsidR="00364C6A" w:rsidRPr="00B40981" w:rsidRDefault="00ED3A71" w:rsidP="004305DF">
      <w:pPr>
        <w:spacing w:after="0" w:line="240" w:lineRule="auto"/>
        <w:jc w:val="both"/>
        <w:rPr>
          <w:rFonts w:ascii="Arial" w:hAnsi="Arial" w:cs="Arial"/>
          <w:sz w:val="24"/>
          <w:szCs w:val="24"/>
          <w:lang w:val="ro-RO"/>
        </w:rPr>
      </w:pPr>
      <w:r w:rsidRPr="00B40981">
        <w:rPr>
          <w:rFonts w:ascii="Arial" w:hAnsi="Arial" w:cs="Arial"/>
          <w:sz w:val="24"/>
          <w:szCs w:val="24"/>
          <w:lang w:val="ro-RO"/>
        </w:rPr>
        <w:t>- se vor respecta prevederile OUG</w:t>
      </w:r>
      <w:r w:rsidR="00364C6A" w:rsidRPr="00B40981">
        <w:rPr>
          <w:rFonts w:ascii="Arial" w:hAnsi="Arial" w:cs="Arial"/>
          <w:sz w:val="24"/>
          <w:szCs w:val="24"/>
          <w:lang w:val="ro-RO"/>
        </w:rPr>
        <w:t xml:space="preserve"> nr. 195/2005 privind protecţia mediului, aprobată cu modificări şi completări prin Legea nr. 265/2006, cu modificăril</w:t>
      </w:r>
      <w:r w:rsidR="00014C8F" w:rsidRPr="00B40981">
        <w:rPr>
          <w:rFonts w:ascii="Arial" w:hAnsi="Arial" w:cs="Arial"/>
          <w:sz w:val="24"/>
          <w:szCs w:val="24"/>
          <w:lang w:val="ro-RO"/>
        </w:rPr>
        <w:t xml:space="preserve">e şi completările ulterioare şi </w:t>
      </w:r>
      <w:r w:rsidRPr="00B40981">
        <w:rPr>
          <w:rFonts w:ascii="Arial" w:hAnsi="Arial" w:cs="Arial"/>
          <w:sz w:val="24"/>
          <w:szCs w:val="24"/>
          <w:lang w:val="ro-RO"/>
        </w:rPr>
        <w:t xml:space="preserve">Ord. MMDD </w:t>
      </w:r>
      <w:r w:rsidR="00364C6A" w:rsidRPr="00B40981">
        <w:rPr>
          <w:rFonts w:ascii="Arial" w:hAnsi="Arial" w:cs="Arial"/>
          <w:sz w:val="24"/>
          <w:szCs w:val="24"/>
          <w:lang w:val="ro-RO"/>
        </w:rPr>
        <w:t>nr. 1798/2007, cu modificările şi completările ulterioare, titularul de activitate fiind direct răspunzător în caz de prejudiciere a ambientului, a stării de sănătate şi confort a populaţiei datorate activităţi</w:t>
      </w:r>
      <w:r w:rsidRPr="00B40981">
        <w:rPr>
          <w:rFonts w:ascii="Arial" w:hAnsi="Arial" w:cs="Arial"/>
          <w:sz w:val="24"/>
          <w:szCs w:val="24"/>
          <w:lang w:val="ro-RO"/>
        </w:rPr>
        <w:t>i obiectivului;</w:t>
      </w:r>
    </w:p>
    <w:p w:rsidR="00683806" w:rsidRPr="00AB0834" w:rsidRDefault="00683806" w:rsidP="004305DF">
      <w:pPr>
        <w:spacing w:after="0" w:line="240" w:lineRule="auto"/>
        <w:jc w:val="both"/>
        <w:rPr>
          <w:rFonts w:ascii="Arial" w:hAnsi="Arial" w:cs="Arial"/>
          <w:sz w:val="24"/>
          <w:szCs w:val="24"/>
          <w:highlight w:val="yellow"/>
          <w:lang w:val="ro-RO"/>
        </w:rPr>
      </w:pPr>
    </w:p>
    <w:p w:rsidR="00364C6A" w:rsidRPr="00B40981" w:rsidRDefault="001B03C2" w:rsidP="004305DF">
      <w:pPr>
        <w:spacing w:after="0" w:line="240" w:lineRule="auto"/>
        <w:jc w:val="both"/>
        <w:rPr>
          <w:rFonts w:ascii="Arial" w:hAnsi="Arial" w:cs="Arial"/>
          <w:b/>
          <w:noProof/>
          <w:sz w:val="24"/>
          <w:szCs w:val="24"/>
          <w:lang w:val="ro-RO"/>
        </w:rPr>
      </w:pPr>
      <w:r w:rsidRPr="00B40981">
        <w:rPr>
          <w:rFonts w:ascii="Arial" w:hAnsi="Arial" w:cs="Arial"/>
          <w:b/>
          <w:noProof/>
          <w:sz w:val="24"/>
          <w:szCs w:val="24"/>
          <w:lang w:val="ro-RO"/>
        </w:rPr>
        <w:t>I. l</w:t>
      </w:r>
      <w:r w:rsidR="003941A2" w:rsidRPr="00B40981">
        <w:rPr>
          <w:rFonts w:ascii="Arial" w:hAnsi="Arial" w:cs="Arial"/>
          <w:b/>
          <w:noProof/>
          <w:sz w:val="24"/>
          <w:szCs w:val="24"/>
          <w:lang w:val="ro-RO"/>
        </w:rPr>
        <w:t xml:space="preserve">uarea tuturor măsurilor: </w:t>
      </w:r>
    </w:p>
    <w:p w:rsidR="00364C6A" w:rsidRPr="00B40981" w:rsidRDefault="00364C6A" w:rsidP="004305DF">
      <w:pPr>
        <w:spacing w:after="0" w:line="240" w:lineRule="auto"/>
        <w:jc w:val="both"/>
        <w:rPr>
          <w:rFonts w:ascii="Arial" w:hAnsi="Arial" w:cs="Arial"/>
          <w:noProof/>
          <w:sz w:val="24"/>
          <w:szCs w:val="24"/>
          <w:lang w:val="ro-RO"/>
        </w:rPr>
      </w:pPr>
      <w:r w:rsidRPr="00B40981">
        <w:rPr>
          <w:rFonts w:ascii="Arial" w:hAnsi="Arial" w:cs="Arial"/>
          <w:noProof/>
          <w:sz w:val="24"/>
          <w:szCs w:val="24"/>
          <w:lang w:val="ro-RO"/>
        </w:rPr>
        <w:t xml:space="preserve">- de prevenire eficientă a poluării şi evitarea oricărui risc de poluare; </w:t>
      </w:r>
    </w:p>
    <w:p w:rsidR="00364C6A" w:rsidRPr="00B40981" w:rsidRDefault="00364C6A" w:rsidP="004305DF">
      <w:pPr>
        <w:spacing w:after="0" w:line="240" w:lineRule="auto"/>
        <w:jc w:val="both"/>
        <w:rPr>
          <w:rFonts w:ascii="Arial" w:hAnsi="Arial" w:cs="Arial"/>
          <w:noProof/>
          <w:sz w:val="24"/>
          <w:szCs w:val="24"/>
          <w:lang w:val="ro-RO"/>
        </w:rPr>
      </w:pPr>
      <w:r w:rsidRPr="00B40981">
        <w:rPr>
          <w:rFonts w:ascii="Arial" w:hAnsi="Arial" w:cs="Arial"/>
          <w:noProof/>
          <w:sz w:val="24"/>
          <w:szCs w:val="24"/>
          <w:lang w:val="ro-RO"/>
        </w:rPr>
        <w:t>- de evi</w:t>
      </w:r>
      <w:r w:rsidR="00ED3A71" w:rsidRPr="00B40981">
        <w:rPr>
          <w:rFonts w:ascii="Arial" w:hAnsi="Arial" w:cs="Arial"/>
          <w:noProof/>
          <w:sz w:val="24"/>
          <w:szCs w:val="24"/>
          <w:lang w:val="ro-RO"/>
        </w:rPr>
        <w:t>tare a producerii de deşeuri şi</w:t>
      </w:r>
      <w:r w:rsidRPr="00B40981">
        <w:rPr>
          <w:rFonts w:ascii="Arial" w:hAnsi="Arial" w:cs="Arial"/>
          <w:noProof/>
          <w:sz w:val="24"/>
          <w:szCs w:val="24"/>
          <w:lang w:val="ro-RO"/>
        </w:rPr>
        <w:t xml:space="preserve"> în cazul în care aceasta nu poate fi evitată, valorificarea lor, iar în caz de imposibilitate tehnică şi economică, luarea măsurilor pentru neutralizarea şi eliminarea acestora, evitându-se sau reducându-se impactul asupra mediului</w:t>
      </w:r>
      <w:r w:rsidR="00ED3A71" w:rsidRPr="00B40981">
        <w:rPr>
          <w:rFonts w:ascii="Arial" w:hAnsi="Arial" w:cs="Arial"/>
          <w:noProof/>
          <w:sz w:val="24"/>
          <w:szCs w:val="24"/>
          <w:lang w:val="ro-RO"/>
        </w:rPr>
        <w:t>;</w:t>
      </w:r>
      <w:r w:rsidRPr="00B40981">
        <w:rPr>
          <w:rFonts w:ascii="Arial" w:hAnsi="Arial" w:cs="Arial"/>
          <w:noProof/>
          <w:sz w:val="24"/>
          <w:szCs w:val="24"/>
          <w:lang w:val="ro-RO"/>
        </w:rPr>
        <w:t xml:space="preserve"> </w:t>
      </w:r>
    </w:p>
    <w:p w:rsidR="00364C6A" w:rsidRPr="00B40981" w:rsidRDefault="00364C6A" w:rsidP="004305DF">
      <w:pPr>
        <w:spacing w:after="0" w:line="240" w:lineRule="auto"/>
        <w:jc w:val="both"/>
        <w:rPr>
          <w:rFonts w:ascii="Arial" w:hAnsi="Arial" w:cs="Arial"/>
          <w:noProof/>
          <w:sz w:val="24"/>
          <w:szCs w:val="24"/>
          <w:lang w:val="ro-RO"/>
        </w:rPr>
      </w:pPr>
      <w:r w:rsidRPr="00B40981">
        <w:rPr>
          <w:rFonts w:ascii="Arial" w:hAnsi="Arial" w:cs="Arial"/>
          <w:noProof/>
          <w:sz w:val="24"/>
          <w:szCs w:val="24"/>
          <w:lang w:val="ro-RO"/>
        </w:rPr>
        <w:t>- de utilizare eficientă a energiei;</w:t>
      </w:r>
    </w:p>
    <w:p w:rsidR="00364C6A" w:rsidRPr="00B40981" w:rsidRDefault="00364C6A" w:rsidP="004305DF">
      <w:pPr>
        <w:spacing w:after="0" w:line="240" w:lineRule="auto"/>
        <w:jc w:val="both"/>
        <w:rPr>
          <w:rFonts w:ascii="Arial" w:hAnsi="Arial" w:cs="Arial"/>
          <w:noProof/>
          <w:sz w:val="24"/>
          <w:szCs w:val="24"/>
          <w:lang w:val="ro-RO"/>
        </w:rPr>
      </w:pPr>
      <w:r w:rsidRPr="00B40981">
        <w:rPr>
          <w:rFonts w:ascii="Arial" w:hAnsi="Arial" w:cs="Arial"/>
          <w:noProof/>
          <w:sz w:val="24"/>
          <w:szCs w:val="24"/>
          <w:lang w:val="ro-RO"/>
        </w:rPr>
        <w:t>- pentru prevenirea accidentelor şi limitarea consecinţelor acestora;</w:t>
      </w:r>
    </w:p>
    <w:p w:rsidR="00364C6A" w:rsidRPr="00B40981" w:rsidRDefault="00364C6A" w:rsidP="004305DF">
      <w:pPr>
        <w:spacing w:after="0" w:line="240" w:lineRule="auto"/>
        <w:jc w:val="both"/>
        <w:rPr>
          <w:rFonts w:ascii="Arial" w:hAnsi="Arial" w:cs="Arial"/>
          <w:noProof/>
          <w:sz w:val="24"/>
          <w:szCs w:val="24"/>
          <w:lang w:val="ro-RO"/>
        </w:rPr>
      </w:pPr>
      <w:r w:rsidRPr="00B40981">
        <w:rPr>
          <w:rFonts w:ascii="Arial" w:hAnsi="Arial" w:cs="Arial"/>
          <w:noProof/>
          <w:sz w:val="24"/>
          <w:szCs w:val="24"/>
          <w:lang w:val="ro-RO"/>
        </w:rPr>
        <w:t>- pentru aducerea amplasamentului şi a zonelor afectate într-o stare care să permită reutilizarea acestora, în cazul încetării definitive a activităţii;</w:t>
      </w:r>
    </w:p>
    <w:p w:rsidR="00364C6A" w:rsidRPr="00B40981" w:rsidRDefault="00364C6A" w:rsidP="004305DF">
      <w:pPr>
        <w:spacing w:after="0" w:line="240" w:lineRule="auto"/>
        <w:jc w:val="both"/>
        <w:rPr>
          <w:rFonts w:ascii="Arial" w:hAnsi="Arial" w:cs="Arial"/>
          <w:sz w:val="24"/>
          <w:szCs w:val="24"/>
          <w:lang w:val="ro-RO"/>
        </w:rPr>
      </w:pPr>
      <w:r w:rsidRPr="00B40981">
        <w:rPr>
          <w:rFonts w:ascii="Arial" w:hAnsi="Arial" w:cs="Arial"/>
          <w:sz w:val="24"/>
          <w:szCs w:val="24"/>
          <w:lang w:val="ro-RO"/>
        </w:rPr>
        <w:t>- de menţinere în stare de funcţionare a mijloacelor existente de prevenire şi stingere a incendiilor;</w:t>
      </w:r>
    </w:p>
    <w:p w:rsidR="00364C6A" w:rsidRPr="00B40981" w:rsidRDefault="00364C6A" w:rsidP="004305DF">
      <w:pPr>
        <w:spacing w:after="0" w:line="240" w:lineRule="auto"/>
        <w:jc w:val="both"/>
        <w:rPr>
          <w:rFonts w:ascii="Arial" w:hAnsi="Arial" w:cs="Arial"/>
          <w:bCs/>
          <w:iCs/>
          <w:noProof/>
          <w:sz w:val="24"/>
          <w:szCs w:val="24"/>
          <w:lang w:val="ro-RO"/>
        </w:rPr>
      </w:pPr>
      <w:r w:rsidRPr="00B40981">
        <w:rPr>
          <w:rFonts w:ascii="Arial" w:hAnsi="Arial" w:cs="Arial"/>
          <w:bCs/>
          <w:noProof/>
          <w:sz w:val="24"/>
          <w:szCs w:val="24"/>
          <w:lang w:val="ro-RO"/>
        </w:rPr>
        <w:t xml:space="preserve">- de </w:t>
      </w:r>
      <w:r w:rsidRPr="00B40981">
        <w:rPr>
          <w:rFonts w:ascii="Arial" w:hAnsi="Arial" w:cs="Arial"/>
          <w:bCs/>
          <w:iCs/>
          <w:noProof/>
          <w:sz w:val="24"/>
          <w:szCs w:val="24"/>
          <w:lang w:val="ro-RO"/>
        </w:rPr>
        <w:t xml:space="preserve"> respectare a ordinii, curăţeniei şi liniştii publice în perimetrul obiectivului;</w:t>
      </w:r>
    </w:p>
    <w:p w:rsidR="00364C6A" w:rsidRPr="00B40981" w:rsidRDefault="00364C6A" w:rsidP="004305DF">
      <w:pPr>
        <w:spacing w:after="0" w:line="240" w:lineRule="auto"/>
        <w:jc w:val="both"/>
        <w:rPr>
          <w:rFonts w:ascii="Arial" w:hAnsi="Arial" w:cs="Arial"/>
          <w:sz w:val="24"/>
          <w:szCs w:val="24"/>
          <w:lang w:val="ro-RO"/>
        </w:rPr>
      </w:pPr>
      <w:r w:rsidRPr="00B40981">
        <w:rPr>
          <w:rFonts w:ascii="Arial" w:hAnsi="Arial" w:cs="Arial"/>
          <w:bCs/>
          <w:iCs/>
          <w:noProof/>
          <w:sz w:val="24"/>
          <w:szCs w:val="24"/>
          <w:lang w:val="ro-RO"/>
        </w:rPr>
        <w:t>- de întreţinere în stare perfectă a platformei betonate din incinta obiectivului;</w:t>
      </w:r>
      <w:r w:rsidRPr="00B40981">
        <w:rPr>
          <w:rFonts w:ascii="Arial" w:hAnsi="Arial" w:cs="Arial"/>
          <w:sz w:val="24"/>
          <w:szCs w:val="24"/>
          <w:lang w:val="ro-RO"/>
        </w:rPr>
        <w:t xml:space="preserve"> </w:t>
      </w:r>
    </w:p>
    <w:p w:rsidR="00364C6A" w:rsidRPr="00B40981" w:rsidRDefault="00364C6A" w:rsidP="004305DF">
      <w:pPr>
        <w:spacing w:after="0" w:line="240" w:lineRule="auto"/>
        <w:jc w:val="both"/>
        <w:rPr>
          <w:rFonts w:ascii="Arial" w:hAnsi="Arial" w:cs="Arial"/>
          <w:sz w:val="24"/>
          <w:szCs w:val="24"/>
          <w:lang w:val="ro-RO"/>
        </w:rPr>
      </w:pPr>
      <w:r w:rsidRPr="00B40981">
        <w:rPr>
          <w:rFonts w:ascii="Arial" w:hAnsi="Arial" w:cs="Arial"/>
          <w:sz w:val="24"/>
          <w:szCs w:val="24"/>
          <w:lang w:val="ro-RO"/>
        </w:rPr>
        <w:t xml:space="preserve">- de asigurare a unui stoc minim de materiale şi mijloace pentru intervenţie în caz de accidente; </w:t>
      </w:r>
    </w:p>
    <w:p w:rsidR="00803CBA" w:rsidRPr="00AB0834" w:rsidRDefault="00803CBA" w:rsidP="004305DF">
      <w:pPr>
        <w:spacing w:after="0" w:line="240" w:lineRule="auto"/>
        <w:jc w:val="both"/>
        <w:rPr>
          <w:rFonts w:ascii="Arial" w:hAnsi="Arial" w:cs="Arial"/>
          <w:sz w:val="24"/>
          <w:szCs w:val="24"/>
          <w:highlight w:val="yellow"/>
          <w:lang w:val="ro-RO"/>
        </w:rPr>
      </w:pPr>
    </w:p>
    <w:p w:rsidR="00364C6A" w:rsidRPr="00B40981" w:rsidRDefault="001B03C2" w:rsidP="004305DF">
      <w:pPr>
        <w:spacing w:after="0" w:line="240" w:lineRule="auto"/>
        <w:jc w:val="both"/>
        <w:rPr>
          <w:rFonts w:ascii="Arial" w:hAnsi="Arial" w:cs="Arial"/>
          <w:b/>
          <w:noProof/>
          <w:sz w:val="24"/>
          <w:szCs w:val="24"/>
          <w:lang w:val="ro-RO"/>
        </w:rPr>
      </w:pPr>
      <w:r w:rsidRPr="00B40981">
        <w:rPr>
          <w:rFonts w:ascii="Arial" w:hAnsi="Arial" w:cs="Arial"/>
          <w:b/>
          <w:sz w:val="24"/>
          <w:szCs w:val="24"/>
          <w:lang w:val="ro-RO"/>
        </w:rPr>
        <w:t>II. p</w:t>
      </w:r>
      <w:r w:rsidR="00364C6A" w:rsidRPr="00B40981">
        <w:rPr>
          <w:rFonts w:ascii="Arial" w:hAnsi="Arial" w:cs="Arial"/>
          <w:b/>
          <w:sz w:val="24"/>
          <w:szCs w:val="24"/>
          <w:lang w:val="ro-RO"/>
        </w:rPr>
        <w:t xml:space="preserve">entru </w:t>
      </w:r>
      <w:r w:rsidR="00364C6A" w:rsidRPr="00B40981">
        <w:rPr>
          <w:rFonts w:ascii="Arial" w:hAnsi="Arial" w:cs="Arial"/>
          <w:b/>
          <w:noProof/>
          <w:sz w:val="24"/>
          <w:szCs w:val="24"/>
          <w:lang w:val="ro-RO"/>
        </w:rPr>
        <w:t>desfăşur</w:t>
      </w:r>
      <w:r w:rsidR="003941A2" w:rsidRPr="00B40981">
        <w:rPr>
          <w:rFonts w:ascii="Arial" w:hAnsi="Arial" w:cs="Arial"/>
          <w:b/>
          <w:noProof/>
          <w:sz w:val="24"/>
          <w:szCs w:val="24"/>
          <w:lang w:val="ro-RO"/>
        </w:rPr>
        <w:t xml:space="preserve">area activităţii autorizate: </w:t>
      </w:r>
    </w:p>
    <w:p w:rsidR="00364C6A" w:rsidRPr="00B40981" w:rsidRDefault="00364C6A" w:rsidP="004305DF">
      <w:pPr>
        <w:spacing w:after="0" w:line="240" w:lineRule="auto"/>
        <w:jc w:val="both"/>
        <w:rPr>
          <w:rFonts w:ascii="Arial" w:hAnsi="Arial" w:cs="Arial"/>
          <w:sz w:val="24"/>
          <w:szCs w:val="24"/>
          <w:lang w:val="ro-RO"/>
        </w:rPr>
      </w:pPr>
      <w:r w:rsidRPr="00B40981">
        <w:rPr>
          <w:rFonts w:ascii="Arial" w:hAnsi="Arial" w:cs="Arial"/>
          <w:sz w:val="24"/>
          <w:szCs w:val="24"/>
          <w:lang w:val="ro-RO"/>
        </w:rPr>
        <w:t>- întreţinerea în stare optimă de funcţionare a echipamentelor de reţinere, evacuare şi dispersie a poluanţilor, a  instalaţiilor şi dotărilor de protecţie a mediului;</w:t>
      </w:r>
    </w:p>
    <w:p w:rsidR="00364C6A" w:rsidRPr="00B40981" w:rsidRDefault="00364C6A" w:rsidP="004305DF">
      <w:pPr>
        <w:spacing w:after="0" w:line="240" w:lineRule="auto"/>
        <w:ind w:right="-79"/>
        <w:jc w:val="both"/>
        <w:rPr>
          <w:rFonts w:ascii="Arial" w:hAnsi="Arial" w:cs="Arial"/>
          <w:sz w:val="24"/>
          <w:szCs w:val="24"/>
          <w:lang w:val="es-ES"/>
        </w:rPr>
      </w:pPr>
      <w:r w:rsidRPr="00B40981">
        <w:rPr>
          <w:rFonts w:ascii="Arial" w:hAnsi="Arial" w:cs="Arial"/>
          <w:sz w:val="24"/>
          <w:szCs w:val="24"/>
          <w:lang w:val="es-ES"/>
        </w:rPr>
        <w:t>- respectarea regulamentelor de exploatare şi întreţinere a instalaţiilor din dotare</w:t>
      </w:r>
      <w:r w:rsidR="00ED3A71" w:rsidRPr="00B40981">
        <w:rPr>
          <w:rFonts w:ascii="Arial" w:hAnsi="Arial" w:cs="Arial"/>
          <w:sz w:val="24"/>
          <w:szCs w:val="24"/>
          <w:lang w:val="es-ES"/>
        </w:rPr>
        <w:t>;</w:t>
      </w:r>
      <w:r w:rsidRPr="00B40981">
        <w:rPr>
          <w:rFonts w:ascii="Arial" w:hAnsi="Arial" w:cs="Arial"/>
          <w:sz w:val="24"/>
          <w:szCs w:val="24"/>
          <w:lang w:val="es-ES"/>
        </w:rPr>
        <w:t xml:space="preserve"> </w:t>
      </w:r>
    </w:p>
    <w:p w:rsidR="00364C6A" w:rsidRPr="00B40981" w:rsidRDefault="00364C6A" w:rsidP="004305DF">
      <w:pPr>
        <w:tabs>
          <w:tab w:val="left" w:pos="0"/>
        </w:tabs>
        <w:autoSpaceDE w:val="0"/>
        <w:autoSpaceDN w:val="0"/>
        <w:adjustRightInd w:val="0"/>
        <w:spacing w:after="0" w:line="240" w:lineRule="auto"/>
        <w:jc w:val="both"/>
        <w:rPr>
          <w:rFonts w:ascii="Arial" w:hAnsi="Arial" w:cs="Arial"/>
          <w:sz w:val="24"/>
          <w:szCs w:val="24"/>
          <w:lang w:val="ro-RO"/>
        </w:rPr>
      </w:pPr>
      <w:r w:rsidRPr="00B40981">
        <w:rPr>
          <w:rFonts w:ascii="Arial" w:hAnsi="Arial" w:cs="Arial"/>
          <w:sz w:val="24"/>
          <w:szCs w:val="24"/>
          <w:lang w:val="ro-RO"/>
        </w:rPr>
        <w:lastRenderedPageBreak/>
        <w:t>-</w:t>
      </w:r>
      <w:r w:rsidRPr="00B40981">
        <w:rPr>
          <w:rFonts w:ascii="Arial" w:hAnsi="Arial" w:cs="Arial"/>
          <w:b/>
          <w:sz w:val="24"/>
          <w:szCs w:val="24"/>
          <w:lang w:val="ro-RO"/>
        </w:rPr>
        <w:t xml:space="preserve"> </w:t>
      </w:r>
      <w:r w:rsidRPr="00B40981">
        <w:rPr>
          <w:rFonts w:ascii="Arial" w:hAnsi="Arial" w:cs="Arial"/>
          <w:sz w:val="24"/>
          <w:szCs w:val="24"/>
          <w:lang w:val="ro-RO"/>
        </w:rPr>
        <w:t>interzicerea</w:t>
      </w:r>
      <w:r w:rsidRPr="00B40981">
        <w:rPr>
          <w:rFonts w:ascii="Arial" w:eastAsia="ArialMT" w:hAnsi="Arial" w:cs="Arial"/>
          <w:sz w:val="24"/>
          <w:szCs w:val="24"/>
          <w:lang w:val="ro-RO"/>
        </w:rPr>
        <w:t xml:space="preserve"> evacuării oricărei substanţe sau materii care polueazǎ mediul</w:t>
      </w:r>
      <w:r w:rsidR="00101005" w:rsidRPr="00B40981">
        <w:rPr>
          <w:rFonts w:ascii="Arial" w:eastAsia="ArialMT" w:hAnsi="Arial" w:cs="Arial"/>
          <w:sz w:val="24"/>
          <w:szCs w:val="24"/>
          <w:lang w:val="ro-RO"/>
        </w:rPr>
        <w:t>,</w:t>
      </w:r>
      <w:r w:rsidRPr="00B40981">
        <w:rPr>
          <w:rFonts w:ascii="Arial" w:eastAsia="ArialMT" w:hAnsi="Arial" w:cs="Arial"/>
          <w:sz w:val="24"/>
          <w:szCs w:val="24"/>
          <w:lang w:val="ro-RO"/>
        </w:rPr>
        <w:t xml:space="preserve"> </w:t>
      </w:r>
      <w:r w:rsidRPr="00B40981">
        <w:rPr>
          <w:rFonts w:ascii="Arial" w:hAnsi="Arial" w:cs="Arial"/>
          <w:sz w:val="24"/>
          <w:szCs w:val="24"/>
          <w:lang w:val="ro-RO"/>
        </w:rPr>
        <w:t xml:space="preserve">în </w:t>
      </w:r>
      <w:r w:rsidRPr="00B40981">
        <w:rPr>
          <w:rFonts w:ascii="Arial" w:eastAsia="ArialMT" w:hAnsi="Arial" w:cs="Arial"/>
          <w:sz w:val="24"/>
          <w:szCs w:val="24"/>
          <w:lang w:val="ro-RO"/>
        </w:rPr>
        <w:t>apele de suprafaţǎ sau canalele de scurgere a apei pluviale</w:t>
      </w:r>
      <w:r w:rsidR="00101005" w:rsidRPr="00B40981">
        <w:rPr>
          <w:rFonts w:ascii="Arial" w:hAnsi="Arial" w:cs="Arial"/>
          <w:sz w:val="24"/>
          <w:szCs w:val="24"/>
          <w:lang w:val="ro-RO"/>
        </w:rPr>
        <w:t xml:space="preserve">, pe solul sau în subsolul </w:t>
      </w:r>
      <w:r w:rsidR="00101005" w:rsidRPr="00B40981">
        <w:rPr>
          <w:rFonts w:ascii="Arial" w:eastAsia="ArialMT" w:hAnsi="Arial" w:cs="Arial"/>
          <w:sz w:val="24"/>
          <w:szCs w:val="24"/>
          <w:lang w:val="ro-RO"/>
        </w:rPr>
        <w:t>aferente amplasamentului sau din afara</w:t>
      </w:r>
      <w:r w:rsidR="00101005" w:rsidRPr="00B40981">
        <w:rPr>
          <w:rFonts w:ascii="Arial" w:hAnsi="Arial" w:cs="Arial"/>
          <w:sz w:val="24"/>
          <w:szCs w:val="24"/>
          <w:lang w:val="ro-RO"/>
        </w:rPr>
        <w:t xml:space="preserve"> acestuia;</w:t>
      </w:r>
    </w:p>
    <w:p w:rsidR="00364C6A" w:rsidRPr="00B40981" w:rsidRDefault="00364C6A" w:rsidP="004305DF">
      <w:pPr>
        <w:spacing w:after="0" w:line="240" w:lineRule="auto"/>
        <w:jc w:val="both"/>
        <w:rPr>
          <w:rFonts w:ascii="Arial" w:eastAsia="Times New Roman" w:hAnsi="Arial" w:cs="Arial"/>
          <w:sz w:val="24"/>
          <w:szCs w:val="24"/>
          <w:lang w:val="ro-RO"/>
        </w:rPr>
      </w:pPr>
      <w:r w:rsidRPr="00B40981">
        <w:rPr>
          <w:rFonts w:ascii="Arial" w:eastAsia="Times New Roman" w:hAnsi="Arial" w:cs="Arial"/>
          <w:i/>
          <w:sz w:val="24"/>
          <w:szCs w:val="24"/>
          <w:lang w:val="ro-RO" w:eastAsia="ro-RO"/>
        </w:rPr>
        <w:t xml:space="preserve">- </w:t>
      </w:r>
      <w:r w:rsidRPr="00B40981">
        <w:rPr>
          <w:rFonts w:ascii="Arial" w:eastAsia="Times New Roman" w:hAnsi="Arial" w:cs="Arial"/>
          <w:sz w:val="24"/>
          <w:szCs w:val="24"/>
          <w:lang w:val="ro-RO" w:eastAsia="ro-RO"/>
        </w:rPr>
        <w:t>a</w:t>
      </w:r>
      <w:r w:rsidRPr="00B40981">
        <w:rPr>
          <w:rFonts w:ascii="Arial" w:eastAsia="Times New Roman" w:hAnsi="Arial" w:cs="Arial"/>
          <w:sz w:val="24"/>
          <w:szCs w:val="24"/>
          <w:lang w:val="ro-RO"/>
        </w:rPr>
        <w:t xml:space="preserve">provizionarea cu materii prime şi materiale </w:t>
      </w:r>
      <w:r w:rsidR="00A57338" w:rsidRPr="00B40981">
        <w:rPr>
          <w:rFonts w:ascii="Arial" w:eastAsia="Times New Roman" w:hAnsi="Arial" w:cs="Arial"/>
          <w:sz w:val="24"/>
          <w:szCs w:val="24"/>
          <w:lang w:val="ro-RO"/>
        </w:rPr>
        <w:t>auxiliare se va face astfel încâ</w:t>
      </w:r>
      <w:r w:rsidRPr="00B40981">
        <w:rPr>
          <w:rFonts w:ascii="Arial" w:eastAsia="Times New Roman" w:hAnsi="Arial" w:cs="Arial"/>
          <w:sz w:val="24"/>
          <w:szCs w:val="24"/>
          <w:lang w:val="ro-RO"/>
        </w:rPr>
        <w:t>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4C0A96" w:rsidRPr="00B40981" w:rsidRDefault="004C0A96" w:rsidP="004305DF">
      <w:pPr>
        <w:autoSpaceDE w:val="0"/>
        <w:autoSpaceDN w:val="0"/>
        <w:adjustRightInd w:val="0"/>
        <w:spacing w:after="0" w:line="240" w:lineRule="auto"/>
        <w:jc w:val="both"/>
        <w:rPr>
          <w:rFonts w:ascii="Arial" w:eastAsia="Calibri" w:hAnsi="Arial" w:cs="Arial"/>
          <w:noProof/>
          <w:sz w:val="24"/>
          <w:szCs w:val="24"/>
          <w:lang w:val="ro-RO"/>
        </w:rPr>
      </w:pPr>
      <w:r w:rsidRPr="00B40981">
        <w:rPr>
          <w:rFonts w:ascii="Arial" w:eastAsia="Calibri" w:hAnsi="Arial" w:cs="Arial"/>
          <w:noProof/>
          <w:sz w:val="24"/>
          <w:szCs w:val="24"/>
          <w:lang w:val="ro-RO"/>
        </w:rPr>
        <w:t>- colectarea separată şi controlată a deşeurilor pe categorii, valorificarea celor reciclabile şi eliminarea celor nerecuperabile prin firme specializate şi autorizate, conf</w:t>
      </w:r>
      <w:r w:rsidR="006A4691" w:rsidRPr="00B40981">
        <w:rPr>
          <w:rFonts w:ascii="Arial" w:eastAsia="Calibri" w:hAnsi="Arial" w:cs="Arial"/>
          <w:noProof/>
          <w:sz w:val="24"/>
          <w:szCs w:val="24"/>
          <w:lang w:val="ro-RO"/>
        </w:rPr>
        <w:t>orm</w:t>
      </w:r>
      <w:r w:rsidRPr="00B40981">
        <w:rPr>
          <w:rFonts w:ascii="Arial" w:eastAsia="Calibri" w:hAnsi="Arial" w:cs="Arial"/>
          <w:noProof/>
          <w:sz w:val="24"/>
          <w:szCs w:val="24"/>
          <w:lang w:val="ro-RO"/>
        </w:rPr>
        <w:t xml:space="preserve"> OUG nr. 92/2021  privind regimul deșeurilor</w:t>
      </w:r>
      <w:r w:rsidR="006A4691" w:rsidRPr="00B40981">
        <w:rPr>
          <w:rFonts w:ascii="Arial" w:eastAsia="Calibri" w:hAnsi="Arial" w:cs="Arial"/>
          <w:noProof/>
          <w:sz w:val="24"/>
          <w:szCs w:val="24"/>
          <w:lang w:val="ro-RO"/>
        </w:rPr>
        <w:t>, cu modificările și completările ulterioare</w:t>
      </w:r>
      <w:r w:rsidRPr="00B40981">
        <w:rPr>
          <w:rFonts w:ascii="Arial" w:eastAsia="Calibri" w:hAnsi="Arial" w:cs="Arial"/>
          <w:noProof/>
          <w:sz w:val="24"/>
          <w:szCs w:val="24"/>
          <w:lang w:val="ro-RO"/>
        </w:rPr>
        <w:t>;</w:t>
      </w:r>
    </w:p>
    <w:p w:rsidR="004C0A96" w:rsidRPr="00B40981" w:rsidRDefault="004C0A96" w:rsidP="004305DF">
      <w:pPr>
        <w:autoSpaceDE w:val="0"/>
        <w:autoSpaceDN w:val="0"/>
        <w:adjustRightInd w:val="0"/>
        <w:spacing w:after="0" w:line="240" w:lineRule="auto"/>
        <w:jc w:val="both"/>
        <w:rPr>
          <w:rFonts w:ascii="Arial" w:eastAsia="Calibri" w:hAnsi="Arial" w:cs="Arial"/>
          <w:noProof/>
          <w:sz w:val="24"/>
          <w:szCs w:val="24"/>
          <w:lang w:val="ro-RO"/>
        </w:rPr>
      </w:pPr>
      <w:r w:rsidRPr="00B40981">
        <w:rPr>
          <w:rFonts w:ascii="Arial" w:eastAsia="Calibri" w:hAnsi="Arial" w:cs="Arial"/>
          <w:noProof/>
          <w:sz w:val="24"/>
          <w:szCs w:val="24"/>
          <w:lang w:val="ro-RO"/>
        </w:rPr>
        <w:t>- persoanele juridice ce exercită o activitate comercială sau industrială, pentru care  autoritatea competentă pentru prote</w:t>
      </w:r>
      <w:r w:rsidR="00356305" w:rsidRPr="00B40981">
        <w:rPr>
          <w:rFonts w:ascii="Arial" w:eastAsia="Calibri" w:hAnsi="Arial" w:cs="Arial"/>
          <w:noProof/>
          <w:sz w:val="24"/>
          <w:szCs w:val="24"/>
          <w:lang w:val="ro-RO"/>
        </w:rPr>
        <w:t>c</w:t>
      </w:r>
      <w:r w:rsidRPr="00B40981">
        <w:rPr>
          <w:rFonts w:ascii="Arial" w:eastAsia="Calibri" w:hAnsi="Arial" w:cs="Arial"/>
          <w:noProof/>
          <w:sz w:val="24"/>
          <w:szCs w:val="24"/>
          <w:lang w:val="ro-RO"/>
        </w:rPr>
        <w:t>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w:t>
      </w:r>
      <w:r w:rsidR="00ED3A71" w:rsidRPr="00B40981">
        <w:rPr>
          <w:rFonts w:ascii="Arial" w:eastAsia="Calibri" w:hAnsi="Arial" w:cs="Arial"/>
          <w:noProof/>
          <w:sz w:val="24"/>
          <w:szCs w:val="24"/>
          <w:lang w:val="ro-RO"/>
        </w:rPr>
        <w:t>t, inclusiv măsuri care respectă un anumit design al produselor</w:t>
      </w:r>
      <w:r w:rsidRPr="00B40981">
        <w:rPr>
          <w:rFonts w:ascii="Arial" w:eastAsia="Calibri" w:hAnsi="Arial" w:cs="Arial"/>
          <w:noProof/>
          <w:sz w:val="24"/>
          <w:szCs w:val="24"/>
          <w:lang w:val="ro-RO"/>
        </w:rPr>
        <w:t xml:space="preserve"> și să adopte măsuri de reducere a periculozității deșeurilor;</w:t>
      </w:r>
    </w:p>
    <w:p w:rsidR="006A4691" w:rsidRPr="002B6562" w:rsidRDefault="006A4691" w:rsidP="006A4691">
      <w:pPr>
        <w:autoSpaceDE w:val="0"/>
        <w:autoSpaceDN w:val="0"/>
        <w:adjustRightInd w:val="0"/>
        <w:spacing w:after="0" w:line="240" w:lineRule="auto"/>
        <w:jc w:val="both"/>
        <w:rPr>
          <w:rFonts w:ascii="Arial" w:eastAsia="Calibri" w:hAnsi="Arial" w:cs="Arial"/>
          <w:noProof/>
          <w:sz w:val="24"/>
          <w:szCs w:val="24"/>
          <w:lang w:val="ro-RO"/>
        </w:rPr>
      </w:pPr>
      <w:r w:rsidRPr="002B6562">
        <w:rPr>
          <w:rFonts w:ascii="Arial" w:eastAsia="Calibri" w:hAnsi="Arial" w:cs="Arial"/>
          <w:noProof/>
          <w:sz w:val="24"/>
          <w:szCs w:val="24"/>
          <w:lang w:val="ro-RO"/>
        </w:rPr>
        <w:t xml:space="preserve">- </w:t>
      </w:r>
      <w:r w:rsidRPr="002B6562">
        <w:rPr>
          <w:rFonts w:ascii="Arial" w:hAnsi="Arial" w:cs="Arial"/>
          <w:color w:val="000000"/>
          <w:sz w:val="24"/>
          <w:szCs w:val="24"/>
          <w:shd w:val="clear" w:color="auto" w:fill="FFFFFF"/>
        </w:rPr>
        <w:t>producătorii de deșeuri nepericuloase, unitățile și întreprinderile prevăzute la art. 34, producătorii de deșeuri periculoase și unitățile și întreprinderile care colectează sau transportă deșeuri periculoase, nepericulo</w:t>
      </w:r>
      <w:r w:rsidR="00B40981" w:rsidRPr="002B6562">
        <w:rPr>
          <w:rFonts w:ascii="Arial" w:hAnsi="Arial" w:cs="Arial"/>
          <w:color w:val="000000"/>
          <w:sz w:val="24"/>
          <w:szCs w:val="24"/>
          <w:shd w:val="clear" w:color="auto" w:fill="FFFFFF"/>
        </w:rPr>
        <w:t>ase cu titlu profesional ori acționează î</w:t>
      </w:r>
      <w:r w:rsidRPr="002B6562">
        <w:rPr>
          <w:rFonts w:ascii="Arial" w:hAnsi="Arial" w:cs="Arial"/>
          <w:color w:val="000000"/>
          <w:sz w:val="24"/>
          <w:szCs w:val="24"/>
          <w:shd w:val="clear" w:color="auto" w:fill="FFFFFF"/>
        </w:rPr>
        <w:t>n calitate de comercianți și de brokeri de deșeuri periculoase și nepericuloase </w:t>
      </w:r>
      <w:r w:rsidR="0054381D" w:rsidRPr="002B6562">
        <w:rPr>
          <w:rFonts w:ascii="Arial" w:hAnsi="Arial" w:cs="Arial"/>
          <w:b/>
          <w:bCs/>
          <w:color w:val="000000"/>
          <w:sz w:val="24"/>
          <w:szCs w:val="24"/>
          <w:shd w:val="clear" w:color="auto" w:fill="FFFFFF"/>
        </w:rPr>
        <w:t>ț</w:t>
      </w:r>
      <w:r w:rsidRPr="002B6562">
        <w:rPr>
          <w:rFonts w:ascii="Arial" w:hAnsi="Arial" w:cs="Arial"/>
          <w:b/>
          <w:bCs/>
          <w:color w:val="000000"/>
          <w:sz w:val="24"/>
          <w:szCs w:val="24"/>
          <w:shd w:val="clear" w:color="auto" w:fill="FFFFFF"/>
        </w:rPr>
        <w:t>in o evidență cronologică lunară, o publică în format tabelar și o pun la dispoziția agenției județene pentru protecția mediului electronic în sistemul pus la dispoziție de ANPM, până la 15 martie anul următor raportării</w:t>
      </w:r>
      <w:r w:rsidRPr="002B6562">
        <w:rPr>
          <w:rFonts w:ascii="Arial" w:hAnsi="Arial" w:cs="Arial"/>
          <w:color w:val="000000"/>
          <w:sz w:val="24"/>
          <w:szCs w:val="24"/>
          <w:shd w:val="clear" w:color="auto" w:fill="FFFFFF"/>
        </w:rPr>
        <w:t>, precum și la cerere autorităților competente de control conform OUG nr. 92/2021 privind regimul deseurilor, </w:t>
      </w:r>
      <w:r w:rsidRPr="002B6562">
        <w:rPr>
          <w:rFonts w:ascii="Arial" w:hAnsi="Arial" w:cs="Arial"/>
          <w:i/>
          <w:iCs/>
          <w:color w:val="000000"/>
          <w:sz w:val="24"/>
          <w:szCs w:val="24"/>
          <w:shd w:val="clear" w:color="auto" w:fill="FFFFFF"/>
        </w:rPr>
        <w:t>cu modific</w:t>
      </w:r>
      <w:r w:rsidR="00E94D39" w:rsidRPr="002B6562">
        <w:rPr>
          <w:rFonts w:ascii="Arial" w:hAnsi="Arial" w:cs="Arial"/>
          <w:i/>
          <w:iCs/>
          <w:color w:val="000000"/>
          <w:sz w:val="24"/>
          <w:szCs w:val="24"/>
          <w:shd w:val="clear" w:color="auto" w:fill="FFFFFF"/>
        </w:rPr>
        <w:t>ă</w:t>
      </w:r>
      <w:r w:rsidRPr="002B6562">
        <w:rPr>
          <w:rFonts w:ascii="Arial" w:hAnsi="Arial" w:cs="Arial"/>
          <w:i/>
          <w:iCs/>
          <w:color w:val="000000"/>
          <w:sz w:val="24"/>
          <w:szCs w:val="24"/>
          <w:shd w:val="clear" w:color="auto" w:fill="FFFFFF"/>
        </w:rPr>
        <w:t xml:space="preserve">rile </w:t>
      </w:r>
      <w:r w:rsidR="00E94D39" w:rsidRPr="002B6562">
        <w:rPr>
          <w:rFonts w:ascii="Arial" w:hAnsi="Arial" w:cs="Arial"/>
          <w:i/>
          <w:iCs/>
          <w:color w:val="000000"/>
          <w:sz w:val="24"/>
          <w:szCs w:val="24"/>
          <w:shd w:val="clear" w:color="auto" w:fill="FFFFFF"/>
        </w:rPr>
        <w:t>și completă</w:t>
      </w:r>
      <w:r w:rsidRPr="002B6562">
        <w:rPr>
          <w:rFonts w:ascii="Arial" w:hAnsi="Arial" w:cs="Arial"/>
          <w:i/>
          <w:iCs/>
          <w:color w:val="000000"/>
          <w:sz w:val="24"/>
          <w:szCs w:val="24"/>
          <w:shd w:val="clear" w:color="auto" w:fill="FFFFFF"/>
        </w:rPr>
        <w:t>rile ulterioare</w:t>
      </w:r>
      <w:r w:rsidRPr="002B6562">
        <w:rPr>
          <w:rFonts w:ascii="Arial" w:hAnsi="Arial" w:cs="Arial"/>
          <w:color w:val="000000"/>
          <w:sz w:val="24"/>
          <w:szCs w:val="24"/>
          <w:shd w:val="clear" w:color="auto" w:fill="FFFFFF"/>
        </w:rPr>
        <w:t>,  art. 48, alin. (1);</w:t>
      </w:r>
    </w:p>
    <w:p w:rsidR="00364C6A" w:rsidRPr="00B808FB" w:rsidRDefault="00364C6A" w:rsidP="004305DF">
      <w:pPr>
        <w:spacing w:after="0" w:line="240" w:lineRule="auto"/>
        <w:jc w:val="both"/>
        <w:rPr>
          <w:rFonts w:ascii="Arial" w:hAnsi="Arial" w:cs="Arial"/>
          <w:bCs/>
          <w:iCs/>
          <w:noProof/>
          <w:sz w:val="24"/>
          <w:szCs w:val="24"/>
          <w:lang w:val="ro-RO"/>
        </w:rPr>
      </w:pPr>
      <w:r w:rsidRPr="00B40981">
        <w:rPr>
          <w:rFonts w:ascii="Arial" w:eastAsia="Times New Roman" w:hAnsi="Arial" w:cs="Arial"/>
          <w:bCs/>
          <w:iCs/>
          <w:noProof/>
          <w:sz w:val="24"/>
          <w:szCs w:val="24"/>
          <w:lang w:val="ro-RO" w:eastAsia="ro-RO"/>
        </w:rPr>
        <w:t>-</w:t>
      </w:r>
      <w:r w:rsidRPr="00B40981">
        <w:rPr>
          <w:rFonts w:ascii="Arial" w:eastAsia="Times New Roman" w:hAnsi="Arial" w:cs="Arial"/>
          <w:b/>
          <w:bCs/>
          <w:iCs/>
          <w:noProof/>
          <w:sz w:val="24"/>
          <w:szCs w:val="24"/>
          <w:lang w:val="ro-RO" w:eastAsia="ro-RO"/>
        </w:rPr>
        <w:t xml:space="preserve"> </w:t>
      </w:r>
      <w:r w:rsidRPr="00B40981">
        <w:rPr>
          <w:rFonts w:ascii="Arial" w:eastAsia="Times New Roman" w:hAnsi="Arial" w:cs="Arial"/>
          <w:bCs/>
          <w:iCs/>
          <w:noProof/>
          <w:sz w:val="24"/>
          <w:szCs w:val="24"/>
          <w:lang w:val="ro-RO" w:eastAsia="ro-RO"/>
        </w:rPr>
        <w:t xml:space="preserve">stocarea temporară a deşeurilor pe amplasament este permisă doar pentru maxim 1 an (pentru deşeurile care urmează a fi eliminate) şi maxim 3 ani (pentru deşeurile care urmează </w:t>
      </w:r>
      <w:r w:rsidRPr="00B808FB">
        <w:rPr>
          <w:rFonts w:ascii="Arial" w:eastAsia="Times New Roman" w:hAnsi="Arial" w:cs="Arial"/>
          <w:bCs/>
          <w:iCs/>
          <w:noProof/>
          <w:sz w:val="24"/>
          <w:szCs w:val="24"/>
          <w:lang w:val="ro-RO" w:eastAsia="ro-RO"/>
        </w:rPr>
        <w:t>a fi tratate sau valorificate)</w:t>
      </w:r>
      <w:r w:rsidRPr="00B808FB">
        <w:rPr>
          <w:rFonts w:ascii="Arial" w:hAnsi="Arial" w:cs="Arial"/>
          <w:bCs/>
          <w:iCs/>
          <w:noProof/>
          <w:sz w:val="24"/>
          <w:szCs w:val="24"/>
          <w:lang w:val="ro-RO"/>
        </w:rPr>
        <w:t>;</w:t>
      </w:r>
    </w:p>
    <w:p w:rsidR="00364C6A" w:rsidRPr="00B808FB" w:rsidRDefault="00364C6A" w:rsidP="004305DF">
      <w:pPr>
        <w:spacing w:after="0" w:line="240" w:lineRule="auto"/>
        <w:ind w:right="-52"/>
        <w:jc w:val="both"/>
        <w:rPr>
          <w:rFonts w:ascii="Arial" w:eastAsia="Times New Roman" w:hAnsi="Arial" w:cs="Arial"/>
          <w:sz w:val="24"/>
          <w:szCs w:val="24"/>
          <w:lang w:val="ro-RO" w:eastAsia="ro-RO"/>
        </w:rPr>
      </w:pPr>
      <w:r w:rsidRPr="00B808FB">
        <w:rPr>
          <w:rFonts w:ascii="Arial" w:eastAsia="Times New Roman" w:hAnsi="Arial" w:cs="Arial"/>
          <w:sz w:val="24"/>
          <w:szCs w:val="24"/>
          <w:lang w:val="ro-RO" w:eastAsia="ro-RO"/>
        </w:rPr>
        <w:t>- menţinerea în stare de curăţenie a spaţiului din incintă, fără depozitări necontrolate de deşeuri;</w:t>
      </w:r>
    </w:p>
    <w:p w:rsidR="00364C6A" w:rsidRPr="00B808FB" w:rsidRDefault="00364C6A" w:rsidP="004305DF">
      <w:pPr>
        <w:pStyle w:val="NoSpacing"/>
        <w:jc w:val="both"/>
        <w:rPr>
          <w:rFonts w:ascii="Arial" w:hAnsi="Arial" w:cs="Arial"/>
          <w:noProof/>
          <w:sz w:val="24"/>
          <w:szCs w:val="24"/>
          <w:lang w:val="ro-RO"/>
        </w:rPr>
      </w:pPr>
      <w:r w:rsidRPr="00B808FB">
        <w:rPr>
          <w:noProof/>
          <w:lang w:val="ro-RO"/>
        </w:rPr>
        <w:t xml:space="preserve">- </w:t>
      </w:r>
      <w:r w:rsidRPr="00B808FB">
        <w:rPr>
          <w:rFonts w:ascii="Arial" w:hAnsi="Arial" w:cs="Arial"/>
          <w:noProof/>
          <w:sz w:val="24"/>
          <w:szCs w:val="24"/>
          <w:lang w:val="ro-RO"/>
        </w:rPr>
        <w:t xml:space="preserve">interzicerea depozitării definitive şi/sau a incinerării oricărui tip de deşeu în incinta obiectivului; </w:t>
      </w:r>
    </w:p>
    <w:p w:rsidR="00364C6A" w:rsidRPr="00B808FB" w:rsidRDefault="00364C6A" w:rsidP="004305DF">
      <w:pPr>
        <w:pStyle w:val="NoSpacing"/>
        <w:jc w:val="both"/>
        <w:rPr>
          <w:rFonts w:ascii="Arial" w:eastAsia="Times New Roman" w:hAnsi="Arial" w:cs="Arial"/>
          <w:sz w:val="24"/>
          <w:szCs w:val="24"/>
          <w:lang w:val="fr-FR" w:eastAsia="ro-RO"/>
        </w:rPr>
      </w:pPr>
      <w:r w:rsidRPr="00B808FB">
        <w:rPr>
          <w:rFonts w:ascii="Arial" w:eastAsia="Times New Roman" w:hAnsi="Arial" w:cs="Arial"/>
          <w:noProof/>
          <w:sz w:val="24"/>
          <w:szCs w:val="24"/>
          <w:lang w:val="fr-FR" w:eastAsia="ro-RO"/>
        </w:rPr>
        <w:t xml:space="preserve">- </w:t>
      </w:r>
      <w:r w:rsidRPr="00B808FB">
        <w:rPr>
          <w:rFonts w:ascii="Arial" w:eastAsia="Times New Roman" w:hAnsi="Arial" w:cs="Arial"/>
          <w:sz w:val="24"/>
          <w:szCs w:val="24"/>
          <w:lang w:val="fr-FR" w:eastAsia="ro-RO"/>
        </w:rPr>
        <w:t>luarea tuturor măsurilor necesare pentru protecţia mediului înconjurător, a sănătăţii populaţiei şi pentru asigurarea securităţii la locul de muncă prin aplicarea prevederilor fişelor tehnice de securitate ale substanţelor sau preparatelor periculoase utilizate pe amplasament;</w:t>
      </w:r>
    </w:p>
    <w:p w:rsidR="00425A89" w:rsidRPr="00B808FB" w:rsidRDefault="00425A89" w:rsidP="0083731C">
      <w:pPr>
        <w:pStyle w:val="NoSpacing"/>
        <w:jc w:val="both"/>
        <w:rPr>
          <w:rFonts w:ascii="Arial" w:hAnsi="Arial" w:cs="Arial"/>
          <w:sz w:val="24"/>
          <w:szCs w:val="24"/>
          <w:lang w:val="pt-BR"/>
        </w:rPr>
      </w:pPr>
      <w:r w:rsidRPr="00B808FB">
        <w:rPr>
          <w:rFonts w:ascii="Arial" w:hAnsi="Arial" w:cs="Arial"/>
          <w:sz w:val="24"/>
          <w:szCs w:val="24"/>
          <w:lang w:val="pt-BR"/>
        </w:rPr>
        <w:t>- menţinerea spaţiilor de stocare în formă iniţială, a integrităţii acoperişurilor şi a sistemelor de colectare a apelor uzate;</w:t>
      </w:r>
    </w:p>
    <w:p w:rsidR="00425A89" w:rsidRPr="00B808FB" w:rsidRDefault="00425A89" w:rsidP="0083731C">
      <w:pPr>
        <w:pStyle w:val="NoSpacing"/>
        <w:jc w:val="both"/>
        <w:rPr>
          <w:rFonts w:ascii="Arial" w:eastAsia="Times New Roman" w:hAnsi="Arial" w:cs="Arial"/>
          <w:bCs/>
          <w:iCs/>
          <w:sz w:val="24"/>
          <w:szCs w:val="24"/>
          <w:lang w:eastAsia="pl-PL"/>
        </w:rPr>
      </w:pPr>
      <w:r w:rsidRPr="00B808FB">
        <w:rPr>
          <w:rFonts w:ascii="Arial" w:eastAsia="Times New Roman" w:hAnsi="Arial" w:cs="Arial"/>
          <w:bCs/>
          <w:iCs/>
          <w:sz w:val="24"/>
          <w:szCs w:val="24"/>
          <w:lang w:eastAsia="pl-PL"/>
        </w:rPr>
        <w:t>- se va verifica periodic starea de integritate a tuturor recipientelor utilizate pentru depozitarea temporară a deşeurilor periculoase;</w:t>
      </w:r>
    </w:p>
    <w:p w:rsidR="00425A89" w:rsidRPr="00B808FB" w:rsidRDefault="00425A89" w:rsidP="0083731C">
      <w:pPr>
        <w:pStyle w:val="NoSpacing"/>
        <w:jc w:val="both"/>
        <w:rPr>
          <w:rFonts w:ascii="Arial" w:hAnsi="Arial" w:cs="Arial"/>
          <w:sz w:val="24"/>
          <w:szCs w:val="24"/>
          <w:lang w:eastAsia="ro-RO"/>
        </w:rPr>
      </w:pPr>
      <w:r w:rsidRPr="00B808FB">
        <w:rPr>
          <w:rFonts w:ascii="Arial" w:hAnsi="Arial" w:cs="Arial"/>
          <w:sz w:val="24"/>
          <w:szCs w:val="24"/>
          <w:lang w:eastAsia="ro-RO"/>
        </w:rPr>
        <w:t>- gestionarea deşeurilor se va face fără a pune în pericol sănătatea umană şi fără a dăuna mediului, în special:</w:t>
      </w:r>
    </w:p>
    <w:p w:rsidR="00425A89" w:rsidRPr="00B808FB" w:rsidRDefault="00425A89" w:rsidP="0083731C">
      <w:pPr>
        <w:pStyle w:val="NoSpacing"/>
        <w:jc w:val="both"/>
        <w:rPr>
          <w:rFonts w:ascii="Arial" w:hAnsi="Arial" w:cs="Arial"/>
          <w:sz w:val="24"/>
          <w:szCs w:val="24"/>
          <w:lang w:eastAsia="ro-RO"/>
        </w:rPr>
      </w:pPr>
      <w:r w:rsidRPr="00B808FB">
        <w:rPr>
          <w:rFonts w:ascii="Arial" w:hAnsi="Arial" w:cs="Arial"/>
          <w:sz w:val="24"/>
          <w:szCs w:val="24"/>
          <w:lang w:eastAsia="ro-RO"/>
        </w:rPr>
        <w:tab/>
        <w:t>a) fără a genera riscuri pentru aer, apă, sol , faună sau floră;</w:t>
      </w:r>
    </w:p>
    <w:p w:rsidR="00425A89" w:rsidRPr="00B808FB" w:rsidRDefault="00425A89" w:rsidP="0083731C">
      <w:pPr>
        <w:pStyle w:val="NoSpacing"/>
        <w:jc w:val="both"/>
        <w:rPr>
          <w:rFonts w:ascii="Arial" w:hAnsi="Arial" w:cs="Arial"/>
          <w:sz w:val="24"/>
          <w:szCs w:val="24"/>
          <w:lang w:eastAsia="ro-RO"/>
        </w:rPr>
      </w:pPr>
      <w:r w:rsidRPr="00B808FB">
        <w:rPr>
          <w:rFonts w:ascii="Arial" w:hAnsi="Arial" w:cs="Arial"/>
          <w:sz w:val="24"/>
          <w:szCs w:val="24"/>
          <w:lang w:eastAsia="ro-RO"/>
        </w:rPr>
        <w:tab/>
        <w:t>b) fără a crea disconfort din cauza zgomotului sau a mirosurilor;</w:t>
      </w:r>
    </w:p>
    <w:p w:rsidR="00425A89" w:rsidRPr="00B808FB" w:rsidRDefault="00425A89" w:rsidP="0083731C">
      <w:pPr>
        <w:pStyle w:val="NoSpacing"/>
        <w:jc w:val="both"/>
        <w:rPr>
          <w:rFonts w:ascii="Arial" w:hAnsi="Arial" w:cs="Arial"/>
          <w:sz w:val="24"/>
          <w:szCs w:val="24"/>
          <w:lang w:eastAsia="ro-RO"/>
        </w:rPr>
      </w:pPr>
      <w:r w:rsidRPr="00B808FB">
        <w:rPr>
          <w:rFonts w:ascii="Arial" w:hAnsi="Arial" w:cs="Arial"/>
          <w:sz w:val="24"/>
          <w:szCs w:val="24"/>
          <w:lang w:eastAsia="ro-RO"/>
        </w:rPr>
        <w:lastRenderedPageBreak/>
        <w:tab/>
        <w:t>c) fără a afecta negativ peisajul sau zonele de interes special;</w:t>
      </w:r>
    </w:p>
    <w:p w:rsidR="00425A89" w:rsidRPr="00B808FB" w:rsidRDefault="00425A89" w:rsidP="0083731C">
      <w:pPr>
        <w:pStyle w:val="NoSpacing"/>
        <w:jc w:val="both"/>
        <w:rPr>
          <w:rFonts w:ascii="Arial" w:eastAsia="Times New Roman" w:hAnsi="Arial" w:cs="Arial"/>
          <w:sz w:val="24"/>
          <w:szCs w:val="24"/>
          <w:lang w:eastAsia="pl-PL"/>
        </w:rPr>
      </w:pPr>
      <w:r w:rsidRPr="00B808FB">
        <w:rPr>
          <w:rFonts w:ascii="Arial" w:eastAsia="Times New Roman" w:hAnsi="Arial" w:cs="Arial"/>
          <w:sz w:val="24"/>
          <w:szCs w:val="24"/>
          <w:lang w:eastAsia="pl-PL"/>
        </w:rPr>
        <w:t>- deţinerea de mijloace tehnice şi materiale necesare ambalării/supraambalării substanţelor şi preparatelor deţinute/comercializate/transportate/depozitate în caz de deteriorare a ambalajelor în timpul manipulării, transportului şi/sau depozitării;</w:t>
      </w:r>
    </w:p>
    <w:p w:rsidR="00425A89" w:rsidRPr="00B808FB" w:rsidRDefault="00425A89" w:rsidP="0083731C">
      <w:pPr>
        <w:pStyle w:val="NoSpacing"/>
        <w:jc w:val="both"/>
        <w:rPr>
          <w:rFonts w:ascii="Arial" w:hAnsi="Arial" w:cs="Arial"/>
          <w:sz w:val="24"/>
          <w:szCs w:val="24"/>
        </w:rPr>
      </w:pPr>
      <w:r w:rsidRPr="00B808FB">
        <w:rPr>
          <w:rFonts w:ascii="Arial" w:hAnsi="Arial" w:cs="Arial"/>
          <w:sz w:val="24"/>
          <w:szCs w:val="24"/>
        </w:rPr>
        <w:t>- se interzice descărcarea oricăror categorii de substanţe/preparate periculoase direct pe sol ori pe structuri din beton (platforme, bazine);</w:t>
      </w:r>
    </w:p>
    <w:p w:rsidR="00425A89" w:rsidRPr="00B808FB" w:rsidRDefault="00425A89" w:rsidP="0083731C">
      <w:pPr>
        <w:pStyle w:val="NoSpacing"/>
        <w:jc w:val="both"/>
        <w:rPr>
          <w:rFonts w:ascii="Arial" w:eastAsia="Times New Roman" w:hAnsi="Arial" w:cs="Arial"/>
          <w:bCs/>
          <w:iCs/>
          <w:sz w:val="24"/>
          <w:szCs w:val="24"/>
          <w:lang w:eastAsia="pl-PL"/>
        </w:rPr>
      </w:pPr>
      <w:r w:rsidRPr="00B808FB">
        <w:rPr>
          <w:rFonts w:ascii="Arial" w:eastAsia="Times New Roman" w:hAnsi="Arial" w:cs="Arial"/>
          <w:bCs/>
          <w:iCs/>
          <w:sz w:val="24"/>
          <w:szCs w:val="24"/>
          <w:lang w:eastAsia="pl-PL"/>
        </w:rPr>
        <w:t>- 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nr. 1907/2006 REACH privind înregistrarea, evaluarea, autorizarea şi restricţionarea substanţelor chimice;</w:t>
      </w:r>
    </w:p>
    <w:p w:rsidR="00425A89" w:rsidRPr="00B808FB" w:rsidRDefault="00425A89" w:rsidP="0083731C">
      <w:pPr>
        <w:pStyle w:val="NoSpacing"/>
        <w:jc w:val="both"/>
        <w:rPr>
          <w:rFonts w:ascii="Arial" w:eastAsia="Times New Roman" w:hAnsi="Arial" w:cs="Arial"/>
          <w:bCs/>
          <w:iCs/>
          <w:sz w:val="24"/>
          <w:szCs w:val="24"/>
          <w:lang w:eastAsia="pl-PL"/>
        </w:rPr>
      </w:pPr>
      <w:r w:rsidRPr="00B808FB">
        <w:rPr>
          <w:rFonts w:ascii="Arial" w:eastAsia="Times New Roman" w:hAnsi="Arial" w:cs="Arial"/>
          <w:bCs/>
          <w:iCs/>
          <w:sz w:val="24"/>
          <w:szCs w:val="24"/>
          <w:lang w:eastAsia="pl-PL"/>
        </w:rPr>
        <w:t>- solicitarea furnizorului de substanţe chimice a dovezii preînregistrării/înregistrării substanţelor la Agenţia Europeană de Chimicale, conform Regulamentului nr. 1907/2006 privind înregistrarea, evaluarea, autorizarea şi restricţionarea substanţelor chimice ( REACH);</w:t>
      </w:r>
    </w:p>
    <w:p w:rsidR="00425A89" w:rsidRPr="00B808FB" w:rsidRDefault="00425A89" w:rsidP="0083731C">
      <w:pPr>
        <w:pStyle w:val="NoSpacing"/>
        <w:jc w:val="both"/>
        <w:rPr>
          <w:rFonts w:ascii="Arial" w:eastAsia="Times New Roman" w:hAnsi="Arial" w:cs="Arial"/>
          <w:bCs/>
          <w:iCs/>
          <w:sz w:val="24"/>
          <w:szCs w:val="24"/>
          <w:lang w:eastAsia="pl-PL"/>
        </w:rPr>
      </w:pPr>
      <w:r w:rsidRPr="00B808FB">
        <w:rPr>
          <w:rFonts w:ascii="Arial" w:eastAsia="Times New Roman" w:hAnsi="Arial" w:cs="Arial"/>
          <w:bCs/>
          <w:iCs/>
          <w:sz w:val="24"/>
          <w:szCs w:val="24"/>
          <w:lang w:eastAsia="pl-PL"/>
        </w:rPr>
        <w:t>- respectarea condițiilor de depozitare și manipulare din FDS, Cap. 7 Manipularea și depozitarea, conform Regulamentului (UE) 2020/878 al Comisiei din 01 ianuarie 2021 de modificare a Regulamentului (CE) nr. 1907/2006 al Parlamentului European și al Consiliului privind înregistrarea, evaluarea, autorizarea și restricționarea substanțelor chimice (REACH);</w:t>
      </w:r>
    </w:p>
    <w:p w:rsidR="00425A89" w:rsidRPr="00B808FB" w:rsidRDefault="00425A89" w:rsidP="0083731C">
      <w:pPr>
        <w:pStyle w:val="NoSpacing"/>
        <w:jc w:val="both"/>
        <w:rPr>
          <w:rFonts w:ascii="Arial" w:hAnsi="Arial" w:cs="Arial"/>
          <w:sz w:val="24"/>
          <w:szCs w:val="24"/>
        </w:rPr>
      </w:pPr>
      <w:r w:rsidRPr="00B808FB">
        <w:rPr>
          <w:rFonts w:ascii="Arial" w:hAnsi="Arial" w:cs="Arial"/>
          <w:sz w:val="24"/>
          <w:szCs w:val="24"/>
        </w:rPr>
        <w:t>- luarea tuturor măsurilor și dotărilor speciale necesare pentru izolarea și protecția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364C6A" w:rsidRPr="00B808FB" w:rsidRDefault="00364C6A" w:rsidP="0083731C">
      <w:pPr>
        <w:pStyle w:val="NoSpacing"/>
        <w:jc w:val="both"/>
        <w:rPr>
          <w:rFonts w:ascii="Arial" w:eastAsia="Times New Roman" w:hAnsi="Arial" w:cs="Arial"/>
          <w:sz w:val="24"/>
          <w:szCs w:val="24"/>
          <w:lang w:val="ro-RO" w:eastAsia="ro-RO"/>
        </w:rPr>
      </w:pPr>
      <w:r w:rsidRPr="00B808FB">
        <w:rPr>
          <w:rFonts w:ascii="Arial" w:eastAsia="Times New Roman" w:hAnsi="Arial" w:cs="Arial"/>
          <w:sz w:val="24"/>
          <w:szCs w:val="24"/>
          <w:lang w:val="ro-RO" w:eastAsia="ro-RO"/>
        </w:rPr>
        <w:t>- se interzice depozitarea, evacuarea pe sol sau în cursuri de apă a oricăror materii sau reziduuri poluatoare ce pot afecta direct sau indirect calitatea acestora;</w:t>
      </w:r>
    </w:p>
    <w:p w:rsidR="00364C6A" w:rsidRPr="00B808FB" w:rsidRDefault="00364C6A" w:rsidP="0083731C">
      <w:pPr>
        <w:pStyle w:val="NoSpacing"/>
        <w:jc w:val="both"/>
        <w:rPr>
          <w:rFonts w:ascii="Arial" w:hAnsi="Arial" w:cs="Arial"/>
          <w:sz w:val="24"/>
          <w:szCs w:val="24"/>
          <w:lang w:val="ro-RO"/>
        </w:rPr>
      </w:pPr>
      <w:r w:rsidRPr="00B808FB">
        <w:rPr>
          <w:rFonts w:ascii="Arial" w:hAnsi="Arial" w:cs="Arial"/>
          <w:sz w:val="24"/>
          <w:szCs w:val="24"/>
          <w:lang w:val="ro-RO"/>
        </w:rPr>
        <w:t xml:space="preserve">- în cazul producerii unui prejudiciu, titularul activității suportă costul pentru repararea prejudiciului și înlătură urmările produse de acesta, restabilind condițiile anterioare producerii prejudiciului, potrivit principiului </w:t>
      </w:r>
      <w:r w:rsidRPr="00B808FB">
        <w:rPr>
          <w:rFonts w:ascii="Arial" w:hAnsi="Arial" w:cs="Arial"/>
          <w:i/>
          <w:sz w:val="24"/>
          <w:szCs w:val="24"/>
          <w:lang w:val="ro-RO"/>
        </w:rPr>
        <w:t>„poluatorul plătește”</w:t>
      </w:r>
      <w:r w:rsidRPr="00B808FB">
        <w:rPr>
          <w:rFonts w:ascii="Arial" w:hAnsi="Arial" w:cs="Arial"/>
          <w:sz w:val="24"/>
          <w:szCs w:val="24"/>
          <w:lang w:val="ro-RO"/>
        </w:rPr>
        <w:t>;</w:t>
      </w:r>
    </w:p>
    <w:p w:rsidR="00364C6A" w:rsidRPr="00B808FB" w:rsidRDefault="00364C6A" w:rsidP="0083731C">
      <w:pPr>
        <w:pStyle w:val="NoSpacing"/>
        <w:jc w:val="both"/>
        <w:rPr>
          <w:rFonts w:ascii="Arial" w:hAnsi="Arial" w:cs="Arial"/>
          <w:noProof/>
          <w:sz w:val="24"/>
          <w:szCs w:val="24"/>
          <w:lang w:val="ro-RO"/>
        </w:rPr>
      </w:pPr>
      <w:r w:rsidRPr="00B808FB">
        <w:rPr>
          <w:rFonts w:ascii="Arial" w:hAnsi="Arial" w:cs="Arial"/>
          <w:sz w:val="24"/>
          <w:szCs w:val="24"/>
          <w:lang w:val="ro-RO"/>
        </w:rPr>
        <w:t xml:space="preserve">- </w:t>
      </w:r>
      <w:r w:rsidRPr="00B808FB">
        <w:rPr>
          <w:rFonts w:ascii="Arial" w:hAnsi="Arial" w:cs="Arial"/>
          <w:noProof/>
          <w:sz w:val="24"/>
          <w:szCs w:val="24"/>
          <w:lang w:val="ro-RO"/>
        </w:rPr>
        <w:t>obţinerea/actualizarea tuturor autorizaţiilor/avizelor necesare funcţionării obiectivului;</w:t>
      </w:r>
    </w:p>
    <w:p w:rsidR="00364C6A" w:rsidRPr="00B808FB" w:rsidRDefault="00364C6A" w:rsidP="0083731C">
      <w:pPr>
        <w:pStyle w:val="NoSpacing"/>
        <w:jc w:val="both"/>
        <w:rPr>
          <w:rFonts w:ascii="Arial" w:hAnsi="Arial" w:cs="Arial"/>
          <w:sz w:val="24"/>
          <w:szCs w:val="24"/>
          <w:lang w:val="ro-RO"/>
        </w:rPr>
      </w:pPr>
      <w:r w:rsidRPr="00B808FB">
        <w:rPr>
          <w:rFonts w:ascii="Arial" w:hAnsi="Arial" w:cs="Arial"/>
          <w:sz w:val="24"/>
          <w:szCs w:val="24"/>
          <w:lang w:val="ro-RO"/>
        </w:rPr>
        <w:t>- se vor respecta condiţiile prevăzute de Ordonanţa nr. 21/2002</w:t>
      </w:r>
      <w:r w:rsidR="00014C8F" w:rsidRPr="00B808FB">
        <w:rPr>
          <w:rFonts w:ascii="Arial" w:hAnsi="Arial" w:cs="Arial"/>
          <w:sz w:val="24"/>
          <w:szCs w:val="24"/>
          <w:lang w:val="ro-RO"/>
        </w:rPr>
        <w:t xml:space="preserve"> privind gospodărirea localităţilor urbane şi rurale</w:t>
      </w:r>
      <w:r w:rsidRPr="00B808FB">
        <w:rPr>
          <w:rFonts w:ascii="Arial" w:hAnsi="Arial" w:cs="Arial"/>
          <w:sz w:val="24"/>
          <w:szCs w:val="24"/>
          <w:lang w:val="ro-RO"/>
        </w:rPr>
        <w:t xml:space="preserve">, </w:t>
      </w:r>
      <w:r w:rsidR="00ED3A71" w:rsidRPr="00B808FB">
        <w:rPr>
          <w:rFonts w:ascii="Arial" w:hAnsi="Arial" w:cs="Arial"/>
          <w:sz w:val="24"/>
          <w:szCs w:val="24"/>
          <w:lang w:val="ro-RO"/>
        </w:rPr>
        <w:t>cu modificările și completările ulterioare</w:t>
      </w:r>
      <w:r w:rsidRPr="00B808FB">
        <w:rPr>
          <w:rFonts w:ascii="Arial" w:hAnsi="Arial" w:cs="Arial"/>
          <w:sz w:val="24"/>
          <w:szCs w:val="24"/>
          <w:lang w:val="ro-RO"/>
        </w:rPr>
        <w:t xml:space="preserve">;  </w:t>
      </w:r>
    </w:p>
    <w:p w:rsidR="00364C6A" w:rsidRPr="00B808FB" w:rsidRDefault="00364C6A" w:rsidP="0083731C">
      <w:pPr>
        <w:pStyle w:val="NoSpacing"/>
        <w:jc w:val="both"/>
        <w:rPr>
          <w:rFonts w:ascii="Arial" w:hAnsi="Arial" w:cs="Arial"/>
          <w:sz w:val="24"/>
          <w:szCs w:val="24"/>
          <w:lang w:val="ro-RO"/>
        </w:rPr>
      </w:pPr>
      <w:r w:rsidRPr="00B808FB">
        <w:rPr>
          <w:rFonts w:ascii="Arial" w:hAnsi="Arial" w:cs="Arial"/>
          <w:sz w:val="24"/>
          <w:szCs w:val="24"/>
          <w:lang w:val="ro-RO"/>
        </w:rPr>
        <w:t xml:space="preserve">- reînnoirea tuturor autorizaţiilor şi avizelor care îşi pierd valabilitatea, emise de alte autorităţi, luate în considerare la emiterea prezentei autorizaţii;  </w:t>
      </w:r>
    </w:p>
    <w:p w:rsidR="00364C6A" w:rsidRPr="00B808FB" w:rsidRDefault="00364C6A" w:rsidP="0083731C">
      <w:pPr>
        <w:pStyle w:val="NoSpacing"/>
        <w:jc w:val="both"/>
        <w:rPr>
          <w:rFonts w:ascii="Arial" w:hAnsi="Arial" w:cs="Arial"/>
          <w:sz w:val="24"/>
          <w:szCs w:val="24"/>
          <w:lang w:val="ro-RO"/>
        </w:rPr>
      </w:pPr>
      <w:r w:rsidRPr="00B808FB">
        <w:rPr>
          <w:rFonts w:ascii="Arial" w:hAnsi="Arial" w:cs="Arial"/>
          <w:sz w:val="24"/>
          <w:szCs w:val="24"/>
          <w:lang w:val="ro-RO"/>
        </w:rPr>
        <w:t>- autorizaţia de mediu se suspendă pentru nerespectarea prevederilor acesteia, conform art.</w:t>
      </w:r>
    </w:p>
    <w:p w:rsidR="00364C6A" w:rsidRPr="00B808FB" w:rsidRDefault="00364C6A" w:rsidP="0083731C">
      <w:pPr>
        <w:pStyle w:val="NoSpacing"/>
        <w:jc w:val="both"/>
        <w:rPr>
          <w:rFonts w:ascii="Arial" w:hAnsi="Arial" w:cs="Arial"/>
          <w:sz w:val="24"/>
          <w:szCs w:val="24"/>
          <w:lang w:val="ro-RO"/>
        </w:rPr>
      </w:pPr>
      <w:r w:rsidRPr="00B808FB">
        <w:rPr>
          <w:rFonts w:ascii="Arial" w:hAnsi="Arial" w:cs="Arial"/>
          <w:sz w:val="24"/>
          <w:szCs w:val="24"/>
          <w:lang w:val="ro-RO"/>
        </w:rPr>
        <w:t xml:space="preserve"> 17, alin. (3</w:t>
      </w:r>
      <w:r w:rsidR="00014C8F" w:rsidRPr="00B808FB">
        <w:rPr>
          <w:rFonts w:ascii="Arial" w:hAnsi="Arial" w:cs="Arial"/>
          <w:sz w:val="24"/>
          <w:szCs w:val="24"/>
          <w:lang w:val="ro-RO"/>
        </w:rPr>
        <w:t>) al OUG</w:t>
      </w:r>
      <w:r w:rsidRPr="00B808FB">
        <w:rPr>
          <w:rFonts w:ascii="Arial" w:hAnsi="Arial" w:cs="Arial"/>
          <w:sz w:val="24"/>
          <w:szCs w:val="24"/>
          <w:lang w:val="ro-RO"/>
        </w:rPr>
        <w:t xml:space="preserve"> nr. 195/2005 privind protecţia mediulu</w:t>
      </w:r>
      <w:r w:rsidR="00014C8F" w:rsidRPr="00B808FB">
        <w:rPr>
          <w:rFonts w:ascii="Arial" w:hAnsi="Arial" w:cs="Arial"/>
          <w:sz w:val="24"/>
          <w:szCs w:val="24"/>
          <w:lang w:val="ro-RO"/>
        </w:rPr>
        <w:t>i, aprobată prin Legea nr. 265/</w:t>
      </w:r>
      <w:r w:rsidRPr="00B808FB">
        <w:rPr>
          <w:rFonts w:ascii="Arial" w:hAnsi="Arial" w:cs="Arial"/>
          <w:sz w:val="24"/>
          <w:szCs w:val="24"/>
          <w:lang w:val="ro-RO"/>
        </w:rPr>
        <w:t>2006, cu modificările şi completările ulterioare</w:t>
      </w:r>
      <w:r w:rsidR="00014C8F" w:rsidRPr="00B808FB">
        <w:rPr>
          <w:rFonts w:ascii="Arial" w:hAnsi="Arial" w:cs="Arial"/>
          <w:sz w:val="24"/>
          <w:szCs w:val="24"/>
          <w:lang w:val="ro-RO"/>
        </w:rPr>
        <w:t>.</w:t>
      </w:r>
    </w:p>
    <w:p w:rsidR="00803CBA" w:rsidRPr="00B808FB" w:rsidRDefault="00803CBA" w:rsidP="00364C6A">
      <w:pPr>
        <w:spacing w:after="0"/>
        <w:jc w:val="both"/>
        <w:rPr>
          <w:rFonts w:ascii="Arial" w:hAnsi="Arial" w:cs="Arial"/>
          <w:sz w:val="24"/>
          <w:szCs w:val="24"/>
          <w:lang w:val="ro-RO"/>
        </w:rPr>
      </w:pPr>
    </w:p>
    <w:p w:rsidR="00364C6A" w:rsidRPr="00B808FB" w:rsidRDefault="00364C6A" w:rsidP="00364C6A">
      <w:pPr>
        <w:autoSpaceDE w:val="0"/>
        <w:autoSpaceDN w:val="0"/>
        <w:adjustRightInd w:val="0"/>
        <w:spacing w:after="0"/>
        <w:jc w:val="both"/>
        <w:rPr>
          <w:rFonts w:ascii="Arial" w:eastAsia="Times New Roman" w:hAnsi="Arial" w:cs="Arial"/>
          <w:b/>
          <w:noProof/>
          <w:sz w:val="24"/>
          <w:szCs w:val="24"/>
          <w:lang w:val="ro-RO"/>
        </w:rPr>
      </w:pPr>
      <w:r w:rsidRPr="00B808FB">
        <w:rPr>
          <w:rFonts w:ascii="Arial" w:eastAsia="Times New Roman" w:hAnsi="Arial" w:cs="Arial"/>
          <w:b/>
          <w:noProof/>
          <w:sz w:val="24"/>
          <w:szCs w:val="24"/>
          <w:lang w:val="ro-RO"/>
        </w:rPr>
        <w:t>Titularul de activitate este obligat să respecte în integralitate prevederile următoarelor acte normative:</w:t>
      </w:r>
    </w:p>
    <w:p w:rsidR="00364C6A" w:rsidRPr="00B808FB" w:rsidRDefault="00364C6A" w:rsidP="00463E78">
      <w:pPr>
        <w:tabs>
          <w:tab w:val="left" w:pos="0"/>
        </w:tabs>
        <w:spacing w:after="0" w:line="240" w:lineRule="auto"/>
        <w:jc w:val="both"/>
        <w:rPr>
          <w:rFonts w:ascii="Arial" w:hAnsi="Arial" w:cs="Arial"/>
          <w:noProof/>
          <w:sz w:val="24"/>
          <w:szCs w:val="24"/>
          <w:lang w:val="ro-RO"/>
        </w:rPr>
      </w:pPr>
      <w:r w:rsidRPr="00B808FB">
        <w:rPr>
          <w:rFonts w:ascii="Arial" w:hAnsi="Arial" w:cs="Arial"/>
          <w:iCs/>
          <w:noProof/>
          <w:sz w:val="24"/>
          <w:szCs w:val="24"/>
          <w:lang w:val="ro-RO"/>
        </w:rPr>
        <w:t xml:space="preserve">- OUG nr. 195/2005 privind protecţia mediului aprobată prin Legea nr. 265/2006 cu toate </w:t>
      </w:r>
      <w:r w:rsidRPr="00B808FB">
        <w:rPr>
          <w:rFonts w:ascii="Arial" w:hAnsi="Arial" w:cs="Arial"/>
          <w:noProof/>
          <w:sz w:val="24"/>
          <w:szCs w:val="24"/>
          <w:lang w:val="ro-RO"/>
        </w:rPr>
        <w:t>modificările şi completările ulterioare;</w:t>
      </w:r>
    </w:p>
    <w:p w:rsidR="00364C6A" w:rsidRPr="00B808FB" w:rsidRDefault="00364C6A" w:rsidP="00463E78">
      <w:pPr>
        <w:pStyle w:val="Default"/>
        <w:jc w:val="both"/>
        <w:rPr>
          <w:rFonts w:ascii="Arial" w:hAnsi="Arial" w:cs="Arial"/>
          <w:color w:val="auto"/>
          <w:lang w:val="ro-RO"/>
        </w:rPr>
      </w:pPr>
      <w:r w:rsidRPr="00B808FB">
        <w:rPr>
          <w:rFonts w:ascii="Arial" w:hAnsi="Arial" w:cs="Arial"/>
          <w:color w:val="auto"/>
          <w:lang w:val="ro-RO"/>
        </w:rPr>
        <w:t>- Legea nr. 219/2019 pentru modificarea și comple</w:t>
      </w:r>
      <w:r w:rsidR="00014C8F" w:rsidRPr="00B808FB">
        <w:rPr>
          <w:rFonts w:ascii="Arial" w:hAnsi="Arial" w:cs="Arial"/>
          <w:color w:val="auto"/>
          <w:lang w:val="ro-RO"/>
        </w:rPr>
        <w:t>tarea art. 16 din OUG</w:t>
      </w:r>
      <w:r w:rsidRPr="00B808FB">
        <w:rPr>
          <w:rFonts w:ascii="Arial" w:hAnsi="Arial" w:cs="Arial"/>
          <w:color w:val="auto"/>
          <w:lang w:val="ro-RO"/>
        </w:rPr>
        <w:t xml:space="preserve"> nr. 195/2005 privind protecția mediului;</w:t>
      </w:r>
    </w:p>
    <w:p w:rsidR="00364C6A" w:rsidRPr="00B808FB" w:rsidRDefault="00B808FB" w:rsidP="00463E78">
      <w:pPr>
        <w:spacing w:after="0" w:line="240" w:lineRule="auto"/>
        <w:jc w:val="both"/>
        <w:rPr>
          <w:rFonts w:ascii="Arial" w:hAnsi="Arial" w:cs="Arial"/>
          <w:noProof/>
          <w:sz w:val="24"/>
          <w:szCs w:val="24"/>
          <w:lang w:val="ro-RO"/>
        </w:rPr>
      </w:pPr>
      <w:r w:rsidRPr="00B808FB">
        <w:rPr>
          <w:rFonts w:ascii="Arial" w:hAnsi="Arial" w:cs="Arial"/>
          <w:noProof/>
          <w:sz w:val="24"/>
          <w:szCs w:val="24"/>
          <w:lang w:val="ro-RO"/>
        </w:rPr>
        <w:lastRenderedPageBreak/>
        <w:t>- Ordinul</w:t>
      </w:r>
      <w:r w:rsidR="00364C6A" w:rsidRPr="00B808FB">
        <w:rPr>
          <w:rFonts w:ascii="Arial" w:hAnsi="Arial" w:cs="Arial"/>
          <w:noProof/>
          <w:sz w:val="24"/>
          <w:szCs w:val="24"/>
          <w:lang w:val="ro-RO"/>
        </w:rPr>
        <w:t xml:space="preserve"> nr. 1150/2020 privind aprobarea procedurii de aplicare a vizei anuale a autorizaţiei de mediu şi a autorizaţiei integrate de mediu</w:t>
      </w:r>
      <w:r w:rsidR="003D1123" w:rsidRPr="00B808FB">
        <w:rPr>
          <w:rFonts w:ascii="Arial" w:hAnsi="Arial" w:cs="Arial"/>
          <w:noProof/>
          <w:sz w:val="24"/>
          <w:szCs w:val="24"/>
          <w:lang w:val="ro-RO"/>
        </w:rPr>
        <w:t>, cu modificările și completările ulterioare</w:t>
      </w:r>
      <w:r w:rsidR="00364C6A" w:rsidRPr="00B808FB">
        <w:rPr>
          <w:rFonts w:ascii="Arial" w:hAnsi="Arial" w:cs="Arial"/>
          <w:noProof/>
          <w:sz w:val="24"/>
          <w:szCs w:val="24"/>
          <w:lang w:val="ro-RO"/>
        </w:rPr>
        <w:t xml:space="preserve">;  </w:t>
      </w:r>
    </w:p>
    <w:p w:rsidR="003E77F8" w:rsidRPr="00B808FB" w:rsidRDefault="00364C6A" w:rsidP="00463E78">
      <w:pPr>
        <w:autoSpaceDE w:val="0"/>
        <w:autoSpaceDN w:val="0"/>
        <w:adjustRightInd w:val="0"/>
        <w:spacing w:after="0" w:line="240" w:lineRule="auto"/>
        <w:jc w:val="both"/>
        <w:rPr>
          <w:rFonts w:ascii="Arial" w:hAnsi="Arial" w:cs="Arial"/>
          <w:noProof/>
          <w:sz w:val="24"/>
          <w:szCs w:val="24"/>
          <w:lang w:val="ro-RO"/>
        </w:rPr>
      </w:pPr>
      <w:r w:rsidRPr="00B808FB">
        <w:rPr>
          <w:rFonts w:ascii="Arial" w:hAnsi="Arial" w:cs="Arial"/>
          <w:sz w:val="24"/>
          <w:szCs w:val="24"/>
          <w:lang w:val="ro-RO"/>
        </w:rPr>
        <w:t>- HG nr. 856/2002 privind introducerea evidenţei gestiunii deşeurilor şi pentru aprobarea listei cuprinzând deşeurile, inclusiv deşeurile periculoase, cu toate modificările şi completările ulterioare;</w:t>
      </w:r>
      <w:r w:rsidRPr="00B808FB">
        <w:rPr>
          <w:rFonts w:ascii="Arial" w:hAnsi="Arial" w:cs="Arial"/>
          <w:noProof/>
          <w:sz w:val="24"/>
          <w:szCs w:val="24"/>
          <w:lang w:val="ro-RO"/>
        </w:rPr>
        <w:t xml:space="preserve"> </w:t>
      </w:r>
    </w:p>
    <w:p w:rsidR="00364C6A" w:rsidRPr="00B808FB" w:rsidRDefault="00364C6A" w:rsidP="00463E78">
      <w:pPr>
        <w:spacing w:after="0" w:line="240" w:lineRule="auto"/>
        <w:jc w:val="both"/>
        <w:rPr>
          <w:rFonts w:ascii="Arial" w:eastAsia="Times New Roman" w:hAnsi="Arial" w:cs="Arial"/>
          <w:bCs/>
          <w:sz w:val="24"/>
          <w:szCs w:val="24"/>
          <w:lang w:val="ro-RO"/>
        </w:rPr>
      </w:pPr>
      <w:r w:rsidRPr="00B808FB">
        <w:rPr>
          <w:rFonts w:ascii="Arial" w:hAnsi="Arial" w:cs="Arial"/>
          <w:sz w:val="24"/>
          <w:szCs w:val="24"/>
          <w:lang w:val="ro-RO"/>
        </w:rPr>
        <w:t xml:space="preserve">- </w:t>
      </w:r>
      <w:r w:rsidRPr="00B808FB">
        <w:rPr>
          <w:rFonts w:ascii="Arial" w:eastAsia="Times New Roman" w:hAnsi="Arial" w:cs="Arial"/>
          <w:bCs/>
          <w:sz w:val="24"/>
          <w:szCs w:val="24"/>
          <w:lang w:val="ro-RO"/>
        </w:rPr>
        <w:t>Decizia Comisiei 2014/955/UE din 18 decembrie 2014 de modificare a Deciziei 2000/532/CE de stabilire a unei liste de deşeuri în temeiul Directivei 2008/98/CE a Parlamentului European şi a Consiliului;</w:t>
      </w:r>
    </w:p>
    <w:p w:rsidR="00364C6A" w:rsidRPr="00B808FB" w:rsidRDefault="00364C6A" w:rsidP="00463E78">
      <w:pPr>
        <w:spacing w:after="0" w:line="240" w:lineRule="auto"/>
        <w:jc w:val="both"/>
        <w:rPr>
          <w:rFonts w:ascii="Arial" w:hAnsi="Arial" w:cs="Arial"/>
          <w:sz w:val="24"/>
          <w:szCs w:val="24"/>
          <w:lang w:val="ro-RO"/>
        </w:rPr>
      </w:pPr>
      <w:r w:rsidRPr="00B808FB">
        <w:rPr>
          <w:rFonts w:ascii="Arial" w:hAnsi="Arial" w:cs="Arial"/>
          <w:sz w:val="24"/>
          <w:szCs w:val="24"/>
          <w:lang w:val="ro-RO"/>
        </w:rPr>
        <w:t>- OUG nr. 92/2021 privind regimul deşeurilor</w:t>
      </w:r>
      <w:r w:rsidR="00014C8F" w:rsidRPr="00B808FB">
        <w:rPr>
          <w:rFonts w:ascii="Arial" w:hAnsi="Arial" w:cs="Arial"/>
          <w:sz w:val="24"/>
          <w:szCs w:val="24"/>
          <w:lang w:val="ro-RO"/>
        </w:rPr>
        <w:t>, cu modificările și completările ulterioare</w:t>
      </w:r>
      <w:r w:rsidRPr="00B808FB">
        <w:rPr>
          <w:rFonts w:ascii="Arial" w:hAnsi="Arial" w:cs="Arial"/>
          <w:sz w:val="24"/>
          <w:szCs w:val="24"/>
          <w:lang w:val="ro-RO"/>
        </w:rPr>
        <w:t xml:space="preserve">; </w:t>
      </w:r>
    </w:p>
    <w:p w:rsidR="00364C6A" w:rsidRPr="00B808FB" w:rsidRDefault="00364C6A" w:rsidP="00463E78">
      <w:pPr>
        <w:tabs>
          <w:tab w:val="left" w:pos="142"/>
        </w:tabs>
        <w:spacing w:after="0" w:line="240" w:lineRule="auto"/>
        <w:jc w:val="both"/>
        <w:rPr>
          <w:rFonts w:ascii="Arial" w:hAnsi="Arial" w:cs="Arial"/>
          <w:noProof/>
          <w:sz w:val="24"/>
          <w:szCs w:val="24"/>
          <w:lang w:val="ro-RO"/>
        </w:rPr>
      </w:pPr>
      <w:r w:rsidRPr="00B808FB">
        <w:rPr>
          <w:rFonts w:ascii="Arial" w:hAnsi="Arial" w:cs="Arial"/>
          <w:noProof/>
          <w:sz w:val="24"/>
          <w:szCs w:val="24"/>
          <w:lang w:val="ro-RO"/>
        </w:rPr>
        <w:t xml:space="preserve">- Legea nr. 249/2015 privind modalitatea de gestionare a ambalajelor şi a deşeurilor de ambalaje, </w:t>
      </w:r>
      <w:r w:rsidRPr="00B808FB">
        <w:rPr>
          <w:rFonts w:ascii="Arial" w:hAnsi="Arial" w:cs="Arial"/>
          <w:sz w:val="24"/>
          <w:szCs w:val="24"/>
          <w:lang w:val="ro-RO"/>
        </w:rPr>
        <w:t>cu modificǎrile şi completǎrile ulterioare;</w:t>
      </w:r>
    </w:p>
    <w:p w:rsidR="00364C6A" w:rsidRPr="00B808FB" w:rsidRDefault="00364C6A" w:rsidP="00463E78">
      <w:pPr>
        <w:spacing w:after="0" w:line="240" w:lineRule="auto"/>
        <w:jc w:val="both"/>
        <w:rPr>
          <w:rFonts w:ascii="Arial" w:hAnsi="Arial" w:cs="Arial"/>
          <w:bCs/>
          <w:iCs/>
          <w:noProof/>
          <w:sz w:val="24"/>
          <w:szCs w:val="24"/>
          <w:lang w:val="ro-RO"/>
        </w:rPr>
      </w:pPr>
      <w:r w:rsidRPr="00B808FB">
        <w:rPr>
          <w:rFonts w:ascii="Arial" w:hAnsi="Arial" w:cs="Arial"/>
          <w:noProof/>
          <w:sz w:val="24"/>
          <w:szCs w:val="24"/>
          <w:lang w:val="ro-RO"/>
        </w:rPr>
        <w:t xml:space="preserve">- Ordinul nr. </w:t>
      </w:r>
      <w:r w:rsidRPr="00B808FB">
        <w:rPr>
          <w:rFonts w:ascii="Arial" w:hAnsi="Arial" w:cs="Arial"/>
          <w:bCs/>
          <w:iCs/>
          <w:noProof/>
          <w:sz w:val="24"/>
          <w:szCs w:val="24"/>
          <w:lang w:val="ro-RO"/>
        </w:rPr>
        <w:t>794/2012 privind procedura de raportare a datelor referitoare la ambalaje şi deşeuri din ambalaje;</w:t>
      </w:r>
    </w:p>
    <w:p w:rsidR="00EF2EF0" w:rsidRPr="00B808FB" w:rsidRDefault="00EF2EF0" w:rsidP="00EF2EF0">
      <w:pPr>
        <w:spacing w:after="0" w:line="240" w:lineRule="auto"/>
        <w:jc w:val="both"/>
        <w:rPr>
          <w:rFonts w:ascii="Arial" w:hAnsi="Arial" w:cs="Arial"/>
          <w:bCs/>
          <w:iCs/>
          <w:noProof/>
          <w:sz w:val="24"/>
          <w:szCs w:val="24"/>
          <w:lang w:val="ro-RO"/>
        </w:rPr>
      </w:pPr>
      <w:r w:rsidRPr="00B808FB">
        <w:rPr>
          <w:rFonts w:ascii="Arial" w:hAnsi="Arial" w:cs="Arial"/>
          <w:bCs/>
          <w:iCs/>
          <w:noProof/>
          <w:sz w:val="24"/>
          <w:szCs w:val="24"/>
          <w:lang w:val="ro-RO"/>
        </w:rPr>
        <w:t>- HG nr. 1074/2021 privind stabilirea sistemului de garanție-returnare pentru ambalaje primare nereutilizabile, cu modificările și completările ulterioare;</w:t>
      </w:r>
    </w:p>
    <w:p w:rsidR="00364C6A" w:rsidRPr="00B808FB" w:rsidRDefault="00364C6A" w:rsidP="00463E78">
      <w:pPr>
        <w:pStyle w:val="NoSpacing"/>
        <w:jc w:val="both"/>
        <w:rPr>
          <w:rFonts w:ascii="Arial" w:hAnsi="Arial" w:cs="Arial"/>
          <w:sz w:val="24"/>
          <w:szCs w:val="24"/>
        </w:rPr>
      </w:pPr>
      <w:r w:rsidRPr="00B808FB">
        <w:rPr>
          <w:rFonts w:ascii="Arial" w:hAnsi="Arial" w:cs="Arial"/>
          <w:sz w:val="24"/>
          <w:szCs w:val="24"/>
          <w:lang w:val="pt-BR"/>
        </w:rPr>
        <w:t>- HG nr. 1061/2008 privind transportul deşeurilor periculoase şi nepericuloase pe teritoriul României;</w:t>
      </w:r>
      <w:r w:rsidRPr="00B808FB">
        <w:rPr>
          <w:rFonts w:ascii="Arial" w:hAnsi="Arial" w:cs="Arial"/>
          <w:sz w:val="24"/>
          <w:szCs w:val="24"/>
        </w:rPr>
        <w:t xml:space="preserve"> </w:t>
      </w:r>
    </w:p>
    <w:p w:rsidR="0083731C" w:rsidRPr="00B808FB" w:rsidRDefault="0083731C" w:rsidP="00463E78">
      <w:pPr>
        <w:pStyle w:val="NoSpacing"/>
        <w:jc w:val="both"/>
        <w:rPr>
          <w:rFonts w:ascii="Arial" w:hAnsi="Arial" w:cs="Arial"/>
          <w:sz w:val="24"/>
          <w:szCs w:val="24"/>
        </w:rPr>
      </w:pPr>
      <w:r w:rsidRPr="00B808FB">
        <w:rPr>
          <w:rFonts w:ascii="Arial" w:hAnsi="Arial" w:cs="Arial"/>
          <w:sz w:val="24"/>
          <w:szCs w:val="24"/>
        </w:rPr>
        <w:t>- Ordinul nr. 756/1997 pentru aprobarea Reglementării privind evaluarea poluării mediului, modificat prin Legea 104/2011, cu modificările și completările ulterioare;</w:t>
      </w:r>
    </w:p>
    <w:p w:rsidR="00364C6A" w:rsidRPr="00B808FB" w:rsidRDefault="00364C6A" w:rsidP="00463E78">
      <w:pPr>
        <w:pStyle w:val="NoSpacing"/>
        <w:jc w:val="both"/>
        <w:rPr>
          <w:rFonts w:ascii="Arial" w:hAnsi="Arial" w:cs="Arial"/>
          <w:sz w:val="24"/>
          <w:szCs w:val="24"/>
          <w:lang w:val="ro-RO"/>
        </w:rPr>
      </w:pPr>
      <w:r w:rsidRPr="00B808FB">
        <w:rPr>
          <w:rFonts w:ascii="Arial" w:hAnsi="Arial" w:cs="Arial"/>
          <w:sz w:val="24"/>
          <w:szCs w:val="24"/>
          <w:lang w:val="ro-RO"/>
        </w:rPr>
        <w:t>- Legea nr. 104/2011 privind calitatea aerului înconjurător</w:t>
      </w:r>
      <w:r w:rsidR="00014C8F" w:rsidRPr="00B808FB">
        <w:rPr>
          <w:rFonts w:ascii="Arial" w:hAnsi="Arial" w:cs="Arial"/>
          <w:sz w:val="24"/>
          <w:szCs w:val="24"/>
          <w:lang w:val="ro-RO"/>
        </w:rPr>
        <w:t>, cu modificările și completările ulterioare</w:t>
      </w:r>
      <w:r w:rsidRPr="00B808FB">
        <w:rPr>
          <w:rFonts w:ascii="Arial" w:hAnsi="Arial" w:cs="Arial"/>
          <w:sz w:val="24"/>
          <w:szCs w:val="24"/>
          <w:lang w:val="ro-RO"/>
        </w:rPr>
        <w:t>;</w:t>
      </w:r>
      <w:r w:rsidRPr="00B808FB">
        <w:rPr>
          <w:rFonts w:ascii="Arial" w:hAnsi="Arial" w:cs="Arial"/>
          <w:color w:val="FF0000"/>
          <w:sz w:val="24"/>
          <w:szCs w:val="24"/>
          <w:lang w:val="ro-RO"/>
        </w:rPr>
        <w:t xml:space="preserve"> </w:t>
      </w:r>
    </w:p>
    <w:p w:rsidR="00364C6A" w:rsidRPr="00B808FB" w:rsidRDefault="00364C6A" w:rsidP="00463E78">
      <w:pPr>
        <w:pStyle w:val="NoSpacing"/>
        <w:jc w:val="both"/>
        <w:rPr>
          <w:rFonts w:ascii="Arial" w:hAnsi="Arial" w:cs="Arial"/>
          <w:iCs/>
          <w:sz w:val="24"/>
          <w:szCs w:val="24"/>
          <w:lang w:val="ro-RO"/>
        </w:rPr>
      </w:pPr>
      <w:r w:rsidRPr="00B808FB">
        <w:rPr>
          <w:rFonts w:ascii="Arial" w:hAnsi="Arial" w:cs="Arial"/>
          <w:iCs/>
          <w:sz w:val="24"/>
          <w:szCs w:val="24"/>
          <w:lang w:val="ro-RO"/>
        </w:rPr>
        <w:t xml:space="preserve">- HG nr. 188/2002 pentru aprobarea unor norme privind condiţiile de descărcare în mediul acvatic a apelor uzate, </w:t>
      </w:r>
      <w:r w:rsidR="00014C8F" w:rsidRPr="00B808FB">
        <w:rPr>
          <w:rFonts w:ascii="Arial" w:hAnsi="Arial" w:cs="Arial"/>
          <w:iCs/>
          <w:sz w:val="24"/>
          <w:szCs w:val="24"/>
          <w:lang w:val="ro-RO"/>
        </w:rPr>
        <w:t>cu modificările și completările ulterioare</w:t>
      </w:r>
      <w:r w:rsidRPr="00B808FB">
        <w:rPr>
          <w:rFonts w:ascii="Arial" w:hAnsi="Arial" w:cs="Arial"/>
          <w:iCs/>
          <w:sz w:val="24"/>
          <w:szCs w:val="24"/>
          <w:lang w:val="ro-RO"/>
        </w:rPr>
        <w:t>;</w:t>
      </w:r>
    </w:p>
    <w:p w:rsidR="00364C6A" w:rsidRPr="00B808FB" w:rsidRDefault="00364C6A" w:rsidP="00463E78">
      <w:pPr>
        <w:pStyle w:val="NoSpacing"/>
        <w:jc w:val="both"/>
        <w:rPr>
          <w:rFonts w:ascii="Arial" w:hAnsi="Arial" w:cs="Arial"/>
          <w:iCs/>
          <w:noProof/>
          <w:sz w:val="24"/>
          <w:szCs w:val="24"/>
          <w:lang w:val="ro-RO"/>
        </w:rPr>
      </w:pPr>
      <w:r w:rsidRPr="00B808FB">
        <w:rPr>
          <w:rFonts w:ascii="Arial" w:hAnsi="Arial" w:cs="Arial"/>
          <w:iCs/>
          <w:noProof/>
          <w:sz w:val="24"/>
          <w:szCs w:val="24"/>
          <w:lang w:val="ro-RO"/>
        </w:rPr>
        <w:t>- Legea apelor nr. 107/1996</w:t>
      </w:r>
      <w:r w:rsidR="00014C8F" w:rsidRPr="00B808FB">
        <w:rPr>
          <w:rFonts w:ascii="Arial" w:hAnsi="Arial" w:cs="Arial"/>
          <w:iCs/>
          <w:noProof/>
          <w:sz w:val="24"/>
          <w:szCs w:val="24"/>
          <w:lang w:val="ro-RO"/>
        </w:rPr>
        <w:t xml:space="preserve">, </w:t>
      </w:r>
      <w:r w:rsidRPr="00B808FB">
        <w:rPr>
          <w:rFonts w:ascii="Arial" w:hAnsi="Arial" w:cs="Arial"/>
          <w:iCs/>
          <w:noProof/>
          <w:sz w:val="24"/>
          <w:szCs w:val="24"/>
          <w:lang w:val="ro-RO"/>
        </w:rPr>
        <w:t>cu modificările şi completările ulterioare;</w:t>
      </w:r>
    </w:p>
    <w:p w:rsidR="00265EAB" w:rsidRPr="00B808FB" w:rsidRDefault="00265EAB" w:rsidP="00265EAB">
      <w:pPr>
        <w:numPr>
          <w:ilvl w:val="0"/>
          <w:numId w:val="20"/>
        </w:numPr>
        <w:spacing w:after="0" w:line="240" w:lineRule="auto"/>
        <w:ind w:left="142" w:right="-79" w:hanging="142"/>
        <w:jc w:val="both"/>
        <w:rPr>
          <w:rFonts w:ascii="Arial" w:hAnsi="Arial" w:cs="Arial"/>
          <w:sz w:val="24"/>
          <w:szCs w:val="24"/>
          <w:lang w:val="ro-RO"/>
        </w:rPr>
      </w:pPr>
      <w:r w:rsidRPr="00B808FB">
        <w:rPr>
          <w:rFonts w:ascii="Arial" w:hAnsi="Arial" w:cs="Arial"/>
          <w:sz w:val="24"/>
          <w:szCs w:val="24"/>
          <w:lang w:val="ro-RO"/>
        </w:rPr>
        <w:t>Legea nr. 241/2006 (R2) a serviciului de alimentare cu apă și canalizare;</w:t>
      </w:r>
    </w:p>
    <w:p w:rsidR="00265EAB" w:rsidRPr="00B808FB" w:rsidRDefault="00265EAB" w:rsidP="008532E4">
      <w:pPr>
        <w:numPr>
          <w:ilvl w:val="0"/>
          <w:numId w:val="20"/>
        </w:numPr>
        <w:tabs>
          <w:tab w:val="left" w:pos="142"/>
        </w:tabs>
        <w:spacing w:after="0" w:line="240" w:lineRule="auto"/>
        <w:ind w:left="0" w:right="-79" w:firstLine="0"/>
        <w:jc w:val="both"/>
        <w:rPr>
          <w:rFonts w:ascii="Arial" w:hAnsi="Arial" w:cs="Arial"/>
          <w:sz w:val="24"/>
          <w:szCs w:val="24"/>
          <w:lang w:val="ro-RO"/>
        </w:rPr>
      </w:pPr>
      <w:r w:rsidRPr="00B808FB">
        <w:rPr>
          <w:rFonts w:ascii="Arial" w:hAnsi="Arial" w:cs="Arial"/>
          <w:sz w:val="24"/>
          <w:szCs w:val="24"/>
          <w:lang w:val="ro-RO"/>
        </w:rPr>
        <w:t xml:space="preserve">Ordinul nr. 462/1993 </w:t>
      </w:r>
      <w:r w:rsidRPr="00B808FB">
        <w:rPr>
          <w:rFonts w:ascii="Arial" w:hAnsi="Arial" w:cs="Arial"/>
          <w:color w:val="000000"/>
          <w:sz w:val="24"/>
          <w:szCs w:val="24"/>
          <w:shd w:val="clear" w:color="auto" w:fill="FFFFFF"/>
        </w:rPr>
        <w:t>pentru aprobarea Condiţiilor tehnice privind protecţia atmosferei şi Normelor metodologice privind d</w:t>
      </w:r>
      <w:r w:rsidR="00BC0E43" w:rsidRPr="00B808FB">
        <w:rPr>
          <w:rFonts w:ascii="Arial" w:hAnsi="Arial" w:cs="Arial"/>
          <w:color w:val="000000"/>
          <w:sz w:val="24"/>
          <w:szCs w:val="24"/>
          <w:shd w:val="clear" w:color="auto" w:fill="FFFFFF"/>
        </w:rPr>
        <w:t>eterminarea emisiilor de poluanț</w:t>
      </w:r>
      <w:r w:rsidRPr="00B808FB">
        <w:rPr>
          <w:rFonts w:ascii="Arial" w:hAnsi="Arial" w:cs="Arial"/>
          <w:color w:val="000000"/>
          <w:sz w:val="24"/>
          <w:szCs w:val="24"/>
          <w:shd w:val="clear" w:color="auto" w:fill="FFFFFF"/>
        </w:rPr>
        <w:t>i atmosferici produşi de surse staţionare, cu modificările și completările ulterioare</w:t>
      </w:r>
      <w:r w:rsidRPr="00B808FB">
        <w:rPr>
          <w:rFonts w:ascii="Verdana" w:hAnsi="Verdana"/>
          <w:color w:val="000000"/>
          <w:sz w:val="23"/>
          <w:szCs w:val="23"/>
          <w:shd w:val="clear" w:color="auto" w:fill="FFFFFF"/>
        </w:rPr>
        <w:t>;</w:t>
      </w:r>
    </w:p>
    <w:p w:rsidR="0077504E" w:rsidRPr="00B808FB" w:rsidRDefault="0077504E" w:rsidP="00463E78">
      <w:pPr>
        <w:pStyle w:val="NoSpacing"/>
        <w:jc w:val="both"/>
        <w:rPr>
          <w:rFonts w:ascii="Arial" w:hAnsi="Arial" w:cs="Arial"/>
          <w:sz w:val="24"/>
          <w:szCs w:val="24"/>
        </w:rPr>
      </w:pPr>
      <w:r w:rsidRPr="00B808FB">
        <w:rPr>
          <w:rFonts w:ascii="Arial" w:hAnsi="Arial" w:cs="Arial"/>
          <w:sz w:val="24"/>
          <w:szCs w:val="24"/>
        </w:rPr>
        <w:t>- HG nr. 1038/2010 pentru modificarea și completarea HG  nr. 351/2005 privind aprobarea Programului de eliminare treptată a evacuărilor, emisiilor și pierderilor de substanțe prioritar periculoase;</w:t>
      </w:r>
    </w:p>
    <w:p w:rsidR="0077504E" w:rsidRPr="00B808FB" w:rsidRDefault="0077504E" w:rsidP="00463E78">
      <w:pPr>
        <w:pStyle w:val="NoSpacing"/>
        <w:jc w:val="both"/>
        <w:rPr>
          <w:rFonts w:ascii="Arial" w:hAnsi="Arial" w:cs="Arial"/>
          <w:sz w:val="24"/>
          <w:szCs w:val="24"/>
        </w:rPr>
      </w:pPr>
      <w:r w:rsidRPr="00B808FB">
        <w:rPr>
          <w:rFonts w:ascii="Arial" w:hAnsi="Arial" w:cs="Arial"/>
          <w:sz w:val="24"/>
          <w:szCs w:val="24"/>
        </w:rPr>
        <w:t>- Regulamentul CE nr. 1013/2006 al Parlamentului European şi al Consiliului din 14 iunie 2006 privind transferurile de deşeuri;</w:t>
      </w:r>
    </w:p>
    <w:p w:rsidR="0077504E" w:rsidRPr="00B808FB" w:rsidRDefault="0077504E" w:rsidP="00463E78">
      <w:pPr>
        <w:pStyle w:val="NoSpacing"/>
        <w:jc w:val="both"/>
        <w:rPr>
          <w:rFonts w:ascii="Arial" w:eastAsia="Times New Roman" w:hAnsi="Arial" w:cs="Arial"/>
          <w:sz w:val="24"/>
          <w:szCs w:val="24"/>
          <w:lang w:val="it-IT" w:eastAsia="pl-PL"/>
        </w:rPr>
      </w:pPr>
      <w:r w:rsidRPr="00B808FB">
        <w:rPr>
          <w:rFonts w:ascii="Arial" w:eastAsia="Times New Roman" w:hAnsi="Arial" w:cs="Arial"/>
          <w:sz w:val="24"/>
          <w:szCs w:val="24"/>
          <w:lang w:val="it-IT" w:eastAsia="pl-PL"/>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77504E" w:rsidRPr="00B808FB" w:rsidRDefault="0077504E" w:rsidP="00463E78">
      <w:pPr>
        <w:pStyle w:val="NoSpacing"/>
        <w:jc w:val="both"/>
        <w:rPr>
          <w:rFonts w:ascii="Arial" w:eastAsia="Times New Roman" w:hAnsi="Arial" w:cs="Arial"/>
          <w:sz w:val="24"/>
          <w:szCs w:val="24"/>
          <w:lang w:val="it-IT" w:eastAsia="pl-PL"/>
        </w:rPr>
      </w:pPr>
      <w:r w:rsidRPr="00B808FB">
        <w:rPr>
          <w:rFonts w:ascii="Arial" w:eastAsia="Times New Roman" w:hAnsi="Arial" w:cs="Arial"/>
          <w:sz w:val="24"/>
          <w:szCs w:val="24"/>
          <w:lang w:val="it-IT" w:eastAsia="pl-PL"/>
        </w:rPr>
        <w:t xml:space="preserve">- HG nr. 398/2010 privind stabilirea unor măsuri pentru aplicarea prevederilor Regulamentului (CE) nr.1272/2008 al Parlamentului European şi al Consiliului European din 16/12/2008 privind clasificarea, etichetarea şi ambalarea substanţelor şi amestecurilor, de modificarea şi de abrogare a Directivelor 67/548/CEE </w:t>
      </w:r>
      <w:r w:rsidRPr="00B808FB">
        <w:rPr>
          <w:rFonts w:ascii="Arial" w:eastAsia="Times New Roman" w:hAnsi="Arial" w:cs="Arial"/>
          <w:sz w:val="24"/>
          <w:szCs w:val="24"/>
          <w:lang w:eastAsia="pl-PL"/>
        </w:rPr>
        <w:t>ș</w:t>
      </w:r>
      <w:r w:rsidRPr="00B808FB">
        <w:rPr>
          <w:rFonts w:ascii="Arial" w:eastAsia="Times New Roman" w:hAnsi="Arial" w:cs="Arial"/>
          <w:sz w:val="24"/>
          <w:szCs w:val="24"/>
          <w:lang w:val="it-IT" w:eastAsia="pl-PL"/>
        </w:rPr>
        <w:t>i 1999/45/CEE, precum şi de modificare a Regulamentului (CE) nr. 1907/2006;</w:t>
      </w:r>
    </w:p>
    <w:p w:rsidR="0077504E" w:rsidRPr="00B808FB" w:rsidRDefault="0077504E" w:rsidP="00463E78">
      <w:pPr>
        <w:pStyle w:val="NoSpacing"/>
        <w:jc w:val="both"/>
        <w:rPr>
          <w:rFonts w:ascii="Arial" w:eastAsia="Times New Roman" w:hAnsi="Arial" w:cs="Arial"/>
          <w:sz w:val="24"/>
          <w:szCs w:val="24"/>
          <w:lang w:val="it-IT" w:eastAsia="pl-PL"/>
        </w:rPr>
      </w:pPr>
      <w:r w:rsidRPr="00B808FB">
        <w:rPr>
          <w:rFonts w:ascii="Arial" w:eastAsia="Times New Roman" w:hAnsi="Arial" w:cs="Arial"/>
          <w:sz w:val="24"/>
          <w:szCs w:val="24"/>
          <w:lang w:val="it-IT" w:eastAsia="pl-PL"/>
        </w:rPr>
        <w:t>-  Legea nr. 360/2003 (r1) privind regimul substanţelor şi preparatelor chimice periculoase;</w:t>
      </w:r>
    </w:p>
    <w:p w:rsidR="0077504E" w:rsidRPr="00B808FB" w:rsidRDefault="0077504E" w:rsidP="00463E78">
      <w:pPr>
        <w:pStyle w:val="NoSpacing"/>
        <w:jc w:val="both"/>
        <w:rPr>
          <w:rFonts w:ascii="Arial" w:eastAsia="Times New Roman" w:hAnsi="Arial" w:cs="Arial"/>
          <w:sz w:val="24"/>
          <w:szCs w:val="24"/>
          <w:lang w:val="it-IT" w:eastAsia="pl-PL"/>
        </w:rPr>
      </w:pPr>
      <w:r w:rsidRPr="00B808FB">
        <w:rPr>
          <w:rFonts w:ascii="Arial" w:eastAsia="Times New Roman" w:hAnsi="Arial" w:cs="Arial"/>
          <w:sz w:val="24"/>
          <w:szCs w:val="24"/>
          <w:lang w:val="it-IT" w:eastAsia="pl-PL"/>
        </w:rPr>
        <w:lastRenderedPageBreak/>
        <w:t>- Regulamentul nr. 1907/2006 privind înregistrarea, evaluarea, autorizarea şi restricţionarea substanţelor chimice ( REACH);</w:t>
      </w:r>
    </w:p>
    <w:p w:rsidR="0077504E" w:rsidRPr="00B808FB" w:rsidRDefault="0077504E" w:rsidP="00463E78">
      <w:pPr>
        <w:pStyle w:val="NoSpacing"/>
        <w:jc w:val="both"/>
        <w:rPr>
          <w:rFonts w:ascii="Arial" w:eastAsia="Times New Roman" w:hAnsi="Arial" w:cs="Arial"/>
          <w:sz w:val="24"/>
          <w:szCs w:val="24"/>
          <w:lang w:val="it-IT" w:eastAsia="pl-PL"/>
        </w:rPr>
      </w:pPr>
      <w:r w:rsidRPr="00B808FB">
        <w:rPr>
          <w:rFonts w:ascii="Arial" w:eastAsia="Times New Roman" w:hAnsi="Arial" w:cs="Arial"/>
          <w:sz w:val="24"/>
          <w:szCs w:val="24"/>
          <w:lang w:val="it-IT" w:eastAsia="pl-PL"/>
        </w:rPr>
        <w:t>-  Regulamentul (UE) 2020/878 de modificare a anexei II la regulamentul (CE) nr. 1907/2006 al Parlamentului European și al Consiliului privind înregistrarea, evaluarea, autorizarea și restricționarea substanțelor chimice, modifică articolele 31 și 32 din REACH;</w:t>
      </w:r>
    </w:p>
    <w:p w:rsidR="00364C6A" w:rsidRPr="00B808FB" w:rsidRDefault="00364C6A" w:rsidP="00463E78">
      <w:pPr>
        <w:pStyle w:val="NoSpacing"/>
        <w:jc w:val="both"/>
        <w:rPr>
          <w:rFonts w:ascii="Arial" w:eastAsia="Times New Roman" w:hAnsi="Arial" w:cs="Arial"/>
          <w:sz w:val="24"/>
          <w:szCs w:val="24"/>
          <w:lang w:val="ro-RO"/>
        </w:rPr>
      </w:pPr>
      <w:r w:rsidRPr="00B808FB">
        <w:rPr>
          <w:rFonts w:ascii="Arial" w:eastAsia="Times New Roman" w:hAnsi="Arial" w:cs="Arial"/>
          <w:sz w:val="24"/>
          <w:szCs w:val="24"/>
          <w:lang w:val="ro-RO"/>
        </w:rPr>
        <w:t>- OMS</w:t>
      </w:r>
      <w:r w:rsidR="00014C8F" w:rsidRPr="00B808FB">
        <w:rPr>
          <w:rFonts w:ascii="Arial" w:eastAsia="Times New Roman" w:hAnsi="Arial" w:cs="Arial"/>
          <w:sz w:val="24"/>
          <w:szCs w:val="24"/>
          <w:lang w:val="ro-RO"/>
        </w:rPr>
        <w:t xml:space="preserve"> nr. </w:t>
      </w:r>
      <w:r w:rsidRPr="00B808FB">
        <w:rPr>
          <w:rFonts w:ascii="Arial" w:eastAsia="Times New Roman" w:hAnsi="Arial" w:cs="Arial"/>
          <w:sz w:val="24"/>
          <w:szCs w:val="24"/>
          <w:lang w:val="ro-RO"/>
        </w:rPr>
        <w:t xml:space="preserve"> 119/2014 pentru aprobarea Normelor de igienă şi sănătate publică privind mediul de viaţă al populaţiei, cu modificările și completările ulterioare; </w:t>
      </w:r>
    </w:p>
    <w:p w:rsidR="00364C6A" w:rsidRPr="00B808FB" w:rsidRDefault="00364C6A" w:rsidP="00463E78">
      <w:pPr>
        <w:pStyle w:val="NoSpacing"/>
        <w:jc w:val="both"/>
        <w:rPr>
          <w:rFonts w:ascii="Arial" w:hAnsi="Arial" w:cs="Arial"/>
          <w:sz w:val="24"/>
          <w:szCs w:val="24"/>
          <w:lang w:val="ro-RO"/>
        </w:rPr>
      </w:pPr>
      <w:r w:rsidRPr="00B808FB">
        <w:rPr>
          <w:rFonts w:ascii="Arial" w:hAnsi="Arial" w:cs="Arial"/>
          <w:noProof/>
          <w:color w:val="FF0000"/>
          <w:sz w:val="24"/>
          <w:szCs w:val="24"/>
          <w:lang w:val="ro-RO"/>
        </w:rPr>
        <w:t xml:space="preserve"> </w:t>
      </w:r>
      <w:r w:rsidRPr="00B808FB">
        <w:rPr>
          <w:rFonts w:ascii="Arial" w:hAnsi="Arial" w:cs="Arial"/>
          <w:noProof/>
          <w:sz w:val="24"/>
          <w:szCs w:val="24"/>
          <w:lang w:val="ro-RO"/>
        </w:rPr>
        <w:t xml:space="preserve">- OUG nr. </w:t>
      </w:r>
      <w:r w:rsidRPr="00B808FB">
        <w:rPr>
          <w:rFonts w:ascii="Arial" w:hAnsi="Arial" w:cs="Arial"/>
          <w:sz w:val="24"/>
          <w:szCs w:val="24"/>
          <w:lang w:val="ro-RO"/>
        </w:rPr>
        <w:t>196/2005 privind Fondul pentru mediu, aprobată prin Legea nr. 105/2006, cu modificǎrile şi completǎrile ulterioare;</w:t>
      </w:r>
    </w:p>
    <w:p w:rsidR="00364C6A" w:rsidRPr="00B808FB" w:rsidRDefault="00364C6A" w:rsidP="00463E78">
      <w:pPr>
        <w:pStyle w:val="NoSpacing"/>
        <w:jc w:val="both"/>
        <w:rPr>
          <w:rFonts w:ascii="Arial" w:hAnsi="Arial" w:cs="Arial"/>
          <w:noProof/>
          <w:sz w:val="24"/>
          <w:szCs w:val="24"/>
          <w:lang w:val="ro-RO"/>
        </w:rPr>
      </w:pPr>
      <w:r w:rsidRPr="00B808FB">
        <w:rPr>
          <w:rFonts w:ascii="Arial" w:hAnsi="Arial" w:cs="Arial"/>
          <w:i/>
          <w:noProof/>
          <w:sz w:val="24"/>
          <w:szCs w:val="24"/>
          <w:lang w:val="ro-RO"/>
        </w:rPr>
        <w:t xml:space="preserve">- </w:t>
      </w:r>
      <w:r w:rsidRPr="00B808FB">
        <w:rPr>
          <w:rFonts w:ascii="Arial" w:hAnsi="Arial" w:cs="Arial"/>
          <w:noProof/>
          <w:sz w:val="24"/>
          <w:szCs w:val="24"/>
          <w:lang w:val="ro-RO"/>
        </w:rPr>
        <w:t xml:space="preserve">Ordinul nr. 591/2017 pentru aprobarea modelului şi conţinutului formularului “Declaraţie privind obligaţiile la Fondul pentru Mediu” şi a instrucţiunilor de completare şi depunere a acestuia, </w:t>
      </w:r>
      <w:r w:rsidR="00014C8F" w:rsidRPr="00B808FB">
        <w:rPr>
          <w:rFonts w:ascii="Arial" w:hAnsi="Arial" w:cs="Arial"/>
          <w:noProof/>
          <w:sz w:val="24"/>
          <w:szCs w:val="24"/>
          <w:lang w:val="ro-RO"/>
        </w:rPr>
        <w:t>cu modificările și completările ulterioare</w:t>
      </w:r>
      <w:r w:rsidRPr="00B808FB">
        <w:rPr>
          <w:rFonts w:ascii="Arial" w:hAnsi="Arial" w:cs="Arial"/>
          <w:noProof/>
          <w:sz w:val="24"/>
          <w:szCs w:val="24"/>
          <w:lang w:val="ro-RO"/>
        </w:rPr>
        <w:t>;</w:t>
      </w:r>
      <w:r w:rsidRPr="00B808FB">
        <w:rPr>
          <w:rFonts w:ascii="Arial" w:hAnsi="Arial" w:cs="Arial"/>
          <w:i/>
          <w:sz w:val="24"/>
          <w:szCs w:val="24"/>
          <w:lang w:val="ro-RO"/>
        </w:rPr>
        <w:t xml:space="preserve"> </w:t>
      </w:r>
    </w:p>
    <w:p w:rsidR="00364C6A" w:rsidRPr="00B808FB" w:rsidRDefault="00364C6A" w:rsidP="00463E78">
      <w:pPr>
        <w:spacing w:after="0" w:line="240" w:lineRule="auto"/>
        <w:jc w:val="both"/>
        <w:rPr>
          <w:rFonts w:ascii="Arial" w:hAnsi="Arial" w:cs="Arial"/>
          <w:i/>
          <w:noProof/>
          <w:sz w:val="24"/>
          <w:szCs w:val="24"/>
          <w:lang w:val="ro-RO"/>
        </w:rPr>
      </w:pPr>
      <w:r w:rsidRPr="00B808FB">
        <w:rPr>
          <w:rFonts w:ascii="Arial" w:hAnsi="Arial" w:cs="Arial"/>
          <w:i/>
          <w:iCs/>
          <w:sz w:val="24"/>
          <w:szCs w:val="24"/>
          <w:lang w:val="ro-RO"/>
        </w:rPr>
        <w:t xml:space="preserve">- </w:t>
      </w:r>
      <w:r w:rsidRPr="00B808FB">
        <w:rPr>
          <w:rFonts w:ascii="Arial" w:hAnsi="Arial" w:cs="Arial"/>
          <w:iCs/>
          <w:sz w:val="24"/>
          <w:szCs w:val="24"/>
          <w:lang w:val="ro-RO"/>
        </w:rPr>
        <w:t xml:space="preserve">Ord. nr. 578/2006 al MMGA pentru aprobarea Metodologiei de calcul al contribuţiilor şi taxelor datorate la Fondul pentru mediu, </w:t>
      </w:r>
      <w:r w:rsidRPr="00B808FB">
        <w:rPr>
          <w:rFonts w:ascii="Arial" w:hAnsi="Arial" w:cs="Arial"/>
          <w:sz w:val="24"/>
          <w:szCs w:val="24"/>
          <w:lang w:val="ro-RO"/>
        </w:rPr>
        <w:t>cu toate modificǎrile şi completǎrile ulterioare</w:t>
      </w:r>
      <w:r w:rsidRPr="00B808FB">
        <w:rPr>
          <w:rFonts w:ascii="Arial" w:hAnsi="Arial" w:cs="Arial"/>
          <w:noProof/>
          <w:sz w:val="24"/>
          <w:szCs w:val="24"/>
          <w:lang w:val="ro-RO"/>
        </w:rPr>
        <w:t>;</w:t>
      </w:r>
    </w:p>
    <w:p w:rsidR="00364C6A" w:rsidRPr="00B808FB" w:rsidRDefault="00364C6A" w:rsidP="00463E78">
      <w:pPr>
        <w:spacing w:after="0" w:line="240" w:lineRule="auto"/>
        <w:jc w:val="both"/>
        <w:rPr>
          <w:rFonts w:ascii="Arial" w:eastAsia="Courier New" w:hAnsi="Arial" w:cs="Arial"/>
          <w:sz w:val="24"/>
          <w:szCs w:val="24"/>
          <w:lang w:val="ro-RO"/>
        </w:rPr>
      </w:pPr>
      <w:r w:rsidRPr="00B808FB">
        <w:rPr>
          <w:rFonts w:ascii="Arial" w:hAnsi="Arial" w:cs="Arial"/>
          <w:sz w:val="24"/>
          <w:szCs w:val="24"/>
          <w:lang w:val="ro-RO"/>
        </w:rPr>
        <w:t>-</w:t>
      </w:r>
      <w:r w:rsidR="00014C8F" w:rsidRPr="00B808FB">
        <w:rPr>
          <w:rFonts w:ascii="Arial" w:hAnsi="Arial" w:cs="Arial"/>
          <w:sz w:val="24"/>
          <w:szCs w:val="24"/>
          <w:lang w:val="ro-RO"/>
        </w:rPr>
        <w:t xml:space="preserve"> OUG</w:t>
      </w:r>
      <w:r w:rsidRPr="00B808FB">
        <w:rPr>
          <w:rFonts w:ascii="Arial" w:hAnsi="Arial" w:cs="Arial"/>
          <w:sz w:val="24"/>
          <w:szCs w:val="24"/>
          <w:lang w:val="ro-RO"/>
        </w:rPr>
        <w:t xml:space="preserve"> nr. 68/2007 privind răspunderea de mediu, cu referire la prevenirea şi repararea prejudiciului asupra mediului, aprobată prin Legea nr. 19/2008, </w:t>
      </w:r>
      <w:r w:rsidR="00014C8F" w:rsidRPr="00B808FB">
        <w:rPr>
          <w:rFonts w:ascii="Arial" w:hAnsi="Arial" w:cs="Arial"/>
          <w:sz w:val="24"/>
          <w:szCs w:val="24"/>
          <w:lang w:val="ro-RO"/>
        </w:rPr>
        <w:t xml:space="preserve">modificată şi completată prin </w:t>
      </w:r>
      <w:r w:rsidR="00B808FB" w:rsidRPr="00B808FB">
        <w:rPr>
          <w:rFonts w:ascii="Arial" w:hAnsi="Arial" w:cs="Arial"/>
          <w:sz w:val="24"/>
          <w:szCs w:val="24"/>
          <w:lang w:val="ro-RO"/>
        </w:rPr>
        <w:t xml:space="preserve"> </w:t>
      </w:r>
      <w:r w:rsidR="00014C8F" w:rsidRPr="00B808FB">
        <w:rPr>
          <w:rFonts w:ascii="Arial" w:hAnsi="Arial" w:cs="Arial"/>
          <w:sz w:val="24"/>
          <w:szCs w:val="24"/>
          <w:lang w:val="ro-RO"/>
        </w:rPr>
        <w:t>OUG</w:t>
      </w:r>
      <w:r w:rsidRPr="00B808FB">
        <w:rPr>
          <w:rFonts w:ascii="Arial" w:hAnsi="Arial" w:cs="Arial"/>
          <w:sz w:val="24"/>
          <w:szCs w:val="24"/>
          <w:lang w:val="ro-RO"/>
        </w:rPr>
        <w:t xml:space="preserve"> nr. 15/2009 </w:t>
      </w:r>
      <w:r w:rsidRPr="00B808FB">
        <w:rPr>
          <w:rFonts w:ascii="Arial" w:hAnsi="Arial" w:cs="Arial"/>
          <w:iCs/>
          <w:noProof/>
          <w:sz w:val="24"/>
          <w:szCs w:val="24"/>
          <w:lang w:val="ro-RO"/>
        </w:rPr>
        <w:t xml:space="preserve">modificată şi aprobată prin Legea 249/2013 </w:t>
      </w:r>
      <w:r w:rsidRPr="00B808FB">
        <w:rPr>
          <w:rFonts w:ascii="Arial" w:hAnsi="Arial" w:cs="Arial"/>
          <w:sz w:val="24"/>
          <w:szCs w:val="24"/>
          <w:lang w:val="ro-RO"/>
        </w:rPr>
        <w:t xml:space="preserve">şi care </w:t>
      </w:r>
      <w:r w:rsidRPr="00B808FB">
        <w:rPr>
          <w:rFonts w:ascii="Arial" w:eastAsia="Courier New" w:hAnsi="Arial" w:cs="Arial"/>
          <w:sz w:val="24"/>
          <w:szCs w:val="24"/>
          <w:lang w:val="ro-RO"/>
        </w:rPr>
        <w:t>transpune prevederile Directivei Parlamentului European şi a Consiliului 2004/35</w:t>
      </w:r>
      <w:r w:rsidR="00014C8F" w:rsidRPr="00B808FB">
        <w:rPr>
          <w:rFonts w:ascii="Arial" w:eastAsia="Courier New" w:hAnsi="Arial" w:cs="Arial"/>
          <w:sz w:val="24"/>
          <w:szCs w:val="24"/>
          <w:lang w:val="ro-RO"/>
        </w:rPr>
        <w:t xml:space="preserve">/CE din 21 aprilie 2004 privind </w:t>
      </w:r>
      <w:r w:rsidRPr="00B808FB">
        <w:rPr>
          <w:rFonts w:ascii="Arial" w:eastAsia="Courier New" w:hAnsi="Arial" w:cs="Arial"/>
          <w:sz w:val="24"/>
          <w:szCs w:val="24"/>
          <w:lang w:val="ro-RO"/>
        </w:rPr>
        <w:t xml:space="preserve">răspunderea pentru mediul înconjurător în legătură cu prevenirea şi repararea daunelor aduse mediului, </w:t>
      </w:r>
      <w:r w:rsidRPr="00B808FB">
        <w:rPr>
          <w:rFonts w:ascii="Arial" w:hAnsi="Arial" w:cs="Arial"/>
          <w:iCs/>
          <w:noProof/>
          <w:sz w:val="24"/>
          <w:szCs w:val="24"/>
          <w:lang w:val="ro-RO"/>
        </w:rPr>
        <w:t>modificată şi aprobată prin  Legea 249/2013</w:t>
      </w:r>
      <w:r w:rsidRPr="00B808FB">
        <w:rPr>
          <w:rFonts w:ascii="Arial" w:eastAsia="Courier New" w:hAnsi="Arial" w:cs="Arial"/>
          <w:sz w:val="24"/>
          <w:szCs w:val="24"/>
          <w:lang w:val="ro-RO"/>
        </w:rPr>
        <w:t>;</w:t>
      </w:r>
      <w:r w:rsidRPr="00B808FB">
        <w:rPr>
          <w:rFonts w:ascii="Arial" w:hAnsi="Arial" w:cs="Arial"/>
          <w:iCs/>
          <w:noProof/>
          <w:color w:val="FF0000"/>
          <w:sz w:val="24"/>
          <w:szCs w:val="24"/>
          <w:lang w:val="ro-RO"/>
        </w:rPr>
        <w:t xml:space="preserve"> </w:t>
      </w:r>
    </w:p>
    <w:p w:rsidR="00364C6A" w:rsidRPr="00B808FB" w:rsidRDefault="00364C6A" w:rsidP="00463E78">
      <w:pPr>
        <w:autoSpaceDE w:val="0"/>
        <w:autoSpaceDN w:val="0"/>
        <w:adjustRightInd w:val="0"/>
        <w:spacing w:after="0" w:line="240" w:lineRule="auto"/>
        <w:jc w:val="both"/>
        <w:rPr>
          <w:rFonts w:ascii="Arial" w:hAnsi="Arial" w:cs="Arial"/>
          <w:noProof/>
          <w:sz w:val="24"/>
          <w:szCs w:val="24"/>
          <w:lang w:val="ro-RO"/>
        </w:rPr>
      </w:pPr>
      <w:r w:rsidRPr="00B808FB">
        <w:rPr>
          <w:rFonts w:ascii="Arial" w:hAnsi="Arial" w:cs="Arial"/>
          <w:noProof/>
          <w:sz w:val="24"/>
          <w:szCs w:val="24"/>
          <w:lang w:val="ro-RO"/>
        </w:rPr>
        <w:t>- Ord</w:t>
      </w:r>
      <w:r w:rsidR="00014C8F" w:rsidRPr="00B808FB">
        <w:rPr>
          <w:rFonts w:ascii="Arial" w:hAnsi="Arial" w:cs="Arial"/>
          <w:noProof/>
          <w:sz w:val="24"/>
          <w:szCs w:val="24"/>
          <w:lang w:val="ro-RO"/>
        </w:rPr>
        <w:t xml:space="preserve">onanţa nr. 21/2002 </w:t>
      </w:r>
      <w:r w:rsidRPr="00B808FB">
        <w:rPr>
          <w:rFonts w:ascii="Arial" w:hAnsi="Arial" w:cs="Arial"/>
          <w:noProof/>
          <w:sz w:val="24"/>
          <w:szCs w:val="24"/>
          <w:lang w:val="ro-RO"/>
        </w:rPr>
        <w:t>privind gospodărirea localităţilor urbane şi rurale</w:t>
      </w:r>
      <w:r w:rsidR="00014C8F" w:rsidRPr="00B808FB">
        <w:rPr>
          <w:rFonts w:ascii="Arial" w:hAnsi="Arial" w:cs="Arial"/>
          <w:noProof/>
          <w:sz w:val="24"/>
          <w:szCs w:val="24"/>
          <w:lang w:val="ro-RO"/>
        </w:rPr>
        <w:t>, cu modificările și completările ulterioare</w:t>
      </w:r>
      <w:r w:rsidRPr="00B808FB">
        <w:rPr>
          <w:rFonts w:ascii="Arial" w:hAnsi="Arial" w:cs="Arial"/>
          <w:noProof/>
          <w:sz w:val="24"/>
          <w:szCs w:val="24"/>
          <w:lang w:val="ro-RO"/>
        </w:rPr>
        <w:t>;</w:t>
      </w:r>
    </w:p>
    <w:p w:rsidR="00C80CF6" w:rsidRPr="00B808FB" w:rsidRDefault="008532E4" w:rsidP="00B808FB">
      <w:pPr>
        <w:numPr>
          <w:ilvl w:val="0"/>
          <w:numId w:val="20"/>
        </w:numPr>
        <w:tabs>
          <w:tab w:val="left" w:pos="142"/>
        </w:tabs>
        <w:spacing w:after="0" w:line="240" w:lineRule="auto"/>
        <w:ind w:left="0" w:right="56" w:firstLine="0"/>
        <w:jc w:val="both"/>
        <w:rPr>
          <w:rFonts w:ascii="Arial" w:hAnsi="Arial" w:cs="Arial"/>
          <w:sz w:val="24"/>
          <w:szCs w:val="24"/>
          <w:lang w:val="ro-RO"/>
        </w:rPr>
      </w:pPr>
      <w:r w:rsidRPr="00B808FB">
        <w:rPr>
          <w:rFonts w:ascii="Arial" w:hAnsi="Arial" w:cs="Arial"/>
          <w:sz w:val="24"/>
          <w:szCs w:val="24"/>
          <w:lang w:val="ro-RO"/>
        </w:rPr>
        <w:t xml:space="preserve"> </w:t>
      </w:r>
      <w:r w:rsidR="00193794" w:rsidRPr="00B808FB">
        <w:rPr>
          <w:rFonts w:ascii="Arial" w:hAnsi="Arial" w:cs="Arial"/>
          <w:sz w:val="24"/>
          <w:szCs w:val="24"/>
          <w:lang w:val="ro-RO"/>
        </w:rPr>
        <w:t>HG nr. 210/2007, Ordinul nr. 27/2007, OUG nr. 12/2007 aprobată prin Legea                           nr. 161/2007,  pentru modificarea şi completarea unor acte normative care transpun                  aquis-ul comunitar în domeniul protecţiei mediului.</w:t>
      </w:r>
    </w:p>
    <w:p w:rsidR="00350B33" w:rsidRPr="00B40981" w:rsidRDefault="00364C6A" w:rsidP="003718EC">
      <w:pPr>
        <w:spacing w:after="0" w:line="240" w:lineRule="auto"/>
        <w:jc w:val="both"/>
        <w:rPr>
          <w:rFonts w:ascii="Arial" w:eastAsia="Times New Roman" w:hAnsi="Arial" w:cs="Arial"/>
          <w:b/>
          <w:i/>
          <w:sz w:val="24"/>
          <w:szCs w:val="24"/>
          <w:lang w:val="ro-RO"/>
        </w:rPr>
      </w:pPr>
      <w:r w:rsidRPr="00B40981">
        <w:rPr>
          <w:rFonts w:ascii="Arial" w:eastAsia="Times New Roman" w:hAnsi="Arial" w:cs="Arial"/>
          <w:iCs/>
          <w:sz w:val="24"/>
          <w:szCs w:val="24"/>
          <w:lang w:val="ro-RO" w:eastAsia="ro-RO"/>
        </w:rPr>
        <w:t xml:space="preserve">  </w:t>
      </w:r>
      <w:r w:rsidRPr="00B40981">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w:t>
      </w:r>
      <w:r w:rsidR="00E03C9B" w:rsidRPr="00B40981">
        <w:rPr>
          <w:rFonts w:ascii="Arial" w:eastAsia="Times New Roman" w:hAnsi="Arial" w:cs="Arial"/>
          <w:b/>
          <w:i/>
          <w:sz w:val="24"/>
          <w:szCs w:val="24"/>
          <w:lang w:val="ro-RO"/>
        </w:rPr>
        <w:t>tele normative vechi.</w:t>
      </w:r>
    </w:p>
    <w:p w:rsidR="00C80CF6" w:rsidRPr="00B40981" w:rsidRDefault="00C80CF6" w:rsidP="003718EC">
      <w:pPr>
        <w:spacing w:after="0" w:line="240" w:lineRule="auto"/>
        <w:jc w:val="both"/>
        <w:rPr>
          <w:rFonts w:ascii="Arial" w:eastAsia="Times New Roman" w:hAnsi="Arial" w:cs="Arial"/>
          <w:b/>
          <w:i/>
          <w:sz w:val="24"/>
          <w:szCs w:val="24"/>
          <w:lang w:val="ro-RO"/>
        </w:rPr>
      </w:pPr>
    </w:p>
    <w:p w:rsidR="00364C6A" w:rsidRPr="00B40981" w:rsidRDefault="00364C6A" w:rsidP="00350B33">
      <w:pPr>
        <w:spacing w:after="0" w:line="240" w:lineRule="auto"/>
        <w:jc w:val="both"/>
        <w:rPr>
          <w:rFonts w:ascii="Arial" w:hAnsi="Arial" w:cs="Arial"/>
          <w:b/>
          <w:noProof/>
          <w:sz w:val="24"/>
          <w:szCs w:val="24"/>
          <w:lang w:val="ro-RO"/>
        </w:rPr>
      </w:pPr>
      <w:r w:rsidRPr="00B40981">
        <w:rPr>
          <w:rFonts w:ascii="Arial" w:hAnsi="Arial" w:cs="Arial"/>
          <w:b/>
          <w:noProof/>
          <w:sz w:val="24"/>
          <w:szCs w:val="24"/>
          <w:lang w:val="ro-RO"/>
        </w:rPr>
        <w:t>Titularul autorizaţie</w:t>
      </w:r>
      <w:r w:rsidR="00B0499F" w:rsidRPr="00B40981">
        <w:rPr>
          <w:rFonts w:ascii="Arial" w:hAnsi="Arial" w:cs="Arial"/>
          <w:b/>
          <w:noProof/>
          <w:sz w:val="24"/>
          <w:szCs w:val="24"/>
          <w:lang w:val="ro-RO"/>
        </w:rPr>
        <w:t xml:space="preserve">i are următoarele obligaţii: </w:t>
      </w:r>
    </w:p>
    <w:p w:rsidR="00364C6A" w:rsidRPr="00B40981" w:rsidRDefault="00364C6A" w:rsidP="00350B33">
      <w:pPr>
        <w:spacing w:after="0" w:line="240" w:lineRule="auto"/>
        <w:jc w:val="both"/>
        <w:rPr>
          <w:rFonts w:ascii="Arial" w:hAnsi="Arial" w:cs="Arial"/>
          <w:noProof/>
          <w:sz w:val="24"/>
          <w:szCs w:val="24"/>
          <w:lang w:val="ro-RO"/>
        </w:rPr>
      </w:pPr>
      <w:r w:rsidRPr="00B40981">
        <w:rPr>
          <w:rFonts w:ascii="Arial" w:hAnsi="Arial" w:cs="Arial"/>
          <w:b/>
          <w:noProof/>
          <w:sz w:val="24"/>
          <w:szCs w:val="24"/>
          <w:lang w:val="ro-RO"/>
        </w:rPr>
        <w:t xml:space="preserve">- </w:t>
      </w:r>
      <w:r w:rsidRPr="00B40981">
        <w:rPr>
          <w:rFonts w:ascii="Arial" w:hAnsi="Arial" w:cs="Arial"/>
          <w:noProof/>
          <w:sz w:val="24"/>
          <w:szCs w:val="24"/>
          <w:lang w:val="ro-RO"/>
        </w:rPr>
        <w:t>să</w:t>
      </w:r>
      <w:r w:rsidRPr="00B40981">
        <w:rPr>
          <w:rFonts w:ascii="Arial" w:hAnsi="Arial" w:cs="Arial"/>
          <w:b/>
          <w:noProof/>
          <w:sz w:val="24"/>
          <w:szCs w:val="24"/>
          <w:lang w:val="ro-RO"/>
        </w:rPr>
        <w:t xml:space="preserve"> </w:t>
      </w:r>
      <w:r w:rsidRPr="00B40981">
        <w:rPr>
          <w:rFonts w:ascii="Arial" w:hAnsi="Arial" w:cs="Arial"/>
          <w:noProof/>
          <w:sz w:val="24"/>
          <w:szCs w:val="24"/>
          <w:lang w:val="ro-RO"/>
        </w:rPr>
        <w:t>respecte</w:t>
      </w:r>
      <w:r w:rsidRPr="00B40981">
        <w:rPr>
          <w:rFonts w:ascii="Arial" w:hAnsi="Arial" w:cs="Arial"/>
          <w:b/>
          <w:noProof/>
          <w:sz w:val="24"/>
          <w:szCs w:val="24"/>
          <w:lang w:val="ro-RO"/>
        </w:rPr>
        <w:t xml:space="preserve">  </w:t>
      </w:r>
      <w:r w:rsidRPr="00B40981">
        <w:rPr>
          <w:rFonts w:ascii="Arial" w:hAnsi="Arial" w:cs="Arial"/>
          <w:noProof/>
          <w:sz w:val="24"/>
          <w:szCs w:val="24"/>
          <w:lang w:val="ro-RO"/>
        </w:rPr>
        <w:t>prevederile legale din domeniul protecţiei mediului;</w:t>
      </w:r>
    </w:p>
    <w:p w:rsidR="00364C6A" w:rsidRPr="00B40981" w:rsidRDefault="00364C6A" w:rsidP="00350B33">
      <w:pPr>
        <w:autoSpaceDE w:val="0"/>
        <w:autoSpaceDN w:val="0"/>
        <w:adjustRightInd w:val="0"/>
        <w:spacing w:after="0" w:line="240" w:lineRule="auto"/>
        <w:rPr>
          <w:rFonts w:ascii="Arial" w:eastAsia="ArialMT" w:hAnsi="Arial" w:cs="Arial"/>
          <w:sz w:val="24"/>
          <w:szCs w:val="24"/>
          <w:lang w:val="ro-RO"/>
        </w:rPr>
      </w:pPr>
      <w:r w:rsidRPr="00B40981">
        <w:rPr>
          <w:rFonts w:ascii="Arial" w:eastAsia="ArialMT" w:hAnsi="Arial" w:cs="Arial"/>
          <w:b/>
          <w:sz w:val="24"/>
          <w:szCs w:val="24"/>
          <w:lang w:val="ro-RO"/>
        </w:rPr>
        <w:t>-</w:t>
      </w:r>
      <w:r w:rsidRPr="00B40981">
        <w:rPr>
          <w:rFonts w:ascii="Arial" w:eastAsia="ArialMT" w:hAnsi="Arial" w:cs="Arial"/>
          <w:sz w:val="24"/>
          <w:szCs w:val="24"/>
          <w:lang w:val="ro-RO"/>
        </w:rPr>
        <w:t xml:space="preserve"> să notifice Agenţiei pentru Protecţia Mediului Cluj</w:t>
      </w:r>
      <w:r w:rsidRPr="00B40981">
        <w:rPr>
          <w:rFonts w:ascii="Arial" w:eastAsia="Arial-BoldMT" w:hAnsi="Arial" w:cs="Arial"/>
          <w:sz w:val="24"/>
          <w:szCs w:val="24"/>
          <w:lang w:val="ro-RO"/>
        </w:rPr>
        <w:t xml:space="preserve"> </w:t>
      </w:r>
      <w:r w:rsidRPr="00B40981">
        <w:rPr>
          <w:rFonts w:ascii="Arial" w:eastAsia="ArialMT" w:hAnsi="Arial" w:cs="Arial"/>
          <w:sz w:val="24"/>
          <w:szCs w:val="24"/>
          <w:lang w:val="ro-RO"/>
        </w:rPr>
        <w:t xml:space="preserve">orice incident cu potenţial de contaminare a apelor de suprafaţă şi subterane sau care poate reprezenta o ameninţare de mediu pentru </w:t>
      </w:r>
    </w:p>
    <w:p w:rsidR="00364C6A" w:rsidRPr="00B40981" w:rsidRDefault="00364C6A" w:rsidP="00350B33">
      <w:pPr>
        <w:autoSpaceDE w:val="0"/>
        <w:autoSpaceDN w:val="0"/>
        <w:adjustRightInd w:val="0"/>
        <w:spacing w:after="0" w:line="240" w:lineRule="auto"/>
        <w:rPr>
          <w:rFonts w:ascii="Arial" w:eastAsia="ArialMT" w:hAnsi="Arial" w:cs="Arial"/>
          <w:sz w:val="24"/>
          <w:szCs w:val="24"/>
          <w:lang w:val="ro-RO"/>
        </w:rPr>
      </w:pPr>
      <w:r w:rsidRPr="00B40981">
        <w:rPr>
          <w:rFonts w:ascii="Arial" w:eastAsia="ArialMT" w:hAnsi="Arial" w:cs="Arial"/>
          <w:sz w:val="24"/>
          <w:szCs w:val="24"/>
          <w:lang w:val="ro-RO"/>
        </w:rPr>
        <w:t xml:space="preserve">aer, sol sau subsol; </w:t>
      </w:r>
    </w:p>
    <w:p w:rsidR="00364C6A" w:rsidRPr="00B40981" w:rsidRDefault="00364C6A" w:rsidP="00350B33">
      <w:pPr>
        <w:spacing w:after="0" w:line="240" w:lineRule="auto"/>
        <w:jc w:val="both"/>
        <w:rPr>
          <w:rFonts w:ascii="Arial" w:hAnsi="Arial" w:cs="Arial"/>
          <w:noProof/>
          <w:sz w:val="24"/>
          <w:szCs w:val="24"/>
          <w:lang w:val="ro-RO"/>
        </w:rPr>
      </w:pPr>
      <w:r w:rsidRPr="00B40981">
        <w:rPr>
          <w:rFonts w:ascii="Arial" w:hAnsi="Arial" w:cs="Arial"/>
          <w:b/>
          <w:noProof/>
          <w:sz w:val="24"/>
          <w:szCs w:val="24"/>
          <w:lang w:val="ro-RO"/>
        </w:rPr>
        <w:t>-</w:t>
      </w:r>
      <w:r w:rsidRPr="00B40981">
        <w:rPr>
          <w:rFonts w:ascii="Arial" w:hAnsi="Arial" w:cs="Arial"/>
          <w:noProof/>
          <w:sz w:val="24"/>
          <w:szCs w:val="24"/>
          <w:lang w:val="ro-RO"/>
        </w:rPr>
        <w:t xml:space="preserve"> să asiste şi să pună la dispoziţia reprezentanţilor Agenţiei pentru Protecţia Mediului Cluj toate datele necesare pentru desfăşurarea controlului conformării activităţii cu prevederile prezentei autorizaţii, pentru prelevarea de probe şi/sau culegerea oricăror informaţii privind respectarea prevederilor autorizaţiei;</w:t>
      </w:r>
    </w:p>
    <w:p w:rsidR="00364C6A" w:rsidRPr="00B40981" w:rsidRDefault="00364C6A" w:rsidP="00350B33">
      <w:pPr>
        <w:spacing w:after="0" w:line="240" w:lineRule="auto"/>
        <w:jc w:val="both"/>
        <w:rPr>
          <w:rFonts w:ascii="Arial" w:hAnsi="Arial" w:cs="Arial"/>
          <w:sz w:val="24"/>
          <w:szCs w:val="24"/>
          <w:lang w:val="ro-RO"/>
        </w:rPr>
      </w:pPr>
      <w:r w:rsidRPr="00B40981">
        <w:rPr>
          <w:rFonts w:ascii="Arial" w:hAnsi="Arial" w:cs="Arial"/>
          <w:b/>
          <w:sz w:val="24"/>
          <w:szCs w:val="24"/>
          <w:lang w:val="ro-RO"/>
        </w:rPr>
        <w:t>-</w:t>
      </w:r>
      <w:r w:rsidRPr="00B40981">
        <w:rPr>
          <w:rFonts w:ascii="Arial" w:hAnsi="Arial" w:cs="Arial"/>
          <w:sz w:val="24"/>
          <w:szCs w:val="24"/>
          <w:lang w:val="ro-RO"/>
        </w:rPr>
        <w:t xml:space="preserve"> să informeze </w:t>
      </w:r>
      <w:r w:rsidRPr="00B40981">
        <w:rPr>
          <w:rFonts w:ascii="Arial" w:hAnsi="Arial" w:cs="Arial"/>
          <w:noProof/>
          <w:sz w:val="24"/>
          <w:szCs w:val="24"/>
          <w:lang w:val="ro-RO"/>
        </w:rPr>
        <w:t xml:space="preserve">Agenţia pentru Protecţia Mediului Cluj </w:t>
      </w:r>
      <w:r w:rsidRPr="00B40981">
        <w:rPr>
          <w:rFonts w:ascii="Arial" w:hAnsi="Arial" w:cs="Arial"/>
          <w:sz w:val="24"/>
          <w:szCs w:val="24"/>
          <w:lang w:val="ro-RO"/>
        </w:rPr>
        <w:t>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w:t>
      </w:r>
      <w:r w:rsidR="00014C8F" w:rsidRPr="00B40981">
        <w:rPr>
          <w:rFonts w:ascii="Arial" w:hAnsi="Arial" w:cs="Arial"/>
          <w:sz w:val="24"/>
          <w:szCs w:val="24"/>
          <w:lang w:val="ro-RO"/>
        </w:rPr>
        <w:t>; în cazul în care există premis</w:t>
      </w:r>
      <w:r w:rsidRPr="00B40981">
        <w:rPr>
          <w:rFonts w:ascii="Arial" w:hAnsi="Arial" w:cs="Arial"/>
          <w:sz w:val="24"/>
          <w:szCs w:val="24"/>
          <w:lang w:val="ro-RO"/>
        </w:rPr>
        <w:t xml:space="preserve">e ca incidentul să genereze efecte asupra </w:t>
      </w:r>
      <w:r w:rsidRPr="00B40981">
        <w:rPr>
          <w:rFonts w:ascii="Arial" w:hAnsi="Arial" w:cs="Arial"/>
          <w:sz w:val="24"/>
          <w:szCs w:val="24"/>
          <w:lang w:val="ro-RO"/>
        </w:rPr>
        <w:lastRenderedPageBreak/>
        <w:t>mediului în exteriorul amplasamentului, trebuie anunţat şi Inspectoratul pentru Situaţii de Urgenţă;</w:t>
      </w:r>
    </w:p>
    <w:p w:rsidR="00364C6A" w:rsidRPr="00B40981" w:rsidRDefault="00364C6A" w:rsidP="00350B33">
      <w:pPr>
        <w:spacing w:after="0" w:line="240" w:lineRule="auto"/>
        <w:jc w:val="both"/>
        <w:rPr>
          <w:rFonts w:ascii="Arial" w:hAnsi="Arial" w:cs="Arial"/>
          <w:noProof/>
          <w:sz w:val="24"/>
          <w:szCs w:val="24"/>
          <w:lang w:val="ro-RO"/>
        </w:rPr>
      </w:pPr>
      <w:r w:rsidRPr="00B40981">
        <w:rPr>
          <w:rFonts w:ascii="Arial" w:hAnsi="Arial" w:cs="Arial"/>
          <w:b/>
          <w:noProof/>
          <w:sz w:val="24"/>
          <w:szCs w:val="24"/>
          <w:lang w:val="ro-RO"/>
        </w:rPr>
        <w:t>-</w:t>
      </w:r>
      <w:r w:rsidRPr="00B40981">
        <w:rPr>
          <w:rFonts w:ascii="Arial" w:hAnsi="Arial" w:cs="Arial"/>
          <w:i/>
          <w:iCs/>
          <w:sz w:val="24"/>
          <w:szCs w:val="24"/>
          <w:lang w:val="ro-RO"/>
        </w:rPr>
        <w:t xml:space="preserve"> </w:t>
      </w:r>
      <w:r w:rsidRPr="00B40981">
        <w:rPr>
          <w:rFonts w:ascii="Arial" w:hAnsi="Arial" w:cs="Arial"/>
          <w:iCs/>
          <w:sz w:val="24"/>
          <w:szCs w:val="24"/>
          <w:lang w:val="ro-RO"/>
        </w:rPr>
        <w:t>să</w:t>
      </w:r>
      <w:r w:rsidRPr="00B40981">
        <w:rPr>
          <w:rFonts w:ascii="Arial" w:hAnsi="Arial" w:cs="Arial"/>
          <w:i/>
          <w:iCs/>
          <w:sz w:val="24"/>
          <w:szCs w:val="24"/>
          <w:lang w:val="ro-RO"/>
        </w:rPr>
        <w:t xml:space="preserve"> </w:t>
      </w:r>
      <w:r w:rsidRPr="00B40981">
        <w:rPr>
          <w:rFonts w:ascii="Arial" w:hAnsi="Arial" w:cs="Arial"/>
          <w:iCs/>
          <w:sz w:val="24"/>
          <w:szCs w:val="24"/>
          <w:lang w:val="ro-RO"/>
        </w:rPr>
        <w:t>notifice</w:t>
      </w:r>
      <w:r w:rsidRPr="00B40981">
        <w:rPr>
          <w:rFonts w:ascii="Arial" w:hAnsi="Arial" w:cs="Arial"/>
          <w:sz w:val="24"/>
          <w:szCs w:val="24"/>
          <w:lang w:val="ro-RO"/>
        </w:rPr>
        <w:t xml:space="preserve"> </w:t>
      </w:r>
      <w:r w:rsidRPr="00B40981">
        <w:rPr>
          <w:rFonts w:ascii="Arial" w:hAnsi="Arial" w:cs="Arial"/>
          <w:noProof/>
          <w:sz w:val="24"/>
          <w:szCs w:val="24"/>
          <w:lang w:val="ro-RO"/>
        </w:rPr>
        <w:t xml:space="preserve">Agenţia pentru Protecţia Mediului Cluj </w:t>
      </w:r>
      <w:r w:rsidRPr="00B40981">
        <w:rPr>
          <w:rFonts w:ascii="Arial" w:hAnsi="Arial" w:cs="Arial"/>
          <w:sz w:val="24"/>
          <w:szCs w:val="24"/>
          <w:lang w:val="ro-RO"/>
        </w:rPr>
        <w:t>dacă intervin elemente noi, necunoscute la data emiterii autorizaţiei de mediu, precum şi asupra oricăror modificări ale condiţiilor care au stat la baza emiterii autorizatiei de mediu, înainte de realizarea modificării</w:t>
      </w:r>
      <w:r w:rsidRPr="00B40981">
        <w:rPr>
          <w:rFonts w:ascii="Arial" w:hAnsi="Arial" w:cs="Arial"/>
          <w:noProof/>
          <w:sz w:val="24"/>
          <w:szCs w:val="24"/>
          <w:lang w:val="ro-RO"/>
        </w:rPr>
        <w:t>; titularului autorizaţiei, îi revine obligaţia de a nu desfăşura activităţi sau de a nu realiza proiecte, planuri ori programe care ar rezulta în urma modificărilor care fac obiectul notificării, până la adoptarea unei decizii a autorităţii de mediu competente;</w:t>
      </w:r>
      <w:r w:rsidRPr="00B40981">
        <w:rPr>
          <w:rFonts w:ascii="Arial" w:hAnsi="Arial" w:cs="Arial"/>
          <w:b/>
          <w:noProof/>
          <w:color w:val="FF0000"/>
          <w:sz w:val="24"/>
          <w:szCs w:val="24"/>
          <w:lang w:val="ro-RO"/>
        </w:rPr>
        <w:t xml:space="preserve"> </w:t>
      </w:r>
    </w:p>
    <w:p w:rsidR="00364C6A" w:rsidRPr="00B40981" w:rsidRDefault="00364C6A" w:rsidP="00350B33">
      <w:pPr>
        <w:spacing w:after="0" w:line="240" w:lineRule="auto"/>
        <w:jc w:val="both"/>
        <w:rPr>
          <w:rFonts w:ascii="Arial" w:hAnsi="Arial" w:cs="Arial"/>
          <w:b/>
          <w:noProof/>
          <w:sz w:val="24"/>
          <w:szCs w:val="24"/>
          <w:lang w:val="ro-RO"/>
        </w:rPr>
      </w:pPr>
      <w:r w:rsidRPr="00B40981">
        <w:rPr>
          <w:rFonts w:ascii="Arial" w:hAnsi="Arial" w:cs="Arial"/>
          <w:b/>
          <w:iCs/>
          <w:noProof/>
          <w:sz w:val="24"/>
          <w:szCs w:val="24"/>
          <w:lang w:val="ro-RO"/>
        </w:rPr>
        <w:t>-</w:t>
      </w:r>
      <w:r w:rsidRPr="00B40981">
        <w:rPr>
          <w:rFonts w:ascii="Arial" w:hAnsi="Arial" w:cs="Arial"/>
          <w:iCs/>
          <w:noProof/>
          <w:sz w:val="24"/>
          <w:szCs w:val="24"/>
          <w:lang w:val="ro-RO"/>
        </w:rPr>
        <w:t xml:space="preserve"> să solicite revizuirea autorizaţiei de mediu la modificări în structura şi/sau profilul de activitate</w:t>
      </w:r>
      <w:r w:rsidRPr="00B40981">
        <w:rPr>
          <w:rFonts w:ascii="Arial" w:hAnsi="Arial" w:cs="Arial"/>
          <w:noProof/>
          <w:sz w:val="24"/>
          <w:szCs w:val="24"/>
          <w:lang w:val="ro-RO"/>
        </w:rPr>
        <w:t>;</w:t>
      </w:r>
      <w:r w:rsidRPr="00B40981">
        <w:rPr>
          <w:rFonts w:ascii="Arial" w:hAnsi="Arial" w:cs="Arial"/>
          <w:b/>
          <w:noProof/>
          <w:sz w:val="24"/>
          <w:szCs w:val="24"/>
          <w:lang w:val="ro-RO"/>
        </w:rPr>
        <w:t xml:space="preserve">                                                                                                                                                                                                  </w:t>
      </w:r>
    </w:p>
    <w:p w:rsidR="00364C6A" w:rsidRPr="00B40981" w:rsidRDefault="00364C6A" w:rsidP="00350B33">
      <w:pPr>
        <w:spacing w:after="0" w:line="240" w:lineRule="auto"/>
        <w:jc w:val="both"/>
        <w:rPr>
          <w:rFonts w:ascii="Arial" w:hAnsi="Arial" w:cs="Arial"/>
          <w:noProof/>
          <w:sz w:val="24"/>
          <w:szCs w:val="24"/>
          <w:lang w:val="ro-RO"/>
        </w:rPr>
      </w:pPr>
      <w:r w:rsidRPr="00B40981">
        <w:rPr>
          <w:rFonts w:ascii="Arial" w:eastAsia="Times New Roman" w:hAnsi="Arial" w:cs="Arial"/>
          <w:b/>
          <w:iCs/>
          <w:sz w:val="24"/>
          <w:szCs w:val="24"/>
          <w:lang w:val="ro-RO" w:eastAsia="ro-RO"/>
        </w:rPr>
        <w:t xml:space="preserve">- </w:t>
      </w:r>
      <w:r w:rsidRPr="00B40981">
        <w:rPr>
          <w:rFonts w:ascii="Arial" w:eastAsia="Times New Roman" w:hAnsi="Arial" w:cs="Arial"/>
          <w:iCs/>
          <w:sz w:val="24"/>
          <w:szCs w:val="24"/>
          <w:lang w:val="ro-RO" w:eastAsia="ro-RO"/>
        </w:rPr>
        <w:t>să solicite şi să obţină acordul de mediu pentru orice proiect de investiţii noi, ori de modificare a celor existente, aferente activităţilor cu impact asupra mediului;</w:t>
      </w:r>
    </w:p>
    <w:p w:rsidR="00364C6A" w:rsidRPr="00B40981" w:rsidRDefault="00364C6A" w:rsidP="00350B33">
      <w:pPr>
        <w:spacing w:after="0" w:line="240" w:lineRule="auto"/>
        <w:jc w:val="both"/>
        <w:rPr>
          <w:rFonts w:ascii="Arial" w:hAnsi="Arial" w:cs="Arial"/>
          <w:noProof/>
          <w:sz w:val="24"/>
          <w:szCs w:val="24"/>
          <w:lang w:val="ro-RO" w:eastAsia="ar-SA"/>
        </w:rPr>
      </w:pPr>
      <w:r w:rsidRPr="00B40981">
        <w:rPr>
          <w:rFonts w:ascii="Arial" w:eastAsia="Times New Roman" w:hAnsi="Arial" w:cs="Arial"/>
          <w:b/>
          <w:noProof/>
          <w:sz w:val="24"/>
          <w:szCs w:val="24"/>
          <w:lang w:val="ro-RO" w:eastAsia="ro-RO"/>
        </w:rPr>
        <w:t>-</w:t>
      </w:r>
      <w:r w:rsidRPr="00B40981">
        <w:rPr>
          <w:rFonts w:ascii="Arial" w:eastAsia="Times New Roman" w:hAnsi="Arial" w:cs="Arial"/>
          <w:iCs/>
          <w:noProof/>
          <w:sz w:val="24"/>
          <w:szCs w:val="24"/>
          <w:lang w:val="ro-RO" w:eastAsia="ro-RO"/>
        </w:rPr>
        <w:t xml:space="preserve"> să notifice </w:t>
      </w:r>
      <w:r w:rsidRPr="00B40981">
        <w:rPr>
          <w:rFonts w:ascii="Arial" w:hAnsi="Arial" w:cs="Arial"/>
          <w:noProof/>
          <w:sz w:val="24"/>
          <w:szCs w:val="24"/>
          <w:lang w:val="ro-RO"/>
        </w:rPr>
        <w:t xml:space="preserve">Agenţia pentru Protecţia Mediului Cluj </w:t>
      </w:r>
      <w:r w:rsidRPr="00B40981">
        <w:rPr>
          <w:rFonts w:ascii="Arial" w:eastAsia="Times New Roman" w:hAnsi="Arial" w:cs="Arial"/>
          <w:sz w:val="24"/>
          <w:szCs w:val="24"/>
          <w:lang w:val="ro-RO" w:eastAsia="ro-RO"/>
        </w:rPr>
        <w:t>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w:t>
      </w:r>
      <w:r w:rsidRPr="00B40981">
        <w:rPr>
          <w:rFonts w:ascii="Arial" w:eastAsia="Times New Roman" w:hAnsi="Arial" w:cs="Arial"/>
          <w:noProof/>
          <w:sz w:val="24"/>
          <w:szCs w:val="24"/>
          <w:lang w:val="ro-RO" w:eastAsia="ro-RO"/>
        </w:rPr>
        <w:t xml:space="preserve"> în vederea stabilirii obligaţiilor de mediu, conform art. 10 din OUG nr. 195/2005 privind protecţia mediului, adoptată prin Legea nr. 265/2006, </w:t>
      </w:r>
      <w:r w:rsidR="006A4691" w:rsidRPr="00B40981">
        <w:rPr>
          <w:rFonts w:ascii="Arial" w:eastAsia="Times New Roman" w:hAnsi="Arial" w:cs="Arial"/>
          <w:noProof/>
          <w:sz w:val="24"/>
          <w:szCs w:val="24"/>
          <w:lang w:val="ro-RO" w:eastAsia="ro-RO"/>
        </w:rPr>
        <w:t>cu modificările și completă</w:t>
      </w:r>
      <w:r w:rsidR="00714DD7" w:rsidRPr="00B40981">
        <w:rPr>
          <w:rFonts w:ascii="Arial" w:eastAsia="Times New Roman" w:hAnsi="Arial" w:cs="Arial"/>
          <w:noProof/>
          <w:sz w:val="24"/>
          <w:szCs w:val="24"/>
          <w:lang w:val="ro-RO" w:eastAsia="ro-RO"/>
        </w:rPr>
        <w:t>rile ulterioare;</w:t>
      </w:r>
      <w:r w:rsidRPr="00B40981">
        <w:rPr>
          <w:rFonts w:ascii="Arial" w:hAnsi="Arial" w:cs="Arial"/>
          <w:noProof/>
          <w:sz w:val="24"/>
          <w:szCs w:val="24"/>
          <w:lang w:val="ro-RO" w:eastAsia="ar-SA"/>
        </w:rPr>
        <w:t xml:space="preserve"> </w:t>
      </w:r>
    </w:p>
    <w:p w:rsidR="00364C6A" w:rsidRPr="00B40981" w:rsidRDefault="00364C6A" w:rsidP="00350B33">
      <w:pPr>
        <w:spacing w:after="0" w:line="240" w:lineRule="auto"/>
        <w:jc w:val="both"/>
        <w:rPr>
          <w:rFonts w:ascii="Arial" w:hAnsi="Arial" w:cs="Arial"/>
          <w:snapToGrid w:val="0"/>
          <w:sz w:val="24"/>
          <w:szCs w:val="24"/>
          <w:lang w:val="ro-RO"/>
        </w:rPr>
      </w:pPr>
      <w:r w:rsidRPr="00B40981">
        <w:rPr>
          <w:rFonts w:ascii="Arial" w:hAnsi="Arial" w:cs="Arial"/>
          <w:b/>
          <w:sz w:val="24"/>
          <w:szCs w:val="24"/>
          <w:lang w:val="ro-RO"/>
        </w:rPr>
        <w:t xml:space="preserve">- </w:t>
      </w:r>
      <w:r w:rsidRPr="00B40981">
        <w:rPr>
          <w:rFonts w:ascii="Arial" w:hAnsi="Arial" w:cs="Arial"/>
          <w:snapToGrid w:val="0"/>
          <w:sz w:val="24"/>
          <w:szCs w:val="24"/>
          <w:lang w:val="ro-RO"/>
        </w:rPr>
        <w:t>titularul de activitate are obligaţia de a se conforma oricăror modificări survenite în legislaţia de mediu, pe perioada de valabilitate a autorizaţiei;</w:t>
      </w:r>
    </w:p>
    <w:p w:rsidR="00364C6A" w:rsidRPr="002B0792" w:rsidRDefault="00364C6A" w:rsidP="00350B33">
      <w:pPr>
        <w:autoSpaceDE w:val="0"/>
        <w:autoSpaceDN w:val="0"/>
        <w:adjustRightInd w:val="0"/>
        <w:spacing w:after="0" w:line="240" w:lineRule="auto"/>
        <w:jc w:val="both"/>
        <w:rPr>
          <w:rFonts w:ascii="Arial" w:hAnsi="Arial" w:cs="Arial"/>
          <w:noProof/>
          <w:sz w:val="24"/>
          <w:szCs w:val="24"/>
          <w:lang w:val="ro-RO"/>
        </w:rPr>
      </w:pPr>
      <w:r w:rsidRPr="00B40981">
        <w:rPr>
          <w:rFonts w:ascii="Arial" w:eastAsia="Times New Roman" w:hAnsi="Arial" w:cs="Arial"/>
          <w:b/>
          <w:noProof/>
          <w:sz w:val="24"/>
          <w:szCs w:val="24"/>
          <w:lang w:val="ro-RO"/>
        </w:rPr>
        <w:t>-</w:t>
      </w:r>
      <w:r w:rsidRPr="00B40981">
        <w:rPr>
          <w:rFonts w:ascii="Arial" w:eastAsia="Times New Roman" w:hAnsi="Arial" w:cs="Arial"/>
          <w:noProof/>
          <w:sz w:val="24"/>
          <w:szCs w:val="24"/>
          <w:lang w:val="ro-RO"/>
        </w:rPr>
        <w:t xml:space="preserve"> să solicite </w:t>
      </w:r>
      <w:r w:rsidRPr="00B40981">
        <w:rPr>
          <w:rFonts w:ascii="Arial" w:hAnsi="Arial" w:cs="Arial"/>
          <w:noProof/>
          <w:sz w:val="24"/>
          <w:szCs w:val="24"/>
          <w:lang w:val="ro-RO"/>
        </w:rPr>
        <w:t xml:space="preserve">în fiecare an </w:t>
      </w:r>
      <w:r w:rsidRPr="00B40981">
        <w:rPr>
          <w:rFonts w:ascii="Arial" w:eastAsia="Times New Roman" w:hAnsi="Arial" w:cs="Arial"/>
          <w:noProof/>
          <w:sz w:val="24"/>
          <w:szCs w:val="24"/>
          <w:lang w:val="ro-RO"/>
        </w:rPr>
        <w:t>şi să obţină viza anuală a autorizaţiei de mediu, conform</w:t>
      </w:r>
      <w:r w:rsidRPr="00B40981">
        <w:rPr>
          <w:rFonts w:ascii="Arial" w:eastAsia="Times New Roman" w:hAnsi="Arial" w:cs="Arial"/>
          <w:sz w:val="24"/>
          <w:szCs w:val="24"/>
          <w:lang w:val="ro-RO"/>
        </w:rPr>
        <w:t xml:space="preserve"> Legii nr. 219/2019 pentru modificarea și completarea art. 16 din </w:t>
      </w:r>
      <w:r w:rsidR="00014C8F" w:rsidRPr="00B40981">
        <w:rPr>
          <w:rFonts w:ascii="Arial" w:eastAsia="Times New Roman" w:hAnsi="Arial" w:cs="Arial"/>
          <w:sz w:val="24"/>
          <w:szCs w:val="24"/>
          <w:lang w:val="ro-RO"/>
        </w:rPr>
        <w:t>OUG</w:t>
      </w:r>
      <w:r w:rsidRPr="00B40981">
        <w:rPr>
          <w:rFonts w:ascii="Arial" w:eastAsia="Times New Roman" w:hAnsi="Arial" w:cs="Arial"/>
          <w:sz w:val="24"/>
          <w:szCs w:val="24"/>
          <w:lang w:val="ro-RO"/>
        </w:rPr>
        <w:t xml:space="preserve"> nr. 195/2005 privind protecția mediului şi </w:t>
      </w:r>
      <w:r w:rsidRPr="00B40981">
        <w:rPr>
          <w:rFonts w:ascii="Arial" w:hAnsi="Arial" w:cs="Arial"/>
          <w:noProof/>
          <w:sz w:val="24"/>
          <w:szCs w:val="24"/>
          <w:lang w:val="ro-RO"/>
        </w:rPr>
        <w:t>conform anexei la Ordin</w:t>
      </w:r>
      <w:r w:rsidR="00014C8F" w:rsidRPr="00B40981">
        <w:rPr>
          <w:rFonts w:ascii="Arial" w:hAnsi="Arial" w:cs="Arial"/>
          <w:noProof/>
          <w:sz w:val="24"/>
          <w:szCs w:val="24"/>
          <w:lang w:val="ro-RO"/>
        </w:rPr>
        <w:t>ul</w:t>
      </w:r>
      <w:r w:rsidRPr="00B40981">
        <w:rPr>
          <w:rFonts w:ascii="Arial" w:hAnsi="Arial" w:cs="Arial"/>
          <w:noProof/>
          <w:sz w:val="24"/>
          <w:szCs w:val="24"/>
          <w:lang w:val="ro-RO"/>
        </w:rPr>
        <w:t xml:space="preserve"> nr. 1150 din 27 mai 2020 privind aprobarea Procedurii de aplicare a vizei anuale a autorizaţiei de mediu şi autorizaţiei integrate de mediu,</w:t>
      </w:r>
      <w:r w:rsidR="00C0080E" w:rsidRPr="00B40981">
        <w:rPr>
          <w:rFonts w:ascii="Arial" w:hAnsi="Arial" w:cs="Arial"/>
          <w:noProof/>
          <w:sz w:val="24"/>
          <w:szCs w:val="24"/>
          <w:lang w:val="ro-RO"/>
        </w:rPr>
        <w:t xml:space="preserve"> cu modificările și completările ulterioare,</w:t>
      </w:r>
      <w:r w:rsidRPr="00B40981">
        <w:rPr>
          <w:rFonts w:ascii="Arial" w:hAnsi="Arial" w:cs="Arial"/>
          <w:noProof/>
          <w:sz w:val="24"/>
          <w:szCs w:val="24"/>
          <w:lang w:val="ro-RO"/>
        </w:rPr>
        <w:t xml:space="preserve"> art. 5 alin. (4) cu „maximum 90 de zile şi de minimum 60 de zile înainte de ziua şi luna corespunzătoare zilei şi lunii în care a fost emisă autorizaţia pe care acesta o deţine”</w:t>
      </w:r>
      <w:r w:rsidR="00066A27" w:rsidRPr="00B40981">
        <w:rPr>
          <w:rFonts w:ascii="Arial" w:eastAsia="Times New Roman" w:hAnsi="Arial" w:cs="Arial"/>
          <w:sz w:val="24"/>
          <w:szCs w:val="24"/>
          <w:lang w:val="ro-RO"/>
        </w:rPr>
        <w:t>.</w:t>
      </w:r>
    </w:p>
    <w:p w:rsidR="00364C6A" w:rsidRDefault="00364C6A" w:rsidP="00364C6A">
      <w:pPr>
        <w:autoSpaceDE w:val="0"/>
        <w:autoSpaceDN w:val="0"/>
        <w:adjustRightInd w:val="0"/>
        <w:spacing w:after="0"/>
        <w:jc w:val="both"/>
        <w:rPr>
          <w:rFonts w:ascii="Arial" w:eastAsia="Times New Roman" w:hAnsi="Arial" w:cs="Arial"/>
          <w:b/>
          <w:noProof/>
          <w:color w:val="000000"/>
          <w:sz w:val="24"/>
          <w:szCs w:val="24"/>
          <w:lang w:val="ro-RO"/>
        </w:rPr>
      </w:pP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90385E">
        <w:rPr>
          <w:rFonts w:ascii="Arial" w:eastAsia="Times New Roman" w:hAnsi="Arial" w:cs="Arial"/>
          <w:b/>
          <w:iCs/>
          <w:color w:val="000000"/>
          <w:sz w:val="24"/>
          <w:szCs w:val="24"/>
          <w:lang w:val="ro-RO"/>
        </w:rPr>
        <w:t>.</w:t>
      </w:r>
    </w:p>
    <w:p w:rsidR="00364C6A" w:rsidRPr="0090385E" w:rsidRDefault="00364C6A" w:rsidP="00364C6A">
      <w:pPr>
        <w:autoSpaceDE w:val="0"/>
        <w:autoSpaceDN w:val="0"/>
        <w:adjustRightInd w:val="0"/>
        <w:spacing w:after="0"/>
        <w:jc w:val="both"/>
        <w:rPr>
          <w:rFonts w:ascii="Arial" w:eastAsia="Times New Roman" w:hAnsi="Arial" w:cs="Arial"/>
          <w:b/>
          <w:iCs/>
          <w:color w:val="000000"/>
          <w:sz w:val="24"/>
          <w:szCs w:val="24"/>
          <w:lang w:val="ro-RO"/>
        </w:rPr>
      </w:pPr>
      <w:r w:rsidRPr="0090385E">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2147E3" w:rsidRDefault="00364C6A" w:rsidP="00364C6A">
      <w:pPr>
        <w:autoSpaceDE w:val="0"/>
        <w:autoSpaceDN w:val="0"/>
        <w:adjustRightInd w:val="0"/>
        <w:spacing w:after="0"/>
        <w:jc w:val="both"/>
        <w:rPr>
          <w:rFonts w:ascii="Arial" w:eastAsia="Times New Roman" w:hAnsi="Arial" w:cs="Arial"/>
          <w:b/>
          <w:color w:val="000000"/>
          <w:sz w:val="24"/>
          <w:szCs w:val="24"/>
          <w:lang w:val="ro-RO" w:eastAsia="ro-RO"/>
        </w:rPr>
      </w:pPr>
      <w:r w:rsidRPr="0090385E">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364C6A" w:rsidRPr="0090385E" w:rsidRDefault="00364C6A" w:rsidP="00364C6A">
      <w:pPr>
        <w:autoSpaceDE w:val="0"/>
        <w:autoSpaceDN w:val="0"/>
        <w:adjustRightInd w:val="0"/>
        <w:spacing w:after="0" w:line="240" w:lineRule="auto"/>
        <w:ind w:right="83"/>
        <w:jc w:val="both"/>
        <w:rPr>
          <w:rFonts w:ascii="Arial" w:hAnsi="Arial" w:cs="Arial"/>
          <w:noProof/>
          <w:sz w:val="24"/>
          <w:szCs w:val="24"/>
          <w:lang w:val="ro-RO"/>
        </w:rPr>
      </w:pPr>
    </w:p>
    <w:p w:rsidR="003718EC" w:rsidRPr="00630592" w:rsidRDefault="00387951" w:rsidP="00630592">
      <w:pPr>
        <w:spacing w:after="0" w:line="240" w:lineRule="auto"/>
        <w:jc w:val="both"/>
        <w:rPr>
          <w:rFonts w:ascii="Arial" w:eastAsia="Times New Roman" w:hAnsi="Arial" w:cs="Arial"/>
          <w:b/>
          <w:bCs/>
          <w:sz w:val="24"/>
          <w:szCs w:val="24"/>
          <w:u w:val="single"/>
          <w:lang w:val="fr-FR"/>
        </w:rPr>
      </w:pPr>
      <w:r w:rsidRPr="00B40981">
        <w:rPr>
          <w:rFonts w:ascii="Arial" w:eastAsia="Times New Roman" w:hAnsi="Arial" w:cs="Arial"/>
          <w:b/>
          <w:bCs/>
          <w:sz w:val="24"/>
          <w:szCs w:val="24"/>
          <w:u w:val="single"/>
          <w:lang w:val="fr-FR"/>
        </w:rPr>
        <w:t>Prezenta autorizație</w:t>
      </w:r>
      <w:r w:rsidRPr="004B50D4">
        <w:rPr>
          <w:rFonts w:ascii="Arial" w:eastAsia="Times New Roman" w:hAnsi="Arial" w:cs="Arial"/>
          <w:b/>
          <w:bCs/>
          <w:sz w:val="24"/>
          <w:szCs w:val="24"/>
          <w:u w:val="single"/>
          <w:lang w:val="fr-FR"/>
        </w:rPr>
        <w:t xml:space="preserve"> de mediu își păstrează valabilitatea pe toată perioada în care beneficiarul acesteia obține viza anuală  conform Legii nr. 219/15.11.2019 și a Ordinului  </w:t>
      </w:r>
      <w:r w:rsidR="007B0321">
        <w:rPr>
          <w:rFonts w:ascii="Arial" w:eastAsia="Times New Roman" w:hAnsi="Arial" w:cs="Arial"/>
          <w:b/>
          <w:bCs/>
          <w:sz w:val="24"/>
          <w:szCs w:val="24"/>
          <w:u w:val="single"/>
          <w:lang w:val="fr-FR"/>
        </w:rPr>
        <w:t xml:space="preserve">nr. </w:t>
      </w:r>
      <w:r w:rsidRPr="004B50D4">
        <w:rPr>
          <w:rFonts w:ascii="Arial" w:eastAsia="Times New Roman" w:hAnsi="Arial" w:cs="Arial"/>
          <w:b/>
          <w:bCs/>
          <w:sz w:val="24"/>
          <w:szCs w:val="24"/>
          <w:u w:val="single"/>
          <w:lang w:val="fr-FR"/>
        </w:rPr>
        <w:t>1150/27.05.2020,</w:t>
      </w:r>
      <w:r w:rsidR="00C0080E" w:rsidRPr="00C0080E">
        <w:rPr>
          <w:rFonts w:ascii="Arial" w:hAnsi="Arial" w:cs="Arial"/>
          <w:noProof/>
          <w:sz w:val="24"/>
          <w:szCs w:val="24"/>
          <w:lang w:val="ro-RO"/>
        </w:rPr>
        <w:t xml:space="preserve"> </w:t>
      </w:r>
      <w:r w:rsidR="00C0080E" w:rsidRPr="00C0080E">
        <w:rPr>
          <w:rFonts w:ascii="Arial" w:hAnsi="Arial" w:cs="Arial"/>
          <w:b/>
          <w:noProof/>
          <w:sz w:val="24"/>
          <w:szCs w:val="24"/>
          <w:u w:val="single"/>
          <w:lang w:val="ro-RO"/>
        </w:rPr>
        <w:t>cu modificările și completările ulterioare</w:t>
      </w:r>
      <w:r w:rsidR="00C0080E">
        <w:rPr>
          <w:rFonts w:ascii="Arial" w:eastAsia="Times New Roman" w:hAnsi="Arial" w:cs="Arial"/>
          <w:b/>
          <w:bCs/>
          <w:sz w:val="24"/>
          <w:szCs w:val="24"/>
          <w:u w:val="single"/>
          <w:lang w:val="fr-FR"/>
        </w:rPr>
        <w:t>,</w:t>
      </w:r>
      <w:r w:rsidRPr="004B50D4">
        <w:rPr>
          <w:rFonts w:ascii="Arial" w:eastAsia="Times New Roman" w:hAnsi="Arial" w:cs="Arial"/>
          <w:b/>
          <w:bCs/>
          <w:sz w:val="24"/>
          <w:szCs w:val="24"/>
          <w:u w:val="single"/>
          <w:lang w:val="fr-FR"/>
        </w:rPr>
        <w:t xml:space="preserve"> pentru modificarea și completarea </w:t>
      </w:r>
      <w:r w:rsidR="007B0321">
        <w:rPr>
          <w:rFonts w:ascii="Arial" w:eastAsia="Times New Roman" w:hAnsi="Arial" w:cs="Arial"/>
          <w:b/>
          <w:bCs/>
          <w:sz w:val="24"/>
          <w:szCs w:val="24"/>
          <w:u w:val="single"/>
          <w:lang w:val="fr-FR"/>
        </w:rPr>
        <w:t>OUG nr. 195/2005 privind protecț</w:t>
      </w:r>
      <w:r w:rsidRPr="004B50D4">
        <w:rPr>
          <w:rFonts w:ascii="Arial" w:eastAsia="Times New Roman" w:hAnsi="Arial" w:cs="Arial"/>
          <w:b/>
          <w:bCs/>
          <w:sz w:val="24"/>
          <w:szCs w:val="24"/>
          <w:u w:val="single"/>
          <w:lang w:val="fr-FR"/>
        </w:rPr>
        <w:t xml:space="preserve">ia mediului.  </w:t>
      </w:r>
    </w:p>
    <w:p w:rsidR="003718EC" w:rsidRPr="00C04660" w:rsidRDefault="003718EC" w:rsidP="00387951">
      <w:pPr>
        <w:spacing w:after="0" w:line="240" w:lineRule="auto"/>
        <w:ind w:right="142"/>
        <w:jc w:val="both"/>
        <w:rPr>
          <w:rFonts w:ascii="Arial" w:hAnsi="Arial" w:cs="Arial"/>
          <w:sz w:val="24"/>
          <w:szCs w:val="24"/>
          <w:lang w:val="ro-RO"/>
        </w:rPr>
      </w:pPr>
    </w:p>
    <w:p w:rsidR="00061E74" w:rsidRDefault="006171EF" w:rsidP="009C7B2C">
      <w:pPr>
        <w:spacing w:after="0" w:line="240" w:lineRule="auto"/>
        <w:contextualSpacing/>
        <w:jc w:val="both"/>
        <w:rPr>
          <w:rFonts w:ascii="Arial" w:hAnsi="Arial" w:cs="Arial"/>
          <w:sz w:val="24"/>
          <w:szCs w:val="24"/>
        </w:rPr>
      </w:pPr>
      <w:r>
        <w:rPr>
          <w:rFonts w:ascii="Arial" w:hAnsi="Arial" w:cs="Arial"/>
          <w:b/>
          <w:sz w:val="24"/>
          <w:szCs w:val="24"/>
          <w:lang w:val="ro-RO"/>
        </w:rPr>
        <w:lastRenderedPageBreak/>
        <w:t>I.</w:t>
      </w:r>
      <w:r w:rsidR="00387951" w:rsidRPr="00C0080E">
        <w:rPr>
          <w:rFonts w:ascii="Arial" w:hAnsi="Arial" w:cs="Arial"/>
          <w:b/>
          <w:sz w:val="24"/>
          <w:szCs w:val="24"/>
          <w:lang w:val="ro-RO"/>
        </w:rPr>
        <w:t>Activit</w:t>
      </w:r>
      <w:r w:rsidR="006A4691">
        <w:rPr>
          <w:rFonts w:ascii="Arial" w:hAnsi="Arial" w:cs="Arial"/>
          <w:b/>
          <w:sz w:val="24"/>
          <w:szCs w:val="24"/>
          <w:lang w:val="ro-RO"/>
        </w:rPr>
        <w:t>atea autorizată</w:t>
      </w:r>
      <w:r w:rsidR="00624A5C" w:rsidRPr="00C0080E">
        <w:rPr>
          <w:rFonts w:ascii="Arial" w:hAnsi="Arial" w:cs="Arial"/>
          <w:b/>
          <w:sz w:val="24"/>
          <w:szCs w:val="24"/>
          <w:lang w:val="ro-RO"/>
        </w:rPr>
        <w:t>:</w:t>
      </w:r>
      <w:r w:rsidR="00D852E3" w:rsidRPr="00C0080E">
        <w:rPr>
          <w:rFonts w:ascii="Arial" w:hAnsi="Arial" w:cs="Arial"/>
          <w:sz w:val="20"/>
          <w:szCs w:val="20"/>
        </w:rPr>
        <w:t xml:space="preserve"> </w:t>
      </w:r>
      <w:r w:rsidR="00D353E9" w:rsidRPr="00D353E9">
        <w:rPr>
          <w:rFonts w:ascii="Arial" w:hAnsi="Arial" w:cs="Arial"/>
          <w:i/>
          <w:sz w:val="24"/>
          <w:szCs w:val="24"/>
          <w:lang w:val="ro-RO"/>
        </w:rPr>
        <w:t>fabricarea de dispozitive, aparate și instrumente medicale și stomatologice</w:t>
      </w:r>
      <w:r w:rsidR="00FF527C" w:rsidRPr="00C0080E">
        <w:rPr>
          <w:rFonts w:ascii="Arial" w:eastAsia="Calibri" w:hAnsi="Arial" w:cs="Arial"/>
          <w:b/>
          <w:bCs/>
          <w:iCs/>
          <w:noProof/>
          <w:sz w:val="24"/>
          <w:szCs w:val="24"/>
          <w:lang w:val="ro-RO"/>
        </w:rPr>
        <w:t>,</w:t>
      </w:r>
      <w:r w:rsidR="009C7B2C" w:rsidRPr="00C0080E">
        <w:rPr>
          <w:rFonts w:ascii="Arial" w:eastAsia="Times New Roman" w:hAnsi="Arial" w:cs="Arial"/>
          <w:sz w:val="24"/>
          <w:szCs w:val="24"/>
        </w:rPr>
        <w:t xml:space="preserve"> în </w:t>
      </w:r>
      <w:r w:rsidR="00AB0834">
        <w:rPr>
          <w:rFonts w:ascii="Arial" w:hAnsi="Arial" w:cs="Arial"/>
          <w:sz w:val="24"/>
          <w:szCs w:val="24"/>
        </w:rPr>
        <w:t>municipiul Cluj-Napoca</w:t>
      </w:r>
      <w:r w:rsidR="009C7B2C" w:rsidRPr="00C0080E">
        <w:rPr>
          <w:rFonts w:ascii="Arial" w:hAnsi="Arial" w:cs="Arial"/>
          <w:sz w:val="24"/>
          <w:szCs w:val="24"/>
        </w:rPr>
        <w:t>,</w:t>
      </w:r>
      <w:r w:rsidR="00AB0834">
        <w:rPr>
          <w:rFonts w:ascii="Arial" w:hAnsi="Arial" w:cs="Arial"/>
          <w:sz w:val="24"/>
          <w:szCs w:val="24"/>
        </w:rPr>
        <w:t xml:space="preserve"> str. </w:t>
      </w:r>
      <w:r w:rsidR="00D353E9">
        <w:rPr>
          <w:rFonts w:ascii="Arial" w:hAnsi="Arial" w:cs="Arial"/>
          <w:sz w:val="24"/>
          <w:szCs w:val="24"/>
        </w:rPr>
        <w:t>Pavel Rosca, nr. 10</w:t>
      </w:r>
      <w:r w:rsidR="00AB0834">
        <w:rPr>
          <w:rFonts w:ascii="Arial" w:hAnsi="Arial" w:cs="Arial"/>
          <w:sz w:val="24"/>
          <w:szCs w:val="24"/>
        </w:rPr>
        <w:t>,</w:t>
      </w:r>
      <w:r w:rsidR="009C7B2C" w:rsidRPr="00C0080E">
        <w:rPr>
          <w:rFonts w:ascii="Arial" w:hAnsi="Arial" w:cs="Arial"/>
          <w:sz w:val="24"/>
          <w:szCs w:val="24"/>
        </w:rPr>
        <w:t xml:space="preserve"> </w:t>
      </w:r>
      <w:r w:rsidR="00D353E9">
        <w:rPr>
          <w:rFonts w:ascii="Arial" w:hAnsi="Arial" w:cs="Arial"/>
          <w:sz w:val="24"/>
          <w:szCs w:val="24"/>
        </w:rPr>
        <w:t xml:space="preserve">ap.2, </w:t>
      </w:r>
      <w:r w:rsidR="009C7B2C" w:rsidRPr="00C0080E">
        <w:rPr>
          <w:rFonts w:ascii="Arial" w:hAnsi="Arial" w:cs="Arial"/>
          <w:sz w:val="24"/>
          <w:szCs w:val="24"/>
        </w:rPr>
        <w:t>județul Cluj</w:t>
      </w:r>
    </w:p>
    <w:p w:rsidR="00912CF6" w:rsidRPr="009C7B2C" w:rsidRDefault="00912CF6" w:rsidP="009C7B2C">
      <w:pPr>
        <w:spacing w:after="0" w:line="240" w:lineRule="auto"/>
        <w:contextualSpacing/>
        <w:jc w:val="both"/>
        <w:rPr>
          <w:rFonts w:ascii="Arial" w:eastAsia="Times New Roman" w:hAnsi="Arial" w:cs="Arial"/>
          <w:sz w:val="24"/>
          <w:szCs w:val="24"/>
        </w:rPr>
      </w:pPr>
    </w:p>
    <w:p w:rsidR="00387951" w:rsidRDefault="00387951" w:rsidP="00387951">
      <w:pPr>
        <w:pStyle w:val="NoSpacing"/>
        <w:jc w:val="both"/>
        <w:rPr>
          <w:rFonts w:ascii="Arial" w:hAnsi="Arial" w:cs="Arial"/>
          <w:b/>
          <w:sz w:val="24"/>
          <w:szCs w:val="24"/>
          <w:lang w:val="es-ES"/>
        </w:rPr>
      </w:pPr>
      <w:r w:rsidRPr="00C04660">
        <w:rPr>
          <w:rFonts w:ascii="Arial" w:hAnsi="Arial" w:cs="Arial"/>
          <w:b/>
          <w:sz w:val="24"/>
          <w:szCs w:val="24"/>
          <w:lang w:val="es-ES"/>
        </w:rPr>
        <w:t>1.Dotări (instalaţii, utilaje,</w:t>
      </w:r>
      <w:r w:rsidR="00570FF8">
        <w:rPr>
          <w:rFonts w:ascii="Arial" w:hAnsi="Arial" w:cs="Arial"/>
          <w:b/>
          <w:sz w:val="24"/>
          <w:szCs w:val="24"/>
          <w:lang w:val="es-ES"/>
        </w:rPr>
        <w:t xml:space="preserve"> </w:t>
      </w:r>
      <w:r w:rsidRPr="00C04660">
        <w:rPr>
          <w:rFonts w:ascii="Arial" w:hAnsi="Arial" w:cs="Arial"/>
          <w:b/>
          <w:sz w:val="24"/>
          <w:szCs w:val="24"/>
          <w:lang w:val="es-ES"/>
        </w:rPr>
        <w:t>mijloace de tra</w:t>
      </w:r>
      <w:r w:rsidR="004A73CD">
        <w:rPr>
          <w:rFonts w:ascii="Arial" w:hAnsi="Arial" w:cs="Arial"/>
          <w:b/>
          <w:sz w:val="24"/>
          <w:szCs w:val="24"/>
          <w:lang w:val="es-ES"/>
        </w:rPr>
        <w:t>nsport utilizate în activitate)</w:t>
      </w:r>
    </w:p>
    <w:p w:rsidR="00977BC7" w:rsidRPr="00977BC7" w:rsidRDefault="00020226" w:rsidP="00977BC7">
      <w:pPr>
        <w:spacing w:after="0" w:line="240" w:lineRule="auto"/>
        <w:jc w:val="both"/>
        <w:rPr>
          <w:rFonts w:ascii="Arial" w:hAnsi="Arial" w:cs="Arial"/>
          <w:iCs/>
          <w:noProof/>
          <w:sz w:val="24"/>
          <w:szCs w:val="24"/>
          <w:lang w:val="ro-RO"/>
        </w:rPr>
      </w:pPr>
      <w:r w:rsidRPr="00CD5EE6">
        <w:rPr>
          <w:rFonts w:ascii="Arial" w:hAnsi="Arial" w:cs="Arial"/>
          <w:iCs/>
          <w:noProof/>
          <w:sz w:val="24"/>
          <w:szCs w:val="24"/>
          <w:lang w:val="ro-RO"/>
        </w:rPr>
        <w:t>Activitatea se desfășoară</w:t>
      </w:r>
      <w:r w:rsidR="00AB0834">
        <w:rPr>
          <w:rFonts w:ascii="Arial" w:hAnsi="Arial" w:cs="Arial"/>
          <w:iCs/>
          <w:noProof/>
          <w:sz w:val="24"/>
          <w:szCs w:val="24"/>
          <w:lang w:val="ro-RO"/>
        </w:rPr>
        <w:t xml:space="preserve"> </w:t>
      </w:r>
      <w:r w:rsidR="00977BC7">
        <w:rPr>
          <w:rFonts w:ascii="Arial" w:hAnsi="Arial" w:cs="Arial"/>
          <w:iCs/>
          <w:noProof/>
          <w:sz w:val="24"/>
          <w:szCs w:val="24"/>
          <w:lang w:val="ro-RO"/>
        </w:rPr>
        <w:t>într-un apartament cu suprafața de 33 mp, împărțită astfel:                       birou (inclusiv spațiu de depozitare), vestiar și baie.</w:t>
      </w:r>
    </w:p>
    <w:p w:rsidR="00AB0834" w:rsidRPr="00231CB7" w:rsidRDefault="00AB0834" w:rsidP="00231CB7">
      <w:pPr>
        <w:spacing w:after="0" w:line="240" w:lineRule="auto"/>
        <w:jc w:val="both"/>
        <w:rPr>
          <w:rFonts w:ascii="Arial" w:hAnsi="Arial" w:cs="Arial"/>
          <w:iCs/>
          <w:noProof/>
          <w:sz w:val="24"/>
          <w:szCs w:val="24"/>
          <w:lang w:val="ro-RO"/>
        </w:rPr>
      </w:pPr>
    </w:p>
    <w:p w:rsidR="00977BC7" w:rsidRDefault="0033344D" w:rsidP="00AB0834">
      <w:pPr>
        <w:spacing w:after="0" w:line="240" w:lineRule="auto"/>
        <w:jc w:val="both"/>
        <w:rPr>
          <w:rFonts w:ascii="Arial" w:hAnsi="Arial" w:cs="Arial"/>
          <w:iCs/>
          <w:noProof/>
          <w:sz w:val="24"/>
          <w:szCs w:val="24"/>
          <w:lang w:val="ro-RO"/>
        </w:rPr>
      </w:pPr>
      <w:r>
        <w:rPr>
          <w:rFonts w:ascii="Arial" w:hAnsi="Arial" w:cs="Arial"/>
          <w:iCs/>
          <w:noProof/>
          <w:sz w:val="24"/>
          <w:szCs w:val="24"/>
          <w:lang w:val="ro-RO"/>
        </w:rPr>
        <w:t>Dotări</w:t>
      </w:r>
      <w:r w:rsidR="005C72A0">
        <w:rPr>
          <w:rFonts w:ascii="Arial" w:hAnsi="Arial" w:cs="Arial"/>
          <w:iCs/>
          <w:noProof/>
          <w:sz w:val="24"/>
          <w:szCs w:val="24"/>
          <w:lang w:val="ro-RO"/>
        </w:rPr>
        <w:t xml:space="preserve"> specifice activității</w:t>
      </w:r>
      <w:r w:rsidR="00977BC7">
        <w:rPr>
          <w:rFonts w:ascii="Arial" w:hAnsi="Arial" w:cs="Arial"/>
          <w:iCs/>
          <w:noProof/>
          <w:sz w:val="24"/>
          <w:szCs w:val="24"/>
          <w:lang w:val="ro-RO"/>
        </w:rPr>
        <w:t>: imprimantă 3D Photocentric LC Magna XKPRITNER – 1 buc, unitate de spălare Photocentric Air Wash L – 1 buc, unitate cuptor Photocentric Cure L2 –               1 buc, laptop Asus Expertbook L1500CD – 1 buc, imprimantă Canon Pixma TS3150 – 1 buc,</w:t>
      </w:r>
      <w:r w:rsidR="00977BC7" w:rsidRPr="00977BC7">
        <w:rPr>
          <w:rFonts w:ascii="Arial" w:eastAsia="Times New Roman" w:hAnsi="Arial" w:cs="Arial"/>
          <w:sz w:val="24"/>
          <w:szCs w:val="24"/>
          <w:lang w:val="ro-RO"/>
        </w:rPr>
        <w:t xml:space="preserve"> </w:t>
      </w:r>
      <w:r w:rsidR="00977BC7">
        <w:rPr>
          <w:rFonts w:ascii="Arial" w:eastAsia="Times New Roman" w:hAnsi="Arial" w:cs="Arial"/>
          <w:sz w:val="24"/>
          <w:szCs w:val="24"/>
          <w:lang w:val="ro-RO"/>
        </w:rPr>
        <w:t>banc de lucru -  1 buc.</w:t>
      </w:r>
    </w:p>
    <w:p w:rsidR="00977BC7" w:rsidRDefault="00977BC7" w:rsidP="00AB0834">
      <w:pPr>
        <w:spacing w:after="0" w:line="240" w:lineRule="auto"/>
        <w:jc w:val="both"/>
        <w:rPr>
          <w:rFonts w:ascii="Arial" w:eastAsia="Times New Roman" w:hAnsi="Arial" w:cs="Arial"/>
          <w:sz w:val="24"/>
          <w:szCs w:val="24"/>
          <w:lang w:val="ro-RO"/>
        </w:rPr>
      </w:pPr>
    </w:p>
    <w:p w:rsidR="00AB0834" w:rsidRPr="0000460A" w:rsidRDefault="004A3A02" w:rsidP="00AB0834">
      <w:pPr>
        <w:spacing w:after="0" w:line="240" w:lineRule="auto"/>
        <w:jc w:val="both"/>
        <w:rPr>
          <w:rFonts w:ascii="Arial" w:eastAsia="Times New Roman" w:hAnsi="Arial" w:cs="Arial"/>
          <w:sz w:val="24"/>
          <w:szCs w:val="24"/>
          <w:lang w:val="ro-RO"/>
        </w:rPr>
      </w:pPr>
      <w:r w:rsidRPr="00CF705D">
        <w:rPr>
          <w:rFonts w:ascii="Arial" w:eastAsia="Times New Roman" w:hAnsi="Arial" w:cs="Arial"/>
          <w:sz w:val="24"/>
          <w:szCs w:val="24"/>
          <w:lang w:val="ro-RO"/>
        </w:rPr>
        <w:t xml:space="preserve">Alte dotări: </w:t>
      </w:r>
      <w:r w:rsidR="00977BC7">
        <w:rPr>
          <w:rFonts w:ascii="Arial" w:eastAsia="Times New Roman" w:hAnsi="Arial" w:cs="Arial"/>
          <w:sz w:val="24"/>
          <w:szCs w:val="24"/>
          <w:lang w:val="ro-RO"/>
        </w:rPr>
        <w:t xml:space="preserve">birou, </w:t>
      </w:r>
      <w:r w:rsidR="00DF7F2B">
        <w:rPr>
          <w:rFonts w:ascii="Arial" w:eastAsia="Times New Roman" w:hAnsi="Arial" w:cs="Arial"/>
          <w:sz w:val="24"/>
          <w:szCs w:val="24"/>
          <w:lang w:val="ro-RO"/>
        </w:rPr>
        <w:t>cuier,</w:t>
      </w:r>
      <w:r w:rsidR="00DF7F2B" w:rsidRPr="00CF705D">
        <w:rPr>
          <w:rFonts w:ascii="Arial" w:eastAsia="Times New Roman" w:hAnsi="Arial" w:cs="Arial"/>
          <w:sz w:val="24"/>
          <w:szCs w:val="24"/>
          <w:lang w:val="ro-RO"/>
        </w:rPr>
        <w:t xml:space="preserve"> </w:t>
      </w:r>
      <w:r w:rsidR="001B2DF5" w:rsidRPr="00CF705D">
        <w:rPr>
          <w:rFonts w:ascii="Arial" w:eastAsia="Times New Roman" w:hAnsi="Arial" w:cs="Arial"/>
          <w:sz w:val="24"/>
          <w:szCs w:val="24"/>
          <w:lang w:val="ro-RO"/>
        </w:rPr>
        <w:t>dulapuri</w:t>
      </w:r>
      <w:r w:rsidR="00977BC7">
        <w:rPr>
          <w:rFonts w:ascii="Arial" w:eastAsia="Times New Roman" w:hAnsi="Arial" w:cs="Arial"/>
          <w:sz w:val="24"/>
          <w:szCs w:val="24"/>
          <w:lang w:val="ro-RO"/>
        </w:rPr>
        <w:t xml:space="preserve"> (materii prime, materiale de curățare, etc.)</w:t>
      </w:r>
      <w:r w:rsidR="001B2DF5" w:rsidRPr="00CF705D">
        <w:rPr>
          <w:rFonts w:ascii="Arial" w:eastAsia="Times New Roman" w:hAnsi="Arial" w:cs="Arial"/>
          <w:sz w:val="24"/>
          <w:szCs w:val="24"/>
          <w:lang w:val="ro-RO"/>
        </w:rPr>
        <w:t>,</w:t>
      </w:r>
      <w:r w:rsidR="00F46DC9" w:rsidRPr="00CF705D">
        <w:rPr>
          <w:rFonts w:ascii="Arial" w:eastAsia="Times New Roman" w:hAnsi="Arial" w:cs="Arial"/>
          <w:sz w:val="24"/>
          <w:szCs w:val="24"/>
          <w:lang w:val="ro-RO"/>
        </w:rPr>
        <w:t>pubele</w:t>
      </w:r>
      <w:r w:rsidR="00A821B8">
        <w:rPr>
          <w:rFonts w:ascii="Arial" w:eastAsia="Times New Roman" w:hAnsi="Arial" w:cs="Arial"/>
          <w:sz w:val="24"/>
          <w:szCs w:val="24"/>
          <w:lang w:val="ro-RO"/>
        </w:rPr>
        <w:t>, recipiente</w:t>
      </w:r>
      <w:r w:rsidR="00F46DC9" w:rsidRPr="00CF705D">
        <w:rPr>
          <w:rFonts w:ascii="Arial" w:eastAsia="Times New Roman" w:hAnsi="Arial" w:cs="Arial"/>
          <w:sz w:val="24"/>
          <w:szCs w:val="24"/>
          <w:lang w:val="ro-RO"/>
        </w:rPr>
        <w:t>.</w:t>
      </w:r>
    </w:p>
    <w:p w:rsidR="00680CDF" w:rsidRPr="00680CDF" w:rsidRDefault="00680CDF" w:rsidP="00231CB7">
      <w:pPr>
        <w:spacing w:after="0" w:line="240" w:lineRule="auto"/>
        <w:jc w:val="both"/>
        <w:rPr>
          <w:rFonts w:ascii="Arial" w:eastAsia="Calibri" w:hAnsi="Arial" w:cs="Arial"/>
          <w:sz w:val="24"/>
          <w:szCs w:val="24"/>
        </w:rPr>
      </w:pPr>
    </w:p>
    <w:p w:rsidR="0011207A" w:rsidRDefault="00387951" w:rsidP="00387951">
      <w:pPr>
        <w:spacing w:after="0" w:line="240" w:lineRule="auto"/>
        <w:jc w:val="both"/>
        <w:rPr>
          <w:rFonts w:ascii="Arial" w:hAnsi="Arial" w:cs="Arial"/>
          <w:b/>
          <w:sz w:val="24"/>
          <w:szCs w:val="24"/>
          <w:lang w:val="it-IT"/>
        </w:rPr>
      </w:pPr>
      <w:r w:rsidRPr="001762A4">
        <w:rPr>
          <w:rFonts w:ascii="Arial" w:hAnsi="Arial" w:cs="Arial"/>
          <w:b/>
          <w:sz w:val="24"/>
          <w:szCs w:val="24"/>
          <w:lang w:val="it-IT"/>
        </w:rPr>
        <w:t xml:space="preserve">2. </w:t>
      </w:r>
      <w:r w:rsidR="0055084E" w:rsidRPr="001762A4">
        <w:rPr>
          <w:rFonts w:ascii="Arial" w:eastAsia="Times New Roman" w:hAnsi="Arial" w:cs="Arial"/>
          <w:b/>
          <w:bCs/>
          <w:color w:val="000000" w:themeColor="text1"/>
          <w:sz w:val="24"/>
          <w:szCs w:val="24"/>
          <w:lang w:val="ro-RO" w:eastAsia="ro-RO"/>
        </w:rPr>
        <w:t>Materiile prime, auxiliare</w:t>
      </w:r>
      <w:r w:rsidR="0055084E" w:rsidRPr="001762A4">
        <w:rPr>
          <w:rFonts w:ascii="Arial" w:eastAsia="Times New Roman" w:hAnsi="Arial" w:cs="Arial"/>
          <w:b/>
          <w:bCs/>
          <w:sz w:val="24"/>
          <w:szCs w:val="24"/>
          <w:lang w:val="ro-RO" w:eastAsia="ro-RO"/>
        </w:rPr>
        <w:t>, combustibilii și ambalajele folosite – mod de ambalare, mod de depozitare, cantități</w:t>
      </w:r>
    </w:p>
    <w:tbl>
      <w:tblPr>
        <w:tblW w:w="101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1701"/>
        <w:gridCol w:w="1295"/>
        <w:gridCol w:w="850"/>
        <w:gridCol w:w="1134"/>
        <w:gridCol w:w="1134"/>
        <w:gridCol w:w="1276"/>
        <w:gridCol w:w="1765"/>
      </w:tblGrid>
      <w:tr w:rsidR="00FD7E5A" w:rsidRPr="00FD33DF" w:rsidTr="000B1F44">
        <w:trPr>
          <w:cantSplit/>
          <w:trHeight w:val="1531"/>
        </w:trPr>
        <w:tc>
          <w:tcPr>
            <w:tcW w:w="959" w:type="dxa"/>
            <w:shd w:val="clear" w:color="auto" w:fill="C0C0C0"/>
            <w:vAlign w:val="center"/>
          </w:tcPr>
          <w:p w:rsidR="00FD7E5A" w:rsidRPr="00FD33DF" w:rsidRDefault="00FD7E5A" w:rsidP="00FD7E5A">
            <w:pPr>
              <w:spacing w:before="40" w:after="0" w:line="240" w:lineRule="auto"/>
              <w:jc w:val="center"/>
              <w:rPr>
                <w:rFonts w:ascii="Arial" w:hAnsi="Arial" w:cs="Arial"/>
                <w:b/>
                <w:sz w:val="20"/>
                <w:lang w:val="ro-RO" w:eastAsia="ro-RO"/>
              </w:rPr>
            </w:pPr>
            <w:r w:rsidRPr="00FD33DF">
              <w:rPr>
                <w:rFonts w:ascii="Arial" w:hAnsi="Arial" w:cs="Arial"/>
                <w:b/>
                <w:sz w:val="20"/>
                <w:lang w:val="ro-RO" w:eastAsia="ro-RO"/>
              </w:rPr>
              <w:t>Tip</w:t>
            </w:r>
          </w:p>
        </w:tc>
        <w:tc>
          <w:tcPr>
            <w:tcW w:w="1701" w:type="dxa"/>
            <w:shd w:val="clear" w:color="auto" w:fill="C0C0C0"/>
            <w:vAlign w:val="center"/>
          </w:tcPr>
          <w:p w:rsidR="00FD7E5A" w:rsidRPr="00FD33DF" w:rsidRDefault="00FD7E5A" w:rsidP="00FD7E5A">
            <w:pPr>
              <w:spacing w:before="40" w:after="0" w:line="240" w:lineRule="auto"/>
              <w:ind w:left="142" w:right="142"/>
              <w:jc w:val="center"/>
              <w:rPr>
                <w:rFonts w:ascii="Arial" w:hAnsi="Arial" w:cs="Arial"/>
                <w:b/>
                <w:sz w:val="20"/>
                <w:lang w:val="ro-RO" w:eastAsia="ro-RO"/>
              </w:rPr>
            </w:pPr>
            <w:r w:rsidRPr="00FD33DF">
              <w:rPr>
                <w:rFonts w:ascii="Arial" w:hAnsi="Arial" w:cs="Arial"/>
                <w:b/>
                <w:sz w:val="20"/>
                <w:lang w:val="ro-RO" w:eastAsia="ro-RO"/>
              </w:rPr>
              <w:t>Denumire</w:t>
            </w:r>
          </w:p>
        </w:tc>
        <w:tc>
          <w:tcPr>
            <w:tcW w:w="1295" w:type="dxa"/>
            <w:shd w:val="clear" w:color="auto" w:fill="C0C0C0"/>
            <w:vAlign w:val="center"/>
          </w:tcPr>
          <w:p w:rsidR="00FD7E5A" w:rsidRPr="00FD33DF" w:rsidRDefault="00FD7E5A" w:rsidP="00FD7E5A">
            <w:pPr>
              <w:spacing w:before="40" w:after="0" w:line="240" w:lineRule="auto"/>
              <w:jc w:val="center"/>
              <w:rPr>
                <w:rFonts w:ascii="Arial" w:hAnsi="Arial" w:cs="Arial"/>
                <w:b/>
                <w:sz w:val="20"/>
                <w:lang w:val="ro-RO" w:eastAsia="ro-RO"/>
              </w:rPr>
            </w:pPr>
            <w:r w:rsidRPr="00FD33DF">
              <w:rPr>
                <w:rFonts w:ascii="Arial" w:hAnsi="Arial" w:cs="Arial"/>
                <w:b/>
                <w:sz w:val="20"/>
                <w:lang w:val="ro-RO" w:eastAsia="ro-RO"/>
              </w:rPr>
              <w:t>Încadrare</w:t>
            </w:r>
          </w:p>
        </w:tc>
        <w:tc>
          <w:tcPr>
            <w:tcW w:w="850" w:type="dxa"/>
            <w:shd w:val="clear" w:color="auto" w:fill="C0C0C0"/>
            <w:textDirection w:val="btLr"/>
            <w:vAlign w:val="center"/>
          </w:tcPr>
          <w:p w:rsidR="00FD7E5A" w:rsidRPr="00FD33DF" w:rsidRDefault="00FD7E5A" w:rsidP="00FD7E5A">
            <w:pPr>
              <w:spacing w:before="40" w:after="0" w:line="240" w:lineRule="auto"/>
              <w:ind w:left="113" w:right="113"/>
              <w:jc w:val="center"/>
              <w:rPr>
                <w:rFonts w:ascii="Arial" w:hAnsi="Arial" w:cs="Arial"/>
                <w:b/>
                <w:sz w:val="20"/>
                <w:lang w:val="ro-RO" w:eastAsia="ro-RO"/>
              </w:rPr>
            </w:pPr>
            <w:r w:rsidRPr="00FD33DF">
              <w:rPr>
                <w:rFonts w:ascii="Arial" w:hAnsi="Arial" w:cs="Arial"/>
                <w:b/>
                <w:sz w:val="20"/>
                <w:lang w:val="ro-RO" w:eastAsia="ro-RO"/>
              </w:rPr>
              <w:t>Cantitate</w:t>
            </w:r>
          </w:p>
        </w:tc>
        <w:tc>
          <w:tcPr>
            <w:tcW w:w="1134" w:type="dxa"/>
            <w:shd w:val="clear" w:color="auto" w:fill="C0C0C0"/>
            <w:vAlign w:val="center"/>
          </w:tcPr>
          <w:p w:rsidR="00FD7E5A" w:rsidRPr="00FD33DF" w:rsidRDefault="00FD7E5A" w:rsidP="00FD7E5A">
            <w:pPr>
              <w:spacing w:before="40" w:after="0" w:line="240" w:lineRule="auto"/>
              <w:jc w:val="center"/>
              <w:rPr>
                <w:rFonts w:ascii="Arial" w:hAnsi="Arial" w:cs="Arial"/>
                <w:b/>
                <w:sz w:val="20"/>
                <w:lang w:val="ro-RO" w:eastAsia="ro-RO"/>
              </w:rPr>
            </w:pPr>
            <w:r w:rsidRPr="00FD33DF">
              <w:rPr>
                <w:rFonts w:ascii="Arial" w:hAnsi="Arial" w:cs="Arial"/>
                <w:b/>
                <w:sz w:val="20"/>
                <w:lang w:val="ro-RO" w:eastAsia="ro-RO"/>
              </w:rPr>
              <w:t>UM</w:t>
            </w:r>
          </w:p>
        </w:tc>
        <w:tc>
          <w:tcPr>
            <w:tcW w:w="1134" w:type="dxa"/>
            <w:shd w:val="clear" w:color="auto" w:fill="C0C0C0"/>
            <w:vAlign w:val="center"/>
          </w:tcPr>
          <w:p w:rsidR="00FD7E5A" w:rsidRPr="00FD33DF" w:rsidRDefault="00FD7E5A" w:rsidP="00FD7E5A">
            <w:pPr>
              <w:spacing w:before="40" w:after="0" w:line="240" w:lineRule="auto"/>
              <w:jc w:val="center"/>
              <w:rPr>
                <w:rFonts w:ascii="Arial" w:hAnsi="Arial" w:cs="Arial"/>
                <w:b/>
                <w:sz w:val="20"/>
                <w:lang w:val="ro-RO" w:eastAsia="ro-RO"/>
              </w:rPr>
            </w:pPr>
            <w:r w:rsidRPr="00FD33DF">
              <w:rPr>
                <w:rFonts w:ascii="Arial" w:hAnsi="Arial" w:cs="Arial"/>
                <w:b/>
                <w:sz w:val="20"/>
                <w:lang w:val="ro-RO" w:eastAsia="ro-RO"/>
              </w:rPr>
              <w:t>Natura chimică / compoziție</w:t>
            </w:r>
          </w:p>
        </w:tc>
        <w:tc>
          <w:tcPr>
            <w:tcW w:w="1276" w:type="dxa"/>
            <w:shd w:val="clear" w:color="auto" w:fill="C0C0C0"/>
            <w:vAlign w:val="center"/>
          </w:tcPr>
          <w:p w:rsidR="00FD7E5A" w:rsidRPr="00FD33DF" w:rsidRDefault="00FD7E5A" w:rsidP="00FD7E5A">
            <w:pPr>
              <w:spacing w:before="40" w:after="0" w:line="240" w:lineRule="auto"/>
              <w:jc w:val="center"/>
              <w:rPr>
                <w:rFonts w:ascii="Arial" w:hAnsi="Arial" w:cs="Arial"/>
                <w:b/>
                <w:sz w:val="20"/>
                <w:lang w:val="ro-RO" w:eastAsia="ro-RO"/>
              </w:rPr>
            </w:pPr>
            <w:r w:rsidRPr="00FD33DF">
              <w:rPr>
                <w:rFonts w:ascii="Arial" w:hAnsi="Arial" w:cs="Arial"/>
                <w:b/>
                <w:sz w:val="20"/>
                <w:lang w:val="ro-RO" w:eastAsia="ro-RO"/>
              </w:rPr>
              <w:t>Destinație / Utilizare</w:t>
            </w:r>
          </w:p>
        </w:tc>
        <w:tc>
          <w:tcPr>
            <w:tcW w:w="1765" w:type="dxa"/>
            <w:shd w:val="clear" w:color="auto" w:fill="C0C0C0"/>
            <w:vAlign w:val="center"/>
          </w:tcPr>
          <w:p w:rsidR="00FD7E5A" w:rsidRPr="00FD33DF" w:rsidRDefault="00FD7E5A" w:rsidP="00FD7E5A">
            <w:pPr>
              <w:spacing w:before="40" w:after="0" w:line="240" w:lineRule="auto"/>
              <w:jc w:val="center"/>
              <w:rPr>
                <w:rFonts w:ascii="Arial" w:hAnsi="Arial" w:cs="Arial"/>
                <w:b/>
                <w:sz w:val="20"/>
                <w:lang w:val="ro-RO" w:eastAsia="ro-RO"/>
              </w:rPr>
            </w:pPr>
            <w:r w:rsidRPr="00FD33DF">
              <w:rPr>
                <w:rFonts w:ascii="Arial" w:hAnsi="Arial" w:cs="Arial"/>
                <w:b/>
                <w:sz w:val="20"/>
                <w:lang w:val="ro-RO" w:eastAsia="ro-RO"/>
              </w:rPr>
              <w:t>Mod de depozitare</w:t>
            </w:r>
          </w:p>
        </w:tc>
      </w:tr>
      <w:tr w:rsidR="00F146F0" w:rsidRPr="00FD33DF" w:rsidTr="000B1F44">
        <w:tc>
          <w:tcPr>
            <w:tcW w:w="959" w:type="dxa"/>
            <w:shd w:val="clear" w:color="auto" w:fill="auto"/>
            <w:vAlign w:val="center"/>
          </w:tcPr>
          <w:p w:rsidR="00F146F0" w:rsidRPr="00FD33DF" w:rsidRDefault="00F146F0" w:rsidP="00DA4EA3">
            <w:pPr>
              <w:spacing w:before="40" w:after="0" w:line="240" w:lineRule="auto"/>
              <w:jc w:val="center"/>
              <w:rPr>
                <w:rFonts w:ascii="Arial" w:hAnsi="Arial" w:cs="Arial"/>
                <w:sz w:val="20"/>
                <w:lang w:val="ro-RO" w:eastAsia="ro-RO"/>
              </w:rPr>
            </w:pPr>
            <w:r w:rsidRPr="00FD33DF">
              <w:rPr>
                <w:rFonts w:ascii="Arial" w:hAnsi="Arial" w:cs="Arial"/>
                <w:sz w:val="20"/>
                <w:lang w:val="ro-RO" w:eastAsia="ro-RO"/>
              </w:rPr>
              <w:t>Alte materii</w:t>
            </w:r>
          </w:p>
        </w:tc>
        <w:tc>
          <w:tcPr>
            <w:tcW w:w="1701" w:type="dxa"/>
            <w:shd w:val="clear" w:color="auto" w:fill="auto"/>
            <w:vAlign w:val="center"/>
          </w:tcPr>
          <w:p w:rsidR="00F146F0" w:rsidRPr="00CF02B7" w:rsidRDefault="00182314" w:rsidP="00DA4EA3">
            <w:pPr>
              <w:spacing w:before="40" w:after="0" w:line="240" w:lineRule="auto"/>
              <w:ind w:left="142" w:right="142"/>
              <w:jc w:val="center"/>
              <w:rPr>
                <w:rFonts w:ascii="Arial" w:hAnsi="Arial" w:cs="Arial"/>
                <w:sz w:val="20"/>
                <w:lang w:val="ro-RO" w:eastAsia="ro-RO"/>
              </w:rPr>
            </w:pPr>
            <w:r>
              <w:rPr>
                <w:rFonts w:ascii="Arial" w:hAnsi="Arial" w:cs="Arial"/>
                <w:sz w:val="20"/>
                <w:lang w:val="ro-RO" w:eastAsia="ro-RO"/>
              </w:rPr>
              <w:t>Rășină</w:t>
            </w:r>
          </w:p>
        </w:tc>
        <w:tc>
          <w:tcPr>
            <w:tcW w:w="1295" w:type="dxa"/>
            <w:shd w:val="clear" w:color="auto" w:fill="auto"/>
            <w:vAlign w:val="center"/>
          </w:tcPr>
          <w:p w:rsidR="00F146F0" w:rsidRPr="00FD33DF" w:rsidRDefault="0082527B" w:rsidP="0082527B">
            <w:pPr>
              <w:spacing w:before="40" w:after="0" w:line="240" w:lineRule="auto"/>
              <w:jc w:val="center"/>
              <w:rPr>
                <w:rFonts w:ascii="Arial" w:hAnsi="Arial" w:cs="Arial"/>
                <w:sz w:val="20"/>
                <w:lang w:val="ro-RO" w:eastAsia="ro-RO"/>
              </w:rPr>
            </w:pPr>
            <w:r>
              <w:rPr>
                <w:rFonts w:ascii="Arial" w:hAnsi="Arial" w:cs="Arial"/>
                <w:sz w:val="20"/>
                <w:lang w:val="ro-RO" w:eastAsia="ro-RO"/>
              </w:rPr>
              <w:t>Material orteze</w:t>
            </w:r>
          </w:p>
        </w:tc>
        <w:tc>
          <w:tcPr>
            <w:tcW w:w="850" w:type="dxa"/>
            <w:shd w:val="clear" w:color="auto" w:fill="auto"/>
            <w:vAlign w:val="center"/>
          </w:tcPr>
          <w:p w:rsidR="00F146F0" w:rsidRPr="00FD33DF" w:rsidRDefault="00182314" w:rsidP="00DA4EA3">
            <w:pPr>
              <w:spacing w:before="40" w:after="0" w:line="240" w:lineRule="auto"/>
              <w:jc w:val="center"/>
              <w:rPr>
                <w:rFonts w:ascii="Arial" w:hAnsi="Arial" w:cs="Arial"/>
                <w:sz w:val="20"/>
                <w:lang w:val="ro-RO" w:eastAsia="ro-RO"/>
              </w:rPr>
            </w:pPr>
            <w:r>
              <w:rPr>
                <w:rFonts w:ascii="Arial" w:hAnsi="Arial" w:cs="Arial"/>
                <w:sz w:val="20"/>
                <w:lang w:val="ro-RO" w:eastAsia="ro-RO"/>
              </w:rPr>
              <w:t>5</w:t>
            </w:r>
          </w:p>
        </w:tc>
        <w:tc>
          <w:tcPr>
            <w:tcW w:w="1134" w:type="dxa"/>
            <w:shd w:val="clear" w:color="auto" w:fill="auto"/>
            <w:vAlign w:val="center"/>
          </w:tcPr>
          <w:p w:rsidR="00F146F0" w:rsidRPr="00FD33DF" w:rsidRDefault="00182314" w:rsidP="00DA4EA3">
            <w:pPr>
              <w:spacing w:before="40" w:after="0" w:line="240" w:lineRule="auto"/>
              <w:jc w:val="center"/>
              <w:rPr>
                <w:rFonts w:ascii="Arial" w:hAnsi="Arial" w:cs="Arial"/>
                <w:sz w:val="20"/>
                <w:lang w:val="ro-RO" w:eastAsia="ro-RO"/>
              </w:rPr>
            </w:pPr>
            <w:r>
              <w:rPr>
                <w:rFonts w:ascii="Arial" w:hAnsi="Arial" w:cs="Arial"/>
                <w:sz w:val="20"/>
                <w:lang w:val="ro-RO" w:eastAsia="ro-RO"/>
              </w:rPr>
              <w:t>kg/lună</w:t>
            </w:r>
          </w:p>
        </w:tc>
        <w:tc>
          <w:tcPr>
            <w:tcW w:w="1134" w:type="dxa"/>
            <w:shd w:val="clear" w:color="auto" w:fill="auto"/>
            <w:vAlign w:val="center"/>
          </w:tcPr>
          <w:p w:rsidR="00F146F0" w:rsidRPr="00FD33DF" w:rsidRDefault="00F146F0" w:rsidP="00DA4EA3">
            <w:pPr>
              <w:spacing w:before="40" w:after="0" w:line="240" w:lineRule="auto"/>
              <w:jc w:val="center"/>
              <w:rPr>
                <w:rFonts w:ascii="Arial" w:hAnsi="Arial" w:cs="Arial"/>
                <w:sz w:val="20"/>
                <w:lang w:val="ro-RO" w:eastAsia="ro-RO"/>
              </w:rPr>
            </w:pPr>
          </w:p>
        </w:tc>
        <w:tc>
          <w:tcPr>
            <w:tcW w:w="1276" w:type="dxa"/>
            <w:shd w:val="clear" w:color="auto" w:fill="auto"/>
            <w:vAlign w:val="center"/>
          </w:tcPr>
          <w:p w:rsidR="00F146F0" w:rsidRPr="00FD33DF" w:rsidRDefault="00182314" w:rsidP="00DA4EA3">
            <w:pPr>
              <w:spacing w:before="40" w:after="0" w:line="240" w:lineRule="auto"/>
              <w:jc w:val="center"/>
              <w:rPr>
                <w:rFonts w:ascii="Arial" w:hAnsi="Arial" w:cs="Arial"/>
                <w:sz w:val="20"/>
                <w:lang w:val="ro-RO" w:eastAsia="ro-RO"/>
              </w:rPr>
            </w:pPr>
            <w:r>
              <w:rPr>
                <w:rFonts w:ascii="Arial" w:hAnsi="Arial" w:cs="Arial"/>
                <w:sz w:val="20"/>
                <w:lang w:val="ro-RO" w:eastAsia="ro-RO"/>
              </w:rPr>
              <w:t>Confecționareorteze</w:t>
            </w:r>
          </w:p>
        </w:tc>
        <w:tc>
          <w:tcPr>
            <w:tcW w:w="1765" w:type="dxa"/>
            <w:shd w:val="clear" w:color="auto" w:fill="auto"/>
            <w:vAlign w:val="center"/>
          </w:tcPr>
          <w:p w:rsidR="00F146F0" w:rsidRPr="00FD33DF" w:rsidRDefault="0082527B" w:rsidP="00DA4EA3">
            <w:pPr>
              <w:spacing w:before="40" w:after="0" w:line="240" w:lineRule="auto"/>
              <w:jc w:val="center"/>
              <w:rPr>
                <w:rFonts w:ascii="Arial" w:hAnsi="Arial" w:cs="Arial"/>
                <w:sz w:val="20"/>
                <w:lang w:val="ro-RO" w:eastAsia="ro-RO"/>
              </w:rPr>
            </w:pPr>
            <w:r>
              <w:rPr>
                <w:rFonts w:ascii="Arial" w:hAnsi="Arial" w:cs="Arial"/>
                <w:sz w:val="20"/>
                <w:lang w:val="ro-RO" w:eastAsia="ro-RO"/>
              </w:rPr>
              <w:t>Spațiu depozitare</w:t>
            </w:r>
          </w:p>
        </w:tc>
      </w:tr>
      <w:tr w:rsidR="00182314" w:rsidRPr="00FD33DF" w:rsidTr="000B1F44">
        <w:tc>
          <w:tcPr>
            <w:tcW w:w="959" w:type="dxa"/>
            <w:shd w:val="clear" w:color="auto" w:fill="auto"/>
            <w:vAlign w:val="center"/>
          </w:tcPr>
          <w:p w:rsidR="00182314" w:rsidRPr="00FD33DF" w:rsidRDefault="00182314" w:rsidP="00DA4EA3">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701" w:type="dxa"/>
            <w:shd w:val="clear" w:color="auto" w:fill="auto"/>
            <w:vAlign w:val="center"/>
          </w:tcPr>
          <w:p w:rsidR="00182314" w:rsidRDefault="00182314" w:rsidP="00DA4EA3">
            <w:pPr>
              <w:spacing w:before="40" w:after="0" w:line="240" w:lineRule="auto"/>
              <w:ind w:left="142" w:right="142"/>
              <w:jc w:val="center"/>
              <w:rPr>
                <w:rFonts w:ascii="Arial" w:hAnsi="Arial" w:cs="Arial"/>
                <w:sz w:val="20"/>
                <w:lang w:val="ro-RO" w:eastAsia="ro-RO"/>
              </w:rPr>
            </w:pPr>
            <w:r>
              <w:rPr>
                <w:rFonts w:ascii="Arial" w:hAnsi="Arial" w:cs="Arial"/>
                <w:sz w:val="20"/>
                <w:lang w:val="ro-RO" w:eastAsia="ro-RO"/>
              </w:rPr>
              <w:t>Decurant (agent curățare)</w:t>
            </w:r>
          </w:p>
        </w:tc>
        <w:tc>
          <w:tcPr>
            <w:tcW w:w="1295" w:type="dxa"/>
            <w:shd w:val="clear" w:color="auto" w:fill="auto"/>
            <w:vAlign w:val="center"/>
          </w:tcPr>
          <w:p w:rsidR="00182314" w:rsidRDefault="0082527B" w:rsidP="00DA4EA3">
            <w:pPr>
              <w:spacing w:before="40" w:after="0" w:line="240" w:lineRule="auto"/>
              <w:jc w:val="center"/>
              <w:rPr>
                <w:rFonts w:ascii="Arial" w:hAnsi="Arial" w:cs="Arial"/>
                <w:sz w:val="20"/>
                <w:lang w:val="ro-RO" w:eastAsia="ro-RO"/>
              </w:rPr>
            </w:pPr>
            <w:r>
              <w:rPr>
                <w:rFonts w:ascii="Arial" w:hAnsi="Arial" w:cs="Arial"/>
                <w:sz w:val="20"/>
                <w:lang w:val="ro-RO" w:eastAsia="ro-RO"/>
              </w:rPr>
              <w:t>Agent curățare</w:t>
            </w:r>
          </w:p>
        </w:tc>
        <w:tc>
          <w:tcPr>
            <w:tcW w:w="850" w:type="dxa"/>
            <w:shd w:val="clear" w:color="auto" w:fill="auto"/>
            <w:vAlign w:val="center"/>
          </w:tcPr>
          <w:p w:rsidR="00182314" w:rsidRDefault="00182314" w:rsidP="00DA4EA3">
            <w:pPr>
              <w:spacing w:before="40" w:after="0" w:line="240" w:lineRule="auto"/>
              <w:jc w:val="center"/>
              <w:rPr>
                <w:rFonts w:ascii="Arial" w:hAnsi="Arial" w:cs="Arial"/>
                <w:sz w:val="20"/>
                <w:lang w:val="ro-RO" w:eastAsia="ro-RO"/>
              </w:rPr>
            </w:pPr>
            <w:r>
              <w:rPr>
                <w:rFonts w:ascii="Arial" w:hAnsi="Arial" w:cs="Arial"/>
                <w:sz w:val="20"/>
                <w:lang w:val="ro-RO" w:eastAsia="ro-RO"/>
              </w:rPr>
              <w:t>20</w:t>
            </w:r>
          </w:p>
        </w:tc>
        <w:tc>
          <w:tcPr>
            <w:tcW w:w="1134" w:type="dxa"/>
            <w:shd w:val="clear" w:color="auto" w:fill="auto"/>
            <w:vAlign w:val="center"/>
          </w:tcPr>
          <w:p w:rsidR="00182314" w:rsidRDefault="00182314" w:rsidP="00DA4EA3">
            <w:pPr>
              <w:spacing w:before="40" w:after="0" w:line="240" w:lineRule="auto"/>
              <w:jc w:val="center"/>
              <w:rPr>
                <w:rFonts w:ascii="Arial" w:hAnsi="Arial" w:cs="Arial"/>
                <w:sz w:val="20"/>
                <w:lang w:val="ro-RO" w:eastAsia="ro-RO"/>
              </w:rPr>
            </w:pPr>
            <w:r>
              <w:rPr>
                <w:rFonts w:ascii="Arial" w:hAnsi="Arial" w:cs="Arial"/>
                <w:sz w:val="20"/>
                <w:lang w:val="ro-RO" w:eastAsia="ro-RO"/>
              </w:rPr>
              <w:t>l/5 ani</w:t>
            </w:r>
          </w:p>
        </w:tc>
        <w:tc>
          <w:tcPr>
            <w:tcW w:w="1134" w:type="dxa"/>
            <w:shd w:val="clear" w:color="auto" w:fill="auto"/>
            <w:vAlign w:val="center"/>
          </w:tcPr>
          <w:p w:rsidR="00182314" w:rsidRPr="00FD33DF" w:rsidRDefault="00182314" w:rsidP="00DA4EA3">
            <w:pPr>
              <w:spacing w:before="40" w:after="0" w:line="240" w:lineRule="auto"/>
              <w:jc w:val="center"/>
              <w:rPr>
                <w:rFonts w:ascii="Arial" w:hAnsi="Arial" w:cs="Arial"/>
                <w:sz w:val="20"/>
                <w:lang w:val="ro-RO" w:eastAsia="ro-RO"/>
              </w:rPr>
            </w:pPr>
          </w:p>
        </w:tc>
        <w:tc>
          <w:tcPr>
            <w:tcW w:w="1276" w:type="dxa"/>
            <w:shd w:val="clear" w:color="auto" w:fill="auto"/>
            <w:vAlign w:val="center"/>
          </w:tcPr>
          <w:p w:rsidR="00182314" w:rsidRDefault="00182314" w:rsidP="00DA4EA3">
            <w:pPr>
              <w:spacing w:before="40" w:after="0" w:line="240" w:lineRule="auto"/>
              <w:jc w:val="center"/>
              <w:rPr>
                <w:rFonts w:ascii="Arial" w:hAnsi="Arial" w:cs="Arial"/>
                <w:sz w:val="20"/>
                <w:lang w:val="ro-RO" w:eastAsia="ro-RO"/>
              </w:rPr>
            </w:pPr>
            <w:r>
              <w:rPr>
                <w:rFonts w:ascii="Arial" w:hAnsi="Arial" w:cs="Arial"/>
                <w:sz w:val="20"/>
                <w:lang w:val="ro-RO" w:eastAsia="ro-RO"/>
              </w:rPr>
              <w:t>Curățare</w:t>
            </w:r>
          </w:p>
        </w:tc>
        <w:tc>
          <w:tcPr>
            <w:tcW w:w="1765" w:type="dxa"/>
            <w:shd w:val="clear" w:color="auto" w:fill="auto"/>
            <w:vAlign w:val="center"/>
          </w:tcPr>
          <w:p w:rsidR="00182314" w:rsidRDefault="0082527B" w:rsidP="00DA4EA3">
            <w:pPr>
              <w:spacing w:before="40" w:after="0" w:line="240" w:lineRule="auto"/>
              <w:jc w:val="center"/>
              <w:rPr>
                <w:rFonts w:ascii="Arial" w:hAnsi="Arial" w:cs="Arial"/>
                <w:sz w:val="20"/>
                <w:lang w:val="ro-RO" w:eastAsia="ro-RO"/>
              </w:rPr>
            </w:pPr>
            <w:r>
              <w:rPr>
                <w:rFonts w:ascii="Arial" w:hAnsi="Arial" w:cs="Arial"/>
                <w:sz w:val="20"/>
                <w:lang w:val="ro-RO" w:eastAsia="ro-RO"/>
              </w:rPr>
              <w:t>Spațiu depozitare</w:t>
            </w:r>
          </w:p>
        </w:tc>
      </w:tr>
      <w:tr w:rsidR="00182314" w:rsidRPr="00FD33DF" w:rsidTr="000B1F44">
        <w:tc>
          <w:tcPr>
            <w:tcW w:w="959" w:type="dxa"/>
            <w:shd w:val="clear" w:color="auto" w:fill="auto"/>
            <w:vAlign w:val="center"/>
          </w:tcPr>
          <w:p w:rsidR="00182314" w:rsidRDefault="0082527B" w:rsidP="00DA4EA3">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701" w:type="dxa"/>
            <w:shd w:val="clear" w:color="auto" w:fill="auto"/>
            <w:vAlign w:val="center"/>
          </w:tcPr>
          <w:p w:rsidR="00182314" w:rsidRPr="00A77C43" w:rsidRDefault="0082527B" w:rsidP="00DA4EA3">
            <w:pPr>
              <w:spacing w:before="40" w:after="0" w:line="240" w:lineRule="auto"/>
              <w:ind w:left="142" w:right="142"/>
              <w:jc w:val="center"/>
              <w:rPr>
                <w:rFonts w:ascii="Arial" w:hAnsi="Arial" w:cs="Arial"/>
                <w:sz w:val="20"/>
                <w:lang w:val="ro-RO" w:eastAsia="ro-RO"/>
              </w:rPr>
            </w:pPr>
            <w:r w:rsidRPr="00A77C43">
              <w:rPr>
                <w:rFonts w:ascii="Arial" w:hAnsi="Arial" w:cs="Arial"/>
                <w:sz w:val="20"/>
                <w:lang w:val="ro-RO" w:eastAsia="ro-RO"/>
              </w:rPr>
              <w:t>Folie cu bule</w:t>
            </w:r>
          </w:p>
        </w:tc>
        <w:tc>
          <w:tcPr>
            <w:tcW w:w="1295" w:type="dxa"/>
            <w:shd w:val="clear" w:color="auto" w:fill="auto"/>
            <w:vAlign w:val="center"/>
          </w:tcPr>
          <w:p w:rsidR="00182314" w:rsidRDefault="0082527B" w:rsidP="00DA4EA3">
            <w:pPr>
              <w:spacing w:before="40" w:after="0" w:line="240" w:lineRule="auto"/>
              <w:jc w:val="center"/>
              <w:rPr>
                <w:rFonts w:ascii="Arial" w:hAnsi="Arial" w:cs="Arial"/>
                <w:sz w:val="20"/>
                <w:lang w:val="ro-RO" w:eastAsia="ro-RO"/>
              </w:rPr>
            </w:pPr>
            <w:r>
              <w:rPr>
                <w:rFonts w:ascii="Arial" w:hAnsi="Arial" w:cs="Arial"/>
                <w:sz w:val="20"/>
                <w:lang w:val="ro-RO" w:eastAsia="ro-RO"/>
              </w:rPr>
              <w:t>Ambalaj</w:t>
            </w:r>
          </w:p>
        </w:tc>
        <w:tc>
          <w:tcPr>
            <w:tcW w:w="850" w:type="dxa"/>
            <w:shd w:val="clear" w:color="auto" w:fill="auto"/>
            <w:vAlign w:val="center"/>
          </w:tcPr>
          <w:p w:rsidR="00182314" w:rsidRDefault="00A77C43" w:rsidP="00DA4EA3">
            <w:pPr>
              <w:spacing w:before="40" w:after="0" w:line="240" w:lineRule="auto"/>
              <w:jc w:val="center"/>
              <w:rPr>
                <w:rFonts w:ascii="Arial" w:hAnsi="Arial" w:cs="Arial"/>
                <w:sz w:val="20"/>
                <w:lang w:val="ro-RO" w:eastAsia="ro-RO"/>
              </w:rPr>
            </w:pPr>
            <w:r>
              <w:rPr>
                <w:rFonts w:ascii="Arial" w:hAnsi="Arial" w:cs="Arial"/>
                <w:sz w:val="20"/>
                <w:lang w:val="ro-RO" w:eastAsia="ro-RO"/>
              </w:rPr>
              <w:t>1</w:t>
            </w:r>
          </w:p>
        </w:tc>
        <w:tc>
          <w:tcPr>
            <w:tcW w:w="1134" w:type="dxa"/>
            <w:shd w:val="clear" w:color="auto" w:fill="auto"/>
            <w:vAlign w:val="center"/>
          </w:tcPr>
          <w:p w:rsidR="00182314" w:rsidRDefault="0082527B" w:rsidP="00A77C43">
            <w:pPr>
              <w:spacing w:before="40" w:after="0" w:line="240" w:lineRule="auto"/>
              <w:jc w:val="center"/>
              <w:rPr>
                <w:rFonts w:ascii="Arial" w:hAnsi="Arial" w:cs="Arial"/>
                <w:sz w:val="20"/>
                <w:lang w:val="ro-RO" w:eastAsia="ro-RO"/>
              </w:rPr>
            </w:pPr>
            <w:r>
              <w:rPr>
                <w:rFonts w:ascii="Arial" w:hAnsi="Arial" w:cs="Arial"/>
                <w:sz w:val="20"/>
                <w:lang w:val="ro-RO" w:eastAsia="ro-RO"/>
              </w:rPr>
              <w:t>buc/</w:t>
            </w:r>
            <w:r w:rsidR="00A77C43">
              <w:rPr>
                <w:rFonts w:ascii="Arial" w:hAnsi="Arial" w:cs="Arial"/>
                <w:sz w:val="20"/>
                <w:lang w:val="ro-RO" w:eastAsia="ro-RO"/>
              </w:rPr>
              <w:t>ortoză</w:t>
            </w:r>
          </w:p>
        </w:tc>
        <w:tc>
          <w:tcPr>
            <w:tcW w:w="1134" w:type="dxa"/>
            <w:shd w:val="clear" w:color="auto" w:fill="auto"/>
            <w:vAlign w:val="center"/>
          </w:tcPr>
          <w:p w:rsidR="00182314" w:rsidRPr="00FD33DF" w:rsidRDefault="00182314" w:rsidP="00DA4EA3">
            <w:pPr>
              <w:spacing w:before="40" w:after="0" w:line="240" w:lineRule="auto"/>
              <w:jc w:val="center"/>
              <w:rPr>
                <w:rFonts w:ascii="Arial" w:hAnsi="Arial" w:cs="Arial"/>
                <w:sz w:val="20"/>
                <w:lang w:val="ro-RO" w:eastAsia="ro-RO"/>
              </w:rPr>
            </w:pPr>
          </w:p>
        </w:tc>
        <w:tc>
          <w:tcPr>
            <w:tcW w:w="1276" w:type="dxa"/>
            <w:shd w:val="clear" w:color="auto" w:fill="auto"/>
            <w:vAlign w:val="center"/>
          </w:tcPr>
          <w:p w:rsidR="00182314" w:rsidRDefault="0082527B" w:rsidP="00DA4EA3">
            <w:pPr>
              <w:spacing w:before="40" w:after="0" w:line="240" w:lineRule="auto"/>
              <w:jc w:val="center"/>
              <w:rPr>
                <w:rFonts w:ascii="Arial" w:hAnsi="Arial" w:cs="Arial"/>
                <w:sz w:val="20"/>
                <w:lang w:val="ro-RO" w:eastAsia="ro-RO"/>
              </w:rPr>
            </w:pPr>
            <w:r>
              <w:rPr>
                <w:rFonts w:ascii="Arial" w:hAnsi="Arial" w:cs="Arial"/>
                <w:sz w:val="20"/>
                <w:lang w:val="ro-RO" w:eastAsia="ro-RO"/>
              </w:rPr>
              <w:t>Ambalare</w:t>
            </w:r>
          </w:p>
        </w:tc>
        <w:tc>
          <w:tcPr>
            <w:tcW w:w="1765" w:type="dxa"/>
            <w:shd w:val="clear" w:color="auto" w:fill="auto"/>
            <w:vAlign w:val="center"/>
          </w:tcPr>
          <w:p w:rsidR="00182314" w:rsidRDefault="0082527B" w:rsidP="00DA4EA3">
            <w:pPr>
              <w:spacing w:before="40" w:after="0" w:line="240" w:lineRule="auto"/>
              <w:jc w:val="center"/>
              <w:rPr>
                <w:rFonts w:ascii="Arial" w:hAnsi="Arial" w:cs="Arial"/>
                <w:sz w:val="20"/>
                <w:lang w:val="ro-RO" w:eastAsia="ro-RO"/>
              </w:rPr>
            </w:pPr>
            <w:r>
              <w:rPr>
                <w:rFonts w:ascii="Arial" w:hAnsi="Arial" w:cs="Arial"/>
                <w:sz w:val="20"/>
                <w:lang w:val="ro-RO" w:eastAsia="ro-RO"/>
              </w:rPr>
              <w:t>Dulap</w:t>
            </w:r>
          </w:p>
        </w:tc>
      </w:tr>
      <w:tr w:rsidR="0082527B" w:rsidRPr="00FD33DF" w:rsidTr="000B1F44">
        <w:tc>
          <w:tcPr>
            <w:tcW w:w="959" w:type="dxa"/>
            <w:shd w:val="clear" w:color="auto" w:fill="auto"/>
            <w:vAlign w:val="center"/>
          </w:tcPr>
          <w:p w:rsidR="0082527B" w:rsidRDefault="0082527B" w:rsidP="00DA4EA3">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701" w:type="dxa"/>
            <w:shd w:val="clear" w:color="auto" w:fill="auto"/>
            <w:vAlign w:val="center"/>
          </w:tcPr>
          <w:p w:rsidR="0082527B" w:rsidRPr="00A77C43" w:rsidRDefault="0082527B" w:rsidP="00DA4EA3">
            <w:pPr>
              <w:spacing w:before="40" w:after="0" w:line="240" w:lineRule="auto"/>
              <w:ind w:left="142" w:right="142"/>
              <w:jc w:val="center"/>
              <w:rPr>
                <w:rFonts w:ascii="Arial" w:hAnsi="Arial" w:cs="Arial"/>
                <w:sz w:val="20"/>
                <w:lang w:val="ro-RO" w:eastAsia="ro-RO"/>
              </w:rPr>
            </w:pPr>
            <w:r w:rsidRPr="00A77C43">
              <w:rPr>
                <w:rFonts w:ascii="Arial" w:hAnsi="Arial" w:cs="Arial"/>
                <w:sz w:val="20"/>
                <w:lang w:val="ro-RO" w:eastAsia="ro-RO"/>
              </w:rPr>
              <w:t>Cutii de carton</w:t>
            </w:r>
          </w:p>
        </w:tc>
        <w:tc>
          <w:tcPr>
            <w:tcW w:w="1295" w:type="dxa"/>
            <w:shd w:val="clear" w:color="auto" w:fill="auto"/>
            <w:vAlign w:val="center"/>
          </w:tcPr>
          <w:p w:rsidR="0082527B" w:rsidRDefault="0082527B" w:rsidP="00DA4EA3">
            <w:pPr>
              <w:spacing w:before="40" w:after="0" w:line="240" w:lineRule="auto"/>
              <w:jc w:val="center"/>
              <w:rPr>
                <w:rFonts w:ascii="Arial" w:hAnsi="Arial" w:cs="Arial"/>
                <w:sz w:val="20"/>
                <w:lang w:val="ro-RO" w:eastAsia="ro-RO"/>
              </w:rPr>
            </w:pPr>
            <w:r>
              <w:rPr>
                <w:rFonts w:ascii="Arial" w:hAnsi="Arial" w:cs="Arial"/>
                <w:sz w:val="20"/>
                <w:lang w:val="ro-RO" w:eastAsia="ro-RO"/>
              </w:rPr>
              <w:t>Ambalaje</w:t>
            </w:r>
          </w:p>
        </w:tc>
        <w:tc>
          <w:tcPr>
            <w:tcW w:w="850" w:type="dxa"/>
            <w:shd w:val="clear" w:color="auto" w:fill="auto"/>
            <w:vAlign w:val="center"/>
          </w:tcPr>
          <w:p w:rsidR="0082527B" w:rsidRDefault="00A77C43" w:rsidP="00DA4EA3">
            <w:pPr>
              <w:spacing w:before="40" w:after="0" w:line="240" w:lineRule="auto"/>
              <w:jc w:val="center"/>
              <w:rPr>
                <w:rFonts w:ascii="Arial" w:hAnsi="Arial" w:cs="Arial"/>
                <w:sz w:val="20"/>
                <w:lang w:val="ro-RO" w:eastAsia="ro-RO"/>
              </w:rPr>
            </w:pPr>
            <w:r>
              <w:rPr>
                <w:rFonts w:ascii="Arial" w:hAnsi="Arial" w:cs="Arial"/>
                <w:sz w:val="20"/>
                <w:lang w:val="ro-RO" w:eastAsia="ro-RO"/>
              </w:rPr>
              <w:t>1</w:t>
            </w:r>
          </w:p>
        </w:tc>
        <w:tc>
          <w:tcPr>
            <w:tcW w:w="1134" w:type="dxa"/>
            <w:shd w:val="clear" w:color="auto" w:fill="auto"/>
            <w:vAlign w:val="center"/>
          </w:tcPr>
          <w:p w:rsidR="0082527B" w:rsidRDefault="00A77C43" w:rsidP="00A77C43">
            <w:pPr>
              <w:spacing w:before="40" w:after="0" w:line="240" w:lineRule="auto"/>
              <w:jc w:val="center"/>
              <w:rPr>
                <w:rFonts w:ascii="Arial" w:hAnsi="Arial" w:cs="Arial"/>
                <w:sz w:val="20"/>
                <w:lang w:val="ro-RO" w:eastAsia="ro-RO"/>
              </w:rPr>
            </w:pPr>
            <w:r>
              <w:rPr>
                <w:rFonts w:ascii="Arial" w:hAnsi="Arial" w:cs="Arial"/>
                <w:sz w:val="20"/>
                <w:lang w:val="ro-RO" w:eastAsia="ro-RO"/>
              </w:rPr>
              <w:t>b</w:t>
            </w:r>
            <w:r w:rsidR="0082527B">
              <w:rPr>
                <w:rFonts w:ascii="Arial" w:hAnsi="Arial" w:cs="Arial"/>
                <w:sz w:val="20"/>
                <w:lang w:val="ro-RO" w:eastAsia="ro-RO"/>
              </w:rPr>
              <w:t>uc/</w:t>
            </w:r>
            <w:r>
              <w:rPr>
                <w:rFonts w:ascii="Arial" w:hAnsi="Arial" w:cs="Arial"/>
                <w:sz w:val="20"/>
                <w:lang w:val="ro-RO" w:eastAsia="ro-RO"/>
              </w:rPr>
              <w:t>ortoză</w:t>
            </w:r>
          </w:p>
        </w:tc>
        <w:tc>
          <w:tcPr>
            <w:tcW w:w="1134" w:type="dxa"/>
            <w:shd w:val="clear" w:color="auto" w:fill="auto"/>
            <w:vAlign w:val="center"/>
          </w:tcPr>
          <w:p w:rsidR="0082527B" w:rsidRPr="00FD33DF" w:rsidRDefault="0082527B" w:rsidP="00DA4EA3">
            <w:pPr>
              <w:spacing w:before="40" w:after="0" w:line="240" w:lineRule="auto"/>
              <w:jc w:val="center"/>
              <w:rPr>
                <w:rFonts w:ascii="Arial" w:hAnsi="Arial" w:cs="Arial"/>
                <w:sz w:val="20"/>
                <w:lang w:val="ro-RO" w:eastAsia="ro-RO"/>
              </w:rPr>
            </w:pPr>
          </w:p>
        </w:tc>
        <w:tc>
          <w:tcPr>
            <w:tcW w:w="1276" w:type="dxa"/>
            <w:shd w:val="clear" w:color="auto" w:fill="auto"/>
            <w:vAlign w:val="center"/>
          </w:tcPr>
          <w:p w:rsidR="0082527B" w:rsidRDefault="0082527B" w:rsidP="00DA4EA3">
            <w:pPr>
              <w:spacing w:before="40" w:after="0" w:line="240" w:lineRule="auto"/>
              <w:jc w:val="center"/>
              <w:rPr>
                <w:rFonts w:ascii="Arial" w:hAnsi="Arial" w:cs="Arial"/>
                <w:sz w:val="20"/>
                <w:lang w:val="ro-RO" w:eastAsia="ro-RO"/>
              </w:rPr>
            </w:pPr>
            <w:r>
              <w:rPr>
                <w:rFonts w:ascii="Arial" w:hAnsi="Arial" w:cs="Arial"/>
                <w:sz w:val="20"/>
                <w:lang w:val="ro-RO" w:eastAsia="ro-RO"/>
              </w:rPr>
              <w:t>Ambalare</w:t>
            </w:r>
          </w:p>
        </w:tc>
        <w:tc>
          <w:tcPr>
            <w:tcW w:w="1765" w:type="dxa"/>
            <w:shd w:val="clear" w:color="auto" w:fill="auto"/>
            <w:vAlign w:val="center"/>
          </w:tcPr>
          <w:p w:rsidR="0082527B" w:rsidRDefault="0082527B" w:rsidP="00DA4EA3">
            <w:pPr>
              <w:spacing w:before="40" w:after="0" w:line="240" w:lineRule="auto"/>
              <w:jc w:val="center"/>
              <w:rPr>
                <w:rFonts w:ascii="Arial" w:hAnsi="Arial" w:cs="Arial"/>
                <w:sz w:val="20"/>
                <w:lang w:val="ro-RO" w:eastAsia="ro-RO"/>
              </w:rPr>
            </w:pPr>
            <w:r>
              <w:rPr>
                <w:rFonts w:ascii="Arial" w:hAnsi="Arial" w:cs="Arial"/>
                <w:sz w:val="20"/>
                <w:lang w:val="ro-RO" w:eastAsia="ro-RO"/>
              </w:rPr>
              <w:t>Dulap</w:t>
            </w:r>
          </w:p>
        </w:tc>
      </w:tr>
      <w:tr w:rsidR="0082527B" w:rsidRPr="00FD33DF" w:rsidTr="000B1F44">
        <w:tc>
          <w:tcPr>
            <w:tcW w:w="959" w:type="dxa"/>
            <w:shd w:val="clear" w:color="auto" w:fill="auto"/>
            <w:vAlign w:val="center"/>
          </w:tcPr>
          <w:p w:rsidR="0082527B" w:rsidRDefault="0082527B" w:rsidP="00DA4EA3">
            <w:pPr>
              <w:spacing w:before="40" w:after="0" w:line="240" w:lineRule="auto"/>
              <w:jc w:val="center"/>
              <w:rPr>
                <w:rFonts w:ascii="Arial" w:hAnsi="Arial" w:cs="Arial"/>
                <w:sz w:val="20"/>
                <w:lang w:val="ro-RO" w:eastAsia="ro-RO"/>
              </w:rPr>
            </w:pPr>
            <w:r>
              <w:rPr>
                <w:rFonts w:ascii="Arial" w:hAnsi="Arial" w:cs="Arial"/>
                <w:sz w:val="20"/>
                <w:lang w:val="ro-RO" w:eastAsia="ro-RO"/>
              </w:rPr>
              <w:t>Alte materii</w:t>
            </w:r>
          </w:p>
        </w:tc>
        <w:tc>
          <w:tcPr>
            <w:tcW w:w="1701" w:type="dxa"/>
            <w:shd w:val="clear" w:color="auto" w:fill="auto"/>
            <w:vAlign w:val="center"/>
          </w:tcPr>
          <w:p w:rsidR="0082527B" w:rsidRPr="00A77C43" w:rsidRDefault="00A77C43" w:rsidP="00DA4EA3">
            <w:pPr>
              <w:spacing w:before="40" w:after="0" w:line="240" w:lineRule="auto"/>
              <w:ind w:left="142" w:right="142"/>
              <w:jc w:val="center"/>
              <w:rPr>
                <w:rFonts w:ascii="Arial" w:hAnsi="Arial" w:cs="Arial"/>
                <w:sz w:val="20"/>
                <w:lang w:val="ro-RO" w:eastAsia="ro-RO"/>
              </w:rPr>
            </w:pPr>
            <w:r>
              <w:rPr>
                <w:rFonts w:ascii="Arial" w:hAnsi="Arial" w:cs="Arial"/>
                <w:sz w:val="20"/>
                <w:lang w:val="ro-RO" w:eastAsia="ro-RO"/>
              </w:rPr>
              <w:t>Soluții de curățare</w:t>
            </w:r>
          </w:p>
        </w:tc>
        <w:tc>
          <w:tcPr>
            <w:tcW w:w="1295" w:type="dxa"/>
            <w:shd w:val="clear" w:color="auto" w:fill="auto"/>
            <w:vAlign w:val="center"/>
          </w:tcPr>
          <w:p w:rsidR="0082527B" w:rsidRDefault="00D60887" w:rsidP="00DA4EA3">
            <w:pPr>
              <w:spacing w:before="40" w:after="0" w:line="240" w:lineRule="auto"/>
              <w:jc w:val="center"/>
              <w:rPr>
                <w:rFonts w:ascii="Arial" w:hAnsi="Arial" w:cs="Arial"/>
                <w:sz w:val="20"/>
                <w:lang w:val="ro-RO" w:eastAsia="ro-RO"/>
              </w:rPr>
            </w:pPr>
            <w:r>
              <w:rPr>
                <w:rFonts w:ascii="Arial" w:hAnsi="Arial" w:cs="Arial"/>
                <w:sz w:val="20"/>
                <w:lang w:val="ro-RO" w:eastAsia="ro-RO"/>
              </w:rPr>
              <w:t>Materiale auxiliare</w:t>
            </w:r>
          </w:p>
        </w:tc>
        <w:tc>
          <w:tcPr>
            <w:tcW w:w="850" w:type="dxa"/>
            <w:shd w:val="clear" w:color="auto" w:fill="auto"/>
            <w:vAlign w:val="center"/>
          </w:tcPr>
          <w:p w:rsidR="0082527B" w:rsidRDefault="00A77C43" w:rsidP="00DA4EA3">
            <w:pPr>
              <w:spacing w:before="40" w:after="0" w:line="240" w:lineRule="auto"/>
              <w:jc w:val="center"/>
              <w:rPr>
                <w:rFonts w:ascii="Arial" w:hAnsi="Arial" w:cs="Arial"/>
                <w:sz w:val="20"/>
                <w:lang w:val="ro-RO" w:eastAsia="ro-RO"/>
              </w:rPr>
            </w:pPr>
            <w:r>
              <w:rPr>
                <w:rFonts w:ascii="Arial" w:hAnsi="Arial" w:cs="Arial"/>
                <w:sz w:val="20"/>
                <w:lang w:val="ro-RO" w:eastAsia="ro-RO"/>
              </w:rPr>
              <w:t>2</w:t>
            </w:r>
          </w:p>
        </w:tc>
        <w:tc>
          <w:tcPr>
            <w:tcW w:w="1134" w:type="dxa"/>
            <w:shd w:val="clear" w:color="auto" w:fill="auto"/>
            <w:vAlign w:val="center"/>
          </w:tcPr>
          <w:p w:rsidR="0082527B" w:rsidRDefault="00A77C43" w:rsidP="00DA4EA3">
            <w:pPr>
              <w:spacing w:before="40" w:after="0" w:line="240" w:lineRule="auto"/>
              <w:jc w:val="center"/>
              <w:rPr>
                <w:rFonts w:ascii="Arial" w:hAnsi="Arial" w:cs="Arial"/>
                <w:sz w:val="20"/>
                <w:lang w:val="ro-RO" w:eastAsia="ro-RO"/>
              </w:rPr>
            </w:pPr>
            <w:r>
              <w:rPr>
                <w:rFonts w:ascii="Arial" w:hAnsi="Arial" w:cs="Arial"/>
                <w:sz w:val="20"/>
                <w:lang w:val="ro-RO" w:eastAsia="ro-RO"/>
              </w:rPr>
              <w:t>buc/lună sau 2 luni</w:t>
            </w:r>
          </w:p>
        </w:tc>
        <w:tc>
          <w:tcPr>
            <w:tcW w:w="1134" w:type="dxa"/>
            <w:shd w:val="clear" w:color="auto" w:fill="auto"/>
            <w:vAlign w:val="center"/>
          </w:tcPr>
          <w:p w:rsidR="0082527B" w:rsidRPr="00FD33DF" w:rsidRDefault="0082527B" w:rsidP="00DA4EA3">
            <w:pPr>
              <w:spacing w:before="40" w:after="0" w:line="240" w:lineRule="auto"/>
              <w:jc w:val="center"/>
              <w:rPr>
                <w:rFonts w:ascii="Arial" w:hAnsi="Arial" w:cs="Arial"/>
                <w:sz w:val="20"/>
                <w:lang w:val="ro-RO" w:eastAsia="ro-RO"/>
              </w:rPr>
            </w:pPr>
          </w:p>
        </w:tc>
        <w:tc>
          <w:tcPr>
            <w:tcW w:w="1276" w:type="dxa"/>
            <w:shd w:val="clear" w:color="auto" w:fill="auto"/>
            <w:vAlign w:val="center"/>
          </w:tcPr>
          <w:p w:rsidR="0082527B" w:rsidRDefault="00A77C43" w:rsidP="00DA4EA3">
            <w:pPr>
              <w:spacing w:before="40" w:after="0" w:line="240" w:lineRule="auto"/>
              <w:jc w:val="center"/>
              <w:rPr>
                <w:rFonts w:ascii="Arial" w:hAnsi="Arial" w:cs="Arial"/>
                <w:sz w:val="20"/>
                <w:lang w:val="ro-RO" w:eastAsia="ro-RO"/>
              </w:rPr>
            </w:pPr>
            <w:r>
              <w:rPr>
                <w:rFonts w:ascii="Arial" w:hAnsi="Arial" w:cs="Arial"/>
                <w:sz w:val="20"/>
                <w:lang w:val="ro-RO" w:eastAsia="ro-RO"/>
              </w:rPr>
              <w:t>Curățare suprafețe</w:t>
            </w:r>
          </w:p>
        </w:tc>
        <w:tc>
          <w:tcPr>
            <w:tcW w:w="1765" w:type="dxa"/>
            <w:shd w:val="clear" w:color="auto" w:fill="auto"/>
            <w:vAlign w:val="center"/>
          </w:tcPr>
          <w:p w:rsidR="0082527B" w:rsidRDefault="00A77C43" w:rsidP="00DA4EA3">
            <w:pPr>
              <w:spacing w:before="40" w:after="0" w:line="240" w:lineRule="auto"/>
              <w:jc w:val="center"/>
              <w:rPr>
                <w:rFonts w:ascii="Arial" w:hAnsi="Arial" w:cs="Arial"/>
                <w:sz w:val="20"/>
                <w:lang w:val="ro-RO" w:eastAsia="ro-RO"/>
              </w:rPr>
            </w:pPr>
            <w:r>
              <w:rPr>
                <w:rFonts w:ascii="Arial" w:hAnsi="Arial" w:cs="Arial"/>
                <w:sz w:val="20"/>
                <w:lang w:val="ro-RO" w:eastAsia="ro-RO"/>
              </w:rPr>
              <w:t>Dulap</w:t>
            </w:r>
          </w:p>
        </w:tc>
      </w:tr>
    </w:tbl>
    <w:p w:rsidR="00803CBA" w:rsidRDefault="00803CBA" w:rsidP="00387951">
      <w:pPr>
        <w:suppressAutoHyphens/>
        <w:autoSpaceDE w:val="0"/>
        <w:spacing w:after="0" w:line="240" w:lineRule="auto"/>
        <w:jc w:val="both"/>
        <w:rPr>
          <w:rFonts w:ascii="Arial" w:hAnsi="Arial" w:cs="Arial"/>
          <w:b/>
          <w:sz w:val="24"/>
          <w:szCs w:val="24"/>
          <w:lang w:val="it-IT"/>
        </w:rPr>
      </w:pPr>
    </w:p>
    <w:p w:rsidR="00387951" w:rsidRPr="00C04660" w:rsidRDefault="00387951" w:rsidP="00387951">
      <w:pPr>
        <w:suppressAutoHyphens/>
        <w:autoSpaceDE w:val="0"/>
        <w:spacing w:after="0" w:line="240" w:lineRule="auto"/>
        <w:jc w:val="both"/>
        <w:rPr>
          <w:rFonts w:ascii="Arial" w:hAnsi="Arial" w:cs="Arial"/>
          <w:b/>
          <w:sz w:val="24"/>
          <w:szCs w:val="24"/>
          <w:lang w:val="it-IT"/>
        </w:rPr>
      </w:pPr>
      <w:r w:rsidRPr="00C04660">
        <w:rPr>
          <w:rFonts w:ascii="Arial" w:hAnsi="Arial" w:cs="Arial"/>
          <w:b/>
          <w:sz w:val="24"/>
          <w:szCs w:val="24"/>
          <w:lang w:val="it-IT"/>
        </w:rPr>
        <w:t>3.Utilităţi - apă, canalizare, energie (surse, cantităţi, volume):</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5528"/>
        <w:gridCol w:w="1384"/>
        <w:gridCol w:w="1251"/>
      </w:tblGrid>
      <w:tr w:rsidR="008E0D79" w:rsidRPr="00CD5EE6" w:rsidTr="00076C70">
        <w:trPr>
          <w:jc w:val="center"/>
        </w:trPr>
        <w:tc>
          <w:tcPr>
            <w:tcW w:w="1843" w:type="dxa"/>
            <w:shd w:val="clear" w:color="auto" w:fill="C0C0C0"/>
            <w:vAlign w:val="center"/>
          </w:tcPr>
          <w:p w:rsidR="008E0D79" w:rsidRPr="00CD5EE6" w:rsidRDefault="008E0D79" w:rsidP="0033310B">
            <w:pPr>
              <w:autoSpaceDE w:val="0"/>
              <w:autoSpaceDN w:val="0"/>
              <w:adjustRightInd w:val="0"/>
              <w:spacing w:before="40" w:after="0" w:line="240" w:lineRule="auto"/>
              <w:jc w:val="center"/>
              <w:rPr>
                <w:rFonts w:ascii="Arial" w:eastAsia="Times New Roman" w:hAnsi="Arial" w:cs="Arial"/>
                <w:b/>
                <w:sz w:val="20"/>
                <w:szCs w:val="24"/>
                <w:lang w:val="ro-RO"/>
              </w:rPr>
            </w:pPr>
            <w:r w:rsidRPr="00CD5EE6">
              <w:rPr>
                <w:rFonts w:ascii="Arial" w:eastAsia="Times New Roman" w:hAnsi="Arial" w:cs="Arial"/>
                <w:b/>
                <w:sz w:val="20"/>
                <w:szCs w:val="24"/>
                <w:lang w:val="ro-RO"/>
              </w:rPr>
              <w:t>Tip utilitate</w:t>
            </w:r>
          </w:p>
        </w:tc>
        <w:tc>
          <w:tcPr>
            <w:tcW w:w="5528" w:type="dxa"/>
            <w:shd w:val="clear" w:color="auto" w:fill="C0C0C0"/>
            <w:vAlign w:val="center"/>
          </w:tcPr>
          <w:p w:rsidR="008E0D79" w:rsidRPr="00CD5EE6" w:rsidRDefault="008E0D79" w:rsidP="0033310B">
            <w:pPr>
              <w:autoSpaceDE w:val="0"/>
              <w:autoSpaceDN w:val="0"/>
              <w:adjustRightInd w:val="0"/>
              <w:spacing w:before="40" w:after="0" w:line="240" w:lineRule="auto"/>
              <w:jc w:val="center"/>
              <w:rPr>
                <w:rFonts w:ascii="Arial" w:eastAsia="Times New Roman" w:hAnsi="Arial" w:cs="Arial"/>
                <w:b/>
                <w:sz w:val="20"/>
                <w:szCs w:val="24"/>
                <w:lang w:val="ro-RO"/>
              </w:rPr>
            </w:pPr>
            <w:r w:rsidRPr="00CD5EE6">
              <w:rPr>
                <w:rFonts w:ascii="Arial" w:eastAsia="Times New Roman" w:hAnsi="Arial" w:cs="Arial"/>
                <w:b/>
                <w:sz w:val="20"/>
                <w:szCs w:val="24"/>
                <w:lang w:val="ro-RO"/>
              </w:rPr>
              <w:t>Descriere</w:t>
            </w:r>
          </w:p>
        </w:tc>
        <w:tc>
          <w:tcPr>
            <w:tcW w:w="1384" w:type="dxa"/>
            <w:shd w:val="clear" w:color="auto" w:fill="C0C0C0"/>
            <w:vAlign w:val="center"/>
          </w:tcPr>
          <w:p w:rsidR="008E0D79" w:rsidRPr="00CD5EE6" w:rsidRDefault="008E0D79" w:rsidP="0033310B">
            <w:pPr>
              <w:autoSpaceDE w:val="0"/>
              <w:autoSpaceDN w:val="0"/>
              <w:adjustRightInd w:val="0"/>
              <w:spacing w:before="40" w:after="0" w:line="240" w:lineRule="auto"/>
              <w:jc w:val="center"/>
              <w:rPr>
                <w:rFonts w:ascii="Arial" w:eastAsia="Times New Roman" w:hAnsi="Arial" w:cs="Arial"/>
                <w:b/>
                <w:sz w:val="20"/>
                <w:szCs w:val="24"/>
                <w:lang w:val="ro-RO"/>
              </w:rPr>
            </w:pPr>
            <w:r w:rsidRPr="00CD5EE6">
              <w:rPr>
                <w:rFonts w:ascii="Arial" w:eastAsia="Times New Roman" w:hAnsi="Arial" w:cs="Arial"/>
                <w:b/>
                <w:sz w:val="20"/>
                <w:szCs w:val="24"/>
                <w:lang w:val="ro-RO"/>
              </w:rPr>
              <w:t>Cantitate</w:t>
            </w:r>
          </w:p>
        </w:tc>
        <w:tc>
          <w:tcPr>
            <w:tcW w:w="1251" w:type="dxa"/>
            <w:shd w:val="clear" w:color="auto" w:fill="C0C0C0"/>
            <w:vAlign w:val="center"/>
          </w:tcPr>
          <w:p w:rsidR="008E0D79" w:rsidRPr="00CD5EE6" w:rsidRDefault="008E0D79" w:rsidP="0033310B">
            <w:pPr>
              <w:autoSpaceDE w:val="0"/>
              <w:autoSpaceDN w:val="0"/>
              <w:adjustRightInd w:val="0"/>
              <w:spacing w:before="40" w:after="0" w:line="240" w:lineRule="auto"/>
              <w:jc w:val="center"/>
              <w:rPr>
                <w:rFonts w:ascii="Arial" w:eastAsia="Times New Roman" w:hAnsi="Arial" w:cs="Arial"/>
                <w:b/>
                <w:sz w:val="20"/>
                <w:szCs w:val="24"/>
                <w:lang w:val="ro-RO"/>
              </w:rPr>
            </w:pPr>
            <w:r w:rsidRPr="00CD5EE6">
              <w:rPr>
                <w:rFonts w:ascii="Arial" w:eastAsia="Times New Roman" w:hAnsi="Arial" w:cs="Arial"/>
                <w:b/>
                <w:sz w:val="20"/>
                <w:szCs w:val="24"/>
                <w:lang w:val="ro-RO"/>
              </w:rPr>
              <w:t>UM</w:t>
            </w:r>
          </w:p>
        </w:tc>
      </w:tr>
      <w:tr w:rsidR="008E0D79" w:rsidRPr="00CD5EE6" w:rsidTr="00076C70">
        <w:trPr>
          <w:jc w:val="center"/>
        </w:trPr>
        <w:tc>
          <w:tcPr>
            <w:tcW w:w="1843" w:type="dxa"/>
            <w:shd w:val="clear" w:color="auto" w:fill="auto"/>
          </w:tcPr>
          <w:p w:rsidR="008E0D79" w:rsidRPr="00CD5EE6" w:rsidRDefault="008E0D79" w:rsidP="0033310B">
            <w:pPr>
              <w:autoSpaceDE w:val="0"/>
              <w:autoSpaceDN w:val="0"/>
              <w:adjustRightInd w:val="0"/>
              <w:spacing w:before="40" w:after="0" w:line="240" w:lineRule="auto"/>
              <w:jc w:val="center"/>
              <w:rPr>
                <w:rFonts w:ascii="Arial" w:eastAsia="Times New Roman" w:hAnsi="Arial" w:cs="Arial"/>
                <w:sz w:val="20"/>
                <w:szCs w:val="24"/>
                <w:lang w:val="ro-RO"/>
              </w:rPr>
            </w:pPr>
            <w:r w:rsidRPr="00CD5EE6">
              <w:rPr>
                <w:rFonts w:ascii="Arial" w:eastAsia="Times New Roman" w:hAnsi="Arial" w:cs="Arial"/>
                <w:sz w:val="20"/>
                <w:szCs w:val="24"/>
                <w:lang w:val="ro-RO"/>
              </w:rPr>
              <w:t>Apa</w:t>
            </w:r>
          </w:p>
        </w:tc>
        <w:tc>
          <w:tcPr>
            <w:tcW w:w="5528" w:type="dxa"/>
            <w:shd w:val="clear" w:color="auto" w:fill="auto"/>
          </w:tcPr>
          <w:p w:rsidR="008E0D79" w:rsidRPr="00A77C43" w:rsidRDefault="008E0D79" w:rsidP="008E0D79">
            <w:pPr>
              <w:autoSpaceDE w:val="0"/>
              <w:autoSpaceDN w:val="0"/>
              <w:adjustRightInd w:val="0"/>
              <w:spacing w:before="40" w:after="0" w:line="240" w:lineRule="auto"/>
              <w:jc w:val="center"/>
              <w:rPr>
                <w:rFonts w:ascii="Arial" w:eastAsia="Times New Roman" w:hAnsi="Arial" w:cs="Arial"/>
                <w:sz w:val="20"/>
                <w:szCs w:val="24"/>
                <w:lang w:val="ro-RO"/>
              </w:rPr>
            </w:pPr>
            <w:r w:rsidRPr="00A77C43">
              <w:rPr>
                <w:rFonts w:ascii="Arial" w:eastAsia="Times New Roman" w:hAnsi="Arial" w:cs="Arial"/>
                <w:sz w:val="20"/>
                <w:szCs w:val="24"/>
                <w:lang w:val="ro-RO"/>
              </w:rPr>
              <w:t xml:space="preserve">Alimentare cu apă de la rețeaua de apă potabilă </w:t>
            </w:r>
          </w:p>
        </w:tc>
        <w:tc>
          <w:tcPr>
            <w:tcW w:w="1384" w:type="dxa"/>
            <w:shd w:val="clear" w:color="auto" w:fill="auto"/>
          </w:tcPr>
          <w:p w:rsidR="008E0D79" w:rsidRPr="00A77C43" w:rsidRDefault="00A77C43" w:rsidP="0033310B">
            <w:pPr>
              <w:autoSpaceDE w:val="0"/>
              <w:autoSpaceDN w:val="0"/>
              <w:adjustRightInd w:val="0"/>
              <w:spacing w:before="40" w:after="0" w:line="240" w:lineRule="auto"/>
              <w:jc w:val="center"/>
              <w:rPr>
                <w:rFonts w:ascii="Arial" w:eastAsia="Times New Roman" w:hAnsi="Arial" w:cs="Arial"/>
                <w:sz w:val="20"/>
                <w:szCs w:val="24"/>
                <w:lang w:val="ro-RO"/>
              </w:rPr>
            </w:pPr>
            <w:r w:rsidRPr="00A77C43">
              <w:rPr>
                <w:rFonts w:ascii="Arial" w:eastAsia="Times New Roman" w:hAnsi="Arial" w:cs="Arial"/>
                <w:sz w:val="20"/>
                <w:szCs w:val="24"/>
                <w:lang w:val="ro-RO"/>
              </w:rPr>
              <w:t>0,04</w:t>
            </w:r>
          </w:p>
        </w:tc>
        <w:tc>
          <w:tcPr>
            <w:tcW w:w="1251" w:type="dxa"/>
            <w:shd w:val="clear" w:color="auto" w:fill="auto"/>
          </w:tcPr>
          <w:p w:rsidR="008E0D79" w:rsidRPr="00CD5EE6" w:rsidRDefault="005D5D09" w:rsidP="0033310B">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w:t>
            </w:r>
            <w:r w:rsidR="00134115">
              <w:rPr>
                <w:rFonts w:ascii="Arial" w:eastAsia="Times New Roman" w:hAnsi="Arial" w:cs="Arial"/>
                <w:sz w:val="20"/>
                <w:szCs w:val="24"/>
                <w:lang w:val="ro-RO"/>
              </w:rPr>
              <w:t>c/lună</w:t>
            </w:r>
          </w:p>
        </w:tc>
      </w:tr>
      <w:tr w:rsidR="008E0D79" w:rsidRPr="00CD5EE6" w:rsidTr="00076C70">
        <w:trPr>
          <w:jc w:val="center"/>
        </w:trPr>
        <w:tc>
          <w:tcPr>
            <w:tcW w:w="1843" w:type="dxa"/>
            <w:shd w:val="clear" w:color="auto" w:fill="auto"/>
          </w:tcPr>
          <w:p w:rsidR="008E0D79" w:rsidRPr="00CD5EE6" w:rsidRDefault="008E0D79" w:rsidP="0033310B">
            <w:pPr>
              <w:autoSpaceDE w:val="0"/>
              <w:autoSpaceDN w:val="0"/>
              <w:adjustRightInd w:val="0"/>
              <w:spacing w:before="40" w:after="0" w:line="240" w:lineRule="auto"/>
              <w:jc w:val="center"/>
              <w:rPr>
                <w:rFonts w:ascii="Arial" w:eastAsia="Times New Roman" w:hAnsi="Arial" w:cs="Arial"/>
                <w:sz w:val="20"/>
                <w:szCs w:val="24"/>
                <w:lang w:val="ro-RO"/>
              </w:rPr>
            </w:pPr>
            <w:r w:rsidRPr="00CD5EE6">
              <w:rPr>
                <w:rFonts w:ascii="Arial" w:eastAsia="Times New Roman" w:hAnsi="Arial" w:cs="Arial"/>
                <w:sz w:val="20"/>
                <w:szCs w:val="24"/>
                <w:lang w:val="ro-RO"/>
              </w:rPr>
              <w:t>Canalizare</w:t>
            </w:r>
          </w:p>
        </w:tc>
        <w:tc>
          <w:tcPr>
            <w:tcW w:w="5528" w:type="dxa"/>
            <w:shd w:val="clear" w:color="auto" w:fill="auto"/>
          </w:tcPr>
          <w:p w:rsidR="008E0D79" w:rsidRPr="00A77C43" w:rsidRDefault="008E0D79" w:rsidP="008E0D79">
            <w:pPr>
              <w:autoSpaceDE w:val="0"/>
              <w:autoSpaceDN w:val="0"/>
              <w:adjustRightInd w:val="0"/>
              <w:spacing w:before="40" w:after="0" w:line="240" w:lineRule="auto"/>
              <w:jc w:val="center"/>
              <w:rPr>
                <w:rFonts w:ascii="Arial" w:eastAsia="Times New Roman" w:hAnsi="Arial" w:cs="Arial"/>
                <w:sz w:val="20"/>
                <w:szCs w:val="24"/>
                <w:lang w:val="ro-RO"/>
              </w:rPr>
            </w:pPr>
            <w:r w:rsidRPr="00A77C43">
              <w:rPr>
                <w:rFonts w:ascii="Arial" w:eastAsia="Times New Roman" w:hAnsi="Arial" w:cs="Arial"/>
                <w:sz w:val="20"/>
                <w:szCs w:val="24"/>
                <w:lang w:val="ro-RO"/>
              </w:rPr>
              <w:t xml:space="preserve">Evacuare ape uzate în rețeaua de canalizare </w:t>
            </w:r>
            <w:r w:rsidR="000C3E44" w:rsidRPr="00A77C43">
              <w:rPr>
                <w:rFonts w:ascii="Arial" w:eastAsia="Times New Roman" w:hAnsi="Arial" w:cs="Arial"/>
                <w:sz w:val="20"/>
                <w:szCs w:val="24"/>
                <w:lang w:val="ro-RO"/>
              </w:rPr>
              <w:t>publică</w:t>
            </w:r>
          </w:p>
        </w:tc>
        <w:tc>
          <w:tcPr>
            <w:tcW w:w="1384" w:type="dxa"/>
            <w:shd w:val="clear" w:color="auto" w:fill="auto"/>
          </w:tcPr>
          <w:p w:rsidR="008E0D79" w:rsidRPr="00A77C43" w:rsidRDefault="00DF7F2B" w:rsidP="0033310B">
            <w:pPr>
              <w:autoSpaceDE w:val="0"/>
              <w:autoSpaceDN w:val="0"/>
              <w:adjustRightInd w:val="0"/>
              <w:spacing w:before="40" w:after="0" w:line="240" w:lineRule="auto"/>
              <w:jc w:val="center"/>
              <w:rPr>
                <w:rFonts w:ascii="Arial" w:eastAsia="Times New Roman" w:hAnsi="Arial" w:cs="Arial"/>
                <w:sz w:val="20"/>
                <w:szCs w:val="24"/>
              </w:rPr>
            </w:pPr>
            <w:r>
              <w:rPr>
                <w:rFonts w:ascii="Arial" w:eastAsia="Times New Roman" w:hAnsi="Arial" w:cs="Arial"/>
                <w:sz w:val="20"/>
                <w:szCs w:val="24"/>
              </w:rPr>
              <w:t>0,</w:t>
            </w:r>
            <w:r w:rsidR="00A77C43" w:rsidRPr="00A77C43">
              <w:rPr>
                <w:rFonts w:ascii="Arial" w:eastAsia="Times New Roman" w:hAnsi="Arial" w:cs="Arial"/>
                <w:sz w:val="20"/>
                <w:szCs w:val="24"/>
              </w:rPr>
              <w:t>04</w:t>
            </w:r>
          </w:p>
        </w:tc>
        <w:tc>
          <w:tcPr>
            <w:tcW w:w="1251" w:type="dxa"/>
            <w:shd w:val="clear" w:color="auto" w:fill="auto"/>
          </w:tcPr>
          <w:p w:rsidR="008E0D79" w:rsidRPr="00CD5EE6" w:rsidRDefault="005D5D09" w:rsidP="0033310B">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w:t>
            </w:r>
            <w:r w:rsidR="00134115">
              <w:rPr>
                <w:rFonts w:ascii="Arial" w:eastAsia="Times New Roman" w:hAnsi="Arial" w:cs="Arial"/>
                <w:sz w:val="20"/>
                <w:szCs w:val="24"/>
                <w:lang w:val="ro-RO"/>
              </w:rPr>
              <w:t>c/lună</w:t>
            </w:r>
          </w:p>
        </w:tc>
      </w:tr>
      <w:tr w:rsidR="008E0D79" w:rsidRPr="00CD5EE6" w:rsidTr="00076C70">
        <w:trPr>
          <w:jc w:val="center"/>
        </w:trPr>
        <w:tc>
          <w:tcPr>
            <w:tcW w:w="1843" w:type="dxa"/>
            <w:shd w:val="clear" w:color="auto" w:fill="auto"/>
          </w:tcPr>
          <w:p w:rsidR="008E0D79" w:rsidRPr="00CD5EE6" w:rsidRDefault="008E0D79" w:rsidP="0033310B">
            <w:pPr>
              <w:autoSpaceDE w:val="0"/>
              <w:autoSpaceDN w:val="0"/>
              <w:adjustRightInd w:val="0"/>
              <w:spacing w:before="40" w:after="0" w:line="240" w:lineRule="auto"/>
              <w:jc w:val="center"/>
              <w:rPr>
                <w:rFonts w:ascii="Arial" w:eastAsia="Times New Roman" w:hAnsi="Arial" w:cs="Arial"/>
                <w:sz w:val="20"/>
                <w:szCs w:val="24"/>
                <w:lang w:val="ro-RO"/>
              </w:rPr>
            </w:pPr>
            <w:r w:rsidRPr="00CD5EE6">
              <w:rPr>
                <w:rFonts w:ascii="Arial" w:eastAsia="Times New Roman" w:hAnsi="Arial" w:cs="Arial"/>
                <w:sz w:val="20"/>
                <w:szCs w:val="24"/>
                <w:lang w:val="ro-RO"/>
              </w:rPr>
              <w:t>Energie</w:t>
            </w:r>
            <w:r>
              <w:rPr>
                <w:rFonts w:ascii="Arial" w:eastAsia="Times New Roman" w:hAnsi="Arial" w:cs="Arial"/>
                <w:sz w:val="20"/>
                <w:szCs w:val="24"/>
                <w:lang w:val="ro-RO"/>
              </w:rPr>
              <w:t xml:space="preserve"> electrică</w:t>
            </w:r>
          </w:p>
        </w:tc>
        <w:tc>
          <w:tcPr>
            <w:tcW w:w="5528" w:type="dxa"/>
            <w:shd w:val="clear" w:color="auto" w:fill="auto"/>
          </w:tcPr>
          <w:p w:rsidR="008E0D79" w:rsidRPr="00A77C43" w:rsidRDefault="008E0D79" w:rsidP="008E0D79">
            <w:pPr>
              <w:autoSpaceDE w:val="0"/>
              <w:autoSpaceDN w:val="0"/>
              <w:adjustRightInd w:val="0"/>
              <w:spacing w:before="40" w:after="0" w:line="240" w:lineRule="auto"/>
              <w:jc w:val="center"/>
              <w:rPr>
                <w:rFonts w:ascii="Arial" w:eastAsia="Times New Roman" w:hAnsi="Arial" w:cs="Arial"/>
                <w:sz w:val="20"/>
                <w:szCs w:val="24"/>
                <w:lang w:val="ro-RO"/>
              </w:rPr>
            </w:pPr>
            <w:r w:rsidRPr="00A77C43">
              <w:rPr>
                <w:rFonts w:ascii="Arial" w:eastAsia="Times New Roman" w:hAnsi="Arial" w:cs="Arial"/>
                <w:sz w:val="20"/>
                <w:szCs w:val="24"/>
                <w:lang w:val="ro-RO"/>
              </w:rPr>
              <w:t>Alimentare cu energie din rețeaua electrică publică</w:t>
            </w:r>
          </w:p>
        </w:tc>
        <w:tc>
          <w:tcPr>
            <w:tcW w:w="1384" w:type="dxa"/>
            <w:shd w:val="clear" w:color="auto" w:fill="auto"/>
          </w:tcPr>
          <w:p w:rsidR="008E0D79" w:rsidRPr="00A77C43" w:rsidRDefault="00A77C43" w:rsidP="0033310B">
            <w:pPr>
              <w:autoSpaceDE w:val="0"/>
              <w:autoSpaceDN w:val="0"/>
              <w:adjustRightInd w:val="0"/>
              <w:spacing w:before="40" w:after="0" w:line="240" w:lineRule="auto"/>
              <w:jc w:val="center"/>
              <w:rPr>
                <w:rFonts w:ascii="Arial" w:eastAsia="Times New Roman" w:hAnsi="Arial" w:cs="Arial"/>
                <w:sz w:val="20"/>
                <w:szCs w:val="24"/>
                <w:lang w:val="ro-RO"/>
              </w:rPr>
            </w:pPr>
            <w:r w:rsidRPr="00A77C43">
              <w:rPr>
                <w:rFonts w:ascii="Arial" w:eastAsia="Times New Roman" w:hAnsi="Arial" w:cs="Arial"/>
                <w:sz w:val="20"/>
                <w:szCs w:val="24"/>
                <w:lang w:val="ro-RO"/>
              </w:rPr>
              <w:t>280</w:t>
            </w:r>
          </w:p>
        </w:tc>
        <w:tc>
          <w:tcPr>
            <w:tcW w:w="1251" w:type="dxa"/>
            <w:shd w:val="clear" w:color="auto" w:fill="auto"/>
          </w:tcPr>
          <w:p w:rsidR="008E0D79" w:rsidRPr="00CD5EE6" w:rsidRDefault="00EA7860" w:rsidP="008E0D79">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w:t>
            </w:r>
            <w:r w:rsidR="008E0D79">
              <w:rPr>
                <w:rFonts w:ascii="Arial" w:eastAsia="Times New Roman" w:hAnsi="Arial" w:cs="Arial"/>
                <w:sz w:val="20"/>
                <w:szCs w:val="24"/>
                <w:lang w:val="ro-RO"/>
              </w:rPr>
              <w:t>Wh</w:t>
            </w:r>
            <w:r w:rsidR="008E0D79" w:rsidRPr="00CD5EE6">
              <w:rPr>
                <w:rFonts w:ascii="Arial" w:eastAsia="Times New Roman" w:hAnsi="Arial" w:cs="Arial"/>
                <w:sz w:val="20"/>
                <w:szCs w:val="24"/>
                <w:lang w:val="ro-RO"/>
              </w:rPr>
              <w:t>/</w:t>
            </w:r>
            <w:r w:rsidR="00134115">
              <w:rPr>
                <w:rFonts w:ascii="Arial" w:eastAsia="Times New Roman" w:hAnsi="Arial" w:cs="Arial"/>
                <w:sz w:val="20"/>
                <w:szCs w:val="24"/>
                <w:lang w:val="ro-RO"/>
              </w:rPr>
              <w:t>lună</w:t>
            </w:r>
          </w:p>
        </w:tc>
      </w:tr>
      <w:tr w:rsidR="00D76D82" w:rsidRPr="00CD5EE6" w:rsidTr="00076C70">
        <w:trPr>
          <w:jc w:val="center"/>
        </w:trPr>
        <w:tc>
          <w:tcPr>
            <w:tcW w:w="1843" w:type="dxa"/>
            <w:shd w:val="clear" w:color="auto" w:fill="auto"/>
          </w:tcPr>
          <w:p w:rsidR="00D76D82" w:rsidRPr="00CD5EE6" w:rsidRDefault="00D76D82" w:rsidP="0033310B">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Energia termică</w:t>
            </w:r>
          </w:p>
        </w:tc>
        <w:tc>
          <w:tcPr>
            <w:tcW w:w="5528" w:type="dxa"/>
            <w:shd w:val="clear" w:color="auto" w:fill="auto"/>
          </w:tcPr>
          <w:p w:rsidR="00D76D82" w:rsidRPr="00A77C43" w:rsidRDefault="00F146F0" w:rsidP="00A77C43">
            <w:pPr>
              <w:autoSpaceDE w:val="0"/>
              <w:autoSpaceDN w:val="0"/>
              <w:adjustRightInd w:val="0"/>
              <w:spacing w:before="40" w:after="0" w:line="240" w:lineRule="auto"/>
              <w:jc w:val="center"/>
              <w:rPr>
                <w:rFonts w:ascii="Arial" w:eastAsia="Times New Roman" w:hAnsi="Arial" w:cs="Arial"/>
                <w:sz w:val="20"/>
                <w:szCs w:val="24"/>
                <w:lang w:val="ro-RO"/>
              </w:rPr>
            </w:pPr>
            <w:r w:rsidRPr="00A77C43">
              <w:rPr>
                <w:rFonts w:ascii="Arial" w:eastAsia="Times New Roman" w:hAnsi="Arial" w:cs="Arial"/>
                <w:sz w:val="20"/>
                <w:szCs w:val="24"/>
                <w:lang w:val="ro-RO"/>
              </w:rPr>
              <w:t xml:space="preserve">Incălzirea spațiului se realizează cu ajutorul unei centrale termice pe gaz </w:t>
            </w:r>
            <w:r w:rsidR="00A77C43" w:rsidRPr="00A77C43">
              <w:rPr>
                <w:rFonts w:ascii="Arial" w:eastAsia="Times New Roman" w:hAnsi="Arial" w:cs="Arial"/>
                <w:sz w:val="20"/>
                <w:szCs w:val="24"/>
                <w:lang w:val="ro-RO"/>
              </w:rPr>
              <w:t>Ariston</w:t>
            </w:r>
            <w:r w:rsidRPr="00A77C43">
              <w:rPr>
                <w:rFonts w:ascii="Arial" w:eastAsia="Times New Roman" w:hAnsi="Arial" w:cs="Arial"/>
                <w:sz w:val="20"/>
                <w:szCs w:val="24"/>
                <w:lang w:val="ro-RO"/>
              </w:rPr>
              <w:t xml:space="preserve"> de 24 kW</w:t>
            </w:r>
          </w:p>
        </w:tc>
        <w:tc>
          <w:tcPr>
            <w:tcW w:w="1384" w:type="dxa"/>
            <w:shd w:val="clear" w:color="auto" w:fill="auto"/>
          </w:tcPr>
          <w:p w:rsidR="00D76D82" w:rsidRPr="00A77C43" w:rsidRDefault="00182314" w:rsidP="0033310B">
            <w:pPr>
              <w:autoSpaceDE w:val="0"/>
              <w:autoSpaceDN w:val="0"/>
              <w:adjustRightInd w:val="0"/>
              <w:spacing w:before="40" w:after="0" w:line="240" w:lineRule="auto"/>
              <w:jc w:val="center"/>
              <w:rPr>
                <w:rFonts w:ascii="Arial" w:eastAsia="Times New Roman" w:hAnsi="Arial" w:cs="Arial"/>
                <w:sz w:val="20"/>
                <w:szCs w:val="24"/>
                <w:lang w:val="ro-RO"/>
              </w:rPr>
            </w:pPr>
            <w:r w:rsidRPr="00A77C43">
              <w:rPr>
                <w:rFonts w:ascii="Arial" w:eastAsia="Times New Roman" w:hAnsi="Arial" w:cs="Arial"/>
                <w:sz w:val="20"/>
                <w:szCs w:val="24"/>
                <w:lang w:val="ro-RO"/>
              </w:rPr>
              <w:t>70</w:t>
            </w:r>
          </w:p>
        </w:tc>
        <w:tc>
          <w:tcPr>
            <w:tcW w:w="1251" w:type="dxa"/>
            <w:shd w:val="clear" w:color="auto" w:fill="auto"/>
          </w:tcPr>
          <w:p w:rsidR="00D76D82" w:rsidRDefault="00765255" w:rsidP="008E0D79">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mc/lună</w:t>
            </w:r>
          </w:p>
        </w:tc>
      </w:tr>
    </w:tbl>
    <w:p w:rsidR="005C4627" w:rsidRDefault="005C4627" w:rsidP="005C4627">
      <w:pPr>
        <w:spacing w:after="0" w:line="240" w:lineRule="auto"/>
        <w:jc w:val="both"/>
        <w:rPr>
          <w:rFonts w:ascii="Arial" w:hAnsi="Arial" w:cs="Arial"/>
          <w:sz w:val="24"/>
          <w:szCs w:val="24"/>
        </w:rPr>
      </w:pPr>
    </w:p>
    <w:p w:rsidR="00387951" w:rsidRDefault="00387951" w:rsidP="00387951">
      <w:pPr>
        <w:spacing w:after="0" w:line="240" w:lineRule="auto"/>
        <w:jc w:val="both"/>
        <w:rPr>
          <w:rFonts w:ascii="Arial" w:hAnsi="Arial" w:cs="Arial"/>
          <w:b/>
          <w:sz w:val="24"/>
          <w:szCs w:val="24"/>
          <w:lang w:val="es-ES"/>
        </w:rPr>
      </w:pPr>
      <w:r w:rsidRPr="00C04660">
        <w:rPr>
          <w:rFonts w:ascii="Arial" w:hAnsi="Arial" w:cs="Arial"/>
          <w:b/>
          <w:sz w:val="24"/>
          <w:szCs w:val="24"/>
          <w:lang w:val="es-ES"/>
        </w:rPr>
        <w:t>4.Descrierea principalelor faze ale procesulu</w:t>
      </w:r>
      <w:r w:rsidR="00962576">
        <w:rPr>
          <w:rFonts w:ascii="Arial" w:hAnsi="Arial" w:cs="Arial"/>
          <w:b/>
          <w:sz w:val="24"/>
          <w:szCs w:val="24"/>
          <w:lang w:val="es-ES"/>
        </w:rPr>
        <w:t>i tehnologic sau a activităţii</w:t>
      </w:r>
    </w:p>
    <w:p w:rsidR="00637ABD" w:rsidRDefault="00637ABD" w:rsidP="00E91D7D">
      <w:pPr>
        <w:spacing w:after="0" w:line="240" w:lineRule="auto"/>
        <w:jc w:val="both"/>
        <w:rPr>
          <w:rFonts w:ascii="Arial" w:hAnsi="Arial" w:cs="Arial"/>
          <w:sz w:val="24"/>
          <w:szCs w:val="24"/>
        </w:rPr>
      </w:pPr>
      <w:bookmarkStart w:id="0" w:name="_Hlk119916201"/>
      <w:r w:rsidRPr="00637ABD">
        <w:rPr>
          <w:rFonts w:ascii="Arial" w:hAnsi="Arial" w:cs="Arial"/>
          <w:sz w:val="24"/>
          <w:szCs w:val="24"/>
        </w:rPr>
        <w:t xml:space="preserve">Activitatea desfășurată </w:t>
      </w:r>
      <w:bookmarkEnd w:id="0"/>
      <w:r w:rsidR="00E91D7D">
        <w:rPr>
          <w:rFonts w:ascii="Arial" w:hAnsi="Arial" w:cs="Arial"/>
          <w:sz w:val="24"/>
          <w:szCs w:val="24"/>
        </w:rPr>
        <w:t>constă în:</w:t>
      </w:r>
    </w:p>
    <w:p w:rsidR="00233044" w:rsidRDefault="007B557D" w:rsidP="00E91D7D">
      <w:pPr>
        <w:spacing w:after="0" w:line="240" w:lineRule="auto"/>
        <w:jc w:val="both"/>
        <w:rPr>
          <w:rFonts w:ascii="Arial" w:hAnsi="Arial" w:cs="Arial"/>
          <w:sz w:val="24"/>
          <w:szCs w:val="24"/>
        </w:rPr>
      </w:pPr>
      <w:r>
        <w:rPr>
          <w:rFonts w:ascii="Arial" w:hAnsi="Arial" w:cs="Arial"/>
          <w:sz w:val="24"/>
          <w:szCs w:val="24"/>
        </w:rPr>
        <w:t xml:space="preserve">-  </w:t>
      </w:r>
      <w:r w:rsidR="00B103E7">
        <w:rPr>
          <w:rFonts w:ascii="Arial" w:hAnsi="Arial" w:cs="Arial"/>
          <w:sz w:val="24"/>
          <w:szCs w:val="24"/>
        </w:rPr>
        <w:t>prescrierea unei orteze pentru pacient de către un specialist și scanarea membrului afectat cu ajutorul software-ului pus la dispoziție de</w:t>
      </w:r>
      <w:r w:rsidR="00D95CC0">
        <w:rPr>
          <w:rFonts w:ascii="Arial" w:hAnsi="Arial" w:cs="Arial"/>
          <w:sz w:val="24"/>
          <w:szCs w:val="24"/>
        </w:rPr>
        <w:t xml:space="preserve"> către</w:t>
      </w:r>
      <w:r w:rsidR="00B103E7">
        <w:rPr>
          <w:rFonts w:ascii="Arial" w:hAnsi="Arial" w:cs="Arial"/>
          <w:sz w:val="24"/>
          <w:szCs w:val="24"/>
        </w:rPr>
        <w:t xml:space="preserve"> societate</w:t>
      </w:r>
      <w:r w:rsidR="00233044">
        <w:rPr>
          <w:rFonts w:ascii="Arial" w:hAnsi="Arial" w:cs="Arial"/>
          <w:sz w:val="24"/>
          <w:szCs w:val="24"/>
        </w:rPr>
        <w:t>;</w:t>
      </w:r>
    </w:p>
    <w:p w:rsidR="00D95CC0" w:rsidRDefault="00D95CC0" w:rsidP="00E91D7D">
      <w:pPr>
        <w:spacing w:after="0" w:line="240" w:lineRule="auto"/>
        <w:jc w:val="both"/>
        <w:rPr>
          <w:rFonts w:ascii="Arial" w:hAnsi="Arial" w:cs="Arial"/>
          <w:sz w:val="24"/>
          <w:szCs w:val="24"/>
        </w:rPr>
      </w:pPr>
      <w:r>
        <w:rPr>
          <w:rFonts w:ascii="Arial" w:hAnsi="Arial" w:cs="Arial"/>
          <w:sz w:val="24"/>
          <w:szCs w:val="24"/>
        </w:rPr>
        <w:lastRenderedPageBreak/>
        <w:t>- transmiterea fișierului cu orteza digital către societate;</w:t>
      </w:r>
    </w:p>
    <w:p w:rsidR="00D95CC0" w:rsidRDefault="00D95CC0" w:rsidP="00E91D7D">
      <w:pPr>
        <w:spacing w:after="0" w:line="240" w:lineRule="auto"/>
        <w:jc w:val="both"/>
        <w:rPr>
          <w:rFonts w:ascii="Arial" w:hAnsi="Arial" w:cs="Arial"/>
          <w:sz w:val="24"/>
          <w:szCs w:val="24"/>
        </w:rPr>
      </w:pPr>
      <w:r>
        <w:rPr>
          <w:rFonts w:ascii="Arial" w:hAnsi="Arial" w:cs="Arial"/>
          <w:sz w:val="24"/>
          <w:szCs w:val="24"/>
        </w:rPr>
        <w:t>- preluarea fișierului pe un stick;</w:t>
      </w:r>
    </w:p>
    <w:p w:rsidR="00D95CC0" w:rsidRDefault="00D95CC0" w:rsidP="00E91D7D">
      <w:pPr>
        <w:spacing w:after="0" w:line="240" w:lineRule="auto"/>
        <w:jc w:val="both"/>
        <w:rPr>
          <w:rFonts w:ascii="Arial" w:hAnsi="Arial" w:cs="Arial"/>
          <w:sz w:val="24"/>
          <w:szCs w:val="24"/>
        </w:rPr>
      </w:pPr>
      <w:r>
        <w:rPr>
          <w:rFonts w:ascii="Arial" w:hAnsi="Arial" w:cs="Arial"/>
          <w:sz w:val="24"/>
          <w:szCs w:val="24"/>
        </w:rPr>
        <w:t>- introducerea fișierului în imprimanta 3D pentru a fi produsă;</w:t>
      </w:r>
    </w:p>
    <w:p w:rsidR="00D95CC0" w:rsidRDefault="00D95CC0" w:rsidP="00E91D7D">
      <w:pPr>
        <w:spacing w:after="0" w:line="240" w:lineRule="auto"/>
        <w:jc w:val="both"/>
        <w:rPr>
          <w:rFonts w:ascii="Arial" w:hAnsi="Arial" w:cs="Arial"/>
          <w:sz w:val="24"/>
          <w:szCs w:val="24"/>
        </w:rPr>
      </w:pPr>
      <w:r>
        <w:rPr>
          <w:rFonts w:ascii="Arial" w:hAnsi="Arial" w:cs="Arial"/>
          <w:sz w:val="24"/>
          <w:szCs w:val="24"/>
        </w:rPr>
        <w:t xml:space="preserve">- </w:t>
      </w:r>
      <w:r w:rsidR="008B2882">
        <w:rPr>
          <w:rFonts w:ascii="Arial" w:hAnsi="Arial" w:cs="Arial"/>
          <w:sz w:val="24"/>
          <w:szCs w:val="24"/>
        </w:rPr>
        <w:t xml:space="preserve">întărirea </w:t>
      </w:r>
      <w:r>
        <w:rPr>
          <w:rFonts w:ascii="Arial" w:hAnsi="Arial" w:cs="Arial"/>
          <w:sz w:val="24"/>
          <w:szCs w:val="24"/>
        </w:rPr>
        <w:t>materialul</w:t>
      </w:r>
      <w:r w:rsidR="008B2882">
        <w:rPr>
          <w:rFonts w:ascii="Arial" w:hAnsi="Arial" w:cs="Arial"/>
          <w:sz w:val="24"/>
          <w:szCs w:val="24"/>
        </w:rPr>
        <w:t>ui</w:t>
      </w:r>
      <w:r>
        <w:rPr>
          <w:rFonts w:ascii="Arial" w:hAnsi="Arial" w:cs="Arial"/>
          <w:sz w:val="24"/>
          <w:szCs w:val="24"/>
        </w:rPr>
        <w:t xml:space="preserve"> utilizat (rășina) cu ajutorul unui ecran cu raze UV, strat cu strat, până se creează orteza și suporții acesteia, pentru a asigura integritatea produselor în procesul de producție;</w:t>
      </w:r>
    </w:p>
    <w:p w:rsidR="00D95CC0" w:rsidRDefault="00D95CC0" w:rsidP="00E91D7D">
      <w:pPr>
        <w:spacing w:after="0" w:line="240" w:lineRule="auto"/>
        <w:jc w:val="both"/>
        <w:rPr>
          <w:rFonts w:ascii="Arial" w:hAnsi="Arial" w:cs="Arial"/>
          <w:sz w:val="24"/>
          <w:szCs w:val="24"/>
        </w:rPr>
      </w:pPr>
      <w:r>
        <w:rPr>
          <w:rFonts w:ascii="Arial" w:hAnsi="Arial" w:cs="Arial"/>
          <w:sz w:val="24"/>
          <w:szCs w:val="24"/>
        </w:rPr>
        <w:t>- introducerea ortezei în unitatea de spălare, unde cu ajutorul decurantului fotocentric (acest lichid este reutilizat în procesul tehnologic aprox</w:t>
      </w:r>
      <w:r w:rsidR="008B2882">
        <w:rPr>
          <w:rFonts w:ascii="Arial" w:hAnsi="Arial" w:cs="Arial"/>
          <w:sz w:val="24"/>
          <w:szCs w:val="24"/>
        </w:rPr>
        <w:t>.</w:t>
      </w:r>
      <w:r>
        <w:rPr>
          <w:rFonts w:ascii="Arial" w:hAnsi="Arial" w:cs="Arial"/>
          <w:sz w:val="24"/>
          <w:szCs w:val="24"/>
        </w:rPr>
        <w:t xml:space="preserve"> pentru 1000 de orteze) și agitarea aerului în interiorul dispozitivului este curățată rășină în exces;</w:t>
      </w:r>
    </w:p>
    <w:p w:rsidR="008B2882" w:rsidRDefault="008B2882" w:rsidP="00E91D7D">
      <w:pPr>
        <w:spacing w:after="0" w:line="240" w:lineRule="auto"/>
        <w:jc w:val="both"/>
        <w:rPr>
          <w:rFonts w:ascii="Arial" w:hAnsi="Arial" w:cs="Arial"/>
          <w:sz w:val="24"/>
          <w:szCs w:val="24"/>
        </w:rPr>
      </w:pPr>
      <w:r>
        <w:rPr>
          <w:rFonts w:ascii="Arial" w:hAnsi="Arial" w:cs="Arial"/>
          <w:sz w:val="24"/>
          <w:szCs w:val="24"/>
        </w:rPr>
        <w:t>- introducerea ortezei pentru întărire și dezinfecție în cuptor, unde doar cu ajutorul căldurii și al razelor UV</w:t>
      </w:r>
      <w:r w:rsidRPr="008B2882">
        <w:rPr>
          <w:rFonts w:ascii="Arial" w:hAnsi="Arial" w:cs="Arial"/>
          <w:sz w:val="24"/>
          <w:szCs w:val="24"/>
        </w:rPr>
        <w:t xml:space="preserve"> </w:t>
      </w:r>
      <w:r>
        <w:rPr>
          <w:rFonts w:ascii="Arial" w:hAnsi="Arial" w:cs="Arial"/>
          <w:sz w:val="24"/>
          <w:szCs w:val="24"/>
        </w:rPr>
        <w:t>produse de aparat se poate realiza această etapă -  pentru a se asigura o rezistență optimă;</w:t>
      </w:r>
    </w:p>
    <w:p w:rsidR="008B2882" w:rsidRDefault="008B2882" w:rsidP="00E91D7D">
      <w:pPr>
        <w:spacing w:after="0" w:line="240" w:lineRule="auto"/>
        <w:jc w:val="both"/>
        <w:rPr>
          <w:rFonts w:ascii="Arial" w:hAnsi="Arial" w:cs="Arial"/>
          <w:sz w:val="24"/>
          <w:szCs w:val="24"/>
        </w:rPr>
      </w:pPr>
      <w:r>
        <w:rPr>
          <w:rFonts w:ascii="Arial" w:hAnsi="Arial" w:cs="Arial"/>
          <w:sz w:val="24"/>
          <w:szCs w:val="24"/>
        </w:rPr>
        <w:t>- la finalizarea procesului, rezultă produsul final și suporții, pe care a fost construit, aceștia fiind detașați șu ulterior devenind deșeu (deșeu de rășină);</w:t>
      </w:r>
    </w:p>
    <w:p w:rsidR="00233044" w:rsidRDefault="00233044" w:rsidP="00E91D7D">
      <w:pPr>
        <w:spacing w:after="0" w:line="240" w:lineRule="auto"/>
        <w:jc w:val="both"/>
        <w:rPr>
          <w:rFonts w:ascii="Arial" w:hAnsi="Arial" w:cs="Arial"/>
          <w:sz w:val="24"/>
          <w:szCs w:val="24"/>
        </w:rPr>
      </w:pPr>
      <w:r>
        <w:rPr>
          <w:rFonts w:ascii="Arial" w:hAnsi="Arial" w:cs="Arial"/>
          <w:sz w:val="24"/>
          <w:szCs w:val="24"/>
        </w:rPr>
        <w:t xml:space="preserve">-  </w:t>
      </w:r>
      <w:r w:rsidR="008B2882">
        <w:rPr>
          <w:rFonts w:ascii="Arial" w:hAnsi="Arial" w:cs="Arial"/>
          <w:sz w:val="24"/>
          <w:szCs w:val="24"/>
        </w:rPr>
        <w:t>predarea ortezelor pacienților sau specialistului, după preferințele specialistului</w:t>
      </w:r>
      <w:r>
        <w:rPr>
          <w:rFonts w:ascii="Arial" w:hAnsi="Arial" w:cs="Arial"/>
          <w:sz w:val="24"/>
          <w:szCs w:val="24"/>
        </w:rPr>
        <w:t>.</w:t>
      </w:r>
    </w:p>
    <w:p w:rsidR="007B557D" w:rsidRDefault="007B557D" w:rsidP="00E91D7D">
      <w:pPr>
        <w:spacing w:after="0" w:line="240" w:lineRule="auto"/>
        <w:jc w:val="both"/>
        <w:rPr>
          <w:rFonts w:ascii="Arial" w:hAnsi="Arial" w:cs="Arial"/>
          <w:sz w:val="24"/>
          <w:szCs w:val="24"/>
        </w:rPr>
      </w:pPr>
    </w:p>
    <w:p w:rsidR="00C31D00" w:rsidRDefault="007E5971" w:rsidP="007D32AB">
      <w:pPr>
        <w:spacing w:after="0" w:line="240" w:lineRule="auto"/>
        <w:ind w:right="83"/>
        <w:jc w:val="both"/>
        <w:rPr>
          <w:rFonts w:ascii="Arial" w:hAnsi="Arial" w:cs="Arial"/>
          <w:sz w:val="24"/>
          <w:szCs w:val="24"/>
          <w:lang w:val="ro-RO"/>
        </w:rPr>
      </w:pPr>
      <w:r w:rsidRPr="0090385E">
        <w:rPr>
          <w:rFonts w:ascii="Arial" w:eastAsia="Times New Roman" w:hAnsi="Arial" w:cs="Arial"/>
          <w:b/>
          <w:sz w:val="24"/>
          <w:szCs w:val="24"/>
          <w:lang w:val="ro-RO"/>
        </w:rPr>
        <w:t>4.1.</w:t>
      </w:r>
      <w:r w:rsidRPr="0090385E">
        <w:rPr>
          <w:rFonts w:ascii="Arial" w:eastAsia="Times New Roman" w:hAnsi="Arial" w:cs="Arial"/>
          <w:sz w:val="24"/>
          <w:szCs w:val="24"/>
          <w:lang w:val="ro-RO"/>
        </w:rPr>
        <w:t xml:space="preserve"> </w:t>
      </w:r>
      <w:r w:rsidRPr="0090385E">
        <w:rPr>
          <w:rFonts w:ascii="Arial" w:hAnsi="Arial" w:cs="Arial"/>
          <w:b/>
          <w:sz w:val="24"/>
          <w:szCs w:val="24"/>
          <w:lang w:val="ro-RO"/>
        </w:rPr>
        <w:t>Poziționarea amplasamentului pe care se desfășoară activitatea, în interiorul ariilor naturale protejate</w:t>
      </w:r>
      <w:r w:rsidR="00E84E31">
        <w:rPr>
          <w:rFonts w:ascii="Arial" w:hAnsi="Arial" w:cs="Arial"/>
          <w:b/>
          <w:sz w:val="24"/>
          <w:szCs w:val="24"/>
          <w:lang w:val="ro-RO"/>
        </w:rPr>
        <w:t xml:space="preserve"> (</w:t>
      </w:r>
      <w:r w:rsidR="0044062D">
        <w:rPr>
          <w:rFonts w:ascii="Arial" w:hAnsi="Arial" w:cs="Arial"/>
          <w:b/>
          <w:sz w:val="24"/>
          <w:szCs w:val="24"/>
          <w:lang w:val="ro-RO"/>
        </w:rPr>
        <w:t>ti</w:t>
      </w:r>
      <w:r w:rsidR="00BF7652">
        <w:rPr>
          <w:rFonts w:ascii="Arial" w:hAnsi="Arial" w:cs="Arial"/>
          <w:b/>
          <w:sz w:val="24"/>
          <w:szCs w:val="24"/>
          <w:lang w:val="ro-RO"/>
        </w:rPr>
        <w:t>p arie, co</w:t>
      </w:r>
      <w:r w:rsidR="00284E2C">
        <w:rPr>
          <w:rFonts w:ascii="Arial" w:hAnsi="Arial" w:cs="Arial"/>
          <w:b/>
          <w:sz w:val="24"/>
          <w:szCs w:val="24"/>
          <w:lang w:val="ro-RO"/>
        </w:rPr>
        <w:t>d arie protejată</w:t>
      </w:r>
      <w:r w:rsidR="00BF7652">
        <w:rPr>
          <w:rFonts w:ascii="Arial" w:hAnsi="Arial" w:cs="Arial"/>
          <w:b/>
          <w:sz w:val="24"/>
          <w:szCs w:val="24"/>
          <w:lang w:val="ro-RO"/>
        </w:rPr>
        <w:t>)</w:t>
      </w:r>
      <w:r w:rsidR="00350B33">
        <w:rPr>
          <w:rFonts w:ascii="Arial" w:hAnsi="Arial" w:cs="Arial"/>
          <w:b/>
          <w:sz w:val="24"/>
          <w:szCs w:val="24"/>
          <w:lang w:val="ro-RO"/>
        </w:rPr>
        <w:t xml:space="preserve"> – </w:t>
      </w:r>
      <w:r w:rsidR="00350B33" w:rsidRPr="00350B33">
        <w:rPr>
          <w:rFonts w:ascii="Arial" w:hAnsi="Arial" w:cs="Arial"/>
          <w:sz w:val="24"/>
          <w:szCs w:val="24"/>
          <w:lang w:val="ro-RO"/>
        </w:rPr>
        <w:t>Nu este cazul.</w:t>
      </w:r>
    </w:p>
    <w:p w:rsidR="000317E8" w:rsidRPr="007D32AB" w:rsidRDefault="000317E8" w:rsidP="007D32AB">
      <w:pPr>
        <w:spacing w:after="0" w:line="240" w:lineRule="auto"/>
        <w:ind w:right="83"/>
        <w:jc w:val="both"/>
        <w:rPr>
          <w:rFonts w:ascii="Arial" w:hAnsi="Arial" w:cs="Arial"/>
          <w:b/>
          <w:sz w:val="24"/>
          <w:szCs w:val="24"/>
          <w:lang w:val="ro-RO"/>
        </w:rPr>
      </w:pPr>
    </w:p>
    <w:p w:rsidR="00387951" w:rsidRPr="00A34611" w:rsidRDefault="00387951" w:rsidP="00387951">
      <w:pPr>
        <w:autoSpaceDE w:val="0"/>
        <w:autoSpaceDN w:val="0"/>
        <w:adjustRightInd w:val="0"/>
        <w:spacing w:after="0" w:line="240" w:lineRule="auto"/>
        <w:ind w:right="100"/>
        <w:jc w:val="both"/>
        <w:rPr>
          <w:rFonts w:ascii="Arial" w:hAnsi="Arial" w:cs="Arial"/>
          <w:sz w:val="24"/>
          <w:szCs w:val="24"/>
          <w:lang w:val="it-IT"/>
        </w:rPr>
      </w:pPr>
      <w:r w:rsidRPr="00C04660">
        <w:rPr>
          <w:rFonts w:ascii="Arial" w:hAnsi="Arial" w:cs="Arial"/>
          <w:b/>
          <w:sz w:val="24"/>
          <w:szCs w:val="24"/>
          <w:lang w:val="it-IT"/>
        </w:rPr>
        <w:t>5.Produse</w:t>
      </w:r>
      <w:r w:rsidR="00C31D00">
        <w:rPr>
          <w:rFonts w:ascii="Arial" w:hAnsi="Arial" w:cs="Arial"/>
          <w:b/>
          <w:sz w:val="24"/>
          <w:szCs w:val="24"/>
          <w:lang w:val="it-IT"/>
        </w:rPr>
        <w:t>le</w:t>
      </w:r>
      <w:r w:rsidRPr="00C04660">
        <w:rPr>
          <w:rFonts w:ascii="Arial" w:hAnsi="Arial" w:cs="Arial"/>
          <w:b/>
          <w:sz w:val="24"/>
          <w:szCs w:val="24"/>
          <w:lang w:val="it-IT"/>
        </w:rPr>
        <w:t xml:space="preserve"> şi </w:t>
      </w:r>
      <w:r w:rsidRPr="00A34611">
        <w:rPr>
          <w:rFonts w:ascii="Arial" w:hAnsi="Arial" w:cs="Arial"/>
          <w:b/>
          <w:sz w:val="24"/>
          <w:szCs w:val="24"/>
          <w:lang w:val="it-IT"/>
        </w:rPr>
        <w:t>subproduse</w:t>
      </w:r>
      <w:r w:rsidR="00C31D00" w:rsidRPr="00A34611">
        <w:rPr>
          <w:rFonts w:ascii="Arial" w:hAnsi="Arial" w:cs="Arial"/>
          <w:b/>
          <w:sz w:val="24"/>
          <w:szCs w:val="24"/>
          <w:lang w:val="it-IT"/>
        </w:rPr>
        <w:t>le</w:t>
      </w:r>
      <w:r w:rsidRPr="00A34611">
        <w:rPr>
          <w:rFonts w:ascii="Arial" w:hAnsi="Arial" w:cs="Arial"/>
          <w:b/>
          <w:sz w:val="24"/>
          <w:szCs w:val="24"/>
          <w:lang w:val="it-IT"/>
        </w:rPr>
        <w:t xml:space="preserve"> o</w:t>
      </w:r>
      <w:r w:rsidR="00350B33" w:rsidRPr="00A34611">
        <w:rPr>
          <w:rFonts w:ascii="Arial" w:hAnsi="Arial" w:cs="Arial"/>
          <w:b/>
          <w:sz w:val="24"/>
          <w:szCs w:val="24"/>
          <w:lang w:val="it-IT"/>
        </w:rPr>
        <w:t>bţ</w:t>
      </w:r>
      <w:r w:rsidR="002F1858" w:rsidRPr="00A34611">
        <w:rPr>
          <w:rFonts w:ascii="Arial" w:hAnsi="Arial" w:cs="Arial"/>
          <w:b/>
          <w:sz w:val="24"/>
          <w:szCs w:val="24"/>
          <w:lang w:val="it-IT"/>
        </w:rPr>
        <w:t>inute - cantităţi, destinaţie</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8"/>
        <w:gridCol w:w="2693"/>
        <w:gridCol w:w="1985"/>
        <w:gridCol w:w="992"/>
        <w:gridCol w:w="1985"/>
      </w:tblGrid>
      <w:tr w:rsidR="002F1858" w:rsidRPr="00A34611" w:rsidTr="00803CBA">
        <w:tc>
          <w:tcPr>
            <w:tcW w:w="2518" w:type="dxa"/>
            <w:shd w:val="clear" w:color="auto" w:fill="C0C0C0"/>
            <w:vAlign w:val="center"/>
          </w:tcPr>
          <w:p w:rsidR="002F1858" w:rsidRPr="00A34611" w:rsidRDefault="002F1858" w:rsidP="0033310B">
            <w:pPr>
              <w:autoSpaceDE w:val="0"/>
              <w:autoSpaceDN w:val="0"/>
              <w:adjustRightInd w:val="0"/>
              <w:spacing w:before="40" w:after="0" w:line="240" w:lineRule="auto"/>
              <w:jc w:val="center"/>
              <w:rPr>
                <w:rFonts w:ascii="Arial" w:eastAsia="Calibri" w:hAnsi="Arial" w:cs="Arial"/>
                <w:b/>
                <w:sz w:val="20"/>
                <w:szCs w:val="24"/>
                <w:lang w:val="ro-RO"/>
              </w:rPr>
            </w:pPr>
            <w:r w:rsidRPr="00A34611">
              <w:rPr>
                <w:rFonts w:ascii="Arial" w:eastAsia="Calibri" w:hAnsi="Arial" w:cs="Arial"/>
                <w:b/>
                <w:sz w:val="20"/>
                <w:szCs w:val="24"/>
                <w:lang w:val="ro-RO"/>
              </w:rPr>
              <w:t>Tip produs/subprodus</w:t>
            </w:r>
          </w:p>
        </w:tc>
        <w:tc>
          <w:tcPr>
            <w:tcW w:w="2693" w:type="dxa"/>
            <w:shd w:val="clear" w:color="auto" w:fill="C0C0C0"/>
            <w:vAlign w:val="center"/>
          </w:tcPr>
          <w:p w:rsidR="002F1858" w:rsidRPr="00A34611" w:rsidRDefault="002F1858" w:rsidP="0033310B">
            <w:pPr>
              <w:autoSpaceDE w:val="0"/>
              <w:autoSpaceDN w:val="0"/>
              <w:adjustRightInd w:val="0"/>
              <w:spacing w:before="40" w:after="0" w:line="240" w:lineRule="auto"/>
              <w:jc w:val="center"/>
              <w:rPr>
                <w:rFonts w:ascii="Arial" w:eastAsia="Calibri" w:hAnsi="Arial" w:cs="Arial"/>
                <w:b/>
                <w:sz w:val="20"/>
                <w:szCs w:val="24"/>
                <w:lang w:val="ro-RO"/>
              </w:rPr>
            </w:pPr>
            <w:r w:rsidRPr="00A34611">
              <w:rPr>
                <w:rFonts w:ascii="Arial" w:eastAsia="Calibri" w:hAnsi="Arial" w:cs="Arial"/>
                <w:b/>
                <w:sz w:val="20"/>
                <w:szCs w:val="24"/>
                <w:lang w:val="ro-RO"/>
              </w:rPr>
              <w:t>Denumire produs/subprodus</w:t>
            </w:r>
          </w:p>
        </w:tc>
        <w:tc>
          <w:tcPr>
            <w:tcW w:w="1985" w:type="dxa"/>
            <w:shd w:val="clear" w:color="auto" w:fill="C0C0C0"/>
            <w:vAlign w:val="center"/>
          </w:tcPr>
          <w:p w:rsidR="002F1858" w:rsidRPr="00A34611" w:rsidRDefault="002F1858" w:rsidP="0033310B">
            <w:pPr>
              <w:autoSpaceDE w:val="0"/>
              <w:autoSpaceDN w:val="0"/>
              <w:adjustRightInd w:val="0"/>
              <w:spacing w:before="40" w:after="0" w:line="240" w:lineRule="auto"/>
              <w:jc w:val="center"/>
              <w:rPr>
                <w:rFonts w:ascii="Arial" w:eastAsia="Calibri" w:hAnsi="Arial" w:cs="Arial"/>
                <w:b/>
                <w:sz w:val="20"/>
                <w:szCs w:val="24"/>
                <w:lang w:val="ro-RO"/>
              </w:rPr>
            </w:pPr>
            <w:r w:rsidRPr="00A34611">
              <w:rPr>
                <w:rFonts w:ascii="Arial" w:eastAsia="Calibri" w:hAnsi="Arial" w:cs="Arial"/>
                <w:b/>
                <w:sz w:val="20"/>
                <w:szCs w:val="24"/>
                <w:lang w:val="ro-RO"/>
              </w:rPr>
              <w:t>Cantitate</w:t>
            </w:r>
          </w:p>
        </w:tc>
        <w:tc>
          <w:tcPr>
            <w:tcW w:w="992" w:type="dxa"/>
            <w:shd w:val="clear" w:color="auto" w:fill="C0C0C0"/>
            <w:vAlign w:val="center"/>
          </w:tcPr>
          <w:p w:rsidR="002F1858" w:rsidRPr="00A34611" w:rsidRDefault="002F1858" w:rsidP="0033310B">
            <w:pPr>
              <w:autoSpaceDE w:val="0"/>
              <w:autoSpaceDN w:val="0"/>
              <w:adjustRightInd w:val="0"/>
              <w:spacing w:before="40" w:after="0" w:line="240" w:lineRule="auto"/>
              <w:jc w:val="center"/>
              <w:rPr>
                <w:rFonts w:ascii="Arial" w:eastAsia="Calibri" w:hAnsi="Arial" w:cs="Arial"/>
                <w:b/>
                <w:sz w:val="20"/>
                <w:szCs w:val="24"/>
                <w:lang w:val="ro-RO"/>
              </w:rPr>
            </w:pPr>
            <w:r w:rsidRPr="00A34611">
              <w:rPr>
                <w:rFonts w:ascii="Arial" w:eastAsia="Calibri" w:hAnsi="Arial" w:cs="Arial"/>
                <w:b/>
                <w:sz w:val="20"/>
                <w:szCs w:val="24"/>
                <w:lang w:val="ro-RO"/>
              </w:rPr>
              <w:t>UM</w:t>
            </w:r>
          </w:p>
        </w:tc>
        <w:tc>
          <w:tcPr>
            <w:tcW w:w="1985" w:type="dxa"/>
            <w:shd w:val="clear" w:color="auto" w:fill="C0C0C0"/>
            <w:vAlign w:val="center"/>
          </w:tcPr>
          <w:p w:rsidR="002F1858" w:rsidRPr="00A34611" w:rsidRDefault="002F1858" w:rsidP="0033310B">
            <w:pPr>
              <w:autoSpaceDE w:val="0"/>
              <w:autoSpaceDN w:val="0"/>
              <w:adjustRightInd w:val="0"/>
              <w:spacing w:before="40" w:after="0" w:line="240" w:lineRule="auto"/>
              <w:jc w:val="center"/>
              <w:rPr>
                <w:rFonts w:ascii="Arial" w:eastAsia="Calibri" w:hAnsi="Arial" w:cs="Arial"/>
                <w:b/>
                <w:sz w:val="20"/>
                <w:szCs w:val="24"/>
                <w:lang w:val="ro-RO"/>
              </w:rPr>
            </w:pPr>
            <w:r w:rsidRPr="00A34611">
              <w:rPr>
                <w:rFonts w:ascii="Arial" w:eastAsia="Calibri" w:hAnsi="Arial" w:cs="Arial"/>
                <w:b/>
                <w:sz w:val="20"/>
                <w:szCs w:val="24"/>
                <w:lang w:val="ro-RO"/>
              </w:rPr>
              <w:t>Destinație</w:t>
            </w:r>
          </w:p>
        </w:tc>
      </w:tr>
      <w:tr w:rsidR="00C52D09" w:rsidRPr="001316DB" w:rsidTr="001316DB">
        <w:trPr>
          <w:trHeight w:val="307"/>
        </w:trPr>
        <w:tc>
          <w:tcPr>
            <w:tcW w:w="2518" w:type="dxa"/>
            <w:shd w:val="clear" w:color="auto" w:fill="auto"/>
          </w:tcPr>
          <w:p w:rsidR="00C52D09" w:rsidRPr="001316DB" w:rsidRDefault="00015B40" w:rsidP="001316DB">
            <w:pPr>
              <w:pStyle w:val="NoSpacing"/>
              <w:jc w:val="center"/>
              <w:rPr>
                <w:rFonts w:ascii="Arial" w:hAnsi="Arial" w:cs="Arial"/>
                <w:sz w:val="20"/>
                <w:szCs w:val="20"/>
                <w:lang w:val="ro-RO"/>
              </w:rPr>
            </w:pPr>
            <w:r w:rsidRPr="001316DB">
              <w:rPr>
                <w:rFonts w:ascii="Arial" w:hAnsi="Arial" w:cs="Arial"/>
                <w:sz w:val="20"/>
                <w:szCs w:val="20"/>
                <w:lang w:val="ro-RO"/>
              </w:rPr>
              <w:t>Alte materiale</w:t>
            </w:r>
          </w:p>
        </w:tc>
        <w:tc>
          <w:tcPr>
            <w:tcW w:w="2693" w:type="dxa"/>
            <w:shd w:val="clear" w:color="auto" w:fill="auto"/>
            <w:vAlign w:val="center"/>
          </w:tcPr>
          <w:p w:rsidR="00C52D09" w:rsidRPr="001316DB" w:rsidRDefault="00015B40" w:rsidP="001316DB">
            <w:pPr>
              <w:pStyle w:val="NoSpacing"/>
              <w:jc w:val="center"/>
              <w:rPr>
                <w:rFonts w:ascii="Arial" w:hAnsi="Arial" w:cs="Arial"/>
                <w:color w:val="000000"/>
                <w:sz w:val="20"/>
                <w:szCs w:val="20"/>
              </w:rPr>
            </w:pPr>
            <w:r w:rsidRPr="001316DB">
              <w:rPr>
                <w:rFonts w:ascii="Arial" w:hAnsi="Arial" w:cs="Arial"/>
                <w:sz w:val="20"/>
                <w:szCs w:val="20"/>
                <w:lang w:val="ro-RO"/>
              </w:rPr>
              <w:t>Orteze (din rășină)</w:t>
            </w:r>
          </w:p>
        </w:tc>
        <w:tc>
          <w:tcPr>
            <w:tcW w:w="1985" w:type="dxa"/>
            <w:shd w:val="clear" w:color="auto" w:fill="auto"/>
            <w:vAlign w:val="center"/>
          </w:tcPr>
          <w:p w:rsidR="00C52D09" w:rsidRPr="001316DB" w:rsidRDefault="00015B40" w:rsidP="001316DB">
            <w:pPr>
              <w:pStyle w:val="NoSpacing"/>
              <w:jc w:val="center"/>
              <w:rPr>
                <w:rFonts w:ascii="Arial" w:hAnsi="Arial" w:cs="Arial"/>
                <w:color w:val="000000"/>
                <w:sz w:val="20"/>
                <w:szCs w:val="20"/>
              </w:rPr>
            </w:pPr>
            <w:r w:rsidRPr="001316DB">
              <w:rPr>
                <w:rFonts w:ascii="Arial" w:hAnsi="Arial" w:cs="Arial"/>
                <w:color w:val="000000"/>
                <w:sz w:val="20"/>
                <w:szCs w:val="20"/>
              </w:rPr>
              <w:t>200</w:t>
            </w:r>
          </w:p>
        </w:tc>
        <w:tc>
          <w:tcPr>
            <w:tcW w:w="992" w:type="dxa"/>
            <w:shd w:val="clear" w:color="auto" w:fill="auto"/>
            <w:vAlign w:val="center"/>
          </w:tcPr>
          <w:p w:rsidR="00C52D09" w:rsidRPr="001316DB" w:rsidRDefault="00015B40" w:rsidP="001316DB">
            <w:pPr>
              <w:pStyle w:val="NoSpacing"/>
              <w:jc w:val="center"/>
              <w:rPr>
                <w:rFonts w:ascii="Arial" w:hAnsi="Arial" w:cs="Arial"/>
                <w:color w:val="000000"/>
                <w:sz w:val="20"/>
                <w:szCs w:val="20"/>
              </w:rPr>
            </w:pPr>
            <w:r w:rsidRPr="001316DB">
              <w:rPr>
                <w:rFonts w:ascii="Arial" w:hAnsi="Arial" w:cs="Arial"/>
                <w:color w:val="000000"/>
                <w:sz w:val="20"/>
                <w:szCs w:val="20"/>
              </w:rPr>
              <w:t>buc/an</w:t>
            </w:r>
          </w:p>
        </w:tc>
        <w:tc>
          <w:tcPr>
            <w:tcW w:w="1985" w:type="dxa"/>
            <w:shd w:val="clear" w:color="auto" w:fill="auto"/>
            <w:vAlign w:val="center"/>
          </w:tcPr>
          <w:p w:rsidR="00C52D09" w:rsidRPr="001316DB" w:rsidRDefault="00015B40" w:rsidP="001316DB">
            <w:pPr>
              <w:pStyle w:val="NoSpacing"/>
              <w:jc w:val="center"/>
              <w:rPr>
                <w:rFonts w:ascii="Arial" w:hAnsi="Arial" w:cs="Arial"/>
                <w:color w:val="000000"/>
                <w:sz w:val="20"/>
                <w:szCs w:val="20"/>
              </w:rPr>
            </w:pPr>
            <w:r w:rsidRPr="001316DB">
              <w:rPr>
                <w:rFonts w:ascii="Arial" w:hAnsi="Arial" w:cs="Arial"/>
                <w:color w:val="000000"/>
                <w:sz w:val="20"/>
                <w:szCs w:val="20"/>
              </w:rPr>
              <w:t>Pacient/specialist</w:t>
            </w:r>
          </w:p>
        </w:tc>
      </w:tr>
    </w:tbl>
    <w:p w:rsidR="000317E8" w:rsidRPr="001316DB" w:rsidRDefault="000317E8" w:rsidP="001316DB">
      <w:pPr>
        <w:pStyle w:val="NoSpacing"/>
        <w:jc w:val="center"/>
        <w:rPr>
          <w:rFonts w:ascii="Arial" w:hAnsi="Arial" w:cs="Arial"/>
          <w:sz w:val="20"/>
          <w:szCs w:val="20"/>
          <w:lang w:val="it-IT"/>
        </w:rPr>
      </w:pPr>
    </w:p>
    <w:p w:rsidR="00387951" w:rsidRDefault="00387951" w:rsidP="00387951">
      <w:pPr>
        <w:tabs>
          <w:tab w:val="left" w:pos="330"/>
        </w:tabs>
        <w:suppressAutoHyphens/>
        <w:spacing w:after="0" w:line="240" w:lineRule="auto"/>
        <w:jc w:val="both"/>
        <w:rPr>
          <w:rFonts w:ascii="Arial" w:hAnsi="Arial" w:cs="Arial"/>
          <w:sz w:val="24"/>
          <w:szCs w:val="24"/>
          <w:lang w:val="ro-RO"/>
        </w:rPr>
      </w:pPr>
      <w:r w:rsidRPr="00C04660">
        <w:rPr>
          <w:rFonts w:ascii="Arial" w:hAnsi="Arial" w:cs="Arial"/>
          <w:b/>
          <w:sz w:val="24"/>
          <w:szCs w:val="24"/>
          <w:lang w:val="it-IT"/>
        </w:rPr>
        <w:t>6.Date</w:t>
      </w:r>
      <w:r w:rsidR="0017573B">
        <w:rPr>
          <w:rFonts w:ascii="Arial" w:hAnsi="Arial" w:cs="Arial"/>
          <w:b/>
          <w:sz w:val="24"/>
          <w:szCs w:val="24"/>
          <w:lang w:val="it-IT"/>
        </w:rPr>
        <w:t>le</w:t>
      </w:r>
      <w:r w:rsidRPr="00C04660">
        <w:rPr>
          <w:rFonts w:ascii="Arial" w:hAnsi="Arial" w:cs="Arial"/>
          <w:b/>
          <w:sz w:val="24"/>
          <w:szCs w:val="24"/>
          <w:lang w:val="it-IT"/>
        </w:rPr>
        <w:t xml:space="preserve"> referitoare</w:t>
      </w:r>
      <w:r w:rsidR="00284E2C">
        <w:rPr>
          <w:rFonts w:ascii="Arial" w:hAnsi="Arial" w:cs="Arial"/>
          <w:b/>
          <w:sz w:val="24"/>
          <w:szCs w:val="24"/>
          <w:lang w:val="it-IT"/>
        </w:rPr>
        <w:t xml:space="preserve"> la centrala termică</w:t>
      </w:r>
      <w:r w:rsidR="00146A9B">
        <w:rPr>
          <w:rFonts w:ascii="Arial" w:hAnsi="Arial" w:cs="Arial"/>
          <w:b/>
          <w:sz w:val="24"/>
          <w:szCs w:val="24"/>
          <w:lang w:val="it-IT"/>
        </w:rPr>
        <w:t xml:space="preserve"> proprie - </w:t>
      </w:r>
      <w:r w:rsidRPr="00C04660">
        <w:rPr>
          <w:rFonts w:ascii="Arial" w:hAnsi="Arial" w:cs="Arial"/>
          <w:b/>
          <w:sz w:val="24"/>
          <w:szCs w:val="24"/>
          <w:lang w:val="it-IT"/>
        </w:rPr>
        <w:t>dotare,  combustibili utilizaţi (compoziţie, cantităţi), producţie</w:t>
      </w:r>
      <w:r w:rsidR="00D30659">
        <w:rPr>
          <w:rFonts w:ascii="Arial" w:hAnsi="Arial" w:cs="Arial"/>
          <w:b/>
          <w:sz w:val="24"/>
          <w:szCs w:val="24"/>
          <w:lang w:val="it-IT"/>
        </w:rPr>
        <w:t xml:space="preserve"> </w:t>
      </w:r>
      <w:r w:rsidR="005C4627">
        <w:rPr>
          <w:rFonts w:ascii="Arial" w:hAnsi="Arial" w:cs="Arial"/>
          <w:b/>
          <w:sz w:val="24"/>
          <w:szCs w:val="24"/>
          <w:lang w:val="it-IT"/>
        </w:rPr>
        <w:t>–</w:t>
      </w:r>
      <w:r w:rsidR="00D30659">
        <w:rPr>
          <w:rFonts w:ascii="Arial" w:hAnsi="Arial" w:cs="Arial"/>
          <w:b/>
          <w:sz w:val="24"/>
          <w:szCs w:val="24"/>
          <w:lang w:val="it-IT"/>
        </w:rPr>
        <w:t xml:space="preserve"> </w:t>
      </w:r>
      <w:r w:rsidR="00974D70">
        <w:rPr>
          <w:rFonts w:ascii="Arial" w:hAnsi="Arial" w:cs="Arial"/>
          <w:sz w:val="24"/>
          <w:szCs w:val="24"/>
          <w:lang w:val="it-IT"/>
        </w:rPr>
        <w:t xml:space="preserve">Incălzirea spațiului se face cu ajutorul unei centrale termice pe gaz </w:t>
      </w:r>
      <w:r w:rsidR="00A77C43" w:rsidRPr="00A77C43">
        <w:rPr>
          <w:rFonts w:ascii="Arial" w:hAnsi="Arial" w:cs="Arial"/>
          <w:sz w:val="24"/>
          <w:szCs w:val="24"/>
          <w:lang w:val="it-IT"/>
        </w:rPr>
        <w:t>Ariston</w:t>
      </w:r>
      <w:r w:rsidR="00974D70" w:rsidRPr="00A77C43">
        <w:rPr>
          <w:rFonts w:ascii="Arial" w:hAnsi="Arial" w:cs="Arial"/>
          <w:sz w:val="24"/>
          <w:szCs w:val="24"/>
          <w:lang w:val="it-IT"/>
        </w:rPr>
        <w:t xml:space="preserve"> de 24 kW, care are o tubulatură de evacuare a gazelor </w:t>
      </w:r>
      <w:r w:rsidR="00503CCD" w:rsidRPr="00A77C43">
        <w:rPr>
          <w:rFonts w:ascii="Arial" w:hAnsi="Arial" w:cs="Arial"/>
          <w:sz w:val="24"/>
          <w:szCs w:val="24"/>
          <w:lang w:val="it-IT"/>
        </w:rPr>
        <w:t xml:space="preserve">cu diametrul </w:t>
      </w:r>
      <w:r w:rsidR="00A77C43" w:rsidRPr="00A77C43">
        <w:rPr>
          <w:rFonts w:ascii="Arial" w:hAnsi="Arial" w:cs="Arial"/>
          <w:sz w:val="24"/>
          <w:szCs w:val="24"/>
          <w:lang w:val="it-IT"/>
        </w:rPr>
        <w:t xml:space="preserve">de 60/100 </w:t>
      </w:r>
      <w:r w:rsidR="00503CCD" w:rsidRPr="00A77C43">
        <w:rPr>
          <w:rFonts w:ascii="Arial" w:hAnsi="Arial" w:cs="Arial"/>
          <w:sz w:val="24"/>
          <w:szCs w:val="24"/>
          <w:lang w:val="it-IT"/>
        </w:rPr>
        <w:t>și înălțimea de</w:t>
      </w:r>
      <w:r w:rsidR="00A77C43" w:rsidRPr="00A77C43">
        <w:rPr>
          <w:rFonts w:ascii="Arial" w:hAnsi="Arial" w:cs="Arial"/>
          <w:sz w:val="24"/>
          <w:szCs w:val="24"/>
          <w:lang w:val="it-IT"/>
        </w:rPr>
        <w:t xml:space="preserve"> 175 cm.</w:t>
      </w:r>
    </w:p>
    <w:p w:rsidR="002C4CC3" w:rsidRPr="00514144" w:rsidRDefault="002C4CC3" w:rsidP="00514144">
      <w:pPr>
        <w:tabs>
          <w:tab w:val="left" w:pos="330"/>
        </w:tabs>
        <w:suppressAutoHyphens/>
        <w:spacing w:after="0" w:line="240" w:lineRule="auto"/>
        <w:jc w:val="both"/>
        <w:rPr>
          <w:rFonts w:ascii="Arial" w:hAnsi="Arial" w:cs="Arial"/>
          <w:sz w:val="24"/>
          <w:szCs w:val="24"/>
          <w:lang w:val="ro-RO"/>
        </w:rPr>
      </w:pPr>
    </w:p>
    <w:p w:rsidR="009C1F69" w:rsidRPr="00C0080E" w:rsidRDefault="00284E2C" w:rsidP="00387951">
      <w:pPr>
        <w:tabs>
          <w:tab w:val="left" w:pos="330"/>
        </w:tabs>
        <w:spacing w:after="0" w:line="240" w:lineRule="auto"/>
        <w:jc w:val="both"/>
        <w:rPr>
          <w:rFonts w:ascii="Arial" w:hAnsi="Arial" w:cs="Arial"/>
          <w:b/>
          <w:sz w:val="24"/>
          <w:szCs w:val="24"/>
          <w:lang w:val="it-IT"/>
        </w:rPr>
      </w:pPr>
      <w:r w:rsidRPr="00AB7AA4">
        <w:rPr>
          <w:rFonts w:ascii="Arial" w:hAnsi="Arial" w:cs="Arial"/>
          <w:b/>
          <w:sz w:val="24"/>
          <w:szCs w:val="24"/>
          <w:lang w:val="it-IT"/>
        </w:rPr>
        <w:t>7.Alte date specifice activităț</w:t>
      </w:r>
      <w:r w:rsidR="00146A9B" w:rsidRPr="00AB7AA4">
        <w:rPr>
          <w:rFonts w:ascii="Arial" w:hAnsi="Arial" w:cs="Arial"/>
          <w:b/>
          <w:sz w:val="24"/>
          <w:szCs w:val="24"/>
          <w:lang w:val="it-IT"/>
        </w:rPr>
        <w:t>ii: (cod-uri CAEN care se desfășoară pe amplasament, dar nu intră</w:t>
      </w:r>
      <w:r w:rsidR="00387951" w:rsidRPr="00AB7AA4">
        <w:rPr>
          <w:rFonts w:ascii="Arial" w:hAnsi="Arial" w:cs="Arial"/>
          <w:b/>
          <w:sz w:val="24"/>
          <w:szCs w:val="24"/>
          <w:lang w:val="it-IT"/>
        </w:rPr>
        <w:t xml:space="preserve"> pe procedura de autorizare) </w:t>
      </w:r>
      <w:r w:rsidR="005C4627" w:rsidRPr="00AB7AA4">
        <w:rPr>
          <w:rFonts w:ascii="Arial" w:hAnsi="Arial" w:cs="Arial"/>
          <w:b/>
          <w:sz w:val="24"/>
          <w:szCs w:val="24"/>
          <w:lang w:val="it-IT"/>
        </w:rPr>
        <w:t xml:space="preserve">– </w:t>
      </w:r>
      <w:r w:rsidR="004A3C34">
        <w:rPr>
          <w:rFonts w:ascii="Arial" w:hAnsi="Arial" w:cs="Arial"/>
          <w:sz w:val="24"/>
          <w:szCs w:val="24"/>
          <w:lang w:val="it-IT"/>
        </w:rPr>
        <w:t>Nu este cazul.</w:t>
      </w:r>
    </w:p>
    <w:p w:rsidR="009C1F69" w:rsidRPr="00C04660" w:rsidRDefault="009C1F69" w:rsidP="00387951">
      <w:pPr>
        <w:tabs>
          <w:tab w:val="left" w:pos="330"/>
        </w:tabs>
        <w:spacing w:after="0" w:line="240" w:lineRule="auto"/>
        <w:jc w:val="both"/>
        <w:rPr>
          <w:rFonts w:ascii="Arial" w:hAnsi="Arial" w:cs="Arial"/>
          <w:b/>
          <w:sz w:val="24"/>
          <w:szCs w:val="24"/>
          <w:lang w:val="it-IT"/>
        </w:rPr>
      </w:pPr>
    </w:p>
    <w:p w:rsidR="00803CBA" w:rsidRPr="001316DB" w:rsidRDefault="009C1F69" w:rsidP="00212C96">
      <w:pPr>
        <w:numPr>
          <w:ilvl w:val="0"/>
          <w:numId w:val="2"/>
        </w:numPr>
        <w:tabs>
          <w:tab w:val="clear" w:pos="720"/>
          <w:tab w:val="num" w:pos="284"/>
        </w:tabs>
        <w:spacing w:after="0" w:line="240" w:lineRule="auto"/>
        <w:ind w:hanging="720"/>
        <w:jc w:val="both"/>
        <w:rPr>
          <w:rFonts w:ascii="Arial" w:hAnsi="Arial" w:cs="Arial"/>
          <w:sz w:val="24"/>
          <w:szCs w:val="24"/>
          <w:lang w:val="ro-RO"/>
        </w:rPr>
      </w:pPr>
      <w:r>
        <w:rPr>
          <w:rFonts w:ascii="Arial" w:hAnsi="Arial" w:cs="Arial"/>
          <w:b/>
          <w:bCs/>
          <w:sz w:val="24"/>
          <w:szCs w:val="24"/>
          <w:lang w:val="ro-RO"/>
        </w:rPr>
        <w:t xml:space="preserve">Programul de funcţionare - </w:t>
      </w:r>
      <w:r w:rsidR="00387951" w:rsidRPr="00C04660">
        <w:rPr>
          <w:rFonts w:ascii="Arial" w:hAnsi="Arial" w:cs="Arial"/>
          <w:sz w:val="24"/>
          <w:szCs w:val="24"/>
          <w:lang w:val="ro-RO"/>
        </w:rPr>
        <w:t xml:space="preserve"> </w:t>
      </w:r>
      <w:r w:rsidR="00BF150D">
        <w:rPr>
          <w:rFonts w:ascii="Arial" w:hAnsi="Arial" w:cs="Arial"/>
          <w:sz w:val="24"/>
          <w:szCs w:val="24"/>
          <w:lang w:val="ro-RO"/>
        </w:rPr>
        <w:t>8 ore/zi, 5 zile/săptămână, 2</w:t>
      </w:r>
      <w:r w:rsidR="00770BE1">
        <w:rPr>
          <w:rFonts w:ascii="Arial" w:hAnsi="Arial" w:cs="Arial"/>
          <w:sz w:val="24"/>
          <w:szCs w:val="24"/>
          <w:lang w:val="ro-RO"/>
        </w:rPr>
        <w:t xml:space="preserve">48 </w:t>
      </w:r>
      <w:r w:rsidR="00BF150D">
        <w:rPr>
          <w:rFonts w:ascii="Arial" w:hAnsi="Arial" w:cs="Arial"/>
          <w:sz w:val="24"/>
          <w:szCs w:val="24"/>
          <w:lang w:val="ro-RO"/>
        </w:rPr>
        <w:t>zile/an.</w:t>
      </w:r>
    </w:p>
    <w:p w:rsidR="00387951" w:rsidRPr="00A4343B" w:rsidRDefault="00387951" w:rsidP="00212C96">
      <w:pPr>
        <w:pStyle w:val="Heading3"/>
        <w:spacing w:before="0" w:line="240" w:lineRule="auto"/>
        <w:jc w:val="both"/>
        <w:rPr>
          <w:rFonts w:ascii="Arial" w:hAnsi="Arial" w:cs="Arial"/>
          <w:color w:val="auto"/>
          <w:sz w:val="24"/>
          <w:szCs w:val="24"/>
          <w:lang w:val="it-IT"/>
        </w:rPr>
      </w:pPr>
      <w:r w:rsidRPr="00E04BC7">
        <w:rPr>
          <w:rFonts w:ascii="Arial" w:hAnsi="Arial" w:cs="Arial"/>
          <w:color w:val="auto"/>
          <w:sz w:val="24"/>
          <w:szCs w:val="24"/>
          <w:lang w:val="it-IT"/>
        </w:rPr>
        <w:t>II. INSTALATIILE, MĂSURILE ŞI CONDIŢIILE DE PROTECŢIA MEDIULUI</w:t>
      </w:r>
      <w:r w:rsidRPr="00A4343B">
        <w:rPr>
          <w:rFonts w:ascii="Arial" w:hAnsi="Arial" w:cs="Arial"/>
          <w:color w:val="auto"/>
          <w:sz w:val="24"/>
          <w:szCs w:val="24"/>
          <w:lang w:val="it-IT"/>
        </w:rPr>
        <w:t xml:space="preserve">  </w:t>
      </w:r>
    </w:p>
    <w:p w:rsidR="00B26809" w:rsidRDefault="00B26809" w:rsidP="00387951">
      <w:pPr>
        <w:spacing w:after="0" w:line="240" w:lineRule="auto"/>
        <w:jc w:val="both"/>
        <w:rPr>
          <w:rFonts w:ascii="Arial" w:hAnsi="Arial" w:cs="Arial"/>
          <w:b/>
          <w:sz w:val="24"/>
          <w:szCs w:val="24"/>
          <w:lang w:val="it-IT"/>
        </w:rPr>
      </w:pPr>
    </w:p>
    <w:p w:rsidR="00387951"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1.Staţii</w:t>
      </w:r>
      <w:r w:rsidR="00A4343B">
        <w:rPr>
          <w:rFonts w:ascii="Arial" w:hAnsi="Arial" w:cs="Arial"/>
          <w:b/>
          <w:sz w:val="24"/>
          <w:szCs w:val="24"/>
          <w:lang w:val="it-IT"/>
        </w:rPr>
        <w:t>le</w:t>
      </w:r>
      <w:r w:rsidRPr="00C04660">
        <w:rPr>
          <w:rFonts w:ascii="Arial" w:hAnsi="Arial" w:cs="Arial"/>
          <w:b/>
          <w:sz w:val="24"/>
          <w:szCs w:val="24"/>
          <w:lang w:val="it-IT"/>
        </w:rPr>
        <w:t xml:space="preserve"> şi instalaţii</w:t>
      </w:r>
      <w:r w:rsidR="00A4343B">
        <w:rPr>
          <w:rFonts w:ascii="Arial" w:hAnsi="Arial" w:cs="Arial"/>
          <w:b/>
          <w:sz w:val="24"/>
          <w:szCs w:val="24"/>
          <w:lang w:val="it-IT"/>
        </w:rPr>
        <w:t>le</w:t>
      </w:r>
      <w:r w:rsidRPr="00C04660">
        <w:rPr>
          <w:rFonts w:ascii="Arial" w:hAnsi="Arial" w:cs="Arial"/>
          <w:b/>
          <w:sz w:val="24"/>
          <w:szCs w:val="24"/>
          <w:lang w:val="it-IT"/>
        </w:rPr>
        <w:t xml:space="preserve"> pentru reţinerea, evacuarea şi dispersia poluanţilor </w:t>
      </w:r>
      <w:r w:rsidR="00146A9B">
        <w:rPr>
          <w:rFonts w:ascii="Arial" w:hAnsi="Arial" w:cs="Arial"/>
          <w:b/>
          <w:sz w:val="24"/>
          <w:szCs w:val="24"/>
          <w:lang w:val="it-IT"/>
        </w:rPr>
        <w:t>î</w:t>
      </w:r>
      <w:r w:rsidRPr="00C04660">
        <w:rPr>
          <w:rFonts w:ascii="Arial" w:hAnsi="Arial" w:cs="Arial"/>
          <w:b/>
          <w:sz w:val="24"/>
          <w:szCs w:val="24"/>
          <w:lang w:val="it-IT"/>
        </w:rPr>
        <w:t>n mediu d</w:t>
      </w:r>
      <w:r w:rsidR="005A0721">
        <w:rPr>
          <w:rFonts w:ascii="Arial" w:hAnsi="Arial" w:cs="Arial"/>
          <w:b/>
          <w:sz w:val="24"/>
          <w:szCs w:val="24"/>
          <w:lang w:val="it-IT"/>
        </w:rPr>
        <w:t>in dotare (pe factori de mediu)</w:t>
      </w:r>
    </w:p>
    <w:p w:rsidR="005A0721" w:rsidRDefault="005A0721" w:rsidP="00387951">
      <w:pPr>
        <w:spacing w:after="0" w:line="240" w:lineRule="auto"/>
        <w:jc w:val="both"/>
        <w:rPr>
          <w:rFonts w:ascii="Arial" w:hAnsi="Arial" w:cs="Arial"/>
          <w:sz w:val="24"/>
          <w:szCs w:val="24"/>
          <w:lang w:val="it-IT"/>
        </w:rPr>
      </w:pPr>
    </w:p>
    <w:p w:rsidR="00440932" w:rsidRDefault="005A0721" w:rsidP="00440932">
      <w:pPr>
        <w:spacing w:after="0" w:line="240" w:lineRule="auto"/>
        <w:jc w:val="both"/>
        <w:rPr>
          <w:rFonts w:ascii="Arial" w:hAnsi="Arial" w:cs="Arial"/>
          <w:sz w:val="24"/>
          <w:szCs w:val="24"/>
          <w:lang w:val="it-IT"/>
        </w:rPr>
      </w:pPr>
      <w:r w:rsidRPr="00BF09CD">
        <w:rPr>
          <w:rFonts w:ascii="Arial" w:hAnsi="Arial" w:cs="Arial"/>
          <w:b/>
          <w:sz w:val="24"/>
          <w:szCs w:val="24"/>
          <w:lang w:val="it-IT"/>
        </w:rPr>
        <w:t>AER</w:t>
      </w:r>
      <w:r w:rsidR="00440932" w:rsidRPr="00BF09CD">
        <w:rPr>
          <w:rFonts w:ascii="Arial" w:hAnsi="Arial" w:cs="Arial"/>
          <w:sz w:val="24"/>
          <w:szCs w:val="24"/>
          <w:lang w:val="it-IT"/>
        </w:rPr>
        <w:t xml:space="preserve"> </w:t>
      </w:r>
      <w:r w:rsidR="00066A27" w:rsidRPr="00BF09CD">
        <w:rPr>
          <w:rFonts w:ascii="Arial" w:hAnsi="Arial" w:cs="Arial"/>
          <w:sz w:val="24"/>
          <w:szCs w:val="24"/>
          <w:lang w:val="it-IT"/>
        </w:rPr>
        <w:t xml:space="preserve"> –  </w:t>
      </w:r>
      <w:r w:rsidR="00974D70">
        <w:rPr>
          <w:rFonts w:ascii="Arial" w:hAnsi="Arial" w:cs="Arial"/>
          <w:sz w:val="24"/>
          <w:szCs w:val="24"/>
          <w:lang w:val="it-IT"/>
        </w:rPr>
        <w:t>Evacuarea gazelor arse se face prin intermediul tubulaturii de evacuare aferentă centralei termice.</w:t>
      </w:r>
    </w:p>
    <w:p w:rsidR="00AF21F2" w:rsidRPr="000379CE" w:rsidRDefault="00AF21F2" w:rsidP="00AF21F2">
      <w:pPr>
        <w:tabs>
          <w:tab w:val="left" w:pos="284"/>
        </w:tabs>
        <w:autoSpaceDE w:val="0"/>
        <w:autoSpaceDN w:val="0"/>
        <w:adjustRightInd w:val="0"/>
        <w:spacing w:after="0" w:line="240" w:lineRule="auto"/>
        <w:jc w:val="both"/>
        <w:rPr>
          <w:rFonts w:ascii="Arial" w:hAnsi="Arial" w:cs="Arial"/>
          <w:sz w:val="24"/>
          <w:szCs w:val="24"/>
          <w:lang w:val="ro-RO"/>
        </w:rPr>
      </w:pPr>
    </w:p>
    <w:p w:rsidR="005A0721" w:rsidRDefault="005A0721" w:rsidP="00387951">
      <w:pPr>
        <w:spacing w:after="0" w:line="240" w:lineRule="auto"/>
        <w:jc w:val="both"/>
        <w:rPr>
          <w:rFonts w:ascii="Arial" w:hAnsi="Arial" w:cs="Arial"/>
          <w:sz w:val="24"/>
          <w:szCs w:val="24"/>
          <w:lang w:val="it-IT"/>
        </w:rPr>
      </w:pPr>
      <w:r w:rsidRPr="00041CAB">
        <w:rPr>
          <w:rFonts w:ascii="Arial" w:hAnsi="Arial" w:cs="Arial"/>
          <w:b/>
          <w:sz w:val="24"/>
          <w:szCs w:val="24"/>
          <w:lang w:val="it-IT"/>
        </w:rPr>
        <w:t>APA</w:t>
      </w:r>
      <w:r w:rsidRPr="00041CAB">
        <w:rPr>
          <w:rFonts w:ascii="Arial" w:hAnsi="Arial" w:cs="Arial"/>
          <w:sz w:val="24"/>
          <w:szCs w:val="24"/>
          <w:lang w:val="it-IT"/>
        </w:rPr>
        <w:t xml:space="preserve"> </w:t>
      </w:r>
      <w:r w:rsidR="00066A27" w:rsidRPr="00041CAB">
        <w:rPr>
          <w:rFonts w:ascii="Arial" w:hAnsi="Arial" w:cs="Arial"/>
          <w:sz w:val="24"/>
          <w:szCs w:val="24"/>
          <w:lang w:val="it-IT"/>
        </w:rPr>
        <w:t xml:space="preserve">– </w:t>
      </w:r>
      <w:r w:rsidR="00287EE8" w:rsidRPr="00041CAB">
        <w:rPr>
          <w:rFonts w:ascii="Arial" w:hAnsi="Arial" w:cs="Arial"/>
          <w:sz w:val="24"/>
          <w:szCs w:val="24"/>
          <w:lang w:val="it-IT"/>
        </w:rPr>
        <w:t xml:space="preserve"> </w:t>
      </w:r>
      <w:r w:rsidR="00E91D7D">
        <w:rPr>
          <w:rFonts w:ascii="Arial" w:hAnsi="Arial" w:cs="Arial"/>
          <w:sz w:val="24"/>
          <w:szCs w:val="24"/>
          <w:lang w:val="it-IT"/>
        </w:rPr>
        <w:t>Nu este cazul.</w:t>
      </w:r>
    </w:p>
    <w:p w:rsidR="00E91D7D" w:rsidRPr="00041CAB" w:rsidRDefault="00E91D7D" w:rsidP="00387951">
      <w:pPr>
        <w:spacing w:after="0" w:line="240" w:lineRule="auto"/>
        <w:jc w:val="both"/>
        <w:rPr>
          <w:rFonts w:ascii="Arial" w:hAnsi="Arial" w:cs="Arial"/>
          <w:sz w:val="24"/>
          <w:szCs w:val="24"/>
          <w:lang w:val="it-IT"/>
        </w:rPr>
      </w:pPr>
    </w:p>
    <w:p w:rsidR="00A973A2" w:rsidRDefault="005A0721" w:rsidP="00387951">
      <w:pPr>
        <w:spacing w:after="0" w:line="240" w:lineRule="auto"/>
        <w:jc w:val="both"/>
        <w:rPr>
          <w:rFonts w:ascii="Arial" w:hAnsi="Arial" w:cs="Arial"/>
          <w:sz w:val="24"/>
          <w:szCs w:val="24"/>
          <w:lang w:val="it-IT"/>
        </w:rPr>
      </w:pPr>
      <w:r w:rsidRPr="00041CAB">
        <w:rPr>
          <w:rFonts w:ascii="Arial" w:hAnsi="Arial" w:cs="Arial"/>
          <w:b/>
          <w:sz w:val="24"/>
          <w:szCs w:val="24"/>
          <w:lang w:val="it-IT"/>
        </w:rPr>
        <w:t>SOL</w:t>
      </w:r>
      <w:r w:rsidRPr="00041CAB">
        <w:rPr>
          <w:rFonts w:ascii="Arial" w:hAnsi="Arial" w:cs="Arial"/>
          <w:sz w:val="24"/>
          <w:szCs w:val="24"/>
          <w:lang w:val="it-IT"/>
        </w:rPr>
        <w:t xml:space="preserve"> –</w:t>
      </w:r>
      <w:r w:rsidR="00FD01C3" w:rsidRPr="00041CAB">
        <w:rPr>
          <w:rFonts w:ascii="Arial" w:hAnsi="Arial" w:cs="Arial"/>
          <w:sz w:val="24"/>
          <w:szCs w:val="24"/>
          <w:lang w:val="it-IT"/>
        </w:rPr>
        <w:t xml:space="preserve"> Deșeurile </w:t>
      </w:r>
      <w:r w:rsidR="00283A82" w:rsidRPr="00041CAB">
        <w:rPr>
          <w:rFonts w:ascii="Arial" w:hAnsi="Arial" w:cs="Arial"/>
          <w:sz w:val="24"/>
          <w:szCs w:val="24"/>
          <w:lang w:val="it-IT"/>
        </w:rPr>
        <w:t>produse</w:t>
      </w:r>
      <w:r w:rsidR="00FD01C3" w:rsidRPr="00041CAB">
        <w:rPr>
          <w:rFonts w:ascii="Arial" w:hAnsi="Arial" w:cs="Arial"/>
          <w:sz w:val="24"/>
          <w:szCs w:val="24"/>
          <w:lang w:val="it-IT"/>
        </w:rPr>
        <w:t xml:space="preserve"> sunt colectate se</w:t>
      </w:r>
      <w:r w:rsidR="007401AF" w:rsidRPr="00041CAB">
        <w:rPr>
          <w:rFonts w:ascii="Arial" w:hAnsi="Arial" w:cs="Arial"/>
          <w:sz w:val="24"/>
          <w:szCs w:val="24"/>
          <w:lang w:val="it-IT"/>
        </w:rPr>
        <w:t xml:space="preserve">lectiv și </w:t>
      </w:r>
      <w:r w:rsidR="00BF09CD" w:rsidRPr="00974D70">
        <w:rPr>
          <w:rFonts w:ascii="Arial" w:hAnsi="Arial" w:cs="Arial"/>
          <w:sz w:val="24"/>
          <w:szCs w:val="24"/>
          <w:lang w:val="it-IT"/>
        </w:rPr>
        <w:t>depozitate în pubele</w:t>
      </w:r>
      <w:r w:rsidR="00E91D7D" w:rsidRPr="00974D70">
        <w:rPr>
          <w:rFonts w:ascii="Arial" w:hAnsi="Arial" w:cs="Arial"/>
          <w:sz w:val="24"/>
          <w:szCs w:val="24"/>
          <w:lang w:val="it-IT"/>
        </w:rPr>
        <w:t>, recipiente</w:t>
      </w:r>
      <w:r w:rsidR="00E23E9E" w:rsidRPr="00974D70">
        <w:rPr>
          <w:rFonts w:ascii="Arial" w:hAnsi="Arial" w:cs="Arial"/>
          <w:sz w:val="24"/>
          <w:szCs w:val="24"/>
          <w:lang w:val="it-IT"/>
        </w:rPr>
        <w:t xml:space="preserve">, </w:t>
      </w:r>
      <w:r w:rsidR="007401AF" w:rsidRPr="00974D70">
        <w:rPr>
          <w:rFonts w:ascii="Arial" w:hAnsi="Arial" w:cs="Arial"/>
          <w:sz w:val="24"/>
          <w:szCs w:val="24"/>
          <w:lang w:val="it-IT"/>
        </w:rPr>
        <w:t xml:space="preserve">în spațiul </w:t>
      </w:r>
      <w:r w:rsidR="0011426E" w:rsidRPr="00974D70">
        <w:rPr>
          <w:rFonts w:ascii="Arial" w:hAnsi="Arial" w:cs="Arial"/>
          <w:sz w:val="24"/>
          <w:szCs w:val="24"/>
          <w:lang w:val="it-IT"/>
        </w:rPr>
        <w:t>special amenajat</w:t>
      </w:r>
      <w:r w:rsidR="007401AF" w:rsidRPr="00974D70">
        <w:rPr>
          <w:rFonts w:ascii="Arial" w:hAnsi="Arial" w:cs="Arial"/>
          <w:sz w:val="24"/>
          <w:szCs w:val="24"/>
          <w:lang w:val="it-IT"/>
        </w:rPr>
        <w:t>,</w:t>
      </w:r>
      <w:r w:rsidR="0011426E" w:rsidRPr="00974D70">
        <w:rPr>
          <w:rFonts w:ascii="Arial" w:hAnsi="Arial" w:cs="Arial"/>
          <w:sz w:val="24"/>
          <w:szCs w:val="24"/>
          <w:lang w:val="it-IT"/>
        </w:rPr>
        <w:t xml:space="preserve"> </w:t>
      </w:r>
      <w:r w:rsidR="001F685F" w:rsidRPr="00974D70">
        <w:rPr>
          <w:rFonts w:ascii="Arial" w:hAnsi="Arial" w:cs="Arial"/>
          <w:sz w:val="24"/>
          <w:szCs w:val="24"/>
          <w:lang w:val="it-IT"/>
        </w:rPr>
        <w:t xml:space="preserve">pe </w:t>
      </w:r>
      <w:r w:rsidR="0011426E" w:rsidRPr="00974D70">
        <w:rPr>
          <w:rFonts w:ascii="Arial" w:hAnsi="Arial" w:cs="Arial"/>
          <w:sz w:val="24"/>
          <w:szCs w:val="24"/>
          <w:lang w:val="it-IT"/>
        </w:rPr>
        <w:t>platformă betonată</w:t>
      </w:r>
      <w:r w:rsidR="00EA247C">
        <w:rPr>
          <w:rFonts w:ascii="Arial" w:hAnsi="Arial" w:cs="Arial"/>
          <w:sz w:val="24"/>
          <w:szCs w:val="24"/>
          <w:lang w:val="it-IT"/>
        </w:rPr>
        <w:t xml:space="preserve"> (tăvițe pentru evitarea scurgerilor din recipiente).</w:t>
      </w:r>
    </w:p>
    <w:p w:rsidR="00110F69" w:rsidRPr="00E91D7D" w:rsidRDefault="00387951" w:rsidP="00110F69">
      <w:pPr>
        <w:tabs>
          <w:tab w:val="left" w:pos="284"/>
        </w:tabs>
        <w:autoSpaceDE w:val="0"/>
        <w:autoSpaceDN w:val="0"/>
        <w:adjustRightInd w:val="0"/>
        <w:spacing w:after="0" w:line="240" w:lineRule="auto"/>
        <w:jc w:val="both"/>
        <w:rPr>
          <w:rFonts w:ascii="Arial" w:hAnsi="Arial" w:cs="Arial"/>
          <w:lang w:val="it-IT"/>
        </w:rPr>
      </w:pPr>
      <w:r w:rsidRPr="00034404">
        <w:rPr>
          <w:rFonts w:ascii="Arial" w:hAnsi="Arial" w:cs="Arial"/>
          <w:b/>
          <w:lang w:val="it-IT"/>
        </w:rPr>
        <w:lastRenderedPageBreak/>
        <w:t>2.</w:t>
      </w:r>
      <w:r w:rsidRPr="00110F69">
        <w:rPr>
          <w:rFonts w:ascii="Arial" w:hAnsi="Arial" w:cs="Arial"/>
          <w:b/>
          <w:sz w:val="24"/>
          <w:szCs w:val="24"/>
          <w:lang w:val="it-IT"/>
        </w:rPr>
        <w:t xml:space="preserve">Alte </w:t>
      </w:r>
      <w:r w:rsidRPr="00041CAB">
        <w:rPr>
          <w:rFonts w:ascii="Arial" w:hAnsi="Arial" w:cs="Arial"/>
          <w:b/>
          <w:sz w:val="24"/>
          <w:szCs w:val="24"/>
          <w:lang w:val="it-IT"/>
        </w:rPr>
        <w:t>amenajări speciale, dotări şi m</w:t>
      </w:r>
      <w:r w:rsidR="005A0721" w:rsidRPr="00041CAB">
        <w:rPr>
          <w:rFonts w:ascii="Arial" w:hAnsi="Arial" w:cs="Arial"/>
          <w:b/>
          <w:sz w:val="24"/>
          <w:szCs w:val="24"/>
          <w:lang w:val="it-IT"/>
        </w:rPr>
        <w:t>ăsuri pentru protecţia mediului</w:t>
      </w:r>
      <w:r w:rsidR="00283A82" w:rsidRPr="00041CAB">
        <w:rPr>
          <w:rFonts w:ascii="Arial" w:hAnsi="Arial" w:cs="Arial"/>
          <w:b/>
          <w:lang w:val="it-IT"/>
        </w:rPr>
        <w:t xml:space="preserve"> </w:t>
      </w:r>
      <w:r w:rsidR="00E91D7D">
        <w:rPr>
          <w:rFonts w:ascii="Arial" w:hAnsi="Arial" w:cs="Arial"/>
          <w:b/>
          <w:lang w:val="it-IT"/>
        </w:rPr>
        <w:t xml:space="preserve">– </w:t>
      </w:r>
      <w:r w:rsidR="00E91D7D" w:rsidRPr="00E91D7D">
        <w:rPr>
          <w:rFonts w:ascii="Arial" w:hAnsi="Arial" w:cs="Arial"/>
          <w:lang w:val="it-IT"/>
        </w:rPr>
        <w:t>N</w:t>
      </w:r>
      <w:r w:rsidR="00E91D7D" w:rsidRPr="00E91D7D">
        <w:rPr>
          <w:rFonts w:ascii="Arial" w:hAnsi="Arial" w:cs="Arial"/>
          <w:sz w:val="24"/>
          <w:szCs w:val="24"/>
          <w:lang w:val="it-IT"/>
        </w:rPr>
        <w:t>u este cazul.</w:t>
      </w:r>
    </w:p>
    <w:p w:rsidR="00110F69" w:rsidRPr="00F847D8" w:rsidRDefault="00110F69" w:rsidP="00110F69">
      <w:pPr>
        <w:tabs>
          <w:tab w:val="left" w:pos="284"/>
        </w:tabs>
        <w:autoSpaceDE w:val="0"/>
        <w:autoSpaceDN w:val="0"/>
        <w:adjustRightInd w:val="0"/>
        <w:spacing w:after="0" w:line="240" w:lineRule="auto"/>
        <w:jc w:val="both"/>
        <w:rPr>
          <w:rFonts w:ascii="Arial" w:hAnsi="Arial" w:cs="Arial"/>
          <w:sz w:val="24"/>
          <w:szCs w:val="24"/>
          <w:lang w:val="ro-RO"/>
        </w:rPr>
      </w:pPr>
    </w:p>
    <w:p w:rsidR="00387951" w:rsidRDefault="00387951" w:rsidP="007D000A">
      <w:pPr>
        <w:pStyle w:val="NormalWeb"/>
        <w:shd w:val="clear" w:color="auto" w:fill="FFFFFF"/>
        <w:spacing w:before="0" w:beforeAutospacing="0" w:after="0"/>
        <w:jc w:val="both"/>
        <w:rPr>
          <w:rFonts w:ascii="Arial" w:hAnsi="Arial" w:cs="Arial"/>
          <w:b/>
          <w:bCs/>
          <w:lang w:val="ro-RO"/>
        </w:rPr>
      </w:pPr>
      <w:r w:rsidRPr="001762A4">
        <w:rPr>
          <w:rFonts w:ascii="Arial" w:hAnsi="Arial" w:cs="Arial"/>
          <w:b/>
          <w:bCs/>
          <w:lang w:val="ro-RO"/>
        </w:rPr>
        <w:t>3.Concentratiile  si  debitele  masice  de  poluanţi, nivelul  de  zgomot,  de  r</w:t>
      </w:r>
      <w:r w:rsidR="00284E2C">
        <w:rPr>
          <w:rFonts w:ascii="Arial" w:hAnsi="Arial" w:cs="Arial"/>
          <w:b/>
          <w:bCs/>
          <w:lang w:val="ro-RO"/>
        </w:rPr>
        <w:t>adiaţii, admise  la evacuarea  î</w:t>
      </w:r>
      <w:r w:rsidRPr="001762A4">
        <w:rPr>
          <w:rFonts w:ascii="Arial" w:hAnsi="Arial" w:cs="Arial"/>
          <w:b/>
          <w:bCs/>
          <w:lang w:val="ro-RO"/>
        </w:rPr>
        <w:t>n  med</w:t>
      </w:r>
      <w:r w:rsidR="00A358DE" w:rsidRPr="001762A4">
        <w:rPr>
          <w:rFonts w:ascii="Arial" w:hAnsi="Arial" w:cs="Arial"/>
          <w:b/>
          <w:bCs/>
          <w:lang w:val="ro-RO"/>
        </w:rPr>
        <w:t>iu,  depăşiri  permise  şi  în  ce  condiţii</w:t>
      </w:r>
      <w:r w:rsidR="00A358DE">
        <w:rPr>
          <w:rFonts w:ascii="Arial" w:hAnsi="Arial" w:cs="Arial"/>
          <w:b/>
          <w:bCs/>
          <w:lang w:val="ro-RO"/>
        </w:rPr>
        <w:t xml:space="preserve"> </w:t>
      </w:r>
    </w:p>
    <w:p w:rsidR="007D000A" w:rsidRPr="00AA6C05" w:rsidRDefault="007D000A" w:rsidP="00110F69">
      <w:pPr>
        <w:pStyle w:val="NormalWeb"/>
        <w:shd w:val="clear" w:color="auto" w:fill="FFFFFF"/>
        <w:spacing w:before="0" w:beforeAutospacing="0" w:after="0"/>
        <w:rPr>
          <w:rFonts w:ascii="Arial" w:hAnsi="Arial" w:cs="Arial"/>
          <w:b/>
          <w:bCs/>
          <w:lang w:val="ro-RO"/>
        </w:rPr>
      </w:pPr>
    </w:p>
    <w:p w:rsidR="00521461" w:rsidRDefault="00FD01C3" w:rsidP="00A973A2">
      <w:pPr>
        <w:spacing w:after="0" w:line="240" w:lineRule="auto"/>
        <w:ind w:right="-23"/>
        <w:jc w:val="both"/>
        <w:rPr>
          <w:rFonts w:ascii="Arial" w:eastAsia="Calibri" w:hAnsi="Arial" w:cs="Arial"/>
          <w:sz w:val="24"/>
          <w:szCs w:val="24"/>
        </w:rPr>
      </w:pPr>
      <w:r w:rsidRPr="00A973A2">
        <w:rPr>
          <w:rFonts w:ascii="Arial" w:hAnsi="Arial" w:cs="Arial"/>
          <w:b/>
          <w:bCs/>
          <w:sz w:val="24"/>
          <w:szCs w:val="24"/>
          <w:lang w:val="ro-RO"/>
        </w:rPr>
        <w:t>AER</w:t>
      </w:r>
      <w:r w:rsidR="004875F3" w:rsidRPr="00A973A2">
        <w:rPr>
          <w:rFonts w:ascii="Arial" w:hAnsi="Arial" w:cs="Arial"/>
          <w:bCs/>
          <w:sz w:val="24"/>
          <w:szCs w:val="24"/>
          <w:lang w:val="ro-RO"/>
        </w:rPr>
        <w:t xml:space="preserve"> – </w:t>
      </w:r>
      <w:r w:rsidR="00521461" w:rsidRPr="00A973A2">
        <w:rPr>
          <w:rFonts w:ascii="Arial" w:eastAsia="Calibri" w:hAnsi="Arial" w:cs="Arial"/>
          <w:sz w:val="24"/>
          <w:szCs w:val="24"/>
        </w:rPr>
        <w:t>Se vor respecta prevederile Legii nr. 104/15.06.2011, cu modificările și completările ulterioare, privind calitatea aerului înconjurător pentru indicatorii de calitate a aerului specifici activităţii.</w:t>
      </w:r>
    </w:p>
    <w:p w:rsidR="00A973A2" w:rsidRDefault="00A973A2" w:rsidP="00F30490">
      <w:pPr>
        <w:suppressAutoHyphens/>
        <w:spacing w:after="0" w:line="240" w:lineRule="auto"/>
        <w:jc w:val="both"/>
        <w:rPr>
          <w:rFonts w:ascii="Arial" w:hAnsi="Arial" w:cs="Arial"/>
          <w:b/>
          <w:bCs/>
          <w:sz w:val="24"/>
          <w:szCs w:val="24"/>
          <w:lang w:val="ro-RO"/>
        </w:rPr>
      </w:pPr>
    </w:p>
    <w:p w:rsidR="00F30490" w:rsidRPr="00A973A2" w:rsidRDefault="00E7383E" w:rsidP="00F30490">
      <w:pPr>
        <w:suppressAutoHyphens/>
        <w:spacing w:after="0" w:line="240" w:lineRule="auto"/>
        <w:jc w:val="both"/>
        <w:rPr>
          <w:rFonts w:ascii="Arial" w:hAnsi="Arial" w:cs="Arial"/>
          <w:iCs/>
          <w:noProof/>
          <w:sz w:val="24"/>
          <w:szCs w:val="24"/>
          <w:lang w:val="ro-RO" w:eastAsia="ar-SA"/>
        </w:rPr>
      </w:pPr>
      <w:r w:rsidRPr="00A973A2">
        <w:rPr>
          <w:rFonts w:ascii="Arial" w:hAnsi="Arial" w:cs="Arial"/>
          <w:b/>
          <w:bCs/>
          <w:sz w:val="24"/>
          <w:szCs w:val="24"/>
          <w:lang w:val="ro-RO"/>
        </w:rPr>
        <w:t>APA</w:t>
      </w:r>
      <w:r w:rsidR="00A358DE" w:rsidRPr="00A973A2">
        <w:rPr>
          <w:rFonts w:ascii="Arial" w:hAnsi="Arial" w:cs="Arial"/>
          <w:b/>
          <w:bCs/>
          <w:sz w:val="24"/>
          <w:szCs w:val="24"/>
          <w:lang w:val="ro-RO"/>
        </w:rPr>
        <w:t xml:space="preserve"> </w:t>
      </w:r>
      <w:r w:rsidR="00A358DE" w:rsidRPr="00A973A2">
        <w:rPr>
          <w:rFonts w:ascii="Arial" w:hAnsi="Arial" w:cs="Arial"/>
          <w:bCs/>
          <w:sz w:val="24"/>
          <w:szCs w:val="24"/>
          <w:lang w:val="ro-RO"/>
        </w:rPr>
        <w:t xml:space="preserve">– </w:t>
      </w:r>
      <w:r w:rsidR="00611675" w:rsidRPr="00A973A2">
        <w:rPr>
          <w:rFonts w:ascii="Arial" w:hAnsi="Arial" w:cs="Arial"/>
          <w:bCs/>
          <w:sz w:val="24"/>
          <w:szCs w:val="24"/>
          <w:lang w:val="ro-RO"/>
        </w:rPr>
        <w:t xml:space="preserve">Se va respecta Normativ NTPA </w:t>
      </w:r>
      <w:r w:rsidR="00F30490" w:rsidRPr="00A973A2">
        <w:rPr>
          <w:rFonts w:ascii="Arial" w:hAnsi="Arial" w:cs="Arial"/>
          <w:bCs/>
          <w:sz w:val="24"/>
          <w:szCs w:val="24"/>
          <w:lang w:val="ro-RO"/>
        </w:rPr>
        <w:t>002/2002</w:t>
      </w:r>
      <w:r w:rsidR="00611675" w:rsidRPr="00A973A2">
        <w:rPr>
          <w:rFonts w:ascii="Arial" w:hAnsi="Arial" w:cs="Arial"/>
          <w:bCs/>
          <w:sz w:val="24"/>
          <w:szCs w:val="24"/>
          <w:lang w:val="ro-RO"/>
        </w:rPr>
        <w:t xml:space="preserve"> </w:t>
      </w:r>
      <w:r w:rsidR="00611675" w:rsidRPr="00A973A2">
        <w:rPr>
          <w:rStyle w:val="spar"/>
          <w:rFonts w:ascii="Arial" w:hAnsi="Arial" w:cs="Arial"/>
          <w:color w:val="000000"/>
          <w:sz w:val="24"/>
          <w:szCs w:val="24"/>
          <w:bdr w:val="none" w:sz="0" w:space="0" w:color="auto" w:frame="1"/>
          <w:shd w:val="clear" w:color="auto" w:fill="FFFFFF"/>
        </w:rPr>
        <w:t xml:space="preserve">privind condiţiile de evacuare a apelor uzate în reţelele de canalizare ale localităţilor şi direct în staţiile de epurare, </w:t>
      </w:r>
      <w:r w:rsidR="00F30490" w:rsidRPr="00A973A2">
        <w:rPr>
          <w:rFonts w:ascii="Arial" w:hAnsi="Arial" w:cs="Arial"/>
          <w:iCs/>
          <w:noProof/>
          <w:sz w:val="24"/>
          <w:szCs w:val="24"/>
          <w:lang w:val="ro-RO" w:eastAsia="ar-SA"/>
        </w:rPr>
        <w:t>aprobat de HG nr. 188/2002, cu modificările și completările ulterioare.</w:t>
      </w:r>
    </w:p>
    <w:p w:rsidR="00691EF6" w:rsidRDefault="00691EF6" w:rsidP="00691EF6">
      <w:pPr>
        <w:tabs>
          <w:tab w:val="left" w:pos="1459"/>
        </w:tabs>
        <w:suppressAutoHyphens/>
        <w:spacing w:after="0" w:line="240" w:lineRule="auto"/>
        <w:ind w:right="-23"/>
        <w:jc w:val="both"/>
        <w:rPr>
          <w:rFonts w:ascii="Arial" w:eastAsia="Calibri" w:hAnsi="Arial" w:cs="Arial"/>
          <w:b/>
          <w:sz w:val="24"/>
          <w:szCs w:val="24"/>
          <w:lang w:eastAsia="ar-SA"/>
        </w:rPr>
      </w:pPr>
    </w:p>
    <w:p w:rsidR="00E7383E" w:rsidRPr="00A358DE" w:rsidRDefault="00E7383E" w:rsidP="00A358DE">
      <w:pPr>
        <w:suppressAutoHyphens/>
        <w:spacing w:line="240" w:lineRule="auto"/>
        <w:ind w:right="-23"/>
        <w:jc w:val="both"/>
        <w:rPr>
          <w:rFonts w:ascii="Arial" w:eastAsia="Calibri" w:hAnsi="Arial" w:cs="Arial"/>
          <w:sz w:val="24"/>
          <w:szCs w:val="24"/>
          <w:lang w:eastAsia="ar-SA"/>
        </w:rPr>
      </w:pPr>
      <w:r w:rsidRPr="004875F3">
        <w:rPr>
          <w:rFonts w:ascii="Arial" w:hAnsi="Arial" w:cs="Arial"/>
          <w:b/>
          <w:bCs/>
          <w:sz w:val="24"/>
          <w:szCs w:val="24"/>
          <w:lang w:val="ro-RO"/>
        </w:rPr>
        <w:t>SOL</w:t>
      </w:r>
      <w:r w:rsidR="00A358DE">
        <w:rPr>
          <w:rFonts w:ascii="Arial" w:hAnsi="Arial" w:cs="Arial"/>
          <w:b/>
          <w:bCs/>
          <w:sz w:val="24"/>
          <w:szCs w:val="24"/>
          <w:lang w:val="ro-RO"/>
        </w:rPr>
        <w:t xml:space="preserve"> </w:t>
      </w:r>
      <w:r w:rsidR="00A358DE">
        <w:rPr>
          <w:rFonts w:ascii="Arial" w:hAnsi="Arial" w:cs="Arial"/>
          <w:bCs/>
          <w:sz w:val="24"/>
          <w:szCs w:val="24"/>
          <w:lang w:val="ro-RO"/>
        </w:rPr>
        <w:t xml:space="preserve">– </w:t>
      </w:r>
      <w:r w:rsidR="00A358DE" w:rsidRPr="00A358DE">
        <w:rPr>
          <w:rFonts w:ascii="Arial" w:eastAsia="Calibri" w:hAnsi="Arial" w:cs="Arial"/>
          <w:sz w:val="24"/>
          <w:szCs w:val="24"/>
        </w:rPr>
        <w:t>Se va respecta</w:t>
      </w:r>
      <w:r w:rsidR="00A358DE" w:rsidRPr="00A358DE">
        <w:rPr>
          <w:rFonts w:ascii="Arial" w:eastAsia="Calibri" w:hAnsi="Arial" w:cs="Arial"/>
          <w:b/>
          <w:sz w:val="24"/>
          <w:szCs w:val="24"/>
        </w:rPr>
        <w:t xml:space="preserve"> </w:t>
      </w:r>
      <w:r w:rsidR="00A358DE" w:rsidRPr="00A358DE">
        <w:rPr>
          <w:rFonts w:ascii="Arial" w:eastAsia="Calibri" w:hAnsi="Arial" w:cs="Arial"/>
          <w:sz w:val="24"/>
          <w:szCs w:val="24"/>
          <w:lang w:eastAsia="ar-SA"/>
        </w:rPr>
        <w:t>Ordinul nr. 756/1997 pentru aprobarea Reglementării privind evaluarea poluării mediului, modificat prin Legea 104/2011, cu modificările și completările ulterioare.</w:t>
      </w:r>
    </w:p>
    <w:p w:rsidR="00387951" w:rsidRPr="00A358DE" w:rsidRDefault="00E7383E" w:rsidP="00A358DE">
      <w:pPr>
        <w:autoSpaceDE w:val="0"/>
        <w:autoSpaceDN w:val="0"/>
        <w:adjustRightInd w:val="0"/>
        <w:spacing w:line="240" w:lineRule="auto"/>
        <w:jc w:val="both"/>
        <w:rPr>
          <w:rFonts w:ascii="Arial" w:hAnsi="Arial" w:cs="Arial"/>
          <w:sz w:val="24"/>
          <w:szCs w:val="24"/>
        </w:rPr>
      </w:pPr>
      <w:r w:rsidRPr="004875F3">
        <w:rPr>
          <w:rFonts w:ascii="Arial" w:hAnsi="Arial" w:cs="Arial"/>
          <w:b/>
          <w:bCs/>
          <w:sz w:val="24"/>
          <w:szCs w:val="24"/>
          <w:lang w:val="ro-RO"/>
        </w:rPr>
        <w:t>ZGOMOT</w:t>
      </w:r>
      <w:r w:rsidR="00A358DE">
        <w:rPr>
          <w:rFonts w:ascii="Arial" w:hAnsi="Arial" w:cs="Arial"/>
          <w:b/>
          <w:bCs/>
          <w:sz w:val="24"/>
          <w:szCs w:val="24"/>
          <w:lang w:val="ro-RO"/>
        </w:rPr>
        <w:t xml:space="preserve"> </w:t>
      </w:r>
      <w:r w:rsidR="00A358DE">
        <w:rPr>
          <w:rFonts w:ascii="Arial" w:hAnsi="Arial" w:cs="Arial"/>
          <w:bCs/>
          <w:sz w:val="24"/>
          <w:szCs w:val="24"/>
          <w:lang w:val="ro-RO"/>
        </w:rPr>
        <w:t>–</w:t>
      </w:r>
      <w:r w:rsidR="00A358DE">
        <w:rPr>
          <w:rFonts w:ascii="Arial" w:hAnsi="Arial" w:cs="Arial"/>
          <w:b/>
          <w:bCs/>
          <w:sz w:val="24"/>
          <w:szCs w:val="24"/>
          <w:lang w:val="ro-RO"/>
        </w:rPr>
        <w:t xml:space="preserve"> </w:t>
      </w:r>
      <w:r w:rsidR="00A358DE" w:rsidRPr="00A358DE">
        <w:rPr>
          <w:rFonts w:ascii="Arial" w:hAnsi="Arial" w:cs="Arial"/>
          <w:sz w:val="24"/>
          <w:szCs w:val="24"/>
        </w:rPr>
        <w:t>Nivelul de zgomot rezultat ca urmare a desfășurării activității nu va depăși valorile maxime admise în OMS nr. 119/2014 și standard SR 10009/2017 privind acustica urbană.</w:t>
      </w:r>
    </w:p>
    <w:p w:rsidR="00636729" w:rsidRPr="00C95372" w:rsidRDefault="00636729" w:rsidP="00C95372">
      <w:pPr>
        <w:spacing w:after="0" w:line="240" w:lineRule="auto"/>
        <w:jc w:val="both"/>
        <w:rPr>
          <w:rFonts w:ascii="Arial" w:hAnsi="Arial" w:cs="Arial"/>
          <w:b/>
          <w:sz w:val="24"/>
          <w:szCs w:val="24"/>
          <w:lang w:val="ro-RO"/>
        </w:rPr>
      </w:pPr>
      <w:r w:rsidRPr="00C95372">
        <w:rPr>
          <w:rFonts w:ascii="Arial" w:hAnsi="Arial" w:cs="Arial"/>
          <w:b/>
          <w:sz w:val="24"/>
          <w:szCs w:val="24"/>
          <w:lang w:val="ro-RO"/>
        </w:rPr>
        <w:t>Alte condiții de</w:t>
      </w:r>
      <w:r w:rsidR="00F7782B" w:rsidRPr="00C95372">
        <w:rPr>
          <w:rFonts w:ascii="Arial" w:hAnsi="Arial" w:cs="Arial"/>
          <w:b/>
          <w:sz w:val="24"/>
          <w:szCs w:val="24"/>
          <w:lang w:val="ro-RO"/>
        </w:rPr>
        <w:t xml:space="preserve"> funcționare decât cele normale</w:t>
      </w:r>
    </w:p>
    <w:p w:rsidR="00636729" w:rsidRPr="0090385E" w:rsidRDefault="00636729" w:rsidP="00FD01C3">
      <w:pPr>
        <w:spacing w:after="0" w:line="240" w:lineRule="auto"/>
        <w:ind w:right="86"/>
        <w:jc w:val="both"/>
        <w:rPr>
          <w:rFonts w:ascii="Arial" w:hAnsi="Arial" w:cs="Arial"/>
          <w:sz w:val="24"/>
          <w:szCs w:val="24"/>
          <w:lang w:val="ro-RO" w:eastAsia="ar-SA"/>
        </w:rPr>
      </w:pPr>
      <w:r w:rsidRPr="0090385E">
        <w:rPr>
          <w:rFonts w:ascii="Arial" w:hAnsi="Arial" w:cs="Arial"/>
          <w:sz w:val="24"/>
          <w:szCs w:val="24"/>
          <w:lang w:val="ro-RO" w:eastAsia="ar-SA"/>
        </w:rPr>
        <w:t>În cazul condițiilor planificate de funcționare alt</w:t>
      </w:r>
      <w:r>
        <w:rPr>
          <w:rFonts w:ascii="Arial" w:hAnsi="Arial" w:cs="Arial"/>
          <w:sz w:val="24"/>
          <w:szCs w:val="24"/>
          <w:lang w:val="ro-RO" w:eastAsia="ar-SA"/>
        </w:rPr>
        <w:t xml:space="preserve">ele </w:t>
      </w:r>
      <w:r w:rsidR="00997385">
        <w:rPr>
          <w:rFonts w:ascii="Arial" w:hAnsi="Arial" w:cs="Arial"/>
          <w:sz w:val="24"/>
          <w:szCs w:val="24"/>
          <w:lang w:val="ro-RO" w:eastAsia="ar-SA"/>
        </w:rPr>
        <w:t>decât</w:t>
      </w:r>
      <w:r>
        <w:rPr>
          <w:rFonts w:ascii="Arial" w:hAnsi="Arial" w:cs="Arial"/>
          <w:sz w:val="24"/>
          <w:szCs w:val="24"/>
          <w:lang w:val="ro-RO" w:eastAsia="ar-SA"/>
        </w:rPr>
        <w:t xml:space="preserve"> cele normale (porniri</w:t>
      </w:r>
      <w:r w:rsidRPr="0090385E">
        <w:rPr>
          <w:rFonts w:ascii="Arial" w:hAnsi="Arial" w:cs="Arial"/>
          <w:sz w:val="24"/>
          <w:szCs w:val="24"/>
          <w:lang w:val="ro-RO" w:eastAsia="ar-SA"/>
        </w:rPr>
        <w:t>/opriri), titularul are obligația limitării timpului de operare în aceste condiții.</w:t>
      </w:r>
    </w:p>
    <w:p w:rsidR="00636729" w:rsidRPr="0090385E" w:rsidRDefault="00636729" w:rsidP="00FD01C3">
      <w:pPr>
        <w:spacing w:after="0" w:line="240" w:lineRule="auto"/>
        <w:ind w:right="86"/>
        <w:jc w:val="both"/>
        <w:rPr>
          <w:rFonts w:ascii="Arial" w:hAnsi="Arial" w:cs="Arial"/>
          <w:sz w:val="24"/>
          <w:szCs w:val="24"/>
          <w:lang w:val="ro-RO" w:eastAsia="ar-SA"/>
        </w:rPr>
      </w:pPr>
      <w:r w:rsidRPr="0090385E">
        <w:rPr>
          <w:rFonts w:ascii="Arial" w:hAnsi="Arial" w:cs="Arial"/>
          <w:sz w:val="24"/>
          <w:szCs w:val="24"/>
          <w:lang w:val="ro-RO" w:eastAsia="ar-SA"/>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636729" w:rsidRDefault="00636729" w:rsidP="00FD01C3">
      <w:pPr>
        <w:tabs>
          <w:tab w:val="left" w:pos="709"/>
        </w:tabs>
        <w:spacing w:after="0" w:line="240" w:lineRule="auto"/>
        <w:ind w:right="86"/>
        <w:jc w:val="both"/>
        <w:rPr>
          <w:rFonts w:ascii="Arial" w:hAnsi="Arial" w:cs="Arial"/>
          <w:sz w:val="24"/>
          <w:szCs w:val="24"/>
          <w:lang w:val="ro-RO" w:eastAsia="ar-SA"/>
        </w:rPr>
      </w:pPr>
      <w:r w:rsidRPr="0090385E">
        <w:rPr>
          <w:rFonts w:ascii="Arial" w:hAnsi="Arial" w:cs="Arial"/>
          <w:sz w:val="24"/>
          <w:szCs w:val="24"/>
          <w:lang w:val="ro-RO"/>
        </w:rPr>
        <w:t>Titularul</w:t>
      </w:r>
      <w:r w:rsidRPr="0090385E">
        <w:rPr>
          <w:rFonts w:ascii="Arial" w:hAnsi="Arial" w:cs="Arial"/>
          <w:sz w:val="24"/>
          <w:szCs w:val="24"/>
          <w:lang w:val="ro-RO" w:eastAsia="ar-SA"/>
        </w:rPr>
        <w:t xml:space="preserve"> are obligația să ia toate măsurile ca în aceste condiții de funcționare emisiile din instalație să nu genereze dete</w:t>
      </w:r>
      <w:r>
        <w:rPr>
          <w:rFonts w:ascii="Arial" w:hAnsi="Arial" w:cs="Arial"/>
          <w:sz w:val="24"/>
          <w:szCs w:val="24"/>
          <w:lang w:val="ro-RO" w:eastAsia="ar-SA"/>
        </w:rPr>
        <w:t>riorarea calității aerului.</w:t>
      </w:r>
    </w:p>
    <w:p w:rsidR="00406AEF" w:rsidRDefault="00406AEF" w:rsidP="00387951">
      <w:pPr>
        <w:spacing w:after="0" w:line="240" w:lineRule="auto"/>
        <w:jc w:val="both"/>
        <w:rPr>
          <w:rFonts w:ascii="Arial" w:hAnsi="Arial" w:cs="Arial"/>
          <w:b/>
          <w:bCs/>
          <w:sz w:val="24"/>
          <w:szCs w:val="24"/>
          <w:highlight w:val="yellow"/>
          <w:lang w:val="it-IT"/>
        </w:rPr>
      </w:pPr>
    </w:p>
    <w:p w:rsidR="001316DB" w:rsidRPr="00C04660" w:rsidRDefault="001316DB" w:rsidP="00387951">
      <w:pPr>
        <w:spacing w:after="0" w:line="240" w:lineRule="auto"/>
        <w:jc w:val="both"/>
        <w:rPr>
          <w:rFonts w:ascii="Arial" w:hAnsi="Arial" w:cs="Arial"/>
          <w:b/>
          <w:bCs/>
          <w:sz w:val="24"/>
          <w:szCs w:val="24"/>
          <w:highlight w:val="yellow"/>
          <w:lang w:val="it-IT"/>
        </w:rPr>
      </w:pPr>
    </w:p>
    <w:p w:rsidR="00387951" w:rsidRDefault="00387951" w:rsidP="00387951">
      <w:pPr>
        <w:spacing w:after="0" w:line="240" w:lineRule="auto"/>
        <w:jc w:val="both"/>
        <w:rPr>
          <w:rFonts w:ascii="Arial" w:hAnsi="Arial" w:cs="Arial"/>
          <w:b/>
          <w:bCs/>
          <w:sz w:val="24"/>
          <w:szCs w:val="24"/>
          <w:lang w:val="it-IT"/>
        </w:rPr>
      </w:pPr>
      <w:r w:rsidRPr="00C04660">
        <w:rPr>
          <w:rFonts w:ascii="Arial" w:hAnsi="Arial" w:cs="Arial"/>
          <w:b/>
          <w:bCs/>
          <w:sz w:val="24"/>
          <w:szCs w:val="24"/>
          <w:lang w:val="it-IT"/>
        </w:rPr>
        <w:t xml:space="preserve">III. MONITORIZAREA MEDIULUI  </w:t>
      </w:r>
    </w:p>
    <w:p w:rsidR="00BE3295" w:rsidRPr="00C04660" w:rsidRDefault="00BE3295" w:rsidP="00387951">
      <w:pPr>
        <w:spacing w:after="0" w:line="240" w:lineRule="auto"/>
        <w:jc w:val="both"/>
        <w:rPr>
          <w:rFonts w:ascii="Arial" w:hAnsi="Arial" w:cs="Arial"/>
          <w:b/>
          <w:bCs/>
          <w:sz w:val="24"/>
          <w:szCs w:val="24"/>
          <w:lang w:val="it-IT"/>
        </w:rPr>
      </w:pPr>
    </w:p>
    <w:p w:rsidR="00387951" w:rsidRDefault="00387951" w:rsidP="00387951">
      <w:pPr>
        <w:spacing w:after="0" w:line="240" w:lineRule="auto"/>
        <w:jc w:val="both"/>
        <w:rPr>
          <w:rFonts w:ascii="Arial" w:hAnsi="Arial" w:cs="Arial"/>
          <w:b/>
          <w:sz w:val="24"/>
          <w:szCs w:val="24"/>
          <w:lang w:val="it-IT"/>
        </w:rPr>
      </w:pPr>
      <w:r w:rsidRPr="00C04660">
        <w:rPr>
          <w:rFonts w:ascii="Arial" w:hAnsi="Arial" w:cs="Arial"/>
          <w:b/>
          <w:sz w:val="24"/>
          <w:szCs w:val="24"/>
          <w:lang w:val="it-IT"/>
        </w:rPr>
        <w:t>1.</w:t>
      </w:r>
      <w:r w:rsidR="00BE3295">
        <w:rPr>
          <w:rFonts w:ascii="Arial" w:hAnsi="Arial" w:cs="Arial"/>
          <w:b/>
          <w:sz w:val="24"/>
          <w:szCs w:val="24"/>
          <w:lang w:val="it-IT"/>
        </w:rPr>
        <w:t xml:space="preserve"> </w:t>
      </w:r>
      <w:r w:rsidRPr="00C04660">
        <w:rPr>
          <w:rFonts w:ascii="Arial" w:hAnsi="Arial" w:cs="Arial"/>
          <w:b/>
          <w:sz w:val="24"/>
          <w:szCs w:val="24"/>
          <w:lang w:val="it-IT"/>
        </w:rPr>
        <w:t>Indicatori</w:t>
      </w:r>
      <w:r w:rsidR="00BE3295">
        <w:rPr>
          <w:rFonts w:ascii="Arial" w:hAnsi="Arial" w:cs="Arial"/>
          <w:b/>
          <w:sz w:val="24"/>
          <w:szCs w:val="24"/>
          <w:lang w:val="it-IT"/>
        </w:rPr>
        <w:t>i</w:t>
      </w:r>
      <w:r w:rsidRPr="00C04660">
        <w:rPr>
          <w:rFonts w:ascii="Arial" w:hAnsi="Arial" w:cs="Arial"/>
          <w:b/>
          <w:sz w:val="24"/>
          <w:szCs w:val="24"/>
          <w:lang w:val="it-IT"/>
        </w:rPr>
        <w:t xml:space="preserve"> fizico-chimici, bact</w:t>
      </w:r>
      <w:r w:rsidR="00BE3295">
        <w:rPr>
          <w:rFonts w:ascii="Arial" w:hAnsi="Arial" w:cs="Arial"/>
          <w:b/>
          <w:sz w:val="24"/>
          <w:szCs w:val="24"/>
          <w:lang w:val="it-IT"/>
        </w:rPr>
        <w:t>eriologici şi biologici emisi, e</w:t>
      </w:r>
      <w:r w:rsidRPr="00C04660">
        <w:rPr>
          <w:rFonts w:ascii="Arial" w:hAnsi="Arial" w:cs="Arial"/>
          <w:b/>
          <w:sz w:val="24"/>
          <w:szCs w:val="24"/>
          <w:lang w:val="it-IT"/>
        </w:rPr>
        <w:t>misii</w:t>
      </w:r>
      <w:r w:rsidR="00BE3295">
        <w:rPr>
          <w:rFonts w:ascii="Arial" w:hAnsi="Arial" w:cs="Arial"/>
          <w:b/>
          <w:sz w:val="24"/>
          <w:szCs w:val="24"/>
          <w:lang w:val="it-IT"/>
        </w:rPr>
        <w:t xml:space="preserve"> de</w:t>
      </w:r>
      <w:r w:rsidRPr="00C04660">
        <w:rPr>
          <w:rFonts w:ascii="Arial" w:hAnsi="Arial" w:cs="Arial"/>
          <w:b/>
          <w:sz w:val="24"/>
          <w:szCs w:val="24"/>
          <w:lang w:val="it-IT"/>
        </w:rPr>
        <w:t xml:space="preserve"> poluanţi, frecvenţa, modul</w:t>
      </w:r>
      <w:r w:rsidR="00284E2C">
        <w:rPr>
          <w:rFonts w:ascii="Arial" w:hAnsi="Arial" w:cs="Arial"/>
          <w:b/>
          <w:sz w:val="24"/>
          <w:szCs w:val="24"/>
          <w:lang w:val="it-IT"/>
        </w:rPr>
        <w:t xml:space="preserve"> de valorificare a rezultatelor</w:t>
      </w:r>
    </w:p>
    <w:p w:rsidR="00BE3295" w:rsidRPr="00C04660" w:rsidRDefault="00BE3295" w:rsidP="00387951">
      <w:pPr>
        <w:spacing w:after="0" w:line="240" w:lineRule="auto"/>
        <w:jc w:val="both"/>
        <w:rPr>
          <w:rFonts w:ascii="Arial" w:hAnsi="Arial" w:cs="Arial"/>
          <w:b/>
          <w:sz w:val="24"/>
          <w:szCs w:val="24"/>
          <w:lang w:val="it-IT"/>
        </w:rPr>
      </w:pPr>
    </w:p>
    <w:p w:rsidR="00BE3295" w:rsidRDefault="005078E5" w:rsidP="00387951">
      <w:pPr>
        <w:spacing w:after="0" w:line="240" w:lineRule="auto"/>
        <w:jc w:val="both"/>
        <w:rPr>
          <w:rFonts w:ascii="Arial" w:hAnsi="Arial" w:cs="Arial"/>
          <w:b/>
          <w:sz w:val="24"/>
          <w:szCs w:val="24"/>
          <w:lang w:val="ro-RO" w:eastAsia="ar-SA"/>
        </w:rPr>
      </w:pPr>
      <w:r w:rsidRPr="0090385E">
        <w:rPr>
          <w:rFonts w:ascii="Arial" w:hAnsi="Arial" w:cs="Arial"/>
          <w:b/>
          <w:sz w:val="24"/>
          <w:szCs w:val="24"/>
          <w:lang w:val="ro-RO" w:eastAsia="ar-SA"/>
        </w:rPr>
        <w:t xml:space="preserve">Monitorizarea </w:t>
      </w:r>
      <w:r w:rsidRPr="00A973A2">
        <w:rPr>
          <w:rFonts w:ascii="Arial" w:hAnsi="Arial" w:cs="Arial"/>
          <w:b/>
          <w:sz w:val="24"/>
          <w:szCs w:val="24"/>
          <w:lang w:val="ro-RO" w:eastAsia="ar-SA"/>
        </w:rPr>
        <w:t>aerului</w:t>
      </w:r>
      <w:r w:rsidR="00D54B83" w:rsidRPr="00A973A2">
        <w:rPr>
          <w:rFonts w:ascii="Arial" w:hAnsi="Arial" w:cs="Arial"/>
          <w:b/>
          <w:sz w:val="24"/>
          <w:szCs w:val="24"/>
          <w:lang w:val="ro-RO" w:eastAsia="ar-SA"/>
        </w:rPr>
        <w:t xml:space="preserve"> </w:t>
      </w:r>
      <w:r w:rsidR="00D54B83" w:rsidRPr="0049233E">
        <w:rPr>
          <w:rFonts w:ascii="Arial" w:hAnsi="Arial" w:cs="Arial"/>
          <w:b/>
          <w:sz w:val="24"/>
          <w:szCs w:val="24"/>
          <w:lang w:val="ro-RO" w:eastAsia="ar-SA"/>
        </w:rPr>
        <w:t xml:space="preserve">– </w:t>
      </w:r>
      <w:r w:rsidR="00A973A2" w:rsidRPr="0049233E">
        <w:rPr>
          <w:rFonts w:ascii="Arial" w:hAnsi="Arial" w:cs="Arial"/>
          <w:sz w:val="24"/>
          <w:szCs w:val="24"/>
          <w:lang w:val="ro-RO" w:eastAsia="ar-SA"/>
        </w:rPr>
        <w:t>Nu este cazul</w:t>
      </w:r>
      <w:r w:rsidR="00F30490" w:rsidRPr="0049233E">
        <w:rPr>
          <w:rFonts w:ascii="Arial" w:hAnsi="Arial" w:cs="Arial"/>
          <w:sz w:val="24"/>
          <w:szCs w:val="24"/>
          <w:lang w:val="ro-RO" w:eastAsia="ar-SA"/>
        </w:rPr>
        <w:t>.</w:t>
      </w:r>
    </w:p>
    <w:p w:rsidR="006E3F09" w:rsidRDefault="006E3F09" w:rsidP="00387951">
      <w:pPr>
        <w:spacing w:after="0" w:line="240" w:lineRule="auto"/>
        <w:jc w:val="both"/>
        <w:rPr>
          <w:rFonts w:ascii="Arial" w:hAnsi="Arial" w:cs="Arial"/>
          <w:b/>
          <w:sz w:val="24"/>
          <w:szCs w:val="24"/>
          <w:lang w:val="ro-RO" w:eastAsia="ar-SA"/>
        </w:rPr>
      </w:pPr>
    </w:p>
    <w:p w:rsidR="005078E5" w:rsidRPr="00C708B9" w:rsidRDefault="005078E5" w:rsidP="00387951">
      <w:pPr>
        <w:spacing w:after="0" w:line="240" w:lineRule="auto"/>
        <w:jc w:val="both"/>
        <w:rPr>
          <w:rFonts w:ascii="Arial" w:hAnsi="Arial" w:cs="Arial"/>
          <w:sz w:val="24"/>
          <w:szCs w:val="24"/>
          <w:lang w:val="ro-RO" w:eastAsia="ar-SA"/>
        </w:rPr>
      </w:pPr>
      <w:r w:rsidRPr="00ED245E">
        <w:rPr>
          <w:rFonts w:ascii="Arial" w:hAnsi="Arial" w:cs="Arial"/>
          <w:b/>
          <w:sz w:val="24"/>
          <w:szCs w:val="24"/>
          <w:lang w:val="ro-RO" w:eastAsia="ar-SA"/>
        </w:rPr>
        <w:t xml:space="preserve">Monitorizarea </w:t>
      </w:r>
      <w:r w:rsidRPr="0049233E">
        <w:rPr>
          <w:rFonts w:ascii="Arial" w:hAnsi="Arial" w:cs="Arial"/>
          <w:b/>
          <w:sz w:val="24"/>
          <w:szCs w:val="24"/>
          <w:lang w:val="ro-RO" w:eastAsia="ar-SA"/>
        </w:rPr>
        <w:t>apei</w:t>
      </w:r>
      <w:r w:rsidR="00F30490" w:rsidRPr="0049233E">
        <w:rPr>
          <w:rFonts w:ascii="Arial" w:hAnsi="Arial" w:cs="Arial"/>
          <w:b/>
          <w:sz w:val="24"/>
          <w:szCs w:val="24"/>
          <w:lang w:val="ro-RO" w:eastAsia="ar-SA"/>
        </w:rPr>
        <w:t xml:space="preserve"> – </w:t>
      </w:r>
      <w:r w:rsidR="00F30490" w:rsidRPr="0049233E">
        <w:rPr>
          <w:rFonts w:ascii="Arial" w:hAnsi="Arial" w:cs="Arial"/>
          <w:sz w:val="24"/>
          <w:szCs w:val="24"/>
          <w:lang w:val="ro-RO" w:eastAsia="ar-SA"/>
        </w:rPr>
        <w:t xml:space="preserve">Nu </w:t>
      </w:r>
      <w:r w:rsidR="00A973A2" w:rsidRPr="0049233E">
        <w:rPr>
          <w:rFonts w:ascii="Arial" w:hAnsi="Arial" w:cs="Arial"/>
          <w:sz w:val="24"/>
          <w:szCs w:val="24"/>
          <w:lang w:val="ro-RO" w:eastAsia="ar-SA"/>
        </w:rPr>
        <w:t>este cazul.</w:t>
      </w:r>
    </w:p>
    <w:p w:rsidR="005F0C7C" w:rsidRDefault="00F30490" w:rsidP="00F30490">
      <w:pPr>
        <w:spacing w:after="0" w:line="240" w:lineRule="auto"/>
        <w:jc w:val="both"/>
        <w:rPr>
          <w:rFonts w:ascii="Arial" w:eastAsia="Calibri" w:hAnsi="Arial" w:cs="Arial"/>
          <w:b/>
          <w:sz w:val="24"/>
          <w:szCs w:val="24"/>
          <w:lang w:eastAsia="ar-SA"/>
        </w:rPr>
      </w:pPr>
      <w:r>
        <w:rPr>
          <w:rFonts w:ascii="Arial" w:eastAsia="Calibri" w:hAnsi="Arial" w:cs="Arial"/>
          <w:b/>
          <w:sz w:val="24"/>
          <w:szCs w:val="24"/>
          <w:lang w:eastAsia="ar-SA"/>
        </w:rPr>
        <w:t xml:space="preserve"> </w:t>
      </w:r>
    </w:p>
    <w:p w:rsidR="005078E5" w:rsidRDefault="005078E5" w:rsidP="00387951">
      <w:pPr>
        <w:spacing w:after="0" w:line="240" w:lineRule="auto"/>
        <w:jc w:val="both"/>
        <w:rPr>
          <w:rFonts w:ascii="Arial" w:hAnsi="Arial" w:cs="Arial"/>
          <w:b/>
          <w:sz w:val="24"/>
          <w:szCs w:val="24"/>
          <w:lang w:val="ro-RO" w:eastAsia="ar-SA"/>
        </w:rPr>
      </w:pPr>
      <w:r w:rsidRPr="005F0C7C">
        <w:rPr>
          <w:rFonts w:ascii="Arial" w:hAnsi="Arial" w:cs="Arial"/>
          <w:b/>
          <w:sz w:val="24"/>
          <w:szCs w:val="24"/>
          <w:lang w:val="ro-RO" w:eastAsia="ar-SA"/>
        </w:rPr>
        <w:t>Monitorizarea apei subterane</w:t>
      </w:r>
      <w:r w:rsidR="005F0C7C" w:rsidRPr="005F0C7C">
        <w:rPr>
          <w:rFonts w:ascii="Arial" w:hAnsi="Arial" w:cs="Arial"/>
          <w:b/>
          <w:sz w:val="24"/>
          <w:szCs w:val="24"/>
          <w:lang w:val="ro-RO" w:eastAsia="ar-SA"/>
        </w:rPr>
        <w:t xml:space="preserve"> – </w:t>
      </w:r>
      <w:r w:rsidR="005F0C7C" w:rsidRPr="005F0C7C">
        <w:rPr>
          <w:rFonts w:ascii="Arial" w:hAnsi="Arial" w:cs="Arial"/>
          <w:sz w:val="24"/>
          <w:szCs w:val="24"/>
          <w:lang w:val="ro-RO" w:eastAsia="ar-SA"/>
        </w:rPr>
        <w:t>Nu este cazul.</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b/>
          <w:sz w:val="24"/>
          <w:szCs w:val="24"/>
          <w:lang w:val="ro-RO" w:eastAsia="ar-SA"/>
        </w:rPr>
      </w:pPr>
      <w:r>
        <w:rPr>
          <w:rFonts w:ascii="Arial" w:hAnsi="Arial" w:cs="Arial"/>
          <w:b/>
          <w:sz w:val="24"/>
          <w:szCs w:val="24"/>
          <w:lang w:val="ro-RO" w:eastAsia="ar-SA"/>
        </w:rPr>
        <w:t>Monitorizarea solului</w:t>
      </w:r>
      <w:r w:rsidR="00D54B83">
        <w:rPr>
          <w:rFonts w:ascii="Arial" w:hAnsi="Arial" w:cs="Arial"/>
          <w:b/>
          <w:sz w:val="24"/>
          <w:szCs w:val="24"/>
          <w:lang w:val="ro-RO" w:eastAsia="ar-SA"/>
        </w:rPr>
        <w:t xml:space="preserve"> – </w:t>
      </w:r>
      <w:r w:rsidR="00D54B83" w:rsidRPr="00D54B83">
        <w:rPr>
          <w:rFonts w:ascii="Arial" w:hAnsi="Arial" w:cs="Arial"/>
          <w:sz w:val="24"/>
          <w:szCs w:val="24"/>
          <w:lang w:val="ro-RO" w:eastAsia="ar-SA"/>
        </w:rPr>
        <w:t>Nu este cazul.</w:t>
      </w:r>
    </w:p>
    <w:p w:rsidR="005078E5" w:rsidRDefault="005078E5" w:rsidP="00387951">
      <w:pPr>
        <w:spacing w:after="0" w:line="240" w:lineRule="auto"/>
        <w:jc w:val="both"/>
        <w:rPr>
          <w:rFonts w:ascii="Arial" w:hAnsi="Arial" w:cs="Arial"/>
          <w:b/>
          <w:sz w:val="24"/>
          <w:szCs w:val="24"/>
          <w:lang w:val="ro-RO" w:eastAsia="ar-SA"/>
        </w:rPr>
      </w:pPr>
    </w:p>
    <w:p w:rsidR="005078E5" w:rsidRDefault="005078E5" w:rsidP="00387951">
      <w:pPr>
        <w:spacing w:after="0" w:line="240" w:lineRule="auto"/>
        <w:jc w:val="both"/>
        <w:rPr>
          <w:rFonts w:ascii="Arial" w:hAnsi="Arial" w:cs="Arial"/>
          <w:sz w:val="24"/>
          <w:szCs w:val="24"/>
          <w:lang w:val="ro-RO" w:eastAsia="ar-SA"/>
        </w:rPr>
      </w:pPr>
      <w:r>
        <w:rPr>
          <w:rFonts w:ascii="Arial" w:hAnsi="Arial" w:cs="Arial"/>
          <w:b/>
          <w:sz w:val="24"/>
          <w:szCs w:val="24"/>
          <w:lang w:val="ro-RO" w:eastAsia="ar-SA"/>
        </w:rPr>
        <w:t>Monitorizarea zgomotului</w:t>
      </w:r>
      <w:r w:rsidR="00D54B83">
        <w:rPr>
          <w:rFonts w:ascii="Arial" w:hAnsi="Arial" w:cs="Arial"/>
          <w:b/>
          <w:sz w:val="24"/>
          <w:szCs w:val="24"/>
          <w:lang w:val="ro-RO" w:eastAsia="ar-SA"/>
        </w:rPr>
        <w:t xml:space="preserve"> – </w:t>
      </w:r>
      <w:r w:rsidR="00D54B83" w:rsidRPr="00D54B83">
        <w:rPr>
          <w:rFonts w:ascii="Arial" w:hAnsi="Arial" w:cs="Arial"/>
          <w:sz w:val="24"/>
          <w:szCs w:val="24"/>
          <w:lang w:val="ro-RO" w:eastAsia="ar-SA"/>
        </w:rPr>
        <w:t>Nu este cazul.</w:t>
      </w:r>
    </w:p>
    <w:p w:rsidR="007D32AB" w:rsidRDefault="007D32AB" w:rsidP="00387951">
      <w:pPr>
        <w:spacing w:after="0" w:line="240" w:lineRule="auto"/>
        <w:jc w:val="both"/>
        <w:rPr>
          <w:rFonts w:ascii="Arial" w:hAnsi="Arial" w:cs="Arial"/>
          <w:b/>
          <w:sz w:val="24"/>
          <w:szCs w:val="24"/>
          <w:lang w:val="it-IT"/>
        </w:rPr>
      </w:pPr>
    </w:p>
    <w:p w:rsidR="00C873DD" w:rsidRPr="0090385E" w:rsidRDefault="00387951" w:rsidP="00C873DD">
      <w:pPr>
        <w:keepNext/>
        <w:spacing w:after="0" w:line="240" w:lineRule="auto"/>
        <w:ind w:right="83"/>
        <w:jc w:val="both"/>
        <w:outlineLvl w:val="1"/>
        <w:rPr>
          <w:rFonts w:ascii="Arial" w:eastAsia="Times New Roman" w:hAnsi="Arial" w:cs="Arial"/>
          <w:b/>
          <w:bCs/>
          <w:sz w:val="24"/>
          <w:szCs w:val="24"/>
          <w:lang w:val="ro-RO" w:eastAsia="ro-RO"/>
        </w:rPr>
      </w:pPr>
      <w:r w:rsidRPr="00C04660">
        <w:rPr>
          <w:rFonts w:ascii="Arial" w:hAnsi="Arial" w:cs="Arial"/>
          <w:b/>
          <w:sz w:val="24"/>
          <w:szCs w:val="24"/>
          <w:lang w:val="it-IT"/>
        </w:rPr>
        <w:lastRenderedPageBreak/>
        <w:t>2.Date</w:t>
      </w:r>
      <w:r w:rsidR="00C634A2">
        <w:rPr>
          <w:rFonts w:ascii="Arial" w:hAnsi="Arial" w:cs="Arial"/>
          <w:b/>
          <w:sz w:val="24"/>
          <w:szCs w:val="24"/>
          <w:lang w:val="it-IT"/>
        </w:rPr>
        <w:t>le</w:t>
      </w:r>
      <w:r w:rsidRPr="00C04660">
        <w:rPr>
          <w:rFonts w:ascii="Arial" w:hAnsi="Arial" w:cs="Arial"/>
          <w:b/>
          <w:sz w:val="24"/>
          <w:szCs w:val="24"/>
          <w:lang w:val="it-IT"/>
        </w:rPr>
        <w:t xml:space="preserve"> ce vor fi raportate  autorităţii  teritoriale  pentru  protec</w:t>
      </w:r>
      <w:r w:rsidR="00C873DD">
        <w:rPr>
          <w:rFonts w:ascii="Arial" w:hAnsi="Arial" w:cs="Arial"/>
          <w:b/>
          <w:sz w:val="24"/>
          <w:szCs w:val="24"/>
          <w:lang w:val="it-IT"/>
        </w:rPr>
        <w:t>ţia  mediului şi periodicitatea</w:t>
      </w:r>
      <w:r w:rsidRPr="00C04660">
        <w:rPr>
          <w:rFonts w:ascii="Arial" w:hAnsi="Arial" w:cs="Arial"/>
          <w:b/>
          <w:sz w:val="24"/>
          <w:szCs w:val="24"/>
          <w:lang w:val="it-IT"/>
        </w:rPr>
        <w:t xml:space="preserve"> </w:t>
      </w:r>
      <w:r w:rsidR="00C873DD" w:rsidRPr="0090385E">
        <w:rPr>
          <w:rFonts w:ascii="Arial" w:eastAsia="Times New Roman" w:hAnsi="Arial" w:cs="Arial"/>
          <w:b/>
          <w:bCs/>
          <w:sz w:val="24"/>
          <w:szCs w:val="24"/>
          <w:lang w:val="ro-RO" w:eastAsia="ro-RO"/>
        </w:rPr>
        <w:t xml:space="preserve">se regăsesc la </w:t>
      </w:r>
      <w:r w:rsidR="00C873DD" w:rsidRPr="006E3F09">
        <w:rPr>
          <w:rFonts w:ascii="Arial" w:eastAsia="Times New Roman" w:hAnsi="Arial" w:cs="Arial"/>
          <w:b/>
          <w:bCs/>
          <w:color w:val="000000" w:themeColor="text1"/>
          <w:sz w:val="24"/>
          <w:szCs w:val="24"/>
          <w:lang w:val="ro-RO" w:eastAsia="ro-RO"/>
        </w:rPr>
        <w:t xml:space="preserve">capitolul VII, în tabelul care </w:t>
      </w:r>
      <w:r w:rsidR="00C873DD" w:rsidRPr="0090385E">
        <w:rPr>
          <w:rFonts w:ascii="Arial" w:eastAsia="Times New Roman" w:hAnsi="Arial" w:cs="Arial"/>
          <w:b/>
          <w:bCs/>
          <w:sz w:val="24"/>
          <w:szCs w:val="24"/>
          <w:lang w:val="ro-RO" w:eastAsia="ro-RO"/>
        </w:rPr>
        <w:t>centralizează toate obligațiile de raportare ale titularului.</w:t>
      </w:r>
    </w:p>
    <w:p w:rsidR="00406AEF" w:rsidRDefault="00406AEF" w:rsidP="00387951">
      <w:pPr>
        <w:spacing w:after="0" w:line="240" w:lineRule="auto"/>
        <w:jc w:val="both"/>
        <w:rPr>
          <w:rFonts w:ascii="Arial" w:hAnsi="Arial" w:cs="Arial"/>
          <w:b/>
          <w:bCs/>
          <w:sz w:val="24"/>
          <w:szCs w:val="24"/>
          <w:lang w:val="it-IT"/>
        </w:rPr>
      </w:pPr>
    </w:p>
    <w:p w:rsidR="00F44FA3" w:rsidRDefault="00F44FA3" w:rsidP="00387951">
      <w:pPr>
        <w:spacing w:after="0" w:line="240" w:lineRule="auto"/>
        <w:jc w:val="both"/>
        <w:rPr>
          <w:rFonts w:ascii="Arial" w:hAnsi="Arial" w:cs="Arial"/>
          <w:b/>
          <w:bCs/>
          <w:sz w:val="24"/>
          <w:szCs w:val="24"/>
          <w:lang w:val="it-IT"/>
        </w:rPr>
      </w:pPr>
    </w:p>
    <w:p w:rsidR="00387951" w:rsidRDefault="00284E2C" w:rsidP="00387951">
      <w:pPr>
        <w:pStyle w:val="PlainText"/>
        <w:jc w:val="both"/>
        <w:rPr>
          <w:rFonts w:ascii="Arial" w:hAnsi="Arial" w:cs="Arial"/>
          <w:b/>
          <w:bCs/>
          <w:iCs/>
          <w:sz w:val="24"/>
          <w:szCs w:val="24"/>
          <w:lang w:val="pt-BR"/>
        </w:rPr>
      </w:pPr>
      <w:r w:rsidRPr="00CF02B7">
        <w:rPr>
          <w:rFonts w:ascii="Arial" w:hAnsi="Arial" w:cs="Arial"/>
          <w:b/>
          <w:bCs/>
          <w:iCs/>
          <w:sz w:val="24"/>
          <w:szCs w:val="24"/>
          <w:lang w:val="pt-BR"/>
        </w:rPr>
        <w:t xml:space="preserve">IV. </w:t>
      </w:r>
      <w:r w:rsidRPr="00803CBA">
        <w:rPr>
          <w:rFonts w:ascii="Arial" w:hAnsi="Arial" w:cs="Arial"/>
          <w:b/>
          <w:bCs/>
          <w:iCs/>
          <w:sz w:val="24"/>
          <w:szCs w:val="24"/>
          <w:lang w:val="pt-BR"/>
        </w:rPr>
        <w:t>Modul  de  gospodă</w:t>
      </w:r>
      <w:r w:rsidR="00387951" w:rsidRPr="00803CBA">
        <w:rPr>
          <w:rFonts w:ascii="Arial" w:hAnsi="Arial" w:cs="Arial"/>
          <w:b/>
          <w:bCs/>
          <w:iCs/>
          <w:sz w:val="24"/>
          <w:szCs w:val="24"/>
          <w:lang w:val="pt-BR"/>
        </w:rPr>
        <w:t>rire  a</w:t>
      </w:r>
      <w:r w:rsidR="00387951" w:rsidRPr="00CF02B7">
        <w:rPr>
          <w:rFonts w:ascii="Arial" w:hAnsi="Arial" w:cs="Arial"/>
          <w:b/>
          <w:bCs/>
          <w:iCs/>
          <w:sz w:val="24"/>
          <w:szCs w:val="24"/>
          <w:lang w:val="pt-BR"/>
        </w:rPr>
        <w:t xml:space="preserve">  deşeurilor  şi  a  ambalajelor</w:t>
      </w:r>
    </w:p>
    <w:p w:rsidR="00D36A04" w:rsidRPr="00D36A04" w:rsidRDefault="00D36A04" w:rsidP="00387951">
      <w:pPr>
        <w:pStyle w:val="PlainText"/>
        <w:jc w:val="both"/>
        <w:rPr>
          <w:rFonts w:ascii="Arial" w:hAnsi="Arial" w:cs="Arial"/>
          <w:b/>
          <w:bCs/>
          <w:iCs/>
          <w:sz w:val="16"/>
          <w:szCs w:val="16"/>
          <w:lang w:val="pt-BR"/>
        </w:rPr>
      </w:pPr>
    </w:p>
    <w:p w:rsidR="00387951" w:rsidRDefault="00387951" w:rsidP="00387951">
      <w:pPr>
        <w:pStyle w:val="PlainText"/>
        <w:jc w:val="both"/>
        <w:rPr>
          <w:rFonts w:ascii="Arial" w:hAnsi="Arial" w:cs="Arial"/>
          <w:b/>
          <w:bCs/>
          <w:sz w:val="24"/>
          <w:szCs w:val="24"/>
          <w:lang w:val="it-IT"/>
        </w:rPr>
      </w:pPr>
      <w:r w:rsidRPr="001762A4">
        <w:rPr>
          <w:rFonts w:ascii="Arial" w:hAnsi="Arial" w:cs="Arial"/>
          <w:b/>
          <w:bCs/>
          <w:sz w:val="24"/>
          <w:szCs w:val="24"/>
          <w:lang w:val="it-IT"/>
        </w:rPr>
        <w:t>1.Deşeuri</w:t>
      </w:r>
      <w:r w:rsidR="002B00BE">
        <w:rPr>
          <w:rFonts w:ascii="Arial" w:hAnsi="Arial" w:cs="Arial"/>
          <w:b/>
          <w:bCs/>
          <w:sz w:val="24"/>
          <w:szCs w:val="24"/>
          <w:lang w:val="it-IT"/>
        </w:rPr>
        <w:t xml:space="preserve">le  </w:t>
      </w:r>
      <w:r w:rsidR="00F7782B" w:rsidRPr="001762A4">
        <w:rPr>
          <w:rFonts w:ascii="Arial" w:hAnsi="Arial" w:cs="Arial"/>
          <w:b/>
          <w:bCs/>
          <w:sz w:val="24"/>
          <w:szCs w:val="24"/>
          <w:lang w:val="it-IT"/>
        </w:rPr>
        <w:t xml:space="preserve">produse </w:t>
      </w:r>
      <w:r w:rsidR="00623B89">
        <w:rPr>
          <w:rFonts w:ascii="Arial" w:hAnsi="Arial" w:cs="Arial"/>
          <w:b/>
          <w:bCs/>
          <w:sz w:val="24"/>
          <w:szCs w:val="24"/>
          <w:lang w:val="it-IT"/>
        </w:rPr>
        <w:t xml:space="preserve"> (</w:t>
      </w:r>
      <w:r w:rsidR="00F7782B" w:rsidRPr="001762A4">
        <w:rPr>
          <w:rFonts w:ascii="Arial" w:hAnsi="Arial" w:cs="Arial"/>
          <w:b/>
          <w:bCs/>
          <w:sz w:val="24"/>
          <w:szCs w:val="24"/>
          <w:lang w:val="it-IT"/>
        </w:rPr>
        <w:t>tipuri, compoziție, cantităț</w:t>
      </w:r>
      <w:r w:rsidR="00AC55FF">
        <w:rPr>
          <w:rFonts w:ascii="Arial" w:hAnsi="Arial" w:cs="Arial"/>
          <w:b/>
          <w:bCs/>
          <w:sz w:val="24"/>
          <w:szCs w:val="24"/>
          <w:lang w:val="it-IT"/>
        </w:rPr>
        <w:t>i</w:t>
      </w:r>
      <w:r w:rsidRPr="001762A4">
        <w:rPr>
          <w:rFonts w:ascii="Arial" w:hAnsi="Arial" w:cs="Arial"/>
          <w:b/>
          <w:bCs/>
          <w:sz w:val="24"/>
          <w:szCs w:val="24"/>
          <w:lang w:val="it-IT"/>
        </w:rPr>
        <w:t>):</w:t>
      </w:r>
    </w:p>
    <w:tbl>
      <w:tblPr>
        <w:tblW w:w="104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2835"/>
        <w:gridCol w:w="1134"/>
        <w:gridCol w:w="567"/>
        <w:gridCol w:w="837"/>
        <w:gridCol w:w="1080"/>
        <w:gridCol w:w="493"/>
        <w:gridCol w:w="2493"/>
      </w:tblGrid>
      <w:tr w:rsidR="0059739D" w:rsidRPr="00422711" w:rsidTr="00D36A04">
        <w:trPr>
          <w:cantSplit/>
          <w:trHeight w:val="1028"/>
        </w:trPr>
        <w:tc>
          <w:tcPr>
            <w:tcW w:w="993" w:type="dxa"/>
            <w:shd w:val="clear" w:color="auto" w:fill="C0C0C0"/>
            <w:vAlign w:val="center"/>
          </w:tcPr>
          <w:p w:rsidR="0059739D" w:rsidRPr="001762A4" w:rsidRDefault="0059739D" w:rsidP="00ED3A71">
            <w:pPr>
              <w:autoSpaceDE w:val="0"/>
              <w:autoSpaceDN w:val="0"/>
              <w:adjustRightInd w:val="0"/>
              <w:spacing w:after="0" w:line="240" w:lineRule="auto"/>
              <w:jc w:val="center"/>
              <w:rPr>
                <w:rFonts w:ascii="Arial" w:eastAsia="Times New Roman" w:hAnsi="Arial" w:cs="Arial"/>
                <w:b/>
                <w:sz w:val="20"/>
                <w:szCs w:val="24"/>
                <w:lang w:val="ro-RO"/>
              </w:rPr>
            </w:pPr>
            <w:r w:rsidRPr="001762A4">
              <w:rPr>
                <w:rFonts w:ascii="Arial" w:eastAsia="Times New Roman" w:hAnsi="Arial" w:cs="Arial"/>
                <w:b/>
                <w:sz w:val="20"/>
                <w:szCs w:val="24"/>
                <w:lang w:val="ro-RO"/>
              </w:rPr>
              <w:t>Cod deșeu</w:t>
            </w:r>
          </w:p>
        </w:tc>
        <w:tc>
          <w:tcPr>
            <w:tcW w:w="2835" w:type="dxa"/>
            <w:shd w:val="clear" w:color="auto" w:fill="C0C0C0"/>
            <w:vAlign w:val="center"/>
          </w:tcPr>
          <w:p w:rsidR="0059739D" w:rsidRPr="001762A4" w:rsidRDefault="0059739D" w:rsidP="00ED3A71">
            <w:pPr>
              <w:autoSpaceDE w:val="0"/>
              <w:autoSpaceDN w:val="0"/>
              <w:adjustRightInd w:val="0"/>
              <w:spacing w:after="0" w:line="240" w:lineRule="auto"/>
              <w:jc w:val="center"/>
              <w:rPr>
                <w:rFonts w:ascii="Arial" w:eastAsia="Times New Roman" w:hAnsi="Arial" w:cs="Arial"/>
                <w:b/>
                <w:sz w:val="20"/>
                <w:szCs w:val="24"/>
                <w:lang w:val="ro-RO"/>
              </w:rPr>
            </w:pPr>
            <w:r w:rsidRPr="001762A4">
              <w:rPr>
                <w:rFonts w:ascii="Arial" w:eastAsia="Times New Roman" w:hAnsi="Arial" w:cs="Arial"/>
                <w:b/>
                <w:sz w:val="20"/>
                <w:szCs w:val="24"/>
                <w:lang w:val="ro-RO"/>
              </w:rPr>
              <w:t>Denumire deșeu</w:t>
            </w:r>
          </w:p>
        </w:tc>
        <w:tc>
          <w:tcPr>
            <w:tcW w:w="1134" w:type="dxa"/>
            <w:shd w:val="clear" w:color="auto" w:fill="C0C0C0"/>
            <w:vAlign w:val="center"/>
          </w:tcPr>
          <w:p w:rsidR="0059739D" w:rsidRPr="00422711" w:rsidRDefault="0059739D" w:rsidP="00ED3A71">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Sursă genera</w:t>
            </w:r>
            <w:r w:rsidR="00BD0546">
              <w:rPr>
                <w:rFonts w:ascii="Arial" w:eastAsia="Times New Roman" w:hAnsi="Arial" w:cs="Arial"/>
                <w:b/>
                <w:sz w:val="20"/>
                <w:szCs w:val="24"/>
                <w:lang w:val="ro-RO"/>
              </w:rPr>
              <w:t>-</w:t>
            </w:r>
            <w:r w:rsidRPr="00422711">
              <w:rPr>
                <w:rFonts w:ascii="Arial" w:eastAsia="Times New Roman" w:hAnsi="Arial" w:cs="Arial"/>
                <w:b/>
                <w:sz w:val="20"/>
                <w:szCs w:val="24"/>
                <w:lang w:val="ro-RO"/>
              </w:rPr>
              <w:t>toare</w:t>
            </w:r>
          </w:p>
        </w:tc>
        <w:tc>
          <w:tcPr>
            <w:tcW w:w="567" w:type="dxa"/>
            <w:shd w:val="clear" w:color="auto" w:fill="C0C0C0"/>
            <w:textDirection w:val="btLr"/>
            <w:vAlign w:val="center"/>
          </w:tcPr>
          <w:p w:rsidR="0059739D" w:rsidRPr="00422711" w:rsidRDefault="0059739D" w:rsidP="00ED3A71">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Cantitate</w:t>
            </w:r>
          </w:p>
        </w:tc>
        <w:tc>
          <w:tcPr>
            <w:tcW w:w="837" w:type="dxa"/>
            <w:shd w:val="clear" w:color="auto" w:fill="C0C0C0"/>
            <w:vAlign w:val="center"/>
          </w:tcPr>
          <w:p w:rsidR="0059739D" w:rsidRPr="00422711" w:rsidRDefault="0059739D" w:rsidP="00ED3A71">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UM</w:t>
            </w:r>
          </w:p>
        </w:tc>
        <w:tc>
          <w:tcPr>
            <w:tcW w:w="1080" w:type="dxa"/>
            <w:shd w:val="clear" w:color="auto" w:fill="C0C0C0"/>
            <w:vAlign w:val="center"/>
          </w:tcPr>
          <w:p w:rsidR="0059739D" w:rsidRPr="00422711" w:rsidRDefault="0059739D" w:rsidP="00ED3A71">
            <w:pPr>
              <w:autoSpaceDE w:val="0"/>
              <w:autoSpaceDN w:val="0"/>
              <w:adjustRightInd w:val="0"/>
              <w:spacing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Operațiune valorificare /</w:t>
            </w:r>
            <w:r w:rsidRPr="00422711">
              <w:rPr>
                <w:rFonts w:ascii="Arial" w:eastAsia="Times New Roman" w:hAnsi="Arial" w:cs="Arial"/>
                <w:b/>
                <w:sz w:val="20"/>
                <w:szCs w:val="24"/>
                <w:lang w:val="ro-RO"/>
              </w:rPr>
              <w:t>eliminare</w:t>
            </w:r>
          </w:p>
        </w:tc>
        <w:tc>
          <w:tcPr>
            <w:tcW w:w="493" w:type="dxa"/>
            <w:shd w:val="clear" w:color="auto" w:fill="C0C0C0"/>
            <w:textDirection w:val="btLr"/>
            <w:vAlign w:val="center"/>
          </w:tcPr>
          <w:p w:rsidR="0059739D" w:rsidRPr="00422711" w:rsidRDefault="0059739D" w:rsidP="00ED3A71">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Cod operațiune</w:t>
            </w:r>
          </w:p>
        </w:tc>
        <w:tc>
          <w:tcPr>
            <w:tcW w:w="2493" w:type="dxa"/>
            <w:shd w:val="clear" w:color="auto" w:fill="C0C0C0"/>
            <w:vAlign w:val="center"/>
          </w:tcPr>
          <w:p w:rsidR="0059739D" w:rsidRPr="00422711" w:rsidRDefault="0059739D" w:rsidP="00ED3A71">
            <w:pPr>
              <w:autoSpaceDE w:val="0"/>
              <w:autoSpaceDN w:val="0"/>
              <w:adjustRightInd w:val="0"/>
              <w:spacing w:after="0" w:line="240" w:lineRule="auto"/>
              <w:jc w:val="center"/>
              <w:rPr>
                <w:rFonts w:ascii="Arial" w:eastAsia="Times New Roman" w:hAnsi="Arial" w:cs="Arial"/>
                <w:b/>
                <w:sz w:val="20"/>
                <w:szCs w:val="24"/>
                <w:lang w:val="ro-RO"/>
              </w:rPr>
            </w:pPr>
            <w:r w:rsidRPr="00422711">
              <w:rPr>
                <w:rFonts w:ascii="Arial" w:eastAsia="Times New Roman" w:hAnsi="Arial" w:cs="Arial"/>
                <w:b/>
                <w:sz w:val="20"/>
                <w:szCs w:val="24"/>
                <w:lang w:val="ro-RO"/>
              </w:rPr>
              <w:t>Denumire operațiune</w:t>
            </w:r>
          </w:p>
        </w:tc>
      </w:tr>
      <w:tr w:rsidR="00BD06E8" w:rsidRPr="00B26809" w:rsidTr="00D36A04">
        <w:tc>
          <w:tcPr>
            <w:tcW w:w="993" w:type="dxa"/>
            <w:shd w:val="clear" w:color="auto" w:fill="auto"/>
          </w:tcPr>
          <w:p w:rsidR="00BD06E8" w:rsidRPr="00DF7F2B" w:rsidRDefault="00BD06E8" w:rsidP="00ED3A71">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12 01 05</w:t>
            </w:r>
          </w:p>
        </w:tc>
        <w:tc>
          <w:tcPr>
            <w:tcW w:w="2835" w:type="dxa"/>
            <w:shd w:val="clear" w:color="auto" w:fill="auto"/>
          </w:tcPr>
          <w:p w:rsidR="00BD06E8" w:rsidRPr="00DF7F2B" w:rsidRDefault="00DF7F2B" w:rsidP="00ED3A71">
            <w:pPr>
              <w:autoSpaceDE w:val="0"/>
              <w:autoSpaceDN w:val="0"/>
              <w:adjustRightInd w:val="0"/>
              <w:spacing w:after="0" w:line="240" w:lineRule="auto"/>
              <w:jc w:val="center"/>
              <w:rPr>
                <w:rFonts w:ascii="Arial" w:eastAsia="Times New Roman" w:hAnsi="Arial" w:cs="Arial"/>
                <w:sz w:val="20"/>
                <w:szCs w:val="20"/>
                <w:lang w:val="ro-RO"/>
              </w:rPr>
            </w:pPr>
            <w:r w:rsidRPr="00DF7F2B">
              <w:t>Pilitura şi span de materiale plastice</w:t>
            </w:r>
          </w:p>
        </w:tc>
        <w:tc>
          <w:tcPr>
            <w:tcW w:w="1134" w:type="dxa"/>
            <w:shd w:val="clear" w:color="auto" w:fill="auto"/>
          </w:tcPr>
          <w:p w:rsidR="00BD06E8" w:rsidRPr="00DF7F2B" w:rsidRDefault="00DF7F2B" w:rsidP="00063C33">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Activitatea desfășurată</w:t>
            </w:r>
          </w:p>
        </w:tc>
        <w:tc>
          <w:tcPr>
            <w:tcW w:w="567" w:type="dxa"/>
            <w:shd w:val="clear" w:color="auto" w:fill="auto"/>
          </w:tcPr>
          <w:p w:rsidR="00BD06E8" w:rsidRPr="00DF7F2B" w:rsidRDefault="00DF7F2B" w:rsidP="001762A4">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0,5</w:t>
            </w:r>
          </w:p>
        </w:tc>
        <w:tc>
          <w:tcPr>
            <w:tcW w:w="837" w:type="dxa"/>
            <w:shd w:val="clear" w:color="auto" w:fill="auto"/>
          </w:tcPr>
          <w:p w:rsidR="00BD06E8" w:rsidRPr="00DF7F2B" w:rsidRDefault="00DF7F2B" w:rsidP="00ED3A71">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kg/lună</w:t>
            </w:r>
          </w:p>
        </w:tc>
        <w:tc>
          <w:tcPr>
            <w:tcW w:w="1080" w:type="dxa"/>
            <w:shd w:val="clear" w:color="auto" w:fill="auto"/>
          </w:tcPr>
          <w:p w:rsidR="00BD06E8" w:rsidRPr="00DF7F2B" w:rsidRDefault="00BD06E8" w:rsidP="00A77C43">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Valorificare</w:t>
            </w:r>
          </w:p>
        </w:tc>
        <w:tc>
          <w:tcPr>
            <w:tcW w:w="493" w:type="dxa"/>
            <w:shd w:val="clear" w:color="auto" w:fill="auto"/>
          </w:tcPr>
          <w:p w:rsidR="00BD06E8" w:rsidRPr="00DF7F2B" w:rsidRDefault="00BD06E8" w:rsidP="00A77C43">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R 12</w:t>
            </w:r>
          </w:p>
        </w:tc>
        <w:tc>
          <w:tcPr>
            <w:tcW w:w="2493" w:type="dxa"/>
            <w:shd w:val="clear" w:color="auto" w:fill="auto"/>
          </w:tcPr>
          <w:p w:rsidR="00BD06E8" w:rsidRPr="00DF7F2B" w:rsidRDefault="00BD06E8" w:rsidP="00A77C43">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Schimb de deşeuri în vederea efectuării oricăreia dintre operaţiile numerotate de la R1 la R11</w:t>
            </w:r>
          </w:p>
        </w:tc>
      </w:tr>
      <w:tr w:rsidR="0059739D" w:rsidRPr="00B26809" w:rsidTr="00D36A04">
        <w:tc>
          <w:tcPr>
            <w:tcW w:w="993" w:type="dxa"/>
            <w:shd w:val="clear" w:color="auto" w:fill="auto"/>
          </w:tcPr>
          <w:p w:rsidR="0059739D" w:rsidRPr="00DF7F2B" w:rsidRDefault="00100DC2" w:rsidP="00ED3A71">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15 01 01</w:t>
            </w:r>
          </w:p>
        </w:tc>
        <w:tc>
          <w:tcPr>
            <w:tcW w:w="2835" w:type="dxa"/>
            <w:shd w:val="clear" w:color="auto" w:fill="auto"/>
          </w:tcPr>
          <w:p w:rsidR="0059739D" w:rsidRPr="00DF7F2B" w:rsidRDefault="00100DC2" w:rsidP="00ED3A71">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Ambalaje de hârtie și carton</w:t>
            </w:r>
          </w:p>
        </w:tc>
        <w:tc>
          <w:tcPr>
            <w:tcW w:w="1134" w:type="dxa"/>
            <w:shd w:val="clear" w:color="auto" w:fill="auto"/>
          </w:tcPr>
          <w:p w:rsidR="0059739D" w:rsidRPr="00DF7F2B" w:rsidRDefault="005E4EC3" w:rsidP="00063C33">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Activitatea desfășurată</w:t>
            </w:r>
          </w:p>
        </w:tc>
        <w:tc>
          <w:tcPr>
            <w:tcW w:w="567" w:type="dxa"/>
            <w:shd w:val="clear" w:color="auto" w:fill="auto"/>
          </w:tcPr>
          <w:p w:rsidR="0059739D" w:rsidRPr="00DF7F2B" w:rsidRDefault="00A77C43" w:rsidP="001762A4">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150</w:t>
            </w:r>
          </w:p>
        </w:tc>
        <w:tc>
          <w:tcPr>
            <w:tcW w:w="837" w:type="dxa"/>
            <w:shd w:val="clear" w:color="auto" w:fill="auto"/>
          </w:tcPr>
          <w:p w:rsidR="0059739D" w:rsidRPr="00DF7F2B" w:rsidRDefault="00A77C43" w:rsidP="00ED3A71">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g/lună</w:t>
            </w:r>
          </w:p>
        </w:tc>
        <w:tc>
          <w:tcPr>
            <w:tcW w:w="1080" w:type="dxa"/>
            <w:shd w:val="clear" w:color="auto" w:fill="auto"/>
          </w:tcPr>
          <w:p w:rsidR="0059739D" w:rsidRPr="00DF7F2B" w:rsidRDefault="0059739D" w:rsidP="00ED3A71">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Valorificare</w:t>
            </w:r>
          </w:p>
        </w:tc>
        <w:tc>
          <w:tcPr>
            <w:tcW w:w="493" w:type="dxa"/>
            <w:shd w:val="clear" w:color="auto" w:fill="auto"/>
          </w:tcPr>
          <w:p w:rsidR="0059739D" w:rsidRPr="00DF7F2B" w:rsidRDefault="0059739D" w:rsidP="00ED3A71">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R 12</w:t>
            </w:r>
          </w:p>
        </w:tc>
        <w:tc>
          <w:tcPr>
            <w:tcW w:w="2493" w:type="dxa"/>
            <w:shd w:val="clear" w:color="auto" w:fill="auto"/>
          </w:tcPr>
          <w:p w:rsidR="0059739D" w:rsidRPr="00DF7F2B" w:rsidRDefault="0059739D" w:rsidP="00ED3A71">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Schimb de deşeuri în vederea efectuării oricăreia dintre operaţiile numerotate de la R1 la R11</w:t>
            </w:r>
          </w:p>
        </w:tc>
      </w:tr>
      <w:tr w:rsidR="005E4EC3" w:rsidRPr="00B26809" w:rsidTr="00D36A04">
        <w:tc>
          <w:tcPr>
            <w:tcW w:w="993" w:type="dxa"/>
            <w:shd w:val="clear" w:color="auto" w:fill="auto"/>
          </w:tcPr>
          <w:p w:rsidR="005E4EC3" w:rsidRPr="00DF7F2B" w:rsidRDefault="005E4EC3" w:rsidP="005E4EC3">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15 01 02</w:t>
            </w:r>
          </w:p>
        </w:tc>
        <w:tc>
          <w:tcPr>
            <w:tcW w:w="2835" w:type="dxa"/>
            <w:shd w:val="clear" w:color="auto" w:fill="auto"/>
          </w:tcPr>
          <w:p w:rsidR="005E4EC3" w:rsidRPr="00DF7F2B" w:rsidRDefault="005E4EC3" w:rsidP="005E4EC3">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Ambalaje de materiale plastice</w:t>
            </w:r>
          </w:p>
        </w:tc>
        <w:tc>
          <w:tcPr>
            <w:tcW w:w="1134" w:type="dxa"/>
            <w:shd w:val="clear" w:color="auto" w:fill="auto"/>
          </w:tcPr>
          <w:p w:rsidR="005E4EC3" w:rsidRPr="00DF7F2B" w:rsidRDefault="005E4EC3" w:rsidP="005E4EC3">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Activitatea desfășurată</w:t>
            </w:r>
          </w:p>
        </w:tc>
        <w:tc>
          <w:tcPr>
            <w:tcW w:w="567" w:type="dxa"/>
            <w:shd w:val="clear" w:color="auto" w:fill="auto"/>
          </w:tcPr>
          <w:p w:rsidR="005E4EC3" w:rsidRPr="00DF7F2B" w:rsidRDefault="00A77C43" w:rsidP="005E4EC3">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150</w:t>
            </w:r>
          </w:p>
        </w:tc>
        <w:tc>
          <w:tcPr>
            <w:tcW w:w="837" w:type="dxa"/>
            <w:shd w:val="clear" w:color="auto" w:fill="auto"/>
          </w:tcPr>
          <w:p w:rsidR="005E4EC3" w:rsidRPr="00DF7F2B" w:rsidRDefault="00A77C43" w:rsidP="005E4EC3">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g/lună</w:t>
            </w:r>
          </w:p>
        </w:tc>
        <w:tc>
          <w:tcPr>
            <w:tcW w:w="1080" w:type="dxa"/>
            <w:shd w:val="clear" w:color="auto" w:fill="auto"/>
          </w:tcPr>
          <w:p w:rsidR="005E4EC3" w:rsidRPr="00DF7F2B" w:rsidRDefault="005E4EC3" w:rsidP="005E4EC3">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Valorificare</w:t>
            </w:r>
          </w:p>
        </w:tc>
        <w:tc>
          <w:tcPr>
            <w:tcW w:w="493" w:type="dxa"/>
            <w:shd w:val="clear" w:color="auto" w:fill="auto"/>
          </w:tcPr>
          <w:p w:rsidR="005E4EC3" w:rsidRPr="00DF7F2B" w:rsidRDefault="005E4EC3" w:rsidP="005E4EC3">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R 12</w:t>
            </w:r>
          </w:p>
        </w:tc>
        <w:tc>
          <w:tcPr>
            <w:tcW w:w="2493" w:type="dxa"/>
            <w:shd w:val="clear" w:color="auto" w:fill="auto"/>
          </w:tcPr>
          <w:p w:rsidR="00406AEF" w:rsidRPr="00DF7F2B" w:rsidRDefault="005E4EC3" w:rsidP="00BD06E8">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Schimb de deşeuri în vederea efectuării oricăreia dintre operaţ</w:t>
            </w:r>
            <w:r w:rsidR="000317E8" w:rsidRPr="00DF7F2B">
              <w:rPr>
                <w:rFonts w:ascii="Arial" w:eastAsia="Times New Roman" w:hAnsi="Arial" w:cs="Arial"/>
                <w:sz w:val="20"/>
                <w:szCs w:val="20"/>
                <w:lang w:val="ro-RO"/>
              </w:rPr>
              <w:t>iile numerotate de la R1 la R11</w:t>
            </w:r>
          </w:p>
        </w:tc>
      </w:tr>
      <w:tr w:rsidR="00BD06E8" w:rsidRPr="00B26809" w:rsidTr="00D36A04">
        <w:trPr>
          <w:trHeight w:val="790"/>
        </w:trPr>
        <w:tc>
          <w:tcPr>
            <w:tcW w:w="993" w:type="dxa"/>
            <w:shd w:val="clear" w:color="auto" w:fill="auto"/>
          </w:tcPr>
          <w:p w:rsidR="00BD06E8" w:rsidRPr="00DF7F2B" w:rsidRDefault="00BD06E8" w:rsidP="002B7EB7">
            <w:pPr>
              <w:autoSpaceDE w:val="0"/>
              <w:autoSpaceDN w:val="0"/>
              <w:adjustRightInd w:val="0"/>
              <w:spacing w:after="0" w:line="240" w:lineRule="auto"/>
              <w:jc w:val="center"/>
              <w:rPr>
                <w:rFonts w:ascii="Arial" w:eastAsia="Times New Roman" w:hAnsi="Arial" w:cs="Arial"/>
                <w:sz w:val="20"/>
                <w:szCs w:val="20"/>
                <w:lang w:eastAsia="ro-RO"/>
              </w:rPr>
            </w:pPr>
            <w:r w:rsidRPr="00DF7F2B">
              <w:rPr>
                <w:rFonts w:ascii="Arial" w:eastAsia="Times New Roman" w:hAnsi="Arial" w:cs="Arial"/>
                <w:sz w:val="20"/>
                <w:szCs w:val="20"/>
                <w:lang w:eastAsia="ro-RO"/>
              </w:rPr>
              <w:t>15 01 10*</w:t>
            </w:r>
          </w:p>
        </w:tc>
        <w:tc>
          <w:tcPr>
            <w:tcW w:w="2835" w:type="dxa"/>
            <w:shd w:val="clear" w:color="auto" w:fill="auto"/>
          </w:tcPr>
          <w:p w:rsidR="00BD06E8" w:rsidRPr="001316DB" w:rsidRDefault="00A77C43" w:rsidP="001316DB">
            <w:pPr>
              <w:spacing w:line="240" w:lineRule="auto"/>
              <w:ind w:left="-108" w:right="-23"/>
              <w:contextualSpacing/>
              <w:jc w:val="center"/>
              <w:rPr>
                <w:rFonts w:ascii="Arial" w:eastAsia="Times New Roman" w:hAnsi="Arial" w:cs="Arial"/>
                <w:sz w:val="20"/>
                <w:szCs w:val="20"/>
              </w:rPr>
            </w:pPr>
            <w:r w:rsidRPr="00DF7F2B">
              <w:t>Ambalaje care conţin reziduuri sau sunt contaminate cu substanţe periculoase</w:t>
            </w:r>
          </w:p>
        </w:tc>
        <w:tc>
          <w:tcPr>
            <w:tcW w:w="1134" w:type="dxa"/>
            <w:shd w:val="clear" w:color="auto" w:fill="auto"/>
          </w:tcPr>
          <w:p w:rsidR="00BD06E8" w:rsidRPr="00DF7F2B" w:rsidRDefault="00A77C43" w:rsidP="00063C33">
            <w:pPr>
              <w:autoSpaceDE w:val="0"/>
              <w:autoSpaceDN w:val="0"/>
              <w:adjustRightInd w:val="0"/>
              <w:spacing w:after="0" w:line="240" w:lineRule="auto"/>
              <w:jc w:val="center"/>
              <w:rPr>
                <w:rFonts w:ascii="Arial" w:eastAsia="Times New Roman" w:hAnsi="Arial" w:cs="Arial"/>
                <w:sz w:val="20"/>
                <w:szCs w:val="20"/>
              </w:rPr>
            </w:pPr>
            <w:r w:rsidRPr="00DF7F2B">
              <w:rPr>
                <w:rFonts w:ascii="Arial" w:eastAsia="Times New Roman" w:hAnsi="Arial" w:cs="Arial"/>
                <w:sz w:val="20"/>
                <w:szCs w:val="20"/>
                <w:lang w:val="ro-RO"/>
              </w:rPr>
              <w:t>Activitatea desfășurată</w:t>
            </w:r>
          </w:p>
        </w:tc>
        <w:tc>
          <w:tcPr>
            <w:tcW w:w="567" w:type="dxa"/>
            <w:shd w:val="clear" w:color="auto" w:fill="auto"/>
          </w:tcPr>
          <w:p w:rsidR="00BD06E8" w:rsidRPr="00DF7F2B" w:rsidRDefault="00A77C43" w:rsidP="001762A4">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5</w:t>
            </w:r>
          </w:p>
        </w:tc>
        <w:tc>
          <w:tcPr>
            <w:tcW w:w="837" w:type="dxa"/>
            <w:shd w:val="clear" w:color="auto" w:fill="auto"/>
          </w:tcPr>
          <w:p w:rsidR="00BD06E8" w:rsidRPr="00DF7F2B" w:rsidRDefault="00A77C43" w:rsidP="00DA4EA3">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buc/lună</w:t>
            </w:r>
          </w:p>
        </w:tc>
        <w:tc>
          <w:tcPr>
            <w:tcW w:w="1080" w:type="dxa"/>
            <w:shd w:val="clear" w:color="auto" w:fill="auto"/>
          </w:tcPr>
          <w:p w:rsidR="00BD06E8" w:rsidRPr="00DF7F2B" w:rsidRDefault="00BD06E8" w:rsidP="00A77C43">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Valorificare</w:t>
            </w:r>
          </w:p>
        </w:tc>
        <w:tc>
          <w:tcPr>
            <w:tcW w:w="493" w:type="dxa"/>
            <w:shd w:val="clear" w:color="auto" w:fill="auto"/>
          </w:tcPr>
          <w:p w:rsidR="00BD06E8" w:rsidRPr="00DF7F2B" w:rsidRDefault="00BD06E8" w:rsidP="00A77C43">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R 12</w:t>
            </w:r>
          </w:p>
        </w:tc>
        <w:tc>
          <w:tcPr>
            <w:tcW w:w="2493" w:type="dxa"/>
            <w:shd w:val="clear" w:color="auto" w:fill="auto"/>
          </w:tcPr>
          <w:p w:rsidR="001316DB" w:rsidRPr="00DF7F2B" w:rsidRDefault="00BD06E8" w:rsidP="002B00BE">
            <w:pPr>
              <w:autoSpaceDE w:val="0"/>
              <w:autoSpaceDN w:val="0"/>
              <w:adjustRightInd w:val="0"/>
              <w:spacing w:after="0" w:line="240" w:lineRule="auto"/>
              <w:jc w:val="center"/>
              <w:rPr>
                <w:rFonts w:ascii="Arial" w:eastAsia="Times New Roman" w:hAnsi="Arial" w:cs="Arial"/>
                <w:sz w:val="20"/>
                <w:szCs w:val="20"/>
                <w:lang w:val="ro-RO"/>
              </w:rPr>
            </w:pPr>
            <w:r w:rsidRPr="00DF7F2B">
              <w:rPr>
                <w:rFonts w:ascii="Arial" w:eastAsia="Times New Roman" w:hAnsi="Arial" w:cs="Arial"/>
                <w:sz w:val="20"/>
                <w:szCs w:val="20"/>
                <w:lang w:val="ro-RO"/>
              </w:rPr>
              <w:t>Schimb de deşeuri în vederea efectuării oricăreia dintre operaţiile numerotate de la R1 la R11</w:t>
            </w:r>
          </w:p>
        </w:tc>
      </w:tr>
      <w:tr w:rsidR="00BD06E8" w:rsidRPr="00A77C43" w:rsidTr="00D36A04">
        <w:trPr>
          <w:trHeight w:val="558"/>
        </w:trPr>
        <w:tc>
          <w:tcPr>
            <w:tcW w:w="993" w:type="dxa"/>
            <w:shd w:val="clear" w:color="auto" w:fill="auto"/>
          </w:tcPr>
          <w:p w:rsidR="00BD06E8" w:rsidRPr="00A77C43" w:rsidRDefault="00BD06E8" w:rsidP="002B7EB7">
            <w:pPr>
              <w:autoSpaceDE w:val="0"/>
              <w:autoSpaceDN w:val="0"/>
              <w:adjustRightInd w:val="0"/>
              <w:spacing w:after="0" w:line="240" w:lineRule="auto"/>
              <w:jc w:val="center"/>
              <w:rPr>
                <w:rFonts w:ascii="Arial" w:eastAsia="Times New Roman" w:hAnsi="Arial" w:cs="Arial"/>
                <w:sz w:val="20"/>
                <w:szCs w:val="20"/>
                <w:lang w:eastAsia="ro-RO"/>
              </w:rPr>
            </w:pPr>
            <w:r w:rsidRPr="00A77C43">
              <w:rPr>
                <w:rFonts w:ascii="Arial" w:eastAsia="Times New Roman" w:hAnsi="Arial" w:cs="Arial"/>
                <w:sz w:val="20"/>
                <w:szCs w:val="20"/>
                <w:lang w:eastAsia="ro-RO"/>
              </w:rPr>
              <w:t>15 02 02*</w:t>
            </w:r>
          </w:p>
        </w:tc>
        <w:tc>
          <w:tcPr>
            <w:tcW w:w="2835" w:type="dxa"/>
            <w:shd w:val="clear" w:color="auto" w:fill="auto"/>
          </w:tcPr>
          <w:p w:rsidR="00BD06E8" w:rsidRPr="00A77C43" w:rsidRDefault="00A77C43" w:rsidP="002B7EB7">
            <w:pPr>
              <w:spacing w:line="240" w:lineRule="auto"/>
              <w:ind w:left="-108" w:right="-23"/>
              <w:contextualSpacing/>
              <w:jc w:val="center"/>
              <w:rPr>
                <w:rFonts w:ascii="Arial" w:eastAsia="Times New Roman" w:hAnsi="Arial" w:cs="Arial"/>
                <w:sz w:val="20"/>
                <w:szCs w:val="20"/>
              </w:rPr>
            </w:pPr>
            <w:r w:rsidRPr="00A77C43">
              <w:t>Absorbanți, materiale filtrante (inclusiv filtre de ulei fără altă specificaţie), materiale de lustruire, îmbrăcăminte de protecţie contaminată cu substanţe periculoase</w:t>
            </w:r>
          </w:p>
        </w:tc>
        <w:tc>
          <w:tcPr>
            <w:tcW w:w="1134" w:type="dxa"/>
            <w:shd w:val="clear" w:color="auto" w:fill="auto"/>
          </w:tcPr>
          <w:p w:rsidR="00BD06E8" w:rsidRPr="00A77C43" w:rsidRDefault="00A77C43" w:rsidP="00063C33">
            <w:pPr>
              <w:autoSpaceDE w:val="0"/>
              <w:autoSpaceDN w:val="0"/>
              <w:adjustRightInd w:val="0"/>
              <w:spacing w:after="0" w:line="240" w:lineRule="auto"/>
              <w:jc w:val="center"/>
              <w:rPr>
                <w:rFonts w:ascii="Arial" w:eastAsia="Times New Roman" w:hAnsi="Arial" w:cs="Arial"/>
                <w:sz w:val="20"/>
                <w:szCs w:val="20"/>
              </w:rPr>
            </w:pPr>
            <w:r w:rsidRPr="00A77C43">
              <w:rPr>
                <w:rFonts w:ascii="Arial" w:eastAsia="Times New Roman" w:hAnsi="Arial" w:cs="Arial"/>
                <w:sz w:val="20"/>
                <w:szCs w:val="20"/>
                <w:lang w:val="ro-RO"/>
              </w:rPr>
              <w:t>Activitatea desfășurată</w:t>
            </w:r>
          </w:p>
        </w:tc>
        <w:tc>
          <w:tcPr>
            <w:tcW w:w="567" w:type="dxa"/>
            <w:shd w:val="clear" w:color="auto" w:fill="auto"/>
          </w:tcPr>
          <w:p w:rsidR="00BD06E8" w:rsidRPr="00A77C43" w:rsidRDefault="00A77C43" w:rsidP="001762A4">
            <w:pPr>
              <w:autoSpaceDE w:val="0"/>
              <w:autoSpaceDN w:val="0"/>
              <w:adjustRightInd w:val="0"/>
              <w:spacing w:after="0" w:line="240" w:lineRule="auto"/>
              <w:jc w:val="center"/>
              <w:rPr>
                <w:rFonts w:ascii="Arial" w:eastAsia="Times New Roman" w:hAnsi="Arial" w:cs="Arial"/>
                <w:sz w:val="20"/>
                <w:szCs w:val="20"/>
                <w:lang w:val="ro-RO"/>
              </w:rPr>
            </w:pPr>
            <w:r w:rsidRPr="00A77C43">
              <w:rPr>
                <w:rFonts w:ascii="Arial" w:eastAsia="Times New Roman" w:hAnsi="Arial" w:cs="Arial"/>
                <w:sz w:val="20"/>
                <w:szCs w:val="20"/>
                <w:lang w:val="ro-RO"/>
              </w:rPr>
              <w:t>200</w:t>
            </w:r>
          </w:p>
        </w:tc>
        <w:tc>
          <w:tcPr>
            <w:tcW w:w="837" w:type="dxa"/>
            <w:shd w:val="clear" w:color="auto" w:fill="auto"/>
          </w:tcPr>
          <w:p w:rsidR="00BD06E8" w:rsidRPr="00A77C43" w:rsidRDefault="00A77C43" w:rsidP="00DA4EA3">
            <w:pPr>
              <w:autoSpaceDE w:val="0"/>
              <w:autoSpaceDN w:val="0"/>
              <w:adjustRightInd w:val="0"/>
              <w:spacing w:after="0" w:line="240" w:lineRule="auto"/>
              <w:jc w:val="center"/>
              <w:rPr>
                <w:rFonts w:ascii="Arial" w:eastAsia="Times New Roman" w:hAnsi="Arial" w:cs="Arial"/>
                <w:sz w:val="20"/>
                <w:szCs w:val="20"/>
                <w:lang w:val="ro-RO"/>
              </w:rPr>
            </w:pPr>
            <w:r w:rsidRPr="00A77C43">
              <w:rPr>
                <w:rFonts w:ascii="Arial" w:eastAsia="Times New Roman" w:hAnsi="Arial" w:cs="Arial"/>
                <w:sz w:val="20"/>
                <w:szCs w:val="20"/>
                <w:lang w:val="ro-RO"/>
              </w:rPr>
              <w:t>g/lună</w:t>
            </w:r>
          </w:p>
        </w:tc>
        <w:tc>
          <w:tcPr>
            <w:tcW w:w="1080" w:type="dxa"/>
            <w:shd w:val="clear" w:color="auto" w:fill="auto"/>
          </w:tcPr>
          <w:p w:rsidR="00BD06E8" w:rsidRPr="00A77C43" w:rsidRDefault="00BD06E8" w:rsidP="00A77C43">
            <w:pPr>
              <w:autoSpaceDE w:val="0"/>
              <w:autoSpaceDN w:val="0"/>
              <w:adjustRightInd w:val="0"/>
              <w:spacing w:after="0" w:line="240" w:lineRule="auto"/>
              <w:jc w:val="center"/>
              <w:rPr>
                <w:rFonts w:ascii="Arial" w:eastAsia="Times New Roman" w:hAnsi="Arial" w:cs="Arial"/>
                <w:sz w:val="20"/>
                <w:szCs w:val="20"/>
                <w:lang w:val="ro-RO"/>
              </w:rPr>
            </w:pPr>
            <w:r w:rsidRPr="00A77C43">
              <w:rPr>
                <w:rFonts w:ascii="Arial" w:eastAsia="Times New Roman" w:hAnsi="Arial" w:cs="Arial"/>
                <w:sz w:val="20"/>
                <w:szCs w:val="20"/>
                <w:lang w:val="ro-RO"/>
              </w:rPr>
              <w:t>Valorificare</w:t>
            </w:r>
          </w:p>
        </w:tc>
        <w:tc>
          <w:tcPr>
            <w:tcW w:w="493" w:type="dxa"/>
            <w:shd w:val="clear" w:color="auto" w:fill="auto"/>
          </w:tcPr>
          <w:p w:rsidR="00BD06E8" w:rsidRPr="00A77C43" w:rsidRDefault="00BD06E8" w:rsidP="00A77C43">
            <w:pPr>
              <w:autoSpaceDE w:val="0"/>
              <w:autoSpaceDN w:val="0"/>
              <w:adjustRightInd w:val="0"/>
              <w:spacing w:after="0" w:line="240" w:lineRule="auto"/>
              <w:jc w:val="center"/>
              <w:rPr>
                <w:rFonts w:ascii="Arial" w:eastAsia="Times New Roman" w:hAnsi="Arial" w:cs="Arial"/>
                <w:sz w:val="20"/>
                <w:szCs w:val="20"/>
                <w:lang w:val="ro-RO"/>
              </w:rPr>
            </w:pPr>
            <w:r w:rsidRPr="00A77C43">
              <w:rPr>
                <w:rFonts w:ascii="Arial" w:eastAsia="Times New Roman" w:hAnsi="Arial" w:cs="Arial"/>
                <w:sz w:val="20"/>
                <w:szCs w:val="20"/>
                <w:lang w:val="ro-RO"/>
              </w:rPr>
              <w:t>R 12</w:t>
            </w:r>
          </w:p>
        </w:tc>
        <w:tc>
          <w:tcPr>
            <w:tcW w:w="2493" w:type="dxa"/>
            <w:shd w:val="clear" w:color="auto" w:fill="auto"/>
          </w:tcPr>
          <w:p w:rsidR="00BD06E8" w:rsidRPr="00A77C43" w:rsidRDefault="00BD06E8" w:rsidP="00BD06E8">
            <w:pPr>
              <w:autoSpaceDE w:val="0"/>
              <w:autoSpaceDN w:val="0"/>
              <w:adjustRightInd w:val="0"/>
              <w:spacing w:after="0" w:line="240" w:lineRule="auto"/>
              <w:jc w:val="center"/>
              <w:rPr>
                <w:rFonts w:ascii="Arial" w:eastAsia="Times New Roman" w:hAnsi="Arial" w:cs="Arial"/>
                <w:sz w:val="20"/>
                <w:szCs w:val="20"/>
                <w:lang w:val="ro-RO"/>
              </w:rPr>
            </w:pPr>
            <w:r w:rsidRPr="00A77C43">
              <w:rPr>
                <w:rFonts w:ascii="Arial" w:eastAsia="Times New Roman" w:hAnsi="Arial" w:cs="Arial"/>
                <w:sz w:val="20"/>
                <w:szCs w:val="20"/>
                <w:lang w:val="ro-RO"/>
              </w:rPr>
              <w:t>Schimb de deşeuri în vederea efectuării oricăreia dintre operaţiile numerotate de la R1 la R11</w:t>
            </w:r>
          </w:p>
        </w:tc>
      </w:tr>
      <w:tr w:rsidR="00BD06E8" w:rsidRPr="00A77C43" w:rsidTr="00D36A04">
        <w:trPr>
          <w:trHeight w:val="416"/>
        </w:trPr>
        <w:tc>
          <w:tcPr>
            <w:tcW w:w="993" w:type="dxa"/>
            <w:shd w:val="clear" w:color="auto" w:fill="auto"/>
          </w:tcPr>
          <w:p w:rsidR="00BD06E8" w:rsidRPr="00A77C43" w:rsidRDefault="00BD06E8" w:rsidP="002B7EB7">
            <w:pPr>
              <w:autoSpaceDE w:val="0"/>
              <w:autoSpaceDN w:val="0"/>
              <w:adjustRightInd w:val="0"/>
              <w:spacing w:after="0" w:line="240" w:lineRule="auto"/>
              <w:jc w:val="center"/>
              <w:rPr>
                <w:rFonts w:ascii="Arial" w:eastAsia="Times New Roman" w:hAnsi="Arial" w:cs="Arial"/>
                <w:sz w:val="20"/>
                <w:szCs w:val="20"/>
                <w:lang w:eastAsia="ro-RO"/>
              </w:rPr>
            </w:pPr>
            <w:r w:rsidRPr="00A77C43">
              <w:rPr>
                <w:rFonts w:ascii="Arial" w:eastAsia="Times New Roman" w:hAnsi="Arial" w:cs="Arial"/>
                <w:sz w:val="20"/>
                <w:szCs w:val="20"/>
                <w:lang w:eastAsia="ro-RO"/>
              </w:rPr>
              <w:t>20 01 01</w:t>
            </w:r>
          </w:p>
        </w:tc>
        <w:tc>
          <w:tcPr>
            <w:tcW w:w="2835" w:type="dxa"/>
            <w:shd w:val="clear" w:color="auto" w:fill="auto"/>
          </w:tcPr>
          <w:p w:rsidR="00BD06E8" w:rsidRPr="00A77C43" w:rsidRDefault="00A77C43" w:rsidP="002B7EB7">
            <w:pPr>
              <w:spacing w:line="240" w:lineRule="auto"/>
              <w:ind w:left="-108" w:right="-23"/>
              <w:contextualSpacing/>
              <w:jc w:val="center"/>
              <w:rPr>
                <w:rFonts w:ascii="Arial" w:eastAsia="Times New Roman" w:hAnsi="Arial" w:cs="Arial"/>
                <w:sz w:val="20"/>
                <w:szCs w:val="20"/>
              </w:rPr>
            </w:pPr>
            <w:r w:rsidRPr="00A77C43">
              <w:t>Hârtie şi carton</w:t>
            </w:r>
          </w:p>
        </w:tc>
        <w:tc>
          <w:tcPr>
            <w:tcW w:w="1134" w:type="dxa"/>
            <w:shd w:val="clear" w:color="auto" w:fill="auto"/>
          </w:tcPr>
          <w:p w:rsidR="00BD06E8" w:rsidRPr="00A77C43" w:rsidRDefault="00A77C43" w:rsidP="00063C33">
            <w:pPr>
              <w:autoSpaceDE w:val="0"/>
              <w:autoSpaceDN w:val="0"/>
              <w:adjustRightInd w:val="0"/>
              <w:spacing w:after="0" w:line="240" w:lineRule="auto"/>
              <w:jc w:val="center"/>
              <w:rPr>
                <w:rFonts w:ascii="Arial" w:eastAsia="Times New Roman" w:hAnsi="Arial" w:cs="Arial"/>
                <w:sz w:val="20"/>
                <w:szCs w:val="20"/>
              </w:rPr>
            </w:pPr>
            <w:r w:rsidRPr="00A77C43">
              <w:rPr>
                <w:rFonts w:ascii="Arial" w:eastAsia="Times New Roman" w:hAnsi="Arial" w:cs="Arial"/>
                <w:sz w:val="20"/>
                <w:szCs w:val="20"/>
                <w:lang w:val="ro-RO"/>
              </w:rPr>
              <w:t>Activitatea desfășurată</w:t>
            </w:r>
          </w:p>
        </w:tc>
        <w:tc>
          <w:tcPr>
            <w:tcW w:w="567" w:type="dxa"/>
            <w:shd w:val="clear" w:color="auto" w:fill="auto"/>
          </w:tcPr>
          <w:p w:rsidR="00BD06E8" w:rsidRPr="00A77C43" w:rsidRDefault="00A77C43" w:rsidP="001762A4">
            <w:pPr>
              <w:autoSpaceDE w:val="0"/>
              <w:autoSpaceDN w:val="0"/>
              <w:adjustRightInd w:val="0"/>
              <w:spacing w:after="0" w:line="240" w:lineRule="auto"/>
              <w:jc w:val="center"/>
              <w:rPr>
                <w:rFonts w:ascii="Arial" w:eastAsia="Times New Roman" w:hAnsi="Arial" w:cs="Arial"/>
                <w:sz w:val="20"/>
                <w:szCs w:val="20"/>
                <w:lang w:val="ro-RO"/>
              </w:rPr>
            </w:pPr>
            <w:r w:rsidRPr="00A77C43">
              <w:rPr>
                <w:rFonts w:ascii="Arial" w:eastAsia="Times New Roman" w:hAnsi="Arial" w:cs="Arial"/>
                <w:sz w:val="20"/>
                <w:szCs w:val="20"/>
                <w:lang w:val="ro-RO"/>
              </w:rPr>
              <w:t>150</w:t>
            </w:r>
          </w:p>
        </w:tc>
        <w:tc>
          <w:tcPr>
            <w:tcW w:w="837" w:type="dxa"/>
            <w:shd w:val="clear" w:color="auto" w:fill="auto"/>
          </w:tcPr>
          <w:p w:rsidR="00BD06E8" w:rsidRPr="00A77C43" w:rsidRDefault="00A77C43" w:rsidP="00DA4EA3">
            <w:pPr>
              <w:autoSpaceDE w:val="0"/>
              <w:autoSpaceDN w:val="0"/>
              <w:adjustRightInd w:val="0"/>
              <w:spacing w:after="0" w:line="240" w:lineRule="auto"/>
              <w:jc w:val="center"/>
              <w:rPr>
                <w:rFonts w:ascii="Arial" w:eastAsia="Times New Roman" w:hAnsi="Arial" w:cs="Arial"/>
                <w:sz w:val="20"/>
                <w:szCs w:val="20"/>
                <w:lang w:val="ro-RO"/>
              </w:rPr>
            </w:pPr>
            <w:r w:rsidRPr="00A77C43">
              <w:rPr>
                <w:rFonts w:ascii="Arial" w:eastAsia="Times New Roman" w:hAnsi="Arial" w:cs="Arial"/>
                <w:sz w:val="20"/>
                <w:szCs w:val="20"/>
                <w:lang w:val="ro-RO"/>
              </w:rPr>
              <w:t>g/lună</w:t>
            </w:r>
          </w:p>
        </w:tc>
        <w:tc>
          <w:tcPr>
            <w:tcW w:w="1080" w:type="dxa"/>
            <w:shd w:val="clear" w:color="auto" w:fill="auto"/>
          </w:tcPr>
          <w:p w:rsidR="00BD06E8" w:rsidRPr="00A77C43" w:rsidRDefault="00BD06E8" w:rsidP="00A77C43">
            <w:pPr>
              <w:autoSpaceDE w:val="0"/>
              <w:autoSpaceDN w:val="0"/>
              <w:adjustRightInd w:val="0"/>
              <w:spacing w:after="0" w:line="240" w:lineRule="auto"/>
              <w:jc w:val="center"/>
              <w:rPr>
                <w:rFonts w:ascii="Arial" w:eastAsia="Times New Roman" w:hAnsi="Arial" w:cs="Arial"/>
                <w:sz w:val="20"/>
                <w:szCs w:val="20"/>
                <w:lang w:val="ro-RO"/>
              </w:rPr>
            </w:pPr>
            <w:r w:rsidRPr="00A77C43">
              <w:rPr>
                <w:rFonts w:ascii="Arial" w:eastAsia="Times New Roman" w:hAnsi="Arial" w:cs="Arial"/>
                <w:sz w:val="20"/>
                <w:szCs w:val="20"/>
                <w:lang w:val="ro-RO"/>
              </w:rPr>
              <w:t>Valorificare</w:t>
            </w:r>
          </w:p>
        </w:tc>
        <w:tc>
          <w:tcPr>
            <w:tcW w:w="493" w:type="dxa"/>
            <w:shd w:val="clear" w:color="auto" w:fill="auto"/>
          </w:tcPr>
          <w:p w:rsidR="00BD06E8" w:rsidRPr="00A77C43" w:rsidRDefault="00BD06E8" w:rsidP="00A77C43">
            <w:pPr>
              <w:autoSpaceDE w:val="0"/>
              <w:autoSpaceDN w:val="0"/>
              <w:adjustRightInd w:val="0"/>
              <w:spacing w:after="0" w:line="240" w:lineRule="auto"/>
              <w:jc w:val="center"/>
              <w:rPr>
                <w:rFonts w:ascii="Arial" w:eastAsia="Times New Roman" w:hAnsi="Arial" w:cs="Arial"/>
                <w:sz w:val="20"/>
                <w:szCs w:val="20"/>
                <w:lang w:val="ro-RO"/>
              </w:rPr>
            </w:pPr>
            <w:r w:rsidRPr="00A77C43">
              <w:rPr>
                <w:rFonts w:ascii="Arial" w:eastAsia="Times New Roman" w:hAnsi="Arial" w:cs="Arial"/>
                <w:sz w:val="20"/>
                <w:szCs w:val="20"/>
                <w:lang w:val="ro-RO"/>
              </w:rPr>
              <w:t>R 12</w:t>
            </w:r>
          </w:p>
        </w:tc>
        <w:tc>
          <w:tcPr>
            <w:tcW w:w="2493" w:type="dxa"/>
            <w:shd w:val="clear" w:color="auto" w:fill="auto"/>
          </w:tcPr>
          <w:p w:rsidR="00BD06E8" w:rsidRPr="00A77C43" w:rsidRDefault="00BD06E8" w:rsidP="00BD06E8">
            <w:pPr>
              <w:autoSpaceDE w:val="0"/>
              <w:autoSpaceDN w:val="0"/>
              <w:adjustRightInd w:val="0"/>
              <w:spacing w:after="0" w:line="240" w:lineRule="auto"/>
              <w:jc w:val="center"/>
              <w:rPr>
                <w:rFonts w:ascii="Arial" w:eastAsia="Times New Roman" w:hAnsi="Arial" w:cs="Arial"/>
                <w:sz w:val="20"/>
                <w:szCs w:val="20"/>
                <w:lang w:val="ro-RO"/>
              </w:rPr>
            </w:pPr>
            <w:r w:rsidRPr="00A77C43">
              <w:rPr>
                <w:rFonts w:ascii="Arial" w:eastAsia="Times New Roman" w:hAnsi="Arial" w:cs="Arial"/>
                <w:sz w:val="20"/>
                <w:szCs w:val="20"/>
                <w:lang w:val="ro-RO"/>
              </w:rPr>
              <w:t>Schimb de deşeuri în vederea efectuării oricăreia dintre operaţiile numerotate de la R1 la R11</w:t>
            </w:r>
          </w:p>
        </w:tc>
      </w:tr>
      <w:tr w:rsidR="002B7EB7" w:rsidRPr="00B26809" w:rsidTr="00D36A04">
        <w:tc>
          <w:tcPr>
            <w:tcW w:w="993" w:type="dxa"/>
            <w:shd w:val="clear" w:color="auto" w:fill="auto"/>
          </w:tcPr>
          <w:p w:rsidR="002B7EB7" w:rsidRPr="00C7226E" w:rsidRDefault="002B7EB7" w:rsidP="002B7EB7">
            <w:pPr>
              <w:autoSpaceDE w:val="0"/>
              <w:autoSpaceDN w:val="0"/>
              <w:adjustRightInd w:val="0"/>
              <w:spacing w:after="0" w:line="240" w:lineRule="auto"/>
              <w:jc w:val="center"/>
              <w:rPr>
                <w:rFonts w:ascii="Arial" w:eastAsia="Times New Roman" w:hAnsi="Arial" w:cs="Arial"/>
                <w:sz w:val="20"/>
                <w:szCs w:val="20"/>
                <w:lang w:val="ro-RO"/>
              </w:rPr>
            </w:pPr>
            <w:r w:rsidRPr="00C7226E">
              <w:rPr>
                <w:rFonts w:ascii="Arial" w:eastAsia="Times New Roman" w:hAnsi="Arial" w:cs="Arial"/>
                <w:sz w:val="20"/>
                <w:szCs w:val="20"/>
                <w:lang w:eastAsia="ro-RO"/>
              </w:rPr>
              <w:t>20 03 01</w:t>
            </w:r>
          </w:p>
        </w:tc>
        <w:tc>
          <w:tcPr>
            <w:tcW w:w="2835" w:type="dxa"/>
            <w:shd w:val="clear" w:color="auto" w:fill="auto"/>
          </w:tcPr>
          <w:p w:rsidR="002B7EB7" w:rsidRPr="00C7226E" w:rsidRDefault="002B7EB7" w:rsidP="002B7EB7">
            <w:pPr>
              <w:spacing w:line="240" w:lineRule="auto"/>
              <w:ind w:left="-108" w:right="-23"/>
              <w:contextualSpacing/>
              <w:jc w:val="center"/>
              <w:rPr>
                <w:rFonts w:ascii="Arial" w:eastAsia="Times New Roman" w:hAnsi="Arial" w:cs="Arial"/>
                <w:sz w:val="20"/>
                <w:szCs w:val="20"/>
              </w:rPr>
            </w:pPr>
            <w:r w:rsidRPr="00C7226E">
              <w:rPr>
                <w:rFonts w:ascii="Arial" w:eastAsia="Times New Roman" w:hAnsi="Arial" w:cs="Arial"/>
                <w:sz w:val="20"/>
                <w:szCs w:val="20"/>
              </w:rPr>
              <w:t>D</w:t>
            </w:r>
            <w:r w:rsidRPr="00C7226E">
              <w:rPr>
                <w:rFonts w:ascii="Arial" w:eastAsia="Times New Roman" w:hAnsi="Arial" w:cs="Arial"/>
                <w:sz w:val="20"/>
                <w:szCs w:val="20"/>
                <w:lang w:val="ru-RU"/>
              </w:rPr>
              <w:t>e</w:t>
            </w:r>
            <w:r w:rsidRPr="00C7226E">
              <w:rPr>
                <w:rFonts w:ascii="Arial" w:eastAsia="Times New Roman" w:hAnsi="Arial" w:cs="Arial"/>
                <w:sz w:val="20"/>
                <w:szCs w:val="20"/>
              </w:rPr>
              <w:t>ș</w:t>
            </w:r>
            <w:r w:rsidRPr="00C7226E">
              <w:rPr>
                <w:rFonts w:ascii="Arial" w:eastAsia="Times New Roman" w:hAnsi="Arial" w:cs="Arial"/>
                <w:sz w:val="20"/>
                <w:szCs w:val="20"/>
                <w:lang w:val="ru-RU"/>
              </w:rPr>
              <w:t>eu</w:t>
            </w:r>
            <w:r w:rsidRPr="00C7226E">
              <w:rPr>
                <w:rFonts w:ascii="Arial" w:eastAsia="Times New Roman" w:hAnsi="Arial" w:cs="Arial"/>
                <w:sz w:val="20"/>
                <w:szCs w:val="20"/>
              </w:rPr>
              <w:t>ri</w:t>
            </w:r>
            <w:r w:rsidRPr="00C7226E">
              <w:rPr>
                <w:rFonts w:ascii="Arial" w:eastAsia="Times New Roman" w:hAnsi="Arial" w:cs="Arial"/>
                <w:sz w:val="20"/>
                <w:szCs w:val="20"/>
                <w:lang w:val="ru-RU"/>
              </w:rPr>
              <w:t xml:space="preserve"> </w:t>
            </w:r>
          </w:p>
          <w:p w:rsidR="002B7EB7" w:rsidRPr="00C7226E" w:rsidRDefault="002B7EB7" w:rsidP="002B7EB7">
            <w:pPr>
              <w:autoSpaceDE w:val="0"/>
              <w:autoSpaceDN w:val="0"/>
              <w:adjustRightInd w:val="0"/>
              <w:spacing w:after="0" w:line="240" w:lineRule="auto"/>
              <w:jc w:val="center"/>
              <w:rPr>
                <w:rFonts w:ascii="Arial" w:hAnsi="Arial" w:cs="Arial"/>
                <w:sz w:val="20"/>
                <w:szCs w:val="20"/>
              </w:rPr>
            </w:pPr>
            <w:r w:rsidRPr="00C7226E">
              <w:rPr>
                <w:rFonts w:ascii="Arial" w:eastAsia="Times New Roman" w:hAnsi="Arial" w:cs="Arial"/>
                <w:sz w:val="20"/>
                <w:szCs w:val="20"/>
              </w:rPr>
              <w:t>municipale amestecate</w:t>
            </w:r>
          </w:p>
        </w:tc>
        <w:tc>
          <w:tcPr>
            <w:tcW w:w="1134" w:type="dxa"/>
            <w:shd w:val="clear" w:color="auto" w:fill="auto"/>
          </w:tcPr>
          <w:p w:rsidR="002B7EB7" w:rsidRPr="00C7226E" w:rsidRDefault="00C45704" w:rsidP="00063C33">
            <w:pPr>
              <w:jc w:val="center"/>
              <w:rPr>
                <w:rFonts w:ascii="Arial" w:eastAsia="Times New Roman" w:hAnsi="Arial" w:cs="Arial"/>
                <w:sz w:val="20"/>
                <w:szCs w:val="20"/>
                <w:lang w:val="ro-RO"/>
              </w:rPr>
            </w:pPr>
            <w:r w:rsidRPr="00C7226E">
              <w:rPr>
                <w:rFonts w:ascii="Arial" w:eastAsia="Times New Roman" w:hAnsi="Arial" w:cs="Arial"/>
                <w:sz w:val="20"/>
                <w:szCs w:val="20"/>
                <w:lang w:val="ro-RO"/>
              </w:rPr>
              <w:t xml:space="preserve">Activitatea desfășurată </w:t>
            </w:r>
          </w:p>
        </w:tc>
        <w:tc>
          <w:tcPr>
            <w:tcW w:w="567" w:type="dxa"/>
            <w:shd w:val="clear" w:color="auto" w:fill="auto"/>
          </w:tcPr>
          <w:p w:rsidR="002B7EB7" w:rsidRPr="00C7226E" w:rsidRDefault="00C7226E" w:rsidP="001762A4">
            <w:pPr>
              <w:autoSpaceDE w:val="0"/>
              <w:autoSpaceDN w:val="0"/>
              <w:adjustRightInd w:val="0"/>
              <w:spacing w:after="0" w:line="240" w:lineRule="auto"/>
              <w:jc w:val="center"/>
              <w:rPr>
                <w:rFonts w:ascii="Arial" w:eastAsia="Times New Roman" w:hAnsi="Arial" w:cs="Arial"/>
                <w:sz w:val="20"/>
                <w:szCs w:val="20"/>
                <w:lang w:val="ro-RO"/>
              </w:rPr>
            </w:pPr>
            <w:r w:rsidRPr="00C7226E">
              <w:rPr>
                <w:rFonts w:ascii="Arial" w:eastAsia="Times New Roman" w:hAnsi="Arial" w:cs="Arial"/>
                <w:sz w:val="20"/>
                <w:szCs w:val="20"/>
                <w:lang w:val="ro-RO"/>
              </w:rPr>
              <w:t>1</w:t>
            </w:r>
          </w:p>
        </w:tc>
        <w:tc>
          <w:tcPr>
            <w:tcW w:w="837" w:type="dxa"/>
            <w:shd w:val="clear" w:color="auto" w:fill="auto"/>
          </w:tcPr>
          <w:p w:rsidR="002B7EB7" w:rsidRPr="00C7226E" w:rsidRDefault="00C7226E" w:rsidP="002B7EB7">
            <w:pPr>
              <w:autoSpaceDE w:val="0"/>
              <w:autoSpaceDN w:val="0"/>
              <w:adjustRightInd w:val="0"/>
              <w:spacing w:after="0" w:line="240" w:lineRule="auto"/>
              <w:jc w:val="center"/>
              <w:rPr>
                <w:rFonts w:ascii="Arial" w:eastAsia="Times New Roman" w:hAnsi="Arial" w:cs="Arial"/>
                <w:sz w:val="20"/>
                <w:szCs w:val="20"/>
                <w:lang w:val="ro-RO"/>
              </w:rPr>
            </w:pPr>
            <w:r w:rsidRPr="00C7226E">
              <w:rPr>
                <w:rFonts w:ascii="Arial" w:eastAsia="Times New Roman" w:hAnsi="Arial" w:cs="Arial"/>
                <w:sz w:val="20"/>
                <w:szCs w:val="20"/>
                <w:lang w:val="ro-RO"/>
              </w:rPr>
              <w:t>kg</w:t>
            </w:r>
            <w:r w:rsidR="00FD3365" w:rsidRPr="00C7226E">
              <w:rPr>
                <w:rFonts w:ascii="Arial" w:eastAsia="Times New Roman" w:hAnsi="Arial" w:cs="Arial"/>
                <w:sz w:val="20"/>
                <w:szCs w:val="20"/>
                <w:lang w:val="ro-RO"/>
              </w:rPr>
              <w:t>/lună</w:t>
            </w:r>
          </w:p>
        </w:tc>
        <w:tc>
          <w:tcPr>
            <w:tcW w:w="1080" w:type="dxa"/>
            <w:shd w:val="clear" w:color="auto" w:fill="auto"/>
          </w:tcPr>
          <w:p w:rsidR="002B7EB7" w:rsidRPr="00C7226E" w:rsidRDefault="002B7EB7" w:rsidP="002B7EB7">
            <w:pPr>
              <w:autoSpaceDE w:val="0"/>
              <w:autoSpaceDN w:val="0"/>
              <w:adjustRightInd w:val="0"/>
              <w:spacing w:after="0" w:line="240" w:lineRule="auto"/>
              <w:jc w:val="center"/>
              <w:rPr>
                <w:rFonts w:ascii="Arial" w:eastAsia="Times New Roman" w:hAnsi="Arial" w:cs="Arial"/>
                <w:sz w:val="20"/>
                <w:szCs w:val="20"/>
                <w:lang w:val="ro-RO"/>
              </w:rPr>
            </w:pPr>
            <w:r w:rsidRPr="00C7226E">
              <w:rPr>
                <w:rFonts w:ascii="Arial" w:eastAsia="Times New Roman" w:hAnsi="Arial" w:cs="Arial"/>
                <w:sz w:val="20"/>
                <w:szCs w:val="20"/>
                <w:lang w:val="ro-RO"/>
              </w:rPr>
              <w:t>Valorificare</w:t>
            </w:r>
          </w:p>
        </w:tc>
        <w:tc>
          <w:tcPr>
            <w:tcW w:w="493" w:type="dxa"/>
            <w:shd w:val="clear" w:color="auto" w:fill="auto"/>
          </w:tcPr>
          <w:p w:rsidR="002B7EB7" w:rsidRPr="00C7226E" w:rsidRDefault="002B7EB7" w:rsidP="002B7EB7">
            <w:pPr>
              <w:autoSpaceDE w:val="0"/>
              <w:autoSpaceDN w:val="0"/>
              <w:adjustRightInd w:val="0"/>
              <w:spacing w:after="0" w:line="240" w:lineRule="auto"/>
              <w:jc w:val="center"/>
              <w:rPr>
                <w:rFonts w:ascii="Arial" w:eastAsia="Times New Roman" w:hAnsi="Arial" w:cs="Arial"/>
                <w:sz w:val="20"/>
                <w:szCs w:val="20"/>
                <w:lang w:val="ro-RO"/>
              </w:rPr>
            </w:pPr>
            <w:r w:rsidRPr="00C7226E">
              <w:rPr>
                <w:rFonts w:ascii="Arial" w:eastAsia="Times New Roman" w:hAnsi="Arial" w:cs="Arial"/>
                <w:sz w:val="20"/>
                <w:szCs w:val="20"/>
                <w:lang w:val="ro-RO"/>
              </w:rPr>
              <w:t>R 12</w:t>
            </w:r>
          </w:p>
        </w:tc>
        <w:tc>
          <w:tcPr>
            <w:tcW w:w="2493" w:type="dxa"/>
            <w:shd w:val="clear" w:color="auto" w:fill="auto"/>
          </w:tcPr>
          <w:p w:rsidR="002B7EB7" w:rsidRPr="00C7226E" w:rsidRDefault="002B7EB7" w:rsidP="002B7EB7">
            <w:pPr>
              <w:autoSpaceDE w:val="0"/>
              <w:autoSpaceDN w:val="0"/>
              <w:adjustRightInd w:val="0"/>
              <w:spacing w:after="0" w:line="240" w:lineRule="auto"/>
              <w:jc w:val="center"/>
              <w:rPr>
                <w:rFonts w:ascii="Arial" w:eastAsia="Times New Roman" w:hAnsi="Arial" w:cs="Arial"/>
                <w:sz w:val="20"/>
                <w:szCs w:val="20"/>
                <w:lang w:val="ro-RO"/>
              </w:rPr>
            </w:pPr>
            <w:r w:rsidRPr="00C7226E">
              <w:rPr>
                <w:rFonts w:ascii="Arial" w:eastAsia="Times New Roman" w:hAnsi="Arial" w:cs="Arial"/>
                <w:sz w:val="20"/>
                <w:szCs w:val="20"/>
                <w:lang w:val="ro-RO"/>
              </w:rPr>
              <w:t>Schimb de deşeuri în vederea efectuării oricăreia dintre operaţiile numerotate de la R1 la R11</w:t>
            </w:r>
          </w:p>
        </w:tc>
      </w:tr>
    </w:tbl>
    <w:p w:rsidR="00CF02B7" w:rsidRDefault="00CF02B7" w:rsidP="00387951">
      <w:pPr>
        <w:pStyle w:val="BodyText2"/>
        <w:spacing w:after="0" w:line="240" w:lineRule="auto"/>
        <w:jc w:val="both"/>
        <w:rPr>
          <w:rFonts w:ascii="Arial" w:hAnsi="Arial" w:cs="Arial"/>
          <w:sz w:val="24"/>
          <w:szCs w:val="24"/>
          <w:lang w:val="it-IT"/>
        </w:rPr>
      </w:pPr>
    </w:p>
    <w:p w:rsidR="008F2A13" w:rsidRDefault="00387951" w:rsidP="00387951">
      <w:pPr>
        <w:pStyle w:val="BodyText2"/>
        <w:spacing w:after="0" w:line="240" w:lineRule="auto"/>
        <w:jc w:val="both"/>
        <w:rPr>
          <w:rFonts w:ascii="Arial" w:hAnsi="Arial" w:cs="Arial"/>
          <w:b/>
          <w:sz w:val="24"/>
          <w:szCs w:val="24"/>
          <w:lang w:val="it-IT"/>
        </w:rPr>
      </w:pPr>
      <w:r w:rsidRPr="00C448C9">
        <w:rPr>
          <w:rFonts w:ascii="Arial" w:hAnsi="Arial" w:cs="Arial"/>
          <w:b/>
          <w:sz w:val="24"/>
          <w:szCs w:val="24"/>
          <w:lang w:val="it-IT"/>
        </w:rPr>
        <w:t>2.Deseurile colectate  (tipuri, com</w:t>
      </w:r>
      <w:r w:rsidR="00FC6347">
        <w:rPr>
          <w:rFonts w:ascii="Arial" w:hAnsi="Arial" w:cs="Arial"/>
          <w:b/>
          <w:sz w:val="24"/>
          <w:szCs w:val="24"/>
          <w:lang w:val="it-IT"/>
        </w:rPr>
        <w:t>poziț</w:t>
      </w:r>
      <w:r w:rsidR="003557A8" w:rsidRPr="00C448C9">
        <w:rPr>
          <w:rFonts w:ascii="Arial" w:hAnsi="Arial" w:cs="Arial"/>
          <w:b/>
          <w:sz w:val="24"/>
          <w:szCs w:val="24"/>
          <w:lang w:val="it-IT"/>
        </w:rPr>
        <w:t>ie</w:t>
      </w:r>
      <w:r w:rsidR="00FC6347">
        <w:rPr>
          <w:rFonts w:ascii="Arial" w:hAnsi="Arial" w:cs="Arial"/>
          <w:b/>
          <w:sz w:val="24"/>
          <w:szCs w:val="24"/>
          <w:lang w:val="it-IT"/>
        </w:rPr>
        <w:t>, cantităț</w:t>
      </w:r>
      <w:r w:rsidR="003557A8">
        <w:rPr>
          <w:rFonts w:ascii="Arial" w:hAnsi="Arial" w:cs="Arial"/>
          <w:b/>
          <w:sz w:val="24"/>
          <w:szCs w:val="24"/>
          <w:lang w:val="it-IT"/>
        </w:rPr>
        <w:t>i, frecv</w:t>
      </w:r>
      <w:r w:rsidR="00FC6347">
        <w:rPr>
          <w:rFonts w:ascii="Arial" w:hAnsi="Arial" w:cs="Arial"/>
          <w:b/>
          <w:sz w:val="24"/>
          <w:szCs w:val="24"/>
          <w:lang w:val="it-IT"/>
        </w:rPr>
        <w:t>ența</w:t>
      </w:r>
      <w:r w:rsidR="003557A8">
        <w:rPr>
          <w:rFonts w:ascii="Arial" w:hAnsi="Arial" w:cs="Arial"/>
          <w:b/>
          <w:sz w:val="24"/>
          <w:szCs w:val="24"/>
          <w:lang w:val="it-IT"/>
        </w:rPr>
        <w:t>)</w:t>
      </w:r>
      <w:r w:rsidR="007D000A">
        <w:rPr>
          <w:rFonts w:ascii="Arial" w:hAnsi="Arial" w:cs="Arial"/>
          <w:b/>
          <w:sz w:val="24"/>
          <w:szCs w:val="24"/>
          <w:lang w:val="it-IT"/>
        </w:rPr>
        <w:t xml:space="preserve"> – </w:t>
      </w:r>
      <w:r w:rsidR="007D000A" w:rsidRPr="007D000A">
        <w:rPr>
          <w:rFonts w:ascii="Arial" w:hAnsi="Arial" w:cs="Arial"/>
          <w:sz w:val="24"/>
          <w:szCs w:val="24"/>
          <w:lang w:val="it-IT"/>
        </w:rPr>
        <w:t>Nu este cazul.</w:t>
      </w:r>
      <w:r w:rsidR="003557A8">
        <w:rPr>
          <w:rFonts w:ascii="Arial" w:hAnsi="Arial" w:cs="Arial"/>
          <w:b/>
          <w:sz w:val="24"/>
          <w:szCs w:val="24"/>
          <w:lang w:val="it-IT"/>
        </w:rPr>
        <w:t xml:space="preserve"> </w:t>
      </w:r>
    </w:p>
    <w:p w:rsidR="00B26809" w:rsidRDefault="00B26809" w:rsidP="00B26809">
      <w:pPr>
        <w:autoSpaceDE w:val="0"/>
        <w:autoSpaceDN w:val="0"/>
        <w:adjustRightInd w:val="0"/>
        <w:spacing w:after="0" w:line="240" w:lineRule="auto"/>
        <w:jc w:val="both"/>
        <w:rPr>
          <w:rFonts w:ascii="Arial" w:eastAsia="Calibri" w:hAnsi="Arial" w:cs="Arial"/>
          <w:b/>
          <w:sz w:val="24"/>
          <w:szCs w:val="24"/>
          <w:lang w:val="it-IT"/>
        </w:rPr>
      </w:pPr>
    </w:p>
    <w:p w:rsidR="0055626D" w:rsidRPr="008F2A13" w:rsidRDefault="0055626D" w:rsidP="00B26809">
      <w:pPr>
        <w:autoSpaceDE w:val="0"/>
        <w:autoSpaceDN w:val="0"/>
        <w:adjustRightInd w:val="0"/>
        <w:spacing w:after="0" w:line="240" w:lineRule="auto"/>
        <w:jc w:val="both"/>
        <w:rPr>
          <w:rFonts w:ascii="Arial" w:hAnsi="Arial" w:cs="Arial"/>
          <w:b/>
          <w:sz w:val="24"/>
          <w:szCs w:val="24"/>
          <w:lang w:val="ro-RO"/>
        </w:rPr>
      </w:pPr>
      <w:r w:rsidRPr="008F2A13">
        <w:rPr>
          <w:rFonts w:ascii="Arial" w:hAnsi="Arial" w:cs="Arial"/>
          <w:b/>
          <w:sz w:val="24"/>
          <w:szCs w:val="24"/>
          <w:lang w:val="ro-RO"/>
        </w:rPr>
        <w:t>Deşeuri de echipamente electrice şi electronice colectate</w:t>
      </w:r>
      <w:r w:rsidR="003557A8" w:rsidRPr="008F2A13">
        <w:rPr>
          <w:rFonts w:ascii="Arial" w:hAnsi="Arial" w:cs="Arial"/>
          <w:b/>
          <w:sz w:val="24"/>
          <w:szCs w:val="24"/>
          <w:lang w:val="ro-RO"/>
        </w:rPr>
        <w:t xml:space="preserve"> </w:t>
      </w:r>
      <w:r w:rsidR="007D000A">
        <w:rPr>
          <w:rFonts w:ascii="Arial" w:hAnsi="Arial" w:cs="Arial"/>
          <w:b/>
          <w:sz w:val="24"/>
          <w:szCs w:val="24"/>
          <w:lang w:val="ro-RO"/>
        </w:rPr>
        <w:t xml:space="preserve">– </w:t>
      </w:r>
      <w:r w:rsidR="007D000A" w:rsidRPr="007D000A">
        <w:rPr>
          <w:rFonts w:ascii="Arial" w:hAnsi="Arial" w:cs="Arial"/>
          <w:sz w:val="24"/>
          <w:szCs w:val="24"/>
          <w:lang w:val="ro-RO"/>
        </w:rPr>
        <w:t>Nu este cazul.</w:t>
      </w:r>
    </w:p>
    <w:p w:rsidR="00E35556" w:rsidRPr="008F2A13" w:rsidRDefault="00E35556" w:rsidP="008F2A13">
      <w:pPr>
        <w:spacing w:after="0" w:line="240" w:lineRule="auto"/>
        <w:jc w:val="both"/>
        <w:rPr>
          <w:rFonts w:ascii="Arial" w:hAnsi="Arial" w:cs="Arial"/>
          <w:sz w:val="24"/>
          <w:szCs w:val="24"/>
        </w:rPr>
      </w:pPr>
    </w:p>
    <w:p w:rsidR="0055626D" w:rsidRDefault="0055626D" w:rsidP="00B26809">
      <w:pPr>
        <w:autoSpaceDE w:val="0"/>
        <w:autoSpaceDN w:val="0"/>
        <w:adjustRightInd w:val="0"/>
        <w:spacing w:after="0" w:line="240" w:lineRule="auto"/>
        <w:jc w:val="both"/>
        <w:rPr>
          <w:rFonts w:ascii="Arial" w:hAnsi="Arial" w:cs="Arial"/>
          <w:b/>
          <w:sz w:val="24"/>
          <w:szCs w:val="24"/>
          <w:lang w:val="ro-RO"/>
        </w:rPr>
      </w:pPr>
      <w:r w:rsidRPr="0090385E">
        <w:rPr>
          <w:rFonts w:ascii="Arial" w:hAnsi="Arial" w:cs="Arial"/>
          <w:b/>
          <w:sz w:val="24"/>
          <w:szCs w:val="24"/>
          <w:lang w:val="ro-RO"/>
        </w:rPr>
        <w:t>Deşeuri de baterii şi acumulatori colectate</w:t>
      </w:r>
      <w:r w:rsidR="008F2A13">
        <w:rPr>
          <w:rFonts w:ascii="Arial" w:hAnsi="Arial" w:cs="Arial"/>
          <w:b/>
          <w:sz w:val="24"/>
          <w:szCs w:val="24"/>
          <w:lang w:val="ro-RO"/>
        </w:rPr>
        <w:t xml:space="preserve"> </w:t>
      </w:r>
      <w:r w:rsidR="007D000A">
        <w:rPr>
          <w:rFonts w:ascii="Arial" w:hAnsi="Arial" w:cs="Arial"/>
          <w:b/>
          <w:sz w:val="24"/>
          <w:szCs w:val="24"/>
          <w:lang w:val="ro-RO"/>
        </w:rPr>
        <w:t xml:space="preserve">– </w:t>
      </w:r>
      <w:r w:rsidR="007D000A" w:rsidRPr="007D000A">
        <w:rPr>
          <w:rFonts w:ascii="Arial" w:hAnsi="Arial" w:cs="Arial"/>
          <w:sz w:val="24"/>
          <w:szCs w:val="24"/>
          <w:lang w:val="ro-RO"/>
        </w:rPr>
        <w:t>Nu este cazul.</w:t>
      </w:r>
    </w:p>
    <w:p w:rsidR="007D000A" w:rsidRDefault="007D000A" w:rsidP="00B26809">
      <w:pPr>
        <w:autoSpaceDE w:val="0"/>
        <w:autoSpaceDN w:val="0"/>
        <w:adjustRightInd w:val="0"/>
        <w:spacing w:after="0" w:line="240" w:lineRule="auto"/>
        <w:jc w:val="both"/>
        <w:rPr>
          <w:rFonts w:ascii="Arial" w:hAnsi="Arial" w:cs="Arial"/>
          <w:b/>
          <w:sz w:val="24"/>
          <w:szCs w:val="24"/>
          <w:lang w:val="ro-RO"/>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lastRenderedPageBreak/>
        <w:t>3.Deşeurile stoca</w:t>
      </w:r>
      <w:r w:rsidR="008F2A13">
        <w:rPr>
          <w:rFonts w:ascii="Arial" w:hAnsi="Arial" w:cs="Arial"/>
          <w:b/>
          <w:bCs/>
          <w:color w:val="000000"/>
          <w:sz w:val="24"/>
          <w:szCs w:val="24"/>
          <w:lang w:val="it-IT"/>
        </w:rPr>
        <w:t>te  temporar  (</w:t>
      </w:r>
      <w:r w:rsidR="00FF6D03">
        <w:rPr>
          <w:rFonts w:ascii="Arial" w:hAnsi="Arial" w:cs="Arial"/>
          <w:b/>
          <w:bCs/>
          <w:color w:val="000000"/>
          <w:sz w:val="24"/>
          <w:szCs w:val="24"/>
          <w:lang w:val="it-IT"/>
        </w:rPr>
        <w:t>tipuri, compoziț</w:t>
      </w:r>
      <w:r w:rsidRPr="00C04660">
        <w:rPr>
          <w:rFonts w:ascii="Arial" w:hAnsi="Arial" w:cs="Arial"/>
          <w:b/>
          <w:bCs/>
          <w:color w:val="000000"/>
          <w:sz w:val="24"/>
          <w:szCs w:val="24"/>
          <w:lang w:val="it-IT"/>
        </w:rPr>
        <w:t>i</w:t>
      </w:r>
      <w:r w:rsidR="00FF6D03">
        <w:rPr>
          <w:rFonts w:ascii="Arial" w:hAnsi="Arial" w:cs="Arial"/>
          <w:b/>
          <w:bCs/>
          <w:color w:val="000000"/>
          <w:sz w:val="24"/>
          <w:szCs w:val="24"/>
          <w:lang w:val="it-IT"/>
        </w:rPr>
        <w:t>e, cantităț</w:t>
      </w:r>
      <w:r w:rsidR="003557A8">
        <w:rPr>
          <w:rFonts w:ascii="Arial" w:hAnsi="Arial" w:cs="Arial"/>
          <w:b/>
          <w:bCs/>
          <w:color w:val="000000"/>
          <w:sz w:val="24"/>
          <w:szCs w:val="24"/>
          <w:lang w:val="it-IT"/>
        </w:rPr>
        <w:t>i,  mod de stocare)</w:t>
      </w:r>
    </w:p>
    <w:p w:rsidR="001762A4" w:rsidRDefault="00FF6D03" w:rsidP="00387951">
      <w:pPr>
        <w:pStyle w:val="PlainText"/>
        <w:jc w:val="both"/>
        <w:rPr>
          <w:rFonts w:ascii="Arial" w:hAnsi="Arial" w:cs="Arial"/>
          <w:bCs/>
          <w:color w:val="000000"/>
          <w:sz w:val="24"/>
          <w:szCs w:val="24"/>
          <w:lang w:val="it-IT"/>
        </w:rPr>
      </w:pPr>
      <w:r>
        <w:rPr>
          <w:rFonts w:ascii="Arial" w:hAnsi="Arial" w:cs="Arial"/>
          <w:bCs/>
          <w:color w:val="000000"/>
          <w:sz w:val="24"/>
          <w:szCs w:val="24"/>
          <w:lang w:val="it-IT"/>
        </w:rPr>
        <w:t>Deșeurile produse</w:t>
      </w:r>
      <w:r w:rsidR="00883EDF">
        <w:rPr>
          <w:rFonts w:ascii="Arial" w:hAnsi="Arial" w:cs="Arial"/>
          <w:bCs/>
          <w:color w:val="000000"/>
          <w:sz w:val="24"/>
          <w:szCs w:val="24"/>
          <w:lang w:val="it-IT"/>
        </w:rPr>
        <w:t xml:space="preserve"> </w:t>
      </w:r>
      <w:r>
        <w:rPr>
          <w:rFonts w:ascii="Arial" w:hAnsi="Arial" w:cs="Arial"/>
          <w:bCs/>
          <w:color w:val="000000"/>
          <w:sz w:val="24"/>
          <w:szCs w:val="24"/>
          <w:lang w:val="it-IT"/>
        </w:rPr>
        <w:t>sunt stocate temporar</w:t>
      </w:r>
      <w:r w:rsidR="00883EDF">
        <w:rPr>
          <w:rFonts w:ascii="Arial" w:hAnsi="Arial" w:cs="Arial"/>
          <w:bCs/>
          <w:color w:val="000000"/>
          <w:sz w:val="24"/>
          <w:szCs w:val="24"/>
          <w:lang w:val="it-IT"/>
        </w:rPr>
        <w:t>,</w:t>
      </w:r>
      <w:r>
        <w:rPr>
          <w:rFonts w:ascii="Arial" w:hAnsi="Arial" w:cs="Arial"/>
          <w:bCs/>
          <w:color w:val="000000"/>
          <w:sz w:val="24"/>
          <w:szCs w:val="24"/>
          <w:lang w:val="it-IT"/>
        </w:rPr>
        <w:t xml:space="preserve"> până la preluarea </w:t>
      </w:r>
      <w:r w:rsidR="00AD6E73">
        <w:rPr>
          <w:rFonts w:ascii="Arial" w:hAnsi="Arial" w:cs="Arial"/>
          <w:bCs/>
          <w:color w:val="000000"/>
          <w:sz w:val="24"/>
          <w:szCs w:val="24"/>
          <w:lang w:val="it-IT"/>
        </w:rPr>
        <w:t xml:space="preserve">acestora de către operatori </w:t>
      </w:r>
      <w:r w:rsidR="00AD6E73" w:rsidRPr="00066A27">
        <w:rPr>
          <w:rFonts w:ascii="Arial" w:hAnsi="Arial" w:cs="Arial"/>
          <w:bCs/>
          <w:color w:val="000000"/>
          <w:sz w:val="24"/>
          <w:szCs w:val="24"/>
          <w:lang w:val="it-IT"/>
        </w:rPr>
        <w:t>aut</w:t>
      </w:r>
      <w:r w:rsidRPr="00066A27">
        <w:rPr>
          <w:rFonts w:ascii="Arial" w:hAnsi="Arial" w:cs="Arial"/>
          <w:bCs/>
          <w:color w:val="000000"/>
          <w:sz w:val="24"/>
          <w:szCs w:val="24"/>
          <w:lang w:val="it-IT"/>
        </w:rPr>
        <w:t>orizați.</w:t>
      </w:r>
    </w:p>
    <w:p w:rsidR="0082527B" w:rsidRPr="003557A8" w:rsidRDefault="0082527B" w:rsidP="00387951">
      <w:pPr>
        <w:pStyle w:val="PlainText"/>
        <w:jc w:val="both"/>
        <w:rPr>
          <w:rFonts w:ascii="Arial" w:hAnsi="Arial" w:cs="Arial"/>
          <w:bCs/>
          <w:color w:val="000000"/>
          <w:sz w:val="24"/>
          <w:szCs w:val="24"/>
          <w:lang w:val="it-IT"/>
        </w:rPr>
      </w:pPr>
    </w:p>
    <w:p w:rsidR="00387951" w:rsidRPr="007D000A" w:rsidRDefault="00124F1B" w:rsidP="00124F1B">
      <w:pPr>
        <w:pStyle w:val="PlainText"/>
        <w:jc w:val="both"/>
        <w:rPr>
          <w:rFonts w:ascii="Arial" w:hAnsi="Arial" w:cs="Arial"/>
          <w:bCs/>
          <w:color w:val="000000"/>
          <w:sz w:val="24"/>
          <w:szCs w:val="24"/>
          <w:lang w:val="it-IT"/>
        </w:rPr>
      </w:pPr>
      <w:r>
        <w:rPr>
          <w:rFonts w:ascii="Arial" w:hAnsi="Arial" w:cs="Arial"/>
          <w:b/>
          <w:bCs/>
          <w:color w:val="000000"/>
          <w:sz w:val="24"/>
          <w:szCs w:val="24"/>
          <w:lang w:val="it-IT"/>
        </w:rPr>
        <w:t>4.</w:t>
      </w:r>
      <w:r w:rsidR="000416ED">
        <w:rPr>
          <w:rFonts w:ascii="Arial" w:hAnsi="Arial" w:cs="Arial"/>
          <w:b/>
          <w:bCs/>
          <w:color w:val="000000"/>
          <w:sz w:val="24"/>
          <w:szCs w:val="24"/>
          <w:lang w:val="it-IT"/>
        </w:rPr>
        <w:t>Deșeuri tratate</w:t>
      </w:r>
      <w:r w:rsidR="00266101">
        <w:rPr>
          <w:rFonts w:ascii="Arial" w:hAnsi="Arial" w:cs="Arial"/>
          <w:b/>
          <w:bCs/>
          <w:color w:val="000000"/>
          <w:sz w:val="24"/>
          <w:szCs w:val="24"/>
          <w:lang w:val="it-IT"/>
        </w:rPr>
        <w:t xml:space="preserve"> (v</w:t>
      </w:r>
      <w:r w:rsidR="002E7989">
        <w:rPr>
          <w:rFonts w:ascii="Arial" w:hAnsi="Arial" w:cs="Arial"/>
          <w:b/>
          <w:bCs/>
          <w:color w:val="000000"/>
          <w:sz w:val="24"/>
          <w:szCs w:val="24"/>
          <w:lang w:val="it-IT"/>
        </w:rPr>
        <w:t>alorificate/eliminate</w:t>
      </w:r>
      <w:r w:rsidR="000416ED">
        <w:rPr>
          <w:rFonts w:ascii="Arial" w:hAnsi="Arial" w:cs="Arial"/>
          <w:b/>
          <w:bCs/>
          <w:color w:val="000000"/>
          <w:sz w:val="24"/>
          <w:szCs w:val="24"/>
          <w:lang w:val="it-IT"/>
        </w:rPr>
        <w:t>)</w:t>
      </w:r>
      <w:r w:rsidR="00991FA7">
        <w:rPr>
          <w:rFonts w:ascii="Arial" w:hAnsi="Arial" w:cs="Arial"/>
          <w:b/>
          <w:bCs/>
          <w:color w:val="000000"/>
          <w:sz w:val="24"/>
          <w:szCs w:val="24"/>
          <w:lang w:val="it-IT"/>
        </w:rPr>
        <w:t xml:space="preserve"> </w:t>
      </w:r>
      <w:r w:rsidR="007D000A">
        <w:rPr>
          <w:rFonts w:ascii="Arial" w:hAnsi="Arial" w:cs="Arial"/>
          <w:b/>
          <w:bCs/>
          <w:color w:val="000000"/>
          <w:sz w:val="24"/>
          <w:szCs w:val="24"/>
          <w:lang w:val="it-IT"/>
        </w:rPr>
        <w:t xml:space="preserve">– </w:t>
      </w:r>
      <w:r w:rsidR="007D000A" w:rsidRPr="007D000A">
        <w:rPr>
          <w:rFonts w:ascii="Arial" w:hAnsi="Arial" w:cs="Arial"/>
          <w:bCs/>
          <w:color w:val="000000"/>
          <w:sz w:val="24"/>
          <w:szCs w:val="24"/>
          <w:lang w:val="it-IT"/>
        </w:rPr>
        <w:t>Nu este cazul.</w:t>
      </w:r>
    </w:p>
    <w:p w:rsidR="00D9524C" w:rsidRPr="00C04660" w:rsidRDefault="00D9524C" w:rsidP="00124F1B">
      <w:pPr>
        <w:pStyle w:val="PlainText"/>
        <w:jc w:val="both"/>
        <w:rPr>
          <w:rFonts w:ascii="Arial" w:hAnsi="Arial" w:cs="Arial"/>
          <w:b/>
          <w:bCs/>
          <w:color w:val="000000"/>
          <w:sz w:val="24"/>
          <w:szCs w:val="24"/>
          <w:lang w:val="it-IT"/>
        </w:rPr>
      </w:pPr>
    </w:p>
    <w:p w:rsidR="00387951" w:rsidRPr="00C04660" w:rsidRDefault="00387951" w:rsidP="00387951">
      <w:pPr>
        <w:pStyle w:val="PlainText"/>
        <w:jc w:val="both"/>
        <w:rPr>
          <w:rFonts w:ascii="Arial" w:hAnsi="Arial" w:cs="Arial"/>
          <w:b/>
          <w:bCs/>
          <w:color w:val="000000"/>
          <w:sz w:val="24"/>
          <w:szCs w:val="24"/>
          <w:lang w:val="it-IT"/>
        </w:rPr>
      </w:pPr>
      <w:r w:rsidRPr="00C04660">
        <w:rPr>
          <w:rFonts w:ascii="Arial" w:hAnsi="Arial" w:cs="Arial"/>
          <w:b/>
          <w:bCs/>
          <w:color w:val="000000"/>
          <w:sz w:val="24"/>
          <w:szCs w:val="24"/>
          <w:lang w:val="it-IT"/>
        </w:rPr>
        <w:t>5.</w:t>
      </w:r>
      <w:r w:rsidR="00266101">
        <w:rPr>
          <w:rFonts w:ascii="Arial" w:hAnsi="Arial" w:cs="Arial"/>
          <w:b/>
          <w:bCs/>
          <w:color w:val="000000"/>
          <w:sz w:val="24"/>
          <w:szCs w:val="24"/>
          <w:lang w:val="it-IT"/>
        </w:rPr>
        <w:t xml:space="preserve"> </w:t>
      </w:r>
      <w:r w:rsidRPr="00C04660">
        <w:rPr>
          <w:rFonts w:ascii="Arial" w:hAnsi="Arial" w:cs="Arial"/>
          <w:b/>
          <w:bCs/>
          <w:color w:val="000000"/>
          <w:sz w:val="24"/>
          <w:szCs w:val="24"/>
          <w:lang w:val="it-IT"/>
        </w:rPr>
        <w:t>Modul de  transport  al   deşeurilor  şi  m</w:t>
      </w:r>
      <w:r w:rsidRPr="00C04660">
        <w:rPr>
          <w:rFonts w:ascii="Arial" w:hAnsi="Arial" w:cs="Arial"/>
          <w:b/>
          <w:color w:val="000000"/>
          <w:sz w:val="24"/>
          <w:szCs w:val="24"/>
          <w:lang w:val="it-IT"/>
        </w:rPr>
        <w:t>ă</w:t>
      </w:r>
      <w:r w:rsidRPr="00C04660">
        <w:rPr>
          <w:rFonts w:ascii="Arial" w:hAnsi="Arial" w:cs="Arial"/>
          <w:b/>
          <w:bCs/>
          <w:color w:val="000000"/>
          <w:sz w:val="24"/>
          <w:szCs w:val="24"/>
          <w:lang w:val="it-IT"/>
        </w:rPr>
        <w:t>suri</w:t>
      </w:r>
      <w:r w:rsidR="003557A8">
        <w:rPr>
          <w:rFonts w:ascii="Arial" w:hAnsi="Arial" w:cs="Arial"/>
          <w:b/>
          <w:bCs/>
          <w:color w:val="000000"/>
          <w:sz w:val="24"/>
          <w:szCs w:val="24"/>
          <w:lang w:val="it-IT"/>
        </w:rPr>
        <w:t>le  pentru  protecţia  mediului</w:t>
      </w:r>
    </w:p>
    <w:p w:rsidR="002146A0" w:rsidRDefault="003557A8" w:rsidP="002146A0">
      <w:pPr>
        <w:spacing w:after="0" w:line="240" w:lineRule="auto"/>
        <w:jc w:val="both"/>
        <w:rPr>
          <w:rFonts w:ascii="Arial" w:hAnsi="Arial" w:cs="Arial"/>
          <w:color w:val="000000"/>
          <w:sz w:val="24"/>
          <w:szCs w:val="24"/>
          <w:lang w:val="ro-RO"/>
        </w:rPr>
      </w:pPr>
      <w:r w:rsidRPr="002146A0">
        <w:rPr>
          <w:rFonts w:ascii="Arial" w:hAnsi="Arial" w:cs="Arial"/>
          <w:color w:val="000000"/>
          <w:sz w:val="24"/>
          <w:szCs w:val="24"/>
          <w:lang w:val="ro-RO"/>
        </w:rPr>
        <w:t>Deșeurile sunt preluate și transportate</w:t>
      </w:r>
      <w:r w:rsidR="00FF6D03">
        <w:rPr>
          <w:rFonts w:ascii="Arial" w:hAnsi="Arial" w:cs="Arial"/>
          <w:color w:val="000000"/>
          <w:sz w:val="24"/>
          <w:szCs w:val="24"/>
          <w:lang w:val="ro-RO"/>
        </w:rPr>
        <w:t xml:space="preserve"> de către operatori autorizați.</w:t>
      </w:r>
    </w:p>
    <w:p w:rsidR="00FF6D03" w:rsidRDefault="00FF6D03" w:rsidP="002146A0">
      <w:pPr>
        <w:spacing w:after="0" w:line="240" w:lineRule="auto"/>
        <w:jc w:val="both"/>
        <w:rPr>
          <w:rFonts w:ascii="Arial" w:hAnsi="Arial" w:cs="Arial"/>
          <w:sz w:val="24"/>
          <w:szCs w:val="24"/>
          <w:lang w:val="es-ES"/>
        </w:rPr>
      </w:pPr>
    </w:p>
    <w:p w:rsidR="00AA6C05" w:rsidRDefault="00387951" w:rsidP="002146A0">
      <w:pPr>
        <w:spacing w:after="0" w:line="240" w:lineRule="auto"/>
        <w:jc w:val="both"/>
        <w:rPr>
          <w:rFonts w:ascii="Arial" w:hAnsi="Arial" w:cs="Arial"/>
          <w:bCs/>
          <w:sz w:val="24"/>
          <w:szCs w:val="24"/>
          <w:lang w:val="da-DK"/>
        </w:rPr>
      </w:pPr>
      <w:r w:rsidRPr="00C04660">
        <w:rPr>
          <w:rFonts w:ascii="Arial" w:hAnsi="Arial" w:cs="Arial"/>
          <w:b/>
          <w:bCs/>
          <w:color w:val="000000"/>
          <w:sz w:val="24"/>
          <w:szCs w:val="24"/>
          <w:lang w:val="da-DK"/>
        </w:rPr>
        <w:t>6.</w:t>
      </w:r>
      <w:r w:rsidR="00266101">
        <w:rPr>
          <w:rFonts w:ascii="Arial" w:hAnsi="Arial" w:cs="Arial"/>
          <w:b/>
          <w:bCs/>
          <w:color w:val="000000"/>
          <w:sz w:val="24"/>
          <w:szCs w:val="24"/>
          <w:lang w:val="da-DK"/>
        </w:rPr>
        <w:t xml:space="preserve"> </w:t>
      </w:r>
      <w:r w:rsidR="00284E2C">
        <w:rPr>
          <w:rFonts w:ascii="Arial" w:hAnsi="Arial" w:cs="Arial"/>
          <w:b/>
          <w:bCs/>
          <w:color w:val="000000"/>
          <w:sz w:val="24"/>
          <w:szCs w:val="24"/>
          <w:lang w:val="da-DK"/>
        </w:rPr>
        <w:t xml:space="preserve">Mod  </w:t>
      </w:r>
      <w:r w:rsidR="003557A8">
        <w:rPr>
          <w:rFonts w:ascii="Arial" w:hAnsi="Arial" w:cs="Arial"/>
          <w:b/>
          <w:bCs/>
          <w:sz w:val="24"/>
          <w:szCs w:val="24"/>
          <w:lang w:val="da-DK"/>
        </w:rPr>
        <w:t>de  eliminare (</w:t>
      </w:r>
      <w:r w:rsidRPr="00AE2EF8">
        <w:rPr>
          <w:rFonts w:ascii="Arial" w:hAnsi="Arial" w:cs="Arial"/>
          <w:b/>
          <w:bCs/>
          <w:sz w:val="24"/>
          <w:szCs w:val="24"/>
          <w:lang w:val="da-DK"/>
        </w:rPr>
        <w:t>depozi</w:t>
      </w:r>
      <w:r w:rsidR="002E7989">
        <w:rPr>
          <w:rFonts w:ascii="Arial" w:hAnsi="Arial" w:cs="Arial"/>
          <w:b/>
          <w:bCs/>
          <w:sz w:val="24"/>
          <w:szCs w:val="24"/>
          <w:lang w:val="da-DK"/>
        </w:rPr>
        <w:t>tare  definitivă, incinerare</w:t>
      </w:r>
      <w:r w:rsidR="003557A8">
        <w:rPr>
          <w:rFonts w:ascii="Arial" w:hAnsi="Arial" w:cs="Arial"/>
          <w:b/>
          <w:bCs/>
          <w:sz w:val="24"/>
          <w:szCs w:val="24"/>
          <w:lang w:val="da-DK"/>
        </w:rPr>
        <w:t xml:space="preserve">) – </w:t>
      </w:r>
      <w:r w:rsidR="003557A8" w:rsidRPr="003557A8">
        <w:rPr>
          <w:rFonts w:ascii="Arial" w:hAnsi="Arial" w:cs="Arial"/>
          <w:bCs/>
          <w:sz w:val="24"/>
          <w:szCs w:val="24"/>
          <w:lang w:val="da-DK"/>
        </w:rPr>
        <w:t>Nu este cazul.</w:t>
      </w:r>
    </w:p>
    <w:p w:rsidR="00503CCD" w:rsidRPr="00AE2EF8" w:rsidRDefault="00503CCD" w:rsidP="002146A0">
      <w:pPr>
        <w:spacing w:after="0" w:line="240" w:lineRule="auto"/>
        <w:jc w:val="both"/>
        <w:rPr>
          <w:rFonts w:ascii="Arial" w:hAnsi="Arial" w:cs="Arial"/>
          <w:b/>
          <w:bCs/>
          <w:sz w:val="24"/>
          <w:szCs w:val="24"/>
          <w:lang w:val="da-DK"/>
        </w:rPr>
      </w:pPr>
    </w:p>
    <w:p w:rsidR="00387951" w:rsidRPr="00AE2EF8" w:rsidRDefault="00387951" w:rsidP="00387951">
      <w:pPr>
        <w:pStyle w:val="PlainText"/>
        <w:jc w:val="both"/>
        <w:rPr>
          <w:rFonts w:ascii="Arial" w:hAnsi="Arial" w:cs="Arial"/>
          <w:b/>
          <w:bCs/>
          <w:sz w:val="24"/>
          <w:szCs w:val="24"/>
          <w:lang w:val="ro-RO"/>
        </w:rPr>
      </w:pPr>
      <w:r w:rsidRPr="00AE2EF8">
        <w:rPr>
          <w:rFonts w:ascii="Arial" w:hAnsi="Arial" w:cs="Arial"/>
          <w:b/>
          <w:bCs/>
          <w:sz w:val="24"/>
          <w:szCs w:val="24"/>
          <w:lang w:val="ro-RO"/>
        </w:rPr>
        <w:t>7.  Monitor</w:t>
      </w:r>
      <w:r w:rsidR="00FF6D03">
        <w:rPr>
          <w:rFonts w:ascii="Arial" w:hAnsi="Arial" w:cs="Arial"/>
          <w:b/>
          <w:bCs/>
          <w:sz w:val="24"/>
          <w:szCs w:val="24"/>
          <w:lang w:val="ro-RO"/>
        </w:rPr>
        <w:t>izarea   gestiunii  deşeurilor</w:t>
      </w:r>
    </w:p>
    <w:p w:rsidR="00ED6D05" w:rsidRDefault="003557A8" w:rsidP="003557A8">
      <w:pPr>
        <w:spacing w:after="0" w:line="240" w:lineRule="auto"/>
        <w:ind w:right="85"/>
        <w:jc w:val="both"/>
        <w:rPr>
          <w:rFonts w:ascii="Arial" w:hAnsi="Arial" w:cs="Arial"/>
          <w:lang w:val="ro-RO"/>
        </w:rPr>
      </w:pPr>
      <w:r>
        <w:rPr>
          <w:rFonts w:ascii="Arial" w:hAnsi="Arial" w:cs="Arial"/>
          <w:sz w:val="24"/>
          <w:szCs w:val="24"/>
          <w:lang w:val="ro-RO"/>
        </w:rPr>
        <w:t>S</w:t>
      </w:r>
      <w:r w:rsidR="00ED6D05" w:rsidRPr="00AE2EF8">
        <w:rPr>
          <w:rFonts w:ascii="Arial" w:hAnsi="Arial" w:cs="Arial"/>
          <w:sz w:val="24"/>
          <w:szCs w:val="24"/>
          <w:lang w:val="ro-RO"/>
        </w:rPr>
        <w:t xml:space="preserve">e va ţine o evidenţă </w:t>
      </w:r>
      <w:r w:rsidR="00ED6D05" w:rsidRPr="0090385E">
        <w:rPr>
          <w:rFonts w:ascii="Arial" w:hAnsi="Arial" w:cs="Arial"/>
          <w:sz w:val="24"/>
          <w:szCs w:val="24"/>
          <w:lang w:val="ro-RO"/>
        </w:rPr>
        <w:t>a deşeurilor (tipuri, cantităţi, sortarea şi valorificarea prin unităţi special</w:t>
      </w:r>
      <w:r w:rsidR="00ED6D05">
        <w:rPr>
          <w:rFonts w:ascii="Arial" w:hAnsi="Arial" w:cs="Arial"/>
          <w:sz w:val="24"/>
          <w:szCs w:val="24"/>
          <w:lang w:val="ro-RO"/>
        </w:rPr>
        <w:t>izate a celor reciclabile) conform</w:t>
      </w:r>
      <w:r w:rsidR="00ED6D05" w:rsidRPr="0090385E">
        <w:rPr>
          <w:rFonts w:ascii="Arial" w:hAnsi="Arial" w:cs="Arial"/>
          <w:sz w:val="24"/>
          <w:szCs w:val="24"/>
          <w:lang w:val="ro-RO"/>
        </w:rPr>
        <w:t xml:space="preserve"> legislaţiei în vigoare</w:t>
      </w:r>
      <w:r w:rsidR="00FF6D03">
        <w:rPr>
          <w:rFonts w:ascii="Arial" w:hAnsi="Arial" w:cs="Arial"/>
          <w:lang w:val="ro-RO"/>
        </w:rPr>
        <w:t>.</w:t>
      </w:r>
    </w:p>
    <w:p w:rsidR="00A63FFD" w:rsidRPr="0090385E" w:rsidRDefault="00A63FFD" w:rsidP="003557A8">
      <w:pPr>
        <w:spacing w:after="0" w:line="240" w:lineRule="auto"/>
        <w:ind w:right="85"/>
        <w:jc w:val="both"/>
        <w:rPr>
          <w:rFonts w:ascii="Arial" w:hAnsi="Arial" w:cs="Arial"/>
          <w:lang w:val="ro-RO"/>
        </w:rPr>
      </w:pPr>
    </w:p>
    <w:p w:rsidR="003557A8" w:rsidRDefault="00977D29" w:rsidP="00AA6C05">
      <w:pPr>
        <w:keepNext/>
        <w:spacing w:after="0" w:line="240" w:lineRule="auto"/>
        <w:jc w:val="both"/>
        <w:outlineLvl w:val="1"/>
        <w:rPr>
          <w:rFonts w:ascii="Arial" w:hAnsi="Arial" w:cs="Arial"/>
          <w:b/>
          <w:bCs/>
          <w:sz w:val="24"/>
          <w:szCs w:val="24"/>
          <w:lang w:val="it-IT"/>
        </w:rPr>
      </w:pPr>
      <w:r w:rsidRPr="00DF7F2B">
        <w:rPr>
          <w:rFonts w:ascii="Arial" w:hAnsi="Arial" w:cs="Arial"/>
          <w:b/>
          <w:bCs/>
          <w:sz w:val="24"/>
          <w:szCs w:val="24"/>
          <w:lang w:val="it-IT"/>
        </w:rPr>
        <w:t>8. Ambalajele folosite</w:t>
      </w:r>
      <w:r w:rsidR="003557A8" w:rsidRPr="00DF7F2B">
        <w:rPr>
          <w:rFonts w:ascii="Arial" w:hAnsi="Arial" w:cs="Arial"/>
          <w:b/>
          <w:bCs/>
          <w:sz w:val="24"/>
          <w:szCs w:val="24"/>
          <w:lang w:val="it-IT"/>
        </w:rPr>
        <w:t xml:space="preserve"> - tipuri  şi cantitǎţi</w:t>
      </w:r>
      <w:r w:rsidR="00F040B9">
        <w:rPr>
          <w:rFonts w:ascii="Arial" w:hAnsi="Arial" w:cs="Arial"/>
          <w:b/>
          <w:bCs/>
          <w:sz w:val="24"/>
          <w:szCs w:val="24"/>
          <w:lang w:val="it-IT"/>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F040B9" w:rsidRPr="008C59DD" w:rsidTr="00597BF4">
        <w:tc>
          <w:tcPr>
            <w:tcW w:w="1429" w:type="dxa"/>
            <w:shd w:val="clear" w:color="auto" w:fill="C0C0C0"/>
            <w:vAlign w:val="center"/>
          </w:tcPr>
          <w:p w:rsidR="00F040B9" w:rsidRPr="008C59DD" w:rsidRDefault="00F040B9" w:rsidP="00597BF4">
            <w:pPr>
              <w:autoSpaceDE w:val="0"/>
              <w:autoSpaceDN w:val="0"/>
              <w:adjustRightInd w:val="0"/>
              <w:spacing w:after="0" w:line="240" w:lineRule="auto"/>
              <w:jc w:val="center"/>
              <w:rPr>
                <w:rFonts w:ascii="Arial" w:hAnsi="Arial" w:cs="Arial"/>
                <w:b/>
                <w:sz w:val="20"/>
                <w:szCs w:val="20"/>
                <w:lang w:val="ro-RO"/>
              </w:rPr>
            </w:pPr>
            <w:r w:rsidRPr="008C59DD">
              <w:rPr>
                <w:rFonts w:ascii="Arial" w:hAnsi="Arial" w:cs="Arial"/>
                <w:b/>
                <w:sz w:val="20"/>
                <w:szCs w:val="20"/>
                <w:lang w:val="ro-RO"/>
              </w:rPr>
              <w:t>Tip ambalaj</w:t>
            </w:r>
          </w:p>
        </w:tc>
        <w:tc>
          <w:tcPr>
            <w:tcW w:w="5002" w:type="dxa"/>
            <w:shd w:val="clear" w:color="auto" w:fill="C0C0C0"/>
            <w:vAlign w:val="center"/>
          </w:tcPr>
          <w:p w:rsidR="00F040B9" w:rsidRPr="008C59DD" w:rsidRDefault="00F040B9" w:rsidP="00597BF4">
            <w:pPr>
              <w:autoSpaceDE w:val="0"/>
              <w:autoSpaceDN w:val="0"/>
              <w:adjustRightInd w:val="0"/>
              <w:spacing w:after="0" w:line="240" w:lineRule="auto"/>
              <w:jc w:val="center"/>
              <w:rPr>
                <w:rFonts w:ascii="Arial" w:hAnsi="Arial" w:cs="Arial"/>
                <w:b/>
                <w:sz w:val="20"/>
                <w:szCs w:val="20"/>
                <w:lang w:val="ro-RO"/>
              </w:rPr>
            </w:pPr>
            <w:r w:rsidRPr="008C59DD">
              <w:rPr>
                <w:rFonts w:ascii="Arial" w:hAnsi="Arial" w:cs="Arial"/>
                <w:b/>
                <w:sz w:val="20"/>
                <w:szCs w:val="20"/>
                <w:lang w:val="ro-RO"/>
              </w:rPr>
              <w:t>Descriere</w:t>
            </w:r>
          </w:p>
        </w:tc>
        <w:tc>
          <w:tcPr>
            <w:tcW w:w="1429" w:type="dxa"/>
            <w:shd w:val="clear" w:color="auto" w:fill="C0C0C0"/>
            <w:vAlign w:val="center"/>
          </w:tcPr>
          <w:p w:rsidR="00F040B9" w:rsidRPr="008C59DD" w:rsidRDefault="00F040B9" w:rsidP="00597BF4">
            <w:pPr>
              <w:autoSpaceDE w:val="0"/>
              <w:autoSpaceDN w:val="0"/>
              <w:adjustRightInd w:val="0"/>
              <w:spacing w:after="0" w:line="240" w:lineRule="auto"/>
              <w:jc w:val="center"/>
              <w:rPr>
                <w:rFonts w:ascii="Arial" w:hAnsi="Arial" w:cs="Arial"/>
                <w:b/>
                <w:sz w:val="20"/>
                <w:szCs w:val="20"/>
                <w:lang w:val="ro-RO"/>
              </w:rPr>
            </w:pPr>
            <w:r w:rsidRPr="008C59DD">
              <w:rPr>
                <w:rFonts w:ascii="Arial" w:hAnsi="Arial" w:cs="Arial"/>
                <w:b/>
                <w:sz w:val="20"/>
                <w:szCs w:val="20"/>
                <w:lang w:val="ro-RO"/>
              </w:rPr>
              <w:t>Cantitate</w:t>
            </w:r>
          </w:p>
        </w:tc>
        <w:tc>
          <w:tcPr>
            <w:tcW w:w="1786" w:type="dxa"/>
            <w:shd w:val="clear" w:color="auto" w:fill="C0C0C0"/>
            <w:vAlign w:val="center"/>
          </w:tcPr>
          <w:p w:rsidR="00F040B9" w:rsidRPr="008C59DD" w:rsidRDefault="00F040B9" w:rsidP="00597BF4">
            <w:pPr>
              <w:autoSpaceDE w:val="0"/>
              <w:autoSpaceDN w:val="0"/>
              <w:adjustRightInd w:val="0"/>
              <w:spacing w:after="0" w:line="240" w:lineRule="auto"/>
              <w:jc w:val="center"/>
              <w:rPr>
                <w:rFonts w:ascii="Arial" w:hAnsi="Arial" w:cs="Arial"/>
                <w:b/>
                <w:sz w:val="20"/>
                <w:szCs w:val="20"/>
                <w:lang w:val="ro-RO"/>
              </w:rPr>
            </w:pPr>
            <w:r w:rsidRPr="008C59DD">
              <w:rPr>
                <w:rFonts w:ascii="Arial" w:hAnsi="Arial" w:cs="Arial"/>
                <w:b/>
                <w:sz w:val="20"/>
                <w:szCs w:val="20"/>
                <w:lang w:val="ro-RO"/>
              </w:rPr>
              <w:t>UM</w:t>
            </w:r>
          </w:p>
        </w:tc>
      </w:tr>
      <w:tr w:rsidR="000E6D8D" w:rsidRPr="00D50325" w:rsidTr="00E158BA">
        <w:trPr>
          <w:trHeight w:val="216"/>
        </w:trPr>
        <w:tc>
          <w:tcPr>
            <w:tcW w:w="1429" w:type="dxa"/>
            <w:shd w:val="clear" w:color="auto" w:fill="auto"/>
          </w:tcPr>
          <w:p w:rsidR="000E6D8D" w:rsidRPr="007D32AB" w:rsidRDefault="00C7226E" w:rsidP="007D32AB">
            <w:pPr>
              <w:pStyle w:val="NoSpacing"/>
              <w:jc w:val="center"/>
              <w:rPr>
                <w:rFonts w:ascii="Arial" w:hAnsi="Arial" w:cs="Arial"/>
                <w:sz w:val="20"/>
                <w:szCs w:val="20"/>
                <w:lang w:val="ro-RO"/>
              </w:rPr>
            </w:pPr>
            <w:r>
              <w:rPr>
                <w:rFonts w:ascii="Arial" w:hAnsi="Arial" w:cs="Arial"/>
                <w:sz w:val="20"/>
                <w:szCs w:val="20"/>
                <w:lang w:val="ro-RO"/>
              </w:rPr>
              <w:t>Alte plastice</w:t>
            </w:r>
          </w:p>
        </w:tc>
        <w:tc>
          <w:tcPr>
            <w:tcW w:w="5002" w:type="dxa"/>
            <w:shd w:val="clear" w:color="auto" w:fill="auto"/>
          </w:tcPr>
          <w:p w:rsidR="000E6D8D" w:rsidRPr="00DF7F2B" w:rsidRDefault="00C7226E" w:rsidP="007D32AB">
            <w:pPr>
              <w:pStyle w:val="NoSpacing"/>
              <w:jc w:val="center"/>
              <w:rPr>
                <w:rFonts w:ascii="Arial" w:hAnsi="Arial" w:cs="Arial"/>
                <w:color w:val="000000"/>
                <w:sz w:val="20"/>
                <w:szCs w:val="20"/>
              </w:rPr>
            </w:pPr>
            <w:r w:rsidRPr="00DF7F2B">
              <w:rPr>
                <w:rFonts w:ascii="Arial" w:hAnsi="Arial" w:cs="Arial"/>
                <w:color w:val="000000"/>
                <w:sz w:val="20"/>
                <w:szCs w:val="20"/>
              </w:rPr>
              <w:t>Folie cu bule</w:t>
            </w:r>
          </w:p>
        </w:tc>
        <w:tc>
          <w:tcPr>
            <w:tcW w:w="1429" w:type="dxa"/>
            <w:shd w:val="clear" w:color="auto" w:fill="auto"/>
          </w:tcPr>
          <w:p w:rsidR="000E6D8D" w:rsidRPr="00803CBA" w:rsidRDefault="00DF7F2B" w:rsidP="007D32AB">
            <w:pPr>
              <w:pStyle w:val="NoSpacing"/>
              <w:jc w:val="center"/>
              <w:rPr>
                <w:rFonts w:ascii="Arial" w:hAnsi="Arial" w:cs="Arial"/>
                <w:bCs/>
                <w:color w:val="000000"/>
                <w:sz w:val="20"/>
                <w:szCs w:val="20"/>
              </w:rPr>
            </w:pPr>
            <w:r w:rsidRPr="00803CBA">
              <w:rPr>
                <w:rFonts w:ascii="Arial" w:hAnsi="Arial" w:cs="Arial"/>
                <w:bCs/>
                <w:color w:val="000000"/>
                <w:sz w:val="20"/>
                <w:szCs w:val="20"/>
              </w:rPr>
              <w:t>1</w:t>
            </w:r>
          </w:p>
        </w:tc>
        <w:tc>
          <w:tcPr>
            <w:tcW w:w="1786" w:type="dxa"/>
            <w:shd w:val="clear" w:color="auto" w:fill="auto"/>
          </w:tcPr>
          <w:p w:rsidR="000E6D8D" w:rsidRPr="007D32AB" w:rsidRDefault="00DF7F2B" w:rsidP="007D32AB">
            <w:pPr>
              <w:pStyle w:val="NoSpacing"/>
              <w:jc w:val="center"/>
              <w:rPr>
                <w:rFonts w:ascii="Arial" w:hAnsi="Arial" w:cs="Arial"/>
                <w:b/>
                <w:bCs/>
                <w:color w:val="000000"/>
                <w:sz w:val="20"/>
                <w:szCs w:val="20"/>
              </w:rPr>
            </w:pPr>
            <w:r>
              <w:rPr>
                <w:rFonts w:ascii="Arial" w:hAnsi="Arial" w:cs="Arial"/>
                <w:b/>
                <w:bCs/>
                <w:color w:val="000000"/>
                <w:sz w:val="20"/>
                <w:szCs w:val="20"/>
              </w:rPr>
              <w:t>buc/orteză</w:t>
            </w:r>
          </w:p>
        </w:tc>
      </w:tr>
      <w:tr w:rsidR="007D32AB" w:rsidRPr="00D50325" w:rsidTr="00597BF4">
        <w:tc>
          <w:tcPr>
            <w:tcW w:w="1429" w:type="dxa"/>
            <w:shd w:val="clear" w:color="auto" w:fill="auto"/>
          </w:tcPr>
          <w:p w:rsidR="007D32AB" w:rsidRPr="007D32AB" w:rsidRDefault="00C7226E" w:rsidP="007D32AB">
            <w:pPr>
              <w:pStyle w:val="NoSpacing"/>
              <w:jc w:val="center"/>
              <w:rPr>
                <w:rFonts w:ascii="Arial" w:hAnsi="Arial" w:cs="Arial"/>
                <w:sz w:val="20"/>
                <w:szCs w:val="20"/>
                <w:lang w:val="ro-RO"/>
              </w:rPr>
            </w:pPr>
            <w:r>
              <w:rPr>
                <w:rFonts w:ascii="Arial" w:hAnsi="Arial" w:cs="Arial"/>
                <w:sz w:val="20"/>
                <w:szCs w:val="20"/>
                <w:lang w:val="ro-RO"/>
              </w:rPr>
              <w:t>Carton</w:t>
            </w:r>
          </w:p>
        </w:tc>
        <w:tc>
          <w:tcPr>
            <w:tcW w:w="5002" w:type="dxa"/>
            <w:shd w:val="clear" w:color="auto" w:fill="auto"/>
          </w:tcPr>
          <w:p w:rsidR="007D32AB" w:rsidRPr="00DF7F2B" w:rsidRDefault="00C7226E" w:rsidP="007D32AB">
            <w:pPr>
              <w:pStyle w:val="NoSpacing"/>
              <w:jc w:val="center"/>
              <w:rPr>
                <w:rFonts w:ascii="Arial" w:hAnsi="Arial" w:cs="Arial"/>
                <w:sz w:val="20"/>
                <w:szCs w:val="20"/>
                <w:lang w:val="ro-RO"/>
              </w:rPr>
            </w:pPr>
            <w:r w:rsidRPr="00DF7F2B">
              <w:rPr>
                <w:rFonts w:ascii="Arial" w:hAnsi="Arial" w:cs="Arial"/>
                <w:sz w:val="20"/>
                <w:szCs w:val="20"/>
                <w:lang w:val="ro-RO"/>
              </w:rPr>
              <w:t>Cutii carton</w:t>
            </w:r>
          </w:p>
        </w:tc>
        <w:tc>
          <w:tcPr>
            <w:tcW w:w="1429" w:type="dxa"/>
            <w:shd w:val="clear" w:color="auto" w:fill="auto"/>
          </w:tcPr>
          <w:p w:rsidR="007D32AB" w:rsidRPr="007D32AB" w:rsidRDefault="00DF7F2B" w:rsidP="007D32AB">
            <w:pPr>
              <w:pStyle w:val="NoSpacing"/>
              <w:jc w:val="center"/>
              <w:rPr>
                <w:rFonts w:ascii="Arial" w:hAnsi="Arial" w:cs="Arial"/>
                <w:sz w:val="20"/>
                <w:szCs w:val="20"/>
                <w:lang w:val="ro-RO"/>
              </w:rPr>
            </w:pPr>
            <w:r>
              <w:rPr>
                <w:rFonts w:ascii="Arial" w:hAnsi="Arial" w:cs="Arial"/>
                <w:sz w:val="20"/>
                <w:szCs w:val="20"/>
                <w:lang w:val="ro-RO"/>
              </w:rPr>
              <w:t>1</w:t>
            </w:r>
          </w:p>
        </w:tc>
        <w:tc>
          <w:tcPr>
            <w:tcW w:w="1786" w:type="dxa"/>
            <w:shd w:val="clear" w:color="auto" w:fill="auto"/>
          </w:tcPr>
          <w:p w:rsidR="007D32AB" w:rsidRPr="007D32AB" w:rsidRDefault="00DF7F2B" w:rsidP="007D32AB">
            <w:pPr>
              <w:pStyle w:val="NoSpacing"/>
              <w:jc w:val="center"/>
              <w:rPr>
                <w:rFonts w:ascii="Arial" w:hAnsi="Arial" w:cs="Arial"/>
                <w:sz w:val="20"/>
                <w:szCs w:val="20"/>
                <w:lang w:val="ro-RO"/>
              </w:rPr>
            </w:pPr>
            <w:r>
              <w:rPr>
                <w:rFonts w:ascii="Arial" w:hAnsi="Arial" w:cs="Arial"/>
                <w:sz w:val="20"/>
                <w:szCs w:val="20"/>
                <w:lang w:val="ro-RO"/>
              </w:rPr>
              <w:t>buc/orteză</w:t>
            </w:r>
          </w:p>
        </w:tc>
      </w:tr>
    </w:tbl>
    <w:p w:rsidR="00EC7E7E" w:rsidRPr="00DF7F2B" w:rsidRDefault="00286F13" w:rsidP="00387951">
      <w:pPr>
        <w:autoSpaceDE w:val="0"/>
        <w:autoSpaceDN w:val="0"/>
        <w:adjustRightInd w:val="0"/>
        <w:spacing w:after="0" w:line="240" w:lineRule="auto"/>
        <w:jc w:val="both"/>
        <w:rPr>
          <w:rFonts w:ascii="Arial" w:hAnsi="Arial" w:cs="Arial"/>
          <w:bCs/>
          <w:sz w:val="24"/>
          <w:szCs w:val="24"/>
          <w:lang w:val="it-IT"/>
        </w:rPr>
      </w:pPr>
      <w:r w:rsidRPr="00DF7F2B">
        <w:rPr>
          <w:rFonts w:ascii="Arial" w:hAnsi="Arial" w:cs="Arial"/>
          <w:bCs/>
          <w:sz w:val="24"/>
          <w:szCs w:val="24"/>
          <w:lang w:val="it-IT"/>
        </w:rPr>
        <w:t>Saci</w:t>
      </w:r>
      <w:r w:rsidR="00AF2A7C">
        <w:rPr>
          <w:rFonts w:ascii="Arial" w:hAnsi="Arial" w:cs="Arial"/>
          <w:bCs/>
          <w:sz w:val="24"/>
          <w:szCs w:val="24"/>
          <w:lang w:val="it-IT"/>
        </w:rPr>
        <w:t>i</w:t>
      </w:r>
      <w:bookmarkStart w:id="1" w:name="_GoBack"/>
      <w:bookmarkEnd w:id="1"/>
      <w:r w:rsidRPr="00DF7F2B">
        <w:rPr>
          <w:rFonts w:ascii="Arial" w:hAnsi="Arial" w:cs="Arial"/>
          <w:bCs/>
          <w:sz w:val="24"/>
          <w:szCs w:val="24"/>
          <w:lang w:val="it-IT"/>
        </w:rPr>
        <w:t xml:space="preserve"> </w:t>
      </w:r>
      <w:r w:rsidR="00BD6C7B" w:rsidRPr="00DF7F2B">
        <w:rPr>
          <w:rFonts w:ascii="Arial" w:hAnsi="Arial" w:cs="Arial"/>
          <w:bCs/>
          <w:sz w:val="24"/>
          <w:szCs w:val="24"/>
          <w:lang w:val="it-IT"/>
        </w:rPr>
        <w:t xml:space="preserve">de </w:t>
      </w:r>
      <w:r w:rsidRPr="00DF7F2B">
        <w:rPr>
          <w:rFonts w:ascii="Arial" w:hAnsi="Arial" w:cs="Arial"/>
          <w:bCs/>
          <w:sz w:val="24"/>
          <w:szCs w:val="24"/>
          <w:lang w:val="it-IT"/>
        </w:rPr>
        <w:t>plastic</w:t>
      </w:r>
      <w:r w:rsidR="00BD6C7B" w:rsidRPr="00DF7F2B">
        <w:rPr>
          <w:rFonts w:ascii="Arial" w:hAnsi="Arial" w:cs="Arial"/>
          <w:bCs/>
          <w:sz w:val="24"/>
          <w:szCs w:val="24"/>
          <w:lang w:val="it-IT"/>
        </w:rPr>
        <w:t xml:space="preserve"> vor fi utilizați </w:t>
      </w:r>
      <w:r w:rsidR="00DF7F2B" w:rsidRPr="00DF7F2B">
        <w:rPr>
          <w:rFonts w:ascii="Arial" w:hAnsi="Arial" w:cs="Arial"/>
          <w:bCs/>
          <w:sz w:val="24"/>
          <w:szCs w:val="24"/>
          <w:lang w:val="it-IT"/>
        </w:rPr>
        <w:t>doar pentru deșeuri reciclabile (</w:t>
      </w:r>
      <w:r w:rsidR="00DF7F2B">
        <w:rPr>
          <w:rFonts w:ascii="Arial" w:hAnsi="Arial" w:cs="Arial"/>
          <w:bCs/>
          <w:sz w:val="24"/>
          <w:szCs w:val="24"/>
          <w:lang w:val="it-IT"/>
        </w:rPr>
        <w:t xml:space="preserve">aprox. </w:t>
      </w:r>
      <w:r w:rsidR="00DF7F2B" w:rsidRPr="00DF7F2B">
        <w:rPr>
          <w:rFonts w:ascii="Arial" w:hAnsi="Arial" w:cs="Arial"/>
          <w:bCs/>
          <w:sz w:val="24"/>
          <w:szCs w:val="24"/>
          <w:lang w:val="it-IT"/>
        </w:rPr>
        <w:t>3 buc/lună).</w:t>
      </w:r>
    </w:p>
    <w:p w:rsidR="001316DB" w:rsidRPr="0017628E" w:rsidRDefault="001316DB" w:rsidP="00387951">
      <w:pPr>
        <w:autoSpaceDE w:val="0"/>
        <w:autoSpaceDN w:val="0"/>
        <w:adjustRightInd w:val="0"/>
        <w:spacing w:after="0" w:line="240" w:lineRule="auto"/>
        <w:jc w:val="both"/>
        <w:rPr>
          <w:rFonts w:ascii="Arial" w:hAnsi="Arial" w:cs="Arial"/>
          <w:b/>
          <w:bCs/>
          <w:sz w:val="24"/>
          <w:szCs w:val="24"/>
          <w:lang w:val="it-IT"/>
        </w:rPr>
      </w:pPr>
    </w:p>
    <w:p w:rsidR="00387951" w:rsidRPr="004B3F2D" w:rsidRDefault="00387951" w:rsidP="00387951">
      <w:pPr>
        <w:pStyle w:val="PlainText"/>
        <w:jc w:val="both"/>
        <w:rPr>
          <w:rFonts w:ascii="Arial" w:hAnsi="Arial" w:cs="Arial"/>
          <w:b/>
          <w:bCs/>
          <w:sz w:val="24"/>
          <w:szCs w:val="24"/>
          <w:lang w:val="pt-BR"/>
        </w:rPr>
      </w:pPr>
      <w:r w:rsidRPr="004B3F2D">
        <w:rPr>
          <w:rFonts w:ascii="Arial" w:hAnsi="Arial" w:cs="Arial"/>
          <w:b/>
          <w:bCs/>
          <w:sz w:val="24"/>
          <w:szCs w:val="24"/>
          <w:lang w:val="pt-BR"/>
        </w:rPr>
        <w:t>9. Modul de  gospod</w:t>
      </w:r>
      <w:r w:rsidRPr="004B3F2D">
        <w:rPr>
          <w:rFonts w:ascii="Arial" w:hAnsi="Arial" w:cs="Arial"/>
          <w:b/>
          <w:bCs/>
          <w:sz w:val="24"/>
          <w:szCs w:val="24"/>
          <w:lang w:val="da-DK"/>
        </w:rPr>
        <w:t>ă</w:t>
      </w:r>
      <w:r w:rsidRPr="004B3F2D">
        <w:rPr>
          <w:rFonts w:ascii="Arial" w:hAnsi="Arial" w:cs="Arial"/>
          <w:b/>
          <w:bCs/>
          <w:sz w:val="24"/>
          <w:szCs w:val="24"/>
          <w:lang w:val="pt-BR"/>
        </w:rPr>
        <w:t xml:space="preserve">rire  a </w:t>
      </w:r>
      <w:r w:rsidR="003557A8" w:rsidRPr="004B3F2D">
        <w:rPr>
          <w:rFonts w:ascii="Arial" w:hAnsi="Arial" w:cs="Arial"/>
          <w:b/>
          <w:bCs/>
          <w:sz w:val="24"/>
          <w:szCs w:val="24"/>
          <w:lang w:val="pt-BR"/>
        </w:rPr>
        <w:t xml:space="preserve"> ambalajelor  (</w:t>
      </w:r>
      <w:r w:rsidR="00110728" w:rsidRPr="004B3F2D">
        <w:rPr>
          <w:rFonts w:ascii="Arial" w:hAnsi="Arial" w:cs="Arial"/>
          <w:b/>
          <w:bCs/>
          <w:sz w:val="24"/>
          <w:szCs w:val="24"/>
          <w:lang w:val="pt-BR"/>
        </w:rPr>
        <w:t>valorificate</w:t>
      </w:r>
      <w:r w:rsidR="003557A8" w:rsidRPr="004B3F2D">
        <w:rPr>
          <w:rFonts w:ascii="Arial" w:hAnsi="Arial" w:cs="Arial"/>
          <w:b/>
          <w:bCs/>
          <w:sz w:val="24"/>
          <w:szCs w:val="24"/>
          <w:lang w:val="pt-BR"/>
        </w:rPr>
        <w:t>) </w:t>
      </w:r>
    </w:p>
    <w:p w:rsidR="003557A8" w:rsidRDefault="009321EA" w:rsidP="00F27D51">
      <w:pPr>
        <w:autoSpaceDE w:val="0"/>
        <w:autoSpaceDN w:val="0"/>
        <w:adjustRightInd w:val="0"/>
        <w:spacing w:after="0" w:line="240" w:lineRule="auto"/>
        <w:jc w:val="both"/>
        <w:rPr>
          <w:rFonts w:ascii="Arial" w:eastAsia="Times New Roman" w:hAnsi="Arial" w:cs="Arial"/>
          <w:sz w:val="24"/>
          <w:szCs w:val="24"/>
          <w:lang w:val="ro-RO"/>
        </w:rPr>
      </w:pPr>
      <w:r w:rsidRPr="004B3F2D">
        <w:rPr>
          <w:rFonts w:ascii="Arial" w:eastAsia="Times New Roman" w:hAnsi="Arial" w:cs="Arial"/>
          <w:sz w:val="24"/>
          <w:szCs w:val="24"/>
          <w:lang w:val="ro-RO"/>
        </w:rPr>
        <w:t>Gospodărirea ambalajelor s</w:t>
      </w:r>
      <w:r w:rsidR="003557A8" w:rsidRPr="004B3F2D">
        <w:rPr>
          <w:rFonts w:ascii="Arial" w:eastAsia="Times New Roman" w:hAnsi="Arial" w:cs="Arial"/>
          <w:sz w:val="24"/>
          <w:szCs w:val="24"/>
          <w:lang w:val="ro-RO"/>
        </w:rPr>
        <w:t>e va face astfel:</w:t>
      </w:r>
    </w:p>
    <w:p w:rsidR="00F27D51" w:rsidRPr="002B00BE" w:rsidRDefault="003557A8" w:rsidP="002B00BE">
      <w:pPr>
        <w:pStyle w:val="NoSpacing"/>
        <w:rPr>
          <w:rFonts w:ascii="Arial" w:eastAsia="Times New Roman" w:hAnsi="Arial" w:cs="Arial"/>
          <w:sz w:val="24"/>
          <w:szCs w:val="24"/>
          <w:lang w:val="ro-RO"/>
        </w:rPr>
      </w:pPr>
      <w:r>
        <w:rPr>
          <w:rFonts w:eastAsia="Times New Roman"/>
          <w:lang w:val="ro-RO"/>
        </w:rPr>
        <w:t xml:space="preserve"> - </w:t>
      </w:r>
      <w:r w:rsidR="00F27D51" w:rsidRPr="002B00BE">
        <w:rPr>
          <w:rFonts w:ascii="Arial" w:eastAsia="Times New Roman" w:hAnsi="Arial" w:cs="Arial"/>
          <w:sz w:val="24"/>
          <w:szCs w:val="24"/>
          <w:lang w:val="ro-RO"/>
        </w:rPr>
        <w:t xml:space="preserve">conform Legii nr. 249/2015 </w:t>
      </w:r>
      <w:r w:rsidR="00F27D51" w:rsidRPr="002B00BE">
        <w:rPr>
          <w:rFonts w:ascii="Arial" w:hAnsi="Arial" w:cs="Arial"/>
          <w:noProof/>
          <w:sz w:val="24"/>
          <w:szCs w:val="24"/>
          <w:lang w:val="ro-RO"/>
        </w:rPr>
        <w:t xml:space="preserve">privind modalitatea de gestionare a ambalajelor şi a deşeurilor de ambalaje, </w:t>
      </w:r>
      <w:r w:rsidR="00A973A2" w:rsidRPr="002B00BE">
        <w:rPr>
          <w:rFonts w:ascii="Arial" w:hAnsi="Arial" w:cs="Arial"/>
          <w:noProof/>
          <w:sz w:val="24"/>
          <w:szCs w:val="24"/>
          <w:lang w:val="ro-RO"/>
        </w:rPr>
        <w:t>cu modificările și com</w:t>
      </w:r>
      <w:r w:rsidRPr="002B00BE">
        <w:rPr>
          <w:rFonts w:ascii="Arial" w:hAnsi="Arial" w:cs="Arial"/>
          <w:noProof/>
          <w:sz w:val="24"/>
          <w:szCs w:val="24"/>
          <w:lang w:val="ro-RO"/>
        </w:rPr>
        <w:t>pletările ulterioare;</w:t>
      </w:r>
    </w:p>
    <w:p w:rsidR="002536F1" w:rsidRPr="002B00BE" w:rsidRDefault="00F27D51" w:rsidP="002B00BE">
      <w:pPr>
        <w:pStyle w:val="NoSpacing"/>
        <w:rPr>
          <w:rFonts w:ascii="Arial" w:hAnsi="Arial" w:cs="Arial"/>
          <w:sz w:val="24"/>
          <w:szCs w:val="24"/>
          <w:lang w:val="ro-RO"/>
        </w:rPr>
      </w:pPr>
      <w:r w:rsidRPr="002B00BE">
        <w:rPr>
          <w:rFonts w:ascii="Arial" w:hAnsi="Arial" w:cs="Arial"/>
          <w:sz w:val="24"/>
          <w:szCs w:val="24"/>
          <w:lang w:val="ro-RO"/>
        </w:rPr>
        <w:t>- prin operatori autorizaţi;</w:t>
      </w:r>
    </w:p>
    <w:p w:rsidR="00DF7F2B" w:rsidRDefault="00F27D51" w:rsidP="002B00BE">
      <w:pPr>
        <w:pStyle w:val="NoSpacing"/>
        <w:rPr>
          <w:rFonts w:ascii="Arial" w:eastAsia="Times New Roman" w:hAnsi="Arial" w:cs="Arial"/>
          <w:sz w:val="24"/>
          <w:szCs w:val="24"/>
          <w:lang w:val="ro-RO"/>
        </w:rPr>
      </w:pPr>
      <w:r w:rsidRPr="002B00BE">
        <w:rPr>
          <w:rFonts w:ascii="Arial" w:hAnsi="Arial" w:cs="Arial"/>
          <w:sz w:val="24"/>
          <w:szCs w:val="24"/>
          <w:lang w:val="ro-RO"/>
        </w:rPr>
        <w:t>- ambalajele care conţin reziduuri sau sunt contaminate cu substanţe periculoase se returnează furnizorilor sau se valorifică/elimină prin operatori autorizaţi</w:t>
      </w:r>
      <w:r w:rsidR="00110728" w:rsidRPr="002B00BE">
        <w:rPr>
          <w:rFonts w:ascii="Arial" w:eastAsia="Times New Roman" w:hAnsi="Arial" w:cs="Arial"/>
          <w:sz w:val="24"/>
          <w:szCs w:val="24"/>
          <w:lang w:val="ro-RO"/>
        </w:rPr>
        <w:t>.</w:t>
      </w:r>
    </w:p>
    <w:p w:rsidR="007A3B09" w:rsidRDefault="007A3B09" w:rsidP="002B00BE">
      <w:pPr>
        <w:pStyle w:val="NoSpacing"/>
        <w:rPr>
          <w:rFonts w:ascii="Arial" w:eastAsia="Times New Roman" w:hAnsi="Arial" w:cs="Arial"/>
          <w:sz w:val="24"/>
          <w:szCs w:val="24"/>
          <w:lang w:val="ro-RO"/>
        </w:rPr>
      </w:pPr>
    </w:p>
    <w:p w:rsidR="00F44FA3" w:rsidRPr="002B00BE" w:rsidRDefault="00F44FA3" w:rsidP="002B00BE">
      <w:pPr>
        <w:pStyle w:val="NoSpacing"/>
        <w:rPr>
          <w:rFonts w:ascii="Arial" w:eastAsia="Times New Roman" w:hAnsi="Arial" w:cs="Arial"/>
          <w:sz w:val="24"/>
          <w:szCs w:val="24"/>
          <w:lang w:val="ro-RO"/>
        </w:rPr>
      </w:pPr>
    </w:p>
    <w:p w:rsidR="009423FC" w:rsidRDefault="00387951" w:rsidP="00387951">
      <w:pPr>
        <w:pStyle w:val="PlainText"/>
        <w:jc w:val="both"/>
        <w:rPr>
          <w:rFonts w:ascii="Arial" w:hAnsi="Arial" w:cs="Arial"/>
          <w:b/>
          <w:bCs/>
          <w:iCs/>
          <w:sz w:val="24"/>
          <w:szCs w:val="24"/>
          <w:lang w:val="pt-BR"/>
        </w:rPr>
      </w:pPr>
      <w:r w:rsidRPr="00804D7C">
        <w:rPr>
          <w:rFonts w:ascii="Arial" w:hAnsi="Arial" w:cs="Arial"/>
          <w:b/>
          <w:bCs/>
          <w:iCs/>
          <w:sz w:val="24"/>
          <w:szCs w:val="24"/>
          <w:lang w:val="pt-BR"/>
        </w:rPr>
        <w:t xml:space="preserve">V. Modul  de  gospodărire  </w:t>
      </w:r>
      <w:r w:rsidRPr="00DF7F2B">
        <w:rPr>
          <w:rFonts w:ascii="Arial" w:hAnsi="Arial" w:cs="Arial"/>
          <w:b/>
          <w:bCs/>
          <w:iCs/>
          <w:sz w:val="24"/>
          <w:szCs w:val="24"/>
          <w:lang w:val="pt-BR"/>
        </w:rPr>
        <w:t>a  substanţelor  şi  preparatelor  periculoase</w:t>
      </w:r>
    </w:p>
    <w:p w:rsidR="00D36A04" w:rsidRPr="002B00BE" w:rsidRDefault="00D36A04" w:rsidP="00387951">
      <w:pPr>
        <w:pStyle w:val="PlainText"/>
        <w:jc w:val="both"/>
        <w:rPr>
          <w:rFonts w:ascii="Arial" w:hAnsi="Arial" w:cs="Arial"/>
          <w:b/>
          <w:bCs/>
          <w:iCs/>
          <w:sz w:val="24"/>
          <w:szCs w:val="24"/>
          <w:lang w:val="pt-BR"/>
        </w:rPr>
      </w:pPr>
    </w:p>
    <w:p w:rsidR="000B3084" w:rsidRPr="00B259A1" w:rsidRDefault="00387951" w:rsidP="000B3084">
      <w:pPr>
        <w:pStyle w:val="PlainText"/>
        <w:numPr>
          <w:ilvl w:val="0"/>
          <w:numId w:val="4"/>
        </w:numPr>
        <w:tabs>
          <w:tab w:val="left" w:pos="426"/>
        </w:tabs>
        <w:jc w:val="both"/>
        <w:rPr>
          <w:rFonts w:ascii="Arial" w:hAnsi="Arial" w:cs="Arial"/>
          <w:bCs/>
          <w:sz w:val="24"/>
          <w:szCs w:val="24"/>
          <w:lang w:val="ro-RO"/>
        </w:rPr>
      </w:pPr>
      <w:r w:rsidRPr="00804D7C">
        <w:rPr>
          <w:rFonts w:ascii="Arial" w:hAnsi="Arial" w:cs="Arial"/>
          <w:b/>
          <w:sz w:val="24"/>
          <w:szCs w:val="24"/>
        </w:rPr>
        <w:t>Substanţele şi preparatele periculoase produse sau folosite ori comercializate/ transportate (</w:t>
      </w:r>
      <w:r w:rsidR="009968B4">
        <w:rPr>
          <w:rFonts w:ascii="Arial" w:hAnsi="Arial" w:cs="Arial"/>
          <w:b/>
          <w:sz w:val="24"/>
          <w:szCs w:val="24"/>
          <w:lang w:val="ro-RO"/>
        </w:rPr>
        <w:t>categorii, cantităţi</w:t>
      </w:r>
      <w:r w:rsidR="0017628E">
        <w:rPr>
          <w:rFonts w:ascii="Arial" w:hAnsi="Arial" w:cs="Arial"/>
          <w:b/>
          <w:sz w:val="24"/>
          <w:szCs w:val="24"/>
          <w:lang w:val="ro-RO"/>
        </w:rPr>
        <w:t xml:space="preserve">) </w:t>
      </w:r>
    </w:p>
    <w:tbl>
      <w:tblPr>
        <w:tblW w:w="10036" w:type="dxa"/>
        <w:jc w:val="center"/>
        <w:tblLayout w:type="fixed"/>
        <w:tblCellMar>
          <w:left w:w="0" w:type="dxa"/>
          <w:right w:w="0" w:type="dxa"/>
        </w:tblCellMar>
        <w:tblLook w:val="0000" w:firstRow="0" w:lastRow="0" w:firstColumn="0" w:lastColumn="0" w:noHBand="0" w:noVBand="0"/>
      </w:tblPr>
      <w:tblGrid>
        <w:gridCol w:w="1445"/>
        <w:gridCol w:w="3488"/>
        <w:gridCol w:w="1134"/>
        <w:gridCol w:w="850"/>
        <w:gridCol w:w="3119"/>
      </w:tblGrid>
      <w:tr w:rsidR="0017628E" w:rsidRPr="00AF27CD" w:rsidTr="00803CBA">
        <w:trPr>
          <w:trHeight w:val="800"/>
          <w:jc w:val="center"/>
        </w:trPr>
        <w:tc>
          <w:tcPr>
            <w:tcW w:w="1445" w:type="dxa"/>
            <w:tcBorders>
              <w:top w:val="single" w:sz="4" w:space="0" w:color="000000"/>
              <w:left w:val="single" w:sz="4" w:space="0" w:color="000000"/>
              <w:bottom w:val="single" w:sz="4" w:space="0" w:color="000000"/>
            </w:tcBorders>
            <w:shd w:val="clear" w:color="auto" w:fill="C0C0C0"/>
            <w:vAlign w:val="center"/>
          </w:tcPr>
          <w:p w:rsidR="0017628E" w:rsidRPr="00CD1141" w:rsidRDefault="0017628E" w:rsidP="007F45CD">
            <w:pPr>
              <w:pStyle w:val="ListParagraph"/>
              <w:snapToGrid w:val="0"/>
              <w:spacing w:before="40" w:after="0" w:line="240" w:lineRule="auto"/>
              <w:ind w:left="360"/>
              <w:rPr>
                <w:rFonts w:ascii="Arial" w:eastAsia="Times New Roman" w:hAnsi="Arial" w:cs="Arial"/>
                <w:b/>
                <w:sz w:val="20"/>
                <w:szCs w:val="24"/>
                <w:lang w:val="ro-RO"/>
              </w:rPr>
            </w:pPr>
            <w:r w:rsidRPr="00CD1141">
              <w:rPr>
                <w:rFonts w:ascii="Arial" w:eastAsia="Times New Roman" w:hAnsi="Arial" w:cs="Arial"/>
                <w:b/>
                <w:sz w:val="20"/>
                <w:szCs w:val="24"/>
                <w:lang w:val="ro-RO"/>
              </w:rPr>
              <w:t>Tip</w:t>
            </w:r>
          </w:p>
        </w:tc>
        <w:tc>
          <w:tcPr>
            <w:tcW w:w="3488" w:type="dxa"/>
            <w:tcBorders>
              <w:top w:val="single" w:sz="4" w:space="0" w:color="000000"/>
              <w:left w:val="single" w:sz="4" w:space="0" w:color="000000"/>
              <w:bottom w:val="single" w:sz="4" w:space="0" w:color="000000"/>
            </w:tcBorders>
            <w:shd w:val="clear" w:color="auto" w:fill="C0C0C0"/>
            <w:vAlign w:val="center"/>
          </w:tcPr>
          <w:p w:rsidR="0017628E" w:rsidRPr="00AF27CD" w:rsidRDefault="0017628E" w:rsidP="007F45CD">
            <w:pPr>
              <w:suppressAutoHyphens/>
              <w:snapToGrid w:val="0"/>
              <w:spacing w:before="40" w:after="0" w:line="240" w:lineRule="auto"/>
              <w:jc w:val="center"/>
              <w:rPr>
                <w:rFonts w:ascii="Arial" w:eastAsia="Times New Roman" w:hAnsi="Arial" w:cs="Arial"/>
                <w:b/>
                <w:sz w:val="20"/>
                <w:szCs w:val="24"/>
                <w:lang w:val="ro-RO" w:eastAsia="ar-SA"/>
              </w:rPr>
            </w:pPr>
            <w:r>
              <w:rPr>
                <w:rFonts w:ascii="Arial" w:eastAsia="Times New Roman" w:hAnsi="Arial" w:cs="Arial"/>
                <w:b/>
                <w:sz w:val="20"/>
                <w:szCs w:val="24"/>
                <w:lang w:val="ro-RO" w:eastAsia="ar-SA"/>
              </w:rPr>
              <w:t>Substanță chimică periculoasă/</w:t>
            </w:r>
            <w:r w:rsidRPr="00AF27CD">
              <w:rPr>
                <w:rFonts w:ascii="Arial" w:eastAsia="Times New Roman" w:hAnsi="Arial" w:cs="Arial"/>
                <w:b/>
                <w:sz w:val="20"/>
                <w:szCs w:val="24"/>
                <w:lang w:val="ro-RO" w:eastAsia="ar-SA"/>
              </w:rPr>
              <w:t>Categorie de amestec</w:t>
            </w:r>
          </w:p>
        </w:tc>
        <w:tc>
          <w:tcPr>
            <w:tcW w:w="1134" w:type="dxa"/>
            <w:tcBorders>
              <w:top w:val="single" w:sz="4" w:space="0" w:color="000000"/>
              <w:left w:val="single" w:sz="4" w:space="0" w:color="000000"/>
              <w:bottom w:val="single" w:sz="4" w:space="0" w:color="000000"/>
            </w:tcBorders>
            <w:shd w:val="clear" w:color="auto" w:fill="C0C0C0"/>
            <w:vAlign w:val="center"/>
          </w:tcPr>
          <w:p w:rsidR="0017628E" w:rsidRPr="00AF27CD" w:rsidRDefault="0017628E" w:rsidP="007F45CD">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Cantitate</w:t>
            </w:r>
          </w:p>
        </w:tc>
        <w:tc>
          <w:tcPr>
            <w:tcW w:w="850" w:type="dxa"/>
            <w:tcBorders>
              <w:top w:val="single" w:sz="4" w:space="0" w:color="000000"/>
              <w:left w:val="single" w:sz="4" w:space="0" w:color="000000"/>
              <w:bottom w:val="single" w:sz="4" w:space="0" w:color="000000"/>
            </w:tcBorders>
            <w:shd w:val="clear" w:color="auto" w:fill="C0C0C0"/>
            <w:vAlign w:val="center"/>
          </w:tcPr>
          <w:p w:rsidR="0017628E" w:rsidRPr="00AF27CD" w:rsidRDefault="0017628E" w:rsidP="007F45CD">
            <w:pPr>
              <w:suppressAutoHyphens/>
              <w:snapToGrid w:val="0"/>
              <w:spacing w:before="40" w:after="0" w:line="240" w:lineRule="auto"/>
              <w:jc w:val="center"/>
              <w:rPr>
                <w:rFonts w:ascii="Arial" w:eastAsia="Times New Roman" w:hAnsi="Arial" w:cs="Arial"/>
                <w:b/>
                <w:sz w:val="20"/>
                <w:szCs w:val="24"/>
                <w:lang w:val="ro-RO" w:eastAsia="ar-SA"/>
              </w:rPr>
            </w:pPr>
            <w:r w:rsidRPr="00AF27CD">
              <w:rPr>
                <w:rFonts w:ascii="Arial" w:eastAsia="Times New Roman" w:hAnsi="Arial" w:cs="Arial"/>
                <w:b/>
                <w:sz w:val="20"/>
                <w:szCs w:val="24"/>
                <w:lang w:val="ro-RO" w:eastAsia="ar-SA"/>
              </w:rPr>
              <w:t>UM</w:t>
            </w:r>
          </w:p>
        </w:tc>
        <w:tc>
          <w:tcPr>
            <w:tcW w:w="311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7628E" w:rsidRDefault="0017628E" w:rsidP="007F45CD">
            <w:pPr>
              <w:suppressAutoHyphens/>
              <w:snapToGrid w:val="0"/>
              <w:spacing w:before="40" w:after="0" w:line="240" w:lineRule="auto"/>
              <w:jc w:val="center"/>
              <w:rPr>
                <w:rFonts w:ascii="Arial" w:eastAsia="Times New Roman" w:hAnsi="Arial" w:cs="Arial"/>
                <w:b/>
                <w:sz w:val="20"/>
                <w:szCs w:val="24"/>
                <w:lang w:val="ro-RO" w:eastAsia="ar-SA"/>
              </w:rPr>
            </w:pPr>
            <w:r>
              <w:rPr>
                <w:rFonts w:ascii="Arial" w:eastAsia="Times New Roman" w:hAnsi="Arial" w:cs="Arial"/>
                <w:b/>
                <w:sz w:val="20"/>
                <w:szCs w:val="24"/>
                <w:lang w:val="ro-RO" w:eastAsia="ar-SA"/>
              </w:rPr>
              <w:t>Frază de risc sau</w:t>
            </w:r>
          </w:p>
          <w:p w:rsidR="0017628E" w:rsidRPr="00AF27CD" w:rsidRDefault="0017628E" w:rsidP="007F45CD">
            <w:pPr>
              <w:suppressAutoHyphens/>
              <w:snapToGrid w:val="0"/>
              <w:spacing w:before="40" w:after="0" w:line="240" w:lineRule="auto"/>
              <w:jc w:val="center"/>
              <w:rPr>
                <w:lang w:eastAsia="ar-SA"/>
              </w:rPr>
            </w:pPr>
            <w:r>
              <w:rPr>
                <w:rFonts w:ascii="Arial" w:eastAsia="Times New Roman" w:hAnsi="Arial" w:cs="Arial"/>
                <w:b/>
                <w:sz w:val="20"/>
                <w:szCs w:val="24"/>
                <w:lang w:val="ro-RO" w:eastAsia="ar-SA"/>
              </w:rPr>
              <w:t>Frază</w:t>
            </w:r>
            <w:r w:rsidRPr="00AF27CD">
              <w:rPr>
                <w:rFonts w:ascii="Arial" w:eastAsia="Times New Roman" w:hAnsi="Arial" w:cs="Arial"/>
                <w:b/>
                <w:sz w:val="20"/>
                <w:szCs w:val="24"/>
                <w:lang w:val="ro-RO" w:eastAsia="ar-SA"/>
              </w:rPr>
              <w:t xml:space="preserve"> de pericol</w:t>
            </w:r>
          </w:p>
        </w:tc>
      </w:tr>
      <w:tr w:rsidR="0017628E" w:rsidRPr="006A64E9" w:rsidTr="00131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
          <w:jc w:val="center"/>
        </w:trPr>
        <w:tc>
          <w:tcPr>
            <w:tcW w:w="1445" w:type="dxa"/>
            <w:shd w:val="clear" w:color="auto" w:fill="auto"/>
          </w:tcPr>
          <w:p w:rsidR="0017628E" w:rsidRPr="00B926E2" w:rsidRDefault="0017628E" w:rsidP="00B926E2">
            <w:pPr>
              <w:pStyle w:val="NoSpacing"/>
              <w:jc w:val="center"/>
              <w:rPr>
                <w:rFonts w:ascii="Arial" w:hAnsi="Arial" w:cs="Arial"/>
                <w:sz w:val="20"/>
                <w:szCs w:val="20"/>
              </w:rPr>
            </w:pPr>
            <w:r w:rsidRPr="00B926E2">
              <w:rPr>
                <w:rFonts w:ascii="Arial" w:hAnsi="Arial" w:cs="Arial"/>
                <w:sz w:val="20"/>
                <w:szCs w:val="20"/>
              </w:rPr>
              <w:t>Amestec</w:t>
            </w:r>
          </w:p>
        </w:tc>
        <w:tc>
          <w:tcPr>
            <w:tcW w:w="3488" w:type="dxa"/>
            <w:shd w:val="clear" w:color="auto" w:fill="auto"/>
          </w:tcPr>
          <w:p w:rsidR="0017628E" w:rsidRPr="00B926E2" w:rsidRDefault="00503CCD" w:rsidP="00B926E2">
            <w:pPr>
              <w:pStyle w:val="NoSpacing"/>
              <w:jc w:val="center"/>
              <w:rPr>
                <w:rFonts w:ascii="Arial" w:hAnsi="Arial" w:cs="Arial"/>
                <w:sz w:val="20"/>
                <w:szCs w:val="20"/>
              </w:rPr>
            </w:pPr>
            <w:r>
              <w:rPr>
                <w:rFonts w:ascii="Arial" w:hAnsi="Arial" w:cs="Arial"/>
                <w:sz w:val="20"/>
                <w:szCs w:val="20"/>
              </w:rPr>
              <w:t>Rășină</w:t>
            </w:r>
          </w:p>
        </w:tc>
        <w:tc>
          <w:tcPr>
            <w:tcW w:w="1134" w:type="dxa"/>
            <w:shd w:val="clear" w:color="auto" w:fill="auto"/>
          </w:tcPr>
          <w:p w:rsidR="00A8625E" w:rsidRPr="00B926E2" w:rsidRDefault="00821AE1" w:rsidP="00B926E2">
            <w:pPr>
              <w:pStyle w:val="NoSpacing"/>
              <w:jc w:val="center"/>
              <w:rPr>
                <w:rFonts w:ascii="Arial" w:hAnsi="Arial" w:cs="Arial"/>
                <w:sz w:val="20"/>
                <w:szCs w:val="20"/>
              </w:rPr>
            </w:pPr>
            <w:r>
              <w:rPr>
                <w:rFonts w:ascii="Arial" w:hAnsi="Arial" w:cs="Arial"/>
                <w:sz w:val="20"/>
                <w:szCs w:val="20"/>
              </w:rPr>
              <w:t>0,5</w:t>
            </w:r>
          </w:p>
        </w:tc>
        <w:tc>
          <w:tcPr>
            <w:tcW w:w="850" w:type="dxa"/>
            <w:shd w:val="clear" w:color="auto" w:fill="auto"/>
          </w:tcPr>
          <w:p w:rsidR="0017628E" w:rsidRPr="00B926E2" w:rsidRDefault="00A8625E" w:rsidP="00B926E2">
            <w:pPr>
              <w:pStyle w:val="NoSpacing"/>
              <w:jc w:val="center"/>
              <w:rPr>
                <w:rFonts w:ascii="Arial" w:hAnsi="Arial" w:cs="Arial"/>
                <w:sz w:val="20"/>
                <w:szCs w:val="20"/>
              </w:rPr>
            </w:pPr>
            <w:r w:rsidRPr="00B926E2">
              <w:rPr>
                <w:rFonts w:ascii="Arial" w:hAnsi="Arial" w:cs="Arial"/>
                <w:sz w:val="20"/>
                <w:szCs w:val="20"/>
              </w:rPr>
              <w:t>l/</w:t>
            </w:r>
            <w:r w:rsidR="00B86042">
              <w:rPr>
                <w:rFonts w:ascii="Arial" w:hAnsi="Arial" w:cs="Arial"/>
                <w:sz w:val="20"/>
                <w:szCs w:val="20"/>
              </w:rPr>
              <w:t>lună</w:t>
            </w:r>
          </w:p>
        </w:tc>
        <w:tc>
          <w:tcPr>
            <w:tcW w:w="3119" w:type="dxa"/>
            <w:shd w:val="clear" w:color="auto" w:fill="auto"/>
          </w:tcPr>
          <w:p w:rsidR="0017628E" w:rsidRPr="00821AE1" w:rsidRDefault="00803CBA" w:rsidP="00803CBA">
            <w:pPr>
              <w:pStyle w:val="NoSpacing"/>
              <w:jc w:val="center"/>
              <w:rPr>
                <w:rFonts w:ascii="Arial" w:hAnsi="Arial" w:cs="Arial"/>
                <w:sz w:val="20"/>
                <w:szCs w:val="20"/>
              </w:rPr>
            </w:pPr>
            <w:r>
              <w:rPr>
                <w:rFonts w:ascii="Arial" w:hAnsi="Arial" w:cs="Arial"/>
                <w:sz w:val="20"/>
                <w:szCs w:val="20"/>
              </w:rPr>
              <w:t>H315,H317,H319,H412,</w:t>
            </w:r>
            <w:r w:rsidR="00503CCD">
              <w:rPr>
                <w:rFonts w:ascii="Arial" w:hAnsi="Arial" w:cs="Arial"/>
                <w:sz w:val="20"/>
                <w:szCs w:val="20"/>
              </w:rPr>
              <w:t>H413</w:t>
            </w:r>
          </w:p>
        </w:tc>
      </w:tr>
    </w:tbl>
    <w:p w:rsidR="00B86042" w:rsidRDefault="00B86042" w:rsidP="00B30F60">
      <w:pPr>
        <w:snapToGrid w:val="0"/>
        <w:spacing w:after="0" w:line="240" w:lineRule="auto"/>
        <w:rPr>
          <w:rFonts w:ascii="Arial" w:hAnsi="Arial" w:cs="Arial"/>
          <w:b/>
          <w:sz w:val="24"/>
          <w:szCs w:val="24"/>
        </w:rPr>
      </w:pPr>
    </w:p>
    <w:p w:rsidR="00B1322B" w:rsidRPr="00804D7C" w:rsidRDefault="004B3F2D" w:rsidP="00B30F60">
      <w:pPr>
        <w:snapToGrid w:val="0"/>
        <w:spacing w:after="0" w:line="240" w:lineRule="auto"/>
        <w:rPr>
          <w:rFonts w:ascii="Arial" w:eastAsia="Times New Roman" w:hAnsi="Arial" w:cs="Arial"/>
          <w:sz w:val="24"/>
          <w:szCs w:val="24"/>
        </w:rPr>
      </w:pPr>
      <w:r w:rsidRPr="00804D7C">
        <w:rPr>
          <w:rFonts w:ascii="Arial" w:hAnsi="Arial" w:cs="Arial"/>
          <w:b/>
          <w:sz w:val="24"/>
          <w:szCs w:val="24"/>
        </w:rPr>
        <w:t>2.Modul de gospodă</w:t>
      </w:r>
      <w:r w:rsidR="00017879" w:rsidRPr="00804D7C">
        <w:rPr>
          <w:rFonts w:ascii="Arial" w:hAnsi="Arial" w:cs="Arial"/>
          <w:b/>
          <w:sz w:val="24"/>
          <w:szCs w:val="24"/>
        </w:rPr>
        <w:t>rire:</w:t>
      </w:r>
      <w:r w:rsidR="00B1322B" w:rsidRPr="00804D7C">
        <w:rPr>
          <w:rFonts w:ascii="Arial" w:hAnsi="Arial" w:cs="Arial"/>
          <w:noProof/>
          <w:sz w:val="24"/>
        </w:rPr>
        <w:t xml:space="preserve"> toate substanţele şi preparatele chimice utilizate se gestionează (depozitare, comercializare, utilizare) în conformitate cu </w:t>
      </w:r>
      <w:r w:rsidR="00110728" w:rsidRPr="00804D7C">
        <w:rPr>
          <w:rFonts w:ascii="Arial" w:hAnsi="Arial" w:cs="Arial"/>
          <w:noProof/>
          <w:sz w:val="24"/>
        </w:rPr>
        <w:t>legislația de mediu în vigoare:</w:t>
      </w:r>
    </w:p>
    <w:p w:rsidR="00C84EB9" w:rsidRPr="00804D7C" w:rsidRDefault="00C84EB9" w:rsidP="00B30F60">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804D7C">
        <w:rPr>
          <w:rFonts w:ascii="Arial" w:eastAsia="Times New Roman" w:hAnsi="Arial" w:cs="Arial"/>
          <w:b/>
          <w:sz w:val="24"/>
          <w:szCs w:val="24"/>
          <w:lang w:val="ro-RO" w:eastAsia="ar-SA"/>
        </w:rPr>
        <w:t xml:space="preserve">ambalare: </w:t>
      </w:r>
      <w:r w:rsidRPr="00804D7C">
        <w:rPr>
          <w:rFonts w:ascii="Arial" w:eastAsia="Times New Roman" w:hAnsi="Arial" w:cs="Arial"/>
          <w:sz w:val="24"/>
          <w:szCs w:val="24"/>
        </w:rPr>
        <w:t xml:space="preserve">în ambalajele originale, </w:t>
      </w:r>
      <w:r w:rsidRPr="00804D7C">
        <w:rPr>
          <w:rFonts w:ascii="Arial" w:hAnsi="Arial" w:cs="Arial"/>
          <w:sz w:val="24"/>
          <w:szCs w:val="24"/>
          <w:lang w:eastAsia="ar-SA"/>
        </w:rPr>
        <w:t xml:space="preserve">etichetate corespunzător, marcate cu </w:t>
      </w:r>
      <w:r w:rsidRPr="00804D7C">
        <w:rPr>
          <w:rFonts w:ascii="Arial" w:hAnsi="Arial" w:cs="Arial"/>
          <w:noProof/>
          <w:sz w:val="24"/>
          <w:szCs w:val="24"/>
          <w:lang w:eastAsia="ar-SA"/>
        </w:rPr>
        <w:t>semne caracteristice</w:t>
      </w:r>
      <w:r w:rsidRPr="00804D7C">
        <w:rPr>
          <w:rFonts w:ascii="Arial" w:hAnsi="Arial" w:cs="Arial"/>
          <w:i/>
          <w:noProof/>
          <w:sz w:val="24"/>
          <w:szCs w:val="24"/>
          <w:lang w:eastAsia="ar-SA"/>
        </w:rPr>
        <w:t xml:space="preserve"> </w:t>
      </w:r>
      <w:r w:rsidRPr="00804D7C">
        <w:rPr>
          <w:rFonts w:ascii="Arial" w:hAnsi="Arial" w:cs="Arial"/>
          <w:noProof/>
          <w:sz w:val="24"/>
          <w:szCs w:val="24"/>
          <w:lang w:eastAsia="ar-SA"/>
        </w:rPr>
        <w:t>care avertizează că preparatul este toxic, inflamabil, nociv, periculos</w:t>
      </w:r>
      <w:r w:rsidR="00292A4E" w:rsidRPr="00804D7C">
        <w:rPr>
          <w:rFonts w:ascii="Arial" w:hAnsi="Arial" w:cs="Arial"/>
          <w:noProof/>
          <w:sz w:val="24"/>
          <w:szCs w:val="24"/>
          <w:lang w:eastAsia="ar-SA"/>
        </w:rPr>
        <w:t xml:space="preserve"> </w:t>
      </w:r>
      <w:r w:rsidR="00292A4E" w:rsidRPr="00804D7C">
        <w:rPr>
          <w:rFonts w:ascii="Arial" w:eastAsia="Times New Roman" w:hAnsi="Arial" w:cs="Arial"/>
          <w:sz w:val="24"/>
          <w:szCs w:val="24"/>
          <w:lang w:val="ro-RO"/>
        </w:rPr>
        <w:t xml:space="preserve">cu respectarea Regulamentului nr. 1272/2008/CE privind clasificarea, etichetarea, ambalarea </w:t>
      </w:r>
      <w:r w:rsidR="00292A4E" w:rsidRPr="00804D7C">
        <w:rPr>
          <w:rFonts w:ascii="Arial" w:eastAsia="Times New Roman" w:hAnsi="Arial" w:cs="Arial"/>
          <w:sz w:val="24"/>
          <w:szCs w:val="24"/>
          <w:lang w:val="ro-RO"/>
        </w:rPr>
        <w:lastRenderedPageBreak/>
        <w:t>substanţelor şi a amestecurilor;</w:t>
      </w:r>
      <w:r w:rsidRPr="00804D7C">
        <w:rPr>
          <w:rFonts w:ascii="Arial" w:hAnsi="Arial" w:cs="Arial"/>
          <w:noProof/>
          <w:sz w:val="24"/>
          <w:szCs w:val="24"/>
          <w:lang w:eastAsia="ar-SA"/>
        </w:rPr>
        <w:t xml:space="preserve"> </w:t>
      </w:r>
      <w:r w:rsidRPr="00804D7C">
        <w:rPr>
          <w:rFonts w:ascii="Arial" w:hAnsi="Arial" w:cs="Arial"/>
          <w:sz w:val="24"/>
          <w:szCs w:val="24"/>
          <w:lang w:eastAsia="ar-SA"/>
        </w:rPr>
        <w:t>substanţele periculoase trebuie să fie ambalate astfel încât să împiedice orice pierdere de conţinut prin manipulare, transport şi depozitare</w:t>
      </w:r>
      <w:r w:rsidR="00B926E2">
        <w:rPr>
          <w:rFonts w:ascii="Arial" w:hAnsi="Arial" w:cs="Arial"/>
          <w:sz w:val="24"/>
          <w:szCs w:val="24"/>
          <w:lang w:eastAsia="ar-SA"/>
        </w:rPr>
        <w:t>;</w:t>
      </w:r>
    </w:p>
    <w:p w:rsidR="00C84EB9" w:rsidRPr="00804D7C" w:rsidRDefault="00C84EB9" w:rsidP="00B30F60">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804D7C">
        <w:rPr>
          <w:rFonts w:ascii="Arial" w:eastAsia="Times New Roman" w:hAnsi="Arial" w:cs="Arial"/>
          <w:b/>
          <w:sz w:val="24"/>
          <w:szCs w:val="24"/>
          <w:lang w:val="ro-RO"/>
        </w:rPr>
        <w:t xml:space="preserve">transport: </w:t>
      </w:r>
      <w:r w:rsidRPr="00804D7C">
        <w:rPr>
          <w:rFonts w:ascii="Arial" w:hAnsi="Arial" w:cs="Arial"/>
          <w:noProof/>
          <w:sz w:val="24"/>
          <w:szCs w:val="24"/>
          <w:lang w:eastAsia="ar-SA"/>
        </w:rPr>
        <w:t>cu mijloace de transport autorizate pentru transportul substanţelor</w:t>
      </w:r>
      <w:r w:rsidRPr="00804D7C">
        <w:rPr>
          <w:rFonts w:ascii="Arial" w:hAnsi="Arial" w:cs="Arial"/>
          <w:i/>
          <w:noProof/>
          <w:sz w:val="24"/>
          <w:szCs w:val="24"/>
          <w:lang w:eastAsia="ar-SA"/>
        </w:rPr>
        <w:t xml:space="preserve"> </w:t>
      </w:r>
      <w:r w:rsidRPr="00804D7C">
        <w:rPr>
          <w:rFonts w:ascii="Arial" w:hAnsi="Arial" w:cs="Arial"/>
          <w:noProof/>
          <w:sz w:val="24"/>
          <w:szCs w:val="24"/>
          <w:lang w:eastAsia="ar-SA"/>
        </w:rPr>
        <w:t>periculoase ale unor firme autorizate conform prevederilor fişelor tehnice de securitate</w:t>
      </w:r>
      <w:r w:rsidR="0017628E">
        <w:rPr>
          <w:rFonts w:ascii="Arial" w:hAnsi="Arial" w:cs="Arial"/>
          <w:noProof/>
          <w:sz w:val="24"/>
          <w:szCs w:val="24"/>
          <w:lang w:eastAsia="ar-SA"/>
        </w:rPr>
        <w:t>;</w:t>
      </w:r>
    </w:p>
    <w:p w:rsidR="00C84EB9" w:rsidRPr="00804D7C" w:rsidRDefault="00C84EB9" w:rsidP="00B30F60">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804D7C">
        <w:rPr>
          <w:rFonts w:ascii="Arial" w:eastAsia="Times New Roman" w:hAnsi="Arial" w:cs="Arial"/>
          <w:b/>
          <w:sz w:val="24"/>
          <w:szCs w:val="24"/>
          <w:lang w:val="ro-RO" w:eastAsia="ar-SA"/>
        </w:rPr>
        <w:t xml:space="preserve">depozitare: </w:t>
      </w:r>
      <w:r w:rsidRPr="00804D7C">
        <w:rPr>
          <w:rFonts w:ascii="Arial" w:eastAsia="Times New Roman" w:hAnsi="Arial" w:cs="Arial"/>
          <w:sz w:val="24"/>
          <w:szCs w:val="24"/>
        </w:rPr>
        <w:t xml:space="preserve">în ambalajele originale, în spații bine ventilate, separate pe clase de substanțe, departe de surse de căldură sau care produc scântei, departe de umezeală, lumină și materiale incompatibile; </w:t>
      </w:r>
    </w:p>
    <w:p w:rsidR="00C84EB9" w:rsidRPr="00804D7C" w:rsidRDefault="00C84EB9" w:rsidP="00B30F60">
      <w:pPr>
        <w:numPr>
          <w:ilvl w:val="1"/>
          <w:numId w:val="1"/>
        </w:numPr>
        <w:tabs>
          <w:tab w:val="clear" w:pos="1440"/>
          <w:tab w:val="num" w:pos="567"/>
        </w:tabs>
        <w:suppressAutoHyphens/>
        <w:snapToGrid w:val="0"/>
        <w:spacing w:after="0" w:line="240" w:lineRule="auto"/>
        <w:ind w:left="284" w:hanging="284"/>
        <w:contextualSpacing/>
        <w:jc w:val="both"/>
        <w:rPr>
          <w:rFonts w:ascii="Arial" w:eastAsia="Times New Roman" w:hAnsi="Arial" w:cs="Arial"/>
          <w:b/>
          <w:sz w:val="24"/>
          <w:szCs w:val="24"/>
          <w:lang w:eastAsia="ar-SA"/>
        </w:rPr>
      </w:pPr>
      <w:r w:rsidRPr="00804D7C">
        <w:rPr>
          <w:rFonts w:ascii="Arial" w:eastAsia="Times New Roman" w:hAnsi="Arial" w:cs="Arial"/>
          <w:b/>
          <w:sz w:val="24"/>
          <w:szCs w:val="24"/>
          <w:lang w:val="ro-RO" w:eastAsia="ar-SA"/>
        </w:rPr>
        <w:t xml:space="preserve">folosire/comercializare: </w:t>
      </w:r>
      <w:r w:rsidR="00292A4E" w:rsidRPr="00804D7C">
        <w:rPr>
          <w:rFonts w:ascii="Arial" w:eastAsia="Times New Roman" w:hAnsi="Arial" w:cs="Arial"/>
          <w:sz w:val="24"/>
          <w:szCs w:val="24"/>
          <w:lang w:val="ro-RO"/>
        </w:rPr>
        <w:t>se utilizează în activitatea desfăşurată</w:t>
      </w:r>
      <w:r w:rsidR="0017628E">
        <w:rPr>
          <w:rFonts w:ascii="Arial" w:eastAsia="Times New Roman" w:hAnsi="Arial" w:cs="Arial"/>
          <w:sz w:val="24"/>
          <w:szCs w:val="24"/>
          <w:lang w:val="ro-RO"/>
        </w:rPr>
        <w:t>.</w:t>
      </w:r>
    </w:p>
    <w:p w:rsidR="009423FC" w:rsidRPr="00C04660" w:rsidRDefault="009423FC" w:rsidP="00387951">
      <w:pPr>
        <w:spacing w:after="0" w:line="240" w:lineRule="auto"/>
        <w:jc w:val="both"/>
        <w:rPr>
          <w:rFonts w:ascii="Arial" w:hAnsi="Arial" w:cs="Arial"/>
          <w:sz w:val="24"/>
          <w:szCs w:val="24"/>
          <w:lang w:val="ro-RO"/>
        </w:rPr>
      </w:pPr>
    </w:p>
    <w:p w:rsidR="00387951" w:rsidRDefault="004B3F2D" w:rsidP="00387951">
      <w:pPr>
        <w:spacing w:after="0" w:line="240" w:lineRule="auto"/>
        <w:jc w:val="both"/>
        <w:rPr>
          <w:rFonts w:ascii="Arial" w:hAnsi="Arial" w:cs="Arial"/>
          <w:b/>
          <w:bCs/>
          <w:sz w:val="24"/>
          <w:szCs w:val="24"/>
          <w:lang w:val="it-IT"/>
        </w:rPr>
      </w:pPr>
      <w:r>
        <w:rPr>
          <w:rFonts w:ascii="Arial" w:hAnsi="Arial" w:cs="Arial"/>
          <w:b/>
          <w:bCs/>
          <w:sz w:val="24"/>
          <w:szCs w:val="24"/>
          <w:lang w:val="it-IT"/>
        </w:rPr>
        <w:t>3.Modul de gospodă</w:t>
      </w:r>
      <w:r w:rsidR="00387951" w:rsidRPr="00C04660">
        <w:rPr>
          <w:rFonts w:ascii="Arial" w:hAnsi="Arial" w:cs="Arial"/>
          <w:b/>
          <w:bCs/>
          <w:sz w:val="24"/>
          <w:szCs w:val="24"/>
          <w:lang w:val="it-IT"/>
        </w:rPr>
        <w:t>rire a ambalajelor folos</w:t>
      </w:r>
      <w:r w:rsidR="00284E2C">
        <w:rPr>
          <w:rFonts w:ascii="Arial" w:hAnsi="Arial" w:cs="Arial"/>
          <w:b/>
          <w:bCs/>
          <w:sz w:val="24"/>
          <w:szCs w:val="24"/>
          <w:lang w:val="it-IT"/>
        </w:rPr>
        <w:t>ite sau rezultate de la substanț</w:t>
      </w:r>
      <w:r w:rsidR="00387951" w:rsidRPr="00C04660">
        <w:rPr>
          <w:rFonts w:ascii="Arial" w:hAnsi="Arial" w:cs="Arial"/>
          <w:b/>
          <w:bCs/>
          <w:sz w:val="24"/>
          <w:szCs w:val="24"/>
          <w:lang w:val="it-IT"/>
        </w:rPr>
        <w:t>el</w:t>
      </w:r>
      <w:r w:rsidR="00284E2C">
        <w:rPr>
          <w:rFonts w:ascii="Arial" w:hAnsi="Arial" w:cs="Arial"/>
          <w:b/>
          <w:bCs/>
          <w:sz w:val="24"/>
          <w:szCs w:val="24"/>
          <w:lang w:val="it-IT"/>
        </w:rPr>
        <w:t>e ș</w:t>
      </w:r>
      <w:r w:rsidR="008967D3">
        <w:rPr>
          <w:rFonts w:ascii="Arial" w:hAnsi="Arial" w:cs="Arial"/>
          <w:b/>
          <w:bCs/>
          <w:sz w:val="24"/>
          <w:szCs w:val="24"/>
          <w:lang w:val="it-IT"/>
        </w:rPr>
        <w:t>i preparatele  periculoase:</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se vor respecta prevederile fişelor tehnice de securitate privind gestionarea ambalajelor;</w:t>
      </w:r>
    </w:p>
    <w:p w:rsidR="008B669D" w:rsidRPr="00422711"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ambalajele contaminate cu substanţe periculoase se elimină prin firme specializate şi autorizate sau se returnează furnizorilor;</w:t>
      </w:r>
    </w:p>
    <w:p w:rsidR="008B669D" w:rsidRDefault="008B669D" w:rsidP="008B669D">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 este interzisă utilizarea ambalajelor produselor în alte scopuri decât cele pentru care au fost destinate; nu s</w:t>
      </w:r>
      <w:r w:rsidR="00110728">
        <w:rPr>
          <w:rFonts w:ascii="Arial" w:eastAsia="Times New Roman" w:hAnsi="Arial" w:cs="Arial"/>
          <w:sz w:val="24"/>
          <w:szCs w:val="24"/>
          <w:lang w:val="ro-RO"/>
        </w:rPr>
        <w:t>e elimină cu deşeurile menajere.</w:t>
      </w:r>
    </w:p>
    <w:p w:rsidR="00B926E2" w:rsidRDefault="00B926E2" w:rsidP="008B669D">
      <w:pPr>
        <w:snapToGrid w:val="0"/>
        <w:spacing w:after="0" w:line="240" w:lineRule="auto"/>
        <w:jc w:val="both"/>
        <w:rPr>
          <w:rFonts w:ascii="Arial" w:eastAsia="Times New Roman" w:hAnsi="Arial" w:cs="Arial"/>
          <w:sz w:val="24"/>
          <w:szCs w:val="24"/>
          <w:lang w:val="ro-RO"/>
        </w:rPr>
      </w:pPr>
    </w:p>
    <w:p w:rsidR="00387951" w:rsidRDefault="00284E2C" w:rsidP="00387951">
      <w:pPr>
        <w:spacing w:after="0" w:line="240" w:lineRule="auto"/>
        <w:jc w:val="both"/>
        <w:rPr>
          <w:rFonts w:ascii="Arial" w:hAnsi="Arial" w:cs="Arial"/>
          <w:b/>
          <w:bCs/>
          <w:color w:val="000000"/>
          <w:sz w:val="24"/>
          <w:szCs w:val="24"/>
          <w:lang w:val="fr-FR"/>
        </w:rPr>
      </w:pPr>
      <w:r>
        <w:rPr>
          <w:rFonts w:ascii="Arial" w:hAnsi="Arial" w:cs="Arial"/>
          <w:b/>
          <w:bCs/>
          <w:color w:val="000000"/>
          <w:sz w:val="24"/>
          <w:szCs w:val="24"/>
          <w:lang w:val="pt-BR"/>
        </w:rPr>
        <w:t>4.Instalatiile, amenajările, dotările  și măsurile  pentru protecția  factorilor de mediu și pentru  intervenție î</w:t>
      </w:r>
      <w:r w:rsidR="00387951" w:rsidRPr="00C04660">
        <w:rPr>
          <w:rFonts w:ascii="Arial" w:hAnsi="Arial" w:cs="Arial"/>
          <w:b/>
          <w:bCs/>
          <w:color w:val="000000"/>
          <w:sz w:val="24"/>
          <w:szCs w:val="24"/>
          <w:lang w:val="pt-BR"/>
        </w:rPr>
        <w:t>n caz de acc</w:t>
      </w:r>
      <w:r w:rsidR="008967D3">
        <w:rPr>
          <w:rFonts w:ascii="Arial" w:hAnsi="Arial" w:cs="Arial"/>
          <w:b/>
          <w:bCs/>
          <w:color w:val="000000"/>
          <w:sz w:val="24"/>
          <w:szCs w:val="24"/>
          <w:lang w:val="fr-FR"/>
        </w:rPr>
        <w:t>ident</w:t>
      </w:r>
    </w:p>
    <w:p w:rsidR="008B669D" w:rsidRDefault="008967D3" w:rsidP="008B669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w:t>
      </w:r>
      <w:r w:rsidR="008B669D" w:rsidRPr="00EB19ED">
        <w:rPr>
          <w:rFonts w:ascii="Arial" w:eastAsia="Times New Roman" w:hAnsi="Arial" w:cs="Arial"/>
          <w:sz w:val="24"/>
          <w:szCs w:val="24"/>
          <w:lang w:val="ro-RO"/>
        </w:rPr>
        <w:t>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w:t>
      </w:r>
      <w:r>
        <w:rPr>
          <w:rFonts w:ascii="Arial" w:eastAsia="Times New Roman" w:hAnsi="Arial" w:cs="Arial"/>
          <w:sz w:val="24"/>
          <w:szCs w:val="24"/>
          <w:lang w:val="ro-RO"/>
        </w:rPr>
        <w:t>iind apoi stropită cu multă apă.</w:t>
      </w:r>
    </w:p>
    <w:p w:rsidR="002B00BE" w:rsidRDefault="002B00BE" w:rsidP="008B669D">
      <w:pPr>
        <w:spacing w:after="0" w:line="240" w:lineRule="auto"/>
        <w:jc w:val="both"/>
        <w:rPr>
          <w:rFonts w:ascii="Arial" w:eastAsia="Times New Roman" w:hAnsi="Arial" w:cs="Arial"/>
          <w:sz w:val="24"/>
          <w:szCs w:val="24"/>
          <w:lang w:val="ro-RO"/>
        </w:rPr>
      </w:pPr>
    </w:p>
    <w:p w:rsidR="008967D3" w:rsidRDefault="00387951" w:rsidP="00615F15">
      <w:pPr>
        <w:pStyle w:val="PlainText"/>
        <w:numPr>
          <w:ilvl w:val="2"/>
          <w:numId w:val="3"/>
        </w:numPr>
        <w:tabs>
          <w:tab w:val="clear" w:pos="2340"/>
        </w:tabs>
        <w:ind w:left="426" w:hanging="426"/>
        <w:jc w:val="both"/>
        <w:rPr>
          <w:rFonts w:ascii="Arial" w:hAnsi="Arial" w:cs="Arial"/>
          <w:b/>
          <w:bCs/>
          <w:color w:val="000000"/>
          <w:sz w:val="24"/>
          <w:szCs w:val="24"/>
          <w:lang w:val="pt-BR"/>
        </w:rPr>
      </w:pPr>
      <w:r w:rsidRPr="00C04660">
        <w:rPr>
          <w:rFonts w:ascii="Arial" w:hAnsi="Arial" w:cs="Arial"/>
          <w:b/>
          <w:bCs/>
          <w:color w:val="000000"/>
          <w:sz w:val="24"/>
          <w:szCs w:val="24"/>
          <w:lang w:val="pt-BR"/>
        </w:rPr>
        <w:t xml:space="preserve">Monitorizarea  gospodǎririi  substanţelor </w:t>
      </w:r>
      <w:r w:rsidR="008967D3">
        <w:rPr>
          <w:rFonts w:ascii="Arial" w:hAnsi="Arial" w:cs="Arial"/>
          <w:b/>
          <w:bCs/>
          <w:color w:val="000000"/>
          <w:sz w:val="24"/>
          <w:szCs w:val="24"/>
          <w:lang w:val="pt-BR"/>
        </w:rPr>
        <w:t xml:space="preserve"> şi preparatelor  periculoase</w:t>
      </w:r>
    </w:p>
    <w:p w:rsidR="008478EE" w:rsidRPr="008967D3" w:rsidRDefault="008967D3" w:rsidP="008967D3">
      <w:pPr>
        <w:pStyle w:val="PlainText"/>
        <w:jc w:val="both"/>
        <w:rPr>
          <w:rFonts w:ascii="Arial" w:hAnsi="Arial" w:cs="Arial"/>
          <w:b/>
          <w:bCs/>
          <w:color w:val="000000"/>
          <w:sz w:val="24"/>
          <w:szCs w:val="24"/>
          <w:lang w:val="pt-BR"/>
        </w:rPr>
      </w:pPr>
      <w:r>
        <w:rPr>
          <w:rFonts w:ascii="Arial" w:hAnsi="Arial" w:cs="Arial"/>
          <w:sz w:val="24"/>
          <w:szCs w:val="24"/>
          <w:lang w:val="ro-RO"/>
        </w:rPr>
        <w:t>S</w:t>
      </w:r>
      <w:r w:rsidR="008478EE" w:rsidRPr="008967D3">
        <w:rPr>
          <w:rFonts w:ascii="Arial" w:hAnsi="Arial" w:cs="Arial"/>
          <w:sz w:val="24"/>
          <w:szCs w:val="24"/>
          <w:lang w:val="ro-RO"/>
        </w:rPr>
        <w:t>e va ţine evidenţa strictă - cantităţi, caracteristici, mijloace de asigurare - a substanţelor şi preparatelor periculoase, inclusiv a recipien</w:t>
      </w:r>
      <w:r w:rsidR="00800DED">
        <w:rPr>
          <w:rFonts w:ascii="Arial" w:hAnsi="Arial" w:cs="Arial"/>
          <w:sz w:val="24"/>
          <w:szCs w:val="24"/>
          <w:lang w:val="ro-RO"/>
        </w:rPr>
        <w:t>telor</w:t>
      </w:r>
      <w:r w:rsidR="008478EE" w:rsidRPr="008967D3">
        <w:rPr>
          <w:rFonts w:ascii="Arial" w:hAnsi="Arial" w:cs="Arial"/>
          <w:sz w:val="24"/>
          <w:szCs w:val="24"/>
          <w:lang w:val="ro-RO"/>
        </w:rPr>
        <w:t xml:space="preserve"> şi ambalajelor, conform OUG</w:t>
      </w:r>
      <w:r w:rsidR="00800DED">
        <w:rPr>
          <w:rFonts w:ascii="Arial" w:hAnsi="Arial" w:cs="Arial"/>
          <w:sz w:val="24"/>
          <w:szCs w:val="24"/>
          <w:lang w:val="ro-RO"/>
        </w:rPr>
        <w:t xml:space="preserve"> nr. </w:t>
      </w:r>
      <w:r w:rsidR="008478EE" w:rsidRPr="008967D3">
        <w:rPr>
          <w:rFonts w:ascii="Arial" w:hAnsi="Arial" w:cs="Arial"/>
          <w:sz w:val="24"/>
          <w:szCs w:val="24"/>
          <w:lang w:val="ro-RO"/>
        </w:rPr>
        <w:t xml:space="preserve">195/2005, privind protecţia mediului, aprobată prin Legea </w:t>
      </w:r>
      <w:r w:rsidR="00800DED">
        <w:rPr>
          <w:rFonts w:ascii="Arial" w:hAnsi="Arial" w:cs="Arial"/>
          <w:sz w:val="24"/>
          <w:szCs w:val="24"/>
          <w:lang w:val="ro-RO"/>
        </w:rPr>
        <w:t xml:space="preserve">nr. </w:t>
      </w:r>
      <w:r w:rsidR="008478EE" w:rsidRPr="008967D3">
        <w:rPr>
          <w:rFonts w:ascii="Arial" w:hAnsi="Arial" w:cs="Arial"/>
          <w:sz w:val="24"/>
          <w:szCs w:val="24"/>
          <w:lang w:val="ro-RO"/>
        </w:rPr>
        <w:t>265/2006, cu modifică</w:t>
      </w:r>
      <w:r>
        <w:rPr>
          <w:rFonts w:ascii="Arial" w:hAnsi="Arial" w:cs="Arial"/>
          <w:sz w:val="24"/>
          <w:szCs w:val="24"/>
          <w:lang w:val="ro-RO"/>
        </w:rPr>
        <w:t>rile şi completările ulterioare.</w:t>
      </w:r>
    </w:p>
    <w:p w:rsidR="001316DB" w:rsidRDefault="001316DB" w:rsidP="00B50194">
      <w:pPr>
        <w:spacing w:after="0" w:line="259" w:lineRule="auto"/>
        <w:rPr>
          <w:rFonts w:ascii="Arial" w:eastAsia="Calibri" w:hAnsi="Arial" w:cs="Arial"/>
          <w:b/>
          <w:noProof/>
          <w:color w:val="FF0000"/>
          <w:sz w:val="24"/>
          <w:szCs w:val="24"/>
          <w:lang w:val="ro-RO"/>
        </w:rPr>
      </w:pPr>
    </w:p>
    <w:p w:rsidR="00F44FA3" w:rsidRPr="0063780C" w:rsidRDefault="00F44FA3" w:rsidP="00B50194">
      <w:pPr>
        <w:spacing w:after="0" w:line="259" w:lineRule="auto"/>
        <w:rPr>
          <w:rFonts w:ascii="Arial" w:eastAsia="Calibri" w:hAnsi="Arial" w:cs="Arial"/>
          <w:b/>
          <w:noProof/>
          <w:color w:val="FF0000"/>
          <w:sz w:val="24"/>
          <w:szCs w:val="24"/>
          <w:lang w:val="ro-RO"/>
        </w:rPr>
      </w:pPr>
    </w:p>
    <w:p w:rsidR="00076C70" w:rsidRDefault="00EB19ED" w:rsidP="007A0AD0">
      <w:pPr>
        <w:autoSpaceDE w:val="0"/>
        <w:autoSpaceDN w:val="0"/>
        <w:adjustRightInd w:val="0"/>
        <w:spacing w:after="0" w:line="240" w:lineRule="auto"/>
        <w:jc w:val="both"/>
        <w:rPr>
          <w:rFonts w:ascii="Arial" w:eastAsia="Times New Roman" w:hAnsi="Arial" w:cs="Arial"/>
          <w:sz w:val="24"/>
          <w:szCs w:val="24"/>
          <w:lang w:val="ro-RO"/>
        </w:rPr>
      </w:pPr>
      <w:r w:rsidRPr="009423FC">
        <w:rPr>
          <w:rFonts w:ascii="Arial" w:eastAsia="Times New Roman" w:hAnsi="Arial" w:cs="Arial"/>
          <w:b/>
          <w:sz w:val="24"/>
          <w:szCs w:val="24"/>
          <w:lang w:val="ro-RO"/>
        </w:rPr>
        <w:t>VI. Programul de conformare - măsuri pentru reducerea efectelor prezente și viitoare ale activităților</w:t>
      </w:r>
      <w:r w:rsidR="008967D3">
        <w:rPr>
          <w:rFonts w:ascii="Arial" w:eastAsia="Times New Roman" w:hAnsi="Arial" w:cs="Arial"/>
          <w:sz w:val="24"/>
          <w:szCs w:val="24"/>
          <w:lang w:val="ro-RO"/>
        </w:rPr>
        <w:t xml:space="preserve"> </w:t>
      </w:r>
      <w:r w:rsidR="008967D3">
        <w:rPr>
          <w:rFonts w:ascii="Arial" w:hAnsi="Arial" w:cs="Arial"/>
          <w:b/>
          <w:sz w:val="24"/>
          <w:szCs w:val="24"/>
          <w:lang w:val="ro-RO" w:eastAsia="ar-SA"/>
        </w:rPr>
        <w:t xml:space="preserve">– </w:t>
      </w:r>
      <w:r w:rsidR="008967D3">
        <w:rPr>
          <w:rFonts w:ascii="Arial" w:eastAsia="Times New Roman" w:hAnsi="Arial" w:cs="Arial"/>
          <w:sz w:val="24"/>
          <w:szCs w:val="24"/>
          <w:lang w:val="ro-RO"/>
        </w:rPr>
        <w:t>Nu</w:t>
      </w:r>
      <w:r w:rsidR="00B30F60">
        <w:rPr>
          <w:rFonts w:ascii="Arial" w:eastAsia="Times New Roman" w:hAnsi="Arial" w:cs="Arial"/>
          <w:sz w:val="24"/>
          <w:szCs w:val="24"/>
          <w:lang w:val="ro-RO"/>
        </w:rPr>
        <w:t xml:space="preserve"> este cazul.</w:t>
      </w:r>
    </w:p>
    <w:p w:rsidR="00041CAB" w:rsidRDefault="00041CAB" w:rsidP="007A0AD0">
      <w:pPr>
        <w:autoSpaceDE w:val="0"/>
        <w:autoSpaceDN w:val="0"/>
        <w:adjustRightInd w:val="0"/>
        <w:spacing w:after="0" w:line="240" w:lineRule="auto"/>
        <w:jc w:val="both"/>
        <w:rPr>
          <w:rFonts w:ascii="Arial" w:eastAsia="Times New Roman" w:hAnsi="Arial" w:cs="Arial"/>
          <w:sz w:val="24"/>
          <w:szCs w:val="24"/>
          <w:lang w:val="ro-RO"/>
        </w:rPr>
      </w:pPr>
    </w:p>
    <w:p w:rsidR="00041CAB" w:rsidRPr="00B30F60" w:rsidRDefault="00041CAB" w:rsidP="007A0AD0">
      <w:pPr>
        <w:autoSpaceDE w:val="0"/>
        <w:autoSpaceDN w:val="0"/>
        <w:adjustRightInd w:val="0"/>
        <w:spacing w:after="0" w:line="240" w:lineRule="auto"/>
        <w:jc w:val="both"/>
        <w:rPr>
          <w:rFonts w:ascii="Arial" w:eastAsia="Times New Roman" w:hAnsi="Arial" w:cs="Arial"/>
          <w:sz w:val="24"/>
          <w:szCs w:val="24"/>
          <w:lang w:val="ro-RO"/>
        </w:rPr>
      </w:pPr>
    </w:p>
    <w:p w:rsidR="00EB19ED" w:rsidRPr="00404BE3" w:rsidRDefault="00EB19ED" w:rsidP="002E3F73">
      <w:pPr>
        <w:spacing w:after="0" w:line="240" w:lineRule="auto"/>
        <w:jc w:val="both"/>
        <w:rPr>
          <w:rFonts w:ascii="Arial" w:eastAsia="Times New Roman" w:hAnsi="Arial" w:cs="Arial"/>
          <w:b/>
          <w:bCs/>
          <w:sz w:val="24"/>
          <w:szCs w:val="24"/>
          <w:lang w:val="ro-RO" w:eastAsia="ro-RO"/>
        </w:rPr>
      </w:pPr>
      <w:r w:rsidRPr="00D0516C">
        <w:rPr>
          <w:rFonts w:ascii="Arial" w:eastAsia="Times New Roman" w:hAnsi="Arial" w:cs="Arial"/>
          <w:b/>
          <w:bCs/>
          <w:sz w:val="24"/>
          <w:szCs w:val="24"/>
          <w:lang w:val="ro-RO" w:eastAsia="ro-RO"/>
        </w:rPr>
        <w:t>VII. Datele ce vor fi raportate autorității</w:t>
      </w:r>
      <w:r w:rsidRPr="00404BE3">
        <w:rPr>
          <w:rFonts w:ascii="Arial" w:eastAsia="Times New Roman" w:hAnsi="Arial" w:cs="Arial"/>
          <w:b/>
          <w:bCs/>
          <w:sz w:val="24"/>
          <w:szCs w:val="24"/>
          <w:lang w:val="ro-RO" w:eastAsia="ro-RO"/>
        </w:rPr>
        <w:t xml:space="preserve"> pentru protecția mediului și periodicitatea</w:t>
      </w:r>
      <w:r w:rsidR="00284E2C">
        <w:rPr>
          <w:rFonts w:ascii="Arial" w:eastAsia="Times New Roman" w:hAnsi="Arial" w:cs="Arial"/>
          <w:b/>
          <w:bCs/>
          <w:sz w:val="24"/>
          <w:szCs w:val="24"/>
          <w:lang w:val="ro-RO" w:eastAsia="ro-RO"/>
        </w:rPr>
        <w:t>:</w:t>
      </w:r>
    </w:p>
    <w:p w:rsidR="00971DAF" w:rsidRPr="008967D3" w:rsidRDefault="00EB19ED" w:rsidP="00804D7C">
      <w:pPr>
        <w:pStyle w:val="NoSpacing"/>
        <w:jc w:val="both"/>
        <w:rPr>
          <w:rFonts w:ascii="Arial" w:hAnsi="Arial" w:cs="Arial"/>
          <w:sz w:val="24"/>
          <w:szCs w:val="24"/>
          <w:lang w:val="ro-RO"/>
        </w:rPr>
      </w:pPr>
      <w:r w:rsidRPr="00404BE3">
        <w:rPr>
          <w:rFonts w:ascii="Arial" w:hAnsi="Arial" w:cs="Arial"/>
          <w:sz w:val="24"/>
          <w:szCs w:val="24"/>
          <w:lang w:val="ro-RO"/>
        </w:rPr>
        <w:t>- datele solicitate ȋn prezenta autorizaţie şi/sau datele</w:t>
      </w:r>
      <w:r w:rsidR="008967D3" w:rsidRPr="008967D3">
        <w:rPr>
          <w:rFonts w:ascii="Arial" w:hAnsi="Arial" w:cs="Arial"/>
          <w:sz w:val="24"/>
          <w:szCs w:val="24"/>
          <w:lang w:val="ro-RO"/>
        </w:rPr>
        <w:t xml:space="preserve"> solicitate de reprezentanţii APM</w:t>
      </w:r>
      <w:r w:rsidRPr="008967D3">
        <w:rPr>
          <w:rFonts w:ascii="Arial" w:hAnsi="Arial" w:cs="Arial"/>
          <w:sz w:val="24"/>
          <w:szCs w:val="24"/>
          <w:lang w:val="ro-RO"/>
        </w:rPr>
        <w:t xml:space="preserve"> Cluj; </w:t>
      </w:r>
    </w:p>
    <w:p w:rsidR="007E7F25" w:rsidRPr="008967D3" w:rsidRDefault="008967D3" w:rsidP="007E7F25">
      <w:pPr>
        <w:pStyle w:val="NoSpacing"/>
        <w:jc w:val="both"/>
        <w:rPr>
          <w:rFonts w:ascii="Arial" w:hAnsi="Arial" w:cs="Arial"/>
          <w:sz w:val="24"/>
          <w:szCs w:val="24"/>
        </w:rPr>
      </w:pPr>
      <w:r w:rsidRPr="008967D3">
        <w:rPr>
          <w:rFonts w:ascii="Arial" w:hAnsi="Arial" w:cs="Arial"/>
          <w:sz w:val="24"/>
          <w:szCs w:val="24"/>
        </w:rPr>
        <w:t xml:space="preserve">- </w:t>
      </w:r>
      <w:r w:rsidR="007E7F25" w:rsidRPr="008306BB">
        <w:rPr>
          <w:rFonts w:ascii="Arial" w:hAnsi="Arial" w:cs="Arial"/>
          <w:color w:val="000000"/>
          <w:sz w:val="24"/>
          <w:szCs w:val="24"/>
          <w:shd w:val="clear" w:color="auto" w:fill="FFFFFF"/>
        </w:rPr>
        <w:t>raportare anuală la APM Cluj a evidenței gestiunii deșeurilor conform art. 48 (1) din OUG nr. 92/2021 privind regimul deşeurilor, </w:t>
      </w:r>
      <w:r w:rsidR="007E7F25">
        <w:rPr>
          <w:rFonts w:ascii="Arial" w:hAnsi="Arial" w:cs="Arial"/>
          <w:iCs/>
          <w:color w:val="000000"/>
          <w:sz w:val="24"/>
          <w:szCs w:val="24"/>
          <w:shd w:val="clear" w:color="auto" w:fill="FFFFFF"/>
        </w:rPr>
        <w:t>cu modificările si completă</w:t>
      </w:r>
      <w:r w:rsidR="007E7F25" w:rsidRPr="004E6488">
        <w:rPr>
          <w:rFonts w:ascii="Arial" w:hAnsi="Arial" w:cs="Arial"/>
          <w:iCs/>
          <w:color w:val="000000"/>
          <w:sz w:val="24"/>
          <w:szCs w:val="24"/>
          <w:shd w:val="clear" w:color="auto" w:fill="FFFFFF"/>
        </w:rPr>
        <w:t>rile ulterioare</w:t>
      </w:r>
      <w:r w:rsidR="007E7F25" w:rsidRPr="008306BB">
        <w:rPr>
          <w:rFonts w:ascii="Arial" w:hAnsi="Arial" w:cs="Arial"/>
          <w:color w:val="000000"/>
          <w:sz w:val="24"/>
          <w:szCs w:val="24"/>
          <w:shd w:val="clear" w:color="auto" w:fill="FFFFFF"/>
        </w:rPr>
        <w:t>, până la data de 15 martie a anului în curs pentru anul precedent, </w:t>
      </w:r>
      <w:r w:rsidR="007E7F25">
        <w:rPr>
          <w:rFonts w:ascii="Arial" w:hAnsi="Arial" w:cs="Arial"/>
          <w:color w:val="000000"/>
          <w:sz w:val="24"/>
          <w:szCs w:val="24"/>
          <w:shd w:val="clear" w:color="auto" w:fill="FFFFFF"/>
        </w:rPr>
        <w:t xml:space="preserve"> </w:t>
      </w:r>
      <w:r w:rsidR="007E7F25" w:rsidRPr="008306BB">
        <w:rPr>
          <w:rFonts w:ascii="Arial" w:hAnsi="Arial" w:cs="Arial"/>
          <w:color w:val="000000"/>
          <w:sz w:val="24"/>
          <w:szCs w:val="24"/>
          <w:shd w:val="clear" w:color="auto" w:fill="FFFFFF"/>
        </w:rPr>
        <w:t xml:space="preserve">în sistemul </w:t>
      </w:r>
      <w:r w:rsidR="003010B8" w:rsidRPr="003010B8">
        <w:rPr>
          <w:rFonts w:ascii="Arial" w:hAnsi="Arial" w:cs="Arial"/>
          <w:color w:val="000000"/>
          <w:sz w:val="24"/>
          <w:szCs w:val="24"/>
          <w:shd w:val="clear" w:color="auto" w:fill="FFFFFF"/>
        </w:rPr>
        <w:t>electronic,</w:t>
      </w:r>
      <w:r w:rsidR="003010B8">
        <w:rPr>
          <w:rFonts w:ascii="Arial" w:hAnsi="Arial" w:cs="Arial"/>
          <w:color w:val="000000"/>
          <w:sz w:val="24"/>
          <w:szCs w:val="24"/>
          <w:shd w:val="clear" w:color="auto" w:fill="FFFFFF"/>
        </w:rPr>
        <w:t xml:space="preserve"> </w:t>
      </w:r>
      <w:r w:rsidR="007E7F25" w:rsidRPr="008306BB">
        <w:rPr>
          <w:rFonts w:ascii="Arial" w:hAnsi="Arial" w:cs="Arial"/>
          <w:color w:val="000000"/>
          <w:sz w:val="24"/>
          <w:szCs w:val="24"/>
          <w:shd w:val="clear" w:color="auto" w:fill="FFFFFF"/>
        </w:rPr>
        <w:t xml:space="preserve">pus la dispoziție </w:t>
      </w:r>
      <w:r w:rsidR="007E7F25">
        <w:rPr>
          <w:rFonts w:ascii="Arial" w:hAnsi="Arial" w:cs="Arial"/>
          <w:color w:val="000000"/>
          <w:sz w:val="24"/>
          <w:szCs w:val="24"/>
          <w:shd w:val="clear" w:color="auto" w:fill="FFFFFF"/>
        </w:rPr>
        <w:t xml:space="preserve">                </w:t>
      </w:r>
      <w:r w:rsidR="007E7F25" w:rsidRPr="008306BB">
        <w:rPr>
          <w:rFonts w:ascii="Arial" w:hAnsi="Arial" w:cs="Arial"/>
          <w:color w:val="000000"/>
          <w:sz w:val="24"/>
          <w:szCs w:val="24"/>
          <w:shd w:val="clear" w:color="auto" w:fill="FFFFFF"/>
        </w:rPr>
        <w:t>de ANPM</w:t>
      </w:r>
      <w:r w:rsidR="007E7F25" w:rsidRPr="008306BB">
        <w:rPr>
          <w:rFonts w:ascii="Arial" w:hAnsi="Arial" w:cs="Arial"/>
          <w:sz w:val="24"/>
          <w:szCs w:val="24"/>
        </w:rPr>
        <w:t>;</w:t>
      </w:r>
    </w:p>
    <w:p w:rsidR="008967D3" w:rsidRDefault="008967D3" w:rsidP="00804D7C">
      <w:pPr>
        <w:pStyle w:val="NoSpacing"/>
        <w:jc w:val="both"/>
        <w:rPr>
          <w:rFonts w:ascii="Arial" w:hAnsi="Arial" w:cs="Arial"/>
          <w:sz w:val="24"/>
          <w:szCs w:val="24"/>
        </w:rPr>
      </w:pPr>
      <w:r w:rsidRPr="008967D3">
        <w:rPr>
          <w:rFonts w:ascii="Arial" w:hAnsi="Arial" w:cs="Arial"/>
          <w:sz w:val="24"/>
          <w:szCs w:val="24"/>
        </w:rPr>
        <w:lastRenderedPageBreak/>
        <w:t>-  raportare anuală la APM Cluj a programului de prevenire și reducere a cantităților de deșeuri generate din activitatea proprie, conform art. 44 și Anexei 8 din OUG nr. 92/2021 privind regimul deșeurilor, până la data de 31 mai anul următor raportării;</w:t>
      </w:r>
    </w:p>
    <w:p w:rsidR="0052566E" w:rsidRPr="0052566E" w:rsidRDefault="0052566E" w:rsidP="0052566E">
      <w:pPr>
        <w:spacing w:after="0" w:line="240" w:lineRule="auto"/>
        <w:jc w:val="both"/>
        <w:rPr>
          <w:rFonts w:ascii="Arial" w:hAnsi="Arial" w:cs="Arial"/>
          <w:sz w:val="24"/>
          <w:lang w:val="ro-RO"/>
        </w:rPr>
      </w:pPr>
      <w:r w:rsidRPr="000F4B75">
        <w:rPr>
          <w:rFonts w:ascii="Arial" w:hAnsi="Arial" w:cs="Arial"/>
          <w:sz w:val="24"/>
          <w:lang w:val="ro-RO"/>
        </w:rPr>
        <w:t>- raportare anuală la APM conform Ordinului nr. 794/ 2012 privind procedura de raportare a datelor referitoare la ambalaje şi deşeuri de ambalaje până la data de 25 februari</w:t>
      </w:r>
      <w:r>
        <w:rPr>
          <w:rFonts w:ascii="Arial" w:hAnsi="Arial" w:cs="Arial"/>
          <w:sz w:val="24"/>
          <w:lang w:val="ro-RO"/>
        </w:rPr>
        <w:t>e pentru anul precedent;</w:t>
      </w:r>
    </w:p>
    <w:p w:rsidR="006E3F09" w:rsidRDefault="008967D3" w:rsidP="00804D7C">
      <w:pPr>
        <w:pStyle w:val="NoSpacing"/>
        <w:jc w:val="both"/>
        <w:rPr>
          <w:rFonts w:ascii="Arial" w:hAnsi="Arial" w:cs="Arial"/>
          <w:sz w:val="24"/>
          <w:szCs w:val="24"/>
        </w:rPr>
      </w:pPr>
      <w:r w:rsidRPr="008967D3">
        <w:rPr>
          <w:rFonts w:ascii="Arial" w:hAnsi="Arial" w:cs="Arial"/>
          <w:sz w:val="24"/>
          <w:szCs w:val="24"/>
        </w:rPr>
        <w:t xml:space="preserve">- poluări accidentale, elemente care ar putea afecta negativ starea mediului în zonă – imediat la Dispecerat APM Cluj program permanent telefon </w:t>
      </w:r>
      <w:r w:rsidRPr="008967D3">
        <w:rPr>
          <w:rFonts w:ascii="Arial" w:hAnsi="Arial" w:cs="Arial"/>
          <w:b/>
          <w:sz w:val="24"/>
          <w:szCs w:val="24"/>
        </w:rPr>
        <w:t>0766/868594</w:t>
      </w:r>
      <w:r w:rsidRPr="008967D3">
        <w:rPr>
          <w:rFonts w:ascii="Arial" w:hAnsi="Arial" w:cs="Arial"/>
          <w:sz w:val="24"/>
          <w:szCs w:val="24"/>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2"/>
        <w:gridCol w:w="3416"/>
        <w:gridCol w:w="1286"/>
        <w:gridCol w:w="1929"/>
        <w:gridCol w:w="3008"/>
      </w:tblGrid>
      <w:tr w:rsidR="00582323" w:rsidRPr="00CD5EE6" w:rsidTr="002B00BE">
        <w:trPr>
          <w:jc w:val="center"/>
        </w:trPr>
        <w:tc>
          <w:tcPr>
            <w:tcW w:w="622" w:type="dxa"/>
            <w:shd w:val="clear" w:color="auto" w:fill="C0C0C0"/>
            <w:vAlign w:val="center"/>
          </w:tcPr>
          <w:p w:rsidR="00582323" w:rsidRPr="00CD5EE6" w:rsidRDefault="00582323" w:rsidP="00406AEF">
            <w:pPr>
              <w:spacing w:before="40" w:after="0" w:line="240" w:lineRule="auto"/>
              <w:jc w:val="center"/>
              <w:rPr>
                <w:rFonts w:ascii="Arial" w:hAnsi="Arial" w:cs="Arial"/>
                <w:b/>
                <w:bCs/>
                <w:sz w:val="20"/>
                <w:szCs w:val="24"/>
                <w:lang w:val="ro-RO" w:eastAsia="ro-RO"/>
              </w:rPr>
            </w:pPr>
            <w:r w:rsidRPr="00CD5EE6">
              <w:rPr>
                <w:rFonts w:ascii="Arial" w:hAnsi="Arial" w:cs="Arial"/>
                <w:b/>
                <w:bCs/>
                <w:sz w:val="20"/>
                <w:szCs w:val="24"/>
                <w:lang w:val="ro-RO" w:eastAsia="ro-RO"/>
              </w:rPr>
              <w:t xml:space="preserve">Nr. </w:t>
            </w:r>
            <w:r w:rsidR="00406AEF">
              <w:rPr>
                <w:rFonts w:ascii="Arial" w:hAnsi="Arial" w:cs="Arial"/>
                <w:b/>
                <w:bCs/>
                <w:sz w:val="20"/>
                <w:szCs w:val="24"/>
                <w:lang w:val="ro-RO" w:eastAsia="ro-RO"/>
              </w:rPr>
              <w:t>c</w:t>
            </w:r>
            <w:r w:rsidRPr="00CD5EE6">
              <w:rPr>
                <w:rFonts w:ascii="Arial" w:hAnsi="Arial" w:cs="Arial"/>
                <w:b/>
                <w:bCs/>
                <w:sz w:val="20"/>
                <w:szCs w:val="24"/>
                <w:lang w:val="ro-RO" w:eastAsia="ro-RO"/>
              </w:rPr>
              <w:t>rt.</w:t>
            </w:r>
          </w:p>
        </w:tc>
        <w:tc>
          <w:tcPr>
            <w:tcW w:w="3416" w:type="dxa"/>
            <w:shd w:val="clear" w:color="auto" w:fill="C0C0C0"/>
            <w:vAlign w:val="center"/>
          </w:tcPr>
          <w:p w:rsidR="00582323" w:rsidRPr="00CD5EE6" w:rsidRDefault="00582323" w:rsidP="009E68C5">
            <w:pPr>
              <w:spacing w:before="40" w:after="0" w:line="240" w:lineRule="auto"/>
              <w:jc w:val="center"/>
              <w:rPr>
                <w:rFonts w:ascii="Arial" w:hAnsi="Arial" w:cs="Arial"/>
                <w:b/>
                <w:bCs/>
                <w:sz w:val="20"/>
                <w:szCs w:val="24"/>
                <w:lang w:val="ro-RO" w:eastAsia="ro-RO"/>
              </w:rPr>
            </w:pPr>
            <w:r w:rsidRPr="00CD5EE6">
              <w:rPr>
                <w:rFonts w:ascii="Arial" w:hAnsi="Arial" w:cs="Arial"/>
                <w:b/>
                <w:bCs/>
                <w:sz w:val="20"/>
                <w:szCs w:val="24"/>
                <w:lang w:val="ro-RO" w:eastAsia="ro-RO"/>
              </w:rPr>
              <w:t>Denumire raport</w:t>
            </w:r>
          </w:p>
        </w:tc>
        <w:tc>
          <w:tcPr>
            <w:tcW w:w="1286" w:type="dxa"/>
            <w:shd w:val="clear" w:color="auto" w:fill="C0C0C0"/>
            <w:vAlign w:val="center"/>
          </w:tcPr>
          <w:p w:rsidR="00582323" w:rsidRPr="00CD5EE6" w:rsidRDefault="00582323" w:rsidP="009E68C5">
            <w:pPr>
              <w:spacing w:before="40" w:after="0" w:line="240" w:lineRule="auto"/>
              <w:jc w:val="center"/>
              <w:rPr>
                <w:rFonts w:ascii="Arial" w:hAnsi="Arial" w:cs="Arial"/>
                <w:b/>
                <w:bCs/>
                <w:sz w:val="20"/>
                <w:szCs w:val="24"/>
                <w:lang w:val="ro-RO" w:eastAsia="ro-RO"/>
              </w:rPr>
            </w:pPr>
            <w:r w:rsidRPr="00CD5EE6">
              <w:rPr>
                <w:rFonts w:ascii="Arial" w:hAnsi="Arial" w:cs="Arial"/>
                <w:b/>
                <w:bCs/>
                <w:sz w:val="20"/>
                <w:szCs w:val="24"/>
                <w:lang w:val="ro-RO" w:eastAsia="ro-RO"/>
              </w:rPr>
              <w:t>Frecvență de raportare</w:t>
            </w:r>
          </w:p>
        </w:tc>
        <w:tc>
          <w:tcPr>
            <w:tcW w:w="1929" w:type="dxa"/>
            <w:shd w:val="clear" w:color="auto" w:fill="C0C0C0"/>
            <w:vAlign w:val="center"/>
          </w:tcPr>
          <w:p w:rsidR="00582323" w:rsidRPr="00CD5EE6" w:rsidRDefault="00582323" w:rsidP="009E68C5">
            <w:pPr>
              <w:spacing w:before="40" w:after="0" w:line="240" w:lineRule="auto"/>
              <w:jc w:val="center"/>
              <w:rPr>
                <w:rFonts w:ascii="Arial" w:hAnsi="Arial" w:cs="Arial"/>
                <w:b/>
                <w:bCs/>
                <w:sz w:val="20"/>
                <w:szCs w:val="24"/>
                <w:lang w:val="ro-RO" w:eastAsia="ro-RO"/>
              </w:rPr>
            </w:pPr>
            <w:r w:rsidRPr="00CD5EE6">
              <w:rPr>
                <w:rFonts w:ascii="Arial" w:hAnsi="Arial" w:cs="Arial"/>
                <w:b/>
                <w:bCs/>
                <w:sz w:val="20"/>
                <w:szCs w:val="24"/>
                <w:lang w:val="ro-RO" w:eastAsia="ro-RO"/>
              </w:rPr>
              <w:t>Perioada depunerii raportului</w:t>
            </w:r>
          </w:p>
        </w:tc>
        <w:tc>
          <w:tcPr>
            <w:tcW w:w="3008" w:type="dxa"/>
            <w:shd w:val="clear" w:color="auto" w:fill="C0C0C0"/>
            <w:vAlign w:val="center"/>
          </w:tcPr>
          <w:p w:rsidR="00582323" w:rsidRPr="00CD5EE6" w:rsidRDefault="00582323" w:rsidP="009E68C5">
            <w:pPr>
              <w:spacing w:before="40" w:after="0" w:line="240" w:lineRule="auto"/>
              <w:jc w:val="center"/>
              <w:rPr>
                <w:rFonts w:ascii="Arial" w:hAnsi="Arial" w:cs="Arial"/>
                <w:b/>
                <w:bCs/>
                <w:sz w:val="20"/>
                <w:szCs w:val="24"/>
                <w:lang w:val="ro-RO" w:eastAsia="ro-RO"/>
              </w:rPr>
            </w:pPr>
            <w:r w:rsidRPr="00CD5EE6">
              <w:rPr>
                <w:rFonts w:ascii="Arial" w:hAnsi="Arial" w:cs="Arial"/>
                <w:b/>
                <w:bCs/>
                <w:sz w:val="20"/>
                <w:szCs w:val="24"/>
                <w:lang w:val="ro-RO" w:eastAsia="ro-RO"/>
              </w:rPr>
              <w:t>Acces aplicații SIM</w:t>
            </w:r>
          </w:p>
        </w:tc>
      </w:tr>
      <w:tr w:rsidR="00582323" w:rsidRPr="00CD5EE6" w:rsidTr="002B00BE">
        <w:trPr>
          <w:jc w:val="center"/>
        </w:trPr>
        <w:tc>
          <w:tcPr>
            <w:tcW w:w="622" w:type="dxa"/>
          </w:tcPr>
          <w:p w:rsidR="00582323" w:rsidRPr="00CD5EE6" w:rsidRDefault="00076C70" w:rsidP="009E68C5">
            <w:pPr>
              <w:spacing w:before="40" w:after="0" w:line="240" w:lineRule="auto"/>
              <w:jc w:val="center"/>
              <w:rPr>
                <w:rFonts w:ascii="Arial" w:hAnsi="Arial" w:cs="Arial"/>
                <w:bCs/>
                <w:sz w:val="20"/>
                <w:szCs w:val="24"/>
                <w:lang w:val="ro-RO" w:eastAsia="ro-RO"/>
              </w:rPr>
            </w:pPr>
            <w:r>
              <w:rPr>
                <w:rFonts w:ascii="Arial" w:hAnsi="Arial" w:cs="Arial"/>
                <w:bCs/>
                <w:sz w:val="20"/>
                <w:szCs w:val="24"/>
                <w:lang w:val="ro-RO" w:eastAsia="ro-RO"/>
              </w:rPr>
              <w:t>1</w:t>
            </w:r>
          </w:p>
        </w:tc>
        <w:tc>
          <w:tcPr>
            <w:tcW w:w="3416" w:type="dxa"/>
          </w:tcPr>
          <w:p w:rsidR="00582323" w:rsidRPr="00CD5EE6" w:rsidRDefault="00E8099A" w:rsidP="009E68C5">
            <w:pPr>
              <w:spacing w:before="40" w:after="0" w:line="240" w:lineRule="auto"/>
              <w:jc w:val="center"/>
              <w:rPr>
                <w:rFonts w:ascii="Arial" w:hAnsi="Arial" w:cs="Arial"/>
                <w:bCs/>
                <w:sz w:val="20"/>
                <w:szCs w:val="24"/>
                <w:lang w:val="ro-RO" w:eastAsia="ro-RO"/>
              </w:rPr>
            </w:pPr>
            <w:r>
              <w:rPr>
                <w:rFonts w:ascii="Arial" w:eastAsia="Times New Roman" w:hAnsi="Arial" w:cs="Arial"/>
                <w:bCs/>
                <w:sz w:val="20"/>
                <w:szCs w:val="24"/>
                <w:lang w:val="ro-RO" w:eastAsia="ro-RO"/>
              </w:rPr>
              <w:t>Statistica deș</w:t>
            </w:r>
            <w:r w:rsidR="00582323" w:rsidRPr="00CD5EE6">
              <w:rPr>
                <w:rFonts w:ascii="Arial" w:eastAsia="Times New Roman" w:hAnsi="Arial" w:cs="Arial"/>
                <w:bCs/>
                <w:sz w:val="20"/>
                <w:szCs w:val="24"/>
                <w:lang w:val="ro-RO" w:eastAsia="ro-RO"/>
              </w:rPr>
              <w:t>eurilor: Chestionar 4</w:t>
            </w:r>
            <w:r w:rsidR="00314B59">
              <w:rPr>
                <w:rFonts w:ascii="Arial" w:eastAsia="Times New Roman" w:hAnsi="Arial" w:cs="Arial"/>
                <w:bCs/>
                <w:sz w:val="20"/>
                <w:szCs w:val="24"/>
                <w:lang w:val="ro-RO" w:eastAsia="ro-RO"/>
              </w:rPr>
              <w:t>: PRODDES – completat de producătorii de deș</w:t>
            </w:r>
            <w:r w:rsidR="00582323" w:rsidRPr="00CD5EE6">
              <w:rPr>
                <w:rFonts w:ascii="Arial" w:eastAsia="Times New Roman" w:hAnsi="Arial" w:cs="Arial"/>
                <w:bCs/>
                <w:sz w:val="20"/>
                <w:szCs w:val="24"/>
                <w:lang w:val="ro-RO" w:eastAsia="ro-RO"/>
              </w:rPr>
              <w:t>euri</w:t>
            </w:r>
          </w:p>
        </w:tc>
        <w:tc>
          <w:tcPr>
            <w:tcW w:w="1286" w:type="dxa"/>
          </w:tcPr>
          <w:p w:rsidR="00582323" w:rsidRPr="00CD5EE6" w:rsidRDefault="00582323" w:rsidP="009E68C5">
            <w:pPr>
              <w:spacing w:before="40" w:after="0" w:line="240" w:lineRule="auto"/>
              <w:jc w:val="center"/>
              <w:rPr>
                <w:rFonts w:ascii="Arial" w:hAnsi="Arial" w:cs="Arial"/>
                <w:bCs/>
                <w:sz w:val="20"/>
                <w:szCs w:val="24"/>
                <w:lang w:val="ro-RO" w:eastAsia="ro-RO"/>
              </w:rPr>
            </w:pPr>
            <w:r w:rsidRPr="00CD5EE6">
              <w:rPr>
                <w:rFonts w:ascii="Arial" w:hAnsi="Arial" w:cs="Arial"/>
                <w:bCs/>
                <w:sz w:val="20"/>
                <w:szCs w:val="24"/>
                <w:lang w:val="ro-RO" w:eastAsia="ro-RO"/>
              </w:rPr>
              <w:t>anual</w:t>
            </w:r>
          </w:p>
        </w:tc>
        <w:tc>
          <w:tcPr>
            <w:tcW w:w="1929" w:type="dxa"/>
          </w:tcPr>
          <w:p w:rsidR="003010B8" w:rsidRDefault="00582323" w:rsidP="003010B8">
            <w:pPr>
              <w:spacing w:before="40" w:after="0" w:line="240" w:lineRule="auto"/>
              <w:jc w:val="center"/>
              <w:rPr>
                <w:rFonts w:ascii="Arial" w:eastAsia="Times New Roman" w:hAnsi="Arial" w:cs="Arial"/>
                <w:bCs/>
                <w:sz w:val="20"/>
                <w:szCs w:val="24"/>
                <w:lang w:val="ro-RO" w:eastAsia="ro-RO"/>
              </w:rPr>
            </w:pPr>
            <w:r w:rsidRPr="00CD5EE6">
              <w:rPr>
                <w:rFonts w:ascii="Arial" w:eastAsia="Times New Roman" w:hAnsi="Arial" w:cs="Arial"/>
                <w:bCs/>
                <w:sz w:val="20"/>
                <w:szCs w:val="24"/>
                <w:lang w:val="ro-RO" w:eastAsia="ro-RO"/>
              </w:rPr>
              <w:t xml:space="preserve">1 </w:t>
            </w:r>
            <w:r w:rsidR="003010B8">
              <w:rPr>
                <w:rFonts w:ascii="Arial" w:eastAsia="Times New Roman" w:hAnsi="Arial" w:cs="Arial"/>
                <w:bCs/>
                <w:sz w:val="20"/>
                <w:szCs w:val="24"/>
                <w:lang w:val="ro-RO" w:eastAsia="ro-RO"/>
              </w:rPr>
              <w:t>ianuarie</w:t>
            </w:r>
            <w:r w:rsidRPr="00CD5EE6">
              <w:rPr>
                <w:rFonts w:ascii="Arial" w:eastAsia="Times New Roman" w:hAnsi="Arial" w:cs="Arial"/>
                <w:bCs/>
                <w:sz w:val="20"/>
                <w:szCs w:val="24"/>
                <w:lang w:val="ro-RO" w:eastAsia="ro-RO"/>
              </w:rPr>
              <w:t xml:space="preserve"> </w:t>
            </w:r>
            <w:r w:rsidR="003010B8">
              <w:rPr>
                <w:rFonts w:ascii="Arial" w:eastAsia="Times New Roman" w:hAnsi="Arial" w:cs="Arial"/>
                <w:bCs/>
                <w:sz w:val="20"/>
                <w:szCs w:val="24"/>
                <w:lang w:val="ro-RO" w:eastAsia="ro-RO"/>
              </w:rPr>
              <w:t>–</w:t>
            </w:r>
            <w:r w:rsidRPr="00CD5EE6">
              <w:rPr>
                <w:rFonts w:ascii="Arial" w:eastAsia="Times New Roman" w:hAnsi="Arial" w:cs="Arial"/>
                <w:bCs/>
                <w:sz w:val="20"/>
                <w:szCs w:val="24"/>
                <w:lang w:val="ro-RO" w:eastAsia="ro-RO"/>
              </w:rPr>
              <w:t xml:space="preserve"> </w:t>
            </w:r>
          </w:p>
          <w:p w:rsidR="00582323" w:rsidRPr="00CD5EE6" w:rsidRDefault="00582323" w:rsidP="003010B8">
            <w:pPr>
              <w:spacing w:before="40" w:after="0" w:line="240" w:lineRule="auto"/>
              <w:jc w:val="center"/>
              <w:rPr>
                <w:rFonts w:ascii="Arial" w:hAnsi="Arial" w:cs="Arial"/>
                <w:bCs/>
                <w:sz w:val="20"/>
                <w:szCs w:val="24"/>
                <w:lang w:val="ro-RO" w:eastAsia="ro-RO"/>
              </w:rPr>
            </w:pPr>
            <w:r w:rsidRPr="00CD5EE6">
              <w:rPr>
                <w:rFonts w:ascii="Arial" w:eastAsia="Times New Roman" w:hAnsi="Arial" w:cs="Arial"/>
                <w:bCs/>
                <w:sz w:val="20"/>
                <w:szCs w:val="24"/>
                <w:lang w:val="ro-RO" w:eastAsia="ro-RO"/>
              </w:rPr>
              <w:t xml:space="preserve">15 </w:t>
            </w:r>
            <w:r w:rsidR="003010B8">
              <w:rPr>
                <w:rFonts w:ascii="Arial" w:eastAsia="Times New Roman" w:hAnsi="Arial" w:cs="Arial"/>
                <w:bCs/>
                <w:sz w:val="20"/>
                <w:szCs w:val="24"/>
                <w:lang w:val="ro-RO" w:eastAsia="ro-RO"/>
              </w:rPr>
              <w:t>martie</w:t>
            </w:r>
          </w:p>
        </w:tc>
        <w:tc>
          <w:tcPr>
            <w:tcW w:w="3008" w:type="dxa"/>
          </w:tcPr>
          <w:p w:rsidR="00582323" w:rsidRPr="00CD5EE6" w:rsidRDefault="00582323" w:rsidP="009E68C5">
            <w:pPr>
              <w:spacing w:before="40" w:after="0" w:line="240" w:lineRule="auto"/>
              <w:jc w:val="center"/>
              <w:rPr>
                <w:rFonts w:ascii="Arial" w:hAnsi="Arial" w:cs="Arial"/>
                <w:bCs/>
                <w:sz w:val="20"/>
                <w:szCs w:val="24"/>
                <w:lang w:val="ro-RO" w:eastAsia="ro-RO"/>
              </w:rPr>
            </w:pPr>
            <w:r w:rsidRPr="00CD5EE6">
              <w:rPr>
                <w:rFonts w:ascii="Arial" w:eastAsia="Times New Roman" w:hAnsi="Arial" w:cs="Arial"/>
                <w:bCs/>
                <w:sz w:val="20"/>
                <w:szCs w:val="24"/>
                <w:lang w:val="ro-RO" w:eastAsia="ro-RO"/>
              </w:rPr>
              <w:t>Chestionar 4</w:t>
            </w:r>
            <w:r w:rsidR="00314B59">
              <w:rPr>
                <w:rFonts w:ascii="Arial" w:eastAsia="Times New Roman" w:hAnsi="Arial" w:cs="Arial"/>
                <w:bCs/>
                <w:sz w:val="20"/>
                <w:szCs w:val="24"/>
                <w:lang w:val="ro-RO" w:eastAsia="ro-RO"/>
              </w:rPr>
              <w:t>: PRODDES – completat de producă</w:t>
            </w:r>
            <w:r w:rsidR="00222A46">
              <w:rPr>
                <w:rFonts w:ascii="Arial" w:eastAsia="Times New Roman" w:hAnsi="Arial" w:cs="Arial"/>
                <w:bCs/>
                <w:sz w:val="20"/>
                <w:szCs w:val="24"/>
                <w:lang w:val="ro-RO" w:eastAsia="ro-RO"/>
              </w:rPr>
              <w:t>torii de deș</w:t>
            </w:r>
            <w:r w:rsidRPr="00CD5EE6">
              <w:rPr>
                <w:rFonts w:ascii="Arial" w:eastAsia="Times New Roman" w:hAnsi="Arial" w:cs="Arial"/>
                <w:bCs/>
                <w:sz w:val="20"/>
                <w:szCs w:val="24"/>
                <w:lang w:val="ro-RO" w:eastAsia="ro-RO"/>
              </w:rPr>
              <w:t>euri</w:t>
            </w:r>
            <w:r w:rsidR="00E8099A">
              <w:rPr>
                <w:rFonts w:ascii="Arial" w:eastAsia="Times New Roman" w:hAnsi="Arial" w:cs="Arial"/>
                <w:bCs/>
                <w:sz w:val="20"/>
                <w:szCs w:val="24"/>
                <w:lang w:val="ro-RO" w:eastAsia="ro-RO"/>
              </w:rPr>
              <w:t xml:space="preserve"> (la sediu social)</w:t>
            </w:r>
          </w:p>
        </w:tc>
      </w:tr>
      <w:tr w:rsidR="0052566E" w:rsidRPr="00CD5EE6" w:rsidTr="002B00BE">
        <w:trPr>
          <w:jc w:val="center"/>
        </w:trPr>
        <w:tc>
          <w:tcPr>
            <w:tcW w:w="622" w:type="dxa"/>
          </w:tcPr>
          <w:p w:rsidR="0052566E" w:rsidRPr="00D0516C" w:rsidRDefault="0052566E" w:rsidP="0052566E">
            <w:pPr>
              <w:spacing w:before="40" w:after="0" w:line="240" w:lineRule="auto"/>
              <w:jc w:val="center"/>
              <w:rPr>
                <w:rFonts w:ascii="Arial" w:eastAsia="Times New Roman" w:hAnsi="Arial" w:cs="Arial"/>
                <w:bCs/>
                <w:sz w:val="20"/>
                <w:szCs w:val="24"/>
                <w:lang w:val="ro-RO" w:eastAsia="ro-RO"/>
              </w:rPr>
            </w:pPr>
            <w:r w:rsidRPr="00D0516C">
              <w:rPr>
                <w:rFonts w:ascii="Arial" w:eastAsia="Times New Roman" w:hAnsi="Arial" w:cs="Arial"/>
                <w:bCs/>
                <w:sz w:val="20"/>
                <w:szCs w:val="24"/>
                <w:lang w:val="ro-RO" w:eastAsia="ro-RO"/>
              </w:rPr>
              <w:t>2</w:t>
            </w:r>
          </w:p>
        </w:tc>
        <w:tc>
          <w:tcPr>
            <w:tcW w:w="3416" w:type="dxa"/>
          </w:tcPr>
          <w:p w:rsidR="0052566E" w:rsidRPr="00D0516C" w:rsidRDefault="0052566E" w:rsidP="0052566E">
            <w:pPr>
              <w:spacing w:before="40" w:after="0" w:line="240" w:lineRule="auto"/>
              <w:jc w:val="center"/>
              <w:rPr>
                <w:rFonts w:ascii="Arial" w:eastAsia="Times New Roman" w:hAnsi="Arial" w:cs="Arial"/>
                <w:bCs/>
                <w:sz w:val="20"/>
                <w:szCs w:val="24"/>
                <w:lang w:val="ro-RO" w:eastAsia="ro-RO"/>
              </w:rPr>
            </w:pPr>
            <w:r w:rsidRPr="00D0516C">
              <w:rPr>
                <w:rFonts w:ascii="Arial" w:eastAsia="Times New Roman" w:hAnsi="Arial" w:cs="Arial"/>
                <w:bCs/>
                <w:sz w:val="20"/>
                <w:szCs w:val="24"/>
                <w:lang w:val="ro-RO" w:eastAsia="ro-RO"/>
              </w:rPr>
              <w:t>De</w:t>
            </w:r>
            <w:r w:rsidR="00E8099A" w:rsidRPr="00D0516C">
              <w:rPr>
                <w:rFonts w:ascii="Arial" w:eastAsia="Times New Roman" w:hAnsi="Arial" w:cs="Arial"/>
                <w:bCs/>
                <w:sz w:val="20"/>
                <w:szCs w:val="24"/>
                <w:lang w:val="ro-RO" w:eastAsia="ro-RO"/>
              </w:rPr>
              <w:t>ș</w:t>
            </w:r>
            <w:r w:rsidRPr="00D0516C">
              <w:rPr>
                <w:rFonts w:ascii="Arial" w:eastAsia="Times New Roman" w:hAnsi="Arial" w:cs="Arial"/>
                <w:bCs/>
                <w:sz w:val="20"/>
                <w:szCs w:val="24"/>
                <w:lang w:val="ro-RO" w:eastAsia="ro-RO"/>
              </w:rPr>
              <w:t>euri Ambalaje: Anexa 1: Producători și importatori de ambalaje de desfacere, de produse ambalate, supraambalatori de produse ambalate</w:t>
            </w:r>
          </w:p>
        </w:tc>
        <w:tc>
          <w:tcPr>
            <w:tcW w:w="1286" w:type="dxa"/>
          </w:tcPr>
          <w:p w:rsidR="0052566E" w:rsidRPr="00D0516C" w:rsidRDefault="0052566E" w:rsidP="0052566E">
            <w:pPr>
              <w:spacing w:before="40" w:after="0" w:line="240" w:lineRule="auto"/>
              <w:jc w:val="center"/>
              <w:rPr>
                <w:rFonts w:ascii="Arial" w:eastAsia="Times New Roman" w:hAnsi="Arial" w:cs="Arial"/>
                <w:bCs/>
                <w:sz w:val="20"/>
                <w:szCs w:val="24"/>
                <w:lang w:val="ro-RO" w:eastAsia="ro-RO"/>
              </w:rPr>
            </w:pPr>
            <w:r w:rsidRPr="00D0516C">
              <w:rPr>
                <w:rFonts w:ascii="Arial" w:eastAsia="Times New Roman" w:hAnsi="Arial" w:cs="Arial"/>
                <w:bCs/>
                <w:sz w:val="20"/>
                <w:szCs w:val="24"/>
                <w:lang w:val="ro-RO" w:eastAsia="ro-RO"/>
              </w:rPr>
              <w:t>anual</w:t>
            </w:r>
          </w:p>
        </w:tc>
        <w:tc>
          <w:tcPr>
            <w:tcW w:w="1929" w:type="dxa"/>
          </w:tcPr>
          <w:p w:rsidR="0052566E" w:rsidRPr="00D0516C" w:rsidRDefault="0052566E" w:rsidP="0052566E">
            <w:pPr>
              <w:spacing w:before="40" w:after="0" w:line="240" w:lineRule="auto"/>
              <w:jc w:val="center"/>
              <w:rPr>
                <w:rFonts w:ascii="Arial" w:eastAsia="Times New Roman" w:hAnsi="Arial" w:cs="Arial"/>
                <w:bCs/>
                <w:sz w:val="20"/>
                <w:szCs w:val="24"/>
                <w:lang w:val="ro-RO" w:eastAsia="ro-RO"/>
              </w:rPr>
            </w:pPr>
            <w:r w:rsidRPr="00D0516C">
              <w:rPr>
                <w:rFonts w:ascii="Arial" w:eastAsia="Times New Roman" w:hAnsi="Arial" w:cs="Arial"/>
                <w:bCs/>
                <w:sz w:val="20"/>
                <w:szCs w:val="24"/>
                <w:lang w:val="ro-RO" w:eastAsia="ro-RO"/>
              </w:rPr>
              <w:t>1 februarie - 25 februarie</w:t>
            </w:r>
          </w:p>
        </w:tc>
        <w:tc>
          <w:tcPr>
            <w:tcW w:w="3008" w:type="dxa"/>
          </w:tcPr>
          <w:p w:rsidR="0052566E" w:rsidRPr="00D0516C" w:rsidRDefault="0052566E" w:rsidP="0052566E">
            <w:pPr>
              <w:spacing w:before="40" w:after="0" w:line="240" w:lineRule="auto"/>
              <w:jc w:val="center"/>
              <w:rPr>
                <w:rFonts w:ascii="Arial" w:eastAsia="Times New Roman" w:hAnsi="Arial" w:cs="Arial"/>
                <w:bCs/>
                <w:sz w:val="20"/>
                <w:szCs w:val="24"/>
                <w:lang w:val="ro-RO" w:eastAsia="ro-RO"/>
              </w:rPr>
            </w:pPr>
            <w:r w:rsidRPr="00D0516C">
              <w:rPr>
                <w:rFonts w:ascii="Arial" w:eastAsia="Times New Roman" w:hAnsi="Arial" w:cs="Arial"/>
                <w:bCs/>
                <w:sz w:val="20"/>
                <w:szCs w:val="24"/>
                <w:lang w:val="ro-RO" w:eastAsia="ro-RO"/>
              </w:rPr>
              <w:t>Anexa 1 - Producători și importatori de ambalaje de desfacere, de produse ambalate, supraambalatori de produse ambalate</w:t>
            </w:r>
            <w:r w:rsidR="00D0516C" w:rsidRPr="00D0516C">
              <w:rPr>
                <w:rFonts w:ascii="Arial" w:eastAsia="Times New Roman" w:hAnsi="Arial" w:cs="Arial"/>
                <w:bCs/>
                <w:sz w:val="20"/>
                <w:szCs w:val="24"/>
                <w:lang w:val="ro-RO" w:eastAsia="ro-RO"/>
              </w:rPr>
              <w:t xml:space="preserve"> - la sediul social</w:t>
            </w:r>
          </w:p>
        </w:tc>
      </w:tr>
    </w:tbl>
    <w:p w:rsidR="00C6002A" w:rsidRPr="001469E4" w:rsidRDefault="00EB19ED" w:rsidP="00AD4F3D">
      <w:pPr>
        <w:autoSpaceDE w:val="0"/>
        <w:autoSpaceDN w:val="0"/>
        <w:adjustRightInd w:val="0"/>
        <w:spacing w:after="0" w:line="240" w:lineRule="auto"/>
        <w:jc w:val="both"/>
        <w:rPr>
          <w:rFonts w:ascii="Arial" w:eastAsia="Times New Roman" w:hAnsi="Arial" w:cs="Arial"/>
          <w:b/>
          <w:sz w:val="24"/>
          <w:szCs w:val="24"/>
          <w:lang w:val="ro-RO"/>
        </w:rPr>
      </w:pPr>
      <w:r w:rsidRPr="001469E4">
        <w:rPr>
          <w:rFonts w:ascii="Arial" w:eastAsia="Times New Roman" w:hAnsi="Arial" w:cs="Arial"/>
          <w:b/>
          <w:sz w:val="24"/>
          <w:szCs w:val="24"/>
          <w:lang w:val="ro-RO"/>
        </w:rPr>
        <w:t xml:space="preserve">Prezenta </w:t>
      </w:r>
      <w:r w:rsidR="008967D3">
        <w:rPr>
          <w:rFonts w:ascii="Arial" w:eastAsia="Times New Roman" w:hAnsi="Arial" w:cs="Arial"/>
          <w:b/>
          <w:sz w:val="24"/>
          <w:szCs w:val="24"/>
          <w:lang w:val="ro-RO"/>
        </w:rPr>
        <w:t xml:space="preserve">autorizație de mediu </w:t>
      </w:r>
      <w:r w:rsidR="008967D3" w:rsidRPr="00D0516C">
        <w:rPr>
          <w:rFonts w:ascii="Arial" w:eastAsia="Times New Roman" w:hAnsi="Arial" w:cs="Arial"/>
          <w:b/>
          <w:sz w:val="24"/>
          <w:szCs w:val="24"/>
          <w:lang w:val="ro-RO"/>
        </w:rPr>
        <w:t xml:space="preserve">conține </w:t>
      </w:r>
      <w:r w:rsidR="00126B67" w:rsidRPr="00D0516C">
        <w:rPr>
          <w:rFonts w:ascii="Arial" w:eastAsia="Times New Roman" w:hAnsi="Arial" w:cs="Arial"/>
          <w:b/>
          <w:sz w:val="24"/>
          <w:szCs w:val="24"/>
          <w:lang w:val="ro-RO"/>
        </w:rPr>
        <w:t>14</w:t>
      </w:r>
      <w:r w:rsidR="008967D3" w:rsidRPr="00D0516C">
        <w:rPr>
          <w:rFonts w:ascii="Arial" w:eastAsia="Times New Roman" w:hAnsi="Arial" w:cs="Arial"/>
          <w:b/>
          <w:sz w:val="24"/>
          <w:szCs w:val="24"/>
          <w:lang w:val="ro-RO"/>
        </w:rPr>
        <w:t xml:space="preserve"> (</w:t>
      </w:r>
      <w:r w:rsidR="00126B67" w:rsidRPr="00D0516C">
        <w:rPr>
          <w:rFonts w:ascii="Arial" w:eastAsia="Times New Roman" w:hAnsi="Arial" w:cs="Arial"/>
          <w:b/>
          <w:sz w:val="24"/>
          <w:szCs w:val="24"/>
          <w:lang w:val="ro-RO"/>
        </w:rPr>
        <w:t>pai</w:t>
      </w:r>
      <w:r w:rsidR="00DA4EA3" w:rsidRPr="00D0516C">
        <w:rPr>
          <w:rFonts w:ascii="Arial" w:eastAsia="Times New Roman" w:hAnsi="Arial" w:cs="Arial"/>
          <w:b/>
          <w:sz w:val="24"/>
          <w:szCs w:val="24"/>
          <w:lang w:val="ro-RO"/>
        </w:rPr>
        <w:t>sprezece</w:t>
      </w:r>
      <w:r w:rsidR="008967D3">
        <w:rPr>
          <w:rFonts w:ascii="Arial" w:eastAsia="Times New Roman" w:hAnsi="Arial" w:cs="Arial"/>
          <w:b/>
          <w:sz w:val="24"/>
          <w:szCs w:val="24"/>
          <w:lang w:val="ro-RO"/>
        </w:rPr>
        <w:t>)</w:t>
      </w:r>
      <w:r w:rsidRPr="001469E4">
        <w:rPr>
          <w:rFonts w:ascii="Arial" w:eastAsia="Times New Roman" w:hAnsi="Arial" w:cs="Arial"/>
          <w:b/>
          <w:sz w:val="24"/>
          <w:szCs w:val="24"/>
          <w:lang w:val="ro-RO"/>
        </w:rPr>
        <w:t xml:space="preserve"> pagini și a fost eliberată în 3 exemplare.</w:t>
      </w:r>
    </w:p>
    <w:p w:rsidR="00D36A04" w:rsidRDefault="00D36A04" w:rsidP="006A0549">
      <w:pPr>
        <w:spacing w:after="0" w:line="240" w:lineRule="auto"/>
        <w:jc w:val="center"/>
        <w:rPr>
          <w:rFonts w:ascii="Arial" w:hAnsi="Arial" w:cs="Arial"/>
          <w:b/>
          <w:sz w:val="24"/>
          <w:szCs w:val="24"/>
          <w:lang w:val="ro-RO"/>
        </w:rPr>
      </w:pPr>
    </w:p>
    <w:p w:rsidR="006A0549" w:rsidRPr="0090385E" w:rsidRDefault="008967D3" w:rsidP="006A0549">
      <w:pPr>
        <w:spacing w:after="0" w:line="240" w:lineRule="auto"/>
        <w:jc w:val="center"/>
        <w:rPr>
          <w:rFonts w:ascii="Arial" w:hAnsi="Arial" w:cs="Arial"/>
          <w:b/>
          <w:sz w:val="24"/>
          <w:szCs w:val="24"/>
          <w:lang w:val="ro-RO"/>
        </w:rPr>
      </w:pPr>
      <w:r>
        <w:rPr>
          <w:rFonts w:ascii="Arial" w:hAnsi="Arial" w:cs="Arial"/>
          <w:b/>
          <w:sz w:val="24"/>
          <w:szCs w:val="24"/>
          <w:lang w:val="ro-RO"/>
        </w:rPr>
        <w:t>DIRECTOR  EXECUTIV</w:t>
      </w:r>
    </w:p>
    <w:p w:rsidR="006A0549" w:rsidRDefault="002B00BE" w:rsidP="002B00BE">
      <w:pPr>
        <w:spacing w:after="0" w:line="240" w:lineRule="auto"/>
        <w:jc w:val="center"/>
        <w:rPr>
          <w:rFonts w:ascii="Arial" w:hAnsi="Arial" w:cs="Arial"/>
          <w:b/>
          <w:sz w:val="24"/>
          <w:szCs w:val="24"/>
          <w:lang w:val="ro-RO"/>
        </w:rPr>
      </w:pPr>
      <w:r>
        <w:rPr>
          <w:rFonts w:ascii="Arial" w:hAnsi="Arial" w:cs="Arial"/>
          <w:b/>
          <w:sz w:val="24"/>
          <w:szCs w:val="24"/>
          <w:lang w:val="ro-RO"/>
        </w:rPr>
        <w:t>Adina SOCACIU</w:t>
      </w:r>
    </w:p>
    <w:p w:rsidR="002B00BE" w:rsidRDefault="002B00BE" w:rsidP="002B00BE">
      <w:pPr>
        <w:spacing w:after="0" w:line="240" w:lineRule="auto"/>
        <w:jc w:val="center"/>
        <w:rPr>
          <w:rFonts w:ascii="Arial" w:hAnsi="Arial" w:cs="Arial"/>
          <w:b/>
          <w:sz w:val="24"/>
          <w:szCs w:val="24"/>
          <w:lang w:val="ro-RO"/>
        </w:rPr>
      </w:pPr>
    </w:p>
    <w:p w:rsidR="002B00BE" w:rsidRPr="0090385E" w:rsidRDefault="002B00BE" w:rsidP="002B00BE">
      <w:pPr>
        <w:spacing w:after="0" w:line="240" w:lineRule="auto"/>
        <w:jc w:val="center"/>
        <w:rPr>
          <w:rFonts w:ascii="Arial" w:hAnsi="Arial" w:cs="Arial"/>
          <w:b/>
          <w:sz w:val="24"/>
          <w:szCs w:val="24"/>
          <w:lang w:val="ro-RO"/>
        </w:rPr>
      </w:pPr>
    </w:p>
    <w:p w:rsidR="00D36A04" w:rsidRDefault="00D36A04" w:rsidP="006A0549">
      <w:pPr>
        <w:spacing w:after="0"/>
        <w:rPr>
          <w:rFonts w:ascii="Arial" w:hAnsi="Arial" w:cs="Arial"/>
          <w:b/>
          <w:sz w:val="24"/>
          <w:szCs w:val="24"/>
          <w:lang w:val="ro-RO"/>
        </w:rPr>
      </w:pPr>
    </w:p>
    <w:p w:rsidR="006A0549" w:rsidRPr="00DA4EA3" w:rsidRDefault="006A0549" w:rsidP="006A0549">
      <w:pPr>
        <w:spacing w:after="0"/>
        <w:rPr>
          <w:rFonts w:ascii="Arial" w:hAnsi="Arial" w:cs="Arial"/>
          <w:b/>
          <w:sz w:val="24"/>
          <w:szCs w:val="24"/>
          <w:lang w:val="ro-RO"/>
        </w:rPr>
      </w:pPr>
      <w:r w:rsidRPr="00DA4EA3">
        <w:rPr>
          <w:rFonts w:ascii="Arial" w:hAnsi="Arial" w:cs="Arial"/>
          <w:b/>
          <w:sz w:val="24"/>
          <w:szCs w:val="24"/>
          <w:lang w:val="ro-RO"/>
        </w:rPr>
        <w:t>Ș</w:t>
      </w:r>
      <w:r w:rsidR="006E3F09" w:rsidRPr="00DA4EA3">
        <w:rPr>
          <w:rFonts w:ascii="Arial" w:hAnsi="Arial" w:cs="Arial"/>
          <w:b/>
          <w:sz w:val="24"/>
          <w:szCs w:val="24"/>
          <w:lang w:val="ro-RO"/>
        </w:rPr>
        <w:t>EF SERVICIU AAA</w:t>
      </w:r>
      <w:r w:rsidRPr="00DA4EA3">
        <w:rPr>
          <w:rFonts w:ascii="Arial" w:hAnsi="Arial" w:cs="Arial"/>
          <w:b/>
          <w:sz w:val="24"/>
          <w:szCs w:val="24"/>
          <w:lang w:val="ro-RO"/>
        </w:rPr>
        <w:t xml:space="preserve">                                                                                                                </w:t>
      </w:r>
    </w:p>
    <w:p w:rsidR="002B00BE" w:rsidRDefault="006A0549" w:rsidP="007F45CD">
      <w:pPr>
        <w:spacing w:after="0" w:line="240" w:lineRule="auto"/>
        <w:jc w:val="both"/>
        <w:rPr>
          <w:rFonts w:ascii="Arial" w:hAnsi="Arial" w:cs="Arial"/>
          <w:b/>
          <w:sz w:val="24"/>
          <w:szCs w:val="24"/>
          <w:lang w:val="ro-RO"/>
        </w:rPr>
      </w:pPr>
      <w:r w:rsidRPr="00DA4EA3">
        <w:rPr>
          <w:rFonts w:ascii="Arial" w:hAnsi="Arial" w:cs="Arial"/>
          <w:b/>
          <w:sz w:val="24"/>
          <w:szCs w:val="24"/>
          <w:lang w:val="ro-RO"/>
        </w:rPr>
        <w:t xml:space="preserve">Ing. Anca CÎMPEAN        </w:t>
      </w:r>
    </w:p>
    <w:p w:rsidR="006A0549" w:rsidRPr="00DA4EA3" w:rsidRDefault="006A0549" w:rsidP="007F45CD">
      <w:pPr>
        <w:spacing w:after="0" w:line="240" w:lineRule="auto"/>
        <w:jc w:val="both"/>
        <w:rPr>
          <w:rFonts w:ascii="Arial" w:hAnsi="Arial" w:cs="Arial"/>
          <w:b/>
          <w:sz w:val="24"/>
          <w:szCs w:val="24"/>
          <w:lang w:val="ro-RO"/>
        </w:rPr>
      </w:pPr>
      <w:r w:rsidRPr="00DA4EA3">
        <w:rPr>
          <w:rFonts w:ascii="Arial" w:hAnsi="Arial" w:cs="Arial"/>
          <w:b/>
          <w:sz w:val="24"/>
          <w:szCs w:val="24"/>
          <w:lang w:val="ro-RO"/>
        </w:rPr>
        <w:t xml:space="preserve">                                                                                                                   </w:t>
      </w:r>
    </w:p>
    <w:p w:rsidR="006A0549" w:rsidRPr="00DA4EA3" w:rsidRDefault="006A0549" w:rsidP="007F45CD">
      <w:pPr>
        <w:spacing w:after="0" w:line="240" w:lineRule="auto"/>
        <w:rPr>
          <w:sz w:val="24"/>
          <w:szCs w:val="24"/>
          <w:lang w:val="ro-RO"/>
        </w:rPr>
      </w:pPr>
      <w:r w:rsidRPr="00DA4EA3">
        <w:rPr>
          <w:rFonts w:ascii="Arial" w:hAnsi="Arial" w:cs="Arial"/>
          <w:sz w:val="24"/>
          <w:szCs w:val="24"/>
          <w:lang w:val="ro-RO"/>
        </w:rPr>
        <w:t xml:space="preserve">                                                                                                                    </w:t>
      </w:r>
    </w:p>
    <w:p w:rsidR="006A0549" w:rsidRPr="00DA4EA3" w:rsidRDefault="006E3F09" w:rsidP="007F45CD">
      <w:pPr>
        <w:spacing w:after="0" w:line="240" w:lineRule="auto"/>
        <w:jc w:val="both"/>
        <w:rPr>
          <w:rFonts w:ascii="Arial" w:hAnsi="Arial" w:cs="Arial"/>
          <w:b/>
          <w:sz w:val="24"/>
          <w:szCs w:val="24"/>
          <w:lang w:val="ro-RO"/>
        </w:rPr>
      </w:pPr>
      <w:r w:rsidRPr="00DA4EA3">
        <w:rPr>
          <w:rFonts w:ascii="Arial" w:hAnsi="Arial" w:cs="Arial"/>
          <w:b/>
          <w:sz w:val="24"/>
          <w:szCs w:val="24"/>
          <w:lang w:val="ro-RO"/>
        </w:rPr>
        <w:t>Întocmit:</w:t>
      </w:r>
    </w:p>
    <w:p w:rsidR="006A0549" w:rsidRPr="00DA4EA3" w:rsidRDefault="006A0549" w:rsidP="006A0549">
      <w:pPr>
        <w:spacing w:after="0" w:line="240" w:lineRule="auto"/>
        <w:jc w:val="both"/>
        <w:rPr>
          <w:rFonts w:ascii="Arial" w:hAnsi="Arial" w:cs="Arial"/>
          <w:b/>
          <w:sz w:val="24"/>
          <w:szCs w:val="24"/>
          <w:lang w:val="ro-RO"/>
        </w:rPr>
      </w:pPr>
      <w:r w:rsidRPr="00DA4EA3">
        <w:rPr>
          <w:rFonts w:ascii="Arial" w:hAnsi="Arial" w:cs="Arial"/>
          <w:b/>
          <w:sz w:val="24"/>
          <w:szCs w:val="24"/>
          <w:lang w:val="ro-RO"/>
        </w:rPr>
        <w:t xml:space="preserve">Cons. </w:t>
      </w:r>
      <w:r w:rsidR="008967D3" w:rsidRPr="00DA4EA3">
        <w:rPr>
          <w:rFonts w:ascii="Arial" w:hAnsi="Arial" w:cs="Arial"/>
          <w:b/>
          <w:sz w:val="24"/>
          <w:szCs w:val="24"/>
          <w:lang w:val="ro-RO"/>
        </w:rPr>
        <w:t>Gabriela IONESCU</w:t>
      </w:r>
      <w:r w:rsidRPr="00DA4EA3">
        <w:rPr>
          <w:rFonts w:ascii="Arial" w:hAnsi="Arial" w:cs="Arial"/>
          <w:b/>
          <w:sz w:val="24"/>
          <w:szCs w:val="24"/>
          <w:lang w:val="ro-RO"/>
        </w:rPr>
        <w:t xml:space="preserve">                                                    </w:t>
      </w:r>
    </w:p>
    <w:p w:rsidR="00232763" w:rsidRPr="002B00BE" w:rsidRDefault="006A0549" w:rsidP="002B00BE">
      <w:pPr>
        <w:spacing w:after="0" w:line="240" w:lineRule="auto"/>
        <w:jc w:val="both"/>
        <w:rPr>
          <w:rFonts w:ascii="Arial" w:hAnsi="Arial" w:cs="Arial"/>
          <w:b/>
          <w:sz w:val="24"/>
          <w:szCs w:val="24"/>
          <w:lang w:val="ro-RO"/>
        </w:rPr>
      </w:pPr>
      <w:r w:rsidRPr="00DA4EA3">
        <w:rPr>
          <w:rFonts w:ascii="Arial" w:hAnsi="Arial" w:cs="Arial"/>
          <w:b/>
          <w:sz w:val="24"/>
          <w:szCs w:val="24"/>
          <w:lang w:val="ro-RO"/>
        </w:rPr>
        <w:t xml:space="preserve"> </w:t>
      </w:r>
      <w:r w:rsidR="00126B67">
        <w:rPr>
          <w:rFonts w:ascii="Arial" w:hAnsi="Arial" w:cs="Arial"/>
          <w:b/>
          <w:sz w:val="24"/>
          <w:szCs w:val="24"/>
          <w:highlight w:val="yellow"/>
          <w:lang w:val="ro-RO"/>
        </w:rPr>
        <w:t>X.05</w:t>
      </w:r>
      <w:r w:rsidR="002B00BE">
        <w:rPr>
          <w:rFonts w:ascii="Arial" w:hAnsi="Arial" w:cs="Arial"/>
          <w:b/>
          <w:sz w:val="24"/>
          <w:szCs w:val="24"/>
          <w:highlight w:val="yellow"/>
          <w:lang w:val="ro-RO"/>
        </w:rPr>
        <w:t>.2023</w:t>
      </w:r>
      <w:r w:rsidR="00426EB0">
        <w:rPr>
          <w:rFonts w:ascii="Arial" w:eastAsia="Calibri" w:hAnsi="Arial" w:cs="Arial"/>
          <w:b/>
          <w:sz w:val="24"/>
          <w:szCs w:val="24"/>
          <w:lang w:val="ro-RO"/>
        </w:rPr>
        <w:t xml:space="preserve">                                   </w:t>
      </w:r>
      <w:r w:rsidR="006D5EE5">
        <w:rPr>
          <w:rFonts w:ascii="Arial" w:eastAsia="Calibri" w:hAnsi="Arial" w:cs="Arial"/>
          <w:b/>
          <w:sz w:val="24"/>
          <w:szCs w:val="24"/>
          <w:lang w:val="ro-RO"/>
        </w:rPr>
        <w:t xml:space="preserve">         </w:t>
      </w:r>
    </w:p>
    <w:sectPr w:rsidR="00232763" w:rsidRPr="002B00BE" w:rsidSect="00283863">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FA" w:rsidRDefault="00386BFA">
      <w:pPr>
        <w:spacing w:after="0" w:line="240" w:lineRule="auto"/>
      </w:pPr>
      <w:r>
        <w:separator/>
      </w:r>
    </w:p>
  </w:endnote>
  <w:endnote w:type="continuationSeparator" w:id="0">
    <w:p w:rsidR="00386BFA" w:rsidRDefault="0038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BoldMT">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A77C43" w:rsidRPr="00B6489D" w:rsidRDefault="00386BFA" w:rsidP="008E7302">
        <w:pPr>
          <w:tabs>
            <w:tab w:val="center" w:pos="4819"/>
            <w:tab w:val="right" w:pos="9360"/>
          </w:tabs>
          <w:spacing w:after="0" w:line="240" w:lineRule="auto"/>
          <w:jc w:val="center"/>
          <w:rPr>
            <w:rFonts w:ascii="Times New Roman" w:hAnsi="Times New Roman"/>
            <w:b/>
            <w:color w:val="00214E"/>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7216;mso-position-horizontal-relative:text;mso-position-vertical-relative:text">
              <v:imagedata r:id="rId1" o:title=""/>
            </v:shape>
            <o:OLEObject Type="Embed" ProgID="CorelDRAW.Graphic.13" ShapeID="_x0000_s2062" DrawAspect="Content" ObjectID="_1744111912" r:id="rId2"/>
          </w:object>
        </w:r>
        <w:r w:rsidR="00A77C43">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115C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A77C43" w:rsidRPr="008E7302">
          <w:rPr>
            <w:rFonts w:ascii="Times New Roman" w:hAnsi="Times New Roman"/>
            <w:b/>
            <w:color w:val="00214E"/>
            <w:sz w:val="24"/>
            <w:szCs w:val="24"/>
          </w:rPr>
          <w:t xml:space="preserve"> </w:t>
        </w:r>
        <w:r w:rsidR="00A77C43" w:rsidRPr="00B6489D">
          <w:rPr>
            <w:rFonts w:ascii="Times New Roman" w:hAnsi="Times New Roman"/>
            <w:b/>
            <w:color w:val="00214E"/>
            <w:sz w:val="24"/>
            <w:szCs w:val="24"/>
          </w:rPr>
          <w:t>AGEN</w:t>
        </w:r>
        <w:r w:rsidR="00A77C43" w:rsidRPr="00B6489D">
          <w:rPr>
            <w:rFonts w:ascii="Times New Roman" w:hAnsi="Times New Roman"/>
            <w:b/>
            <w:color w:val="00214E"/>
            <w:sz w:val="24"/>
            <w:szCs w:val="24"/>
            <w:lang w:val="ro-RO"/>
          </w:rPr>
          <w:t>ŢIA PENTRU PROTECŢIA MEDIULUI CLUJ</w:t>
        </w:r>
      </w:p>
      <w:p w:rsidR="00A77C43" w:rsidRPr="000C1A3B" w:rsidRDefault="00A77C43" w:rsidP="008E7302">
        <w:pPr>
          <w:tabs>
            <w:tab w:val="right" w:pos="9360"/>
          </w:tabs>
          <w:spacing w:after="0" w:line="240" w:lineRule="auto"/>
          <w:jc w:val="center"/>
          <w:rPr>
            <w:rFonts w:ascii="Times New Roman" w:hAnsi="Times New Roman"/>
            <w:sz w:val="24"/>
            <w:szCs w:val="24"/>
            <w:lang w:val="ro-RO"/>
          </w:rPr>
        </w:pPr>
        <w:r w:rsidRPr="000C1A3B">
          <w:rPr>
            <w:rFonts w:ascii="Times New Roman" w:hAnsi="Times New Roman"/>
            <w:sz w:val="24"/>
            <w:szCs w:val="24"/>
            <w:lang w:val="ro-RO"/>
          </w:rPr>
          <w:t xml:space="preserve">Calea Dorobanţilor, nr. 99, bl. 9 b, Cluj-Napoca, judeţul Cluj, </w:t>
        </w:r>
        <w:r>
          <w:rPr>
            <w:rFonts w:ascii="Times New Roman" w:hAnsi="Times New Roman"/>
            <w:sz w:val="24"/>
            <w:szCs w:val="24"/>
            <w:lang w:val="ro-RO"/>
          </w:rPr>
          <w:t>C</w:t>
        </w:r>
        <w:r w:rsidRPr="000C1A3B">
          <w:rPr>
            <w:rFonts w:ascii="Times New Roman" w:hAnsi="Times New Roman"/>
            <w:sz w:val="24"/>
            <w:szCs w:val="24"/>
            <w:lang w:val="ro-RO"/>
          </w:rPr>
          <w:t>od 400609</w:t>
        </w:r>
      </w:p>
      <w:p w:rsidR="00A77C43" w:rsidRPr="000C1A3B" w:rsidRDefault="00A77C43" w:rsidP="008E7302">
        <w:pPr>
          <w:tabs>
            <w:tab w:val="right" w:pos="9360"/>
          </w:tabs>
          <w:spacing w:after="0" w:line="240" w:lineRule="auto"/>
          <w:jc w:val="center"/>
          <w:rPr>
            <w:rFonts w:ascii="Times New Roman" w:hAnsi="Times New Roman"/>
            <w:sz w:val="20"/>
            <w:szCs w:val="20"/>
            <w:lang w:val="ro-RO"/>
          </w:rPr>
        </w:pPr>
        <w:r w:rsidRPr="000C1A3B">
          <w:rPr>
            <w:rFonts w:ascii="Times New Roman" w:hAnsi="Times New Roman"/>
            <w:sz w:val="24"/>
            <w:szCs w:val="24"/>
            <w:lang w:val="ro-RO"/>
          </w:rPr>
          <w:t xml:space="preserve">E-mail: </w:t>
        </w:r>
        <w:hyperlink r:id="rId3" w:history="1">
          <w:r w:rsidRPr="000C1A3B">
            <w:rPr>
              <w:rFonts w:ascii="Times New Roman" w:hAnsi="Times New Roman"/>
              <w:color w:val="0000FF"/>
              <w:sz w:val="24"/>
              <w:szCs w:val="24"/>
              <w:lang w:val="ro-RO"/>
            </w:rPr>
            <w:t>office@apmcj.anpm.ro</w:t>
          </w:r>
        </w:hyperlink>
        <w:r w:rsidRPr="000C1A3B">
          <w:rPr>
            <w:rFonts w:ascii="Times New Roman" w:hAnsi="Times New Roman"/>
            <w:sz w:val="24"/>
            <w:szCs w:val="24"/>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77C43" w:rsidRPr="003E0C2C" w:rsidTr="001C4DC6">
          <w:tc>
            <w:tcPr>
              <w:tcW w:w="8370" w:type="dxa"/>
              <w:shd w:val="clear" w:color="auto" w:fill="auto"/>
            </w:tcPr>
            <w:p w:rsidR="00A77C43" w:rsidRPr="003E0C2C" w:rsidRDefault="00A77C43" w:rsidP="008E7302">
              <w:pPr>
                <w:tabs>
                  <w:tab w:val="center" w:pos="4077"/>
                  <w:tab w:val="right" w:pos="9360"/>
                </w:tabs>
                <w:spacing w:after="0" w:line="240" w:lineRule="auto"/>
                <w:jc w:val="center"/>
                <w:rPr>
                  <w:rFonts w:ascii="Times New Roman" w:hAnsi="Times New Roman"/>
                  <w:sz w:val="24"/>
                  <w:szCs w:val="24"/>
                  <w:lang w:val="ro-RO"/>
                </w:rPr>
              </w:pPr>
              <w:r w:rsidRPr="000C1A3B">
                <w:rPr>
                  <w:rFonts w:ascii="Times New Roman" w:hAnsi="Times New Roman"/>
                  <w:iCs/>
                  <w:color w:val="000000"/>
                  <w:sz w:val="24"/>
                  <w:szCs w:val="24"/>
                  <w:lang w:val="ro-RO"/>
                </w:rPr>
                <w:t>Operator de date cu caracter personal, conform Regulamentului (UE) 2016/679</w:t>
              </w:r>
            </w:p>
          </w:tc>
        </w:tr>
      </w:tbl>
      <w:p w:rsidR="00A77C43" w:rsidRDefault="00A77C43" w:rsidP="008E7302">
        <w:pPr>
          <w:tabs>
            <w:tab w:val="right" w:pos="9360"/>
          </w:tabs>
          <w:spacing w:after="0" w:line="240" w:lineRule="auto"/>
          <w:jc w:val="center"/>
        </w:pPr>
        <w:r>
          <w:fldChar w:fldCharType="begin"/>
        </w:r>
        <w:r>
          <w:instrText xml:space="preserve"> PAGE   \* MERGEFORMAT </w:instrText>
        </w:r>
        <w:r>
          <w:fldChar w:fldCharType="separate"/>
        </w:r>
        <w:r w:rsidR="00AF2A7C">
          <w:rPr>
            <w:noProof/>
          </w:rPr>
          <w:t>12</w:t>
        </w:r>
        <w:r>
          <w:rPr>
            <w:noProof/>
          </w:rPr>
          <w:fldChar w:fldCharType="end"/>
        </w:r>
        <w:r w:rsidRPr="004E7762">
          <w:rPr>
            <w:rFonts w:ascii="Times New Roman" w:eastAsia="Times New Roman" w:hAnsi="Times New Roman" w:cs="Times New Roman"/>
            <w:color w:val="00214E"/>
            <w:sz w:val="24"/>
            <w:szCs w:val="24"/>
            <w:lang w:val="ro-RO"/>
          </w:rPr>
          <w:t xml:space="preserve"> </w:t>
        </w:r>
      </w:p>
      <w:p w:rsidR="00A77C43" w:rsidRDefault="00386BFA"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43" w:rsidRPr="00B6489D" w:rsidRDefault="00386BFA" w:rsidP="008E7302">
    <w:pPr>
      <w:tabs>
        <w:tab w:val="center" w:pos="4819"/>
        <w:tab w:val="right" w:pos="9360"/>
      </w:tabs>
      <w:spacing w:after="0" w:line="240" w:lineRule="auto"/>
      <w:jc w:val="center"/>
      <w:rPr>
        <w:rFonts w:ascii="Times New Roman" w:hAnsi="Times New Roman"/>
        <w:b/>
        <w:color w:val="00214E"/>
        <w:sz w:val="24"/>
        <w:szCs w:val="24"/>
        <w:lang w:val="ro-RO"/>
      </w:rPr>
    </w:pPr>
    <w:r>
      <w:rPr>
        <w:rFonts w:ascii="Garamond" w:eastAsia="Calibri" w:hAnsi="Garamond" w:cs="Times New Roman"/>
        <w:noProof/>
        <w:sz w:val="28"/>
        <w:szCs w:val="28"/>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58240">
          <v:imagedata r:id="rId1" o:title=""/>
        </v:shape>
        <o:OLEObject Type="Embed" ProgID="CorelDRAW.Graphic.13" ShapeID="_x0000_s2057" DrawAspect="Content" ObjectID="_1744111914" r:id="rId2"/>
      </w:object>
    </w:r>
    <w:r w:rsidR="00A77C43">
      <w:rPr>
        <w:rFonts w:ascii="Garamond" w:eastAsia="Calibri" w:hAnsi="Garamond" w:cs="Times New Roman"/>
        <w:noProof/>
        <w:sz w:val="24"/>
        <w:szCs w:val="24"/>
        <w:lang w:val="ro-RO" w:eastAsia="ro-RO"/>
      </w:rPr>
      <mc:AlternateContent>
        <mc:Choice Requires="wps">
          <w:drawing>
            <wp:anchor distT="0" distB="0" distL="114300" distR="114300" simplePos="0" relativeHeight="251655168"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B6578"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A77C43" w:rsidRPr="00B6489D">
      <w:rPr>
        <w:rFonts w:ascii="Times New Roman" w:hAnsi="Times New Roman"/>
        <w:b/>
        <w:color w:val="00214E"/>
        <w:sz w:val="24"/>
        <w:szCs w:val="24"/>
      </w:rPr>
      <w:t>AGEN</w:t>
    </w:r>
    <w:r w:rsidR="00A77C43" w:rsidRPr="00B6489D">
      <w:rPr>
        <w:rFonts w:ascii="Times New Roman" w:hAnsi="Times New Roman"/>
        <w:b/>
        <w:color w:val="00214E"/>
        <w:sz w:val="24"/>
        <w:szCs w:val="24"/>
        <w:lang w:val="ro-RO"/>
      </w:rPr>
      <w:t>ŢIA PENTRU PROTECŢIA MEDIULUI CLUJ</w:t>
    </w:r>
  </w:p>
  <w:p w:rsidR="00A77C43" w:rsidRPr="000C1A3B" w:rsidRDefault="00A77C43" w:rsidP="008E7302">
    <w:pPr>
      <w:tabs>
        <w:tab w:val="right" w:pos="9360"/>
      </w:tabs>
      <w:spacing w:after="0" w:line="240" w:lineRule="auto"/>
      <w:jc w:val="center"/>
      <w:rPr>
        <w:rFonts w:ascii="Times New Roman" w:hAnsi="Times New Roman"/>
        <w:sz w:val="24"/>
        <w:szCs w:val="24"/>
        <w:lang w:val="ro-RO"/>
      </w:rPr>
    </w:pPr>
    <w:r w:rsidRPr="000C1A3B">
      <w:rPr>
        <w:rFonts w:ascii="Times New Roman" w:hAnsi="Times New Roman"/>
        <w:sz w:val="24"/>
        <w:szCs w:val="24"/>
        <w:lang w:val="ro-RO"/>
      </w:rPr>
      <w:t xml:space="preserve">Calea Dorobanţilor, nr. 99, bl. 9 b, Cluj-Napoca, </w:t>
    </w:r>
    <w:r>
      <w:rPr>
        <w:rFonts w:ascii="Times New Roman" w:hAnsi="Times New Roman"/>
        <w:sz w:val="24"/>
        <w:szCs w:val="24"/>
        <w:lang w:val="ro-RO"/>
      </w:rPr>
      <w:t>judeţul Cluj, C</w:t>
    </w:r>
    <w:r w:rsidRPr="000C1A3B">
      <w:rPr>
        <w:rFonts w:ascii="Times New Roman" w:hAnsi="Times New Roman"/>
        <w:sz w:val="24"/>
        <w:szCs w:val="24"/>
        <w:lang w:val="ro-RO"/>
      </w:rPr>
      <w:t>od 400609</w:t>
    </w:r>
  </w:p>
  <w:p w:rsidR="00A77C43" w:rsidRPr="000C1A3B" w:rsidRDefault="00A77C43" w:rsidP="008E7302">
    <w:pPr>
      <w:tabs>
        <w:tab w:val="right" w:pos="9360"/>
      </w:tabs>
      <w:spacing w:after="0" w:line="240" w:lineRule="auto"/>
      <w:jc w:val="center"/>
      <w:rPr>
        <w:rFonts w:ascii="Times New Roman" w:hAnsi="Times New Roman"/>
        <w:sz w:val="20"/>
        <w:szCs w:val="20"/>
        <w:lang w:val="ro-RO"/>
      </w:rPr>
    </w:pPr>
    <w:r w:rsidRPr="000C1A3B">
      <w:rPr>
        <w:rFonts w:ascii="Times New Roman" w:hAnsi="Times New Roman"/>
        <w:sz w:val="24"/>
        <w:szCs w:val="24"/>
        <w:lang w:val="ro-RO"/>
      </w:rPr>
      <w:t xml:space="preserve">E-mail: </w:t>
    </w:r>
    <w:hyperlink r:id="rId3" w:history="1">
      <w:r w:rsidRPr="000C1A3B">
        <w:rPr>
          <w:rFonts w:ascii="Times New Roman" w:hAnsi="Times New Roman"/>
          <w:color w:val="0000FF"/>
          <w:sz w:val="24"/>
          <w:szCs w:val="24"/>
          <w:lang w:val="ro-RO"/>
        </w:rPr>
        <w:t>office@apmcj.anpm.ro</w:t>
      </w:r>
    </w:hyperlink>
    <w:r w:rsidRPr="000C1A3B">
      <w:rPr>
        <w:rFonts w:ascii="Times New Roman" w:hAnsi="Times New Roman"/>
        <w:sz w:val="24"/>
        <w:szCs w:val="24"/>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77C43" w:rsidRPr="003E0C2C" w:rsidTr="001C4DC6">
      <w:tc>
        <w:tcPr>
          <w:tcW w:w="8370" w:type="dxa"/>
          <w:shd w:val="clear" w:color="auto" w:fill="auto"/>
        </w:tcPr>
        <w:p w:rsidR="00A77C43" w:rsidRPr="003E0C2C" w:rsidRDefault="00A77C43" w:rsidP="008E7302">
          <w:pPr>
            <w:tabs>
              <w:tab w:val="center" w:pos="4077"/>
              <w:tab w:val="right" w:pos="9360"/>
            </w:tabs>
            <w:spacing w:after="0" w:line="240" w:lineRule="auto"/>
            <w:jc w:val="center"/>
            <w:rPr>
              <w:rFonts w:ascii="Times New Roman" w:hAnsi="Times New Roman"/>
              <w:sz w:val="24"/>
              <w:szCs w:val="24"/>
              <w:lang w:val="ro-RO"/>
            </w:rPr>
          </w:pPr>
          <w:r w:rsidRPr="000C1A3B">
            <w:rPr>
              <w:rFonts w:ascii="Times New Roman" w:hAnsi="Times New Roman"/>
              <w:iCs/>
              <w:color w:val="000000"/>
              <w:sz w:val="24"/>
              <w:szCs w:val="24"/>
              <w:lang w:val="ro-RO"/>
            </w:rPr>
            <w:t>Operator de date cu caracter personal, conform Regulamentului (UE) 2016/679</w:t>
          </w:r>
        </w:p>
      </w:tc>
    </w:tr>
  </w:tbl>
  <w:p w:rsidR="00A77C43" w:rsidRPr="00A50C45" w:rsidRDefault="00A77C43" w:rsidP="008E7302">
    <w:pPr>
      <w:tabs>
        <w:tab w:val="right" w:pos="9360"/>
      </w:tabs>
      <w:spacing w:after="0" w:line="240" w:lineRule="auto"/>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FA" w:rsidRDefault="00386BFA">
      <w:pPr>
        <w:spacing w:after="0" w:line="240" w:lineRule="auto"/>
      </w:pPr>
      <w:r>
        <w:separator/>
      </w:r>
    </w:p>
  </w:footnote>
  <w:footnote w:type="continuationSeparator" w:id="0">
    <w:p w:rsidR="00386BFA" w:rsidRDefault="00386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43" w:rsidRDefault="00A77C43" w:rsidP="00721FFF">
    <w:pPr>
      <w:pStyle w:val="Header"/>
      <w:tabs>
        <w:tab w:val="clear" w:pos="4680"/>
        <w:tab w:val="clear" w:pos="9360"/>
        <w:tab w:val="left" w:pos="4030"/>
      </w:tabs>
      <w:rPr>
        <w:rFonts w:ascii="Times New Roman" w:hAnsi="Times New Roman" w:cs="Times New Roman"/>
        <w:b/>
        <w:sz w:val="28"/>
        <w:szCs w:val="28"/>
        <w:lang w:val="it-IT"/>
      </w:rPr>
    </w:pPr>
  </w:p>
  <w:p w:rsidR="00A77C43" w:rsidRDefault="00F44FA3" w:rsidP="00721FFF">
    <w:pPr>
      <w:pStyle w:val="Header"/>
      <w:tabs>
        <w:tab w:val="clear" w:pos="4680"/>
        <w:tab w:val="clear" w:pos="9360"/>
        <w:tab w:val="left" w:pos="4030"/>
      </w:tabs>
      <w:rPr>
        <w:rFonts w:ascii="Times New Roman" w:hAnsi="Times New Roman" w:cs="Times New Roman"/>
        <w:b/>
        <w:sz w:val="28"/>
        <w:szCs w:val="28"/>
        <w:lang w:val="it-IT"/>
      </w:rPr>
    </w:pPr>
    <w:r>
      <w:rPr>
        <w:rFonts w:ascii="Times New Roman" w:hAnsi="Times New Roman" w:cs="Times New Roman"/>
        <w:b/>
        <w:noProof/>
        <w:sz w:val="28"/>
        <w:szCs w:val="28"/>
        <w:lang w:val="ro-RO" w:eastAsia="ro-RO"/>
      </w:rPr>
      <w:drawing>
        <wp:anchor distT="0" distB="0" distL="114300" distR="114300" simplePos="0" relativeHeight="251656192" behindDoc="0" locked="0" layoutInCell="1" allowOverlap="1">
          <wp:simplePos x="0" y="0"/>
          <wp:positionH relativeFrom="column">
            <wp:posOffset>-76200</wp:posOffset>
          </wp:positionH>
          <wp:positionV relativeFrom="paragraph">
            <wp:posOffset>44450</wp:posOffset>
          </wp:positionV>
          <wp:extent cx="771525" cy="765810"/>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BF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mso-position-horizontal-relative:text;mso-position-vertical-relative:text">
          <v:imagedata r:id="rId2" o:title=""/>
        </v:shape>
        <o:OLEObject Type="Embed" ProgID="CorelDRAW.Graphic.13" ShapeID="_x0000_s2065" DrawAspect="Content" ObjectID="_1744111913" r:id="rId3"/>
      </w:object>
    </w:r>
  </w:p>
  <w:p w:rsidR="00A77C43" w:rsidRDefault="00A77C43" w:rsidP="00721FFF">
    <w:pPr>
      <w:pStyle w:val="Header"/>
      <w:tabs>
        <w:tab w:val="clear" w:pos="4680"/>
        <w:tab w:val="clear" w:pos="9360"/>
        <w:tab w:val="left" w:pos="4030"/>
      </w:tabs>
      <w:rPr>
        <w:rFonts w:ascii="Times New Roman" w:hAnsi="Times New Roman" w:cs="Times New Roman"/>
        <w:b/>
        <w:sz w:val="28"/>
        <w:szCs w:val="28"/>
        <w:lang w:val="it-IT"/>
      </w:rPr>
    </w:pPr>
  </w:p>
  <w:p w:rsidR="00A77C43" w:rsidRPr="0015230F" w:rsidRDefault="00A77C43" w:rsidP="00B84DB7">
    <w:pPr>
      <w:tabs>
        <w:tab w:val="left" w:pos="9000"/>
      </w:tabs>
      <w:spacing w:after="0" w:line="240" w:lineRule="auto"/>
      <w:jc w:val="center"/>
      <w:rPr>
        <w:rFonts w:ascii="Times New Roman" w:eastAsia="Calibri" w:hAnsi="Times New Roman" w:cs="Times New Roman"/>
        <w:b/>
        <w:sz w:val="28"/>
        <w:szCs w:val="28"/>
        <w:lang w:val="ro-RO"/>
      </w:rPr>
    </w:pPr>
    <w:r w:rsidRPr="0015230F">
      <w:rPr>
        <w:rFonts w:ascii="Times New Roman" w:eastAsia="Calibri" w:hAnsi="Times New Roman" w:cs="Times New Roman"/>
        <w:b/>
        <w:sz w:val="28"/>
        <w:szCs w:val="28"/>
        <w:lang w:val="ro-RO"/>
      </w:rPr>
      <w:t>Ministerul Mediului, Apelor și Pădurilor</w:t>
    </w:r>
  </w:p>
  <w:p w:rsidR="00A77C43" w:rsidRPr="00F12E1C" w:rsidRDefault="00A77C43" w:rsidP="00B84DB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77C43" w:rsidRPr="00F12E1C" w:rsidTr="00E44A21">
      <w:trPr>
        <w:trHeight w:val="692"/>
      </w:trPr>
      <w:tc>
        <w:tcPr>
          <w:tcW w:w="10031" w:type="dxa"/>
          <w:tcBorders>
            <w:top w:val="single" w:sz="8" w:space="0" w:color="000000"/>
            <w:bottom w:val="single" w:sz="8" w:space="0" w:color="000000"/>
          </w:tcBorders>
          <w:shd w:val="clear" w:color="auto" w:fill="auto"/>
          <w:vAlign w:val="center"/>
        </w:tcPr>
        <w:p w:rsidR="00A77C43" w:rsidRPr="00F12E1C" w:rsidRDefault="00A77C43"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rsidR="00A77C43" w:rsidRPr="00AD564B" w:rsidRDefault="00A77C43"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2B6"/>
    <w:multiLevelType w:val="hybridMultilevel"/>
    <w:tmpl w:val="3AB47B0A"/>
    <w:lvl w:ilvl="0" w:tplc="564C268C">
      <w:start w:val="4"/>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D65194"/>
    <w:multiLevelType w:val="hybridMultilevel"/>
    <w:tmpl w:val="05724F22"/>
    <w:lvl w:ilvl="0" w:tplc="2DBC085C">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843285"/>
    <w:multiLevelType w:val="hybridMultilevel"/>
    <w:tmpl w:val="27A2D8A2"/>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A3477B"/>
    <w:multiLevelType w:val="hybridMultilevel"/>
    <w:tmpl w:val="EDD6AD0E"/>
    <w:lvl w:ilvl="0" w:tplc="1E04F65A">
      <w:start w:val="1"/>
      <w:numFmt w:val="bullet"/>
      <w:lvlText w:val=""/>
      <w:lvlJc w:val="left"/>
      <w:pPr>
        <w:ind w:left="720" w:hanging="360"/>
      </w:pPr>
      <w:rPr>
        <w:rFonts w:ascii="Symbol" w:hAnsi="Symbol" w:hint="default"/>
        <w:color w:val="auto"/>
      </w:rPr>
    </w:lvl>
    <w:lvl w:ilvl="1" w:tplc="0418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77095"/>
    <w:multiLevelType w:val="hybridMultilevel"/>
    <w:tmpl w:val="9A1A5F40"/>
    <w:lvl w:ilvl="0" w:tplc="633EB5A2">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D7372CB"/>
    <w:multiLevelType w:val="hybridMultilevel"/>
    <w:tmpl w:val="723E2CE4"/>
    <w:lvl w:ilvl="0" w:tplc="98C8B368">
      <w:start w:val="1"/>
      <w:numFmt w:val="upperRoman"/>
      <w:lvlText w:val="%1."/>
      <w:lvlJc w:val="left"/>
      <w:pPr>
        <w:ind w:left="1004" w:hanging="720"/>
      </w:pPr>
      <w:rPr>
        <w:rFonts w:eastAsiaTheme="minorHAnsi"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15:restartNumberingAfterBreak="0">
    <w:nsid w:val="1E210B1F"/>
    <w:multiLevelType w:val="hybridMultilevel"/>
    <w:tmpl w:val="F7E81EA4"/>
    <w:lvl w:ilvl="0" w:tplc="00422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1549D"/>
    <w:multiLevelType w:val="hybridMultilevel"/>
    <w:tmpl w:val="0CAEF12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C7DE5"/>
    <w:multiLevelType w:val="hybridMultilevel"/>
    <w:tmpl w:val="21D693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3D42BAF"/>
    <w:multiLevelType w:val="hybridMultilevel"/>
    <w:tmpl w:val="119E2F58"/>
    <w:lvl w:ilvl="0" w:tplc="A7A878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C4362"/>
    <w:multiLevelType w:val="hybridMultilevel"/>
    <w:tmpl w:val="659EB48C"/>
    <w:lvl w:ilvl="0" w:tplc="26D63122">
      <w:numFmt w:val="bullet"/>
      <w:lvlText w:val="-"/>
      <w:lvlJc w:val="left"/>
      <w:pPr>
        <w:tabs>
          <w:tab w:val="num" w:pos="630"/>
        </w:tabs>
        <w:ind w:left="63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E0B27"/>
    <w:multiLevelType w:val="hybridMultilevel"/>
    <w:tmpl w:val="C860A39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D61167F"/>
    <w:multiLevelType w:val="hybridMultilevel"/>
    <w:tmpl w:val="52E6D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386F4251"/>
    <w:multiLevelType w:val="hybridMultilevel"/>
    <w:tmpl w:val="C59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413F3"/>
    <w:multiLevelType w:val="hybridMultilevel"/>
    <w:tmpl w:val="056C654C"/>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8DC42D7"/>
    <w:multiLevelType w:val="hybridMultilevel"/>
    <w:tmpl w:val="6936BAF6"/>
    <w:lvl w:ilvl="0" w:tplc="04090001">
      <w:start w:val="1"/>
      <w:numFmt w:val="bullet"/>
      <w:lvlText w:val=""/>
      <w:lvlJc w:val="left"/>
      <w:pPr>
        <w:ind w:left="1080" w:hanging="360"/>
      </w:pPr>
      <w:rPr>
        <w:rFonts w:ascii="Symbol" w:hAnsi="Symbol" w:hint="default"/>
      </w:rPr>
    </w:lvl>
    <w:lvl w:ilvl="1" w:tplc="4552C746">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8865A2"/>
    <w:multiLevelType w:val="hybridMultilevel"/>
    <w:tmpl w:val="7604EBC8"/>
    <w:lvl w:ilvl="0" w:tplc="F9B2A3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7DF023F4"/>
    <w:multiLevelType w:val="hybridMultilevel"/>
    <w:tmpl w:val="3280D884"/>
    <w:lvl w:ilvl="0" w:tplc="BCF6AC42">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abstractNum w:abstractNumId="21" w15:restartNumberingAfterBreak="0">
    <w:nsid w:val="7E3D42A7"/>
    <w:multiLevelType w:val="hybridMultilevel"/>
    <w:tmpl w:val="57526A6C"/>
    <w:lvl w:ilvl="0" w:tplc="94E6D61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3"/>
  </w:num>
  <w:num w:numId="4">
    <w:abstractNumId w:val="20"/>
  </w:num>
  <w:num w:numId="5">
    <w:abstractNumId w:val="10"/>
  </w:num>
  <w:num w:numId="6">
    <w:abstractNumId w:val="3"/>
  </w:num>
  <w:num w:numId="7">
    <w:abstractNumId w:val="18"/>
  </w:num>
  <w:num w:numId="8">
    <w:abstractNumId w:val="6"/>
  </w:num>
  <w:num w:numId="9">
    <w:abstractNumId w:val="14"/>
  </w:num>
  <w:num w:numId="10">
    <w:abstractNumId w:val="7"/>
  </w:num>
  <w:num w:numId="11">
    <w:abstractNumId w:val="11"/>
  </w:num>
  <w:num w:numId="12">
    <w:abstractNumId w:val="5"/>
  </w:num>
  <w:num w:numId="13">
    <w:abstractNumId w:val="8"/>
  </w:num>
  <w:num w:numId="14">
    <w:abstractNumId w:val="4"/>
  </w:num>
  <w:num w:numId="15">
    <w:abstractNumId w:val="12"/>
  </w:num>
  <w:num w:numId="16">
    <w:abstractNumId w:val="16"/>
  </w:num>
  <w:num w:numId="17">
    <w:abstractNumId w:val="1"/>
  </w:num>
  <w:num w:numId="18">
    <w:abstractNumId w:val="15"/>
  </w:num>
  <w:num w:numId="19">
    <w:abstractNumId w:val="9"/>
  </w:num>
  <w:num w:numId="20">
    <w:abstractNumId w:val="2"/>
  </w:num>
  <w:num w:numId="21">
    <w:abstractNumId w:val="0"/>
  </w:num>
  <w:num w:numId="2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CA"/>
    <w:rsid w:val="00000AEF"/>
    <w:rsid w:val="00000B05"/>
    <w:rsid w:val="00000B36"/>
    <w:rsid w:val="00000B92"/>
    <w:rsid w:val="00003292"/>
    <w:rsid w:val="00003776"/>
    <w:rsid w:val="00004589"/>
    <w:rsid w:val="0000614D"/>
    <w:rsid w:val="00006A2B"/>
    <w:rsid w:val="000116D0"/>
    <w:rsid w:val="00012FBE"/>
    <w:rsid w:val="000140B4"/>
    <w:rsid w:val="000147EF"/>
    <w:rsid w:val="00014951"/>
    <w:rsid w:val="00014C8F"/>
    <w:rsid w:val="00015B40"/>
    <w:rsid w:val="00016413"/>
    <w:rsid w:val="00017879"/>
    <w:rsid w:val="00020226"/>
    <w:rsid w:val="00020C3D"/>
    <w:rsid w:val="00020C5B"/>
    <w:rsid w:val="00020ED7"/>
    <w:rsid w:val="000216FE"/>
    <w:rsid w:val="00022AA8"/>
    <w:rsid w:val="00023C24"/>
    <w:rsid w:val="00025FF3"/>
    <w:rsid w:val="000265EE"/>
    <w:rsid w:val="00026E37"/>
    <w:rsid w:val="00027928"/>
    <w:rsid w:val="00030B06"/>
    <w:rsid w:val="000317E8"/>
    <w:rsid w:val="00033C30"/>
    <w:rsid w:val="00034404"/>
    <w:rsid w:val="0003500C"/>
    <w:rsid w:val="00035DFA"/>
    <w:rsid w:val="00036B0F"/>
    <w:rsid w:val="000379CE"/>
    <w:rsid w:val="00037A1A"/>
    <w:rsid w:val="000416ED"/>
    <w:rsid w:val="00041CAB"/>
    <w:rsid w:val="00041E9D"/>
    <w:rsid w:val="000434C9"/>
    <w:rsid w:val="000441E9"/>
    <w:rsid w:val="00045025"/>
    <w:rsid w:val="000450EB"/>
    <w:rsid w:val="000465CA"/>
    <w:rsid w:val="00051ED1"/>
    <w:rsid w:val="0005308B"/>
    <w:rsid w:val="00054D71"/>
    <w:rsid w:val="00056474"/>
    <w:rsid w:val="00056D5D"/>
    <w:rsid w:val="00057065"/>
    <w:rsid w:val="0006137A"/>
    <w:rsid w:val="00061E74"/>
    <w:rsid w:val="00063C33"/>
    <w:rsid w:val="00064AA6"/>
    <w:rsid w:val="00066A27"/>
    <w:rsid w:val="0006722A"/>
    <w:rsid w:val="0006774C"/>
    <w:rsid w:val="00067F05"/>
    <w:rsid w:val="000705CA"/>
    <w:rsid w:val="00071AF3"/>
    <w:rsid w:val="000721BF"/>
    <w:rsid w:val="000738F2"/>
    <w:rsid w:val="0007421C"/>
    <w:rsid w:val="000747FA"/>
    <w:rsid w:val="00076C70"/>
    <w:rsid w:val="00077622"/>
    <w:rsid w:val="00081A28"/>
    <w:rsid w:val="00081C2B"/>
    <w:rsid w:val="000829BF"/>
    <w:rsid w:val="00085603"/>
    <w:rsid w:val="00087D81"/>
    <w:rsid w:val="000937FD"/>
    <w:rsid w:val="0009469E"/>
    <w:rsid w:val="0009595C"/>
    <w:rsid w:val="00097BA9"/>
    <w:rsid w:val="000A0B6D"/>
    <w:rsid w:val="000A0C9B"/>
    <w:rsid w:val="000A19F2"/>
    <w:rsid w:val="000A1AE5"/>
    <w:rsid w:val="000A3454"/>
    <w:rsid w:val="000A3FCA"/>
    <w:rsid w:val="000A6711"/>
    <w:rsid w:val="000A75EF"/>
    <w:rsid w:val="000B016D"/>
    <w:rsid w:val="000B0A8A"/>
    <w:rsid w:val="000B0C9E"/>
    <w:rsid w:val="000B1215"/>
    <w:rsid w:val="000B1F44"/>
    <w:rsid w:val="000B3084"/>
    <w:rsid w:val="000B4855"/>
    <w:rsid w:val="000B5190"/>
    <w:rsid w:val="000B5748"/>
    <w:rsid w:val="000B5895"/>
    <w:rsid w:val="000C190C"/>
    <w:rsid w:val="000C1CC1"/>
    <w:rsid w:val="000C2A16"/>
    <w:rsid w:val="000C3A7B"/>
    <w:rsid w:val="000C3E44"/>
    <w:rsid w:val="000C3F62"/>
    <w:rsid w:val="000C591E"/>
    <w:rsid w:val="000C592C"/>
    <w:rsid w:val="000C60F6"/>
    <w:rsid w:val="000C6175"/>
    <w:rsid w:val="000D2279"/>
    <w:rsid w:val="000D367F"/>
    <w:rsid w:val="000D37E1"/>
    <w:rsid w:val="000D61D8"/>
    <w:rsid w:val="000D6FA7"/>
    <w:rsid w:val="000E1EC4"/>
    <w:rsid w:val="000E29E2"/>
    <w:rsid w:val="000E3FA3"/>
    <w:rsid w:val="000E6D8D"/>
    <w:rsid w:val="000E7721"/>
    <w:rsid w:val="000F0AED"/>
    <w:rsid w:val="000F0E7F"/>
    <w:rsid w:val="000F43BD"/>
    <w:rsid w:val="000F5308"/>
    <w:rsid w:val="000F5320"/>
    <w:rsid w:val="000F56D6"/>
    <w:rsid w:val="00100184"/>
    <w:rsid w:val="00100DC2"/>
    <w:rsid w:val="00101005"/>
    <w:rsid w:val="00102C58"/>
    <w:rsid w:val="00105426"/>
    <w:rsid w:val="001061F9"/>
    <w:rsid w:val="00106F47"/>
    <w:rsid w:val="00110728"/>
    <w:rsid w:val="00110A5B"/>
    <w:rsid w:val="00110DB7"/>
    <w:rsid w:val="00110F69"/>
    <w:rsid w:val="001114E9"/>
    <w:rsid w:val="0011207A"/>
    <w:rsid w:val="0011426E"/>
    <w:rsid w:val="00114D89"/>
    <w:rsid w:val="001163D0"/>
    <w:rsid w:val="001211D1"/>
    <w:rsid w:val="001221B0"/>
    <w:rsid w:val="00122842"/>
    <w:rsid w:val="00122AA1"/>
    <w:rsid w:val="00124F1B"/>
    <w:rsid w:val="00126B67"/>
    <w:rsid w:val="00126B68"/>
    <w:rsid w:val="00127E85"/>
    <w:rsid w:val="001316DB"/>
    <w:rsid w:val="00134115"/>
    <w:rsid w:val="00135AD7"/>
    <w:rsid w:val="00141E9D"/>
    <w:rsid w:val="00142710"/>
    <w:rsid w:val="00143B1C"/>
    <w:rsid w:val="00143D78"/>
    <w:rsid w:val="00145B77"/>
    <w:rsid w:val="0014642D"/>
    <w:rsid w:val="001469E4"/>
    <w:rsid w:val="00146A9B"/>
    <w:rsid w:val="00151191"/>
    <w:rsid w:val="00151BF1"/>
    <w:rsid w:val="00152AC1"/>
    <w:rsid w:val="00154C0F"/>
    <w:rsid w:val="00156E37"/>
    <w:rsid w:val="00160289"/>
    <w:rsid w:val="00160F8F"/>
    <w:rsid w:val="001615D5"/>
    <w:rsid w:val="001640D8"/>
    <w:rsid w:val="00171989"/>
    <w:rsid w:val="001723FC"/>
    <w:rsid w:val="00172642"/>
    <w:rsid w:val="00172747"/>
    <w:rsid w:val="00172F70"/>
    <w:rsid w:val="001733DB"/>
    <w:rsid w:val="0017573B"/>
    <w:rsid w:val="0017628E"/>
    <w:rsid w:val="001762A4"/>
    <w:rsid w:val="00176667"/>
    <w:rsid w:val="00177E7F"/>
    <w:rsid w:val="001801D6"/>
    <w:rsid w:val="0018121E"/>
    <w:rsid w:val="00181881"/>
    <w:rsid w:val="00182314"/>
    <w:rsid w:val="00184D63"/>
    <w:rsid w:val="00187D72"/>
    <w:rsid w:val="001926D2"/>
    <w:rsid w:val="00192EF2"/>
    <w:rsid w:val="001936FA"/>
    <w:rsid w:val="00193794"/>
    <w:rsid w:val="00194096"/>
    <w:rsid w:val="00194143"/>
    <w:rsid w:val="00194B92"/>
    <w:rsid w:val="001A0BCF"/>
    <w:rsid w:val="001A0F09"/>
    <w:rsid w:val="001A1823"/>
    <w:rsid w:val="001A1A48"/>
    <w:rsid w:val="001A2C78"/>
    <w:rsid w:val="001A3FB8"/>
    <w:rsid w:val="001A478D"/>
    <w:rsid w:val="001A5FA9"/>
    <w:rsid w:val="001B03C2"/>
    <w:rsid w:val="001B0576"/>
    <w:rsid w:val="001B1028"/>
    <w:rsid w:val="001B2DF5"/>
    <w:rsid w:val="001B41AB"/>
    <w:rsid w:val="001B5AB7"/>
    <w:rsid w:val="001B5E56"/>
    <w:rsid w:val="001B76BE"/>
    <w:rsid w:val="001B7DF4"/>
    <w:rsid w:val="001C1F8D"/>
    <w:rsid w:val="001C4C2E"/>
    <w:rsid w:val="001C4CBD"/>
    <w:rsid w:val="001C4DC6"/>
    <w:rsid w:val="001C68A6"/>
    <w:rsid w:val="001C7250"/>
    <w:rsid w:val="001D1B0C"/>
    <w:rsid w:val="001D280D"/>
    <w:rsid w:val="001D2913"/>
    <w:rsid w:val="001D67FB"/>
    <w:rsid w:val="001E0FF3"/>
    <w:rsid w:val="001E0FFC"/>
    <w:rsid w:val="001E1002"/>
    <w:rsid w:val="001E1220"/>
    <w:rsid w:val="001E1998"/>
    <w:rsid w:val="001E3D6A"/>
    <w:rsid w:val="001E3EDC"/>
    <w:rsid w:val="001E4032"/>
    <w:rsid w:val="001E698D"/>
    <w:rsid w:val="001E7484"/>
    <w:rsid w:val="001E7673"/>
    <w:rsid w:val="001F0349"/>
    <w:rsid w:val="001F0957"/>
    <w:rsid w:val="001F16DD"/>
    <w:rsid w:val="001F1F6E"/>
    <w:rsid w:val="001F4146"/>
    <w:rsid w:val="001F5FD1"/>
    <w:rsid w:val="001F685F"/>
    <w:rsid w:val="002011E4"/>
    <w:rsid w:val="00201372"/>
    <w:rsid w:val="0020184F"/>
    <w:rsid w:val="00204371"/>
    <w:rsid w:val="00204E2F"/>
    <w:rsid w:val="002052FD"/>
    <w:rsid w:val="0020712D"/>
    <w:rsid w:val="00207B50"/>
    <w:rsid w:val="0021045E"/>
    <w:rsid w:val="00212C96"/>
    <w:rsid w:val="002146A0"/>
    <w:rsid w:val="002161FB"/>
    <w:rsid w:val="00217CE9"/>
    <w:rsid w:val="00220DDE"/>
    <w:rsid w:val="00222266"/>
    <w:rsid w:val="002226C6"/>
    <w:rsid w:val="00222A46"/>
    <w:rsid w:val="0022472D"/>
    <w:rsid w:val="00224EEC"/>
    <w:rsid w:val="00226CE4"/>
    <w:rsid w:val="00231CB7"/>
    <w:rsid w:val="00232763"/>
    <w:rsid w:val="00233044"/>
    <w:rsid w:val="00234176"/>
    <w:rsid w:val="00234E6E"/>
    <w:rsid w:val="00235B9F"/>
    <w:rsid w:val="00236209"/>
    <w:rsid w:val="00240534"/>
    <w:rsid w:val="00240AB2"/>
    <w:rsid w:val="00240DB6"/>
    <w:rsid w:val="00241827"/>
    <w:rsid w:val="00242911"/>
    <w:rsid w:val="00243E55"/>
    <w:rsid w:val="00246026"/>
    <w:rsid w:val="002470F8"/>
    <w:rsid w:val="0025026C"/>
    <w:rsid w:val="00252415"/>
    <w:rsid w:val="002524CF"/>
    <w:rsid w:val="002536F1"/>
    <w:rsid w:val="00253B88"/>
    <w:rsid w:val="00254CD4"/>
    <w:rsid w:val="00255035"/>
    <w:rsid w:val="00256603"/>
    <w:rsid w:val="00256ECD"/>
    <w:rsid w:val="00262417"/>
    <w:rsid w:val="00265CDC"/>
    <w:rsid w:val="00265EAB"/>
    <w:rsid w:val="00266101"/>
    <w:rsid w:val="002667C7"/>
    <w:rsid w:val="00266B5F"/>
    <w:rsid w:val="00267210"/>
    <w:rsid w:val="00270495"/>
    <w:rsid w:val="00270A52"/>
    <w:rsid w:val="00274E32"/>
    <w:rsid w:val="002752A3"/>
    <w:rsid w:val="002753FD"/>
    <w:rsid w:val="00275E23"/>
    <w:rsid w:val="002771E3"/>
    <w:rsid w:val="00280C36"/>
    <w:rsid w:val="00283863"/>
    <w:rsid w:val="00283A82"/>
    <w:rsid w:val="00284E2C"/>
    <w:rsid w:val="0028559E"/>
    <w:rsid w:val="00285726"/>
    <w:rsid w:val="00286B22"/>
    <w:rsid w:val="00286F13"/>
    <w:rsid w:val="00287EE8"/>
    <w:rsid w:val="00292A4E"/>
    <w:rsid w:val="0029608E"/>
    <w:rsid w:val="00296D24"/>
    <w:rsid w:val="0029737C"/>
    <w:rsid w:val="002976DF"/>
    <w:rsid w:val="0029787B"/>
    <w:rsid w:val="002A4B31"/>
    <w:rsid w:val="002A4B94"/>
    <w:rsid w:val="002A627C"/>
    <w:rsid w:val="002A6CA3"/>
    <w:rsid w:val="002A744D"/>
    <w:rsid w:val="002B00B5"/>
    <w:rsid w:val="002B00BE"/>
    <w:rsid w:val="002B052D"/>
    <w:rsid w:val="002B0672"/>
    <w:rsid w:val="002B0970"/>
    <w:rsid w:val="002B23A8"/>
    <w:rsid w:val="002B274F"/>
    <w:rsid w:val="002B3F87"/>
    <w:rsid w:val="002B5140"/>
    <w:rsid w:val="002B5A16"/>
    <w:rsid w:val="002B5B97"/>
    <w:rsid w:val="002B5CB2"/>
    <w:rsid w:val="002B6562"/>
    <w:rsid w:val="002B7161"/>
    <w:rsid w:val="002B7C8A"/>
    <w:rsid w:val="002B7EB7"/>
    <w:rsid w:val="002C13B1"/>
    <w:rsid w:val="002C1CC3"/>
    <w:rsid w:val="002C4446"/>
    <w:rsid w:val="002C4CC3"/>
    <w:rsid w:val="002C6E02"/>
    <w:rsid w:val="002D36E2"/>
    <w:rsid w:val="002D5ABF"/>
    <w:rsid w:val="002D63DB"/>
    <w:rsid w:val="002D6AF1"/>
    <w:rsid w:val="002D7AD3"/>
    <w:rsid w:val="002E0B5A"/>
    <w:rsid w:val="002E3F73"/>
    <w:rsid w:val="002E7989"/>
    <w:rsid w:val="002F00CF"/>
    <w:rsid w:val="002F1858"/>
    <w:rsid w:val="002F1DDA"/>
    <w:rsid w:val="002F50D4"/>
    <w:rsid w:val="002F5236"/>
    <w:rsid w:val="002F7900"/>
    <w:rsid w:val="002F7F17"/>
    <w:rsid w:val="003004ED"/>
    <w:rsid w:val="003010B8"/>
    <w:rsid w:val="00301F8D"/>
    <w:rsid w:val="00302C1F"/>
    <w:rsid w:val="00304737"/>
    <w:rsid w:val="003061C1"/>
    <w:rsid w:val="003072E0"/>
    <w:rsid w:val="00313383"/>
    <w:rsid w:val="0031341D"/>
    <w:rsid w:val="00314AE5"/>
    <w:rsid w:val="00314B59"/>
    <w:rsid w:val="0031643D"/>
    <w:rsid w:val="00316B36"/>
    <w:rsid w:val="00316BD1"/>
    <w:rsid w:val="003175B1"/>
    <w:rsid w:val="00322B92"/>
    <w:rsid w:val="00325451"/>
    <w:rsid w:val="00326786"/>
    <w:rsid w:val="00332103"/>
    <w:rsid w:val="0033310B"/>
    <w:rsid w:val="0033344D"/>
    <w:rsid w:val="0033514B"/>
    <w:rsid w:val="00337004"/>
    <w:rsid w:val="00337E58"/>
    <w:rsid w:val="0034171E"/>
    <w:rsid w:val="003418C6"/>
    <w:rsid w:val="0034318B"/>
    <w:rsid w:val="00344279"/>
    <w:rsid w:val="00346FA6"/>
    <w:rsid w:val="00350B33"/>
    <w:rsid w:val="00354EDD"/>
    <w:rsid w:val="003557A8"/>
    <w:rsid w:val="00356305"/>
    <w:rsid w:val="00356A92"/>
    <w:rsid w:val="00360C74"/>
    <w:rsid w:val="00361F8F"/>
    <w:rsid w:val="00363293"/>
    <w:rsid w:val="0036386D"/>
    <w:rsid w:val="00363E8B"/>
    <w:rsid w:val="00364C6A"/>
    <w:rsid w:val="00364EEE"/>
    <w:rsid w:val="00365CFB"/>
    <w:rsid w:val="00370172"/>
    <w:rsid w:val="00370F21"/>
    <w:rsid w:val="00371496"/>
    <w:rsid w:val="003718EC"/>
    <w:rsid w:val="00371D59"/>
    <w:rsid w:val="00371F9F"/>
    <w:rsid w:val="00373147"/>
    <w:rsid w:val="00374766"/>
    <w:rsid w:val="00376188"/>
    <w:rsid w:val="0038018B"/>
    <w:rsid w:val="00380D31"/>
    <w:rsid w:val="003812F2"/>
    <w:rsid w:val="00384F92"/>
    <w:rsid w:val="003852A9"/>
    <w:rsid w:val="003861FF"/>
    <w:rsid w:val="003862A2"/>
    <w:rsid w:val="0038647A"/>
    <w:rsid w:val="00386BFA"/>
    <w:rsid w:val="00387951"/>
    <w:rsid w:val="00387982"/>
    <w:rsid w:val="0039120E"/>
    <w:rsid w:val="003941A2"/>
    <w:rsid w:val="0039478D"/>
    <w:rsid w:val="003A2E19"/>
    <w:rsid w:val="003A2E4C"/>
    <w:rsid w:val="003A3229"/>
    <w:rsid w:val="003A50BD"/>
    <w:rsid w:val="003A5BD7"/>
    <w:rsid w:val="003A77DC"/>
    <w:rsid w:val="003A7A37"/>
    <w:rsid w:val="003B0E67"/>
    <w:rsid w:val="003B2566"/>
    <w:rsid w:val="003B2C13"/>
    <w:rsid w:val="003B4959"/>
    <w:rsid w:val="003C02D8"/>
    <w:rsid w:val="003C0B60"/>
    <w:rsid w:val="003C190D"/>
    <w:rsid w:val="003C3D98"/>
    <w:rsid w:val="003C5A9E"/>
    <w:rsid w:val="003C6467"/>
    <w:rsid w:val="003C6A6E"/>
    <w:rsid w:val="003D0CB3"/>
    <w:rsid w:val="003D1123"/>
    <w:rsid w:val="003D214F"/>
    <w:rsid w:val="003D23C5"/>
    <w:rsid w:val="003D2BD5"/>
    <w:rsid w:val="003D337B"/>
    <w:rsid w:val="003D3FC8"/>
    <w:rsid w:val="003D4D8E"/>
    <w:rsid w:val="003D5BEB"/>
    <w:rsid w:val="003D76C1"/>
    <w:rsid w:val="003E0E77"/>
    <w:rsid w:val="003E65B7"/>
    <w:rsid w:val="003E6CC2"/>
    <w:rsid w:val="003E73A7"/>
    <w:rsid w:val="003E77F8"/>
    <w:rsid w:val="003F12FE"/>
    <w:rsid w:val="003F45D7"/>
    <w:rsid w:val="003F471F"/>
    <w:rsid w:val="004010DE"/>
    <w:rsid w:val="00404BE3"/>
    <w:rsid w:val="00404C7D"/>
    <w:rsid w:val="00406670"/>
    <w:rsid w:val="00406AEF"/>
    <w:rsid w:val="00406B2B"/>
    <w:rsid w:val="00407185"/>
    <w:rsid w:val="00407C7E"/>
    <w:rsid w:val="00410528"/>
    <w:rsid w:val="00410548"/>
    <w:rsid w:val="00412F13"/>
    <w:rsid w:val="0041301E"/>
    <w:rsid w:val="00413E29"/>
    <w:rsid w:val="00415271"/>
    <w:rsid w:val="004154AD"/>
    <w:rsid w:val="0041579D"/>
    <w:rsid w:val="00415F8B"/>
    <w:rsid w:val="00417767"/>
    <w:rsid w:val="00417B11"/>
    <w:rsid w:val="0042197C"/>
    <w:rsid w:val="00422850"/>
    <w:rsid w:val="004255A4"/>
    <w:rsid w:val="00425A89"/>
    <w:rsid w:val="00426EB0"/>
    <w:rsid w:val="00427448"/>
    <w:rsid w:val="004305DF"/>
    <w:rsid w:val="00435609"/>
    <w:rsid w:val="0043663A"/>
    <w:rsid w:val="0044062D"/>
    <w:rsid w:val="00440932"/>
    <w:rsid w:val="004417D2"/>
    <w:rsid w:val="00442C82"/>
    <w:rsid w:val="00444170"/>
    <w:rsid w:val="00445BEB"/>
    <w:rsid w:val="0044630B"/>
    <w:rsid w:val="00446B3C"/>
    <w:rsid w:val="00446F98"/>
    <w:rsid w:val="00450272"/>
    <w:rsid w:val="00450FE1"/>
    <w:rsid w:val="00452582"/>
    <w:rsid w:val="00452A04"/>
    <w:rsid w:val="004563A6"/>
    <w:rsid w:val="00461B2E"/>
    <w:rsid w:val="00463E78"/>
    <w:rsid w:val="0046552A"/>
    <w:rsid w:val="00466A25"/>
    <w:rsid w:val="00470002"/>
    <w:rsid w:val="00470A60"/>
    <w:rsid w:val="004718C5"/>
    <w:rsid w:val="00476DEA"/>
    <w:rsid w:val="004808F8"/>
    <w:rsid w:val="00480FD6"/>
    <w:rsid w:val="00481E00"/>
    <w:rsid w:val="00482ACC"/>
    <w:rsid w:val="00482DCE"/>
    <w:rsid w:val="00485F8E"/>
    <w:rsid w:val="00486CCE"/>
    <w:rsid w:val="004875F3"/>
    <w:rsid w:val="00487B25"/>
    <w:rsid w:val="00490075"/>
    <w:rsid w:val="0049177F"/>
    <w:rsid w:val="00491F70"/>
    <w:rsid w:val="0049231A"/>
    <w:rsid w:val="0049233E"/>
    <w:rsid w:val="0049242A"/>
    <w:rsid w:val="00494F5B"/>
    <w:rsid w:val="004A08DB"/>
    <w:rsid w:val="004A3A02"/>
    <w:rsid w:val="004A3C34"/>
    <w:rsid w:val="004A3C97"/>
    <w:rsid w:val="004A59B5"/>
    <w:rsid w:val="004A5B10"/>
    <w:rsid w:val="004A68BD"/>
    <w:rsid w:val="004A692B"/>
    <w:rsid w:val="004A73CD"/>
    <w:rsid w:val="004B066B"/>
    <w:rsid w:val="004B07C9"/>
    <w:rsid w:val="004B27C5"/>
    <w:rsid w:val="004B3119"/>
    <w:rsid w:val="004B3F2D"/>
    <w:rsid w:val="004B4A0A"/>
    <w:rsid w:val="004B50D4"/>
    <w:rsid w:val="004B59F3"/>
    <w:rsid w:val="004B5B5A"/>
    <w:rsid w:val="004B7463"/>
    <w:rsid w:val="004B7C19"/>
    <w:rsid w:val="004C0A62"/>
    <w:rsid w:val="004C0A96"/>
    <w:rsid w:val="004C0ACE"/>
    <w:rsid w:val="004C45F0"/>
    <w:rsid w:val="004C4E99"/>
    <w:rsid w:val="004C6CC1"/>
    <w:rsid w:val="004C76A2"/>
    <w:rsid w:val="004E013F"/>
    <w:rsid w:val="004E4803"/>
    <w:rsid w:val="004E5985"/>
    <w:rsid w:val="004E651D"/>
    <w:rsid w:val="004F3E08"/>
    <w:rsid w:val="004F4276"/>
    <w:rsid w:val="004F6C11"/>
    <w:rsid w:val="004F757A"/>
    <w:rsid w:val="005020AD"/>
    <w:rsid w:val="00503CCD"/>
    <w:rsid w:val="00505A0E"/>
    <w:rsid w:val="00506BF0"/>
    <w:rsid w:val="00506D7B"/>
    <w:rsid w:val="00506E28"/>
    <w:rsid w:val="00507163"/>
    <w:rsid w:val="00507434"/>
    <w:rsid w:val="005078E5"/>
    <w:rsid w:val="00510D00"/>
    <w:rsid w:val="00513131"/>
    <w:rsid w:val="00513549"/>
    <w:rsid w:val="00514144"/>
    <w:rsid w:val="005200A5"/>
    <w:rsid w:val="00520C16"/>
    <w:rsid w:val="00520E29"/>
    <w:rsid w:val="00521461"/>
    <w:rsid w:val="0052546E"/>
    <w:rsid w:val="0052566E"/>
    <w:rsid w:val="00525C18"/>
    <w:rsid w:val="00531103"/>
    <w:rsid w:val="005324B5"/>
    <w:rsid w:val="00533DA4"/>
    <w:rsid w:val="005373DD"/>
    <w:rsid w:val="00540B70"/>
    <w:rsid w:val="00541BB9"/>
    <w:rsid w:val="0054249E"/>
    <w:rsid w:val="00542E80"/>
    <w:rsid w:val="00542EDD"/>
    <w:rsid w:val="00542FD3"/>
    <w:rsid w:val="0054381D"/>
    <w:rsid w:val="0054480B"/>
    <w:rsid w:val="00544E7C"/>
    <w:rsid w:val="00545E60"/>
    <w:rsid w:val="0054731F"/>
    <w:rsid w:val="005506AB"/>
    <w:rsid w:val="0055084E"/>
    <w:rsid w:val="0055094B"/>
    <w:rsid w:val="00551BE0"/>
    <w:rsid w:val="00552C3E"/>
    <w:rsid w:val="00552FAD"/>
    <w:rsid w:val="0055407E"/>
    <w:rsid w:val="00554DA9"/>
    <w:rsid w:val="0055626D"/>
    <w:rsid w:val="00556567"/>
    <w:rsid w:val="00556BAA"/>
    <w:rsid w:val="00564440"/>
    <w:rsid w:val="0056627F"/>
    <w:rsid w:val="00567595"/>
    <w:rsid w:val="00570FF8"/>
    <w:rsid w:val="0057244D"/>
    <w:rsid w:val="00576A3C"/>
    <w:rsid w:val="00580AFC"/>
    <w:rsid w:val="00581B88"/>
    <w:rsid w:val="00581C29"/>
    <w:rsid w:val="0058214D"/>
    <w:rsid w:val="00582323"/>
    <w:rsid w:val="005831E6"/>
    <w:rsid w:val="005833F6"/>
    <w:rsid w:val="00583D12"/>
    <w:rsid w:val="0058433B"/>
    <w:rsid w:val="00585461"/>
    <w:rsid w:val="0058621D"/>
    <w:rsid w:val="005871CA"/>
    <w:rsid w:val="00591AF0"/>
    <w:rsid w:val="005925CD"/>
    <w:rsid w:val="0059290F"/>
    <w:rsid w:val="0059580A"/>
    <w:rsid w:val="00595D1F"/>
    <w:rsid w:val="00596585"/>
    <w:rsid w:val="0059739D"/>
    <w:rsid w:val="00597AB3"/>
    <w:rsid w:val="00597BF4"/>
    <w:rsid w:val="005A0721"/>
    <w:rsid w:val="005A0FB6"/>
    <w:rsid w:val="005A1720"/>
    <w:rsid w:val="005A23C5"/>
    <w:rsid w:val="005A2CF1"/>
    <w:rsid w:val="005B0BEC"/>
    <w:rsid w:val="005B1709"/>
    <w:rsid w:val="005B20C0"/>
    <w:rsid w:val="005B32C6"/>
    <w:rsid w:val="005B3670"/>
    <w:rsid w:val="005B45ED"/>
    <w:rsid w:val="005B5E4D"/>
    <w:rsid w:val="005B6D0C"/>
    <w:rsid w:val="005C03EC"/>
    <w:rsid w:val="005C222B"/>
    <w:rsid w:val="005C2731"/>
    <w:rsid w:val="005C2A8B"/>
    <w:rsid w:val="005C4627"/>
    <w:rsid w:val="005C52C9"/>
    <w:rsid w:val="005C5A60"/>
    <w:rsid w:val="005C72A0"/>
    <w:rsid w:val="005D01AE"/>
    <w:rsid w:val="005D0FDC"/>
    <w:rsid w:val="005D114F"/>
    <w:rsid w:val="005D1E58"/>
    <w:rsid w:val="005D299F"/>
    <w:rsid w:val="005D4516"/>
    <w:rsid w:val="005D5D09"/>
    <w:rsid w:val="005D703C"/>
    <w:rsid w:val="005D76A6"/>
    <w:rsid w:val="005E06E6"/>
    <w:rsid w:val="005E39A6"/>
    <w:rsid w:val="005E3D80"/>
    <w:rsid w:val="005E3F37"/>
    <w:rsid w:val="005E4694"/>
    <w:rsid w:val="005E4B7D"/>
    <w:rsid w:val="005E4EC3"/>
    <w:rsid w:val="005E6279"/>
    <w:rsid w:val="005E6511"/>
    <w:rsid w:val="005E7316"/>
    <w:rsid w:val="005F0C7C"/>
    <w:rsid w:val="005F3D58"/>
    <w:rsid w:val="005F53C1"/>
    <w:rsid w:val="005F624C"/>
    <w:rsid w:val="005F7921"/>
    <w:rsid w:val="00600FC7"/>
    <w:rsid w:val="00601142"/>
    <w:rsid w:val="006013AD"/>
    <w:rsid w:val="0060168C"/>
    <w:rsid w:val="0060366B"/>
    <w:rsid w:val="00603DB6"/>
    <w:rsid w:val="00603E66"/>
    <w:rsid w:val="006045A0"/>
    <w:rsid w:val="00604786"/>
    <w:rsid w:val="00604D5C"/>
    <w:rsid w:val="006101DC"/>
    <w:rsid w:val="00611675"/>
    <w:rsid w:val="0061280F"/>
    <w:rsid w:val="006130F1"/>
    <w:rsid w:val="006145C9"/>
    <w:rsid w:val="0061461A"/>
    <w:rsid w:val="00615F15"/>
    <w:rsid w:val="006171EF"/>
    <w:rsid w:val="00620853"/>
    <w:rsid w:val="00620F69"/>
    <w:rsid w:val="00623B89"/>
    <w:rsid w:val="00624A5C"/>
    <w:rsid w:val="00625DBC"/>
    <w:rsid w:val="006266D1"/>
    <w:rsid w:val="006276B7"/>
    <w:rsid w:val="006300B0"/>
    <w:rsid w:val="00630592"/>
    <w:rsid w:val="00630745"/>
    <w:rsid w:val="00630CCB"/>
    <w:rsid w:val="0063185C"/>
    <w:rsid w:val="006346F6"/>
    <w:rsid w:val="006349E9"/>
    <w:rsid w:val="0063541A"/>
    <w:rsid w:val="00635A61"/>
    <w:rsid w:val="00636729"/>
    <w:rsid w:val="0063743A"/>
    <w:rsid w:val="0063780C"/>
    <w:rsid w:val="00637ABD"/>
    <w:rsid w:val="00640262"/>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5C48"/>
    <w:rsid w:val="0065614A"/>
    <w:rsid w:val="00661CC1"/>
    <w:rsid w:val="00663F88"/>
    <w:rsid w:val="00665475"/>
    <w:rsid w:val="00666D1E"/>
    <w:rsid w:val="00666D75"/>
    <w:rsid w:val="00666DDF"/>
    <w:rsid w:val="006678E0"/>
    <w:rsid w:val="00670865"/>
    <w:rsid w:val="00670ECA"/>
    <w:rsid w:val="006719D2"/>
    <w:rsid w:val="00672990"/>
    <w:rsid w:val="00675B40"/>
    <w:rsid w:val="00677A17"/>
    <w:rsid w:val="0068011E"/>
    <w:rsid w:val="00680CDF"/>
    <w:rsid w:val="00683806"/>
    <w:rsid w:val="00684373"/>
    <w:rsid w:val="0068610F"/>
    <w:rsid w:val="00686B68"/>
    <w:rsid w:val="006874B3"/>
    <w:rsid w:val="00690814"/>
    <w:rsid w:val="00691DF2"/>
    <w:rsid w:val="00691EF6"/>
    <w:rsid w:val="006923EE"/>
    <w:rsid w:val="00692FC8"/>
    <w:rsid w:val="006952DE"/>
    <w:rsid w:val="0069588E"/>
    <w:rsid w:val="00696D37"/>
    <w:rsid w:val="006978EF"/>
    <w:rsid w:val="006A0530"/>
    <w:rsid w:val="006A0549"/>
    <w:rsid w:val="006A2F04"/>
    <w:rsid w:val="006A4691"/>
    <w:rsid w:val="006A5247"/>
    <w:rsid w:val="006A5B7E"/>
    <w:rsid w:val="006A5BD5"/>
    <w:rsid w:val="006A60D2"/>
    <w:rsid w:val="006A7CD2"/>
    <w:rsid w:val="006B0801"/>
    <w:rsid w:val="006B0D6A"/>
    <w:rsid w:val="006B5F63"/>
    <w:rsid w:val="006B6243"/>
    <w:rsid w:val="006B73B7"/>
    <w:rsid w:val="006C6829"/>
    <w:rsid w:val="006C7771"/>
    <w:rsid w:val="006D202D"/>
    <w:rsid w:val="006D4C34"/>
    <w:rsid w:val="006D57D4"/>
    <w:rsid w:val="006D5AE4"/>
    <w:rsid w:val="006D5EE5"/>
    <w:rsid w:val="006D62A1"/>
    <w:rsid w:val="006E2451"/>
    <w:rsid w:val="006E3F09"/>
    <w:rsid w:val="006E4DE8"/>
    <w:rsid w:val="006E4EF2"/>
    <w:rsid w:val="006E534F"/>
    <w:rsid w:val="006E7987"/>
    <w:rsid w:val="006F14FA"/>
    <w:rsid w:val="006F1749"/>
    <w:rsid w:val="006F1BD2"/>
    <w:rsid w:val="006F2CE2"/>
    <w:rsid w:val="006F43D4"/>
    <w:rsid w:val="006F5264"/>
    <w:rsid w:val="006F6205"/>
    <w:rsid w:val="006F7640"/>
    <w:rsid w:val="006F7CE1"/>
    <w:rsid w:val="007019AE"/>
    <w:rsid w:val="00701C90"/>
    <w:rsid w:val="00701F5F"/>
    <w:rsid w:val="00702223"/>
    <w:rsid w:val="00702A79"/>
    <w:rsid w:val="00704098"/>
    <w:rsid w:val="00705B9E"/>
    <w:rsid w:val="00710395"/>
    <w:rsid w:val="00714B20"/>
    <w:rsid w:val="00714DD7"/>
    <w:rsid w:val="00717892"/>
    <w:rsid w:val="00717B73"/>
    <w:rsid w:val="00720790"/>
    <w:rsid w:val="00720ECA"/>
    <w:rsid w:val="0072184E"/>
    <w:rsid w:val="00721FFF"/>
    <w:rsid w:val="007226D7"/>
    <w:rsid w:val="00722801"/>
    <w:rsid w:val="00724986"/>
    <w:rsid w:val="00725679"/>
    <w:rsid w:val="00726E41"/>
    <w:rsid w:val="00726E78"/>
    <w:rsid w:val="00726F77"/>
    <w:rsid w:val="00727F15"/>
    <w:rsid w:val="0073017A"/>
    <w:rsid w:val="00730646"/>
    <w:rsid w:val="00730684"/>
    <w:rsid w:val="00730BC2"/>
    <w:rsid w:val="0073151A"/>
    <w:rsid w:val="0073389C"/>
    <w:rsid w:val="00734433"/>
    <w:rsid w:val="00734882"/>
    <w:rsid w:val="00735DD1"/>
    <w:rsid w:val="00736779"/>
    <w:rsid w:val="0073691B"/>
    <w:rsid w:val="00736921"/>
    <w:rsid w:val="007371CC"/>
    <w:rsid w:val="007401AF"/>
    <w:rsid w:val="00740516"/>
    <w:rsid w:val="0074086E"/>
    <w:rsid w:val="00741246"/>
    <w:rsid w:val="00743111"/>
    <w:rsid w:val="00743F17"/>
    <w:rsid w:val="00745519"/>
    <w:rsid w:val="00745613"/>
    <w:rsid w:val="0074581A"/>
    <w:rsid w:val="0074705C"/>
    <w:rsid w:val="00750945"/>
    <w:rsid w:val="00750ADA"/>
    <w:rsid w:val="00750C11"/>
    <w:rsid w:val="00753084"/>
    <w:rsid w:val="00753911"/>
    <w:rsid w:val="00754051"/>
    <w:rsid w:val="00757809"/>
    <w:rsid w:val="0075791D"/>
    <w:rsid w:val="00763049"/>
    <w:rsid w:val="00765255"/>
    <w:rsid w:val="00767304"/>
    <w:rsid w:val="00767FD0"/>
    <w:rsid w:val="00770BE1"/>
    <w:rsid w:val="0077504E"/>
    <w:rsid w:val="0077537D"/>
    <w:rsid w:val="00776950"/>
    <w:rsid w:val="007771CE"/>
    <w:rsid w:val="007802CA"/>
    <w:rsid w:val="0078301C"/>
    <w:rsid w:val="0078373A"/>
    <w:rsid w:val="0078619A"/>
    <w:rsid w:val="00790316"/>
    <w:rsid w:val="007919B9"/>
    <w:rsid w:val="00795975"/>
    <w:rsid w:val="007963E4"/>
    <w:rsid w:val="0079683E"/>
    <w:rsid w:val="00796D20"/>
    <w:rsid w:val="007A0252"/>
    <w:rsid w:val="007A0742"/>
    <w:rsid w:val="007A0AD0"/>
    <w:rsid w:val="007A123B"/>
    <w:rsid w:val="007A3B09"/>
    <w:rsid w:val="007A441E"/>
    <w:rsid w:val="007A48AC"/>
    <w:rsid w:val="007A490C"/>
    <w:rsid w:val="007A4E41"/>
    <w:rsid w:val="007A6E8D"/>
    <w:rsid w:val="007B0321"/>
    <w:rsid w:val="007B08D7"/>
    <w:rsid w:val="007B099F"/>
    <w:rsid w:val="007B25D2"/>
    <w:rsid w:val="007B3DDE"/>
    <w:rsid w:val="007B4670"/>
    <w:rsid w:val="007B5126"/>
    <w:rsid w:val="007B548B"/>
    <w:rsid w:val="007B557D"/>
    <w:rsid w:val="007B6031"/>
    <w:rsid w:val="007B7468"/>
    <w:rsid w:val="007B74F7"/>
    <w:rsid w:val="007C2CDD"/>
    <w:rsid w:val="007C609C"/>
    <w:rsid w:val="007D000A"/>
    <w:rsid w:val="007D1912"/>
    <w:rsid w:val="007D1C6D"/>
    <w:rsid w:val="007D1FE3"/>
    <w:rsid w:val="007D2397"/>
    <w:rsid w:val="007D32AB"/>
    <w:rsid w:val="007D3539"/>
    <w:rsid w:val="007E2197"/>
    <w:rsid w:val="007E21B7"/>
    <w:rsid w:val="007E2EC5"/>
    <w:rsid w:val="007E3196"/>
    <w:rsid w:val="007E4CCD"/>
    <w:rsid w:val="007E5971"/>
    <w:rsid w:val="007E64ED"/>
    <w:rsid w:val="007E7F25"/>
    <w:rsid w:val="007F0129"/>
    <w:rsid w:val="007F074D"/>
    <w:rsid w:val="007F1EBB"/>
    <w:rsid w:val="007F3F37"/>
    <w:rsid w:val="007F45CD"/>
    <w:rsid w:val="007F70EC"/>
    <w:rsid w:val="00800DED"/>
    <w:rsid w:val="00801268"/>
    <w:rsid w:val="00801AF7"/>
    <w:rsid w:val="0080240F"/>
    <w:rsid w:val="00803A2C"/>
    <w:rsid w:val="00803CBA"/>
    <w:rsid w:val="00804AA2"/>
    <w:rsid w:val="00804D7C"/>
    <w:rsid w:val="00805F27"/>
    <w:rsid w:val="00807AC3"/>
    <w:rsid w:val="00807BEF"/>
    <w:rsid w:val="00807C89"/>
    <w:rsid w:val="00810008"/>
    <w:rsid w:val="00810ED1"/>
    <w:rsid w:val="00812D4E"/>
    <w:rsid w:val="008134EA"/>
    <w:rsid w:val="00814C80"/>
    <w:rsid w:val="0081528B"/>
    <w:rsid w:val="00815FF4"/>
    <w:rsid w:val="0081633F"/>
    <w:rsid w:val="008179F1"/>
    <w:rsid w:val="0082079B"/>
    <w:rsid w:val="00820B2E"/>
    <w:rsid w:val="00821913"/>
    <w:rsid w:val="00821AE1"/>
    <w:rsid w:val="00822106"/>
    <w:rsid w:val="008236B7"/>
    <w:rsid w:val="00823A3C"/>
    <w:rsid w:val="008243CE"/>
    <w:rsid w:val="008245CE"/>
    <w:rsid w:val="00825229"/>
    <w:rsid w:val="0082527B"/>
    <w:rsid w:val="00825DE5"/>
    <w:rsid w:val="008271B4"/>
    <w:rsid w:val="008310C4"/>
    <w:rsid w:val="00831B50"/>
    <w:rsid w:val="00832BAC"/>
    <w:rsid w:val="0083731C"/>
    <w:rsid w:val="00840697"/>
    <w:rsid w:val="0084081B"/>
    <w:rsid w:val="00841B55"/>
    <w:rsid w:val="00845365"/>
    <w:rsid w:val="00845841"/>
    <w:rsid w:val="008458BB"/>
    <w:rsid w:val="008478EE"/>
    <w:rsid w:val="00850635"/>
    <w:rsid w:val="00850865"/>
    <w:rsid w:val="00850CEE"/>
    <w:rsid w:val="008532E4"/>
    <w:rsid w:val="008557B1"/>
    <w:rsid w:val="00860571"/>
    <w:rsid w:val="0086219B"/>
    <w:rsid w:val="00862A62"/>
    <w:rsid w:val="008647DA"/>
    <w:rsid w:val="0086490F"/>
    <w:rsid w:val="008725B0"/>
    <w:rsid w:val="00873B0E"/>
    <w:rsid w:val="00873B1C"/>
    <w:rsid w:val="00874E44"/>
    <w:rsid w:val="00880AEA"/>
    <w:rsid w:val="00880FD9"/>
    <w:rsid w:val="008814CB"/>
    <w:rsid w:val="00881546"/>
    <w:rsid w:val="00883491"/>
    <w:rsid w:val="00883630"/>
    <w:rsid w:val="00883EDF"/>
    <w:rsid w:val="00884709"/>
    <w:rsid w:val="00884BEE"/>
    <w:rsid w:val="00885CD7"/>
    <w:rsid w:val="00886156"/>
    <w:rsid w:val="0088682F"/>
    <w:rsid w:val="0089429E"/>
    <w:rsid w:val="0089599F"/>
    <w:rsid w:val="00896262"/>
    <w:rsid w:val="008967D3"/>
    <w:rsid w:val="008A02DD"/>
    <w:rsid w:val="008A0BE5"/>
    <w:rsid w:val="008A0C0D"/>
    <w:rsid w:val="008A0C28"/>
    <w:rsid w:val="008A1CDF"/>
    <w:rsid w:val="008A312C"/>
    <w:rsid w:val="008A31AA"/>
    <w:rsid w:val="008A3429"/>
    <w:rsid w:val="008A6638"/>
    <w:rsid w:val="008A696A"/>
    <w:rsid w:val="008A6C38"/>
    <w:rsid w:val="008A6E08"/>
    <w:rsid w:val="008B0B2B"/>
    <w:rsid w:val="008B2882"/>
    <w:rsid w:val="008B30F8"/>
    <w:rsid w:val="008B4441"/>
    <w:rsid w:val="008B4C13"/>
    <w:rsid w:val="008B59CF"/>
    <w:rsid w:val="008B669D"/>
    <w:rsid w:val="008B6BCF"/>
    <w:rsid w:val="008C2A90"/>
    <w:rsid w:val="008C2EB5"/>
    <w:rsid w:val="008C3BC7"/>
    <w:rsid w:val="008C416B"/>
    <w:rsid w:val="008C4738"/>
    <w:rsid w:val="008C6096"/>
    <w:rsid w:val="008C6E28"/>
    <w:rsid w:val="008C729C"/>
    <w:rsid w:val="008D11C1"/>
    <w:rsid w:val="008D2AFA"/>
    <w:rsid w:val="008D2B48"/>
    <w:rsid w:val="008D536F"/>
    <w:rsid w:val="008D6FD6"/>
    <w:rsid w:val="008E0272"/>
    <w:rsid w:val="008E0D79"/>
    <w:rsid w:val="008E1FE3"/>
    <w:rsid w:val="008E2311"/>
    <w:rsid w:val="008E4248"/>
    <w:rsid w:val="008E4310"/>
    <w:rsid w:val="008E5B41"/>
    <w:rsid w:val="008E608B"/>
    <w:rsid w:val="008E6AC8"/>
    <w:rsid w:val="008E6C38"/>
    <w:rsid w:val="008E7302"/>
    <w:rsid w:val="008F2A13"/>
    <w:rsid w:val="008F2F84"/>
    <w:rsid w:val="008F534B"/>
    <w:rsid w:val="008F53EF"/>
    <w:rsid w:val="008F5526"/>
    <w:rsid w:val="008F56C1"/>
    <w:rsid w:val="008F6C3F"/>
    <w:rsid w:val="00903DD8"/>
    <w:rsid w:val="00906C44"/>
    <w:rsid w:val="00906CE4"/>
    <w:rsid w:val="00910034"/>
    <w:rsid w:val="0091015F"/>
    <w:rsid w:val="00912CF6"/>
    <w:rsid w:val="009141AC"/>
    <w:rsid w:val="00915B3A"/>
    <w:rsid w:val="00920B9B"/>
    <w:rsid w:val="0092148B"/>
    <w:rsid w:val="00922F52"/>
    <w:rsid w:val="0092475E"/>
    <w:rsid w:val="009265ED"/>
    <w:rsid w:val="009271B4"/>
    <w:rsid w:val="0093010E"/>
    <w:rsid w:val="00931D73"/>
    <w:rsid w:val="00931F62"/>
    <w:rsid w:val="009321EA"/>
    <w:rsid w:val="00932D14"/>
    <w:rsid w:val="00937414"/>
    <w:rsid w:val="009377E2"/>
    <w:rsid w:val="0093798D"/>
    <w:rsid w:val="0094022C"/>
    <w:rsid w:val="00942285"/>
    <w:rsid w:val="009423FC"/>
    <w:rsid w:val="009426A4"/>
    <w:rsid w:val="00946358"/>
    <w:rsid w:val="00946F47"/>
    <w:rsid w:val="00950781"/>
    <w:rsid w:val="00950F0D"/>
    <w:rsid w:val="00955473"/>
    <w:rsid w:val="00957BD0"/>
    <w:rsid w:val="00960BE9"/>
    <w:rsid w:val="00960CF3"/>
    <w:rsid w:val="00961F52"/>
    <w:rsid w:val="00962576"/>
    <w:rsid w:val="0096318A"/>
    <w:rsid w:val="0097032E"/>
    <w:rsid w:val="00970D30"/>
    <w:rsid w:val="00971DAF"/>
    <w:rsid w:val="00972461"/>
    <w:rsid w:val="00972638"/>
    <w:rsid w:val="00973849"/>
    <w:rsid w:val="00974646"/>
    <w:rsid w:val="00974D70"/>
    <w:rsid w:val="00977BC7"/>
    <w:rsid w:val="00977D29"/>
    <w:rsid w:val="009812CF"/>
    <w:rsid w:val="009839B6"/>
    <w:rsid w:val="0098565F"/>
    <w:rsid w:val="00987136"/>
    <w:rsid w:val="00987801"/>
    <w:rsid w:val="00990369"/>
    <w:rsid w:val="00991FA7"/>
    <w:rsid w:val="0099388A"/>
    <w:rsid w:val="0099481F"/>
    <w:rsid w:val="00994961"/>
    <w:rsid w:val="0099508A"/>
    <w:rsid w:val="0099581F"/>
    <w:rsid w:val="009968B4"/>
    <w:rsid w:val="00997385"/>
    <w:rsid w:val="009A0B88"/>
    <w:rsid w:val="009A3DAC"/>
    <w:rsid w:val="009A3FDD"/>
    <w:rsid w:val="009A400C"/>
    <w:rsid w:val="009A43C9"/>
    <w:rsid w:val="009A536E"/>
    <w:rsid w:val="009A6B37"/>
    <w:rsid w:val="009A7D68"/>
    <w:rsid w:val="009B1320"/>
    <w:rsid w:val="009B25C7"/>
    <w:rsid w:val="009B27D4"/>
    <w:rsid w:val="009B28AA"/>
    <w:rsid w:val="009B45F2"/>
    <w:rsid w:val="009B684E"/>
    <w:rsid w:val="009B77A2"/>
    <w:rsid w:val="009C1F69"/>
    <w:rsid w:val="009C22CB"/>
    <w:rsid w:val="009C3C72"/>
    <w:rsid w:val="009C459F"/>
    <w:rsid w:val="009C4602"/>
    <w:rsid w:val="009C6140"/>
    <w:rsid w:val="009C77FD"/>
    <w:rsid w:val="009C7AF6"/>
    <w:rsid w:val="009C7B2C"/>
    <w:rsid w:val="009D0A0E"/>
    <w:rsid w:val="009D0B9C"/>
    <w:rsid w:val="009D2D4F"/>
    <w:rsid w:val="009D336F"/>
    <w:rsid w:val="009D45FD"/>
    <w:rsid w:val="009D4E0B"/>
    <w:rsid w:val="009D54F8"/>
    <w:rsid w:val="009D6808"/>
    <w:rsid w:val="009D6E49"/>
    <w:rsid w:val="009E046A"/>
    <w:rsid w:val="009E07DB"/>
    <w:rsid w:val="009E2EBC"/>
    <w:rsid w:val="009E5899"/>
    <w:rsid w:val="009E68C5"/>
    <w:rsid w:val="009E7C94"/>
    <w:rsid w:val="009F280E"/>
    <w:rsid w:val="009F2F40"/>
    <w:rsid w:val="009F496B"/>
    <w:rsid w:val="009F53F6"/>
    <w:rsid w:val="009F555E"/>
    <w:rsid w:val="00A00731"/>
    <w:rsid w:val="00A02C75"/>
    <w:rsid w:val="00A04387"/>
    <w:rsid w:val="00A07AA1"/>
    <w:rsid w:val="00A108AD"/>
    <w:rsid w:val="00A1179D"/>
    <w:rsid w:val="00A13DA3"/>
    <w:rsid w:val="00A161C2"/>
    <w:rsid w:val="00A1716C"/>
    <w:rsid w:val="00A21499"/>
    <w:rsid w:val="00A21DA9"/>
    <w:rsid w:val="00A223F8"/>
    <w:rsid w:val="00A22C01"/>
    <w:rsid w:val="00A23CB2"/>
    <w:rsid w:val="00A34611"/>
    <w:rsid w:val="00A3561E"/>
    <w:rsid w:val="00A358DE"/>
    <w:rsid w:val="00A36932"/>
    <w:rsid w:val="00A36EC7"/>
    <w:rsid w:val="00A41298"/>
    <w:rsid w:val="00A41B36"/>
    <w:rsid w:val="00A421E9"/>
    <w:rsid w:val="00A4343B"/>
    <w:rsid w:val="00A4719E"/>
    <w:rsid w:val="00A47479"/>
    <w:rsid w:val="00A50F88"/>
    <w:rsid w:val="00A51BAE"/>
    <w:rsid w:val="00A52AA6"/>
    <w:rsid w:val="00A54944"/>
    <w:rsid w:val="00A55B14"/>
    <w:rsid w:val="00A563D3"/>
    <w:rsid w:val="00A565AE"/>
    <w:rsid w:val="00A57338"/>
    <w:rsid w:val="00A608E2"/>
    <w:rsid w:val="00A612B8"/>
    <w:rsid w:val="00A6228D"/>
    <w:rsid w:val="00A62A8D"/>
    <w:rsid w:val="00A63FFD"/>
    <w:rsid w:val="00A64BFF"/>
    <w:rsid w:val="00A65F36"/>
    <w:rsid w:val="00A679A4"/>
    <w:rsid w:val="00A70FE0"/>
    <w:rsid w:val="00A71033"/>
    <w:rsid w:val="00A73452"/>
    <w:rsid w:val="00A74175"/>
    <w:rsid w:val="00A74FE4"/>
    <w:rsid w:val="00A77C43"/>
    <w:rsid w:val="00A809A6"/>
    <w:rsid w:val="00A80FC7"/>
    <w:rsid w:val="00A81006"/>
    <w:rsid w:val="00A81A16"/>
    <w:rsid w:val="00A81D75"/>
    <w:rsid w:val="00A821B8"/>
    <w:rsid w:val="00A83719"/>
    <w:rsid w:val="00A85B6C"/>
    <w:rsid w:val="00A8625E"/>
    <w:rsid w:val="00A87309"/>
    <w:rsid w:val="00A92641"/>
    <w:rsid w:val="00A93E7A"/>
    <w:rsid w:val="00A973A2"/>
    <w:rsid w:val="00A978AC"/>
    <w:rsid w:val="00AA1771"/>
    <w:rsid w:val="00AA29A7"/>
    <w:rsid w:val="00AA34CD"/>
    <w:rsid w:val="00AA3AD6"/>
    <w:rsid w:val="00AA3E2E"/>
    <w:rsid w:val="00AA4F4B"/>
    <w:rsid w:val="00AA5B23"/>
    <w:rsid w:val="00AA6458"/>
    <w:rsid w:val="00AA6C05"/>
    <w:rsid w:val="00AA6DDE"/>
    <w:rsid w:val="00AA76E6"/>
    <w:rsid w:val="00AA7D01"/>
    <w:rsid w:val="00AA7D10"/>
    <w:rsid w:val="00AA7D1D"/>
    <w:rsid w:val="00AB0468"/>
    <w:rsid w:val="00AB0834"/>
    <w:rsid w:val="00AB2744"/>
    <w:rsid w:val="00AB7AA4"/>
    <w:rsid w:val="00AC139D"/>
    <w:rsid w:val="00AC1ED3"/>
    <w:rsid w:val="00AC2473"/>
    <w:rsid w:val="00AC4CA7"/>
    <w:rsid w:val="00AC4E6F"/>
    <w:rsid w:val="00AC55FF"/>
    <w:rsid w:val="00AC6F5A"/>
    <w:rsid w:val="00AD4F3D"/>
    <w:rsid w:val="00AD4F78"/>
    <w:rsid w:val="00AD51C7"/>
    <w:rsid w:val="00AD62DB"/>
    <w:rsid w:val="00AD63F8"/>
    <w:rsid w:val="00AD6E73"/>
    <w:rsid w:val="00AE2664"/>
    <w:rsid w:val="00AE2E97"/>
    <w:rsid w:val="00AE2EF8"/>
    <w:rsid w:val="00AE583E"/>
    <w:rsid w:val="00AF019E"/>
    <w:rsid w:val="00AF204E"/>
    <w:rsid w:val="00AF21F2"/>
    <w:rsid w:val="00AF26C4"/>
    <w:rsid w:val="00AF2A7C"/>
    <w:rsid w:val="00AF56D6"/>
    <w:rsid w:val="00AF5877"/>
    <w:rsid w:val="00AF6219"/>
    <w:rsid w:val="00B02244"/>
    <w:rsid w:val="00B0477E"/>
    <w:rsid w:val="00B0499F"/>
    <w:rsid w:val="00B04C0A"/>
    <w:rsid w:val="00B05A20"/>
    <w:rsid w:val="00B103E7"/>
    <w:rsid w:val="00B109AA"/>
    <w:rsid w:val="00B12AF2"/>
    <w:rsid w:val="00B1322B"/>
    <w:rsid w:val="00B133E9"/>
    <w:rsid w:val="00B13FDF"/>
    <w:rsid w:val="00B15487"/>
    <w:rsid w:val="00B17A94"/>
    <w:rsid w:val="00B2467E"/>
    <w:rsid w:val="00B24A3B"/>
    <w:rsid w:val="00B2587A"/>
    <w:rsid w:val="00B259A1"/>
    <w:rsid w:val="00B26809"/>
    <w:rsid w:val="00B26868"/>
    <w:rsid w:val="00B30F60"/>
    <w:rsid w:val="00B34C6C"/>
    <w:rsid w:val="00B36191"/>
    <w:rsid w:val="00B36BD8"/>
    <w:rsid w:val="00B37A08"/>
    <w:rsid w:val="00B40981"/>
    <w:rsid w:val="00B40BBE"/>
    <w:rsid w:val="00B41473"/>
    <w:rsid w:val="00B41A64"/>
    <w:rsid w:val="00B4279C"/>
    <w:rsid w:val="00B453C2"/>
    <w:rsid w:val="00B50194"/>
    <w:rsid w:val="00B50329"/>
    <w:rsid w:val="00B504DE"/>
    <w:rsid w:val="00B51C4F"/>
    <w:rsid w:val="00B51EEA"/>
    <w:rsid w:val="00B5441B"/>
    <w:rsid w:val="00B55CFD"/>
    <w:rsid w:val="00B619E7"/>
    <w:rsid w:val="00B61F5C"/>
    <w:rsid w:val="00B62055"/>
    <w:rsid w:val="00B627F6"/>
    <w:rsid w:val="00B633D8"/>
    <w:rsid w:val="00B645CC"/>
    <w:rsid w:val="00B652BF"/>
    <w:rsid w:val="00B652CB"/>
    <w:rsid w:val="00B70262"/>
    <w:rsid w:val="00B70D14"/>
    <w:rsid w:val="00B72F44"/>
    <w:rsid w:val="00B730A1"/>
    <w:rsid w:val="00B76661"/>
    <w:rsid w:val="00B766EB"/>
    <w:rsid w:val="00B773BD"/>
    <w:rsid w:val="00B80587"/>
    <w:rsid w:val="00B808FB"/>
    <w:rsid w:val="00B80C48"/>
    <w:rsid w:val="00B83BE6"/>
    <w:rsid w:val="00B83D0A"/>
    <w:rsid w:val="00B84812"/>
    <w:rsid w:val="00B84DB7"/>
    <w:rsid w:val="00B86042"/>
    <w:rsid w:val="00B86349"/>
    <w:rsid w:val="00B87860"/>
    <w:rsid w:val="00B91C50"/>
    <w:rsid w:val="00B926E2"/>
    <w:rsid w:val="00B93AA3"/>
    <w:rsid w:val="00B9400B"/>
    <w:rsid w:val="00B96E3E"/>
    <w:rsid w:val="00B9718D"/>
    <w:rsid w:val="00B973D5"/>
    <w:rsid w:val="00BA18AC"/>
    <w:rsid w:val="00BA1A11"/>
    <w:rsid w:val="00BA6585"/>
    <w:rsid w:val="00BA6C11"/>
    <w:rsid w:val="00BB00E6"/>
    <w:rsid w:val="00BB0DF0"/>
    <w:rsid w:val="00BB4303"/>
    <w:rsid w:val="00BB633C"/>
    <w:rsid w:val="00BB74CB"/>
    <w:rsid w:val="00BC0E43"/>
    <w:rsid w:val="00BC1641"/>
    <w:rsid w:val="00BC2CE7"/>
    <w:rsid w:val="00BC5700"/>
    <w:rsid w:val="00BD0546"/>
    <w:rsid w:val="00BD06E8"/>
    <w:rsid w:val="00BD2BB1"/>
    <w:rsid w:val="00BD5331"/>
    <w:rsid w:val="00BD544A"/>
    <w:rsid w:val="00BD5BEC"/>
    <w:rsid w:val="00BD64BC"/>
    <w:rsid w:val="00BD64D6"/>
    <w:rsid w:val="00BD68A4"/>
    <w:rsid w:val="00BD6C7B"/>
    <w:rsid w:val="00BD7022"/>
    <w:rsid w:val="00BE019D"/>
    <w:rsid w:val="00BE3295"/>
    <w:rsid w:val="00BE439A"/>
    <w:rsid w:val="00BE4475"/>
    <w:rsid w:val="00BE552A"/>
    <w:rsid w:val="00BF09CD"/>
    <w:rsid w:val="00BF150D"/>
    <w:rsid w:val="00BF1DE2"/>
    <w:rsid w:val="00BF2247"/>
    <w:rsid w:val="00BF3C94"/>
    <w:rsid w:val="00BF44AD"/>
    <w:rsid w:val="00BF6895"/>
    <w:rsid w:val="00BF7652"/>
    <w:rsid w:val="00C00261"/>
    <w:rsid w:val="00C00335"/>
    <w:rsid w:val="00C0080E"/>
    <w:rsid w:val="00C0366D"/>
    <w:rsid w:val="00C04660"/>
    <w:rsid w:val="00C109B5"/>
    <w:rsid w:val="00C10B53"/>
    <w:rsid w:val="00C15785"/>
    <w:rsid w:val="00C15BF8"/>
    <w:rsid w:val="00C17B1E"/>
    <w:rsid w:val="00C20AC7"/>
    <w:rsid w:val="00C27A63"/>
    <w:rsid w:val="00C31D00"/>
    <w:rsid w:val="00C340F1"/>
    <w:rsid w:val="00C341E4"/>
    <w:rsid w:val="00C34A32"/>
    <w:rsid w:val="00C34ABB"/>
    <w:rsid w:val="00C35F27"/>
    <w:rsid w:val="00C40C2C"/>
    <w:rsid w:val="00C41927"/>
    <w:rsid w:val="00C41EFE"/>
    <w:rsid w:val="00C42C56"/>
    <w:rsid w:val="00C448C9"/>
    <w:rsid w:val="00C45704"/>
    <w:rsid w:val="00C47188"/>
    <w:rsid w:val="00C47793"/>
    <w:rsid w:val="00C5086F"/>
    <w:rsid w:val="00C52A82"/>
    <w:rsid w:val="00C52D09"/>
    <w:rsid w:val="00C531C5"/>
    <w:rsid w:val="00C5757C"/>
    <w:rsid w:val="00C57EE9"/>
    <w:rsid w:val="00C6002A"/>
    <w:rsid w:val="00C60073"/>
    <w:rsid w:val="00C60395"/>
    <w:rsid w:val="00C60685"/>
    <w:rsid w:val="00C60C35"/>
    <w:rsid w:val="00C634A2"/>
    <w:rsid w:val="00C64BB2"/>
    <w:rsid w:val="00C6598E"/>
    <w:rsid w:val="00C70778"/>
    <w:rsid w:val="00C708B9"/>
    <w:rsid w:val="00C7226E"/>
    <w:rsid w:val="00C726BC"/>
    <w:rsid w:val="00C750D2"/>
    <w:rsid w:val="00C75329"/>
    <w:rsid w:val="00C7567C"/>
    <w:rsid w:val="00C80CF6"/>
    <w:rsid w:val="00C812FB"/>
    <w:rsid w:val="00C820EC"/>
    <w:rsid w:val="00C8211D"/>
    <w:rsid w:val="00C84EB9"/>
    <w:rsid w:val="00C86226"/>
    <w:rsid w:val="00C873DD"/>
    <w:rsid w:val="00C876AD"/>
    <w:rsid w:val="00C90F6B"/>
    <w:rsid w:val="00C93F7E"/>
    <w:rsid w:val="00C949AF"/>
    <w:rsid w:val="00C95372"/>
    <w:rsid w:val="00CA306B"/>
    <w:rsid w:val="00CB2403"/>
    <w:rsid w:val="00CB2D82"/>
    <w:rsid w:val="00CB52FE"/>
    <w:rsid w:val="00CB70B1"/>
    <w:rsid w:val="00CB7C7A"/>
    <w:rsid w:val="00CC021B"/>
    <w:rsid w:val="00CC029F"/>
    <w:rsid w:val="00CC0B33"/>
    <w:rsid w:val="00CC0F21"/>
    <w:rsid w:val="00CC1110"/>
    <w:rsid w:val="00CC1861"/>
    <w:rsid w:val="00CC355C"/>
    <w:rsid w:val="00CC6DEC"/>
    <w:rsid w:val="00CC7303"/>
    <w:rsid w:val="00CC78D0"/>
    <w:rsid w:val="00CC7CC3"/>
    <w:rsid w:val="00CD0438"/>
    <w:rsid w:val="00CD3771"/>
    <w:rsid w:val="00CD3874"/>
    <w:rsid w:val="00CD3A28"/>
    <w:rsid w:val="00CD4380"/>
    <w:rsid w:val="00CD4D2B"/>
    <w:rsid w:val="00CD5666"/>
    <w:rsid w:val="00CD58ED"/>
    <w:rsid w:val="00CD5A71"/>
    <w:rsid w:val="00CE10B5"/>
    <w:rsid w:val="00CE275A"/>
    <w:rsid w:val="00CE31B4"/>
    <w:rsid w:val="00CE3C76"/>
    <w:rsid w:val="00CE4CDB"/>
    <w:rsid w:val="00CE565C"/>
    <w:rsid w:val="00CF02B7"/>
    <w:rsid w:val="00CF0F59"/>
    <w:rsid w:val="00CF2455"/>
    <w:rsid w:val="00CF6753"/>
    <w:rsid w:val="00CF689E"/>
    <w:rsid w:val="00CF705D"/>
    <w:rsid w:val="00D0048B"/>
    <w:rsid w:val="00D01A44"/>
    <w:rsid w:val="00D033A8"/>
    <w:rsid w:val="00D0516C"/>
    <w:rsid w:val="00D0582C"/>
    <w:rsid w:val="00D059F2"/>
    <w:rsid w:val="00D07A6B"/>
    <w:rsid w:val="00D07C59"/>
    <w:rsid w:val="00D13A79"/>
    <w:rsid w:val="00D152F2"/>
    <w:rsid w:val="00D23D64"/>
    <w:rsid w:val="00D23ED5"/>
    <w:rsid w:val="00D24381"/>
    <w:rsid w:val="00D24693"/>
    <w:rsid w:val="00D30659"/>
    <w:rsid w:val="00D314AC"/>
    <w:rsid w:val="00D317F8"/>
    <w:rsid w:val="00D32629"/>
    <w:rsid w:val="00D32E0A"/>
    <w:rsid w:val="00D335DA"/>
    <w:rsid w:val="00D353E9"/>
    <w:rsid w:val="00D3550B"/>
    <w:rsid w:val="00D35747"/>
    <w:rsid w:val="00D35943"/>
    <w:rsid w:val="00D36A04"/>
    <w:rsid w:val="00D36B03"/>
    <w:rsid w:val="00D404B5"/>
    <w:rsid w:val="00D411C3"/>
    <w:rsid w:val="00D424F9"/>
    <w:rsid w:val="00D425EC"/>
    <w:rsid w:val="00D4286C"/>
    <w:rsid w:val="00D45439"/>
    <w:rsid w:val="00D45BA8"/>
    <w:rsid w:val="00D46934"/>
    <w:rsid w:val="00D46E6C"/>
    <w:rsid w:val="00D50685"/>
    <w:rsid w:val="00D51316"/>
    <w:rsid w:val="00D52DF6"/>
    <w:rsid w:val="00D52F20"/>
    <w:rsid w:val="00D53D52"/>
    <w:rsid w:val="00D548E0"/>
    <w:rsid w:val="00D54B83"/>
    <w:rsid w:val="00D5711C"/>
    <w:rsid w:val="00D572F4"/>
    <w:rsid w:val="00D57C27"/>
    <w:rsid w:val="00D60887"/>
    <w:rsid w:val="00D60D3F"/>
    <w:rsid w:val="00D6128D"/>
    <w:rsid w:val="00D62616"/>
    <w:rsid w:val="00D64CF6"/>
    <w:rsid w:val="00D6750B"/>
    <w:rsid w:val="00D67ED1"/>
    <w:rsid w:val="00D71F81"/>
    <w:rsid w:val="00D72BF0"/>
    <w:rsid w:val="00D74C73"/>
    <w:rsid w:val="00D74D68"/>
    <w:rsid w:val="00D769EB"/>
    <w:rsid w:val="00D76D82"/>
    <w:rsid w:val="00D76FF9"/>
    <w:rsid w:val="00D7733D"/>
    <w:rsid w:val="00D80A75"/>
    <w:rsid w:val="00D82D99"/>
    <w:rsid w:val="00D83123"/>
    <w:rsid w:val="00D831AB"/>
    <w:rsid w:val="00D84814"/>
    <w:rsid w:val="00D852E3"/>
    <w:rsid w:val="00D9017E"/>
    <w:rsid w:val="00D90709"/>
    <w:rsid w:val="00D90B31"/>
    <w:rsid w:val="00D9407A"/>
    <w:rsid w:val="00D9429B"/>
    <w:rsid w:val="00D9524C"/>
    <w:rsid w:val="00D95917"/>
    <w:rsid w:val="00D95CC0"/>
    <w:rsid w:val="00D95FC7"/>
    <w:rsid w:val="00D97E33"/>
    <w:rsid w:val="00DA0018"/>
    <w:rsid w:val="00DA0E29"/>
    <w:rsid w:val="00DA40E8"/>
    <w:rsid w:val="00DA4EA3"/>
    <w:rsid w:val="00DA5938"/>
    <w:rsid w:val="00DA6D62"/>
    <w:rsid w:val="00DB12E7"/>
    <w:rsid w:val="00DB14D1"/>
    <w:rsid w:val="00DB1F50"/>
    <w:rsid w:val="00DB3508"/>
    <w:rsid w:val="00DB4E88"/>
    <w:rsid w:val="00DB5BB6"/>
    <w:rsid w:val="00DB6661"/>
    <w:rsid w:val="00DB6D10"/>
    <w:rsid w:val="00DB6FB5"/>
    <w:rsid w:val="00DC0EC4"/>
    <w:rsid w:val="00DC286F"/>
    <w:rsid w:val="00DC41B7"/>
    <w:rsid w:val="00DC50F6"/>
    <w:rsid w:val="00DC6DF8"/>
    <w:rsid w:val="00DC728A"/>
    <w:rsid w:val="00DD1039"/>
    <w:rsid w:val="00DD1064"/>
    <w:rsid w:val="00DD1B0C"/>
    <w:rsid w:val="00DD23CC"/>
    <w:rsid w:val="00DD42DB"/>
    <w:rsid w:val="00DD5259"/>
    <w:rsid w:val="00DD57FD"/>
    <w:rsid w:val="00DD6B73"/>
    <w:rsid w:val="00DE0EA0"/>
    <w:rsid w:val="00DE292D"/>
    <w:rsid w:val="00DE2E62"/>
    <w:rsid w:val="00DE33B7"/>
    <w:rsid w:val="00DE7C6D"/>
    <w:rsid w:val="00DF1339"/>
    <w:rsid w:val="00DF2A1E"/>
    <w:rsid w:val="00DF4434"/>
    <w:rsid w:val="00DF785E"/>
    <w:rsid w:val="00DF7F2B"/>
    <w:rsid w:val="00E00345"/>
    <w:rsid w:val="00E00FF9"/>
    <w:rsid w:val="00E01F31"/>
    <w:rsid w:val="00E027AD"/>
    <w:rsid w:val="00E03C9B"/>
    <w:rsid w:val="00E04BC7"/>
    <w:rsid w:val="00E04CDB"/>
    <w:rsid w:val="00E050DB"/>
    <w:rsid w:val="00E158BA"/>
    <w:rsid w:val="00E22471"/>
    <w:rsid w:val="00E22C2D"/>
    <w:rsid w:val="00E23E9E"/>
    <w:rsid w:val="00E263CB"/>
    <w:rsid w:val="00E26656"/>
    <w:rsid w:val="00E26722"/>
    <w:rsid w:val="00E26DBF"/>
    <w:rsid w:val="00E277D1"/>
    <w:rsid w:val="00E30CCD"/>
    <w:rsid w:val="00E329F2"/>
    <w:rsid w:val="00E33755"/>
    <w:rsid w:val="00E35556"/>
    <w:rsid w:val="00E36055"/>
    <w:rsid w:val="00E370A1"/>
    <w:rsid w:val="00E41913"/>
    <w:rsid w:val="00E42678"/>
    <w:rsid w:val="00E44903"/>
    <w:rsid w:val="00E44A21"/>
    <w:rsid w:val="00E505F8"/>
    <w:rsid w:val="00E50B1D"/>
    <w:rsid w:val="00E50C7A"/>
    <w:rsid w:val="00E514C6"/>
    <w:rsid w:val="00E5181D"/>
    <w:rsid w:val="00E538F1"/>
    <w:rsid w:val="00E53A1B"/>
    <w:rsid w:val="00E54F7F"/>
    <w:rsid w:val="00E557E0"/>
    <w:rsid w:val="00E61AB4"/>
    <w:rsid w:val="00E631D5"/>
    <w:rsid w:val="00E6364F"/>
    <w:rsid w:val="00E63FD6"/>
    <w:rsid w:val="00E64766"/>
    <w:rsid w:val="00E676D7"/>
    <w:rsid w:val="00E6793C"/>
    <w:rsid w:val="00E726B9"/>
    <w:rsid w:val="00E7383E"/>
    <w:rsid w:val="00E76368"/>
    <w:rsid w:val="00E80581"/>
    <w:rsid w:val="00E8099A"/>
    <w:rsid w:val="00E81FB7"/>
    <w:rsid w:val="00E828BA"/>
    <w:rsid w:val="00E82C9D"/>
    <w:rsid w:val="00E83BA1"/>
    <w:rsid w:val="00E84018"/>
    <w:rsid w:val="00E84E31"/>
    <w:rsid w:val="00E8580A"/>
    <w:rsid w:val="00E8645D"/>
    <w:rsid w:val="00E909DC"/>
    <w:rsid w:val="00E9140E"/>
    <w:rsid w:val="00E91D7D"/>
    <w:rsid w:val="00E923F3"/>
    <w:rsid w:val="00E925DA"/>
    <w:rsid w:val="00E93C76"/>
    <w:rsid w:val="00E94314"/>
    <w:rsid w:val="00E94451"/>
    <w:rsid w:val="00E94D39"/>
    <w:rsid w:val="00E964CB"/>
    <w:rsid w:val="00E969B2"/>
    <w:rsid w:val="00E96A87"/>
    <w:rsid w:val="00E97668"/>
    <w:rsid w:val="00EA247C"/>
    <w:rsid w:val="00EA562F"/>
    <w:rsid w:val="00EA7860"/>
    <w:rsid w:val="00EB0585"/>
    <w:rsid w:val="00EB10D2"/>
    <w:rsid w:val="00EB19ED"/>
    <w:rsid w:val="00EB1FEC"/>
    <w:rsid w:val="00EB23EE"/>
    <w:rsid w:val="00EB243F"/>
    <w:rsid w:val="00EB2552"/>
    <w:rsid w:val="00EB263F"/>
    <w:rsid w:val="00EB2C63"/>
    <w:rsid w:val="00EB4C99"/>
    <w:rsid w:val="00EB5D23"/>
    <w:rsid w:val="00EB61A4"/>
    <w:rsid w:val="00EB6F66"/>
    <w:rsid w:val="00EC0692"/>
    <w:rsid w:val="00EC0957"/>
    <w:rsid w:val="00EC107F"/>
    <w:rsid w:val="00EC2878"/>
    <w:rsid w:val="00EC3AFB"/>
    <w:rsid w:val="00EC3FE6"/>
    <w:rsid w:val="00EC40FD"/>
    <w:rsid w:val="00EC5A27"/>
    <w:rsid w:val="00EC66B3"/>
    <w:rsid w:val="00EC73E7"/>
    <w:rsid w:val="00EC7B07"/>
    <w:rsid w:val="00EC7E7E"/>
    <w:rsid w:val="00ED02AF"/>
    <w:rsid w:val="00ED0725"/>
    <w:rsid w:val="00ED1093"/>
    <w:rsid w:val="00ED168D"/>
    <w:rsid w:val="00ED1977"/>
    <w:rsid w:val="00ED1D49"/>
    <w:rsid w:val="00ED1DB9"/>
    <w:rsid w:val="00ED245E"/>
    <w:rsid w:val="00ED3A71"/>
    <w:rsid w:val="00ED50B0"/>
    <w:rsid w:val="00ED5AB6"/>
    <w:rsid w:val="00ED6D05"/>
    <w:rsid w:val="00EE476A"/>
    <w:rsid w:val="00EE5A13"/>
    <w:rsid w:val="00EE627B"/>
    <w:rsid w:val="00EE6F08"/>
    <w:rsid w:val="00EF2EF0"/>
    <w:rsid w:val="00EF38C8"/>
    <w:rsid w:val="00EF47F3"/>
    <w:rsid w:val="00EF59D7"/>
    <w:rsid w:val="00EF66B3"/>
    <w:rsid w:val="00EF68FC"/>
    <w:rsid w:val="00F0060B"/>
    <w:rsid w:val="00F01F9B"/>
    <w:rsid w:val="00F02D1C"/>
    <w:rsid w:val="00F040B9"/>
    <w:rsid w:val="00F0596A"/>
    <w:rsid w:val="00F115DB"/>
    <w:rsid w:val="00F11716"/>
    <w:rsid w:val="00F11C04"/>
    <w:rsid w:val="00F11D9E"/>
    <w:rsid w:val="00F12D32"/>
    <w:rsid w:val="00F12F45"/>
    <w:rsid w:val="00F13459"/>
    <w:rsid w:val="00F144CF"/>
    <w:rsid w:val="00F146F0"/>
    <w:rsid w:val="00F16D80"/>
    <w:rsid w:val="00F23B7D"/>
    <w:rsid w:val="00F267EE"/>
    <w:rsid w:val="00F26DBF"/>
    <w:rsid w:val="00F27D51"/>
    <w:rsid w:val="00F30279"/>
    <w:rsid w:val="00F30490"/>
    <w:rsid w:val="00F33CD6"/>
    <w:rsid w:val="00F3540E"/>
    <w:rsid w:val="00F37205"/>
    <w:rsid w:val="00F37415"/>
    <w:rsid w:val="00F4194C"/>
    <w:rsid w:val="00F44AE2"/>
    <w:rsid w:val="00F44FA3"/>
    <w:rsid w:val="00F450FF"/>
    <w:rsid w:val="00F464E5"/>
    <w:rsid w:val="00F46DC9"/>
    <w:rsid w:val="00F47CCF"/>
    <w:rsid w:val="00F52137"/>
    <w:rsid w:val="00F52D6B"/>
    <w:rsid w:val="00F556B0"/>
    <w:rsid w:val="00F55AA6"/>
    <w:rsid w:val="00F56EE4"/>
    <w:rsid w:val="00F624E1"/>
    <w:rsid w:val="00F62811"/>
    <w:rsid w:val="00F66556"/>
    <w:rsid w:val="00F666EE"/>
    <w:rsid w:val="00F702F1"/>
    <w:rsid w:val="00F71B62"/>
    <w:rsid w:val="00F73090"/>
    <w:rsid w:val="00F74C18"/>
    <w:rsid w:val="00F75242"/>
    <w:rsid w:val="00F75E4E"/>
    <w:rsid w:val="00F761AA"/>
    <w:rsid w:val="00F76C3B"/>
    <w:rsid w:val="00F7782B"/>
    <w:rsid w:val="00F80033"/>
    <w:rsid w:val="00F806B8"/>
    <w:rsid w:val="00F814CE"/>
    <w:rsid w:val="00F8161B"/>
    <w:rsid w:val="00F83370"/>
    <w:rsid w:val="00F83AF1"/>
    <w:rsid w:val="00F83F26"/>
    <w:rsid w:val="00F847D8"/>
    <w:rsid w:val="00F85155"/>
    <w:rsid w:val="00F8560F"/>
    <w:rsid w:val="00F86782"/>
    <w:rsid w:val="00F875EC"/>
    <w:rsid w:val="00F878F8"/>
    <w:rsid w:val="00F90045"/>
    <w:rsid w:val="00F900B2"/>
    <w:rsid w:val="00F905A7"/>
    <w:rsid w:val="00F91FB8"/>
    <w:rsid w:val="00F92637"/>
    <w:rsid w:val="00F93FC7"/>
    <w:rsid w:val="00F948A4"/>
    <w:rsid w:val="00F96269"/>
    <w:rsid w:val="00F96F15"/>
    <w:rsid w:val="00F97290"/>
    <w:rsid w:val="00F9737C"/>
    <w:rsid w:val="00FA0F25"/>
    <w:rsid w:val="00FA23D4"/>
    <w:rsid w:val="00FA3784"/>
    <w:rsid w:val="00FA4E5B"/>
    <w:rsid w:val="00FA6834"/>
    <w:rsid w:val="00FB07EF"/>
    <w:rsid w:val="00FB1890"/>
    <w:rsid w:val="00FB1D4E"/>
    <w:rsid w:val="00FB782D"/>
    <w:rsid w:val="00FC02DD"/>
    <w:rsid w:val="00FC2E40"/>
    <w:rsid w:val="00FC427D"/>
    <w:rsid w:val="00FC4F90"/>
    <w:rsid w:val="00FC5EA5"/>
    <w:rsid w:val="00FC613C"/>
    <w:rsid w:val="00FC6347"/>
    <w:rsid w:val="00FC6D02"/>
    <w:rsid w:val="00FD01C3"/>
    <w:rsid w:val="00FD21A7"/>
    <w:rsid w:val="00FD3365"/>
    <w:rsid w:val="00FD3C83"/>
    <w:rsid w:val="00FD5280"/>
    <w:rsid w:val="00FD5CF7"/>
    <w:rsid w:val="00FD5F91"/>
    <w:rsid w:val="00FD6F21"/>
    <w:rsid w:val="00FD78EB"/>
    <w:rsid w:val="00FD7E5A"/>
    <w:rsid w:val="00FE00B7"/>
    <w:rsid w:val="00FE0661"/>
    <w:rsid w:val="00FE0872"/>
    <w:rsid w:val="00FE1275"/>
    <w:rsid w:val="00FE196D"/>
    <w:rsid w:val="00FE6B3C"/>
    <w:rsid w:val="00FF07D9"/>
    <w:rsid w:val="00FF1623"/>
    <w:rsid w:val="00FF18AF"/>
    <w:rsid w:val="00FF194F"/>
    <w:rsid w:val="00FF1B22"/>
    <w:rsid w:val="00FF2E04"/>
    <w:rsid w:val="00FF527C"/>
    <w:rsid w:val="00FF57FE"/>
    <w:rsid w:val="00FF5949"/>
    <w:rsid w:val="00FF6D03"/>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133B875"/>
  <w15:docId w15:val="{AC321EC3-6384-433C-8AAA-144AEAE9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48"/>
  </w:style>
  <w:style w:type="paragraph" w:styleId="Heading1">
    <w:name w:val="heading 1"/>
    <w:basedOn w:val="Normal"/>
    <w:next w:val="Normal"/>
    <w:link w:val="Heading1Char"/>
    <w:qFormat/>
    <w:rsid w:val="00EB19ED"/>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EB19ED"/>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3">
    <w:name w:val="heading 3"/>
    <w:basedOn w:val="Normal"/>
    <w:next w:val="Normal"/>
    <w:link w:val="Heading3Char"/>
    <w:uiPriority w:val="9"/>
    <w:semiHidden/>
    <w:unhideWhenUsed/>
    <w:qFormat/>
    <w:rsid w:val="00C75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EB19ED"/>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EB19ED"/>
    <w:rPr>
      <w:color w:val="0000FF"/>
      <w:u w:val="single"/>
    </w:rPr>
  </w:style>
  <w:style w:type="character" w:customStyle="1" w:styleId="Heading1Char">
    <w:name w:val="Heading 1 Char"/>
    <w:basedOn w:val="DefaultParagraphFont"/>
    <w:link w:val="Heading1"/>
    <w:rsid w:val="00EB19ED"/>
    <w:rPr>
      <w:rFonts w:ascii="Calibri Light" w:eastAsia="Times New Roman" w:hAnsi="Calibri Light" w:cs="Times New Roman"/>
      <w:color w:val="2E74B5"/>
      <w:sz w:val="32"/>
      <w:szCs w:val="32"/>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suppressAutoHyphens/>
      <w:ind w:left="720"/>
      <w:contextualSpacing/>
    </w:pPr>
    <w:rPr>
      <w:rFonts w:ascii="Calibri" w:eastAsia="Calibri" w:hAnsi="Calibri" w:cs="Calibri"/>
      <w:lang w:eastAsia="ar-SA"/>
    </w:rPr>
  </w:style>
  <w:style w:type="paragraph" w:styleId="NoSpacing">
    <w:name w:val="No Spacing"/>
    <w:uiPriority w:val="1"/>
    <w:qFormat/>
    <w:rsid w:val="00EB19ED"/>
    <w:pPr>
      <w:suppressAutoHyphens/>
      <w:spacing w:after="0" w:line="240" w:lineRule="auto"/>
    </w:pPr>
    <w:rPr>
      <w:rFonts w:ascii="Calibri" w:eastAsia="Calibri" w:hAnsi="Calibri" w:cs="Calibri"/>
      <w:lang w:eastAsia="ar-SA"/>
    </w:r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link w:val="TitleChar"/>
    <w:qFormat/>
    <w:rsid w:val="00F374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37415"/>
    <w:rPr>
      <w:rFonts w:ascii="Times New Roman" w:eastAsia="Times New Roman" w:hAnsi="Times New Roman" w:cs="Times New Roman"/>
      <w:b/>
      <w:sz w:val="28"/>
      <w:szCs w:val="20"/>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C750D2"/>
    <w:rPr>
      <w:rFonts w:asciiTheme="majorHAnsi" w:eastAsiaTheme="majorEastAsia" w:hAnsiTheme="majorHAnsi" w:cstheme="majorBidi"/>
      <w:b/>
      <w:bCs/>
      <w:color w:val="4F81BD" w:themeColor="accent1"/>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sden">
    <w:name w:val="s_den"/>
    <w:basedOn w:val="DefaultParagraphFont"/>
    <w:rsid w:val="003E6CC2"/>
  </w:style>
  <w:style w:type="character" w:customStyle="1" w:styleId="spar">
    <w:name w:val="s_par"/>
    <w:basedOn w:val="DefaultParagraphFont"/>
    <w:rsid w:val="003E6CC2"/>
  </w:style>
  <w:style w:type="paragraph" w:customStyle="1" w:styleId="Listparagraf1">
    <w:name w:val="Listă paragraf1"/>
    <w:basedOn w:val="Normal"/>
    <w:qFormat/>
    <w:rsid w:val="008967D3"/>
    <w:pPr>
      <w:spacing w:after="0" w:line="240" w:lineRule="auto"/>
      <w:ind w:left="720"/>
    </w:pPr>
    <w:rPr>
      <w:rFonts w:ascii="Times New Roman" w:eastAsia="Times New Roman" w:hAnsi="Times New Roman" w:cs="Times New Roman"/>
      <w:sz w:val="24"/>
      <w:szCs w:val="24"/>
    </w:rPr>
  </w:style>
  <w:style w:type="character" w:customStyle="1" w:styleId="shdr">
    <w:name w:val="s_hdr"/>
    <w:basedOn w:val="DefaultParagraphFont"/>
    <w:rsid w:val="00745613"/>
  </w:style>
  <w:style w:type="character" w:customStyle="1" w:styleId="tsp1">
    <w:name w:val="tsp1"/>
    <w:basedOn w:val="DefaultParagraphFont"/>
    <w:qFormat/>
    <w:rsid w:val="00987136"/>
  </w:style>
  <w:style w:type="character" w:customStyle="1" w:styleId="ListParagraphChar">
    <w:name w:val="List Paragraph Char"/>
    <w:aliases w:val="Normal bullet 2 Char"/>
    <w:link w:val="ListParagraph"/>
    <w:locked/>
    <w:rsid w:val="00637ABD"/>
    <w:rPr>
      <w:rFonts w:ascii="Calibri" w:eastAsia="Calibri" w:hAnsi="Calibri" w:cs="Calibri"/>
      <w:lang w:eastAsia="ar-SA"/>
    </w:rPr>
  </w:style>
  <w:style w:type="character" w:customStyle="1" w:styleId="tpt1">
    <w:name w:val="tpt1"/>
    <w:basedOn w:val="DefaultParagraphFont"/>
    <w:qFormat/>
    <w:rsid w:val="0008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8993457">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E24A-2A38-4BA5-9419-F93D760A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14</Pages>
  <Words>5391</Words>
  <Characters>31269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266</cp:revision>
  <cp:lastPrinted>2023-04-10T09:03:00Z</cp:lastPrinted>
  <dcterms:created xsi:type="dcterms:W3CDTF">2023-01-15T11:04:00Z</dcterms:created>
  <dcterms:modified xsi:type="dcterms:W3CDTF">2023-04-27T11:45:00Z</dcterms:modified>
</cp:coreProperties>
</file>