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57532F">
        <w:rPr>
          <w:rFonts w:ascii="Trebuchet MS" w:eastAsia="Times New Roman" w:hAnsi="Trebuchet MS"/>
          <w:b/>
          <w:noProof/>
          <w:lang w:val="ro-RO" w:eastAsia="ro-RO"/>
        </w:rPr>
        <w:t>DECIZIA ETAPEI DE ÎNCADRARE</w:t>
      </w: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AD48A1" w:rsidRPr="0057532F" w:rsidRDefault="00AD48A1" w:rsidP="00AD48A1">
      <w:pPr>
        <w:spacing w:after="0"/>
        <w:ind w:right="108"/>
        <w:jc w:val="center"/>
        <w:textAlignment w:val="baseline"/>
        <w:rPr>
          <w:rFonts w:ascii="Trebuchet MS" w:hAnsi="Trebuchet MS"/>
          <w:b/>
          <w:noProof/>
          <w:lang w:val="ro-RO"/>
        </w:rPr>
      </w:pPr>
      <w:r w:rsidRPr="00AD48A1">
        <w:rPr>
          <w:rFonts w:ascii="Trebuchet MS" w:hAnsi="Trebuchet MS"/>
          <w:b/>
          <w:noProof/>
          <w:highlight w:val="yellow"/>
          <w:lang w:val="ro-RO"/>
        </w:rPr>
        <w:t xml:space="preserve">Nr. </w:t>
      </w:r>
      <w:r w:rsidR="00721E35">
        <w:rPr>
          <w:rFonts w:ascii="Trebuchet MS" w:hAnsi="Trebuchet MS"/>
          <w:b/>
          <w:noProof/>
          <w:highlight w:val="yellow"/>
          <w:lang w:val="ro-RO"/>
        </w:rPr>
        <w:t>xx</w:t>
      </w:r>
      <w:bookmarkStart w:id="0" w:name="_GoBack"/>
      <w:bookmarkEnd w:id="0"/>
      <w:r w:rsidRPr="00AD48A1">
        <w:rPr>
          <w:rFonts w:ascii="Trebuchet MS" w:hAnsi="Trebuchet MS"/>
          <w:b/>
          <w:noProof/>
          <w:highlight w:val="yellow"/>
          <w:lang w:val="ro-RO"/>
        </w:rPr>
        <w:t xml:space="preserve"> din 1</w:t>
      </w:r>
      <w:r w:rsidR="00721E35">
        <w:rPr>
          <w:rFonts w:ascii="Trebuchet MS" w:hAnsi="Trebuchet MS"/>
          <w:b/>
          <w:noProof/>
          <w:highlight w:val="yellow"/>
          <w:lang w:val="ro-RO"/>
        </w:rPr>
        <w:t>5</w:t>
      </w:r>
      <w:r w:rsidRPr="00AD48A1">
        <w:rPr>
          <w:rFonts w:ascii="Trebuchet MS" w:hAnsi="Trebuchet MS"/>
          <w:b/>
          <w:noProof/>
          <w:highlight w:val="yellow"/>
          <w:lang w:val="ro-RO"/>
        </w:rPr>
        <w:t>.04.202</w:t>
      </w:r>
      <w:r w:rsidR="00721E35">
        <w:rPr>
          <w:rFonts w:ascii="Trebuchet MS" w:hAnsi="Trebuchet MS"/>
          <w:b/>
          <w:noProof/>
          <w:lang w:val="ro-RO"/>
        </w:rPr>
        <w:t>4</w:t>
      </w:r>
    </w:p>
    <w:p w:rsidR="00AD48A1" w:rsidRPr="00907CE1" w:rsidRDefault="00AD48A1" w:rsidP="00AD48A1">
      <w:pPr>
        <w:spacing w:after="0"/>
        <w:ind w:right="108"/>
        <w:rPr>
          <w:rFonts w:ascii="Trebuchet MS" w:hAnsi="Trebuchet MS"/>
          <w:noProof/>
          <w:lang w:val="ro-RO"/>
        </w:rPr>
      </w:pPr>
    </w:p>
    <w:p w:rsidR="00AD48A1" w:rsidRPr="00907CE1" w:rsidRDefault="00AD48A1" w:rsidP="00AD48A1">
      <w:pPr>
        <w:autoSpaceDE w:val="0"/>
        <w:spacing w:after="0"/>
        <w:ind w:right="108" w:firstLine="567"/>
        <w:jc w:val="both"/>
        <w:rPr>
          <w:rFonts w:ascii="Trebuchet MS" w:hAnsi="Trebuchet MS"/>
          <w:noProof/>
          <w:lang w:val="ro-RO"/>
        </w:rPr>
      </w:pPr>
      <w:r w:rsidRPr="00907CE1">
        <w:rPr>
          <w:rFonts w:ascii="Trebuchet MS" w:hAnsi="Trebuchet MS"/>
          <w:noProof/>
          <w:lang w:val="ro-RO"/>
        </w:rPr>
        <w:t xml:space="preserve">Ca urmare a solicitării de emitere a acordului de mediu adresate de </w:t>
      </w:r>
      <w:r w:rsidR="00907CE1" w:rsidRPr="00907CE1">
        <w:rPr>
          <w:rFonts w:ascii="Trebuchet MS" w:hAnsi="Trebuchet MS"/>
          <w:b/>
          <w:lang w:val="ro-RO"/>
        </w:rPr>
        <w:t>SC POTAISA CIVITAS SRL</w:t>
      </w:r>
      <w:r w:rsidRPr="00907CE1">
        <w:rPr>
          <w:rFonts w:ascii="Trebuchet MS" w:hAnsi="Trebuchet MS"/>
          <w:b/>
          <w:spacing w:val="-4"/>
          <w:lang w:val="ro-RO"/>
        </w:rPr>
        <w:t xml:space="preserve">, </w:t>
      </w:r>
      <w:r w:rsidRPr="00907CE1">
        <w:rPr>
          <w:rFonts w:ascii="Trebuchet MS" w:hAnsi="Trebuchet MS"/>
          <w:lang w:val="ro-RO"/>
        </w:rPr>
        <w:t xml:space="preserve">cu sediul în </w:t>
      </w:r>
      <w:r w:rsidR="00907CE1" w:rsidRPr="00907CE1">
        <w:rPr>
          <w:rFonts w:ascii="Trebuchet MS" w:hAnsi="Trebuchet MS"/>
          <w:lang w:val="ro-RO"/>
        </w:rPr>
        <w:t>jud. Cluj, mun. Cluj-Napoca, str. Câmpul Pâinii, nr. 3-5</w:t>
      </w:r>
      <w:r w:rsidRPr="00907CE1">
        <w:rPr>
          <w:rFonts w:ascii="Trebuchet MS" w:hAnsi="Trebuchet MS"/>
          <w:lang w:val="ro-RO"/>
        </w:rPr>
        <w:t>,</w:t>
      </w:r>
      <w:r w:rsidRPr="00907CE1">
        <w:rPr>
          <w:rFonts w:ascii="Trebuchet MS" w:hAnsi="Trebuchet MS"/>
          <w:noProof/>
          <w:lang w:val="ro-RO"/>
        </w:rPr>
        <w:t xml:space="preserve"> înregistrată la APM Cluj cu nr. </w:t>
      </w:r>
      <w:r w:rsidR="00907CE1" w:rsidRPr="00907CE1">
        <w:rPr>
          <w:rFonts w:ascii="Trebuchet MS" w:hAnsi="Trebuchet MS"/>
          <w:lang w:val="ro-RO"/>
        </w:rPr>
        <w:t>20503 din 25.09.2023</w:t>
      </w:r>
      <w:r w:rsidRPr="00907CE1">
        <w:rPr>
          <w:rFonts w:ascii="Trebuchet MS" w:hAnsi="Trebuchet MS"/>
          <w:lang w:val="ro-RO"/>
        </w:rPr>
        <w:t>,</w:t>
      </w:r>
      <w:r w:rsidRPr="00907CE1">
        <w:rPr>
          <w:rFonts w:ascii="Trebuchet MS" w:hAnsi="Trebuchet MS"/>
          <w:noProof/>
          <w:lang w:val="ro-RO"/>
        </w:rPr>
        <w:t xml:space="preserve"> în baza:</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eastAsia="ro-RO"/>
        </w:rPr>
        <w:t>Legii nr. 292/2008</w:t>
      </w:r>
      <w:r w:rsidRPr="0057532F">
        <w:rPr>
          <w:rFonts w:ascii="Trebuchet MS" w:hAnsi="Trebuchet MS"/>
          <w:noProof/>
          <w:lang w:val="ro-RO" w:eastAsia="ro-RO"/>
        </w:rPr>
        <w:t xml:space="preserve"> privind evaluarea impactului anumitor proiecte publice şi private asupra mediului, cu modificările şi completările şi ulterioare;</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Ordonanţei de Urgenţă a Guvernului nr. 57/2007</w:t>
      </w:r>
      <w:r w:rsidRPr="0057532F">
        <w:rPr>
          <w:rFonts w:ascii="Trebuchet MS" w:hAnsi="Trebuchet MS"/>
          <w:noProof/>
          <w:lang w:val="ro-RO"/>
        </w:rPr>
        <w:t xml:space="preserve"> privind regimul ariilor naturale protejate, conservarea habitatelor naturale, a florei şi faunei s</w:t>
      </w:r>
      <w:r w:rsidRPr="0057532F">
        <w:rPr>
          <w:rFonts w:cs="Calibri"/>
          <w:noProof/>
          <w:lang w:val="ro-RO"/>
        </w:rPr>
        <w:t>ǎ</w:t>
      </w:r>
      <w:r w:rsidRPr="0057532F">
        <w:rPr>
          <w:rFonts w:ascii="Trebuchet MS" w:hAnsi="Trebuchet MS"/>
          <w:noProof/>
          <w:lang w:val="ro-RO"/>
        </w:rPr>
        <w:t>lbatice, aprobat</w:t>
      </w:r>
      <w:r w:rsidRPr="0057532F">
        <w:rPr>
          <w:rFonts w:ascii="Trebuchet MS" w:hAnsi="Trebuchet MS" w:cs="Trebuchet MS"/>
          <w:noProof/>
          <w:lang w:val="ro-RO"/>
        </w:rPr>
        <w:t>ă</w:t>
      </w:r>
      <w:r w:rsidRPr="0057532F">
        <w:rPr>
          <w:rFonts w:ascii="Trebuchet MS" w:hAnsi="Trebuchet MS"/>
          <w:noProof/>
          <w:lang w:val="ro-RO"/>
        </w:rPr>
        <w:t xml:space="preserve"> prin </w:t>
      </w:r>
      <w:r w:rsidRPr="0057532F">
        <w:rPr>
          <w:rFonts w:ascii="Trebuchet MS" w:hAnsi="Trebuchet MS"/>
          <w:b/>
          <w:noProof/>
          <w:lang w:val="ro-RO"/>
        </w:rPr>
        <w:t>Legea nr. 49/2011</w:t>
      </w:r>
      <w:r w:rsidRPr="0057532F">
        <w:rPr>
          <w:rFonts w:ascii="Trebuchet MS" w:hAnsi="Trebuchet MS"/>
          <w:noProof/>
          <w:lang w:val="ro-RO"/>
        </w:rPr>
        <w:t xml:space="preserve">, cu modificările și completările ulterioare, </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Prevederilor art. 48 din Legea apelor nr. 107/1996</w:t>
      </w:r>
      <w:r w:rsidRPr="0057532F">
        <w:rPr>
          <w:rFonts w:ascii="Trebuchet MS" w:hAnsi="Trebuchet MS"/>
          <w:noProof/>
          <w:lang w:val="ro-RO"/>
        </w:rPr>
        <w:t>, cu modificarile si completarile ulterioare;</w:t>
      </w:r>
    </w:p>
    <w:p w:rsidR="00AD48A1" w:rsidRPr="0057532F" w:rsidRDefault="00AD48A1" w:rsidP="00AD48A1">
      <w:pPr>
        <w:autoSpaceDE w:val="0"/>
        <w:spacing w:after="0"/>
        <w:ind w:left="426" w:right="108"/>
        <w:jc w:val="both"/>
        <w:rPr>
          <w:rFonts w:ascii="Trebuchet MS" w:hAnsi="Trebuchet MS"/>
          <w:noProof/>
          <w:lang w:val="ro-RO" w:eastAsia="ro-RO"/>
        </w:rPr>
      </w:pPr>
    </w:p>
    <w:p w:rsidR="00AD48A1" w:rsidRPr="00907CE1" w:rsidRDefault="00AD48A1" w:rsidP="00AD48A1">
      <w:pPr>
        <w:autoSpaceDE w:val="0"/>
        <w:autoSpaceDN w:val="0"/>
        <w:adjustRightInd w:val="0"/>
        <w:spacing w:after="0" w:line="240" w:lineRule="auto"/>
        <w:ind w:right="108" w:firstLine="567"/>
        <w:jc w:val="both"/>
        <w:rPr>
          <w:rFonts w:ascii="Trebuchet MS" w:hAnsi="Trebuchet MS"/>
          <w:b/>
          <w:noProof/>
          <w:lang w:val="ro-RO"/>
        </w:rPr>
      </w:pPr>
      <w:r w:rsidRPr="0057532F">
        <w:rPr>
          <w:rFonts w:ascii="Trebuchet MS" w:hAnsi="Trebuchet MS"/>
          <w:b/>
          <w:noProof/>
          <w:lang w:val="ro-RO"/>
        </w:rPr>
        <w:t>Agentia Pentru Protectia Mediului Cluj decide</w:t>
      </w:r>
      <w:r w:rsidRPr="0057532F">
        <w:rPr>
          <w:rFonts w:ascii="Trebuchet MS" w:hAnsi="Trebuchet MS"/>
          <w:noProof/>
          <w:lang w:val="ro-RO"/>
        </w:rPr>
        <w:t xml:space="preserve">, în urma completărilor depuse cu nr. </w:t>
      </w:r>
      <w:r w:rsidR="00907CE1">
        <w:rPr>
          <w:rFonts w:ascii="Trebuchet MS" w:hAnsi="Trebuchet MS"/>
          <w:lang w:val="ro-RO"/>
        </w:rPr>
        <w:t>22906/01.11.2023</w:t>
      </w:r>
      <w:r w:rsidRPr="0057532F">
        <w:rPr>
          <w:rFonts w:ascii="Trebuchet MS" w:hAnsi="Trebuchet MS"/>
          <w:lang w:val="ro-RO"/>
        </w:rPr>
        <w:t>,</w:t>
      </w:r>
      <w:r w:rsidR="00907CE1">
        <w:rPr>
          <w:rFonts w:ascii="Trebuchet MS" w:hAnsi="Trebuchet MS"/>
          <w:lang w:val="ro-RO"/>
        </w:rPr>
        <w:t xml:space="preserve"> nr. 25372/04.12.2023, nr. 25393/5.12.2023, nr. 1973/31.01.2024, nr. 4127/22.02.2024, nr. 3350/14.02.2024</w:t>
      </w:r>
      <w:r w:rsidRPr="0057532F">
        <w:rPr>
          <w:rFonts w:ascii="Trebuchet MS" w:hAnsi="Trebuchet MS"/>
          <w:lang w:val="ro-RO"/>
        </w:rPr>
        <w:t xml:space="preserve"> </w:t>
      </w:r>
      <w:r w:rsidR="00907CE1">
        <w:rPr>
          <w:rFonts w:ascii="Trebuchet MS" w:hAnsi="Trebuchet MS"/>
          <w:lang w:val="ro-RO"/>
        </w:rPr>
        <w:t xml:space="preserve">și </w:t>
      </w:r>
      <w:r w:rsidRPr="0057532F">
        <w:rPr>
          <w:rFonts w:ascii="Trebuchet MS" w:hAnsi="Trebuchet MS"/>
          <w:lang w:val="ro-RO"/>
        </w:rPr>
        <w:t xml:space="preserve">nr. </w:t>
      </w:r>
      <w:r w:rsidR="00907CE1">
        <w:rPr>
          <w:rFonts w:ascii="Trebuchet MS" w:hAnsi="Trebuchet MS"/>
          <w:lang w:val="ro-RO"/>
        </w:rPr>
        <w:t>4605/26.03.2024</w:t>
      </w:r>
      <w:r w:rsidRPr="0057532F">
        <w:rPr>
          <w:rFonts w:ascii="Trebuchet MS" w:hAnsi="Trebuchet MS"/>
          <w:noProof/>
          <w:lang w:val="ro-RO"/>
        </w:rPr>
        <w:t xml:space="preserve"> și a consultărilor desfăşurate în cadrul şedinţei Comisiei </w:t>
      </w:r>
      <w:r w:rsidR="00907CE1">
        <w:rPr>
          <w:rFonts w:ascii="Trebuchet MS" w:hAnsi="Trebuchet MS"/>
          <w:noProof/>
          <w:lang w:val="ro-RO"/>
        </w:rPr>
        <w:t>de Analiză Tehnică din data de 19</w:t>
      </w:r>
      <w:r w:rsidRPr="0057532F">
        <w:rPr>
          <w:rFonts w:ascii="Trebuchet MS" w:hAnsi="Trebuchet MS"/>
          <w:noProof/>
          <w:lang w:val="ro-RO"/>
        </w:rPr>
        <w:t>.03.202</w:t>
      </w:r>
      <w:r w:rsidR="00907CE1">
        <w:rPr>
          <w:rFonts w:ascii="Trebuchet MS" w:hAnsi="Trebuchet MS"/>
          <w:noProof/>
          <w:lang w:val="ro-RO"/>
        </w:rPr>
        <w:t>4</w:t>
      </w:r>
      <w:r w:rsidRPr="0057532F">
        <w:rPr>
          <w:rFonts w:ascii="Trebuchet MS" w:hAnsi="Trebuchet MS"/>
          <w:noProof/>
          <w:lang w:val="ro-RO"/>
        </w:rPr>
        <w:t>, că proiectul</w:t>
      </w:r>
      <w:r w:rsidRPr="0057532F">
        <w:rPr>
          <w:rFonts w:ascii="Trebuchet MS" w:hAnsi="Trebuchet MS"/>
          <w:b/>
          <w:i/>
          <w:noProof/>
          <w:lang w:val="ro-RO"/>
        </w:rPr>
        <w:t xml:space="preserve"> „</w:t>
      </w:r>
      <w:r w:rsidR="00907CE1" w:rsidRPr="00907CE1">
        <w:rPr>
          <w:rFonts w:ascii="Trebuchet MS" w:hAnsi="Trebuchet MS"/>
          <w:b/>
          <w:lang w:val="ro-RO"/>
        </w:rPr>
        <w:t>Elaborare documentație pentru autorizarea executărilor lucrărilor de construire a obiectivului CONSTRUIRE PARC FOTOVOLTAIC TURENI</w:t>
      </w:r>
      <w:r w:rsidRPr="0057532F">
        <w:rPr>
          <w:rFonts w:ascii="Trebuchet MS" w:hAnsi="Trebuchet MS"/>
          <w:b/>
          <w:i/>
        </w:rPr>
        <w:t xml:space="preserve">” </w:t>
      </w:r>
      <w:r w:rsidRPr="0057532F">
        <w:rPr>
          <w:rFonts w:ascii="Trebuchet MS" w:hAnsi="Trebuchet MS"/>
          <w:spacing w:val="-2"/>
          <w:lang w:val="ro-RO"/>
        </w:rPr>
        <w:t xml:space="preserve"> </w:t>
      </w:r>
      <w:r w:rsidRPr="00907CE1">
        <w:rPr>
          <w:rFonts w:ascii="Trebuchet MS" w:hAnsi="Trebuchet MS"/>
          <w:spacing w:val="-2"/>
          <w:lang w:val="ro-RO"/>
        </w:rPr>
        <w:t xml:space="preserve">propus a fi realizat </w:t>
      </w:r>
      <w:r w:rsidR="00907CE1" w:rsidRPr="00907CE1">
        <w:rPr>
          <w:rFonts w:ascii="Trebuchet MS" w:hAnsi="Trebuchet MS"/>
          <w:lang w:val="ro-RO"/>
        </w:rPr>
        <w:t>în jud. Cluj</w:t>
      </w:r>
      <w:r w:rsidR="00907CE1" w:rsidRPr="00907CE1">
        <w:rPr>
          <w:rFonts w:ascii="Trebuchet MS" w:hAnsi="Trebuchet MS"/>
          <w:b/>
          <w:lang w:val="ro-RO"/>
        </w:rPr>
        <w:t xml:space="preserve">,  </w:t>
      </w:r>
      <w:r w:rsidR="00907CE1" w:rsidRPr="00907CE1">
        <w:rPr>
          <w:rFonts w:ascii="Trebuchet MS" w:hAnsi="Trebuchet MS"/>
          <w:lang w:val="ro-RO"/>
        </w:rPr>
        <w:t>com. Tureni, sat Tureni</w:t>
      </w:r>
      <w:r w:rsidRPr="00907CE1">
        <w:rPr>
          <w:rFonts w:ascii="Trebuchet MS" w:hAnsi="Trebuchet MS"/>
          <w:b/>
          <w:i/>
          <w:noProof/>
          <w:lang w:val="ro-RO"/>
        </w:rPr>
        <w:t>,</w:t>
      </w:r>
      <w:r w:rsidRPr="00907CE1">
        <w:rPr>
          <w:rFonts w:ascii="Trebuchet MS" w:hAnsi="Trebuchet MS"/>
          <w:noProof/>
          <w:lang w:val="ro-RO"/>
        </w:rPr>
        <w:t xml:space="preserve"> </w:t>
      </w:r>
      <w:r w:rsidRPr="00907CE1">
        <w:rPr>
          <w:rFonts w:ascii="Trebuchet MS" w:hAnsi="Trebuchet MS"/>
          <w:b/>
          <w:noProof/>
          <w:lang w:val="ro-RO"/>
        </w:rPr>
        <w:t>nu se supune evaluării impactului asupra mediului</w:t>
      </w:r>
      <w:r w:rsidRPr="00907CE1">
        <w:rPr>
          <w:rFonts w:ascii="Trebuchet MS" w:hAnsi="Trebuchet MS"/>
          <w:noProof/>
          <w:lang w:val="ro-RO"/>
        </w:rPr>
        <w:t>.</w:t>
      </w:r>
    </w:p>
    <w:p w:rsidR="00AD48A1" w:rsidRPr="0057532F" w:rsidRDefault="00AD48A1" w:rsidP="00AD48A1">
      <w:pPr>
        <w:autoSpaceDE w:val="0"/>
        <w:autoSpaceDN w:val="0"/>
        <w:adjustRightInd w:val="0"/>
        <w:spacing w:after="0"/>
        <w:ind w:right="108"/>
        <w:jc w:val="both"/>
        <w:rPr>
          <w:rFonts w:ascii="Trebuchet MS" w:hAnsi="Trebuchet MS"/>
          <w:noProof/>
          <w:lang w:val="ro-RO"/>
        </w:rPr>
      </w:pP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    </w:t>
      </w:r>
      <w:r w:rsidRPr="0057532F">
        <w:rPr>
          <w:rFonts w:ascii="Trebuchet MS" w:hAnsi="Trebuchet MS"/>
          <w:b/>
          <w:noProof/>
          <w:lang w:val="ro-RO"/>
        </w:rPr>
        <w:t>Justificarea prezentei decizii</w:t>
      </w:r>
      <w:r w:rsidRPr="0057532F">
        <w:rPr>
          <w:rFonts w:ascii="Trebuchet MS" w:hAnsi="Trebuchet MS"/>
          <w:noProof/>
          <w:lang w:val="ro-RO"/>
        </w:rPr>
        <w:t>:</w:t>
      </w:r>
    </w:p>
    <w:p w:rsidR="00AD48A1" w:rsidRPr="0057532F" w:rsidRDefault="00AD48A1" w:rsidP="00AD48A1">
      <w:pPr>
        <w:autoSpaceDE w:val="0"/>
        <w:autoSpaceDN w:val="0"/>
        <w:adjustRightInd w:val="0"/>
        <w:spacing w:after="0" w:line="240" w:lineRule="auto"/>
        <w:ind w:right="108"/>
        <w:jc w:val="both"/>
        <w:rPr>
          <w:rFonts w:ascii="Trebuchet MS" w:hAnsi="Trebuchet MS"/>
          <w:b/>
          <w:noProof/>
          <w:lang w:val="ro-RO"/>
        </w:rPr>
      </w:pPr>
      <w:r w:rsidRPr="0057532F">
        <w:rPr>
          <w:rFonts w:ascii="Trebuchet MS" w:hAnsi="Trebuchet MS"/>
          <w:b/>
          <w:noProof/>
          <w:lang w:val="ro-RO"/>
        </w:rPr>
        <w:t>I. Motivele pe baza carora s-a stabilit neefectuarea evaluarii impactului asupra mediului:</w:t>
      </w:r>
    </w:p>
    <w:p w:rsidR="00AD48A1" w:rsidRPr="0057532F" w:rsidRDefault="00AD48A1" w:rsidP="00AD48A1">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57532F">
        <w:rPr>
          <w:rFonts w:ascii="Trebuchet MS" w:eastAsia="Times New Roman" w:hAnsi="Trebuchet MS" w:cs="Times New Roman"/>
          <w:noProof/>
          <w:lang w:val="ro-RO"/>
        </w:rPr>
        <w:t xml:space="preserve">a) proiectul </w:t>
      </w:r>
      <w:r w:rsidRPr="0057532F">
        <w:rPr>
          <w:rFonts w:ascii="Trebuchet MS" w:eastAsia="Times New Roman" w:hAnsi="Trebuchet MS" w:cs="Times New Roman"/>
          <w:b/>
          <w:noProof/>
          <w:lang w:val="ro-RO"/>
        </w:rPr>
        <w:t xml:space="preserve">se incadreaza in prevederile Legii </w:t>
      </w:r>
      <w:r w:rsidRPr="0057532F">
        <w:rPr>
          <w:rFonts w:ascii="Trebuchet MS" w:eastAsia="Times New Roman" w:hAnsi="Trebuchet MS" w:cs="Times New Roman"/>
          <w:b/>
          <w:noProof/>
          <w:u w:val="single"/>
          <w:lang w:val="ro-RO"/>
        </w:rPr>
        <w:t>nr. 292/2018</w:t>
      </w:r>
      <w:r w:rsidRPr="0057532F">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57532F">
        <w:rPr>
          <w:rFonts w:ascii="Trebuchet MS" w:hAnsi="Trebuchet MS" w:cs="Times New Roman"/>
          <w:b/>
          <w:noProof/>
          <w:lang w:val="ro-RO"/>
        </w:rPr>
        <w:t xml:space="preserve"> </w:t>
      </w:r>
      <w:r w:rsidRPr="00907CE1">
        <w:rPr>
          <w:rFonts w:ascii="Trebuchet MS" w:hAnsi="Trebuchet MS" w:cs="Times New Roman"/>
          <w:b/>
          <w:lang w:val="ro-RO"/>
        </w:rPr>
        <w:t>3</w:t>
      </w:r>
      <w:r w:rsidRPr="0057532F">
        <w:rPr>
          <w:rFonts w:ascii="Trebuchet MS" w:hAnsi="Trebuchet MS" w:cs="Times New Roman"/>
          <w:b/>
          <w:highlight w:val="yellow"/>
          <w:lang w:val="ro-RO"/>
        </w:rPr>
        <w:t xml:space="preserve"> </w:t>
      </w:r>
      <w:r w:rsidRPr="00907CE1">
        <w:rPr>
          <w:rFonts w:ascii="Trebuchet MS" w:hAnsi="Trebuchet MS" w:cs="Times New Roman"/>
          <w:b/>
          <w:lang w:val="ro-RO"/>
        </w:rPr>
        <w:t xml:space="preserve">a) – </w:t>
      </w:r>
      <w:r w:rsidRPr="00907CE1">
        <w:rPr>
          <w:rFonts w:ascii="Trebuchet MS" w:hAnsi="Trebuchet MS" w:cs="Times New Roman"/>
          <w:b/>
          <w:i/>
          <w:lang w:val="ro-RO"/>
        </w:rPr>
        <w:t>„instalații industriale pentru producerea energiei electrice, termice și a aburului tehnologic, altele decât cele prevăzute în anexa nr. 1”</w:t>
      </w:r>
      <w:r w:rsidRPr="0057532F">
        <w:rPr>
          <w:rFonts w:ascii="Trebuchet MS" w:hAnsi="Trebuchet MS" w:cs="Times New Roman"/>
          <w:b/>
          <w:i/>
          <w:lang w:val="ro-RO"/>
        </w:rPr>
        <w:t xml:space="preserve">, </w:t>
      </w:r>
      <w:r w:rsidRPr="0057532F">
        <w:rPr>
          <w:rFonts w:ascii="Trebuchet MS" w:hAnsi="Trebuchet MS" w:cs="Times New Roman"/>
          <w:i/>
          <w:lang w:val="ro-RO"/>
        </w:rPr>
        <w:t xml:space="preserve"> </w:t>
      </w:r>
      <w:r w:rsidRPr="0057532F">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AD48A1" w:rsidRPr="00907CE1" w:rsidRDefault="00AD48A1" w:rsidP="00AD48A1">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57532F">
        <w:rPr>
          <w:rFonts w:ascii="Trebuchet MS" w:eastAsia="Times New Roman" w:hAnsi="Trebuchet MS" w:cs="Times New Roman"/>
          <w:noProof/>
          <w:lang w:val="ro-RO"/>
        </w:rPr>
        <w:t xml:space="preserve">b) </w:t>
      </w:r>
      <w:r w:rsidR="00907CE1" w:rsidRPr="00907CE1">
        <w:rPr>
          <w:rFonts w:ascii="Trebuchet MS" w:eastAsia="Times New Roman" w:hAnsi="Trebuchet MS" w:cs="Times New Roman"/>
          <w:noProof/>
          <w:lang w:val="ro-RO"/>
        </w:rPr>
        <w:t>Proiectul se încadreaza î</w:t>
      </w:r>
      <w:r w:rsidRPr="00907CE1">
        <w:rPr>
          <w:rFonts w:ascii="Trebuchet MS" w:eastAsia="Times New Roman" w:hAnsi="Trebuchet MS" w:cs="Times New Roman"/>
          <w:noProof/>
          <w:lang w:val="ro-RO"/>
        </w:rPr>
        <w:t xml:space="preserve">n reglementările PUG aprobat cu HCL </w:t>
      </w:r>
      <w:r w:rsidR="00907CE1" w:rsidRPr="00907CE1">
        <w:rPr>
          <w:rFonts w:ascii="Trebuchet MS" w:eastAsia="Times New Roman" w:hAnsi="Trebuchet MS" w:cs="Times New Roman"/>
          <w:noProof/>
          <w:lang w:val="ro-RO"/>
        </w:rPr>
        <w:t>Tureni</w:t>
      </w:r>
      <w:r w:rsidRPr="00907CE1">
        <w:rPr>
          <w:rFonts w:ascii="Trebuchet MS" w:eastAsia="Times New Roman" w:hAnsi="Trebuchet MS" w:cs="Times New Roman"/>
          <w:noProof/>
          <w:lang w:val="ro-RO"/>
        </w:rPr>
        <w:t xml:space="preserve"> nr. </w:t>
      </w:r>
      <w:r w:rsidR="00907CE1" w:rsidRPr="00907CE1">
        <w:rPr>
          <w:rFonts w:ascii="Trebuchet MS" w:eastAsia="Times New Roman" w:hAnsi="Trebuchet MS" w:cs="Times New Roman"/>
          <w:noProof/>
          <w:lang w:val="ro-RO"/>
        </w:rPr>
        <w:t>27</w:t>
      </w:r>
      <w:r w:rsidRPr="00907CE1">
        <w:rPr>
          <w:rFonts w:ascii="Trebuchet MS" w:eastAsia="Times New Roman" w:hAnsi="Trebuchet MS" w:cs="Times New Roman"/>
          <w:noProof/>
          <w:lang w:val="ro-RO"/>
        </w:rPr>
        <w:t>/200</w:t>
      </w:r>
      <w:r w:rsidR="00907CE1" w:rsidRPr="00907CE1">
        <w:rPr>
          <w:rFonts w:ascii="Trebuchet MS" w:eastAsia="Times New Roman" w:hAnsi="Trebuchet MS" w:cs="Times New Roman"/>
          <w:noProof/>
          <w:lang w:val="ro-RO"/>
        </w:rPr>
        <w:t>8</w:t>
      </w:r>
      <w:r w:rsidRPr="00907CE1">
        <w:rPr>
          <w:rFonts w:ascii="Trebuchet MS" w:eastAsia="Times New Roman" w:hAnsi="Trebuchet MS" w:cs="Times New Roman"/>
          <w:noProof/>
          <w:lang w:val="ro-RO"/>
        </w:rPr>
        <w:t>.</w:t>
      </w:r>
    </w:p>
    <w:p w:rsidR="00AD48A1" w:rsidRPr="00907CE1" w:rsidRDefault="00AD48A1" w:rsidP="00AD48A1">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907CE1">
        <w:rPr>
          <w:rFonts w:ascii="Trebuchet MS" w:eastAsia="Times New Roman" w:hAnsi="Trebuchet MS" w:cs="Times New Roman"/>
          <w:noProof/>
          <w:lang w:val="ro-RO"/>
        </w:rPr>
        <w:t xml:space="preserve">Conform Certificatului de Urbanism nr. </w:t>
      </w:r>
      <w:r w:rsidR="00907CE1" w:rsidRPr="00907CE1">
        <w:rPr>
          <w:rFonts w:ascii="Trebuchet MS" w:eastAsia="Times New Roman" w:hAnsi="Trebuchet MS" w:cs="Times New Roman"/>
          <w:noProof/>
          <w:lang w:val="ro-RO"/>
        </w:rPr>
        <w:t>129</w:t>
      </w:r>
      <w:r w:rsidRPr="00907CE1">
        <w:rPr>
          <w:rFonts w:ascii="Trebuchet MS" w:eastAsia="Times New Roman" w:hAnsi="Trebuchet MS" w:cs="Times New Roman"/>
          <w:noProof/>
          <w:lang w:val="ro-RO"/>
        </w:rPr>
        <w:t>/</w:t>
      </w:r>
      <w:r w:rsidR="00907CE1" w:rsidRPr="00907CE1">
        <w:rPr>
          <w:rFonts w:ascii="Trebuchet MS" w:eastAsia="Times New Roman" w:hAnsi="Trebuchet MS" w:cs="Times New Roman"/>
          <w:noProof/>
          <w:lang w:val="ro-RO"/>
        </w:rPr>
        <w:t>04</w:t>
      </w:r>
      <w:r w:rsidRPr="00907CE1">
        <w:rPr>
          <w:rFonts w:ascii="Trebuchet MS" w:eastAsia="Times New Roman" w:hAnsi="Trebuchet MS" w:cs="Times New Roman"/>
          <w:noProof/>
          <w:lang w:val="ro-RO"/>
        </w:rPr>
        <w:t>.0</w:t>
      </w:r>
      <w:r w:rsidR="00907CE1" w:rsidRPr="00907CE1">
        <w:rPr>
          <w:rFonts w:ascii="Trebuchet MS" w:eastAsia="Times New Roman" w:hAnsi="Trebuchet MS" w:cs="Times New Roman"/>
          <w:noProof/>
          <w:lang w:val="ro-RO"/>
        </w:rPr>
        <w:t>8</w:t>
      </w:r>
      <w:r w:rsidRPr="00907CE1">
        <w:rPr>
          <w:rFonts w:ascii="Trebuchet MS" w:eastAsia="Times New Roman" w:hAnsi="Trebuchet MS" w:cs="Times New Roman"/>
          <w:noProof/>
          <w:lang w:val="ro-RO"/>
        </w:rPr>
        <w:t xml:space="preserve">.2023, emis de Primăria comunei </w:t>
      </w:r>
      <w:r w:rsidR="00907CE1" w:rsidRPr="00907CE1">
        <w:rPr>
          <w:rFonts w:ascii="Trebuchet MS" w:eastAsia="Times New Roman" w:hAnsi="Trebuchet MS" w:cs="Times New Roman"/>
          <w:noProof/>
          <w:lang w:val="ro-RO"/>
        </w:rPr>
        <w:t>Tureni</w:t>
      </w:r>
      <w:r w:rsidRPr="00907CE1">
        <w:rPr>
          <w:rFonts w:ascii="Trebuchet MS" w:eastAsia="Times New Roman" w:hAnsi="Trebuchet MS" w:cs="Times New Roman"/>
          <w:noProof/>
          <w:lang w:val="ro-RO"/>
        </w:rPr>
        <w:t>:</w:t>
      </w:r>
    </w:p>
    <w:p w:rsidR="00AD48A1" w:rsidRPr="00907CE1" w:rsidRDefault="00AD48A1" w:rsidP="00AD48A1">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907CE1">
        <w:rPr>
          <w:rFonts w:ascii="Trebuchet MS" w:eastAsia="Times New Roman" w:hAnsi="Trebuchet MS" w:cs="Times New Roman"/>
          <w:noProof/>
          <w:lang w:val="ro-RO"/>
        </w:rPr>
        <w:t xml:space="preserve">Imobilul este situat în </w:t>
      </w:r>
      <w:r w:rsidR="00907CE1" w:rsidRPr="00907CE1">
        <w:rPr>
          <w:rFonts w:ascii="Trebuchet MS" w:eastAsia="Times New Roman" w:hAnsi="Trebuchet MS" w:cs="Times New Roman"/>
          <w:noProof/>
          <w:lang w:val="ro-RO"/>
        </w:rPr>
        <w:t>extravilanul localității Tureni</w:t>
      </w:r>
      <w:r w:rsidRPr="00907CE1">
        <w:rPr>
          <w:rFonts w:ascii="Trebuchet MS" w:eastAsia="Times New Roman" w:hAnsi="Trebuchet MS" w:cs="Times New Roman"/>
          <w:noProof/>
          <w:lang w:val="ro-RO"/>
        </w:rPr>
        <w:t>, fiind proprietate privată;</w:t>
      </w:r>
    </w:p>
    <w:p w:rsidR="00AD48A1" w:rsidRPr="0014320D" w:rsidRDefault="00AD48A1" w:rsidP="00AD48A1">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14320D">
        <w:rPr>
          <w:rFonts w:ascii="Trebuchet MS" w:eastAsia="Times New Roman" w:hAnsi="Trebuchet MS" w:cs="Times New Roman"/>
          <w:noProof/>
          <w:u w:val="single"/>
          <w:lang w:val="ro-RO"/>
        </w:rPr>
        <w:t>destinație</w:t>
      </w:r>
      <w:r w:rsidRPr="0014320D">
        <w:rPr>
          <w:rFonts w:ascii="Trebuchet MS" w:eastAsia="Times New Roman" w:hAnsi="Trebuchet MS" w:cs="Times New Roman"/>
          <w:noProof/>
          <w:lang w:val="ro-RO"/>
        </w:rPr>
        <w:t>:</w:t>
      </w:r>
      <w:r w:rsidRPr="0014320D">
        <w:rPr>
          <w:rFonts w:ascii="Trebuchet MS" w:eastAsia="Times New Roman" w:hAnsi="Trebuchet MS" w:cs="Times New Roman"/>
          <w:b/>
          <w:noProof/>
          <w:lang w:val="ro-RO"/>
        </w:rPr>
        <w:t xml:space="preserve"> </w:t>
      </w:r>
      <w:r w:rsidR="0014320D" w:rsidRPr="0014320D">
        <w:rPr>
          <w:rFonts w:ascii="Trebuchet MS" w:eastAsia="Times New Roman" w:hAnsi="Trebuchet MS" w:cs="Times New Roman"/>
          <w:b/>
          <w:noProof/>
          <w:lang w:val="ro-RO"/>
        </w:rPr>
        <w:t>nu au fost stabilite reglemăntări specifice prin PUG/PUZ</w:t>
      </w:r>
      <w:r w:rsidRPr="0014320D">
        <w:rPr>
          <w:rFonts w:ascii="Trebuchet MS" w:eastAsia="Times New Roman" w:hAnsi="Trebuchet MS" w:cs="Times New Roman"/>
          <w:noProof/>
          <w:lang w:val="ro-RO"/>
        </w:rPr>
        <w:t>;</w:t>
      </w:r>
    </w:p>
    <w:p w:rsidR="00AD48A1" w:rsidRPr="0014320D" w:rsidRDefault="00AD48A1" w:rsidP="00AD48A1">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14320D">
        <w:rPr>
          <w:rFonts w:ascii="Trebuchet MS" w:eastAsia="Times New Roman" w:hAnsi="Trebuchet MS" w:cs="Times New Roman"/>
          <w:noProof/>
          <w:u w:val="single"/>
          <w:lang w:val="ro-RO"/>
        </w:rPr>
        <w:t>folosința actuală</w:t>
      </w:r>
      <w:r w:rsidRPr="0014320D">
        <w:rPr>
          <w:rFonts w:ascii="Trebuchet MS" w:eastAsia="Times New Roman" w:hAnsi="Trebuchet MS" w:cs="Times New Roman"/>
          <w:noProof/>
          <w:lang w:val="ro-RO"/>
        </w:rPr>
        <w:t>: arabil</w:t>
      </w:r>
      <w:r w:rsidR="0014320D" w:rsidRPr="0014320D">
        <w:rPr>
          <w:rFonts w:ascii="Trebuchet MS" w:eastAsia="Times New Roman" w:hAnsi="Trebuchet MS" w:cs="Times New Roman"/>
          <w:noProof/>
          <w:lang w:val="ro-RO"/>
        </w:rPr>
        <w:t xml:space="preserve"> în extravilan</w:t>
      </w:r>
      <w:r w:rsidRPr="0014320D">
        <w:rPr>
          <w:rFonts w:ascii="Trebuchet MS" w:eastAsia="Times New Roman" w:hAnsi="Trebuchet MS" w:cs="Times New Roman"/>
          <w:noProof/>
          <w:lang w:val="ro-RO"/>
        </w:rPr>
        <w:t>;</w:t>
      </w:r>
    </w:p>
    <w:p w:rsidR="00AD48A1" w:rsidRPr="0014320D"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14320D">
        <w:rPr>
          <w:rFonts w:ascii="Trebuchet MS" w:hAnsi="Trebuchet MS" w:cs="Times New Roman"/>
          <w:u w:val="single"/>
          <w:lang w:val="ro-RO"/>
        </w:rPr>
        <w:t>funcțiune dominantă</w:t>
      </w:r>
      <w:r w:rsidRPr="0014320D">
        <w:rPr>
          <w:rFonts w:ascii="Trebuchet MS" w:hAnsi="Trebuchet MS" w:cs="Times New Roman"/>
          <w:lang w:val="ro-RO"/>
        </w:rPr>
        <w:t xml:space="preserve">: </w:t>
      </w:r>
      <w:r w:rsidR="0014320D" w:rsidRPr="0014320D">
        <w:rPr>
          <w:rFonts w:ascii="Trebuchet MS" w:hAnsi="Trebuchet MS" w:cs="Times New Roman"/>
          <w:lang w:val="ro-RO"/>
        </w:rPr>
        <w:t>arabil în extravilan</w:t>
      </w:r>
      <w:r w:rsidRPr="0014320D">
        <w:rPr>
          <w:rFonts w:ascii="Trebuchet MS" w:hAnsi="Trebuchet MS" w:cs="Times New Roman"/>
          <w:lang w:val="ro-RO"/>
        </w:rPr>
        <w:t>;</w:t>
      </w:r>
    </w:p>
    <w:p w:rsidR="00AD48A1" w:rsidRPr="0014320D"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14320D">
        <w:rPr>
          <w:rFonts w:ascii="Trebuchet MS" w:hAnsi="Trebuchet MS" w:cs="Times New Roman"/>
          <w:u w:val="single"/>
          <w:lang w:val="ro-RO"/>
        </w:rPr>
        <w:t>utilizări permise</w:t>
      </w:r>
      <w:r w:rsidRPr="0014320D">
        <w:rPr>
          <w:rFonts w:ascii="Trebuchet MS" w:hAnsi="Trebuchet MS" w:cs="Times New Roman"/>
          <w:lang w:val="ro-RO"/>
        </w:rPr>
        <w:t xml:space="preserve">: </w:t>
      </w:r>
      <w:r w:rsidR="0014320D" w:rsidRPr="0014320D">
        <w:rPr>
          <w:rFonts w:ascii="Trebuchet MS" w:hAnsi="Trebuchet MS" w:cs="Times New Roman"/>
          <w:lang w:val="ro-RO"/>
        </w:rPr>
        <w:t>pe terenurile din extravilan, conform Normelor metodologice de aplicare a Legii 50/1991- Ordinul nr. 839/2009, art. 60, alin (4): lucrări pentru rețele magistrale, căi de comunicatie, îmbunătățiri funciare, rețele de telecomunicații ori alte lucrări de infrastructură, construcții/amenajări pentru combaterea și prevenirea acțiunii factorilor naturali distructivi de origine naturală (inundații, alunecări de teren, eroziunea solului), anexe gospodărești ale exploatațiilor agricole, precum și construcții și anemajări speciale</w:t>
      </w:r>
      <w:r w:rsidRPr="0014320D">
        <w:rPr>
          <w:rFonts w:ascii="Trebuchet MS" w:hAnsi="Trebuchet MS" w:cs="Times New Roman"/>
          <w:lang w:val="ro-RO"/>
        </w:rPr>
        <w:t>;</w:t>
      </w:r>
    </w:p>
    <w:p w:rsidR="00AD48A1" w:rsidRPr="003C7EF6"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3C7EF6">
        <w:rPr>
          <w:rFonts w:ascii="Trebuchet MS" w:hAnsi="Trebuchet MS" w:cs="Times New Roman"/>
          <w:u w:val="single"/>
          <w:lang w:val="ro-RO"/>
        </w:rPr>
        <w:lastRenderedPageBreak/>
        <w:t>utilizări interzise:</w:t>
      </w:r>
      <w:r w:rsidRPr="003C7EF6">
        <w:rPr>
          <w:rFonts w:ascii="Trebuchet MS" w:hAnsi="Trebuchet MS" w:cs="Times New Roman"/>
          <w:lang w:val="ro-RO"/>
        </w:rPr>
        <w:t xml:space="preserve"> </w:t>
      </w:r>
      <w:r w:rsidR="003C7EF6" w:rsidRPr="003C7EF6">
        <w:rPr>
          <w:rFonts w:ascii="Trebuchet MS" w:hAnsi="Trebuchet MS" w:cs="Times New Roman"/>
          <w:lang w:val="ro-RO"/>
        </w:rPr>
        <w:t>sunt interzise toate activitățile care nu sunt compatibile cu destinația zonei</w:t>
      </w:r>
      <w:r w:rsidRPr="003C7EF6">
        <w:rPr>
          <w:rFonts w:ascii="Trebuchet MS" w:hAnsi="Trebuchet MS" w:cs="Times New Roman"/>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57532F">
        <w:rPr>
          <w:rFonts w:ascii="Trebuchet MS" w:hAnsi="Trebuchet MS" w:cs="Times New Roman"/>
          <w:noProof/>
          <w:lang w:val="ro-RO"/>
        </w:rPr>
        <w:t xml:space="preserve">c) la evaluarea proiectului au fost luate în considerare criteriile prevăzute în Anexa nr. 3 din Legea nr. 292/2018 </w:t>
      </w:r>
      <w:r w:rsidRPr="0057532F">
        <w:rPr>
          <w:rFonts w:ascii="Trebuchet MS" w:eastAsia="Times New Roman" w:hAnsi="Trebuchet MS" w:cs="Times New Roman"/>
          <w:noProof/>
          <w:lang w:val="ro-RO"/>
        </w:rPr>
        <w:t>privind evaluarea impactului anumitor proiecte publice şi private asupra mediului</w:t>
      </w:r>
      <w:r w:rsidRPr="0057532F">
        <w:rPr>
          <w:rFonts w:ascii="Trebuchet MS" w:hAnsi="Trebuchet MS" w:cs="Times New Roman"/>
          <w:noProof/>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noProof/>
          <w:lang w:val="ro-RO" w:eastAsia="pl-PL"/>
        </w:rPr>
        <w:t xml:space="preserve">d) realizarea şi utilizarea investiţiei propuse nu prevede utilizarea de substanţe toxice sau periculoase şi nu implică generarea de emisii semnificative în mediu, activitatea presupunând </w:t>
      </w:r>
      <w:r w:rsidR="00721E35">
        <w:rPr>
          <w:rFonts w:ascii="Trebuchet MS" w:eastAsia="Times New Roman" w:hAnsi="Trebuchet MS" w:cs="Times New Roman"/>
          <w:b/>
          <w:i/>
          <w:noProof/>
          <w:lang w:val="ro-RO" w:eastAsia="pl-PL"/>
        </w:rPr>
        <w:t>realizarea unui parc fotovoltaic</w:t>
      </w:r>
      <w:r w:rsidRPr="0057532F">
        <w:rPr>
          <w:rFonts w:ascii="Trebuchet MS" w:eastAsia="Times New Roman" w:hAnsi="Trebuchet MS" w:cs="Times New Roman"/>
          <w:noProof/>
          <w:lang w:val="ro-RO" w:eastAsia="pl-PL"/>
        </w:rPr>
        <w:t>;</w:t>
      </w:r>
    </w:p>
    <w:p w:rsidR="00AD48A1" w:rsidRPr="0057532F" w:rsidRDefault="00AD48A1" w:rsidP="00AD48A1">
      <w:pPr>
        <w:spacing w:after="0" w:line="240" w:lineRule="auto"/>
        <w:ind w:right="108"/>
        <w:jc w:val="both"/>
        <w:rPr>
          <w:rFonts w:ascii="Trebuchet MS" w:hAnsi="Trebuchet MS"/>
          <w:noProof/>
          <w:lang w:val="ro-RO" w:eastAsia="pl-PL"/>
        </w:rPr>
      </w:pPr>
      <w:r w:rsidRPr="0057532F">
        <w:rPr>
          <w:rFonts w:ascii="Trebuchet MS" w:hAnsi="Trebuchet MS"/>
          <w:noProof/>
          <w:lang w:val="ro-RO" w:eastAsia="pl-PL"/>
        </w:rPr>
        <w:t xml:space="preserve">e) </w:t>
      </w:r>
      <w:r w:rsidRPr="0057532F">
        <w:rPr>
          <w:rFonts w:ascii="Trebuchet MS" w:hAnsi="Trebuchet MS"/>
          <w:noProof/>
          <w:lang w:val="ro-RO"/>
        </w:rPr>
        <w:t>prin soluţiile constructive adoptate şi prin modul de operare se propun măsuri pentru protecţia factorilor de mediu;</w:t>
      </w:r>
    </w:p>
    <w:p w:rsidR="00AD48A1" w:rsidRPr="0057532F" w:rsidRDefault="00AD48A1" w:rsidP="00AD48A1">
      <w:pPr>
        <w:spacing w:after="0" w:line="240" w:lineRule="auto"/>
        <w:ind w:right="108"/>
        <w:jc w:val="both"/>
        <w:rPr>
          <w:rFonts w:ascii="Trebuchet MS" w:eastAsia="Times New Roman" w:hAnsi="Trebuchet MS"/>
          <w:b/>
          <w:noProof/>
          <w:lang w:val="ro-RO"/>
        </w:rPr>
      </w:pPr>
      <w:r w:rsidRPr="0057532F">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lang w:val="ro-RO"/>
        </w:rPr>
        <w:t>g) investiţia propusă nu se cumulează cu alte proiecte existente sau aprobate;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 xml:space="preserve">h) proiectul este de amploare redusă, presupunând </w:t>
      </w:r>
      <w:r w:rsidR="00721E35">
        <w:rPr>
          <w:rFonts w:ascii="Trebuchet MS" w:eastAsia="Times New Roman" w:hAnsi="Trebuchet MS"/>
          <w:b/>
          <w:i/>
          <w:noProof/>
          <w:lang w:val="ro-RO" w:eastAsia="pl-PL"/>
        </w:rPr>
        <w:t>realizarea unui parc fotovoltaic</w:t>
      </w:r>
      <w:r w:rsidRPr="0057532F">
        <w:rPr>
          <w:rFonts w:ascii="Trebuchet MS" w:eastAsia="Times New Roman" w:hAnsi="Trebuchet MS"/>
          <w:noProof/>
          <w:lang w:val="ro-RO"/>
        </w:rPr>
        <w:t>;</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i) nu sunt afectate zone de pădure sau cu folosință specială;</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j) amplasamentul nu este situat în interiorul sau vecinătatea niciunei arii naturale protejate;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k) pe parcursul derulării procedurii nu au fost formulate observații din partea publicului referitoare la realizarea protectului.</w:t>
      </w:r>
    </w:p>
    <w:p w:rsidR="00AD48A1" w:rsidRPr="0057532F" w:rsidRDefault="00AD48A1" w:rsidP="00AD48A1">
      <w:pPr>
        <w:spacing w:after="0"/>
        <w:ind w:right="108"/>
        <w:jc w:val="both"/>
        <w:rPr>
          <w:rFonts w:ascii="Trebuchet MS" w:eastAsia="Times New Roman" w:hAnsi="Trebuchet MS"/>
          <w:noProof/>
          <w:color w:val="FF0000"/>
          <w:lang w:val="ro-RO"/>
        </w:rPr>
      </w:pP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b/>
          <w:noProof/>
          <w:lang w:val="ro-RO"/>
        </w:rPr>
        <w:t>II. Motivele pe baza cărora s-a stabilit neefectuarea evaluării adecvate</w:t>
      </w:r>
      <w:r w:rsidRPr="0057532F">
        <w:rPr>
          <w:rFonts w:ascii="Trebuchet MS" w:eastAsia="Times New Roman" w:hAnsi="Trebuchet MS" w:cs="Times New Roman"/>
          <w:noProof/>
          <w:lang w:val="ro-RO"/>
        </w:rPr>
        <w:t>:</w:t>
      </w:r>
    </w:p>
    <w:p w:rsidR="00AD48A1" w:rsidRPr="0057532F" w:rsidRDefault="00AD48A1" w:rsidP="00AD48A1">
      <w:pPr>
        <w:spacing w:after="0" w:line="240" w:lineRule="auto"/>
        <w:ind w:right="108"/>
        <w:jc w:val="both"/>
        <w:rPr>
          <w:rFonts w:ascii="Trebuchet MS" w:eastAsia="Times New Roman" w:hAnsi="Trebuchet MS"/>
          <w:lang w:val="ro-RO"/>
        </w:rPr>
      </w:pPr>
      <w:r w:rsidRPr="0057532F">
        <w:rPr>
          <w:rFonts w:ascii="Trebuchet MS" w:eastAsia="Times New Roman" w:hAnsi="Trebuchet MS"/>
          <w:lang w:val="ro-RO"/>
        </w:rPr>
        <w:t xml:space="preserve">a) amplasamentul </w:t>
      </w:r>
      <w:r w:rsidRPr="0057532F">
        <w:rPr>
          <w:rFonts w:ascii="Trebuchet MS" w:eastAsia="Times New Roman" w:hAnsi="Trebuchet MS"/>
          <w:b/>
          <w:lang w:val="ro-RO"/>
        </w:rPr>
        <w:t>nu intră</w:t>
      </w:r>
      <w:r w:rsidRPr="0057532F">
        <w:rPr>
          <w:rFonts w:ascii="Trebuchet MS" w:eastAsia="Times New Roman" w:hAnsi="Trebuchet MS"/>
          <w:lang w:val="ro-RO"/>
        </w:rPr>
        <w:t xml:space="preserve"> </w:t>
      </w:r>
      <w:r w:rsidRPr="0057532F">
        <w:rPr>
          <w:rFonts w:ascii="Trebuchet MS" w:eastAsia="Times New Roman" w:hAnsi="Trebuchet MS"/>
          <w:b/>
          <w:lang w:val="ro-RO"/>
        </w:rPr>
        <w:t>sub incidenţa art. 28 din Ordonanţa de urgenţă a Guvernului</w:t>
      </w:r>
      <w:r w:rsidRPr="0057532F">
        <w:rPr>
          <w:rFonts w:ascii="Trebuchet MS" w:eastAsia="Times New Roman" w:hAnsi="Trebuchet MS"/>
          <w:lang w:val="ro-RO"/>
        </w:rPr>
        <w:t xml:space="preserve"> </w:t>
      </w:r>
      <w:hyperlink r:id="rId8" w:history="1">
        <w:r w:rsidRPr="0057532F">
          <w:rPr>
            <w:rFonts w:ascii="Trebuchet MS" w:eastAsia="Times New Roman" w:hAnsi="Trebuchet MS"/>
            <w:b/>
            <w:u w:val="single"/>
            <w:lang w:val="ro-RO"/>
          </w:rPr>
          <w:t>nr. 57/2007</w:t>
        </w:r>
      </w:hyperlink>
      <w:r w:rsidRPr="0057532F">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AD48A1" w:rsidRPr="0057532F" w:rsidRDefault="00AD48A1" w:rsidP="00AD48A1">
      <w:pPr>
        <w:pStyle w:val="ListParagraph"/>
        <w:tabs>
          <w:tab w:val="left" w:pos="360"/>
        </w:tabs>
        <w:spacing w:after="0"/>
        <w:ind w:left="0" w:right="108"/>
        <w:jc w:val="both"/>
        <w:rPr>
          <w:rFonts w:ascii="Trebuchet MS" w:hAnsi="Trebuchet MS" w:cs="Times New Roman"/>
          <w:b/>
          <w:noProof/>
          <w:lang w:val="ro-RO"/>
        </w:rPr>
      </w:pPr>
      <w:r w:rsidRPr="0057532F">
        <w:rPr>
          <w:rFonts w:ascii="Trebuchet MS" w:hAnsi="Trebuchet MS" w:cs="Times New Roman"/>
          <w:b/>
          <w:noProof/>
          <w:lang w:val="ro-RO"/>
        </w:rPr>
        <w:t xml:space="preserve">   </w:t>
      </w:r>
    </w:p>
    <w:p w:rsidR="00AD48A1" w:rsidRPr="0057532F" w:rsidRDefault="00AD48A1" w:rsidP="00AD48A1">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57532F">
        <w:rPr>
          <w:rFonts w:ascii="Trebuchet MS" w:eastAsia="Times New Roman" w:hAnsi="Trebuchet MS" w:cs="Times New Roman"/>
          <w:b/>
          <w:noProof/>
          <w:lang w:val="ro-RO"/>
        </w:rPr>
        <w:t>III. Motivele pe baza cărora s-a stabilit neefectuarea evaluării impactului asupra corpurilor de apă:</w:t>
      </w:r>
    </w:p>
    <w:p w:rsidR="00AD48A1" w:rsidRPr="0057532F" w:rsidRDefault="00AD48A1" w:rsidP="00AD48A1">
      <w:pPr>
        <w:spacing w:after="0" w:line="240" w:lineRule="auto"/>
        <w:ind w:right="108"/>
        <w:jc w:val="both"/>
        <w:rPr>
          <w:rFonts w:ascii="Trebuchet MS" w:hAnsi="Trebuchet MS"/>
          <w:b/>
          <w:lang w:val="ro-RO"/>
        </w:rPr>
      </w:pPr>
      <w:r w:rsidRPr="0057532F">
        <w:rPr>
          <w:rFonts w:ascii="Trebuchet MS" w:eastAsia="Times New Roman" w:hAnsi="Trebuchet MS"/>
          <w:lang w:val="ro-RO"/>
        </w:rPr>
        <w:t xml:space="preserve">a) proiectul propus </w:t>
      </w:r>
      <w:r w:rsidRPr="0057532F">
        <w:rPr>
          <w:rFonts w:ascii="Trebuchet MS" w:eastAsia="Times New Roman" w:hAnsi="Trebuchet MS"/>
          <w:b/>
          <w:lang w:val="ro-RO"/>
        </w:rPr>
        <w:t>nu intră sub incidența prevederilor art. 48 si 54 din Legea apelor nr. 107/1996</w:t>
      </w:r>
      <w:r w:rsidRPr="0057532F">
        <w:rPr>
          <w:rFonts w:ascii="Trebuchet MS" w:eastAsia="Times New Roman" w:hAnsi="Trebuchet MS"/>
          <w:lang w:val="ro-RO"/>
        </w:rPr>
        <w:t>, cu modificările și completările ulterioare;</w:t>
      </w:r>
    </w:p>
    <w:p w:rsidR="00AD48A1" w:rsidRPr="0057532F" w:rsidRDefault="00AD48A1" w:rsidP="00AD48A1">
      <w:pPr>
        <w:pStyle w:val="ListParagraph"/>
        <w:tabs>
          <w:tab w:val="left" w:pos="360"/>
        </w:tabs>
        <w:spacing w:after="0"/>
        <w:ind w:left="0" w:right="108"/>
        <w:jc w:val="both"/>
        <w:rPr>
          <w:rFonts w:ascii="Trebuchet MS" w:eastAsia="Times New Roman" w:hAnsi="Trebuchet MS" w:cs="Times New Roman"/>
          <w:noProof/>
          <w:color w:val="FF0000"/>
          <w:lang w:val="ro-RO"/>
        </w:rPr>
      </w:pPr>
    </w:p>
    <w:p w:rsidR="00AD48A1" w:rsidRPr="0057532F" w:rsidRDefault="00AD48A1" w:rsidP="00AD48A1">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57532F">
        <w:rPr>
          <w:rFonts w:ascii="Trebuchet MS" w:hAnsi="Trebuchet MS" w:cs="Times New Roman"/>
          <w:b/>
          <w:noProof/>
          <w:lang w:val="ro-RO"/>
        </w:rPr>
        <w:t>IV.</w:t>
      </w:r>
      <w:r w:rsidRPr="0057532F">
        <w:rPr>
          <w:rFonts w:ascii="Trebuchet MS" w:hAnsi="Trebuchet MS" w:cs="Times New Roman"/>
          <w:noProof/>
          <w:lang w:val="ro-RO"/>
        </w:rPr>
        <w:t xml:space="preserve"> </w:t>
      </w:r>
      <w:r w:rsidRPr="0057532F">
        <w:rPr>
          <w:rFonts w:ascii="Trebuchet MS" w:hAnsi="Trebuchet MS" w:cs="Times New Roman"/>
          <w:b/>
          <w:noProof/>
          <w:lang w:val="ro-RO"/>
        </w:rPr>
        <w:t>Caracteristicile proiectului</w:t>
      </w:r>
    </w:p>
    <w:p w:rsidR="00AD48A1" w:rsidRPr="003C7EF6" w:rsidRDefault="00AD48A1" w:rsidP="00AD48A1">
      <w:pPr>
        <w:pStyle w:val="ListParagraph"/>
        <w:numPr>
          <w:ilvl w:val="0"/>
          <w:numId w:val="32"/>
        </w:numPr>
        <w:tabs>
          <w:tab w:val="left" w:pos="66"/>
          <w:tab w:val="left" w:pos="2552"/>
        </w:tabs>
        <w:suppressAutoHyphens w:val="0"/>
        <w:spacing w:after="0" w:line="240" w:lineRule="auto"/>
        <w:ind w:left="426" w:right="108"/>
        <w:jc w:val="both"/>
        <w:rPr>
          <w:rFonts w:ascii="Trebuchet MS" w:hAnsi="Trebuchet MS" w:cs="Times New Roman"/>
          <w:b/>
          <w:noProof/>
          <w:lang w:val="ro-RO"/>
        </w:rPr>
      </w:pPr>
      <w:r w:rsidRPr="003C7EF6">
        <w:rPr>
          <w:rFonts w:ascii="Trebuchet MS" w:hAnsi="Trebuchet MS" w:cs="Times New Roman"/>
          <w:b/>
          <w:noProof/>
          <w:lang w:val="ro-RO"/>
        </w:rPr>
        <w:t>Amplasament:</w:t>
      </w:r>
      <w:r w:rsidRPr="003C7EF6">
        <w:rPr>
          <w:rFonts w:ascii="Trebuchet MS" w:hAnsi="Trebuchet MS" w:cs="Times New Roman"/>
          <w:noProof/>
          <w:lang w:val="ro-RO"/>
        </w:rPr>
        <w:t xml:space="preserve"> </w:t>
      </w:r>
      <w:r w:rsidR="003C7EF6" w:rsidRPr="003C7EF6">
        <w:rPr>
          <w:rFonts w:ascii="Trebuchet MS" w:hAnsi="Trebuchet MS" w:cs="Times New Roman"/>
          <w:noProof/>
          <w:lang w:val="ro-RO"/>
        </w:rPr>
        <w:t>extravilanul localității Tureni</w:t>
      </w:r>
      <w:r w:rsidRPr="003C7EF6">
        <w:rPr>
          <w:rFonts w:ascii="Trebuchet MS" w:hAnsi="Trebuchet MS" w:cs="Times New Roman"/>
          <w:noProof/>
          <w:lang w:val="ro-RO"/>
        </w:rPr>
        <w:t>, CF nr. 5</w:t>
      </w:r>
      <w:r w:rsidR="003C7EF6" w:rsidRPr="003C7EF6">
        <w:rPr>
          <w:rFonts w:ascii="Trebuchet MS" w:hAnsi="Trebuchet MS" w:cs="Times New Roman"/>
          <w:noProof/>
          <w:lang w:val="ro-RO"/>
        </w:rPr>
        <w:t>1644 și CF nr. 51651</w:t>
      </w:r>
      <w:r w:rsidRPr="003C7EF6">
        <w:rPr>
          <w:rFonts w:ascii="Trebuchet MS" w:hAnsi="Trebuchet MS" w:cs="Times New Roman"/>
          <w:noProof/>
          <w:lang w:val="ro-RO"/>
        </w:rPr>
        <w:t xml:space="preserve"> </w:t>
      </w:r>
      <w:r w:rsidR="003C7EF6" w:rsidRPr="003C7EF6">
        <w:rPr>
          <w:rFonts w:ascii="Trebuchet MS" w:hAnsi="Trebuchet MS" w:cs="Times New Roman"/>
          <w:noProof/>
          <w:lang w:val="ro-RO"/>
        </w:rPr>
        <w:t>Tureni</w:t>
      </w:r>
      <w:r w:rsidRPr="003C7EF6">
        <w:rPr>
          <w:rFonts w:ascii="Trebuchet MS" w:hAnsi="Trebuchet MS" w:cs="Times New Roman"/>
          <w:noProof/>
          <w:lang w:val="ro-RO"/>
        </w:rPr>
        <w:t xml:space="preserve">, comuna </w:t>
      </w:r>
      <w:r w:rsidR="003C7EF6" w:rsidRPr="003C7EF6">
        <w:rPr>
          <w:rFonts w:ascii="Trebuchet MS" w:hAnsi="Trebuchet MS" w:cs="Times New Roman"/>
          <w:noProof/>
          <w:lang w:val="ro-RO"/>
        </w:rPr>
        <w:t>Tureni</w:t>
      </w:r>
      <w:r w:rsidRPr="003C7EF6">
        <w:rPr>
          <w:rFonts w:ascii="Trebuchet MS" w:hAnsi="Trebuchet MS" w:cs="Times New Roman"/>
          <w:noProof/>
          <w:lang w:val="ro-RO"/>
        </w:rPr>
        <w:t>, județul Cluj.</w:t>
      </w:r>
    </w:p>
    <w:p w:rsidR="00AD48A1" w:rsidRPr="003C7EF6" w:rsidRDefault="00AD48A1" w:rsidP="00AD48A1">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3C7EF6">
        <w:rPr>
          <w:rFonts w:ascii="Trebuchet MS" w:hAnsi="Trebuchet MS" w:cs="Times New Roman"/>
          <w:b/>
          <w:noProof/>
          <w:lang w:val="ro-RO"/>
        </w:rPr>
        <w:t>Descriere succintă a proiectului:</w:t>
      </w:r>
    </w:p>
    <w:p w:rsidR="003C7EF6" w:rsidRPr="003C7EF6" w:rsidRDefault="00AD48A1" w:rsidP="00AD48A1">
      <w:pPr>
        <w:tabs>
          <w:tab w:val="left" w:pos="180"/>
        </w:tabs>
        <w:spacing w:after="0" w:line="240" w:lineRule="auto"/>
        <w:ind w:right="108"/>
        <w:jc w:val="both"/>
        <w:rPr>
          <w:rFonts w:ascii="Trebuchet MS" w:hAnsi="Trebuchet MS"/>
          <w:noProof/>
          <w:lang w:val="ro-RO"/>
        </w:rPr>
      </w:pPr>
      <w:r w:rsidRPr="003C7EF6">
        <w:rPr>
          <w:rFonts w:ascii="Trebuchet MS" w:hAnsi="Trebuchet MS"/>
          <w:b/>
          <w:noProof/>
          <w:lang w:val="ro-RO"/>
        </w:rPr>
        <w:t>Se propune:</w:t>
      </w:r>
      <w:r w:rsidR="003C7EF6">
        <w:rPr>
          <w:rFonts w:ascii="Trebuchet MS" w:hAnsi="Trebuchet MS"/>
          <w:noProof/>
          <w:lang w:val="ro-RO"/>
        </w:rPr>
        <w:t xml:space="preserve"> construirea unui</w:t>
      </w:r>
      <w:r w:rsidRPr="003C7EF6">
        <w:rPr>
          <w:rFonts w:ascii="Trebuchet MS" w:hAnsi="Trebuchet MS"/>
          <w:noProof/>
          <w:lang w:val="ro-RO"/>
        </w:rPr>
        <w:t xml:space="preserve"> </w:t>
      </w:r>
      <w:r w:rsidR="003C7EF6">
        <w:rPr>
          <w:rFonts w:ascii="Trebuchet MS" w:hAnsi="Trebuchet MS"/>
          <w:noProof/>
          <w:lang w:val="ro-RO"/>
        </w:rPr>
        <w:t>Parc Fotovoltaic</w:t>
      </w:r>
      <w:r w:rsidRPr="003C7EF6">
        <w:rPr>
          <w:rFonts w:ascii="Trebuchet MS" w:hAnsi="Trebuchet MS"/>
          <w:noProof/>
          <w:lang w:val="ro-RO"/>
        </w:rPr>
        <w:t>, având ca scop producerea de energie electrică din surse regenerabile</w:t>
      </w:r>
      <w:r w:rsidR="003C7EF6">
        <w:rPr>
          <w:rFonts w:ascii="Trebuchet MS" w:hAnsi="Trebuchet MS"/>
          <w:noProof/>
          <w:lang w:val="ro-RO"/>
        </w:rPr>
        <w:t>, respectiv racordarea acestuia la rețeaua electrică de distribuție</w:t>
      </w:r>
    </w:p>
    <w:p w:rsidR="00AD48A1" w:rsidRDefault="00AD48A1" w:rsidP="00AD48A1">
      <w:pPr>
        <w:tabs>
          <w:tab w:val="left" w:pos="180"/>
        </w:tabs>
        <w:spacing w:after="0" w:line="240" w:lineRule="auto"/>
        <w:ind w:right="108"/>
        <w:jc w:val="both"/>
        <w:rPr>
          <w:rFonts w:ascii="Trebuchet MS" w:hAnsi="Trebuchet MS"/>
          <w:noProof/>
          <w:lang w:val="ro-RO"/>
        </w:rPr>
      </w:pPr>
      <w:r w:rsidRPr="003C7EF6">
        <w:rPr>
          <w:rFonts w:ascii="Trebuchet MS" w:hAnsi="Trebuchet MS"/>
          <w:noProof/>
          <w:lang w:val="ro-RO"/>
        </w:rPr>
        <w:t xml:space="preserve">Pe teren se vor </w:t>
      </w:r>
      <w:r w:rsidR="003C7EF6" w:rsidRPr="003C7EF6">
        <w:rPr>
          <w:rFonts w:ascii="Trebuchet MS" w:hAnsi="Trebuchet MS"/>
          <w:noProof/>
          <w:lang w:val="ro-RO"/>
        </w:rPr>
        <w:t>realiza</w:t>
      </w:r>
      <w:r w:rsidRPr="003C7EF6">
        <w:rPr>
          <w:rFonts w:ascii="Trebuchet MS" w:hAnsi="Trebuchet MS"/>
          <w:noProof/>
          <w:lang w:val="ro-RO"/>
        </w:rPr>
        <w:t xml:space="preserve"> următoarele</w:t>
      </w:r>
      <w:r w:rsidR="003C7EF6" w:rsidRPr="003C7EF6">
        <w:rPr>
          <w:rFonts w:ascii="Trebuchet MS" w:hAnsi="Trebuchet MS"/>
          <w:noProof/>
          <w:lang w:val="ro-RO"/>
        </w:rPr>
        <w:t xml:space="preserve"> lucrări</w:t>
      </w:r>
      <w:r w:rsidRPr="003C7EF6">
        <w:rPr>
          <w:rFonts w:ascii="Trebuchet MS" w:hAnsi="Trebuchet MS"/>
          <w:noProof/>
          <w:lang w:val="ro-RO"/>
        </w:rPr>
        <w:t>:</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Imprejmuirea terenului</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Montarea panourilor fotovoltaice pe o structura metalică, susținută de stâlpi metalici îngropați în pământ;</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Montarea posturilor de transformare pentru evacuarea puterii produse de către panourile fotovoltaice;</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Montarea la baza grupurilor de panouri fotovoltaice a invertoarelor de putere;</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Pozarea în pământ a cablurilor de 0.4 kV, necesare pentru racordarea invertoarelor de putere la posturile de tranformare pentru evacuarea energiei electrice produse;</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Realizarea unui drum pietruit de acces în interiorul parcului fotovoltaic;</w:t>
      </w:r>
    </w:p>
    <w:p w:rsidR="003C7EF6" w:rsidRDefault="003C7EF6"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 xml:space="preserve">Montarea unui container social pe o fundație </w:t>
      </w:r>
      <w:r w:rsidR="00721E35">
        <w:rPr>
          <w:rFonts w:ascii="Trebuchet MS" w:hAnsi="Trebuchet MS"/>
          <w:noProof/>
          <w:lang w:val="ro-RO"/>
        </w:rPr>
        <w:t>de beton;</w:t>
      </w:r>
    </w:p>
    <w:p w:rsidR="00721E35" w:rsidRDefault="00721E35"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Realizarea unei instalații de supraveghere video a parcului fotovoltaic;</w:t>
      </w:r>
    </w:p>
    <w:p w:rsidR="00721E35" w:rsidRDefault="00721E35"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Montarea tijelor de paratrăsnet pe structură de susținere a panourilor fotovoltaice;</w:t>
      </w:r>
    </w:p>
    <w:p w:rsidR="00721E35" w:rsidRDefault="00721E35"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Realizarea iluminatului perimetral necesar parcului fotovoltaic;</w:t>
      </w:r>
    </w:p>
    <w:p w:rsidR="00721E35" w:rsidRDefault="00721E35"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LES Racord 20kV</w:t>
      </w:r>
    </w:p>
    <w:p w:rsidR="00721E35" w:rsidRPr="003C7EF6" w:rsidRDefault="00721E35" w:rsidP="003C7EF6">
      <w:pPr>
        <w:pStyle w:val="ListParagraph"/>
        <w:numPr>
          <w:ilvl w:val="0"/>
          <w:numId w:val="40"/>
        </w:numPr>
        <w:tabs>
          <w:tab w:val="left" w:pos="180"/>
        </w:tabs>
        <w:spacing w:after="0" w:line="240" w:lineRule="auto"/>
        <w:ind w:right="108"/>
        <w:jc w:val="both"/>
        <w:rPr>
          <w:rFonts w:ascii="Trebuchet MS" w:hAnsi="Trebuchet MS"/>
          <w:noProof/>
          <w:lang w:val="ro-RO"/>
        </w:rPr>
      </w:pPr>
      <w:r>
        <w:rPr>
          <w:rFonts w:ascii="Trebuchet MS" w:hAnsi="Trebuchet MS"/>
          <w:noProof/>
          <w:lang w:val="ro-RO"/>
        </w:rPr>
        <w:t>Nr de panouri - 5424 buc</w:t>
      </w:r>
    </w:p>
    <w:p w:rsidR="00AD48A1" w:rsidRPr="0057532F" w:rsidRDefault="00AD48A1" w:rsidP="00AD48A1">
      <w:pPr>
        <w:tabs>
          <w:tab w:val="left" w:pos="180"/>
        </w:tabs>
        <w:spacing w:after="0" w:line="240" w:lineRule="auto"/>
        <w:ind w:right="108"/>
        <w:jc w:val="both"/>
        <w:rPr>
          <w:rFonts w:ascii="Trebuchet MS" w:hAnsi="Trebuchet MS"/>
          <w:noProof/>
          <w:lang w:val="ro-RO"/>
        </w:rPr>
      </w:pPr>
      <w:r w:rsidRPr="003C7EF6">
        <w:rPr>
          <w:rFonts w:ascii="Trebuchet MS" w:hAnsi="Trebuchet MS"/>
          <w:noProof/>
          <w:lang w:val="ro-RO"/>
        </w:rPr>
        <w:lastRenderedPageBreak/>
        <w:t>Toate lucrările ce implică instalarea sistemeor de panouri fotovoltaice sunt menționate în proiectul tehnic.</w:t>
      </w:r>
    </w:p>
    <w:p w:rsidR="00AD48A1" w:rsidRPr="0057532F" w:rsidRDefault="00AD48A1" w:rsidP="00AD48A1">
      <w:pPr>
        <w:tabs>
          <w:tab w:val="left" w:pos="180"/>
        </w:tabs>
        <w:spacing w:after="0" w:line="240" w:lineRule="auto"/>
        <w:ind w:right="108"/>
        <w:jc w:val="both"/>
        <w:rPr>
          <w:rFonts w:ascii="Trebuchet MS" w:hAnsi="Trebuchet MS"/>
          <w:noProof/>
          <w:lang w:val="ro-RO"/>
        </w:rPr>
      </w:pPr>
    </w:p>
    <w:p w:rsidR="00AD48A1" w:rsidRPr="0057532F" w:rsidRDefault="00AD48A1" w:rsidP="00AD48A1">
      <w:pPr>
        <w:pStyle w:val="ListParagraph"/>
        <w:tabs>
          <w:tab w:val="left" w:pos="0"/>
        </w:tabs>
        <w:spacing w:after="0" w:line="240" w:lineRule="auto"/>
        <w:ind w:left="0" w:right="108"/>
        <w:jc w:val="both"/>
        <w:rPr>
          <w:rFonts w:ascii="Trebuchet MS" w:hAnsi="Trebuchet MS" w:cs="Times New Roman"/>
          <w:noProof/>
          <w:lang w:val="ro-RO"/>
        </w:rPr>
      </w:pPr>
      <w:r w:rsidRPr="0057532F">
        <w:rPr>
          <w:rFonts w:ascii="Trebuchet MS" w:hAnsi="Trebuchet MS" w:cs="Times New Roman"/>
          <w:b/>
          <w:noProof/>
          <w:lang w:val="ro-RO"/>
        </w:rPr>
        <w:t>V.</w:t>
      </w:r>
      <w:r w:rsidRPr="0057532F">
        <w:rPr>
          <w:rFonts w:ascii="Trebuchet MS" w:hAnsi="Trebuchet MS" w:cs="Times New Roman"/>
          <w:noProof/>
          <w:lang w:val="ro-RO"/>
        </w:rPr>
        <w:t xml:space="preserve"> </w:t>
      </w:r>
      <w:r w:rsidRPr="0057532F">
        <w:rPr>
          <w:rFonts w:ascii="Trebuchet MS" w:hAnsi="Trebuchet MS" w:cs="Times New Roman"/>
          <w:b/>
          <w:noProof/>
          <w:lang w:val="ro-RO"/>
        </w:rPr>
        <w:t>Măsurile și condiţiile de realizare a proiectului pentru evitarea sau prevenirea eventualelor efecte negative semnificative asupra mediului:</w:t>
      </w:r>
    </w:p>
    <w:p w:rsidR="00AD48A1" w:rsidRPr="0057532F" w:rsidRDefault="00AD48A1" w:rsidP="00AD48A1">
      <w:pPr>
        <w:spacing w:after="0" w:line="240" w:lineRule="auto"/>
        <w:ind w:right="108"/>
        <w:jc w:val="both"/>
        <w:rPr>
          <w:rFonts w:ascii="Trebuchet MS" w:eastAsia="Arial-BoldMT" w:hAnsi="Trebuchet MS"/>
          <w:noProof/>
          <w:lang w:val="ro-RO"/>
        </w:rPr>
      </w:pPr>
      <w:r w:rsidRPr="0057532F">
        <w:rPr>
          <w:rFonts w:ascii="Trebuchet MS" w:eastAsia="Times New Roman" w:hAnsi="Trebuchet MS"/>
          <w:noProof/>
          <w:lang w:val="ro-RO"/>
        </w:rPr>
        <w:t xml:space="preserve"> </w:t>
      </w:r>
      <w:r w:rsidRPr="0057532F">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57532F">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noProof/>
          <w:lang w:val="ro-RO"/>
        </w:rPr>
        <w:t xml:space="preserve">e) se vor folosi mijloace de transport şi </w:t>
      </w:r>
      <w:r w:rsidRPr="0057532F">
        <w:rPr>
          <w:rFonts w:ascii="Trebuchet MS" w:hAnsi="Trebuchet MS"/>
          <w:iCs/>
          <w:noProof/>
          <w:lang w:val="ro-RO"/>
        </w:rPr>
        <w:t xml:space="preserve">utilaje performante care nu produc pierderi accidentale de substanţe poluante </w:t>
      </w:r>
      <w:r w:rsidRPr="0057532F">
        <w:rPr>
          <w:rFonts w:ascii="Trebuchet MS" w:hAnsi="Trebuchet MS"/>
          <w:noProof/>
          <w:lang w:val="ro-RO"/>
        </w:rPr>
        <w:t>care pot afecta direct sau indirect calitatea solului şi a apelor subterane</w:t>
      </w:r>
      <w:r w:rsidRPr="0057532F">
        <w:rPr>
          <w:rFonts w:ascii="Trebuchet MS" w:hAnsi="Trebuchet MS"/>
          <w:iCs/>
          <w:noProof/>
          <w:lang w:val="ro-RO"/>
        </w:rPr>
        <w:t xml:space="preserve"> în timpul funcţionării şi care nu generează zgomot peste limitele admise</w:t>
      </w:r>
      <w:r w:rsidRPr="0057532F">
        <w:rPr>
          <w:rFonts w:ascii="Trebuchet MS" w:hAnsi="Trebuchet MS"/>
          <w:noProof/>
          <w:lang w:val="ro-RO"/>
        </w:rPr>
        <w:t xml:space="preserve">; se vor </w:t>
      </w:r>
      <w:r w:rsidRPr="0057532F">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iCs/>
          <w:noProof/>
          <w:lang w:val="ro-RO"/>
        </w:rPr>
        <w:t>f) efectuarea la timp a reviziilor tehnice curente ale autovehiculelor și utilajelor utilizare pe amplasament, pentru încadrarea în nivelul de emisii normat;</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iCs/>
          <w:noProof/>
          <w:lang w:val="ro-RO"/>
        </w:rPr>
        <w:t xml:space="preserve">g) </w:t>
      </w:r>
      <w:r w:rsidRPr="0057532F">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noProof/>
          <w:lang w:val="ro-RO"/>
        </w:rPr>
        <w:t>h)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57532F">
        <w:rPr>
          <w:rFonts w:cs="Calibri"/>
          <w:noProof/>
          <w:lang w:val="ro-RO"/>
        </w:rPr>
        <w:t>ǎ</w:t>
      </w:r>
      <w:r w:rsidRPr="0057532F">
        <w:rPr>
          <w:rFonts w:ascii="Trebuchet MS" w:hAnsi="Trebuchet MS"/>
          <w:noProof/>
          <w:lang w:val="ro-RO"/>
        </w:rPr>
        <w:t>ciune, c</w:t>
      </w:r>
      <w:r w:rsidRPr="0057532F">
        <w:rPr>
          <w:rFonts w:ascii="Trebuchet MS" w:hAnsi="Trebuchet MS" w:cs="Trebuchet MS"/>
          <w:noProof/>
          <w:lang w:val="ro-RO"/>
        </w:rPr>
        <w:t>ă</w:t>
      </w:r>
      <w:r w:rsidRPr="0057532F">
        <w:rPr>
          <w:rFonts w:ascii="Trebuchet MS" w:hAnsi="Trebuchet MS"/>
          <w:noProof/>
          <w:lang w:val="ro-RO"/>
        </w:rPr>
        <w:t xml:space="preserve">ile de acces se vor stropi </w:t>
      </w:r>
      <w:r w:rsidRPr="0057532F">
        <w:rPr>
          <w:rFonts w:ascii="Trebuchet MS" w:hAnsi="Trebuchet MS" w:cs="Trebuchet MS"/>
          <w:noProof/>
          <w:lang w:val="ro-RO"/>
        </w:rPr>
        <w:t>î</w:t>
      </w:r>
      <w:r w:rsidRPr="0057532F">
        <w:rPr>
          <w:rFonts w:ascii="Trebuchet MS" w:hAnsi="Trebuchet MS"/>
          <w:noProof/>
          <w:lang w:val="ro-RO"/>
        </w:rPr>
        <w:t>n vederea reducerii antren</w:t>
      </w:r>
      <w:r w:rsidRPr="0057532F">
        <w:rPr>
          <w:rFonts w:ascii="Trebuchet MS" w:hAnsi="Trebuchet MS" w:cs="Trebuchet MS"/>
          <w:noProof/>
          <w:lang w:val="ro-RO"/>
        </w:rPr>
        <w:t>ă</w:t>
      </w:r>
      <w:r w:rsidRPr="0057532F">
        <w:rPr>
          <w:rFonts w:ascii="Trebuchet MS" w:hAnsi="Trebuchet MS"/>
          <w:noProof/>
          <w:lang w:val="ro-RO"/>
        </w:rPr>
        <w:t xml:space="preserve">rii de particule </w:t>
      </w:r>
      <w:r w:rsidRPr="0057532F">
        <w:rPr>
          <w:rFonts w:ascii="Trebuchet MS" w:hAnsi="Trebuchet MS" w:cs="Trebuchet MS"/>
          <w:noProof/>
          <w:lang w:val="ro-RO"/>
        </w:rPr>
        <w:t>î</w:t>
      </w:r>
      <w:r w:rsidRPr="0057532F">
        <w:rPr>
          <w:rFonts w:ascii="Trebuchet MS" w:hAnsi="Trebuchet MS"/>
          <w:noProof/>
          <w:lang w:val="ro-RO"/>
        </w:rPr>
        <w:t>n suspensie;</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i) pe perioada de realizare a lucrărilor se vor lua măsuri pentru evitarea accidentării populației, prin:</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Marcarea corespunzătoare a lucărărilor periculoase;</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Protejarea/supravegherea utilajelor menținute în zona lucrărilor.</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j) la finalizarea proiectului zonele afectate temporar de lucrări vor fi refăcute la starea iniţială; în cazul afectării învelișului vegetal, după finalizarea lucrărilor acesta va fi redat folosinței inițiale, utilizându-se pe cât posibil stratul ierbos de descopertă;</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AD48A1" w:rsidRPr="0057532F" w:rsidRDefault="00AD48A1" w:rsidP="00AD48A1">
      <w:pPr>
        <w:autoSpaceDE w:val="0"/>
        <w:autoSpaceDN w:val="0"/>
        <w:adjustRightInd w:val="0"/>
        <w:spacing w:after="0" w:line="240" w:lineRule="auto"/>
        <w:ind w:right="108"/>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AD48A1" w:rsidRPr="0057532F" w:rsidRDefault="00AD48A1" w:rsidP="00AD48A1">
      <w:pPr>
        <w:pStyle w:val="ListParagraph"/>
        <w:tabs>
          <w:tab w:val="left" w:pos="360"/>
        </w:tabs>
        <w:spacing w:after="0"/>
        <w:ind w:left="810" w:right="108"/>
        <w:jc w:val="both"/>
        <w:rPr>
          <w:rFonts w:ascii="Trebuchet MS" w:hAnsi="Trebuchet MS" w:cs="Times New Roman"/>
          <w:noProof/>
          <w:lang w:val="ro-RO"/>
        </w:rPr>
      </w:pP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b/>
          <w:noProof/>
          <w:lang w:val="ro-RO"/>
        </w:rPr>
        <w:lastRenderedPageBreak/>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AD48A1" w:rsidRPr="0057532F" w:rsidRDefault="00AD48A1" w:rsidP="00AD48A1">
      <w:pPr>
        <w:pStyle w:val="ListParagraph"/>
        <w:tabs>
          <w:tab w:val="left" w:pos="180"/>
        </w:tabs>
        <w:spacing w:after="0"/>
        <w:ind w:left="0" w:right="108" w:firstLine="567"/>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cons. Izabella BUFTEA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8F" w:rsidRDefault="00D92C8F">
      <w:pPr>
        <w:spacing w:after="0" w:line="240" w:lineRule="auto"/>
      </w:pPr>
      <w:r>
        <w:separator/>
      </w:r>
    </w:p>
  </w:endnote>
  <w:endnote w:type="continuationSeparator" w:id="0">
    <w:p w:rsidR="00D92C8F" w:rsidRDefault="00D9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21E35">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21E35">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721E35">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721E35">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8F" w:rsidRDefault="00D92C8F">
      <w:pPr>
        <w:spacing w:after="0" w:line="240" w:lineRule="auto"/>
      </w:pPr>
      <w:r>
        <w:separator/>
      </w:r>
    </w:p>
  </w:footnote>
  <w:footnote w:type="continuationSeparator" w:id="0">
    <w:p w:rsidR="00D92C8F" w:rsidRDefault="00D9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9F6E44"/>
    <w:multiLevelType w:val="hybridMultilevel"/>
    <w:tmpl w:val="0A9C82B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6"/>
  </w:num>
  <w:num w:numId="4">
    <w:abstractNumId w:val="26"/>
  </w:num>
  <w:num w:numId="5">
    <w:abstractNumId w:val="35"/>
  </w:num>
  <w:num w:numId="6">
    <w:abstractNumId w:val="17"/>
  </w:num>
  <w:num w:numId="7">
    <w:abstractNumId w:val="39"/>
  </w:num>
  <w:num w:numId="8">
    <w:abstractNumId w:val="0"/>
  </w:num>
  <w:num w:numId="9">
    <w:abstractNumId w:val="6"/>
  </w:num>
  <w:num w:numId="10">
    <w:abstractNumId w:val="15"/>
  </w:num>
  <w:num w:numId="11">
    <w:abstractNumId w:val="31"/>
  </w:num>
  <w:num w:numId="12">
    <w:abstractNumId w:val="5"/>
  </w:num>
  <w:num w:numId="13">
    <w:abstractNumId w:val="25"/>
  </w:num>
  <w:num w:numId="14">
    <w:abstractNumId w:val="3"/>
  </w:num>
  <w:num w:numId="15">
    <w:abstractNumId w:val="19"/>
  </w:num>
  <w:num w:numId="16">
    <w:abstractNumId w:val="30"/>
  </w:num>
  <w:num w:numId="17">
    <w:abstractNumId w:val="22"/>
  </w:num>
  <w:num w:numId="18">
    <w:abstractNumId w:val="8"/>
  </w:num>
  <w:num w:numId="19">
    <w:abstractNumId w:val="38"/>
  </w:num>
  <w:num w:numId="20">
    <w:abstractNumId w:val="37"/>
  </w:num>
  <w:num w:numId="21">
    <w:abstractNumId w:val="16"/>
  </w:num>
  <w:num w:numId="22">
    <w:abstractNumId w:val="27"/>
  </w:num>
  <w:num w:numId="23">
    <w:abstractNumId w:val="11"/>
  </w:num>
  <w:num w:numId="24">
    <w:abstractNumId w:val="7"/>
  </w:num>
  <w:num w:numId="25">
    <w:abstractNumId w:val="10"/>
  </w:num>
  <w:num w:numId="26">
    <w:abstractNumId w:val="34"/>
  </w:num>
  <w:num w:numId="27">
    <w:abstractNumId w:val="20"/>
  </w:num>
  <w:num w:numId="28">
    <w:abstractNumId w:val="2"/>
  </w:num>
  <w:num w:numId="29">
    <w:abstractNumId w:val="9"/>
  </w:num>
  <w:num w:numId="30">
    <w:abstractNumId w:val="29"/>
  </w:num>
  <w:num w:numId="31">
    <w:abstractNumId w:val="23"/>
  </w:num>
  <w:num w:numId="32">
    <w:abstractNumId w:val="4"/>
  </w:num>
  <w:num w:numId="33">
    <w:abstractNumId w:val="28"/>
  </w:num>
  <w:num w:numId="34">
    <w:abstractNumId w:val="13"/>
  </w:num>
  <w:num w:numId="35">
    <w:abstractNumId w:val="12"/>
  </w:num>
  <w:num w:numId="36">
    <w:abstractNumId w:val="14"/>
  </w:num>
  <w:num w:numId="37">
    <w:abstractNumId w:val="32"/>
  </w:num>
  <w:num w:numId="38">
    <w:abstractNumId w:val="3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4320D"/>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5606"/>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C7EF6"/>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212"/>
    <w:rsid w:val="00522EDB"/>
    <w:rsid w:val="00526F9A"/>
    <w:rsid w:val="00530A83"/>
    <w:rsid w:val="005359D1"/>
    <w:rsid w:val="00542CEF"/>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1E35"/>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07CE1"/>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3BE4"/>
    <w:rsid w:val="00A9329C"/>
    <w:rsid w:val="00A94F1A"/>
    <w:rsid w:val="00A954A6"/>
    <w:rsid w:val="00A977FF"/>
    <w:rsid w:val="00AD48A1"/>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92C8F"/>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F2EE"/>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FE7D-827A-4D48-9059-D3D28015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21</cp:revision>
  <cp:lastPrinted>2023-08-31T09:33:00Z</cp:lastPrinted>
  <dcterms:created xsi:type="dcterms:W3CDTF">2024-01-22T14:05:00Z</dcterms:created>
  <dcterms:modified xsi:type="dcterms:W3CDTF">2024-04-03T11:15:00Z</dcterms:modified>
</cp:coreProperties>
</file>