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C522E8" w:rsidRDefault="00FC703C" w:rsidP="006467FE">
      <w:pPr>
        <w:pStyle w:val="Heading1"/>
        <w:spacing w:before="0" w:line="240" w:lineRule="auto"/>
        <w:jc w:val="center"/>
        <w:rPr>
          <w:rFonts w:ascii="Times New Roman" w:hAnsi="Times New Roman"/>
          <w:b/>
          <w:bCs/>
          <w:color w:val="auto"/>
          <w:sz w:val="27"/>
          <w:szCs w:val="27"/>
          <w:lang w:eastAsia="ro-RO"/>
        </w:rPr>
      </w:pPr>
      <w:r w:rsidRPr="00C522E8">
        <w:rPr>
          <w:rFonts w:ascii="Times New Roman" w:hAnsi="Times New Roman"/>
          <w:b/>
          <w:bCs/>
          <w:color w:val="auto"/>
          <w:sz w:val="27"/>
          <w:szCs w:val="27"/>
          <w:lang w:eastAsia="ro-RO"/>
        </w:rPr>
        <w:t>DECIZIA ETAPEI DE ÎNCADRARE</w:t>
      </w:r>
    </w:p>
    <w:p w:rsidR="009F43DE" w:rsidRPr="00C522E8" w:rsidRDefault="009F43DE" w:rsidP="006467FE">
      <w:pPr>
        <w:spacing w:line="240" w:lineRule="auto"/>
        <w:jc w:val="center"/>
        <w:rPr>
          <w:rFonts w:ascii="Times New Roman" w:hAnsi="Times New Roman" w:cs="Times New Roman"/>
          <w:b/>
          <w:sz w:val="27"/>
          <w:szCs w:val="27"/>
          <w:lang w:eastAsia="ro-RO"/>
        </w:rPr>
      </w:pPr>
    </w:p>
    <w:p w:rsidR="00FC703C" w:rsidRPr="00C522E8" w:rsidRDefault="00A26D0A" w:rsidP="006467FE">
      <w:pPr>
        <w:spacing w:line="240" w:lineRule="auto"/>
        <w:jc w:val="center"/>
        <w:rPr>
          <w:rFonts w:ascii="Times New Roman" w:hAnsi="Times New Roman" w:cs="Times New Roman"/>
          <w:b/>
          <w:sz w:val="27"/>
          <w:szCs w:val="27"/>
          <w:lang w:eastAsia="ro-RO"/>
        </w:rPr>
      </w:pPr>
      <w:r w:rsidRPr="00C522E8">
        <w:rPr>
          <w:rFonts w:ascii="Times New Roman" w:hAnsi="Times New Roman" w:cs="Times New Roman"/>
          <w:b/>
          <w:sz w:val="27"/>
          <w:szCs w:val="27"/>
          <w:highlight w:val="yellow"/>
          <w:lang w:eastAsia="ro-RO"/>
        </w:rPr>
        <w:t>Nr. X din X.11</w:t>
      </w:r>
      <w:r w:rsidR="00F71F47" w:rsidRPr="00C522E8">
        <w:rPr>
          <w:rFonts w:ascii="Times New Roman" w:hAnsi="Times New Roman" w:cs="Times New Roman"/>
          <w:b/>
          <w:sz w:val="27"/>
          <w:szCs w:val="27"/>
          <w:highlight w:val="yellow"/>
          <w:lang w:eastAsia="ro-RO"/>
        </w:rPr>
        <w:t>.2023</w:t>
      </w:r>
    </w:p>
    <w:p w:rsidR="009F43DE" w:rsidRPr="00C522E8" w:rsidRDefault="009F43DE" w:rsidP="006467FE">
      <w:pPr>
        <w:autoSpaceDE w:val="0"/>
        <w:spacing w:line="240" w:lineRule="auto"/>
        <w:rPr>
          <w:rFonts w:ascii="Times New Roman" w:hAnsi="Times New Roman" w:cs="Times New Roman"/>
          <w:sz w:val="27"/>
          <w:szCs w:val="27"/>
        </w:rPr>
      </w:pPr>
    </w:p>
    <w:p w:rsidR="006467FE" w:rsidRPr="00C522E8" w:rsidRDefault="006467FE" w:rsidP="006467FE">
      <w:pPr>
        <w:autoSpaceDE w:val="0"/>
        <w:spacing w:line="240" w:lineRule="auto"/>
        <w:rPr>
          <w:rFonts w:ascii="Times New Roman" w:hAnsi="Times New Roman" w:cs="Times New Roman"/>
          <w:sz w:val="27"/>
          <w:szCs w:val="27"/>
        </w:rPr>
      </w:pPr>
    </w:p>
    <w:p w:rsidR="00FC703C" w:rsidRPr="00C522E8" w:rsidRDefault="00FC703C" w:rsidP="006467FE">
      <w:pPr>
        <w:autoSpaceDE w:val="0"/>
        <w:spacing w:line="240" w:lineRule="auto"/>
        <w:rPr>
          <w:rFonts w:ascii="Times New Roman" w:hAnsi="Times New Roman" w:cs="Times New Roman"/>
          <w:sz w:val="27"/>
          <w:szCs w:val="27"/>
        </w:rPr>
      </w:pPr>
      <w:r w:rsidRPr="00C522E8">
        <w:rPr>
          <w:rFonts w:ascii="Times New Roman" w:hAnsi="Times New Roman" w:cs="Times New Roman"/>
          <w:color w:val="FFFFFF"/>
          <w:sz w:val="27"/>
          <w:szCs w:val="27"/>
        </w:rPr>
        <w:t>k</w:t>
      </w:r>
      <w:r w:rsidRPr="00C522E8">
        <w:rPr>
          <w:rFonts w:ascii="Times New Roman" w:hAnsi="Times New Roman" w:cs="Times New Roman"/>
          <w:sz w:val="27"/>
          <w:szCs w:val="27"/>
        </w:rPr>
        <w:t xml:space="preserve"> Ca urmare a solicitării de emitere a acordului de mediu adresate de</w:t>
      </w:r>
      <w:r w:rsidRPr="00C522E8">
        <w:rPr>
          <w:rFonts w:ascii="Times New Roman" w:hAnsi="Times New Roman" w:cs="Times New Roman"/>
          <w:b/>
          <w:sz w:val="27"/>
          <w:szCs w:val="27"/>
        </w:rPr>
        <w:t xml:space="preserve">                                 </w:t>
      </w:r>
      <w:r w:rsidR="00A26D0A" w:rsidRPr="00C522E8">
        <w:rPr>
          <w:rFonts w:ascii="Times New Roman" w:hAnsi="Times New Roman" w:cs="Times New Roman"/>
          <w:b/>
          <w:sz w:val="27"/>
          <w:szCs w:val="27"/>
        </w:rPr>
        <w:t>SAUCIUC DRAGOS GEORGE</w:t>
      </w:r>
      <w:r w:rsidR="000279DB" w:rsidRPr="00C522E8">
        <w:rPr>
          <w:rFonts w:ascii="Times New Roman" w:hAnsi="Times New Roman" w:cs="Times New Roman"/>
          <w:sz w:val="27"/>
          <w:szCs w:val="27"/>
        </w:rPr>
        <w:t xml:space="preserve">, cu </w:t>
      </w:r>
      <w:r w:rsidR="00A26D0A" w:rsidRPr="00C522E8">
        <w:rPr>
          <w:rFonts w:ascii="Times New Roman" w:hAnsi="Times New Roman" w:cs="Times New Roman"/>
          <w:sz w:val="27"/>
          <w:szCs w:val="27"/>
        </w:rPr>
        <w:t>domiciliul</w:t>
      </w:r>
      <w:r w:rsidR="008D516A" w:rsidRPr="00C522E8">
        <w:rPr>
          <w:rFonts w:ascii="Times New Roman" w:hAnsi="Times New Roman" w:cs="Times New Roman"/>
          <w:sz w:val="27"/>
          <w:szCs w:val="27"/>
        </w:rPr>
        <w:t xml:space="preserve"> </w:t>
      </w:r>
      <w:r w:rsidR="00B87D20" w:rsidRPr="00C522E8">
        <w:rPr>
          <w:rFonts w:ascii="Times New Roman" w:hAnsi="Times New Roman" w:cs="Times New Roman"/>
          <w:sz w:val="27"/>
          <w:szCs w:val="27"/>
        </w:rPr>
        <w:t xml:space="preserve">în </w:t>
      </w:r>
      <w:r w:rsidR="00A26D0A" w:rsidRPr="00C522E8">
        <w:rPr>
          <w:rFonts w:ascii="Times New Roman" w:hAnsi="Times New Roman" w:cs="Times New Roman"/>
          <w:sz w:val="27"/>
          <w:szCs w:val="27"/>
        </w:rPr>
        <w:t>municipiul Cluj Napoca, str. Nicolae Titulescu, nr. 20</w:t>
      </w:r>
      <w:r w:rsidR="00B87D20" w:rsidRPr="00C522E8">
        <w:rPr>
          <w:rFonts w:ascii="Times New Roman" w:hAnsi="Times New Roman" w:cs="Times New Roman"/>
          <w:sz w:val="27"/>
          <w:szCs w:val="27"/>
        </w:rPr>
        <w:t>, jud. Cluj</w:t>
      </w:r>
      <w:r w:rsidRPr="00C522E8">
        <w:rPr>
          <w:rFonts w:ascii="Times New Roman" w:hAnsi="Times New Roman" w:cs="Times New Roman"/>
          <w:sz w:val="27"/>
          <w:szCs w:val="27"/>
        </w:rPr>
        <w:t xml:space="preserve">, înregistrată la APM Cluj cu nr. </w:t>
      </w:r>
      <w:r w:rsidR="00A26D0A" w:rsidRPr="00C522E8">
        <w:rPr>
          <w:rFonts w:ascii="Times New Roman" w:hAnsi="Times New Roman" w:cs="Times New Roman"/>
          <w:sz w:val="27"/>
          <w:szCs w:val="27"/>
        </w:rPr>
        <w:t>18732/04.08.2021</w:t>
      </w:r>
      <w:r w:rsidRPr="00C522E8">
        <w:rPr>
          <w:rFonts w:ascii="Times New Roman" w:hAnsi="Times New Roman" w:cs="Times New Roman"/>
          <w:spacing w:val="-6"/>
          <w:sz w:val="27"/>
          <w:szCs w:val="27"/>
        </w:rPr>
        <w:t xml:space="preserve">, </w:t>
      </w:r>
      <w:r w:rsidRPr="00C522E8">
        <w:rPr>
          <w:rFonts w:ascii="Times New Roman" w:hAnsi="Times New Roman" w:cs="Times New Roman"/>
          <w:sz w:val="27"/>
          <w:szCs w:val="27"/>
        </w:rPr>
        <w:t xml:space="preserve"> în baza:</w:t>
      </w:r>
    </w:p>
    <w:p w:rsidR="00FC703C" w:rsidRPr="00C522E8" w:rsidRDefault="00FC703C" w:rsidP="006467FE">
      <w:pPr>
        <w:numPr>
          <w:ilvl w:val="0"/>
          <w:numId w:val="31"/>
        </w:numPr>
        <w:autoSpaceDE w:val="0"/>
        <w:spacing w:line="240" w:lineRule="auto"/>
        <w:ind w:hanging="294"/>
        <w:rPr>
          <w:rFonts w:ascii="Times New Roman" w:hAnsi="Times New Roman" w:cs="Times New Roman"/>
          <w:sz w:val="27"/>
          <w:szCs w:val="27"/>
          <w:lang w:eastAsia="ro-RO"/>
        </w:rPr>
      </w:pPr>
      <w:r w:rsidRPr="00C522E8">
        <w:rPr>
          <w:rFonts w:ascii="Times New Roman" w:hAnsi="Times New Roman" w:cs="Times New Roman"/>
          <w:b/>
          <w:sz w:val="27"/>
          <w:szCs w:val="27"/>
          <w:lang w:eastAsia="ro-RO"/>
        </w:rPr>
        <w:t>Legii nr.292/2018</w:t>
      </w:r>
      <w:r w:rsidRPr="00C522E8">
        <w:rPr>
          <w:rFonts w:ascii="Times New Roman" w:hAnsi="Times New Roman" w:cs="Times New Roman"/>
          <w:sz w:val="27"/>
          <w:szCs w:val="27"/>
          <w:lang w:eastAsia="ro-RO"/>
        </w:rPr>
        <w:t xml:space="preserve"> privind evaluarea impactului anumitor proiecte publice şi private asupra mediului;</w:t>
      </w:r>
    </w:p>
    <w:p w:rsidR="00FC703C" w:rsidRPr="00C522E8" w:rsidRDefault="00FC703C" w:rsidP="006467FE">
      <w:pPr>
        <w:numPr>
          <w:ilvl w:val="0"/>
          <w:numId w:val="31"/>
        </w:numPr>
        <w:autoSpaceDE w:val="0"/>
        <w:spacing w:line="240" w:lineRule="auto"/>
        <w:ind w:hanging="294"/>
        <w:rPr>
          <w:rFonts w:ascii="Times New Roman" w:hAnsi="Times New Roman" w:cs="Times New Roman"/>
          <w:sz w:val="27"/>
          <w:szCs w:val="27"/>
          <w:lang w:eastAsia="ro-RO"/>
        </w:rPr>
      </w:pPr>
      <w:r w:rsidRPr="00C522E8">
        <w:rPr>
          <w:rFonts w:ascii="Times New Roman" w:hAnsi="Times New Roman" w:cs="Times New Roman"/>
          <w:b/>
          <w:sz w:val="27"/>
          <w:szCs w:val="27"/>
        </w:rPr>
        <w:t>Ordonanţei de Urgenţă a Guvernului nr. 57/2007</w:t>
      </w:r>
      <w:r w:rsidRPr="00C522E8">
        <w:rPr>
          <w:rFonts w:ascii="Times New Roman" w:hAnsi="Times New Roman" w:cs="Times New Roman"/>
          <w:sz w:val="27"/>
          <w:szCs w:val="27"/>
        </w:rPr>
        <w:t xml:space="preserve"> privind regimul ariilor naturale protejate, conservarea habitatelor naturale, a florei şi faunei sǎlbatice, cu modificǎrile şi completǎrile ulterioare, aprobată prin </w:t>
      </w:r>
      <w:r w:rsidRPr="00C522E8">
        <w:rPr>
          <w:rFonts w:ascii="Times New Roman" w:hAnsi="Times New Roman" w:cs="Times New Roman"/>
          <w:b/>
          <w:sz w:val="27"/>
          <w:szCs w:val="27"/>
        </w:rPr>
        <w:t>Legea nr. 49/2011</w:t>
      </w:r>
      <w:r w:rsidR="00FE0D19" w:rsidRPr="00C522E8">
        <w:rPr>
          <w:rFonts w:ascii="Times New Roman" w:hAnsi="Times New Roman" w:cs="Times New Roman"/>
          <w:sz w:val="27"/>
          <w:szCs w:val="27"/>
        </w:rPr>
        <w:t>;</w:t>
      </w:r>
    </w:p>
    <w:p w:rsidR="007A41DD" w:rsidRPr="00C522E8" w:rsidRDefault="007A41DD" w:rsidP="006467FE">
      <w:pPr>
        <w:numPr>
          <w:ilvl w:val="0"/>
          <w:numId w:val="31"/>
        </w:numPr>
        <w:autoSpaceDE w:val="0"/>
        <w:spacing w:line="240" w:lineRule="auto"/>
        <w:ind w:hanging="294"/>
        <w:rPr>
          <w:rFonts w:ascii="Times New Roman" w:hAnsi="Times New Roman" w:cs="Times New Roman"/>
          <w:sz w:val="27"/>
          <w:szCs w:val="27"/>
          <w:lang w:eastAsia="ro-RO"/>
        </w:rPr>
      </w:pPr>
      <w:r w:rsidRPr="00C522E8">
        <w:rPr>
          <w:rFonts w:ascii="Times New Roman" w:eastAsia="Calibri" w:hAnsi="Times New Roman" w:cs="Times New Roman"/>
          <w:b/>
          <w:sz w:val="27"/>
          <w:szCs w:val="27"/>
        </w:rPr>
        <w:t xml:space="preserve">Legea apelor nr. 107/1996 , </w:t>
      </w:r>
      <w:r w:rsidRPr="00C522E8">
        <w:rPr>
          <w:rFonts w:ascii="Times New Roman" w:eastAsia="Calibri" w:hAnsi="Times New Roman" w:cs="Times New Roman"/>
          <w:sz w:val="27"/>
          <w:szCs w:val="27"/>
        </w:rPr>
        <w:t>cu modificările si completările ulterioare;</w:t>
      </w:r>
    </w:p>
    <w:p w:rsidR="007A41DD" w:rsidRPr="00C522E8" w:rsidRDefault="007A41DD" w:rsidP="006467FE">
      <w:pPr>
        <w:autoSpaceDE w:val="0"/>
        <w:spacing w:line="240" w:lineRule="auto"/>
        <w:rPr>
          <w:rFonts w:ascii="Times New Roman" w:hAnsi="Times New Roman" w:cs="Times New Roman"/>
          <w:sz w:val="27"/>
          <w:szCs w:val="27"/>
          <w:lang w:eastAsia="ro-RO"/>
        </w:rPr>
      </w:pPr>
    </w:p>
    <w:p w:rsidR="00FC703C" w:rsidRPr="00C522E8" w:rsidRDefault="00FC703C" w:rsidP="00FE0D19">
      <w:pPr>
        <w:pStyle w:val="NoSpacing"/>
        <w:jc w:val="both"/>
        <w:rPr>
          <w:rFonts w:ascii="Times New Roman" w:hAnsi="Times New Roman" w:cs="Times New Roman"/>
          <w:sz w:val="27"/>
          <w:szCs w:val="27"/>
        </w:rPr>
      </w:pPr>
      <w:r w:rsidRPr="00C522E8">
        <w:rPr>
          <w:rFonts w:ascii="Times New Roman" w:hAnsi="Times New Roman" w:cs="Times New Roman"/>
          <w:sz w:val="27"/>
          <w:szCs w:val="27"/>
        </w:rPr>
        <w:t xml:space="preserve">Agenţia pentru Protecţia Mediului Cluj decide, ca urmare a completărilor depuse la APM Cluj cu documentaţiile </w:t>
      </w:r>
      <w:r w:rsidR="00BD2AD9" w:rsidRPr="00C522E8">
        <w:rPr>
          <w:rFonts w:ascii="Times New Roman" w:hAnsi="Times New Roman" w:cs="Times New Roman"/>
          <w:sz w:val="27"/>
          <w:szCs w:val="27"/>
        </w:rPr>
        <w:t>numerele:</w:t>
      </w:r>
      <w:r w:rsidR="00FE0D19" w:rsidRPr="00C522E8">
        <w:rPr>
          <w:rFonts w:ascii="Times New Roman" w:hAnsi="Times New Roman" w:cs="Times New Roman"/>
          <w:sz w:val="27"/>
          <w:szCs w:val="27"/>
        </w:rPr>
        <w:t xml:space="preserve"> </w:t>
      </w:r>
      <w:r w:rsidR="00C41E2B" w:rsidRPr="00C522E8">
        <w:rPr>
          <w:rFonts w:ascii="Times New Roman" w:hAnsi="Times New Roman" w:cs="Times New Roman"/>
          <w:sz w:val="27"/>
          <w:szCs w:val="27"/>
        </w:rPr>
        <w:t>10275/06</w:t>
      </w:r>
      <w:r w:rsidR="00FE0D19" w:rsidRPr="00C522E8">
        <w:rPr>
          <w:rFonts w:ascii="Times New Roman" w:hAnsi="Times New Roman" w:cs="Times New Roman"/>
          <w:sz w:val="27"/>
          <w:szCs w:val="27"/>
        </w:rPr>
        <w:t xml:space="preserve">.04.2022, 17179/28.06.2023, </w:t>
      </w:r>
      <w:r w:rsidR="00C41E2B" w:rsidRPr="00C522E8">
        <w:rPr>
          <w:rFonts w:ascii="Times New Roman" w:hAnsi="Times New Roman" w:cs="Times New Roman"/>
          <w:sz w:val="27"/>
          <w:szCs w:val="27"/>
        </w:rPr>
        <w:t>2573</w:t>
      </w:r>
      <w:r w:rsidR="00C522E8">
        <w:rPr>
          <w:rFonts w:ascii="Times New Roman" w:hAnsi="Times New Roman" w:cs="Times New Roman"/>
          <w:sz w:val="27"/>
          <w:szCs w:val="27"/>
        </w:rPr>
        <w:t xml:space="preserve">4/14.11.2022, </w:t>
      </w:r>
      <w:r w:rsidR="00BD2AD9" w:rsidRPr="00C522E8">
        <w:rPr>
          <w:rFonts w:ascii="Times New Roman" w:hAnsi="Times New Roman" w:cs="Times New Roman"/>
          <w:sz w:val="27"/>
          <w:szCs w:val="27"/>
        </w:rPr>
        <w:t>14422/21.06.2023,</w:t>
      </w:r>
      <w:r w:rsidR="00C522E8">
        <w:rPr>
          <w:rFonts w:ascii="Times New Roman" w:hAnsi="Times New Roman" w:cs="Times New Roman"/>
          <w:sz w:val="27"/>
          <w:szCs w:val="27"/>
        </w:rPr>
        <w:t xml:space="preserve"> </w:t>
      </w:r>
      <w:r w:rsidR="00BD2AD9" w:rsidRPr="00C522E8">
        <w:rPr>
          <w:rFonts w:ascii="Times New Roman" w:hAnsi="Times New Roman" w:cs="Times New Roman"/>
          <w:sz w:val="27"/>
          <w:szCs w:val="27"/>
        </w:rPr>
        <w:t>19060/31.08.2023,</w:t>
      </w:r>
      <w:r w:rsidR="00C522E8">
        <w:rPr>
          <w:rFonts w:ascii="Times New Roman" w:hAnsi="Times New Roman" w:cs="Times New Roman"/>
          <w:sz w:val="27"/>
          <w:szCs w:val="27"/>
        </w:rPr>
        <w:t xml:space="preserve"> </w:t>
      </w:r>
      <w:r w:rsidR="00BD2AD9" w:rsidRPr="00C522E8">
        <w:rPr>
          <w:rFonts w:ascii="Times New Roman" w:hAnsi="Times New Roman" w:cs="Times New Roman"/>
          <w:sz w:val="27"/>
          <w:szCs w:val="27"/>
        </w:rPr>
        <w:t>20484/22.09.2023,</w:t>
      </w:r>
      <w:r w:rsidR="00C522E8">
        <w:rPr>
          <w:rFonts w:ascii="Times New Roman" w:hAnsi="Times New Roman" w:cs="Times New Roman"/>
          <w:sz w:val="27"/>
          <w:szCs w:val="27"/>
        </w:rPr>
        <w:t xml:space="preserve"> </w:t>
      </w:r>
      <w:r w:rsidR="00BD2AD9" w:rsidRPr="00C522E8">
        <w:rPr>
          <w:rFonts w:ascii="Times New Roman" w:hAnsi="Times New Roman" w:cs="Times New Roman"/>
          <w:sz w:val="27"/>
          <w:szCs w:val="27"/>
        </w:rPr>
        <w:t>21810/13.10.2023,</w:t>
      </w:r>
      <w:r w:rsidR="00C522E8">
        <w:rPr>
          <w:rFonts w:ascii="Times New Roman" w:hAnsi="Times New Roman" w:cs="Times New Roman"/>
          <w:sz w:val="27"/>
          <w:szCs w:val="27"/>
        </w:rPr>
        <w:t xml:space="preserve"> </w:t>
      </w:r>
      <w:r w:rsidR="00FE0D19" w:rsidRPr="00C522E8">
        <w:rPr>
          <w:rFonts w:ascii="Times New Roman" w:hAnsi="Times New Roman" w:cs="Times New Roman"/>
          <w:sz w:val="27"/>
          <w:szCs w:val="27"/>
        </w:rPr>
        <w:t>22106/18.10.2023 și 22922/02.11.2023</w:t>
      </w:r>
      <w:r w:rsidR="004934C2" w:rsidRPr="00C522E8">
        <w:rPr>
          <w:rFonts w:ascii="Times New Roman" w:hAnsi="Times New Roman" w:cs="Times New Roman"/>
          <w:sz w:val="27"/>
          <w:szCs w:val="27"/>
        </w:rPr>
        <w:t xml:space="preserve">; a punctelor de vedere, </w:t>
      </w:r>
      <w:r w:rsidRPr="00C522E8">
        <w:rPr>
          <w:rFonts w:ascii="Times New Roman" w:hAnsi="Times New Roman" w:cs="Times New Roman"/>
          <w:sz w:val="27"/>
          <w:szCs w:val="27"/>
        </w:rPr>
        <w:t xml:space="preserve"> precum şi a consultărilor desfăşurate în cadrul şedinţei Comisiei de Analiză Tehnică din data de </w:t>
      </w:r>
      <w:r w:rsidR="00A26D0A" w:rsidRPr="00C522E8">
        <w:rPr>
          <w:rFonts w:ascii="Times New Roman" w:hAnsi="Times New Roman" w:cs="Times New Roman"/>
          <w:sz w:val="27"/>
          <w:szCs w:val="27"/>
        </w:rPr>
        <w:t>24.10</w:t>
      </w:r>
      <w:r w:rsidR="00824CB6" w:rsidRPr="00C522E8">
        <w:rPr>
          <w:rFonts w:ascii="Times New Roman" w:hAnsi="Times New Roman" w:cs="Times New Roman"/>
          <w:sz w:val="27"/>
          <w:szCs w:val="27"/>
        </w:rPr>
        <w:t>.2023</w:t>
      </w:r>
      <w:r w:rsidR="006467FE" w:rsidRPr="00C522E8">
        <w:rPr>
          <w:rFonts w:ascii="Times New Roman" w:hAnsi="Times New Roman" w:cs="Times New Roman"/>
          <w:sz w:val="27"/>
          <w:szCs w:val="27"/>
        </w:rPr>
        <w:t xml:space="preserve">, că proiectul </w:t>
      </w:r>
      <w:r w:rsidRPr="00C522E8">
        <w:rPr>
          <w:rFonts w:ascii="Times New Roman" w:hAnsi="Times New Roman" w:cs="Times New Roman"/>
          <w:b/>
          <w:sz w:val="27"/>
          <w:szCs w:val="27"/>
        </w:rPr>
        <w:t>,,</w:t>
      </w:r>
      <w:r w:rsidR="008D516A" w:rsidRPr="00C522E8">
        <w:rPr>
          <w:rFonts w:ascii="Times New Roman" w:hAnsi="Times New Roman" w:cs="Times New Roman"/>
          <w:b/>
          <w:i/>
          <w:sz w:val="27"/>
          <w:szCs w:val="27"/>
        </w:rPr>
        <w:t xml:space="preserve"> </w:t>
      </w:r>
      <w:r w:rsidR="00B87D20" w:rsidRPr="00C522E8">
        <w:rPr>
          <w:rFonts w:ascii="Times New Roman" w:hAnsi="Times New Roman" w:cs="Times New Roman"/>
          <w:b/>
          <w:i/>
          <w:sz w:val="27"/>
          <w:szCs w:val="27"/>
        </w:rPr>
        <w:t xml:space="preserve">Construire </w:t>
      </w:r>
      <w:r w:rsidR="00560DDD">
        <w:rPr>
          <w:rFonts w:ascii="Times New Roman" w:hAnsi="Times New Roman" w:cs="Times New Roman"/>
          <w:b/>
          <w:i/>
          <w:sz w:val="27"/>
          <w:szCs w:val="27"/>
        </w:rPr>
        <w:t>casă de vacanț</w:t>
      </w:r>
      <w:r w:rsidR="00A26D0A" w:rsidRPr="00C522E8">
        <w:rPr>
          <w:rFonts w:ascii="Times New Roman" w:hAnsi="Times New Roman" w:cs="Times New Roman"/>
          <w:b/>
          <w:i/>
          <w:sz w:val="27"/>
          <w:szCs w:val="27"/>
        </w:rPr>
        <w:t>ă, împrejmuire, racorduri și branșamente, bazin vidanjabil</w:t>
      </w:r>
      <w:r w:rsidRPr="00C522E8">
        <w:rPr>
          <w:rFonts w:ascii="Times New Roman" w:hAnsi="Times New Roman" w:cs="Times New Roman"/>
          <w:b/>
          <w:sz w:val="27"/>
          <w:szCs w:val="27"/>
        </w:rPr>
        <w:t>”</w:t>
      </w:r>
      <w:r w:rsidR="006467FE" w:rsidRPr="00C522E8">
        <w:rPr>
          <w:rFonts w:ascii="Times New Roman" w:hAnsi="Times New Roman" w:cs="Times New Roman"/>
          <w:b/>
          <w:sz w:val="27"/>
          <w:szCs w:val="27"/>
        </w:rPr>
        <w:t xml:space="preserve"> </w:t>
      </w:r>
      <w:r w:rsidRPr="00C522E8">
        <w:rPr>
          <w:rFonts w:ascii="Times New Roman" w:hAnsi="Times New Roman" w:cs="Times New Roman"/>
          <w:b/>
          <w:sz w:val="27"/>
          <w:szCs w:val="27"/>
        </w:rPr>
        <w:t>-</w:t>
      </w:r>
      <w:r w:rsidRPr="00C522E8">
        <w:rPr>
          <w:rFonts w:ascii="Times New Roman" w:hAnsi="Times New Roman" w:cs="Times New Roman"/>
          <w:sz w:val="27"/>
          <w:szCs w:val="27"/>
        </w:rPr>
        <w:t xml:space="preserve"> propus a fi </w:t>
      </w:r>
      <w:r w:rsidR="00A602FC" w:rsidRPr="00C522E8">
        <w:rPr>
          <w:rFonts w:ascii="Times New Roman" w:hAnsi="Times New Roman" w:cs="Times New Roman"/>
          <w:sz w:val="27"/>
          <w:szCs w:val="27"/>
        </w:rPr>
        <w:t>realizat</w:t>
      </w:r>
      <w:r w:rsidRPr="00C522E8">
        <w:rPr>
          <w:rFonts w:ascii="Times New Roman" w:hAnsi="Times New Roman" w:cs="Times New Roman"/>
          <w:sz w:val="27"/>
          <w:szCs w:val="27"/>
        </w:rPr>
        <w:t xml:space="preserve"> în </w:t>
      </w:r>
      <w:r w:rsidR="00A26D0A" w:rsidRPr="00C522E8">
        <w:rPr>
          <w:rFonts w:ascii="Times New Roman" w:hAnsi="Times New Roman" w:cs="Times New Roman"/>
          <w:i/>
          <w:sz w:val="27"/>
          <w:szCs w:val="27"/>
        </w:rPr>
        <w:t xml:space="preserve">comuna Beliș, Dealul Botii, jud. Clu, </w:t>
      </w:r>
      <w:r w:rsidRPr="00C522E8">
        <w:rPr>
          <w:rFonts w:ascii="Times New Roman" w:hAnsi="Times New Roman" w:cs="Times New Roman"/>
          <w:sz w:val="27"/>
          <w:szCs w:val="27"/>
        </w:rPr>
        <w:t>nu se supune evaluării impactului asupra mediului, nu se supune evaluării adecvate şi nu se supune evaluării asupra corpurilor de apă.</w:t>
      </w:r>
    </w:p>
    <w:p w:rsidR="00FC703C" w:rsidRPr="00C522E8" w:rsidRDefault="00FC703C" w:rsidP="006467FE">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color w:val="FFFFFF"/>
          <w:sz w:val="27"/>
          <w:szCs w:val="27"/>
        </w:rPr>
        <w:t xml:space="preserve">kk    kkk  kk </w:t>
      </w:r>
      <w:r w:rsidRPr="00B83DA9">
        <w:rPr>
          <w:rFonts w:ascii="Times New Roman" w:hAnsi="Times New Roman" w:cs="Times New Roman"/>
          <w:color w:val="FFFFFF"/>
          <w:sz w:val="20"/>
          <w:szCs w:val="20"/>
        </w:rPr>
        <w:t>supune</w:t>
      </w:r>
      <w:r w:rsidRPr="00C522E8">
        <w:rPr>
          <w:rFonts w:ascii="Times New Roman" w:hAnsi="Times New Roman" w:cs="Times New Roman"/>
          <w:color w:val="FFFFFF"/>
          <w:sz w:val="27"/>
          <w:szCs w:val="27"/>
        </w:rPr>
        <w:t xml:space="preserve"> evaluării adecvate</w:t>
      </w:r>
      <w:r w:rsidRPr="00C522E8">
        <w:rPr>
          <w:rFonts w:ascii="Times New Roman" w:hAnsi="Times New Roman" w:cs="Times New Roman"/>
          <w:sz w:val="27"/>
          <w:szCs w:val="27"/>
        </w:rPr>
        <w:t xml:space="preserve">  </w:t>
      </w:r>
    </w:p>
    <w:p w:rsidR="00FC703C" w:rsidRPr="00C522E8" w:rsidRDefault="00FC703C" w:rsidP="006467FE">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    Justificarea prezentei decizii:</w:t>
      </w:r>
    </w:p>
    <w:p w:rsidR="00FC703C" w:rsidRPr="00C522E8" w:rsidRDefault="00FC703C" w:rsidP="006467FE">
      <w:pPr>
        <w:autoSpaceDE w:val="0"/>
        <w:autoSpaceDN w:val="0"/>
        <w:adjustRightInd w:val="0"/>
        <w:spacing w:line="240" w:lineRule="auto"/>
        <w:rPr>
          <w:rFonts w:ascii="Times New Roman" w:hAnsi="Times New Roman" w:cs="Times New Roman"/>
          <w:b/>
          <w:sz w:val="27"/>
          <w:szCs w:val="27"/>
        </w:rPr>
      </w:pPr>
      <w:r w:rsidRPr="00C522E8">
        <w:rPr>
          <w:rFonts w:ascii="Times New Roman" w:hAnsi="Times New Roman" w:cs="Times New Roman"/>
          <w:b/>
          <w:sz w:val="27"/>
          <w:szCs w:val="27"/>
        </w:rPr>
        <w:t xml:space="preserve">   I. Motivele pe baza cărora s-a stabilit necesitatea neefectuării  impactului asupra mediului, sunt următoarele:</w:t>
      </w:r>
    </w:p>
    <w:p w:rsidR="00FC703C" w:rsidRPr="00C522E8" w:rsidRDefault="00FC703C" w:rsidP="006467FE">
      <w:pPr>
        <w:spacing w:line="240" w:lineRule="auto"/>
        <w:rPr>
          <w:rFonts w:ascii="Times New Roman" w:hAnsi="Times New Roman" w:cs="Times New Roman"/>
          <w:sz w:val="27"/>
          <w:szCs w:val="27"/>
        </w:rPr>
      </w:pPr>
      <w:r w:rsidRPr="00C522E8">
        <w:rPr>
          <w:rFonts w:ascii="Times New Roman" w:hAnsi="Times New Roman" w:cs="Times New Roman"/>
          <w:sz w:val="27"/>
          <w:szCs w:val="27"/>
        </w:rPr>
        <w:t>a)  proiectul se încadrează în prevederile Legii</w:t>
      </w:r>
      <w:r w:rsidRPr="00C522E8">
        <w:rPr>
          <w:rFonts w:ascii="Times New Roman" w:hAnsi="Times New Roman" w:cs="Times New Roman"/>
          <w:sz w:val="27"/>
          <w:szCs w:val="27"/>
          <w:u w:val="single"/>
        </w:rPr>
        <w:t xml:space="preserve"> nr.292/2018</w:t>
      </w:r>
      <w:r w:rsidRPr="00C522E8">
        <w:rPr>
          <w:rFonts w:ascii="Times New Roman" w:hAnsi="Times New Roman" w:cs="Times New Roman"/>
          <w:sz w:val="27"/>
          <w:szCs w:val="27"/>
        </w:rPr>
        <w:t xml:space="preserve">, anexa nr. 2, </w:t>
      </w:r>
      <w:r w:rsidR="00BE6D06" w:rsidRPr="00C522E8">
        <w:rPr>
          <w:rFonts w:ascii="Times New Roman" w:hAnsi="Times New Roman" w:cs="Times New Roman"/>
          <w:i/>
          <w:sz w:val="27"/>
          <w:szCs w:val="27"/>
        </w:rPr>
        <w:t>10. b) - „Proiecte de dezvoltare urbană, inclusiv construcția centrelor comerciale și a parcărilor auto publice”</w:t>
      </w:r>
      <w:r w:rsidR="00FB7BE3" w:rsidRPr="00C522E8">
        <w:rPr>
          <w:rFonts w:ascii="Times New Roman" w:hAnsi="Times New Roman" w:cs="Times New Roman"/>
          <w:i/>
          <w:sz w:val="27"/>
          <w:szCs w:val="27"/>
        </w:rPr>
        <w:t>,</w:t>
      </w:r>
    </w:p>
    <w:p w:rsidR="00FC703C" w:rsidRPr="00C522E8" w:rsidRDefault="00FC703C" w:rsidP="006467FE">
      <w:pPr>
        <w:spacing w:line="240" w:lineRule="auto"/>
        <w:textAlignment w:val="baseline"/>
        <w:rPr>
          <w:rStyle w:val="sttlitera"/>
          <w:rFonts w:ascii="Times New Roman" w:hAnsi="Times New Roman" w:cs="Times New Roman"/>
          <w:sz w:val="27"/>
          <w:szCs w:val="27"/>
        </w:rPr>
      </w:pPr>
      <w:r w:rsidRPr="00C522E8">
        <w:rPr>
          <w:rFonts w:ascii="Times New Roman" w:hAnsi="Times New Roman" w:cs="Times New Roman"/>
          <w:sz w:val="27"/>
          <w:szCs w:val="27"/>
        </w:rPr>
        <w:t xml:space="preserve">b) </w:t>
      </w:r>
      <w:r w:rsidR="00FB7BE3" w:rsidRPr="00C522E8">
        <w:rPr>
          <w:rStyle w:val="sttlitera"/>
          <w:rFonts w:ascii="Times New Roman" w:hAnsi="Times New Roman" w:cs="Times New Roman"/>
          <w:sz w:val="27"/>
          <w:szCs w:val="27"/>
        </w:rPr>
        <w:t>amplasament</w:t>
      </w:r>
      <w:r w:rsidR="00BE6D06" w:rsidRPr="00C522E8">
        <w:rPr>
          <w:rStyle w:val="sttlitera"/>
          <w:rFonts w:ascii="Times New Roman" w:hAnsi="Times New Roman" w:cs="Times New Roman"/>
          <w:sz w:val="27"/>
          <w:szCs w:val="27"/>
        </w:rPr>
        <w:t>ul</w:t>
      </w:r>
      <w:r w:rsidR="00FB7BE3" w:rsidRPr="00C522E8">
        <w:rPr>
          <w:rStyle w:val="sttlitera"/>
          <w:rFonts w:ascii="Times New Roman" w:hAnsi="Times New Roman" w:cs="Times New Roman"/>
          <w:sz w:val="27"/>
          <w:szCs w:val="27"/>
        </w:rPr>
        <w:t xml:space="preserve"> </w:t>
      </w:r>
      <w:r w:rsidR="00BE6D06" w:rsidRPr="00C522E8">
        <w:rPr>
          <w:rStyle w:val="sttlitera"/>
          <w:rFonts w:ascii="Times New Roman" w:hAnsi="Times New Roman" w:cs="Times New Roman"/>
          <w:sz w:val="27"/>
          <w:szCs w:val="27"/>
        </w:rPr>
        <w:t>este</w:t>
      </w:r>
      <w:r w:rsidRPr="00C522E8">
        <w:rPr>
          <w:rStyle w:val="sttlitera"/>
          <w:rFonts w:ascii="Times New Roman" w:hAnsi="Times New Roman" w:cs="Times New Roman"/>
          <w:sz w:val="27"/>
          <w:szCs w:val="27"/>
        </w:rPr>
        <w:t xml:space="preserve"> situat</w:t>
      </w:r>
      <w:r w:rsidR="00BE6D06" w:rsidRPr="00C522E8">
        <w:rPr>
          <w:rStyle w:val="sttlitera"/>
          <w:rFonts w:ascii="Times New Roman" w:hAnsi="Times New Roman" w:cs="Times New Roman"/>
          <w:sz w:val="27"/>
          <w:szCs w:val="27"/>
        </w:rPr>
        <w:t xml:space="preserve"> în extravilanul</w:t>
      </w:r>
      <w:r w:rsidRPr="00C522E8">
        <w:rPr>
          <w:rStyle w:val="sttlitera"/>
          <w:rFonts w:ascii="Times New Roman" w:hAnsi="Times New Roman" w:cs="Times New Roman"/>
          <w:sz w:val="27"/>
          <w:szCs w:val="27"/>
        </w:rPr>
        <w:t xml:space="preserve"> </w:t>
      </w:r>
      <w:r w:rsidR="00A26D0A" w:rsidRPr="00C522E8">
        <w:rPr>
          <w:rStyle w:val="sttlitera"/>
          <w:rFonts w:ascii="Times New Roman" w:hAnsi="Times New Roman" w:cs="Times New Roman"/>
          <w:sz w:val="27"/>
          <w:szCs w:val="27"/>
        </w:rPr>
        <w:t xml:space="preserve">și intravilanul </w:t>
      </w:r>
      <w:r w:rsidR="00BE6D06" w:rsidRPr="00C522E8">
        <w:rPr>
          <w:rFonts w:ascii="Times New Roman" w:hAnsi="Times New Roman" w:cs="Times New Roman"/>
          <w:b/>
          <w:i/>
          <w:sz w:val="27"/>
          <w:szCs w:val="27"/>
        </w:rPr>
        <w:t xml:space="preserve">comunei </w:t>
      </w:r>
      <w:r w:rsidR="00A26D0A" w:rsidRPr="00C522E8">
        <w:rPr>
          <w:rFonts w:ascii="Times New Roman" w:hAnsi="Times New Roman" w:cs="Times New Roman"/>
          <w:b/>
          <w:i/>
          <w:sz w:val="27"/>
          <w:szCs w:val="27"/>
        </w:rPr>
        <w:t>Belis</w:t>
      </w:r>
      <w:r w:rsidR="00B87D20" w:rsidRPr="00C522E8">
        <w:rPr>
          <w:rFonts w:ascii="Times New Roman" w:hAnsi="Times New Roman" w:cs="Times New Roman"/>
          <w:b/>
          <w:i/>
          <w:sz w:val="27"/>
          <w:szCs w:val="27"/>
        </w:rPr>
        <w:t xml:space="preserve">, sat </w:t>
      </w:r>
      <w:r w:rsidR="00A26D0A" w:rsidRPr="00C522E8">
        <w:rPr>
          <w:rFonts w:ascii="Times New Roman" w:hAnsi="Times New Roman" w:cs="Times New Roman"/>
          <w:b/>
          <w:i/>
          <w:sz w:val="27"/>
          <w:szCs w:val="27"/>
        </w:rPr>
        <w:t>Dealul Botii</w:t>
      </w:r>
      <w:r w:rsidR="00BE6D06" w:rsidRPr="00C522E8">
        <w:rPr>
          <w:rFonts w:ascii="Times New Roman" w:hAnsi="Times New Roman" w:cs="Times New Roman"/>
          <w:b/>
          <w:i/>
          <w:sz w:val="27"/>
          <w:szCs w:val="27"/>
        </w:rPr>
        <w:t>,</w:t>
      </w:r>
      <w:r w:rsidR="00824CB6" w:rsidRPr="00C522E8">
        <w:rPr>
          <w:rFonts w:ascii="Times New Roman" w:hAnsi="Times New Roman" w:cs="Times New Roman"/>
          <w:b/>
          <w:i/>
          <w:sz w:val="27"/>
          <w:szCs w:val="27"/>
        </w:rPr>
        <w:t xml:space="preserve"> judeţul Cluj</w:t>
      </w:r>
      <w:r w:rsidR="000279DB" w:rsidRPr="00C522E8">
        <w:rPr>
          <w:rFonts w:ascii="Times New Roman" w:hAnsi="Times New Roman" w:cs="Times New Roman"/>
          <w:sz w:val="27"/>
          <w:szCs w:val="27"/>
        </w:rPr>
        <w:t>,</w:t>
      </w:r>
      <w:r w:rsidR="00BE6D06" w:rsidRPr="00C522E8">
        <w:rPr>
          <w:rFonts w:ascii="Times New Roman" w:hAnsi="Times New Roman" w:cs="Times New Roman"/>
          <w:sz w:val="27"/>
          <w:szCs w:val="27"/>
        </w:rPr>
        <w:t xml:space="preserve"> </w:t>
      </w:r>
      <w:r w:rsidRPr="00C522E8">
        <w:rPr>
          <w:rStyle w:val="sttlitera"/>
          <w:rFonts w:ascii="Times New Roman" w:hAnsi="Times New Roman" w:cs="Times New Roman"/>
          <w:sz w:val="27"/>
          <w:szCs w:val="27"/>
        </w:rPr>
        <w:t xml:space="preserve">cu </w:t>
      </w:r>
      <w:r w:rsidR="00FB7BE3" w:rsidRPr="00C522E8">
        <w:rPr>
          <w:rStyle w:val="sttlitera"/>
          <w:rFonts w:ascii="Times New Roman" w:hAnsi="Times New Roman" w:cs="Times New Roman"/>
          <w:sz w:val="27"/>
          <w:szCs w:val="27"/>
        </w:rPr>
        <w:t xml:space="preserve">folosința actuală: </w:t>
      </w:r>
      <w:r w:rsidR="00A26D0A" w:rsidRPr="00C522E8">
        <w:rPr>
          <w:rStyle w:val="sttlitera"/>
          <w:rFonts w:ascii="Times New Roman" w:hAnsi="Times New Roman" w:cs="Times New Roman"/>
          <w:sz w:val="27"/>
          <w:szCs w:val="27"/>
        </w:rPr>
        <w:t>fâneața</w:t>
      </w:r>
      <w:r w:rsidRPr="00C522E8">
        <w:rPr>
          <w:rStyle w:val="sttlitera"/>
          <w:rFonts w:ascii="Times New Roman" w:hAnsi="Times New Roman" w:cs="Times New Roman"/>
          <w:sz w:val="27"/>
          <w:szCs w:val="27"/>
        </w:rPr>
        <w:t xml:space="preserve">, conform Certificatului de urbanism nr. </w:t>
      </w:r>
      <w:r w:rsidR="00A26D0A" w:rsidRPr="00C522E8">
        <w:rPr>
          <w:rStyle w:val="sttlitera"/>
          <w:rFonts w:ascii="Times New Roman" w:hAnsi="Times New Roman" w:cs="Times New Roman"/>
          <w:sz w:val="27"/>
          <w:szCs w:val="27"/>
        </w:rPr>
        <w:t>967/09.06.2021(prelungit)</w:t>
      </w:r>
      <w:r w:rsidR="000F6546" w:rsidRPr="00C522E8">
        <w:rPr>
          <w:rStyle w:val="sttlitera"/>
          <w:rFonts w:ascii="Times New Roman" w:hAnsi="Times New Roman" w:cs="Times New Roman"/>
          <w:sz w:val="27"/>
          <w:szCs w:val="27"/>
        </w:rPr>
        <w:t xml:space="preserve"> </w:t>
      </w:r>
      <w:r w:rsidR="00A602FC" w:rsidRPr="00C522E8">
        <w:rPr>
          <w:rStyle w:val="sttlitera"/>
          <w:rFonts w:ascii="Times New Roman" w:hAnsi="Times New Roman" w:cs="Times New Roman"/>
          <w:sz w:val="27"/>
          <w:szCs w:val="27"/>
        </w:rPr>
        <w:t xml:space="preserve">emis de </w:t>
      </w:r>
      <w:r w:rsidR="00AD2E17" w:rsidRPr="00C522E8">
        <w:rPr>
          <w:rStyle w:val="sttlitera"/>
          <w:rFonts w:ascii="Times New Roman" w:hAnsi="Times New Roman" w:cs="Times New Roman"/>
          <w:sz w:val="27"/>
          <w:szCs w:val="27"/>
        </w:rPr>
        <w:t xml:space="preserve">către </w:t>
      </w:r>
      <w:r w:rsidR="000F6546" w:rsidRPr="00C522E8">
        <w:rPr>
          <w:rStyle w:val="sttlitera"/>
          <w:rFonts w:ascii="Times New Roman" w:hAnsi="Times New Roman" w:cs="Times New Roman"/>
          <w:sz w:val="27"/>
          <w:szCs w:val="27"/>
        </w:rPr>
        <w:t>Consiliul Județean Cluj</w:t>
      </w:r>
      <w:r w:rsidRPr="00C522E8">
        <w:rPr>
          <w:rStyle w:val="sttlitera"/>
          <w:rFonts w:ascii="Times New Roman" w:hAnsi="Times New Roman" w:cs="Times New Roman"/>
          <w:sz w:val="27"/>
          <w:szCs w:val="27"/>
        </w:rPr>
        <w:t xml:space="preserve">; </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lastRenderedPageBreak/>
        <w:t xml:space="preserve">c) </w:t>
      </w:r>
      <w:r w:rsidRPr="00C522E8">
        <w:rPr>
          <w:rStyle w:val="sttlitera"/>
          <w:rFonts w:ascii="Times New Roman" w:hAnsi="Times New Roman" w:cs="Times New Roman"/>
          <w:sz w:val="27"/>
          <w:szCs w:val="27"/>
        </w:rPr>
        <w:t xml:space="preserve">proiectul este de amploare redusă, </w:t>
      </w:r>
      <w:r w:rsidR="007B633C" w:rsidRPr="00C522E8">
        <w:rPr>
          <w:rStyle w:val="sttlitera"/>
          <w:rFonts w:ascii="Times New Roman" w:hAnsi="Times New Roman" w:cs="Times New Roman"/>
          <w:sz w:val="27"/>
          <w:szCs w:val="27"/>
        </w:rPr>
        <w:t xml:space="preserve">destinația stabilită  - </w:t>
      </w:r>
      <w:r w:rsidR="00B87D20" w:rsidRPr="00C522E8">
        <w:rPr>
          <w:rStyle w:val="sttlitera"/>
          <w:rFonts w:ascii="Times New Roman" w:hAnsi="Times New Roman" w:cs="Times New Roman"/>
          <w:sz w:val="27"/>
          <w:szCs w:val="27"/>
        </w:rPr>
        <w:t>nu au fost stabilite reglementări specifice prin PUG/PUZ</w:t>
      </w:r>
      <w:r w:rsidR="00FC6D6F" w:rsidRPr="00C522E8">
        <w:rPr>
          <w:rStyle w:val="sttlitera"/>
          <w:rFonts w:ascii="Times New Roman" w:hAnsi="Times New Roman" w:cs="Times New Roman"/>
          <w:sz w:val="27"/>
          <w:szCs w:val="27"/>
        </w:rPr>
        <w:t xml:space="preserve"> </w:t>
      </w:r>
      <w:r w:rsidRPr="00C522E8">
        <w:rPr>
          <w:rStyle w:val="sttlitera"/>
          <w:rFonts w:ascii="Times New Roman" w:hAnsi="Times New Roman" w:cs="Times New Roman"/>
          <w:sz w:val="27"/>
          <w:szCs w:val="27"/>
        </w:rPr>
        <w:t xml:space="preserve">şi are ca scop </w:t>
      </w:r>
      <w:r w:rsidR="00B87D20" w:rsidRPr="00C522E8">
        <w:rPr>
          <w:rStyle w:val="sttlitera"/>
          <w:rFonts w:ascii="Times New Roman" w:hAnsi="Times New Roman" w:cs="Times New Roman"/>
          <w:b/>
          <w:i/>
          <w:sz w:val="27"/>
          <w:szCs w:val="27"/>
        </w:rPr>
        <w:t xml:space="preserve">construire </w:t>
      </w:r>
      <w:r w:rsidR="00A26D0A" w:rsidRPr="00C522E8">
        <w:rPr>
          <w:rStyle w:val="sttlitera"/>
          <w:rFonts w:ascii="Times New Roman" w:hAnsi="Times New Roman" w:cs="Times New Roman"/>
          <w:b/>
          <w:i/>
          <w:sz w:val="27"/>
          <w:szCs w:val="27"/>
        </w:rPr>
        <w:t>casă de vacanță</w:t>
      </w:r>
      <w:r w:rsidR="007B633C" w:rsidRPr="00C522E8">
        <w:rPr>
          <w:rStyle w:val="sttlitera"/>
          <w:rFonts w:ascii="Times New Roman" w:hAnsi="Times New Roman" w:cs="Times New Roman"/>
          <w:sz w:val="27"/>
          <w:szCs w:val="27"/>
        </w:rPr>
        <w:t xml:space="preserve">, </w:t>
      </w:r>
      <w:r w:rsidRPr="00C522E8">
        <w:rPr>
          <w:rStyle w:val="sttlitera"/>
          <w:rFonts w:ascii="Times New Roman" w:hAnsi="Times New Roman" w:cs="Times New Roman"/>
          <w:sz w:val="27"/>
          <w:szCs w:val="27"/>
        </w:rPr>
        <w:t>conform</w:t>
      </w:r>
      <w:r w:rsidR="007B633C" w:rsidRPr="00C522E8">
        <w:rPr>
          <w:rStyle w:val="sttlitera"/>
          <w:rFonts w:ascii="Times New Roman" w:hAnsi="Times New Roman" w:cs="Times New Roman"/>
          <w:sz w:val="27"/>
          <w:szCs w:val="27"/>
        </w:rPr>
        <w:t xml:space="preserve"> Certificatului de urbanism</w:t>
      </w:r>
      <w:r w:rsidRPr="00C522E8">
        <w:rPr>
          <w:rStyle w:val="sttlitera"/>
          <w:rFonts w:ascii="Times New Roman" w:hAnsi="Times New Roman" w:cs="Times New Roman"/>
          <w:sz w:val="27"/>
          <w:szCs w:val="27"/>
        </w:rPr>
        <w:t xml:space="preserve">; </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d)  investiţia propusă se realizează în </w:t>
      </w:r>
      <w:r w:rsidR="00A602FC" w:rsidRPr="00C522E8">
        <w:rPr>
          <w:rFonts w:ascii="Times New Roman" w:hAnsi="Times New Roman" w:cs="Times New Roman"/>
          <w:sz w:val="27"/>
          <w:szCs w:val="27"/>
        </w:rPr>
        <w:t xml:space="preserve"> </w:t>
      </w:r>
      <w:r w:rsidR="00924865" w:rsidRPr="00C522E8">
        <w:rPr>
          <w:rFonts w:ascii="Times New Roman" w:hAnsi="Times New Roman" w:cs="Times New Roman"/>
          <w:b/>
          <w:i/>
          <w:sz w:val="27"/>
          <w:szCs w:val="27"/>
        </w:rPr>
        <w:t xml:space="preserve">comuna </w:t>
      </w:r>
      <w:r w:rsidR="00A26D0A" w:rsidRPr="00C522E8">
        <w:rPr>
          <w:rFonts w:ascii="Times New Roman" w:hAnsi="Times New Roman" w:cs="Times New Roman"/>
          <w:b/>
          <w:i/>
          <w:sz w:val="27"/>
          <w:szCs w:val="27"/>
        </w:rPr>
        <w:t>Beliș</w:t>
      </w:r>
      <w:r w:rsidR="000F6546" w:rsidRPr="00C522E8">
        <w:rPr>
          <w:rFonts w:ascii="Times New Roman" w:hAnsi="Times New Roman" w:cs="Times New Roman"/>
          <w:b/>
          <w:i/>
          <w:sz w:val="27"/>
          <w:szCs w:val="27"/>
        </w:rPr>
        <w:t>, judeţul Cluj</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e)  drumurile de acces existente vor fi întreţinute corespunzător și se vor reface sectoarele afectate de către </w:t>
      </w:r>
      <w:r w:rsidR="005C39DF" w:rsidRPr="00C522E8">
        <w:rPr>
          <w:rFonts w:ascii="Times New Roman" w:hAnsi="Times New Roman" w:cs="Times New Roman"/>
          <w:sz w:val="27"/>
          <w:szCs w:val="27"/>
        </w:rPr>
        <w:t xml:space="preserve"> </w:t>
      </w:r>
      <w:r w:rsidR="00A26D0A" w:rsidRPr="00C522E8">
        <w:rPr>
          <w:rFonts w:ascii="Times New Roman" w:hAnsi="Times New Roman" w:cs="Times New Roman"/>
          <w:b/>
          <w:sz w:val="27"/>
          <w:szCs w:val="27"/>
        </w:rPr>
        <w:t>titular</w:t>
      </w:r>
      <w:r w:rsidRPr="00C522E8">
        <w:rPr>
          <w:rFonts w:ascii="Times New Roman" w:hAnsi="Times New Roman" w:cs="Times New Roman"/>
          <w:sz w:val="27"/>
          <w:szCs w:val="27"/>
        </w:rPr>
        <w:t>;</w:t>
      </w:r>
    </w:p>
    <w:p w:rsidR="00FC703C" w:rsidRPr="00C522E8" w:rsidRDefault="00FC703C" w:rsidP="006467FE">
      <w:pPr>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f)  la evaluarea proiectului au fost luate în considerare criteriile prevăzute în Anexa nr. 3 din Legea nr. 292/2018 </w:t>
      </w:r>
      <w:r w:rsidRPr="00C522E8">
        <w:rPr>
          <w:rFonts w:ascii="Times New Roman" w:eastAsia="Times New Roman" w:hAnsi="Times New Roman" w:cs="Times New Roman"/>
          <w:sz w:val="27"/>
          <w:szCs w:val="27"/>
        </w:rPr>
        <w:t>privind evaluarea impactului anumitor proiecte publice şi private asupra mediului</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color w:val="FF6600"/>
          <w:sz w:val="27"/>
          <w:szCs w:val="27"/>
        </w:rPr>
      </w:pPr>
      <w:r w:rsidRPr="00C522E8">
        <w:rPr>
          <w:rFonts w:ascii="Times New Roman" w:hAnsi="Times New Roman" w:cs="Times New Roman"/>
          <w:sz w:val="27"/>
          <w:szCs w:val="27"/>
        </w:rPr>
        <w:t>g) proiectul propus nu se  cumulează cu alte proiecte, fară amplificarea impactului asupra mediului;</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h) investiţia propusă nu implică generarea de emisii semnificative în mediu, activitatea presupunând </w:t>
      </w:r>
      <w:r w:rsidR="00B87D20" w:rsidRPr="00C522E8">
        <w:rPr>
          <w:rStyle w:val="sttlitera"/>
          <w:rFonts w:ascii="Times New Roman" w:hAnsi="Times New Roman" w:cs="Times New Roman"/>
          <w:b/>
          <w:i/>
          <w:sz w:val="27"/>
          <w:szCs w:val="27"/>
        </w:rPr>
        <w:t xml:space="preserve">construire </w:t>
      </w:r>
      <w:r w:rsidR="00A26D0A" w:rsidRPr="00C522E8">
        <w:rPr>
          <w:rStyle w:val="sttlitera"/>
          <w:rFonts w:ascii="Times New Roman" w:hAnsi="Times New Roman" w:cs="Times New Roman"/>
          <w:b/>
          <w:i/>
          <w:sz w:val="27"/>
          <w:szCs w:val="27"/>
        </w:rPr>
        <w:t>casă de vacanță</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i) proiectul va genera deşeuri din activitățile desfășurate și </w:t>
      </w:r>
      <w:r w:rsidR="0059612D" w:rsidRPr="00C522E8">
        <w:rPr>
          <w:rFonts w:ascii="Times New Roman" w:hAnsi="Times New Roman" w:cs="Times New Roman"/>
          <w:sz w:val="27"/>
          <w:szCs w:val="27"/>
        </w:rPr>
        <w:t xml:space="preserve">acestea </w:t>
      </w:r>
      <w:r w:rsidRPr="00C522E8">
        <w:rPr>
          <w:rFonts w:ascii="Times New Roman" w:hAnsi="Times New Roman" w:cs="Times New Roman"/>
          <w:sz w:val="27"/>
          <w:szCs w:val="27"/>
        </w:rPr>
        <w:t>vor fi predate către operatori autorizați;</w:t>
      </w:r>
    </w:p>
    <w:p w:rsidR="00FC703C" w:rsidRPr="00C522E8" w:rsidRDefault="00FC703C" w:rsidP="006467FE">
      <w:pPr>
        <w:spacing w:line="240" w:lineRule="auto"/>
        <w:ind w:right="-180"/>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j) pentru realizarea lucrărilor este necesară organizarea de şantier </w:t>
      </w:r>
      <w:r w:rsidR="007B633C" w:rsidRPr="00C522E8">
        <w:rPr>
          <w:rFonts w:ascii="Times New Roman" w:hAnsi="Times New Roman" w:cs="Times New Roman"/>
          <w:b/>
          <w:sz w:val="27"/>
          <w:szCs w:val="27"/>
        </w:rPr>
        <w:t>pe terenul</w:t>
      </w:r>
      <w:r w:rsidR="000F6546" w:rsidRPr="00C522E8">
        <w:rPr>
          <w:rFonts w:ascii="Times New Roman" w:hAnsi="Times New Roman" w:cs="Times New Roman"/>
          <w:b/>
          <w:sz w:val="27"/>
          <w:szCs w:val="27"/>
        </w:rPr>
        <w:t xml:space="preserve"> titular</w:t>
      </w:r>
      <w:r w:rsidR="007B633C" w:rsidRPr="00C522E8">
        <w:rPr>
          <w:rFonts w:ascii="Times New Roman" w:hAnsi="Times New Roman" w:cs="Times New Roman"/>
          <w:b/>
          <w:sz w:val="27"/>
          <w:szCs w:val="27"/>
        </w:rPr>
        <w:t>ului</w:t>
      </w:r>
      <w:r w:rsidRPr="00C522E8">
        <w:rPr>
          <w:rFonts w:ascii="Times New Roman" w:hAnsi="Times New Roman" w:cs="Times New Roman"/>
          <w:sz w:val="27"/>
          <w:szCs w:val="27"/>
        </w:rPr>
        <w:t>;</w:t>
      </w: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k) sunt prevăzute măsuri pentru: refacerea tuturor suprafețelor de teren afectate de lucrările </w:t>
      </w:r>
      <w:r w:rsidR="007B633C" w:rsidRPr="00C522E8">
        <w:rPr>
          <w:rFonts w:ascii="Times New Roman" w:hAnsi="Times New Roman" w:cs="Times New Roman"/>
          <w:b/>
          <w:i/>
          <w:sz w:val="27"/>
          <w:szCs w:val="27"/>
        </w:rPr>
        <w:t>necesare realizării proiectului menționat</w:t>
      </w:r>
      <w:r w:rsidRPr="00C522E8">
        <w:rPr>
          <w:rFonts w:ascii="Times New Roman" w:hAnsi="Times New Roman" w:cs="Times New Roman"/>
          <w:sz w:val="27"/>
          <w:szCs w:val="27"/>
        </w:rPr>
        <w:t>;</w:t>
      </w:r>
    </w:p>
    <w:p w:rsidR="00795AAC" w:rsidRPr="00C522E8" w:rsidRDefault="00FC703C" w:rsidP="00B87D20">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 xml:space="preserve"> l) pe parcursul derulării procedurii au fost formulate plângeri, sesizări sau reclamaţii cu privire la  proiectul care va fi implem</w:t>
      </w:r>
      <w:r w:rsidR="004934C2" w:rsidRPr="00C522E8">
        <w:rPr>
          <w:rFonts w:ascii="Times New Roman" w:hAnsi="Times New Roman" w:cs="Times New Roman"/>
          <w:sz w:val="27"/>
          <w:szCs w:val="27"/>
        </w:rPr>
        <w:t>entat</w:t>
      </w:r>
      <w:r w:rsidR="00B87D20" w:rsidRPr="00C522E8">
        <w:rPr>
          <w:rFonts w:ascii="Times New Roman" w:hAnsi="Times New Roman" w:cs="Times New Roman"/>
          <w:sz w:val="27"/>
          <w:szCs w:val="27"/>
        </w:rPr>
        <w:t>;</w:t>
      </w:r>
    </w:p>
    <w:p w:rsidR="00FC703C" w:rsidRPr="00B83DA9" w:rsidRDefault="00FC703C" w:rsidP="006467FE">
      <w:pPr>
        <w:autoSpaceDE w:val="0"/>
        <w:autoSpaceDN w:val="0"/>
        <w:adjustRightInd w:val="0"/>
        <w:spacing w:line="240" w:lineRule="auto"/>
        <w:rPr>
          <w:rFonts w:ascii="Times New Roman" w:hAnsi="Times New Roman" w:cs="Times New Roman"/>
          <w:i/>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b/>
          <w:sz w:val="27"/>
          <w:szCs w:val="27"/>
        </w:rPr>
        <w:t xml:space="preserve">II. Motivele pe baza cărora s-a stabilit neefectuarea evaluării adecvate </w:t>
      </w:r>
      <w:r w:rsidRPr="00C522E8">
        <w:rPr>
          <w:rFonts w:ascii="Times New Roman" w:eastAsia="Times New Roman" w:hAnsi="Times New Roman" w:cs="Times New Roman"/>
          <w:sz w:val="27"/>
          <w:szCs w:val="27"/>
        </w:rPr>
        <w:t xml:space="preserve">sunt următoarele: </w:t>
      </w:r>
    </w:p>
    <w:p w:rsidR="003130A0" w:rsidRPr="00C522E8" w:rsidRDefault="003130A0" w:rsidP="003130A0">
      <w:pPr>
        <w:numPr>
          <w:ilvl w:val="0"/>
          <w:numId w:val="42"/>
        </w:numPr>
        <w:tabs>
          <w:tab w:val="left" w:pos="1134"/>
        </w:tabs>
        <w:spacing w:after="200" w:line="240" w:lineRule="auto"/>
        <w:ind w:left="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lang w:eastAsia="ro-RO"/>
        </w:rPr>
        <w:t xml:space="preserve">proiectul propus </w:t>
      </w:r>
      <w:r w:rsidRPr="00C522E8">
        <w:rPr>
          <w:rFonts w:ascii="Times New Roman" w:hAnsi="Times New Roman" w:cs="Times New Roman"/>
          <w:b/>
          <w:noProof w:val="0"/>
          <w:sz w:val="27"/>
          <w:szCs w:val="27"/>
          <w:lang w:eastAsia="ro-RO"/>
        </w:rPr>
        <w:t xml:space="preserve">intră sub incidenţa art. 28 din Ordonanţa de urgenţă a Guvernului </w:t>
      </w:r>
      <w:r w:rsidRPr="00C522E8">
        <w:rPr>
          <w:rFonts w:ascii="Times New Roman" w:hAnsi="Times New Roman" w:cs="Times New Roman"/>
          <w:b/>
          <w:noProof w:val="0"/>
          <w:sz w:val="27"/>
          <w:szCs w:val="27"/>
          <w:u w:val="single"/>
          <w:lang w:eastAsia="ro-RO"/>
        </w:rPr>
        <w:t>nr. 57/2007</w:t>
      </w:r>
      <w:r w:rsidRPr="00C522E8">
        <w:rPr>
          <w:rFonts w:ascii="Times New Roman" w:hAnsi="Times New Roman" w:cs="Times New Roman"/>
          <w:noProof w:val="0"/>
          <w:sz w:val="27"/>
          <w:szCs w:val="27"/>
          <w:lang w:eastAsia="ro-RO"/>
        </w:rPr>
        <w:t xml:space="preserve"> privind regimul ariilor naturale protejate, conservarea habitatelor naturale, a florei şi faunei sălbatice, aprobată cu modificări şi completări prin Legea nr. 49/2011, cu modifică</w:t>
      </w:r>
      <w:r w:rsidR="006049CC" w:rsidRPr="00C522E8">
        <w:rPr>
          <w:rFonts w:ascii="Times New Roman" w:hAnsi="Times New Roman" w:cs="Times New Roman"/>
          <w:noProof w:val="0"/>
          <w:sz w:val="27"/>
          <w:szCs w:val="27"/>
          <w:lang w:eastAsia="ro-RO"/>
        </w:rPr>
        <w:t>rile şi completările ulterioare;</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obiectivul propus este situat </w:t>
      </w:r>
      <w:r w:rsidR="002A38C5" w:rsidRPr="00C522E8">
        <w:rPr>
          <w:rFonts w:ascii="Times New Roman" w:hAnsi="Times New Roman" w:cs="Times New Roman"/>
          <w:noProof w:val="0"/>
          <w:sz w:val="27"/>
          <w:szCs w:val="27"/>
        </w:rPr>
        <w:t>în aria naturală protejată de interes național RONPA0004 Parcul natural Apuseni și în siturile Natura 2000 ROSCI0002 Apuseni și ROSPA0081 Munții Apuseni-Vlădeasa</w:t>
      </w:r>
      <w:r w:rsidRPr="00C522E8">
        <w:rPr>
          <w:rFonts w:ascii="Times New Roman" w:hAnsi="Times New Roman" w:cs="Times New Roman"/>
          <w:noProof w:val="0"/>
          <w:sz w:val="27"/>
          <w:szCs w:val="27"/>
        </w:rPr>
        <w:t>;</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implementarea proiectului se va face strict pe suprafața menționată, conform coordonatelor Stereo 70, cu respectarea prevederilor din documentația tehnică;</w:t>
      </w:r>
    </w:p>
    <w:p w:rsidR="003130A0" w:rsidRPr="00C522E8" w:rsidRDefault="000954E0" w:rsidP="003130A0">
      <w:pPr>
        <w:numPr>
          <w:ilvl w:val="0"/>
          <w:numId w:val="42"/>
        </w:numPr>
        <w:tabs>
          <w:tab w:val="left" w:pos="1134"/>
        </w:tabs>
        <w:spacing w:after="200" w:line="240" w:lineRule="auto"/>
        <w:ind w:left="90" w:firstLine="630"/>
        <w:contextualSpacing/>
        <w:rPr>
          <w:rFonts w:ascii="Times New Roman" w:hAnsi="Times New Roman" w:cs="Times New Roman"/>
          <w:b/>
          <w:noProof w:val="0"/>
          <w:sz w:val="27"/>
          <w:szCs w:val="27"/>
          <w:u w:val="single"/>
          <w:lang w:eastAsia="ro-RO"/>
        </w:rPr>
      </w:pPr>
      <w:r w:rsidRPr="00C522E8">
        <w:rPr>
          <w:rFonts w:ascii="Times New Roman" w:hAnsi="Times New Roman" w:cs="Times New Roman"/>
          <w:noProof w:val="0"/>
          <w:sz w:val="27"/>
          <w:szCs w:val="27"/>
        </w:rPr>
        <w:t>suprafețele construite</w:t>
      </w:r>
      <w:r w:rsidR="003130A0" w:rsidRPr="00C522E8">
        <w:rPr>
          <w:rFonts w:ascii="Times New Roman" w:hAnsi="Times New Roman" w:cs="Times New Roman"/>
          <w:noProof w:val="0"/>
          <w:sz w:val="27"/>
          <w:szCs w:val="27"/>
        </w:rPr>
        <w:t xml:space="preserve"> se vor executa </w:t>
      </w:r>
      <w:r w:rsidR="003130A0" w:rsidRPr="00C522E8">
        <w:rPr>
          <w:rFonts w:ascii="Times New Roman" w:hAnsi="Times New Roman" w:cs="Times New Roman"/>
          <w:b/>
          <w:noProof w:val="0"/>
          <w:sz w:val="27"/>
          <w:szCs w:val="27"/>
          <w:u w:val="single"/>
        </w:rPr>
        <w:t xml:space="preserve">doar </w:t>
      </w:r>
      <w:r w:rsidR="002A38C5" w:rsidRPr="00C522E8">
        <w:rPr>
          <w:rFonts w:ascii="Times New Roman" w:hAnsi="Times New Roman" w:cs="Times New Roman"/>
          <w:b/>
          <w:noProof w:val="0"/>
          <w:sz w:val="27"/>
          <w:szCs w:val="27"/>
          <w:u w:val="single"/>
        </w:rPr>
        <w:t>pe suprafața din intravilan</w:t>
      </w:r>
      <w:r w:rsidR="003130A0" w:rsidRPr="00C522E8">
        <w:rPr>
          <w:rFonts w:ascii="Times New Roman" w:hAnsi="Times New Roman" w:cs="Times New Roman"/>
          <w:b/>
          <w:noProof w:val="0"/>
          <w:sz w:val="27"/>
          <w:szCs w:val="27"/>
          <w:u w:val="single"/>
        </w:rPr>
        <w:t>;</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proiectul nu va include acţiuni de construcţie, funcţionare şi dezafectare care să ducă la modificări fizice în aria naturală protejată </w:t>
      </w:r>
      <w:r w:rsidR="000954E0" w:rsidRPr="00C522E8">
        <w:rPr>
          <w:rFonts w:ascii="Times New Roman" w:hAnsi="Times New Roman" w:cs="Times New Roman"/>
          <w:noProof w:val="0"/>
          <w:sz w:val="27"/>
          <w:szCs w:val="27"/>
        </w:rPr>
        <w:t>și siturile menționate</w:t>
      </w:r>
      <w:r w:rsidRPr="00C522E8">
        <w:rPr>
          <w:rFonts w:ascii="Times New Roman" w:hAnsi="Times New Roman" w:cs="Times New Roman"/>
          <w:noProof w:val="0"/>
          <w:sz w:val="27"/>
          <w:szCs w:val="27"/>
        </w:rPr>
        <w:t xml:space="preserve"> (topografie, utilizarea terenului, modificări ale cursurilor de râuri</w:t>
      </w:r>
      <w:r w:rsidR="00383FF6" w:rsidRPr="00C522E8">
        <w:rPr>
          <w:rFonts w:ascii="Times New Roman" w:hAnsi="Times New Roman" w:cs="Times New Roman"/>
          <w:noProof w:val="0"/>
          <w:sz w:val="27"/>
          <w:szCs w:val="27"/>
        </w:rPr>
        <w:t>,</w:t>
      </w:r>
      <w:r w:rsidRPr="00C522E8">
        <w:rPr>
          <w:rFonts w:ascii="Times New Roman" w:hAnsi="Times New Roman" w:cs="Times New Roman"/>
          <w:noProof w:val="0"/>
          <w:sz w:val="27"/>
          <w:szCs w:val="27"/>
        </w:rPr>
        <w:t xml:space="preserve"> etc.)</w:t>
      </w:r>
      <w:r w:rsidR="00383FF6" w:rsidRPr="00C522E8">
        <w:rPr>
          <w:rFonts w:ascii="Times New Roman" w:hAnsi="Times New Roman" w:cs="Times New Roman"/>
          <w:noProof w:val="0"/>
          <w:sz w:val="27"/>
          <w:szCs w:val="27"/>
        </w:rPr>
        <w:t>;</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proiectul nu implică utilizarea, stocarea, transportul, manipularea sau producerea de substanţe sau materiale care ar putea afecta speciile şi/sau habitatele </w:t>
      </w:r>
      <w:r w:rsidR="000954E0" w:rsidRPr="00C522E8">
        <w:rPr>
          <w:rFonts w:ascii="Times New Roman" w:hAnsi="Times New Roman" w:cs="Times New Roman"/>
          <w:noProof w:val="0"/>
          <w:sz w:val="27"/>
          <w:szCs w:val="27"/>
        </w:rPr>
        <w:t>din aria naturală și siturile menționate</w:t>
      </w:r>
      <w:r w:rsidRPr="00C522E8">
        <w:rPr>
          <w:rFonts w:ascii="Times New Roman" w:hAnsi="Times New Roman" w:cs="Times New Roman"/>
          <w:noProof w:val="0"/>
          <w:sz w:val="27"/>
          <w:szCs w:val="27"/>
        </w:rPr>
        <w:t>;</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nu se vor produce deşeuri solide în timpul construcţiei, funcţionării sau dezafectării care ar putea afecta speciile şi/sau habitatele </w:t>
      </w:r>
      <w:r w:rsidR="000954E0" w:rsidRPr="00C522E8">
        <w:rPr>
          <w:rFonts w:ascii="Times New Roman" w:hAnsi="Times New Roman" w:cs="Times New Roman"/>
          <w:noProof w:val="0"/>
          <w:sz w:val="27"/>
          <w:szCs w:val="27"/>
        </w:rPr>
        <w:t>din aria și siturile menționate</w:t>
      </w:r>
      <w:r w:rsidRPr="00C522E8">
        <w:rPr>
          <w:rFonts w:ascii="Times New Roman" w:hAnsi="Times New Roman" w:cs="Times New Roman"/>
          <w:noProof w:val="0"/>
          <w:sz w:val="27"/>
          <w:szCs w:val="27"/>
        </w:rPr>
        <w:t>;</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lastRenderedPageBreak/>
        <w:t xml:space="preserve">nu există alţi factori care ar trebui luaţi în considerare, ca de exemplu dezvoltările conexe, care ar putea duce la afectarea ariei naturale protejate </w:t>
      </w:r>
      <w:r w:rsidR="000954E0" w:rsidRPr="00C522E8">
        <w:rPr>
          <w:rFonts w:ascii="Times New Roman" w:hAnsi="Times New Roman" w:cs="Times New Roman"/>
          <w:noProof w:val="0"/>
          <w:sz w:val="27"/>
          <w:szCs w:val="27"/>
        </w:rPr>
        <w:t>și a siturilor menționate</w:t>
      </w:r>
      <w:r w:rsidRPr="00C522E8">
        <w:rPr>
          <w:rFonts w:ascii="Times New Roman" w:hAnsi="Times New Roman" w:cs="Times New Roman"/>
          <w:noProof w:val="0"/>
          <w:sz w:val="27"/>
          <w:szCs w:val="27"/>
        </w:rPr>
        <w:t xml:space="preserve"> și nu există probabilitatea apariției un impact cumulativ cu alte planuri/proiecte existente sau propuse;</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nu există pe amplasamentul proiectului habitate naturale şi/sau specii sălbatice ce pot fi afectate de implementarea acestuia;</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în imediata apropiere a amplasamentului nu există habitate naturale şi/sau specii sălbatice </w:t>
      </w:r>
      <w:r w:rsidR="000954E0" w:rsidRPr="00C522E8">
        <w:rPr>
          <w:rFonts w:ascii="Times New Roman" w:hAnsi="Times New Roman" w:cs="Times New Roman"/>
          <w:noProof w:val="0"/>
          <w:sz w:val="27"/>
          <w:szCs w:val="27"/>
        </w:rPr>
        <w:t>care ar putea</w:t>
      </w:r>
      <w:r w:rsidRPr="00C522E8">
        <w:rPr>
          <w:rFonts w:ascii="Times New Roman" w:hAnsi="Times New Roman" w:cs="Times New Roman"/>
          <w:noProof w:val="0"/>
          <w:sz w:val="27"/>
          <w:szCs w:val="27"/>
        </w:rPr>
        <w:t xml:space="preserve"> fi afectate de implementarea proiectului având în vedere caracteristicile acestuia;</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proiectul nu afectează direct sau indirect zonele de hrănire/reproducere/migraţie;</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proiectul nu are influenţă directă asupra ariei naturale protejate </w:t>
      </w:r>
      <w:r w:rsidR="000954E0" w:rsidRPr="00C522E8">
        <w:rPr>
          <w:rFonts w:ascii="Times New Roman" w:hAnsi="Times New Roman" w:cs="Times New Roman"/>
          <w:noProof w:val="0"/>
          <w:sz w:val="27"/>
          <w:szCs w:val="27"/>
        </w:rPr>
        <w:t>și siturilor menționate</w:t>
      </w:r>
      <w:r w:rsidRPr="00C522E8">
        <w:rPr>
          <w:rFonts w:ascii="Times New Roman" w:hAnsi="Times New Roman" w:cs="Times New Roman"/>
          <w:noProof w:val="0"/>
          <w:sz w:val="27"/>
          <w:szCs w:val="27"/>
        </w:rPr>
        <w:t>, prin emisii în aer, devierea cursului unei ape care traversează zona, extragerea de ape subterane dintr-un acvifer compartimentat, perturbarea prin zgomot sau lumină, poluare atmosferică, etc.;</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proiectul propus nu provoacă o deteriorare semnificativă sau o pierdere totală a unui (unor) habitat(e) natural(e);</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 xml:space="preserve">proiectul nu va duce la o izolare reproductivă a unei specii de interes </w:t>
      </w:r>
      <w:r w:rsidR="000954E0" w:rsidRPr="00C522E8">
        <w:rPr>
          <w:rFonts w:ascii="Times New Roman" w:hAnsi="Times New Roman" w:cs="Times New Roman"/>
          <w:noProof w:val="0"/>
          <w:sz w:val="27"/>
          <w:szCs w:val="27"/>
        </w:rPr>
        <w:t xml:space="preserve"> </w:t>
      </w:r>
      <w:r w:rsidRPr="00C522E8">
        <w:rPr>
          <w:rFonts w:ascii="Times New Roman" w:hAnsi="Times New Roman" w:cs="Times New Roman"/>
          <w:noProof w:val="0"/>
          <w:sz w:val="27"/>
          <w:szCs w:val="27"/>
        </w:rPr>
        <w:t>sau a speciilor tipice care intră în compoziţia unui habitat</w:t>
      </w:r>
      <w:r w:rsidR="000954E0" w:rsidRPr="00C522E8">
        <w:rPr>
          <w:rFonts w:ascii="Times New Roman" w:hAnsi="Times New Roman" w:cs="Times New Roman"/>
          <w:noProof w:val="0"/>
          <w:sz w:val="27"/>
          <w:szCs w:val="27"/>
        </w:rPr>
        <w:t xml:space="preserve"> din aria și siturile menționate</w:t>
      </w:r>
      <w:r w:rsidRPr="00C522E8">
        <w:rPr>
          <w:rFonts w:ascii="Times New Roman" w:hAnsi="Times New Roman" w:cs="Times New Roman"/>
          <w:noProof w:val="0"/>
          <w:sz w:val="27"/>
          <w:szCs w:val="27"/>
        </w:rPr>
        <w:t>;</w:t>
      </w:r>
    </w:p>
    <w:p w:rsidR="003130A0" w:rsidRPr="00C522E8" w:rsidRDefault="003130A0" w:rsidP="003130A0">
      <w:pPr>
        <w:numPr>
          <w:ilvl w:val="0"/>
          <w:numId w:val="42"/>
        </w:numPr>
        <w:tabs>
          <w:tab w:val="left" w:pos="1134"/>
        </w:tabs>
        <w:spacing w:after="200" w:line="240" w:lineRule="auto"/>
        <w:ind w:left="90" w:firstLine="630"/>
        <w:contextualSpacing/>
        <w:rPr>
          <w:rFonts w:ascii="Times New Roman" w:hAnsi="Times New Roman" w:cs="Times New Roman"/>
          <w:noProof w:val="0"/>
          <w:sz w:val="27"/>
          <w:szCs w:val="27"/>
          <w:lang w:eastAsia="ro-RO"/>
        </w:rPr>
      </w:pPr>
      <w:r w:rsidRPr="00C522E8">
        <w:rPr>
          <w:rFonts w:ascii="Times New Roman" w:hAnsi="Times New Roman" w:cs="Times New Roman"/>
          <w:noProof w:val="0"/>
          <w:sz w:val="27"/>
          <w:szCs w:val="27"/>
        </w:rPr>
        <w:t>proiectul nu implică utilizarea resurselor de care depinde diversitatea biologică (exploatarea apelor de suprafaţă şi subterane, activităţile extractive de suprafaţă de sol, argilă, nisip, pietriş, defrişarea, inundarea terenurilor, pescuit, vânătoare, colectarea plantelor).</w:t>
      </w:r>
    </w:p>
    <w:p w:rsidR="00803299" w:rsidRPr="00B83DA9" w:rsidRDefault="00803299" w:rsidP="003130A0">
      <w:pPr>
        <w:spacing w:line="240" w:lineRule="auto"/>
        <w:outlineLvl w:val="0"/>
        <w:rPr>
          <w:rFonts w:ascii="Times New Roman" w:eastAsia="Times New Roman" w:hAnsi="Times New Roman" w:cs="Times New Roman"/>
          <w:color w:val="000000"/>
          <w:sz w:val="20"/>
          <w:szCs w:val="20"/>
          <w:lang w:eastAsia="pl-PL"/>
        </w:rPr>
      </w:pPr>
    </w:p>
    <w:p w:rsidR="00803299" w:rsidRPr="00C522E8" w:rsidRDefault="002A38C5" w:rsidP="000B791B">
      <w:pPr>
        <w:numPr>
          <w:ilvl w:val="0"/>
          <w:numId w:val="33"/>
        </w:numPr>
        <w:autoSpaceDE w:val="0"/>
        <w:autoSpaceDN w:val="0"/>
        <w:adjustRightInd w:val="0"/>
        <w:spacing w:line="240" w:lineRule="auto"/>
        <w:outlineLvl w:val="0"/>
        <w:rPr>
          <w:rFonts w:ascii="Times New Roman" w:hAnsi="Times New Roman" w:cs="Times New Roman"/>
          <w:sz w:val="27"/>
          <w:szCs w:val="27"/>
        </w:rPr>
      </w:pPr>
      <w:r w:rsidRPr="00C522E8">
        <w:rPr>
          <w:rFonts w:ascii="Times New Roman" w:eastAsia="Times New Roman" w:hAnsi="Times New Roman" w:cs="Times New Roman"/>
          <w:b/>
          <w:color w:val="000000"/>
          <w:sz w:val="27"/>
          <w:szCs w:val="27"/>
        </w:rPr>
        <w:t>Administrația Parcului Natural Apuseni (APNA)</w:t>
      </w:r>
      <w:r w:rsidR="00803299" w:rsidRPr="00C522E8">
        <w:rPr>
          <w:rFonts w:ascii="Times New Roman" w:eastAsia="Times New Roman" w:hAnsi="Times New Roman" w:cs="Times New Roman"/>
          <w:b/>
          <w:color w:val="000000"/>
          <w:sz w:val="27"/>
          <w:szCs w:val="27"/>
        </w:rPr>
        <w:t xml:space="preserve"> </w:t>
      </w:r>
      <w:r w:rsidR="00803299" w:rsidRPr="00C522E8">
        <w:rPr>
          <w:rFonts w:ascii="Times New Roman" w:eastAsia="Times New Roman" w:hAnsi="Times New Roman" w:cs="Times New Roman"/>
          <w:color w:val="000000"/>
          <w:sz w:val="27"/>
          <w:szCs w:val="27"/>
        </w:rPr>
        <w:t xml:space="preserve">a emis </w:t>
      </w:r>
      <w:r w:rsidR="000F57A1" w:rsidRPr="00C522E8">
        <w:rPr>
          <w:rFonts w:ascii="Times New Roman" w:eastAsia="Times New Roman" w:hAnsi="Times New Roman" w:cs="Times New Roman"/>
          <w:color w:val="000000"/>
          <w:sz w:val="27"/>
          <w:szCs w:val="27"/>
        </w:rPr>
        <w:t xml:space="preserve">punctul de vedere favorabil, ulterior </w:t>
      </w:r>
      <w:r w:rsidR="0050131B" w:rsidRPr="00C522E8">
        <w:rPr>
          <w:rFonts w:ascii="Times New Roman" w:eastAsia="Times New Roman" w:hAnsi="Times New Roman" w:cs="Times New Roman"/>
          <w:color w:val="000000"/>
          <w:sz w:val="27"/>
          <w:szCs w:val="27"/>
        </w:rPr>
        <w:t>A</w:t>
      </w:r>
      <w:r w:rsidR="00803299" w:rsidRPr="00C522E8">
        <w:rPr>
          <w:rFonts w:ascii="Times New Roman" w:eastAsia="Times New Roman" w:hAnsi="Times New Roman" w:cs="Times New Roman"/>
          <w:color w:val="000000"/>
          <w:sz w:val="27"/>
          <w:szCs w:val="27"/>
        </w:rPr>
        <w:t xml:space="preserve">vizul favorabil nr. </w:t>
      </w:r>
      <w:r w:rsidRPr="00C522E8">
        <w:rPr>
          <w:rFonts w:ascii="Times New Roman" w:eastAsia="Times New Roman" w:hAnsi="Times New Roman" w:cs="Times New Roman"/>
          <w:color w:val="000000"/>
          <w:sz w:val="27"/>
          <w:szCs w:val="27"/>
        </w:rPr>
        <w:t>128 din 21.06.2022</w:t>
      </w:r>
      <w:r w:rsidR="000F57A1" w:rsidRPr="00C522E8">
        <w:rPr>
          <w:rFonts w:ascii="Times New Roman" w:eastAsia="Times New Roman" w:hAnsi="Times New Roman" w:cs="Times New Roman"/>
          <w:color w:val="000000"/>
          <w:sz w:val="27"/>
          <w:szCs w:val="27"/>
        </w:rPr>
        <w:t>,</w:t>
      </w:r>
      <w:r w:rsidR="00803299" w:rsidRPr="00C522E8">
        <w:rPr>
          <w:rFonts w:ascii="Times New Roman" w:eastAsia="Times New Roman" w:hAnsi="Times New Roman" w:cs="Times New Roman"/>
          <w:color w:val="000000"/>
          <w:sz w:val="27"/>
          <w:szCs w:val="27"/>
        </w:rPr>
        <w:t xml:space="preserve"> conform căruia </w:t>
      </w:r>
      <w:r w:rsidRPr="00C522E8">
        <w:rPr>
          <w:rFonts w:ascii="Times New Roman" w:eastAsia="Times New Roman" w:hAnsi="Times New Roman" w:cs="Times New Roman"/>
          <w:color w:val="000000"/>
          <w:sz w:val="27"/>
          <w:szCs w:val="27"/>
          <w:u w:val="single"/>
        </w:rPr>
        <w:t>activitatea nu afectează în mod negativ integritatea scopul și obiectivele de management ale ariilor protejate administrate de APNA.</w:t>
      </w:r>
    </w:p>
    <w:p w:rsidR="002A38C5" w:rsidRPr="00B83DA9" w:rsidRDefault="002A38C5" w:rsidP="00B83DA9">
      <w:pPr>
        <w:autoSpaceDE w:val="0"/>
        <w:autoSpaceDN w:val="0"/>
        <w:adjustRightInd w:val="0"/>
        <w:spacing w:line="240" w:lineRule="auto"/>
        <w:ind w:left="720"/>
        <w:outlineLvl w:val="0"/>
        <w:rPr>
          <w:rFonts w:ascii="Times New Roman" w:hAnsi="Times New Roman" w:cs="Times New Roman"/>
          <w:sz w:val="20"/>
          <w:szCs w:val="20"/>
        </w:rPr>
      </w:pP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b/>
          <w:sz w:val="27"/>
          <w:szCs w:val="27"/>
        </w:rPr>
        <w:t>III. Motivele pe baza cărora s-a stabilit necesitatea neefectuării impactului asupra corpurilor de apă</w:t>
      </w:r>
      <w:r w:rsidRPr="00C522E8">
        <w:rPr>
          <w:rFonts w:ascii="Times New Roman" w:hAnsi="Times New Roman" w:cs="Times New Roman"/>
          <w:sz w:val="27"/>
          <w:szCs w:val="27"/>
        </w:rPr>
        <w:t xml:space="preserve"> </w:t>
      </w:r>
    </w:p>
    <w:p w:rsidR="0022470E" w:rsidRPr="00C522E8" w:rsidRDefault="00F059B5" w:rsidP="0022470E">
      <w:pPr>
        <w:numPr>
          <w:ilvl w:val="0"/>
          <w:numId w:val="33"/>
        </w:numPr>
        <w:tabs>
          <w:tab w:val="left" w:pos="851"/>
        </w:tabs>
        <w:spacing w:line="240" w:lineRule="auto"/>
        <w:rPr>
          <w:rFonts w:ascii="Times New Roman" w:hAnsi="Times New Roman" w:cs="Times New Roman"/>
          <w:sz w:val="27"/>
          <w:szCs w:val="27"/>
        </w:rPr>
      </w:pPr>
      <w:r w:rsidRPr="00C522E8">
        <w:rPr>
          <w:rFonts w:ascii="Times New Roman" w:hAnsi="Times New Roman" w:cs="Times New Roman"/>
          <w:sz w:val="27"/>
          <w:szCs w:val="27"/>
        </w:rPr>
        <w:t>proiectul propus</w:t>
      </w:r>
      <w:r w:rsidR="00011B89" w:rsidRPr="00C522E8">
        <w:rPr>
          <w:rFonts w:ascii="Times New Roman" w:hAnsi="Times New Roman" w:cs="Times New Roman"/>
          <w:sz w:val="27"/>
          <w:szCs w:val="27"/>
        </w:rPr>
        <w:t xml:space="preserve"> </w:t>
      </w:r>
      <w:r w:rsidR="0057633A" w:rsidRPr="00C522E8">
        <w:rPr>
          <w:rFonts w:ascii="Times New Roman" w:hAnsi="Times New Roman" w:cs="Times New Roman"/>
          <w:b/>
          <w:sz w:val="27"/>
          <w:szCs w:val="27"/>
        </w:rPr>
        <w:t xml:space="preserve">nu </w:t>
      </w:r>
      <w:r w:rsidR="00FC703C" w:rsidRPr="00C522E8">
        <w:rPr>
          <w:rFonts w:ascii="Times New Roman" w:hAnsi="Times New Roman" w:cs="Times New Roman"/>
          <w:b/>
          <w:sz w:val="27"/>
          <w:szCs w:val="27"/>
        </w:rPr>
        <w:t>intră</w:t>
      </w:r>
      <w:r w:rsidR="00FC703C" w:rsidRPr="00C522E8">
        <w:rPr>
          <w:rFonts w:ascii="Times New Roman" w:hAnsi="Times New Roman" w:cs="Times New Roman"/>
          <w:sz w:val="27"/>
          <w:szCs w:val="27"/>
        </w:rPr>
        <w:t xml:space="preserve"> sub incidenţa prevederilor art. 48 şi 54 din Legea apelor  </w:t>
      </w:r>
      <w:r w:rsidR="00FC703C" w:rsidRPr="00C522E8">
        <w:rPr>
          <w:rFonts w:ascii="Times New Roman" w:hAnsi="Times New Roman" w:cs="Times New Roman"/>
          <w:sz w:val="27"/>
          <w:szCs w:val="27"/>
          <w:u w:val="single"/>
        </w:rPr>
        <w:t>nr. 107/1996</w:t>
      </w:r>
      <w:r w:rsidR="00FC703C" w:rsidRPr="00C522E8">
        <w:rPr>
          <w:rFonts w:ascii="Times New Roman" w:hAnsi="Times New Roman" w:cs="Times New Roman"/>
          <w:sz w:val="27"/>
          <w:szCs w:val="27"/>
        </w:rPr>
        <w:t>, cu modificările şi completările ulterioare.</w:t>
      </w:r>
    </w:p>
    <w:p w:rsidR="0022470E" w:rsidRPr="00C522E8" w:rsidRDefault="0022470E" w:rsidP="0022470E">
      <w:pPr>
        <w:tabs>
          <w:tab w:val="left" w:pos="851"/>
        </w:tabs>
        <w:spacing w:line="240" w:lineRule="auto"/>
        <w:rPr>
          <w:rFonts w:ascii="Times New Roman" w:hAnsi="Times New Roman" w:cs="Times New Roman"/>
          <w:sz w:val="27"/>
          <w:szCs w:val="27"/>
        </w:rPr>
      </w:pPr>
    </w:p>
    <w:p w:rsidR="00FC703C" w:rsidRPr="00C522E8" w:rsidRDefault="00FC703C" w:rsidP="006467FE">
      <w:pPr>
        <w:autoSpaceDE w:val="0"/>
        <w:autoSpaceDN w:val="0"/>
        <w:adjustRightInd w:val="0"/>
        <w:spacing w:line="240" w:lineRule="auto"/>
        <w:rPr>
          <w:rFonts w:ascii="Times New Roman" w:hAnsi="Times New Roman" w:cs="Times New Roman"/>
          <w:b/>
          <w:sz w:val="27"/>
          <w:szCs w:val="27"/>
        </w:rPr>
      </w:pPr>
      <w:r w:rsidRPr="00C522E8">
        <w:rPr>
          <w:rFonts w:ascii="Times New Roman" w:hAnsi="Times New Roman" w:cs="Times New Roman"/>
          <w:b/>
          <w:sz w:val="27"/>
          <w:szCs w:val="27"/>
        </w:rPr>
        <w:t>Caracteristicile proiectului şi/sau condiţiile de realizare a proiectului pentru evitarea sau prevenirea eventualelor efecte negative semnificative asupra mediului:</w:t>
      </w:r>
    </w:p>
    <w:p w:rsidR="00AA0781" w:rsidRPr="00B83DA9" w:rsidRDefault="00AA0781" w:rsidP="006467FE">
      <w:pPr>
        <w:tabs>
          <w:tab w:val="left" w:pos="220"/>
          <w:tab w:val="left" w:pos="851"/>
        </w:tabs>
        <w:spacing w:line="240" w:lineRule="auto"/>
        <w:rPr>
          <w:rFonts w:ascii="Times New Roman" w:hAnsi="Times New Roman" w:cs="Times New Roman"/>
          <w:sz w:val="20"/>
          <w:szCs w:val="20"/>
        </w:rPr>
      </w:pPr>
    </w:p>
    <w:p w:rsidR="00FC703C" w:rsidRPr="00C522E8" w:rsidRDefault="006467FE" w:rsidP="006467FE">
      <w:pPr>
        <w:tabs>
          <w:tab w:val="left" w:pos="220"/>
          <w:tab w:val="left" w:pos="851"/>
        </w:tabs>
        <w:spacing w:line="240" w:lineRule="auto"/>
        <w:rPr>
          <w:rFonts w:ascii="Times New Roman" w:hAnsi="Times New Roman" w:cs="Times New Roman"/>
          <w:sz w:val="27"/>
          <w:szCs w:val="27"/>
        </w:rPr>
      </w:pPr>
      <w:r w:rsidRPr="00C522E8">
        <w:rPr>
          <w:rFonts w:ascii="Times New Roman" w:hAnsi="Times New Roman" w:cs="Times New Roman"/>
          <w:sz w:val="27"/>
          <w:szCs w:val="27"/>
        </w:rPr>
        <w:t>Proiectul prevede</w:t>
      </w:r>
      <w:r w:rsidR="00FC703C" w:rsidRPr="00C522E8">
        <w:rPr>
          <w:rFonts w:ascii="Times New Roman" w:hAnsi="Times New Roman" w:cs="Times New Roman"/>
          <w:sz w:val="27"/>
          <w:szCs w:val="27"/>
        </w:rPr>
        <w:t>:</w:t>
      </w:r>
      <w:r w:rsidRPr="00C522E8">
        <w:rPr>
          <w:rFonts w:ascii="Times New Roman" w:hAnsi="Times New Roman" w:cs="Times New Roman"/>
          <w:sz w:val="27"/>
          <w:szCs w:val="27"/>
        </w:rPr>
        <w:t xml:space="preserve"> </w:t>
      </w:r>
      <w:r w:rsidR="00AD2E17" w:rsidRPr="00C522E8">
        <w:rPr>
          <w:rFonts w:ascii="Times New Roman" w:hAnsi="Times New Roman" w:cs="Times New Roman"/>
          <w:b/>
          <w:sz w:val="27"/>
          <w:szCs w:val="27"/>
        </w:rPr>
        <w:t>,,</w:t>
      </w:r>
      <w:r w:rsidR="007258CB" w:rsidRPr="00C522E8">
        <w:rPr>
          <w:rFonts w:ascii="Times New Roman" w:hAnsi="Times New Roman" w:cs="Times New Roman"/>
          <w:b/>
          <w:i/>
          <w:sz w:val="27"/>
          <w:szCs w:val="27"/>
        </w:rPr>
        <w:t xml:space="preserve"> </w:t>
      </w:r>
      <w:r w:rsidR="0057633A" w:rsidRPr="00C522E8">
        <w:rPr>
          <w:rFonts w:ascii="Times New Roman" w:hAnsi="Times New Roman" w:cs="Times New Roman"/>
          <w:b/>
          <w:i/>
          <w:sz w:val="27"/>
          <w:szCs w:val="27"/>
        </w:rPr>
        <w:t>Construire casă de vacan</w:t>
      </w:r>
      <w:r w:rsidR="00560DDD">
        <w:rPr>
          <w:rFonts w:ascii="Times New Roman" w:hAnsi="Times New Roman" w:cs="Times New Roman"/>
          <w:b/>
          <w:i/>
          <w:sz w:val="27"/>
          <w:szCs w:val="27"/>
        </w:rPr>
        <w:t>ț</w:t>
      </w:r>
      <w:bookmarkStart w:id="0" w:name="_GoBack"/>
      <w:bookmarkEnd w:id="0"/>
      <w:r w:rsidR="0057633A" w:rsidRPr="00C522E8">
        <w:rPr>
          <w:rFonts w:ascii="Times New Roman" w:hAnsi="Times New Roman" w:cs="Times New Roman"/>
          <w:b/>
          <w:i/>
          <w:sz w:val="27"/>
          <w:szCs w:val="27"/>
        </w:rPr>
        <w:t>ă, împrejmuire, racorduri și branșamente, bazin vidanjabil</w:t>
      </w:r>
      <w:r w:rsidR="00AD2E17" w:rsidRPr="00C522E8">
        <w:rPr>
          <w:rFonts w:ascii="Times New Roman" w:hAnsi="Times New Roman" w:cs="Times New Roman"/>
          <w:b/>
          <w:sz w:val="27"/>
          <w:szCs w:val="27"/>
        </w:rPr>
        <w:t>”</w:t>
      </w:r>
      <w:r w:rsidR="00B13CA0" w:rsidRPr="00C522E8">
        <w:rPr>
          <w:rFonts w:ascii="Times New Roman" w:hAnsi="Times New Roman" w:cs="Times New Roman"/>
          <w:b/>
          <w:sz w:val="27"/>
          <w:szCs w:val="27"/>
        </w:rPr>
        <w:t xml:space="preserve"> </w:t>
      </w:r>
      <w:r w:rsidR="00AD2E17" w:rsidRPr="00C522E8">
        <w:rPr>
          <w:rFonts w:ascii="Times New Roman" w:hAnsi="Times New Roman" w:cs="Times New Roman"/>
          <w:b/>
          <w:sz w:val="27"/>
          <w:szCs w:val="27"/>
        </w:rPr>
        <w:t>-</w:t>
      </w:r>
      <w:r w:rsidR="00AD2E17" w:rsidRPr="00C522E8">
        <w:rPr>
          <w:rFonts w:ascii="Times New Roman" w:hAnsi="Times New Roman" w:cs="Times New Roman"/>
          <w:sz w:val="27"/>
          <w:szCs w:val="27"/>
        </w:rPr>
        <w:t xml:space="preserve"> propus a fi realizat în </w:t>
      </w:r>
      <w:r w:rsidR="0057633A" w:rsidRPr="00C522E8">
        <w:rPr>
          <w:rFonts w:ascii="Times New Roman" w:hAnsi="Times New Roman" w:cs="Times New Roman"/>
          <w:b/>
          <w:i/>
          <w:sz w:val="27"/>
          <w:szCs w:val="27"/>
        </w:rPr>
        <w:t>comuna Beliș, satul Dealul Botii</w:t>
      </w:r>
      <w:r w:rsidR="00D22579" w:rsidRPr="00C522E8">
        <w:rPr>
          <w:rFonts w:ascii="Times New Roman" w:hAnsi="Times New Roman" w:cs="Times New Roman"/>
          <w:b/>
          <w:i/>
          <w:sz w:val="27"/>
          <w:szCs w:val="27"/>
        </w:rPr>
        <w:t>, județul Cluj</w:t>
      </w:r>
      <w:r w:rsidR="00AD2E17" w:rsidRPr="00C522E8">
        <w:rPr>
          <w:rFonts w:ascii="Times New Roman" w:hAnsi="Times New Roman" w:cs="Times New Roman"/>
          <w:sz w:val="27"/>
          <w:szCs w:val="27"/>
        </w:rPr>
        <w:t xml:space="preserve">, </w:t>
      </w:r>
      <w:r w:rsidR="00FC703C" w:rsidRPr="00C522E8">
        <w:rPr>
          <w:rFonts w:ascii="Times New Roman" w:hAnsi="Times New Roman" w:cs="Times New Roman"/>
          <w:sz w:val="27"/>
          <w:szCs w:val="27"/>
        </w:rPr>
        <w:t xml:space="preserve"> cu următoarele caracteristici: </w:t>
      </w:r>
    </w:p>
    <w:p w:rsidR="00FC703C" w:rsidRPr="00C522E8" w:rsidRDefault="00B13CA0" w:rsidP="00A87762">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poziţionare</w:t>
      </w:r>
      <w:r w:rsidR="00FC703C" w:rsidRPr="00C522E8">
        <w:rPr>
          <w:rFonts w:ascii="Times New Roman" w:hAnsi="Times New Roman" w:cs="Times New Roman"/>
          <w:sz w:val="27"/>
          <w:szCs w:val="27"/>
        </w:rPr>
        <w:t xml:space="preserve"> conform c</w:t>
      </w:r>
      <w:r w:rsidR="00150C4A" w:rsidRPr="00C522E8">
        <w:rPr>
          <w:rFonts w:ascii="Times New Roman" w:hAnsi="Times New Roman" w:cs="Times New Roman"/>
          <w:sz w:val="27"/>
          <w:szCs w:val="27"/>
        </w:rPr>
        <w:t xml:space="preserve">oordonatelor Stereo 70 </w:t>
      </w:r>
      <w:r w:rsidR="00E82A95" w:rsidRPr="00C522E8">
        <w:rPr>
          <w:rFonts w:ascii="Times New Roman" w:hAnsi="Times New Roman" w:cs="Times New Roman"/>
          <w:sz w:val="27"/>
          <w:szCs w:val="27"/>
        </w:rPr>
        <w:t>- conform proiectului tehnic și planșelor atașate</w:t>
      </w:r>
      <w:r w:rsidR="00150C4A" w:rsidRPr="00C522E8">
        <w:rPr>
          <w:rFonts w:ascii="Times New Roman" w:hAnsi="Times New Roman" w:cs="Times New Roman"/>
          <w:sz w:val="27"/>
          <w:szCs w:val="27"/>
        </w:rPr>
        <w:t>;</w:t>
      </w:r>
    </w:p>
    <w:p w:rsidR="003C5F4B" w:rsidRPr="00C522E8" w:rsidRDefault="00D22579" w:rsidP="0057633A">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lastRenderedPageBreak/>
        <w:t>- supr</w:t>
      </w:r>
      <w:r w:rsidR="00924865" w:rsidRPr="00C522E8">
        <w:rPr>
          <w:rFonts w:ascii="Times New Roman" w:hAnsi="Times New Roman" w:cs="Times New Roman"/>
          <w:sz w:val="27"/>
          <w:szCs w:val="27"/>
        </w:rPr>
        <w:t>a</w:t>
      </w:r>
      <w:r w:rsidRPr="00C522E8">
        <w:rPr>
          <w:rFonts w:ascii="Times New Roman" w:hAnsi="Times New Roman" w:cs="Times New Roman"/>
          <w:sz w:val="27"/>
          <w:szCs w:val="27"/>
        </w:rPr>
        <w:t xml:space="preserve">față </w:t>
      </w:r>
      <w:r w:rsidR="00924865" w:rsidRPr="00C522E8">
        <w:rPr>
          <w:rFonts w:ascii="Times New Roman" w:hAnsi="Times New Roman" w:cs="Times New Roman"/>
          <w:sz w:val="27"/>
          <w:szCs w:val="27"/>
        </w:rPr>
        <w:t xml:space="preserve">de </w:t>
      </w:r>
      <w:r w:rsidR="0057633A" w:rsidRPr="00C522E8">
        <w:rPr>
          <w:rFonts w:ascii="Times New Roman" w:hAnsi="Times New Roman" w:cs="Times New Roman"/>
          <w:sz w:val="27"/>
          <w:szCs w:val="27"/>
        </w:rPr>
        <w:t>teren totală este de 1488 mp, din care 363,11 mp este în intravilan și restul de 1124,59 este în extravilan;</w:t>
      </w:r>
    </w:p>
    <w:p w:rsidR="0057633A" w:rsidRPr="00C522E8" w:rsidRDefault="0057633A" w:rsidP="0057633A">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în intravilan suprafața construită va fi de 125 mp, POT 34,61% și CUT 0,63;</w:t>
      </w:r>
    </w:p>
    <w:p w:rsidR="0057633A" w:rsidRPr="00C522E8" w:rsidRDefault="0057633A" w:rsidP="0057633A">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spații verzi amenajate 1363 mp;</w:t>
      </w:r>
    </w:p>
    <w:p w:rsidR="003C5F4B" w:rsidRPr="00C522E8" w:rsidRDefault="003C5F4B" w:rsidP="003C5F4B">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 alimentarea cu apă potabilă se va realiza de la </w:t>
      </w:r>
      <w:r w:rsidR="00B923CE" w:rsidRPr="00C522E8">
        <w:rPr>
          <w:rFonts w:ascii="Times New Roman" w:hAnsi="Times New Roman" w:cs="Times New Roman"/>
          <w:sz w:val="27"/>
          <w:szCs w:val="27"/>
        </w:rPr>
        <w:t>rețeaua localității</w:t>
      </w:r>
      <w:r w:rsidRPr="00C522E8">
        <w:rPr>
          <w:rFonts w:ascii="Times New Roman" w:hAnsi="Times New Roman" w:cs="Times New Roman"/>
          <w:sz w:val="27"/>
          <w:szCs w:val="27"/>
        </w:rPr>
        <w:t>;</w:t>
      </w:r>
    </w:p>
    <w:p w:rsidR="003C5F4B" w:rsidRPr="00C522E8" w:rsidRDefault="003C5F4B" w:rsidP="003C5F4B">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apele uzate se vor evacua în bazin etanș, vidanjabil;</w:t>
      </w:r>
    </w:p>
    <w:p w:rsidR="003C5F4B" w:rsidRPr="00C522E8" w:rsidRDefault="003C5F4B" w:rsidP="003C5F4B">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alimentarea cu electricitate se va realiza de la rețeaua localității;</w:t>
      </w:r>
    </w:p>
    <w:p w:rsidR="003C5F4B" w:rsidRPr="00C522E8" w:rsidRDefault="003C5F4B" w:rsidP="003C5F4B">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 încălzirea </w:t>
      </w:r>
      <w:r w:rsidR="002A38C5" w:rsidRPr="00C522E8">
        <w:rPr>
          <w:rFonts w:ascii="Times New Roman" w:hAnsi="Times New Roman" w:cs="Times New Roman"/>
          <w:sz w:val="27"/>
          <w:szCs w:val="27"/>
        </w:rPr>
        <w:t>se va face prin intermediul unei</w:t>
      </w:r>
      <w:r w:rsidRPr="00C522E8">
        <w:rPr>
          <w:rFonts w:ascii="Times New Roman" w:hAnsi="Times New Roman" w:cs="Times New Roman"/>
          <w:sz w:val="27"/>
          <w:szCs w:val="27"/>
        </w:rPr>
        <w:t xml:space="preserve"> centrale</w:t>
      </w:r>
      <w:r w:rsidR="002A38C5" w:rsidRPr="00C522E8">
        <w:rPr>
          <w:rFonts w:ascii="Times New Roman" w:hAnsi="Times New Roman" w:cs="Times New Roman"/>
          <w:sz w:val="27"/>
          <w:szCs w:val="27"/>
        </w:rPr>
        <w:t xml:space="preserve"> termice</w:t>
      </w:r>
      <w:r w:rsidRPr="00C522E8">
        <w:rPr>
          <w:rFonts w:ascii="Times New Roman" w:hAnsi="Times New Roman" w:cs="Times New Roman"/>
          <w:sz w:val="27"/>
          <w:szCs w:val="27"/>
        </w:rPr>
        <w:t>;</w:t>
      </w:r>
    </w:p>
    <w:p w:rsidR="00666680" w:rsidRPr="00C522E8" w:rsidRDefault="00666680" w:rsidP="00A87762">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w:t>
      </w:r>
      <w:r w:rsidR="001D7855" w:rsidRPr="00C522E8">
        <w:rPr>
          <w:rFonts w:ascii="Times New Roman" w:hAnsi="Times New Roman" w:cs="Times New Roman"/>
          <w:sz w:val="27"/>
          <w:szCs w:val="27"/>
        </w:rPr>
        <w:t xml:space="preserve"> </w:t>
      </w:r>
      <w:r w:rsidRPr="00C522E8">
        <w:rPr>
          <w:rFonts w:ascii="Times New Roman" w:hAnsi="Times New Roman" w:cs="Times New Roman"/>
          <w:sz w:val="27"/>
          <w:szCs w:val="27"/>
        </w:rPr>
        <w:t xml:space="preserve">toate </w:t>
      </w:r>
      <w:r w:rsidR="001D5389" w:rsidRPr="00C522E8">
        <w:rPr>
          <w:rFonts w:ascii="Times New Roman" w:hAnsi="Times New Roman" w:cs="Times New Roman"/>
          <w:sz w:val="27"/>
          <w:szCs w:val="27"/>
        </w:rPr>
        <w:t>celelalte lucrări</w:t>
      </w:r>
      <w:r w:rsidRPr="00C522E8">
        <w:rPr>
          <w:rFonts w:ascii="Times New Roman" w:hAnsi="Times New Roman" w:cs="Times New Roman"/>
          <w:sz w:val="27"/>
          <w:szCs w:val="27"/>
        </w:rPr>
        <w:t xml:space="preserve"> </w:t>
      </w:r>
      <w:r w:rsidR="001D5389" w:rsidRPr="00C522E8">
        <w:rPr>
          <w:rFonts w:ascii="Times New Roman" w:hAnsi="Times New Roman" w:cs="Times New Roman"/>
          <w:sz w:val="27"/>
          <w:szCs w:val="27"/>
        </w:rPr>
        <w:t xml:space="preserve">necesare </w:t>
      </w:r>
      <w:r w:rsidR="00150C4A" w:rsidRPr="00C522E8">
        <w:rPr>
          <w:rFonts w:ascii="Times New Roman" w:hAnsi="Times New Roman" w:cs="Times New Roman"/>
          <w:sz w:val="27"/>
          <w:szCs w:val="27"/>
        </w:rPr>
        <w:t>ce decurg din proiectul tehnic</w:t>
      </w:r>
      <w:r w:rsidRPr="00C522E8">
        <w:rPr>
          <w:rFonts w:ascii="Times New Roman" w:hAnsi="Times New Roman" w:cs="Times New Roman"/>
          <w:sz w:val="27"/>
          <w:szCs w:val="27"/>
        </w:rPr>
        <w:t>.</w:t>
      </w:r>
    </w:p>
    <w:p w:rsidR="00666680" w:rsidRPr="00B83DA9" w:rsidRDefault="00666680" w:rsidP="006467FE">
      <w:pPr>
        <w:autoSpaceDE w:val="0"/>
        <w:autoSpaceDN w:val="0"/>
        <w:adjustRightInd w:val="0"/>
        <w:spacing w:line="240" w:lineRule="auto"/>
        <w:rPr>
          <w:rFonts w:ascii="Times New Roman" w:hAnsi="Times New Roman" w:cs="Times New Roman"/>
          <w:sz w:val="20"/>
          <w:szCs w:val="20"/>
        </w:rPr>
      </w:pPr>
    </w:p>
    <w:p w:rsidR="00FC703C" w:rsidRPr="00C522E8" w:rsidRDefault="00FC703C" w:rsidP="006467FE">
      <w:pPr>
        <w:autoSpaceDE w:val="0"/>
        <w:autoSpaceDN w:val="0"/>
        <w:adjustRightInd w:val="0"/>
        <w:spacing w:line="240" w:lineRule="auto"/>
        <w:rPr>
          <w:rFonts w:ascii="Times New Roman" w:hAnsi="Times New Roman" w:cs="Times New Roman"/>
          <w:sz w:val="27"/>
          <w:szCs w:val="27"/>
        </w:rPr>
      </w:pPr>
      <w:r w:rsidRPr="00C522E8">
        <w:rPr>
          <w:rFonts w:ascii="Times New Roman" w:hAnsi="Times New Roman" w:cs="Times New Roman"/>
          <w:b/>
          <w:sz w:val="27"/>
          <w:szCs w:val="27"/>
        </w:rPr>
        <w:t>Prevenirea eventualelor efecte negative semnificative asupra mediului:</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gestiona toate sursele de zgomot în mod corespunzător cu respectarea legislației în vigoare;</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va gestiona toată activitatea desfășurată pentru a nu se produce poluări ale factorilor de mediu: apă, aer, sol, inclusiv a zonelor rezidențiale;</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urmări  toate utilajele și echipamentele folosite, în vederea evitării oricăror prejudicii aduse mediului înconjurător;</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colecta corespunzător deșeurile rezultate și se vor preda operatorilor autorizați;</w:t>
      </w: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se vor amenaja spațiile verzi la finalizarea lucrărilor;</w:t>
      </w:r>
    </w:p>
    <w:p w:rsidR="00A87762" w:rsidRPr="00C522E8" w:rsidRDefault="00A87762" w:rsidP="00A87762">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xml:space="preserve">- se vor respecta </w:t>
      </w:r>
      <w:r w:rsidRPr="00C522E8">
        <w:rPr>
          <w:rFonts w:ascii="Times New Roman" w:eastAsia="Times New Roman" w:hAnsi="Times New Roman" w:cs="Times New Roman"/>
          <w:b/>
          <w:i/>
          <w:sz w:val="27"/>
          <w:szCs w:val="27"/>
          <w:u w:val="single"/>
        </w:rPr>
        <w:t xml:space="preserve">toate condițiile prevăzute în Avizul favorabil nr. </w:t>
      </w:r>
      <w:r w:rsidR="002A38C5" w:rsidRPr="00C522E8">
        <w:rPr>
          <w:rFonts w:ascii="Times New Roman" w:eastAsia="Times New Roman" w:hAnsi="Times New Roman" w:cs="Times New Roman"/>
          <w:b/>
          <w:i/>
          <w:sz w:val="27"/>
          <w:szCs w:val="27"/>
          <w:u w:val="single"/>
        </w:rPr>
        <w:t>128/21.06.2022</w:t>
      </w:r>
      <w:r w:rsidRPr="00C522E8">
        <w:rPr>
          <w:rFonts w:ascii="Times New Roman" w:eastAsia="Times New Roman" w:hAnsi="Times New Roman" w:cs="Times New Roman"/>
          <w:b/>
          <w:i/>
          <w:sz w:val="27"/>
          <w:szCs w:val="27"/>
          <w:u w:val="single"/>
        </w:rPr>
        <w:t xml:space="preserve"> emis de </w:t>
      </w:r>
      <w:r w:rsidR="002A38C5" w:rsidRPr="00C522E8">
        <w:rPr>
          <w:rFonts w:ascii="Times New Roman" w:eastAsia="Times New Roman" w:hAnsi="Times New Roman" w:cs="Times New Roman"/>
          <w:b/>
          <w:i/>
          <w:sz w:val="27"/>
          <w:szCs w:val="27"/>
          <w:u w:val="single"/>
        </w:rPr>
        <w:t>Administrația Parcului Natural Apuseni</w:t>
      </w:r>
      <w:r w:rsidRPr="00C522E8">
        <w:rPr>
          <w:rFonts w:ascii="Times New Roman" w:eastAsia="Times New Roman" w:hAnsi="Times New Roman" w:cs="Times New Roman"/>
          <w:sz w:val="27"/>
          <w:szCs w:val="27"/>
        </w:rPr>
        <w:t>;</w:t>
      </w:r>
    </w:p>
    <w:p w:rsidR="00FC703C" w:rsidRPr="00C522E8" w:rsidRDefault="00FC703C" w:rsidP="006467FE">
      <w:pPr>
        <w:shd w:val="clear" w:color="auto" w:fill="FFFFFF"/>
        <w:adjustRightInd w:val="0"/>
        <w:spacing w:line="240" w:lineRule="auto"/>
        <w:rPr>
          <w:rFonts w:ascii="Times New Roman" w:hAnsi="Times New Roman" w:cs="Times New Roman"/>
          <w:sz w:val="27"/>
          <w:szCs w:val="27"/>
          <w:lang w:val="pt-BR"/>
        </w:rPr>
      </w:pPr>
      <w:r w:rsidRPr="00C522E8">
        <w:rPr>
          <w:rFonts w:ascii="Times New Roman" w:hAnsi="Times New Roman" w:cs="Times New Roman"/>
          <w:sz w:val="27"/>
          <w:szCs w:val="27"/>
          <w:lang w:val="pt-BR"/>
        </w:rPr>
        <w:t>- se vor respecta prevederile legislaţiei de mediu în vigoare.</w:t>
      </w:r>
    </w:p>
    <w:p w:rsidR="00FC703C" w:rsidRPr="00B83DA9" w:rsidRDefault="00FC703C" w:rsidP="006467FE">
      <w:pPr>
        <w:spacing w:line="240" w:lineRule="auto"/>
        <w:textAlignment w:val="baseline"/>
        <w:rPr>
          <w:rFonts w:ascii="Times New Roman" w:hAnsi="Times New Roman" w:cs="Times New Roman"/>
          <w:color w:val="000000"/>
          <w:sz w:val="20"/>
          <w:szCs w:val="20"/>
          <w:shd w:val="clear" w:color="auto" w:fill="FFFFFF"/>
        </w:rPr>
      </w:pPr>
    </w:p>
    <w:p w:rsidR="00FC703C" w:rsidRPr="00C522E8" w:rsidRDefault="00FC703C" w:rsidP="006467FE">
      <w:pPr>
        <w:spacing w:line="240" w:lineRule="auto"/>
        <w:textAlignment w:val="baseline"/>
        <w:rPr>
          <w:rFonts w:ascii="Times New Roman" w:hAnsi="Times New Roman" w:cs="Times New Roman"/>
          <w:sz w:val="27"/>
          <w:szCs w:val="27"/>
        </w:rPr>
      </w:pPr>
      <w:r w:rsidRPr="00C522E8">
        <w:rPr>
          <w:rFonts w:ascii="Times New Roman" w:hAnsi="Times New Roman" w:cs="Times New Roman"/>
          <w:sz w:val="27"/>
          <w:szCs w:val="27"/>
        </w:rPr>
        <w:t>Prezentul act nu scutește beneficiarul investiției de obținerea celorlalte avize/acorduri/autorizații legale în vederea promovării lucrărilor de investiții/funcționării.</w:t>
      </w:r>
    </w:p>
    <w:p w:rsidR="00FC703C" w:rsidRPr="00B83DA9" w:rsidRDefault="00FC703C" w:rsidP="006467FE">
      <w:pPr>
        <w:spacing w:line="240" w:lineRule="auto"/>
        <w:textAlignment w:val="baseline"/>
        <w:rPr>
          <w:rFonts w:ascii="Times New Roman" w:hAnsi="Times New Roman" w:cs="Times New Roman"/>
          <w:b/>
          <w:sz w:val="20"/>
          <w:szCs w:val="20"/>
        </w:rPr>
      </w:pPr>
    </w:p>
    <w:p w:rsidR="00FC703C" w:rsidRPr="00C522E8" w:rsidRDefault="009F43DE" w:rsidP="006467FE">
      <w:pPr>
        <w:shd w:val="clear" w:color="auto" w:fill="FFFFFF"/>
        <w:adjustRightInd w:val="0"/>
        <w:spacing w:line="240" w:lineRule="auto"/>
        <w:rPr>
          <w:rFonts w:ascii="Times New Roman" w:hAnsi="Times New Roman" w:cs="Times New Roman"/>
          <w:sz w:val="27"/>
          <w:szCs w:val="27"/>
        </w:rPr>
      </w:pPr>
      <w:r w:rsidRPr="00C522E8">
        <w:rPr>
          <w:rFonts w:ascii="Times New Roman" w:hAnsi="Times New Roman" w:cs="Times New Roman"/>
          <w:sz w:val="27"/>
          <w:szCs w:val="27"/>
        </w:rPr>
        <w:t>T</w:t>
      </w:r>
      <w:r w:rsidR="00FC703C" w:rsidRPr="00C522E8">
        <w:rPr>
          <w:rFonts w:ascii="Times New Roman" w:hAnsi="Times New Roman" w:cs="Times New Roman"/>
          <w:sz w:val="27"/>
          <w:szCs w:val="27"/>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B83DA9" w:rsidRDefault="009F43DE" w:rsidP="006467FE">
      <w:pPr>
        <w:shd w:val="clear" w:color="auto" w:fill="FFFFFF"/>
        <w:adjustRightInd w:val="0"/>
        <w:spacing w:line="240" w:lineRule="auto"/>
        <w:rPr>
          <w:rFonts w:ascii="Times New Roman" w:hAnsi="Times New Roman" w:cs="Times New Roman"/>
          <w:sz w:val="20"/>
          <w:szCs w:val="20"/>
        </w:rPr>
      </w:pPr>
    </w:p>
    <w:p w:rsidR="00FC703C" w:rsidRDefault="00FC703C" w:rsidP="006467FE">
      <w:pPr>
        <w:spacing w:line="240" w:lineRule="auto"/>
        <w:rPr>
          <w:rFonts w:ascii="Times New Roman" w:eastAsia="Times New Roman" w:hAnsi="Times New Roman" w:cs="Times New Roman"/>
          <w:b/>
          <w:i/>
          <w:sz w:val="27"/>
          <w:szCs w:val="27"/>
        </w:rPr>
      </w:pPr>
      <w:r w:rsidRPr="00C522E8">
        <w:rPr>
          <w:rFonts w:ascii="Times New Roman" w:eastAsia="Times New Roman" w:hAnsi="Times New Roman" w:cs="Times New Roman"/>
          <w:b/>
          <w:i/>
          <w:sz w:val="27"/>
          <w:szCs w:val="27"/>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83DA9" w:rsidRPr="00B83DA9" w:rsidRDefault="00B83DA9" w:rsidP="006467FE">
      <w:pPr>
        <w:spacing w:line="240" w:lineRule="auto"/>
        <w:rPr>
          <w:rFonts w:ascii="Times New Roman" w:eastAsia="Times New Roman" w:hAnsi="Times New Roman" w:cs="Times New Roman"/>
          <w:b/>
          <w:i/>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C522E8">
          <w:rPr>
            <w:rFonts w:ascii="Times New Roman" w:eastAsia="Times New Roman" w:hAnsi="Times New Roman" w:cs="Times New Roman"/>
            <w:sz w:val="27"/>
            <w:szCs w:val="27"/>
            <w:u w:val="single"/>
          </w:rPr>
          <w:t>nr. 554/2004</w:t>
        </w:r>
      </w:hyperlink>
      <w:r w:rsidRPr="00C522E8">
        <w:rPr>
          <w:rFonts w:ascii="Times New Roman" w:eastAsia="Times New Roman" w:hAnsi="Times New Roman" w:cs="Times New Roman"/>
          <w:sz w:val="27"/>
          <w:szCs w:val="27"/>
        </w:rPr>
        <w:t>, cu modificările și completările ulterioare.</w:t>
      </w:r>
    </w:p>
    <w:p w:rsidR="00FC703C" w:rsidRPr="00C522E8" w:rsidRDefault="00FC703C" w:rsidP="006467FE">
      <w:pPr>
        <w:spacing w:line="240" w:lineRule="auto"/>
        <w:rPr>
          <w:rFonts w:ascii="Times New Roman" w:eastAsia="Times New Roman" w:hAnsi="Times New Roman" w:cs="Times New Roman"/>
          <w:sz w:val="27"/>
          <w:szCs w:val="27"/>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B83DA9" w:rsidRDefault="00FC703C" w:rsidP="006467FE">
      <w:pPr>
        <w:spacing w:line="240" w:lineRule="auto"/>
        <w:rPr>
          <w:rFonts w:ascii="Times New Roman" w:eastAsia="Times New Roman" w:hAnsi="Times New Roman" w:cs="Times New Roman"/>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B83DA9" w:rsidRDefault="00FC703C" w:rsidP="006467FE">
      <w:pPr>
        <w:spacing w:line="240" w:lineRule="auto"/>
        <w:rPr>
          <w:rFonts w:ascii="Times New Roman" w:eastAsia="Times New Roman" w:hAnsi="Times New Roman" w:cs="Times New Roman"/>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B83DA9" w:rsidRDefault="00FC703C" w:rsidP="006467FE">
      <w:pPr>
        <w:spacing w:line="240" w:lineRule="auto"/>
        <w:rPr>
          <w:rFonts w:ascii="Times New Roman" w:eastAsia="Times New Roman" w:hAnsi="Times New Roman" w:cs="Times New Roman"/>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Autoritatea publică emitentă are obligația de a răspunde la plângerea prealabilă prevăzută la art. 22 alin. (1) în termen de 30 de zile de la data înregistrării acesteia la acea autoritate.</w:t>
      </w:r>
    </w:p>
    <w:p w:rsidR="00FC703C" w:rsidRPr="00B83DA9" w:rsidRDefault="00FC703C" w:rsidP="006467FE">
      <w:pPr>
        <w:spacing w:line="240" w:lineRule="auto"/>
        <w:rPr>
          <w:rFonts w:ascii="Times New Roman" w:eastAsia="Times New Roman" w:hAnsi="Times New Roman" w:cs="Times New Roman"/>
          <w:sz w:val="20"/>
          <w:szCs w:val="20"/>
        </w:rPr>
      </w:pPr>
    </w:p>
    <w:p w:rsidR="00FC703C" w:rsidRPr="00C522E8" w:rsidRDefault="00FC703C" w:rsidP="006467FE">
      <w:pPr>
        <w:spacing w:line="240" w:lineRule="auto"/>
        <w:rPr>
          <w:rFonts w:ascii="Times New Roman" w:eastAsia="Times New Roman" w:hAnsi="Times New Roman" w:cs="Times New Roman"/>
          <w:sz w:val="27"/>
          <w:szCs w:val="27"/>
        </w:rPr>
      </w:pPr>
      <w:r w:rsidRPr="00C522E8">
        <w:rPr>
          <w:rFonts w:ascii="Times New Roman" w:eastAsia="Times New Roman" w:hAnsi="Times New Roman" w:cs="Times New Roman"/>
          <w:sz w:val="27"/>
          <w:szCs w:val="27"/>
        </w:rPr>
        <w:t>Procedura de soluționare a plângerii prealabile prevăzută la art. 22 alin. (1) este gratuită și trebuie să fie echitabilă, rapidă și corectă.</w:t>
      </w:r>
    </w:p>
    <w:p w:rsidR="00FC703C" w:rsidRPr="00B83DA9" w:rsidRDefault="00FC703C" w:rsidP="006467FE">
      <w:pPr>
        <w:spacing w:line="240" w:lineRule="auto"/>
        <w:rPr>
          <w:rFonts w:ascii="Times New Roman" w:eastAsia="Times New Roman" w:hAnsi="Times New Roman" w:cs="Times New Roman"/>
          <w:sz w:val="20"/>
          <w:szCs w:val="20"/>
        </w:rPr>
      </w:pPr>
    </w:p>
    <w:p w:rsidR="00BD2AD9" w:rsidRPr="00C522E8" w:rsidRDefault="00FC703C" w:rsidP="006467FE">
      <w:pPr>
        <w:spacing w:line="240" w:lineRule="auto"/>
        <w:rPr>
          <w:rFonts w:ascii="Times New Roman" w:hAnsi="Times New Roman" w:cs="Times New Roman"/>
          <w:b/>
          <w:bCs/>
          <w:sz w:val="27"/>
          <w:szCs w:val="27"/>
        </w:rPr>
      </w:pPr>
      <w:r w:rsidRPr="00C522E8">
        <w:rPr>
          <w:rFonts w:ascii="Times New Roman" w:eastAsia="Times New Roman" w:hAnsi="Times New Roman" w:cs="Times New Roman"/>
          <w:sz w:val="27"/>
          <w:szCs w:val="27"/>
        </w:rPr>
        <w:t xml:space="preserve">Prezenta decizie poate fi contestată în conformitate cu prevederile Legii nr. 292/2018  privind evaluarea impactului anumitor proiecte publice și private asupra mediului și ale Legii </w:t>
      </w:r>
      <w:hyperlink r:id="rId9" w:tgtFrame="_blank" w:history="1">
        <w:r w:rsidRPr="00C522E8">
          <w:rPr>
            <w:rFonts w:ascii="Times New Roman" w:eastAsia="Times New Roman" w:hAnsi="Times New Roman" w:cs="Times New Roman"/>
            <w:sz w:val="27"/>
            <w:szCs w:val="27"/>
            <w:u w:val="single"/>
          </w:rPr>
          <w:t>nr. 554/2004</w:t>
        </w:r>
      </w:hyperlink>
      <w:r w:rsidRPr="00C522E8">
        <w:rPr>
          <w:rFonts w:ascii="Times New Roman" w:eastAsia="Times New Roman" w:hAnsi="Times New Roman" w:cs="Times New Roman"/>
          <w:sz w:val="27"/>
          <w:szCs w:val="27"/>
        </w:rPr>
        <w:t>, cu modificările și completările ulterioare.</w:t>
      </w:r>
      <w:r w:rsidRPr="00C522E8">
        <w:rPr>
          <w:rFonts w:ascii="Times New Roman" w:hAnsi="Times New Roman" w:cs="Times New Roman"/>
          <w:b/>
          <w:bCs/>
          <w:sz w:val="27"/>
          <w:szCs w:val="27"/>
        </w:rPr>
        <w:t xml:space="preserve">   </w:t>
      </w:r>
    </w:p>
    <w:p w:rsidR="00637C16" w:rsidRDefault="00637C16" w:rsidP="00B83DA9">
      <w:pPr>
        <w:spacing w:line="240" w:lineRule="auto"/>
        <w:rPr>
          <w:rFonts w:ascii="Times New Roman" w:eastAsia="Times New Roman" w:hAnsi="Times New Roman" w:cs="Times New Roman"/>
          <w:sz w:val="27"/>
          <w:szCs w:val="27"/>
        </w:rPr>
      </w:pPr>
    </w:p>
    <w:p w:rsidR="00B83DA9" w:rsidRPr="00B83DA9" w:rsidRDefault="00B83DA9" w:rsidP="00B83DA9">
      <w:pPr>
        <w:spacing w:line="240" w:lineRule="auto"/>
        <w:rPr>
          <w:rFonts w:ascii="Times New Roman" w:eastAsia="Times New Roman" w:hAnsi="Times New Roman" w:cs="Times New Roman"/>
          <w:sz w:val="27"/>
          <w:szCs w:val="27"/>
        </w:rPr>
      </w:pPr>
    </w:p>
    <w:p w:rsidR="00FC703C" w:rsidRPr="00C522E8" w:rsidRDefault="00FC703C" w:rsidP="006467FE">
      <w:pPr>
        <w:tabs>
          <w:tab w:val="center" w:pos="4680"/>
          <w:tab w:val="right" w:pos="9360"/>
        </w:tabs>
        <w:spacing w:line="240" w:lineRule="auto"/>
        <w:jc w:val="center"/>
        <w:rPr>
          <w:rFonts w:ascii="Times New Roman" w:hAnsi="Times New Roman" w:cs="Times New Roman"/>
          <w:b/>
          <w:sz w:val="27"/>
          <w:szCs w:val="27"/>
        </w:rPr>
      </w:pPr>
      <w:r w:rsidRPr="00C522E8">
        <w:rPr>
          <w:rFonts w:ascii="Times New Roman" w:hAnsi="Times New Roman" w:cs="Times New Roman"/>
          <w:b/>
          <w:sz w:val="27"/>
          <w:szCs w:val="27"/>
        </w:rPr>
        <w:t>DIRECTOR EXECUTIV</w:t>
      </w:r>
    </w:p>
    <w:p w:rsidR="00FC703C" w:rsidRPr="00C522E8" w:rsidRDefault="00FC703C" w:rsidP="006467FE">
      <w:pPr>
        <w:tabs>
          <w:tab w:val="center" w:pos="4680"/>
          <w:tab w:val="right" w:pos="9360"/>
        </w:tabs>
        <w:spacing w:line="240" w:lineRule="auto"/>
        <w:jc w:val="center"/>
        <w:rPr>
          <w:rFonts w:ascii="Times New Roman" w:hAnsi="Times New Roman" w:cs="Times New Roman"/>
          <w:b/>
          <w:sz w:val="27"/>
          <w:szCs w:val="27"/>
        </w:rPr>
      </w:pPr>
      <w:r w:rsidRPr="00C522E8">
        <w:rPr>
          <w:rFonts w:ascii="Times New Roman" w:hAnsi="Times New Roman" w:cs="Times New Roman"/>
          <w:b/>
          <w:sz w:val="27"/>
          <w:szCs w:val="27"/>
        </w:rPr>
        <w:t>Adina SOCACIU</w:t>
      </w:r>
      <w:r w:rsidRPr="00C522E8">
        <w:rPr>
          <w:rFonts w:ascii="Times New Roman" w:hAnsi="Times New Roman" w:cs="Times New Roman"/>
          <w:sz w:val="27"/>
          <w:szCs w:val="27"/>
        </w:rPr>
        <w:t xml:space="preserve">           </w:t>
      </w:r>
    </w:p>
    <w:p w:rsidR="00FC703C" w:rsidRPr="00C522E8" w:rsidRDefault="00AA0781" w:rsidP="006467FE">
      <w:pPr>
        <w:spacing w:line="240" w:lineRule="auto"/>
        <w:rPr>
          <w:rFonts w:ascii="Times New Roman" w:hAnsi="Times New Roman" w:cs="Times New Roman"/>
          <w:sz w:val="27"/>
          <w:szCs w:val="27"/>
        </w:rPr>
      </w:pPr>
      <w:r w:rsidRPr="00C522E8">
        <w:rPr>
          <w:rFonts w:ascii="Times New Roman" w:hAnsi="Times New Roman" w:cs="Times New Roman"/>
          <w:sz w:val="27"/>
          <w:szCs w:val="27"/>
        </w:rPr>
        <w:t xml:space="preserve">           </w:t>
      </w:r>
      <w:r w:rsidR="00637C16" w:rsidRPr="00C522E8">
        <w:rPr>
          <w:rFonts w:ascii="Times New Roman" w:hAnsi="Times New Roman" w:cs="Times New Roman"/>
          <w:sz w:val="27"/>
          <w:szCs w:val="27"/>
        </w:rPr>
        <w:t xml:space="preserve">   </w:t>
      </w:r>
    </w:p>
    <w:p w:rsidR="00AA0781" w:rsidRPr="00C522E8" w:rsidRDefault="00AA0781" w:rsidP="006467FE">
      <w:pPr>
        <w:spacing w:line="240" w:lineRule="auto"/>
        <w:rPr>
          <w:rFonts w:ascii="Times New Roman" w:hAnsi="Times New Roman" w:cs="Times New Roman"/>
          <w:sz w:val="27"/>
          <w:szCs w:val="27"/>
        </w:rPr>
      </w:pPr>
    </w:p>
    <w:p w:rsidR="003130A0" w:rsidRPr="00C522E8" w:rsidRDefault="003130A0" w:rsidP="006467FE">
      <w:pPr>
        <w:spacing w:line="240" w:lineRule="auto"/>
        <w:rPr>
          <w:rFonts w:ascii="Times New Roman" w:hAnsi="Times New Roman" w:cs="Times New Roman"/>
          <w:sz w:val="27"/>
          <w:szCs w:val="27"/>
        </w:rPr>
      </w:pPr>
    </w:p>
    <w:p w:rsidR="00FC703C" w:rsidRPr="00C522E8" w:rsidRDefault="00FC703C" w:rsidP="006467FE">
      <w:pPr>
        <w:spacing w:line="240" w:lineRule="auto"/>
        <w:outlineLvl w:val="0"/>
        <w:rPr>
          <w:rFonts w:ascii="Times New Roman" w:hAnsi="Times New Roman" w:cs="Times New Roman"/>
          <w:b/>
          <w:bCs/>
          <w:sz w:val="27"/>
          <w:szCs w:val="27"/>
        </w:rPr>
      </w:pPr>
      <w:r w:rsidRPr="00C522E8">
        <w:rPr>
          <w:rFonts w:ascii="Times New Roman" w:hAnsi="Times New Roman" w:cs="Times New Roman"/>
          <w:b/>
          <w:bCs/>
          <w:sz w:val="27"/>
          <w:szCs w:val="27"/>
        </w:rPr>
        <w:t xml:space="preserve">Şef serviciu AAA                                         </w:t>
      </w:r>
      <w:r w:rsidR="006D3CAC" w:rsidRPr="00C522E8">
        <w:rPr>
          <w:rFonts w:ascii="Times New Roman" w:hAnsi="Times New Roman" w:cs="Times New Roman"/>
          <w:b/>
          <w:bCs/>
          <w:sz w:val="27"/>
          <w:szCs w:val="27"/>
        </w:rPr>
        <w:t xml:space="preserve">             </w:t>
      </w:r>
      <w:r w:rsidR="0093668B" w:rsidRPr="00C522E8">
        <w:rPr>
          <w:rFonts w:ascii="Times New Roman" w:hAnsi="Times New Roman" w:cs="Times New Roman"/>
          <w:b/>
          <w:bCs/>
          <w:sz w:val="27"/>
          <w:szCs w:val="27"/>
        </w:rPr>
        <w:t xml:space="preserve"> </w:t>
      </w:r>
      <w:r w:rsidR="006D3CAC" w:rsidRPr="00C522E8">
        <w:rPr>
          <w:rFonts w:ascii="Times New Roman" w:hAnsi="Times New Roman" w:cs="Times New Roman"/>
          <w:b/>
          <w:bCs/>
          <w:sz w:val="27"/>
          <w:szCs w:val="27"/>
        </w:rPr>
        <w:t xml:space="preserve"> </w:t>
      </w:r>
      <w:r w:rsidR="000546E6" w:rsidRPr="00C522E8">
        <w:rPr>
          <w:rFonts w:ascii="Times New Roman" w:hAnsi="Times New Roman" w:cs="Times New Roman"/>
          <w:b/>
          <w:bCs/>
          <w:sz w:val="27"/>
          <w:szCs w:val="27"/>
        </w:rPr>
        <w:t xml:space="preserve"> </w:t>
      </w:r>
      <w:r w:rsidRPr="00C522E8">
        <w:rPr>
          <w:rFonts w:ascii="Times New Roman" w:hAnsi="Times New Roman" w:cs="Times New Roman"/>
          <w:b/>
          <w:bCs/>
          <w:sz w:val="27"/>
          <w:szCs w:val="27"/>
        </w:rPr>
        <w:t xml:space="preserve">Şef Seviciu CFM                                                                    </w:t>
      </w:r>
    </w:p>
    <w:p w:rsidR="00FC703C" w:rsidRPr="00C522E8" w:rsidRDefault="00FC703C" w:rsidP="006467FE">
      <w:pPr>
        <w:spacing w:line="240" w:lineRule="auto"/>
        <w:outlineLvl w:val="0"/>
        <w:rPr>
          <w:rFonts w:ascii="Times New Roman" w:hAnsi="Times New Roman" w:cs="Times New Roman"/>
          <w:b/>
          <w:bCs/>
          <w:sz w:val="27"/>
          <w:szCs w:val="27"/>
        </w:rPr>
      </w:pPr>
      <w:r w:rsidRPr="00C522E8">
        <w:rPr>
          <w:rFonts w:ascii="Times New Roman" w:hAnsi="Times New Roman" w:cs="Times New Roman"/>
          <w:b/>
          <w:bCs/>
          <w:sz w:val="27"/>
          <w:szCs w:val="27"/>
        </w:rPr>
        <w:t xml:space="preserve">Ing. Anca Cîmpean                                    </w:t>
      </w:r>
      <w:r w:rsidR="006D3CAC" w:rsidRPr="00C522E8">
        <w:rPr>
          <w:rFonts w:ascii="Times New Roman" w:hAnsi="Times New Roman" w:cs="Times New Roman"/>
          <w:b/>
          <w:bCs/>
          <w:sz w:val="27"/>
          <w:szCs w:val="27"/>
        </w:rPr>
        <w:t xml:space="preserve">                  </w:t>
      </w:r>
      <w:r w:rsidRPr="00C522E8">
        <w:rPr>
          <w:rFonts w:ascii="Times New Roman" w:hAnsi="Times New Roman" w:cs="Times New Roman"/>
          <w:b/>
          <w:bCs/>
          <w:sz w:val="27"/>
          <w:szCs w:val="27"/>
        </w:rPr>
        <w:t>Dr. biolog Paul BELDEAN</w:t>
      </w:r>
    </w:p>
    <w:p w:rsidR="00AA0781" w:rsidRDefault="00AA0781" w:rsidP="006467FE">
      <w:pPr>
        <w:spacing w:line="240" w:lineRule="auto"/>
        <w:rPr>
          <w:rFonts w:ascii="Times New Roman" w:hAnsi="Times New Roman" w:cs="Times New Roman"/>
          <w:b/>
          <w:bCs/>
          <w:sz w:val="27"/>
          <w:szCs w:val="27"/>
        </w:rPr>
      </w:pPr>
    </w:p>
    <w:p w:rsidR="00B83DA9" w:rsidRPr="00C522E8" w:rsidRDefault="00B83DA9" w:rsidP="006467FE">
      <w:pPr>
        <w:spacing w:line="240" w:lineRule="auto"/>
        <w:rPr>
          <w:rFonts w:ascii="Times New Roman" w:hAnsi="Times New Roman" w:cs="Times New Roman"/>
          <w:b/>
          <w:bCs/>
          <w:sz w:val="27"/>
          <w:szCs w:val="27"/>
        </w:rPr>
      </w:pPr>
    </w:p>
    <w:p w:rsidR="00FC703C" w:rsidRPr="00C522E8" w:rsidRDefault="00FC703C" w:rsidP="006467FE">
      <w:pPr>
        <w:spacing w:line="240" w:lineRule="auto"/>
        <w:rPr>
          <w:rFonts w:ascii="Times New Roman" w:hAnsi="Times New Roman" w:cs="Times New Roman"/>
          <w:b/>
          <w:bCs/>
          <w:sz w:val="27"/>
          <w:szCs w:val="27"/>
        </w:rPr>
      </w:pPr>
      <w:r w:rsidRPr="00C522E8">
        <w:rPr>
          <w:rFonts w:ascii="Times New Roman" w:hAnsi="Times New Roman" w:cs="Times New Roman"/>
          <w:b/>
          <w:bCs/>
          <w:sz w:val="27"/>
          <w:szCs w:val="27"/>
        </w:rPr>
        <w:t xml:space="preserve">Întocmit:                                                                                                                                                                    </w:t>
      </w:r>
    </w:p>
    <w:p w:rsidR="00FC703C" w:rsidRPr="00C522E8" w:rsidRDefault="00FC703C" w:rsidP="006467FE">
      <w:pPr>
        <w:spacing w:line="240" w:lineRule="auto"/>
        <w:rPr>
          <w:rFonts w:ascii="Times New Roman" w:hAnsi="Times New Roman" w:cs="Times New Roman"/>
          <w:bCs/>
          <w:sz w:val="27"/>
          <w:szCs w:val="27"/>
        </w:rPr>
      </w:pPr>
      <w:r w:rsidRPr="00C522E8">
        <w:rPr>
          <w:rFonts w:ascii="Times New Roman" w:hAnsi="Times New Roman" w:cs="Times New Roman"/>
          <w:b/>
          <w:bCs/>
          <w:sz w:val="27"/>
          <w:szCs w:val="27"/>
        </w:rPr>
        <w:t xml:space="preserve">Cons. Gabriela IONESCU                 </w:t>
      </w:r>
      <w:r w:rsidR="006D3CAC" w:rsidRPr="00C522E8">
        <w:rPr>
          <w:rFonts w:ascii="Times New Roman" w:hAnsi="Times New Roman" w:cs="Times New Roman"/>
          <w:b/>
          <w:bCs/>
          <w:sz w:val="27"/>
          <w:szCs w:val="27"/>
        </w:rPr>
        <w:t xml:space="preserve">                        </w:t>
      </w:r>
      <w:r w:rsidRPr="00C522E8">
        <w:rPr>
          <w:rFonts w:ascii="Times New Roman" w:hAnsi="Times New Roman" w:cs="Times New Roman"/>
          <w:b/>
          <w:bCs/>
          <w:sz w:val="27"/>
          <w:szCs w:val="27"/>
        </w:rPr>
        <w:t xml:space="preserve">Cons. </w:t>
      </w:r>
      <w:r w:rsidR="002A38C5" w:rsidRPr="00C522E8">
        <w:rPr>
          <w:rFonts w:ascii="Times New Roman" w:hAnsi="Times New Roman" w:cs="Times New Roman"/>
          <w:b/>
          <w:bCs/>
          <w:sz w:val="27"/>
          <w:szCs w:val="27"/>
        </w:rPr>
        <w:t>Izabella BUFTEA</w:t>
      </w:r>
    </w:p>
    <w:p w:rsidR="00FC703C" w:rsidRPr="00C522E8" w:rsidRDefault="002A38C5" w:rsidP="006467FE">
      <w:pPr>
        <w:tabs>
          <w:tab w:val="left" w:pos="1139"/>
        </w:tabs>
        <w:spacing w:line="240" w:lineRule="auto"/>
        <w:rPr>
          <w:rFonts w:ascii="Times New Roman" w:hAnsi="Times New Roman" w:cs="Times New Roman"/>
          <w:sz w:val="27"/>
          <w:szCs w:val="27"/>
        </w:rPr>
      </w:pPr>
      <w:r w:rsidRPr="00C522E8">
        <w:rPr>
          <w:rFonts w:ascii="Times New Roman" w:hAnsi="Times New Roman" w:cs="Times New Roman"/>
          <w:sz w:val="27"/>
          <w:szCs w:val="27"/>
          <w:highlight w:val="yellow"/>
        </w:rPr>
        <w:t>X.11</w:t>
      </w:r>
      <w:r w:rsidR="00D87CA5" w:rsidRPr="00C522E8">
        <w:rPr>
          <w:rFonts w:ascii="Times New Roman" w:hAnsi="Times New Roman" w:cs="Times New Roman"/>
          <w:sz w:val="27"/>
          <w:szCs w:val="27"/>
          <w:highlight w:val="yellow"/>
        </w:rPr>
        <w:t>.2023</w:t>
      </w:r>
    </w:p>
    <w:sectPr w:rsidR="00FC703C" w:rsidRPr="00C522E8" w:rsidSect="00321A56">
      <w:footerReference w:type="default" r:id="rId10"/>
      <w:headerReference w:type="first" r:id="rId11"/>
      <w:footerReference w:type="first" r:id="rId12"/>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97" w:rsidRDefault="00503997" w:rsidP="0056580B">
      <w:r>
        <w:separator/>
      </w:r>
    </w:p>
  </w:endnote>
  <w:endnote w:type="continuationSeparator" w:id="0">
    <w:p w:rsidR="00503997" w:rsidRDefault="00503997"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503997"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60424027"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A0BA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560DDD">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503997"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60424029"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43A5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97" w:rsidRDefault="00503997" w:rsidP="0056580B">
      <w:r>
        <w:separator/>
      </w:r>
    </w:p>
  </w:footnote>
  <w:footnote w:type="continuationSeparator" w:id="0">
    <w:p w:rsidR="00503997" w:rsidRDefault="00503997"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503997"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0424028"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C1C14"/>
    <w:multiLevelType w:val="hybridMultilevel"/>
    <w:tmpl w:val="EB28FB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8"/>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6"/>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9"/>
  </w:num>
  <w:num w:numId="29">
    <w:abstractNumId w:val="14"/>
  </w:num>
  <w:num w:numId="30">
    <w:abstractNumId w:val="16"/>
  </w:num>
  <w:num w:numId="31">
    <w:abstractNumId w:val="34"/>
  </w:num>
  <w:num w:numId="32">
    <w:abstractNumId w:val="0"/>
  </w:num>
  <w:num w:numId="33">
    <w:abstractNumId w:val="41"/>
  </w:num>
  <w:num w:numId="34">
    <w:abstractNumId w:val="40"/>
  </w:num>
  <w:num w:numId="35">
    <w:abstractNumId w:val="22"/>
  </w:num>
  <w:num w:numId="36">
    <w:abstractNumId w:val="6"/>
  </w:num>
  <w:num w:numId="37">
    <w:abstractNumId w:val="19"/>
  </w:num>
  <w:num w:numId="38">
    <w:abstractNumId w:val="2"/>
  </w:num>
  <w:num w:numId="39">
    <w:abstractNumId w:val="4"/>
  </w:num>
  <w:num w:numId="40">
    <w:abstractNumId w:val="37"/>
  </w:num>
  <w:num w:numId="41">
    <w:abstractNumId w:val="9"/>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1B89"/>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1A2"/>
    <w:rsid w:val="00080B57"/>
    <w:rsid w:val="00082979"/>
    <w:rsid w:val="000872F5"/>
    <w:rsid w:val="00087538"/>
    <w:rsid w:val="00087F25"/>
    <w:rsid w:val="000929AE"/>
    <w:rsid w:val="00093D9B"/>
    <w:rsid w:val="0009473C"/>
    <w:rsid w:val="00094E43"/>
    <w:rsid w:val="000954E0"/>
    <w:rsid w:val="00096366"/>
    <w:rsid w:val="000970CE"/>
    <w:rsid w:val="00097141"/>
    <w:rsid w:val="000A1810"/>
    <w:rsid w:val="000A1E08"/>
    <w:rsid w:val="000A308C"/>
    <w:rsid w:val="000A36AE"/>
    <w:rsid w:val="000A387A"/>
    <w:rsid w:val="000A4485"/>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912"/>
    <w:rsid w:val="000F1F33"/>
    <w:rsid w:val="000F284C"/>
    <w:rsid w:val="000F3D8B"/>
    <w:rsid w:val="000F3EA2"/>
    <w:rsid w:val="000F57A1"/>
    <w:rsid w:val="000F5CA1"/>
    <w:rsid w:val="000F6546"/>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2DC1"/>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157E"/>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1F68"/>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70E"/>
    <w:rsid w:val="0022484B"/>
    <w:rsid w:val="00230AAA"/>
    <w:rsid w:val="00231102"/>
    <w:rsid w:val="00233D24"/>
    <w:rsid w:val="00233F8E"/>
    <w:rsid w:val="00236E0E"/>
    <w:rsid w:val="0023720A"/>
    <w:rsid w:val="00237977"/>
    <w:rsid w:val="00237BE2"/>
    <w:rsid w:val="0024102A"/>
    <w:rsid w:val="00242403"/>
    <w:rsid w:val="00242A99"/>
    <w:rsid w:val="002433DE"/>
    <w:rsid w:val="00244265"/>
    <w:rsid w:val="00246A84"/>
    <w:rsid w:val="002477A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38C5"/>
    <w:rsid w:val="002A4F09"/>
    <w:rsid w:val="002A50B8"/>
    <w:rsid w:val="002A6E05"/>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1785"/>
    <w:rsid w:val="002D25BF"/>
    <w:rsid w:val="002D33E4"/>
    <w:rsid w:val="002D4228"/>
    <w:rsid w:val="002D58C3"/>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0A0"/>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2605"/>
    <w:rsid w:val="00383C43"/>
    <w:rsid w:val="00383FF6"/>
    <w:rsid w:val="0038687C"/>
    <w:rsid w:val="00387ADE"/>
    <w:rsid w:val="00390B24"/>
    <w:rsid w:val="00393FE7"/>
    <w:rsid w:val="00396AA2"/>
    <w:rsid w:val="003A05D6"/>
    <w:rsid w:val="003A082F"/>
    <w:rsid w:val="003A0BF1"/>
    <w:rsid w:val="003A1365"/>
    <w:rsid w:val="003A265D"/>
    <w:rsid w:val="003A41C7"/>
    <w:rsid w:val="003A431D"/>
    <w:rsid w:val="003A46EC"/>
    <w:rsid w:val="003A71A8"/>
    <w:rsid w:val="003A768C"/>
    <w:rsid w:val="003B1C88"/>
    <w:rsid w:val="003B34A8"/>
    <w:rsid w:val="003B4534"/>
    <w:rsid w:val="003B5D7D"/>
    <w:rsid w:val="003C2200"/>
    <w:rsid w:val="003C22BD"/>
    <w:rsid w:val="003C28B5"/>
    <w:rsid w:val="003C5F4B"/>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853"/>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680A"/>
    <w:rsid w:val="00457F29"/>
    <w:rsid w:val="00460F4F"/>
    <w:rsid w:val="00461C7D"/>
    <w:rsid w:val="0046209D"/>
    <w:rsid w:val="00462AB5"/>
    <w:rsid w:val="004640A4"/>
    <w:rsid w:val="0046415F"/>
    <w:rsid w:val="00467A3C"/>
    <w:rsid w:val="00472A08"/>
    <w:rsid w:val="00474DB3"/>
    <w:rsid w:val="004751E9"/>
    <w:rsid w:val="0047533B"/>
    <w:rsid w:val="00475838"/>
    <w:rsid w:val="00476547"/>
    <w:rsid w:val="00481932"/>
    <w:rsid w:val="00482891"/>
    <w:rsid w:val="0048551F"/>
    <w:rsid w:val="00485CCC"/>
    <w:rsid w:val="0048754C"/>
    <w:rsid w:val="00487C83"/>
    <w:rsid w:val="004930A5"/>
    <w:rsid w:val="004934C2"/>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54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31B"/>
    <w:rsid w:val="00501C8B"/>
    <w:rsid w:val="00501EFF"/>
    <w:rsid w:val="005027C4"/>
    <w:rsid w:val="00503997"/>
    <w:rsid w:val="005047A7"/>
    <w:rsid w:val="00505A34"/>
    <w:rsid w:val="00510A92"/>
    <w:rsid w:val="00511256"/>
    <w:rsid w:val="005127E5"/>
    <w:rsid w:val="005129E2"/>
    <w:rsid w:val="00512A0F"/>
    <w:rsid w:val="00512E37"/>
    <w:rsid w:val="005140B5"/>
    <w:rsid w:val="005140BC"/>
    <w:rsid w:val="00514630"/>
    <w:rsid w:val="00514B02"/>
    <w:rsid w:val="00514C1D"/>
    <w:rsid w:val="005159BF"/>
    <w:rsid w:val="00516CDB"/>
    <w:rsid w:val="00520F6E"/>
    <w:rsid w:val="00521D5A"/>
    <w:rsid w:val="00521F7F"/>
    <w:rsid w:val="005227C7"/>
    <w:rsid w:val="00522BBE"/>
    <w:rsid w:val="00522EC1"/>
    <w:rsid w:val="00523609"/>
    <w:rsid w:val="0052379E"/>
    <w:rsid w:val="00523D9E"/>
    <w:rsid w:val="00524816"/>
    <w:rsid w:val="00527C0E"/>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10F"/>
    <w:rsid w:val="00546430"/>
    <w:rsid w:val="0054789E"/>
    <w:rsid w:val="00550540"/>
    <w:rsid w:val="00552D2A"/>
    <w:rsid w:val="005533A4"/>
    <w:rsid w:val="005537CB"/>
    <w:rsid w:val="005548AB"/>
    <w:rsid w:val="00557ED7"/>
    <w:rsid w:val="005601CA"/>
    <w:rsid w:val="00560DDD"/>
    <w:rsid w:val="00561BF5"/>
    <w:rsid w:val="00564658"/>
    <w:rsid w:val="0056580B"/>
    <w:rsid w:val="0056680F"/>
    <w:rsid w:val="005713CE"/>
    <w:rsid w:val="005721A2"/>
    <w:rsid w:val="00572364"/>
    <w:rsid w:val="005737C3"/>
    <w:rsid w:val="005738F1"/>
    <w:rsid w:val="005754F9"/>
    <w:rsid w:val="0057633A"/>
    <w:rsid w:val="0057658A"/>
    <w:rsid w:val="00576BC7"/>
    <w:rsid w:val="00576C99"/>
    <w:rsid w:val="00577B25"/>
    <w:rsid w:val="005812F4"/>
    <w:rsid w:val="00582DEA"/>
    <w:rsid w:val="00583519"/>
    <w:rsid w:val="005843FE"/>
    <w:rsid w:val="00584A16"/>
    <w:rsid w:val="005851F9"/>
    <w:rsid w:val="00585BD1"/>
    <w:rsid w:val="005865B7"/>
    <w:rsid w:val="00586A01"/>
    <w:rsid w:val="00586ECE"/>
    <w:rsid w:val="00587237"/>
    <w:rsid w:val="00591BDB"/>
    <w:rsid w:val="00594801"/>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6BD6"/>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7AA"/>
    <w:rsid w:val="005E5882"/>
    <w:rsid w:val="005E5CAA"/>
    <w:rsid w:val="005E5F82"/>
    <w:rsid w:val="005E6298"/>
    <w:rsid w:val="005F0A54"/>
    <w:rsid w:val="005F19F0"/>
    <w:rsid w:val="005F2DE5"/>
    <w:rsid w:val="005F3260"/>
    <w:rsid w:val="005F419C"/>
    <w:rsid w:val="006009B0"/>
    <w:rsid w:val="00602B31"/>
    <w:rsid w:val="00602D16"/>
    <w:rsid w:val="00603BA6"/>
    <w:rsid w:val="006049CC"/>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37C16"/>
    <w:rsid w:val="00643FD6"/>
    <w:rsid w:val="00645081"/>
    <w:rsid w:val="00645FC1"/>
    <w:rsid w:val="006467FE"/>
    <w:rsid w:val="00647617"/>
    <w:rsid w:val="006528AC"/>
    <w:rsid w:val="006534E0"/>
    <w:rsid w:val="00653EEB"/>
    <w:rsid w:val="00656FAD"/>
    <w:rsid w:val="00657291"/>
    <w:rsid w:val="00657402"/>
    <w:rsid w:val="006576C6"/>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3858"/>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BA8"/>
    <w:rsid w:val="00695EC1"/>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0C9A"/>
    <w:rsid w:val="0072129E"/>
    <w:rsid w:val="00721710"/>
    <w:rsid w:val="00723580"/>
    <w:rsid w:val="00723767"/>
    <w:rsid w:val="00723CED"/>
    <w:rsid w:val="00723E21"/>
    <w:rsid w:val="0072437B"/>
    <w:rsid w:val="007245D5"/>
    <w:rsid w:val="0072547C"/>
    <w:rsid w:val="007258CB"/>
    <w:rsid w:val="00726600"/>
    <w:rsid w:val="00731FE6"/>
    <w:rsid w:val="007324D4"/>
    <w:rsid w:val="00733849"/>
    <w:rsid w:val="007346C3"/>
    <w:rsid w:val="00734DD9"/>
    <w:rsid w:val="00735071"/>
    <w:rsid w:val="007357B4"/>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5E31"/>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5AAC"/>
    <w:rsid w:val="0079742F"/>
    <w:rsid w:val="007A170F"/>
    <w:rsid w:val="007A1763"/>
    <w:rsid w:val="007A18C9"/>
    <w:rsid w:val="007A194A"/>
    <w:rsid w:val="007A41DD"/>
    <w:rsid w:val="007A76FE"/>
    <w:rsid w:val="007A77F9"/>
    <w:rsid w:val="007B4180"/>
    <w:rsid w:val="007B4E64"/>
    <w:rsid w:val="007B602A"/>
    <w:rsid w:val="007B633C"/>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7F7413"/>
    <w:rsid w:val="008011C1"/>
    <w:rsid w:val="00803299"/>
    <w:rsid w:val="0080386C"/>
    <w:rsid w:val="00805337"/>
    <w:rsid w:val="00806DD7"/>
    <w:rsid w:val="008121B8"/>
    <w:rsid w:val="008137A6"/>
    <w:rsid w:val="00813CA2"/>
    <w:rsid w:val="008141A1"/>
    <w:rsid w:val="00815FF0"/>
    <w:rsid w:val="008169D9"/>
    <w:rsid w:val="0081741F"/>
    <w:rsid w:val="00817B0B"/>
    <w:rsid w:val="00817E1F"/>
    <w:rsid w:val="00820205"/>
    <w:rsid w:val="00820446"/>
    <w:rsid w:val="00822A30"/>
    <w:rsid w:val="00824447"/>
    <w:rsid w:val="00824CB6"/>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3EF0"/>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67AB"/>
    <w:rsid w:val="008C1573"/>
    <w:rsid w:val="008C2FBB"/>
    <w:rsid w:val="008C4327"/>
    <w:rsid w:val="008C4403"/>
    <w:rsid w:val="008C4BBC"/>
    <w:rsid w:val="008C4C8E"/>
    <w:rsid w:val="008D1950"/>
    <w:rsid w:val="008D1B27"/>
    <w:rsid w:val="008D1B41"/>
    <w:rsid w:val="008D27AB"/>
    <w:rsid w:val="008D4551"/>
    <w:rsid w:val="008D4C2A"/>
    <w:rsid w:val="008D516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AD7"/>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4865"/>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3DC8"/>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34E"/>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441"/>
    <w:rsid w:val="00A16D46"/>
    <w:rsid w:val="00A16EBF"/>
    <w:rsid w:val="00A208D8"/>
    <w:rsid w:val="00A21917"/>
    <w:rsid w:val="00A2224C"/>
    <w:rsid w:val="00A23431"/>
    <w:rsid w:val="00A23E7E"/>
    <w:rsid w:val="00A23F41"/>
    <w:rsid w:val="00A2406E"/>
    <w:rsid w:val="00A24FE6"/>
    <w:rsid w:val="00A26D0A"/>
    <w:rsid w:val="00A32BE7"/>
    <w:rsid w:val="00A32FE8"/>
    <w:rsid w:val="00A3362F"/>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762"/>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463A"/>
    <w:rsid w:val="00B06166"/>
    <w:rsid w:val="00B07C41"/>
    <w:rsid w:val="00B10D59"/>
    <w:rsid w:val="00B13CA0"/>
    <w:rsid w:val="00B1517C"/>
    <w:rsid w:val="00B17830"/>
    <w:rsid w:val="00B179C6"/>
    <w:rsid w:val="00B17F5E"/>
    <w:rsid w:val="00B22030"/>
    <w:rsid w:val="00B226AC"/>
    <w:rsid w:val="00B23378"/>
    <w:rsid w:val="00B23613"/>
    <w:rsid w:val="00B23B1B"/>
    <w:rsid w:val="00B244B2"/>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3DA9"/>
    <w:rsid w:val="00B848A5"/>
    <w:rsid w:val="00B85A48"/>
    <w:rsid w:val="00B86544"/>
    <w:rsid w:val="00B86A18"/>
    <w:rsid w:val="00B87119"/>
    <w:rsid w:val="00B87828"/>
    <w:rsid w:val="00B87D20"/>
    <w:rsid w:val="00B912BF"/>
    <w:rsid w:val="00B916C6"/>
    <w:rsid w:val="00B919CA"/>
    <w:rsid w:val="00B923CE"/>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2AD9"/>
    <w:rsid w:val="00BD3CDD"/>
    <w:rsid w:val="00BD58C3"/>
    <w:rsid w:val="00BD5F97"/>
    <w:rsid w:val="00BD6BDC"/>
    <w:rsid w:val="00BD7D11"/>
    <w:rsid w:val="00BD7D39"/>
    <w:rsid w:val="00BE297B"/>
    <w:rsid w:val="00BE348B"/>
    <w:rsid w:val="00BE3494"/>
    <w:rsid w:val="00BE3570"/>
    <w:rsid w:val="00BE5626"/>
    <w:rsid w:val="00BE6D06"/>
    <w:rsid w:val="00BF11BE"/>
    <w:rsid w:val="00BF16B3"/>
    <w:rsid w:val="00BF1997"/>
    <w:rsid w:val="00BF1D23"/>
    <w:rsid w:val="00BF2EC3"/>
    <w:rsid w:val="00BF523E"/>
    <w:rsid w:val="00BF53D8"/>
    <w:rsid w:val="00BF5787"/>
    <w:rsid w:val="00BF67C6"/>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37FFC"/>
    <w:rsid w:val="00C40765"/>
    <w:rsid w:val="00C41005"/>
    <w:rsid w:val="00C41E2B"/>
    <w:rsid w:val="00C41EA2"/>
    <w:rsid w:val="00C42647"/>
    <w:rsid w:val="00C43A8F"/>
    <w:rsid w:val="00C43D7E"/>
    <w:rsid w:val="00C441AB"/>
    <w:rsid w:val="00C45782"/>
    <w:rsid w:val="00C509A7"/>
    <w:rsid w:val="00C52241"/>
    <w:rsid w:val="00C522E8"/>
    <w:rsid w:val="00C537C7"/>
    <w:rsid w:val="00C53CD9"/>
    <w:rsid w:val="00C55C40"/>
    <w:rsid w:val="00C5607A"/>
    <w:rsid w:val="00C63018"/>
    <w:rsid w:val="00C63A40"/>
    <w:rsid w:val="00C64B12"/>
    <w:rsid w:val="00C64D11"/>
    <w:rsid w:val="00C66FF9"/>
    <w:rsid w:val="00C72E8C"/>
    <w:rsid w:val="00C734CD"/>
    <w:rsid w:val="00C74BCF"/>
    <w:rsid w:val="00C750DF"/>
    <w:rsid w:val="00C75EE9"/>
    <w:rsid w:val="00C765C1"/>
    <w:rsid w:val="00C77773"/>
    <w:rsid w:val="00C8098B"/>
    <w:rsid w:val="00C80E2C"/>
    <w:rsid w:val="00C827B2"/>
    <w:rsid w:val="00C842BD"/>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301B"/>
    <w:rsid w:val="00CB5FD1"/>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0078"/>
    <w:rsid w:val="00D11EBE"/>
    <w:rsid w:val="00D12386"/>
    <w:rsid w:val="00D145F6"/>
    <w:rsid w:val="00D156B0"/>
    <w:rsid w:val="00D15B08"/>
    <w:rsid w:val="00D16650"/>
    <w:rsid w:val="00D16A5C"/>
    <w:rsid w:val="00D17526"/>
    <w:rsid w:val="00D2132B"/>
    <w:rsid w:val="00D217AB"/>
    <w:rsid w:val="00D22579"/>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7CA5"/>
    <w:rsid w:val="00D902EE"/>
    <w:rsid w:val="00D90D31"/>
    <w:rsid w:val="00D92EE7"/>
    <w:rsid w:val="00D933BE"/>
    <w:rsid w:val="00D93A2B"/>
    <w:rsid w:val="00D94F0F"/>
    <w:rsid w:val="00D963C7"/>
    <w:rsid w:val="00D966F8"/>
    <w:rsid w:val="00D97018"/>
    <w:rsid w:val="00D97AD4"/>
    <w:rsid w:val="00DA091C"/>
    <w:rsid w:val="00DA0AC5"/>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2D6"/>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1B13"/>
    <w:rsid w:val="00E70DB7"/>
    <w:rsid w:val="00E72316"/>
    <w:rsid w:val="00E73249"/>
    <w:rsid w:val="00E73CAF"/>
    <w:rsid w:val="00E7487E"/>
    <w:rsid w:val="00E74F0E"/>
    <w:rsid w:val="00E74FAD"/>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2F0"/>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37498"/>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171D"/>
    <w:rsid w:val="00F71F47"/>
    <w:rsid w:val="00F72CC1"/>
    <w:rsid w:val="00F735D9"/>
    <w:rsid w:val="00F73BCD"/>
    <w:rsid w:val="00F73D03"/>
    <w:rsid w:val="00F762E3"/>
    <w:rsid w:val="00F77CDE"/>
    <w:rsid w:val="00F77F38"/>
    <w:rsid w:val="00F80A27"/>
    <w:rsid w:val="00F81C82"/>
    <w:rsid w:val="00F8236B"/>
    <w:rsid w:val="00F8304D"/>
    <w:rsid w:val="00F83185"/>
    <w:rsid w:val="00F8483F"/>
    <w:rsid w:val="00F85293"/>
    <w:rsid w:val="00F85865"/>
    <w:rsid w:val="00F86AB5"/>
    <w:rsid w:val="00F8779E"/>
    <w:rsid w:val="00F9077F"/>
    <w:rsid w:val="00F919E2"/>
    <w:rsid w:val="00F92337"/>
    <w:rsid w:val="00F935DB"/>
    <w:rsid w:val="00F9488C"/>
    <w:rsid w:val="00F94D8C"/>
    <w:rsid w:val="00F94FE9"/>
    <w:rsid w:val="00F95046"/>
    <w:rsid w:val="00F96EFF"/>
    <w:rsid w:val="00FA32A1"/>
    <w:rsid w:val="00FA3F44"/>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6D6F"/>
    <w:rsid w:val="00FC703C"/>
    <w:rsid w:val="00FD0CD0"/>
    <w:rsid w:val="00FD104A"/>
    <w:rsid w:val="00FD3689"/>
    <w:rsid w:val="00FD444D"/>
    <w:rsid w:val="00FD75A5"/>
    <w:rsid w:val="00FE00E0"/>
    <w:rsid w:val="00FE041F"/>
    <w:rsid w:val="00FE0532"/>
    <w:rsid w:val="00FE0D19"/>
    <w:rsid w:val="00FE1AE0"/>
    <w:rsid w:val="00FE26BB"/>
    <w:rsid w:val="00FE2E10"/>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036BF4"/>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6F19-851F-45C3-BA04-6A2B5578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1852</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113</cp:revision>
  <cp:lastPrinted>2023-10-09T12:24:00Z</cp:lastPrinted>
  <dcterms:created xsi:type="dcterms:W3CDTF">2022-05-12T16:51:00Z</dcterms:created>
  <dcterms:modified xsi:type="dcterms:W3CDTF">2023-11-02T07:54:00Z</dcterms:modified>
</cp:coreProperties>
</file>