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F6" w:rsidRDefault="00F52BF6" w:rsidP="00F52BF6">
      <w:pPr>
        <w:autoSpaceDE w:val="0"/>
        <w:autoSpaceDN w:val="0"/>
        <w:adjustRightInd w:val="0"/>
        <w:spacing w:after="0" w:line="240" w:lineRule="auto"/>
        <w:jc w:val="both"/>
        <w:rPr>
          <w:rFonts w:ascii="Trebuchet MS" w:hAnsi="Trebuchet MS" w:cs="Arial"/>
        </w:rPr>
      </w:pPr>
    </w:p>
    <w:p w:rsidR="00974F0C" w:rsidRPr="00F52BF6" w:rsidRDefault="00974F0C" w:rsidP="00F52BF6">
      <w:pPr>
        <w:autoSpaceDE w:val="0"/>
        <w:autoSpaceDN w:val="0"/>
        <w:adjustRightInd w:val="0"/>
        <w:spacing w:after="0" w:line="240" w:lineRule="auto"/>
        <w:jc w:val="both"/>
        <w:rPr>
          <w:rFonts w:ascii="Trebuchet MS" w:hAnsi="Trebuchet MS" w:cs="Arial"/>
        </w:rPr>
      </w:pPr>
    </w:p>
    <w:p w:rsidR="00974F0C" w:rsidRPr="00723B3B" w:rsidRDefault="00F36FDF" w:rsidP="00974F0C">
      <w:pPr>
        <w:spacing w:after="0" w:line="240" w:lineRule="auto"/>
        <w:jc w:val="center"/>
        <w:textAlignment w:val="baseline"/>
        <w:rPr>
          <w:rFonts w:ascii="Trebuchet MS" w:eastAsia="Calibri" w:hAnsi="Trebuchet MS" w:cs="Arial"/>
          <w:b/>
          <w:lang w:val="ro-RO"/>
        </w:rPr>
      </w:pPr>
      <w:r w:rsidRPr="00F36FDF">
        <w:rPr>
          <w:rFonts w:ascii="Trebuchet MS" w:eastAsia="Calibri" w:hAnsi="Trebuchet MS" w:cs="Arial"/>
          <w:b/>
          <w:color w:val="FF0000"/>
          <w:lang w:val="ro-RO"/>
        </w:rPr>
        <w:t>PROIECTUL</w:t>
      </w:r>
      <w:r>
        <w:rPr>
          <w:rFonts w:ascii="Trebuchet MS" w:eastAsia="Calibri" w:hAnsi="Trebuchet MS" w:cs="Arial"/>
          <w:b/>
          <w:lang w:val="ro-RO"/>
        </w:rPr>
        <w:t xml:space="preserve"> </w:t>
      </w:r>
      <w:r w:rsidR="00974F0C" w:rsidRPr="00723B3B">
        <w:rPr>
          <w:rFonts w:ascii="Trebuchet MS" w:eastAsia="Calibri" w:hAnsi="Trebuchet MS" w:cs="Arial"/>
          <w:b/>
          <w:lang w:val="ro-RO"/>
        </w:rPr>
        <w:t>DECIZI</w:t>
      </w:r>
      <w:r>
        <w:rPr>
          <w:rFonts w:ascii="Trebuchet MS" w:eastAsia="Calibri" w:hAnsi="Trebuchet MS" w:cs="Arial"/>
          <w:b/>
          <w:lang w:val="ro-RO"/>
        </w:rPr>
        <w:t>EI</w:t>
      </w:r>
      <w:r w:rsidR="00974F0C" w:rsidRPr="00723B3B">
        <w:rPr>
          <w:rFonts w:ascii="Trebuchet MS" w:eastAsia="Calibri" w:hAnsi="Trebuchet MS" w:cs="Arial"/>
          <w:b/>
          <w:lang w:val="ro-RO"/>
        </w:rPr>
        <w:t xml:space="preserve"> ETAPEI DE ÎNCADRARE</w:t>
      </w:r>
      <w:r w:rsidR="00974F0C" w:rsidRPr="00723B3B">
        <w:rPr>
          <w:rFonts w:ascii="Trebuchet MS" w:eastAsia="Calibri" w:hAnsi="Trebuchet MS" w:cs="Arial"/>
          <w:lang w:val="ro-RO"/>
        </w:rPr>
        <w:br/>
      </w:r>
      <w:r w:rsidR="00974F0C" w:rsidRPr="00F36FDF">
        <w:rPr>
          <w:rFonts w:ascii="Trebuchet MS" w:eastAsia="Calibri" w:hAnsi="Trebuchet MS" w:cs="Arial"/>
          <w:b/>
          <w:color w:val="FF0000"/>
          <w:lang w:val="ro-RO"/>
        </w:rPr>
        <w:t>Nr.</w:t>
      </w:r>
      <w:r w:rsidR="00974F0C" w:rsidRPr="00723B3B">
        <w:rPr>
          <w:rFonts w:ascii="Trebuchet MS" w:eastAsia="Calibri" w:hAnsi="Trebuchet MS" w:cs="Arial"/>
          <w:b/>
          <w:lang w:val="ro-RO"/>
        </w:rPr>
        <w:t xml:space="preserve"> din </w:t>
      </w:r>
      <w:r>
        <w:rPr>
          <w:rFonts w:ascii="Trebuchet MS" w:eastAsia="Calibri" w:hAnsi="Trebuchet MS" w:cs="Arial"/>
          <w:b/>
          <w:lang w:val="ro-RO"/>
        </w:rPr>
        <w:t>11</w:t>
      </w:r>
      <w:r w:rsidR="00974F0C" w:rsidRPr="00723B3B">
        <w:rPr>
          <w:rFonts w:ascii="Trebuchet MS" w:eastAsia="Calibri" w:hAnsi="Trebuchet MS" w:cs="Arial"/>
          <w:b/>
          <w:lang w:val="ro-RO"/>
        </w:rPr>
        <w:t>.0</w:t>
      </w:r>
      <w:r>
        <w:rPr>
          <w:rFonts w:ascii="Trebuchet MS" w:eastAsia="Calibri" w:hAnsi="Trebuchet MS" w:cs="Arial"/>
          <w:b/>
          <w:lang w:val="ro-RO"/>
        </w:rPr>
        <w:t>6</w:t>
      </w:r>
      <w:r w:rsidR="00974F0C" w:rsidRPr="00723B3B">
        <w:rPr>
          <w:rFonts w:ascii="Trebuchet MS" w:eastAsia="Calibri" w:hAnsi="Trebuchet MS" w:cs="Arial"/>
          <w:b/>
          <w:lang w:val="ro-RO"/>
        </w:rPr>
        <w:t>.2024</w:t>
      </w:r>
    </w:p>
    <w:p w:rsidR="00974F0C" w:rsidRDefault="00974F0C" w:rsidP="00974F0C">
      <w:pPr>
        <w:spacing w:after="0" w:line="240" w:lineRule="auto"/>
        <w:jc w:val="center"/>
        <w:textAlignment w:val="baseline"/>
        <w:rPr>
          <w:rFonts w:ascii="Trebuchet MS" w:eastAsia="Calibri" w:hAnsi="Trebuchet MS" w:cs="Arial"/>
          <w:b/>
          <w:lang w:val="ro-RO"/>
        </w:rPr>
      </w:pPr>
    </w:p>
    <w:p w:rsidR="00974F0C" w:rsidRPr="00974F0C" w:rsidRDefault="00974F0C" w:rsidP="00974F0C">
      <w:pPr>
        <w:spacing w:after="0" w:line="240" w:lineRule="auto"/>
        <w:textAlignment w:val="baseline"/>
        <w:rPr>
          <w:rFonts w:ascii="Trebuchet MS" w:eastAsia="Calibri" w:hAnsi="Trebuchet MS" w:cs="Arial"/>
          <w:b/>
          <w:lang w:val="ro-RO"/>
        </w:rPr>
      </w:pPr>
    </w:p>
    <w:p w:rsidR="00974F0C" w:rsidRPr="00974F0C" w:rsidRDefault="00974F0C" w:rsidP="00974F0C">
      <w:pPr>
        <w:autoSpaceDE w:val="0"/>
        <w:spacing w:after="0" w:line="240" w:lineRule="auto"/>
        <w:jc w:val="both"/>
        <w:rPr>
          <w:rFonts w:ascii="Trebuchet MS" w:eastAsia="Calibri" w:hAnsi="Trebuchet MS" w:cs="Arial"/>
          <w:lang w:val="ro-RO"/>
        </w:rPr>
      </w:pPr>
      <w:r w:rsidRPr="00974F0C">
        <w:rPr>
          <w:rFonts w:ascii="Trebuchet MS" w:eastAsia="Calibri" w:hAnsi="Trebuchet MS" w:cs="Arial"/>
          <w:lang w:val="ro-RO"/>
        </w:rPr>
        <w:t>Ca urmare a solicitării de emitere a acordului de mediu adresate de</w:t>
      </w:r>
      <w:r w:rsidRPr="00974F0C">
        <w:rPr>
          <w:rFonts w:ascii="Trebuchet MS" w:eastAsia="Calibri" w:hAnsi="Trebuchet MS" w:cs="Arial"/>
          <w:b/>
          <w:lang w:val="ro-RO"/>
        </w:rPr>
        <w:t xml:space="preserve"> </w:t>
      </w:r>
      <w:r w:rsidR="00F36FDF" w:rsidRPr="00F36FDF">
        <w:rPr>
          <w:rFonts w:ascii="Trebuchet MS" w:eastAsia="Calibri" w:hAnsi="Trebuchet MS" w:cs="Arial"/>
          <w:b/>
          <w:lang w:val="ro-RO"/>
        </w:rPr>
        <w:t>COMUNA COJOCNA</w:t>
      </w:r>
      <w:r w:rsidRPr="00974F0C">
        <w:rPr>
          <w:rFonts w:ascii="Trebuchet MS" w:eastAsia="Calibri" w:hAnsi="Trebuchet MS" w:cs="Arial"/>
          <w:lang w:val="ro-RO"/>
        </w:rPr>
        <w:t>,</w:t>
      </w:r>
      <w:r w:rsidRPr="00974F0C">
        <w:rPr>
          <w:rFonts w:ascii="Trebuchet MS" w:eastAsia="Calibri" w:hAnsi="Trebuchet MS" w:cs="Arial"/>
          <w:b/>
          <w:lang w:val="ro-RO"/>
        </w:rPr>
        <w:t xml:space="preserve"> </w:t>
      </w:r>
      <w:r w:rsidRPr="00974F0C">
        <w:rPr>
          <w:rFonts w:ascii="Trebuchet MS" w:eastAsia="Calibri" w:hAnsi="Trebuchet MS" w:cs="Arial"/>
          <w:lang w:val="ro-RO"/>
        </w:rPr>
        <w:t xml:space="preserve">cu sediul în </w:t>
      </w:r>
      <w:r w:rsidR="00F36FDF" w:rsidRPr="00F36FDF">
        <w:rPr>
          <w:rFonts w:ascii="Trebuchet MS" w:eastAsia="Calibri" w:hAnsi="Trebuchet MS" w:cs="Arial"/>
          <w:lang w:val="ro-RO"/>
        </w:rPr>
        <w:t>com. Cojocna, sat Cojocna, str. Republicii, nr. 106, jud. Cluj</w:t>
      </w:r>
      <w:r w:rsidRPr="00974F0C">
        <w:rPr>
          <w:rFonts w:ascii="Trebuchet MS" w:eastAsia="Calibri" w:hAnsi="Trebuchet MS" w:cs="Arial"/>
          <w:lang w:val="ro-RO"/>
        </w:rPr>
        <w:t xml:space="preserve">, înregistrată la APM Cluj cu nr. </w:t>
      </w:r>
      <w:r w:rsidR="00F36FDF" w:rsidRPr="00F36FDF">
        <w:rPr>
          <w:rFonts w:ascii="Trebuchet MS" w:eastAsia="Calibri" w:hAnsi="Trebuchet MS" w:cs="Arial"/>
          <w:lang w:val="ro-RO"/>
        </w:rPr>
        <w:t>8647/08.04.2024</w:t>
      </w:r>
      <w:r w:rsidRPr="00974F0C">
        <w:rPr>
          <w:rFonts w:ascii="Trebuchet MS" w:eastAsia="Calibri" w:hAnsi="Trebuchet MS" w:cs="Arial"/>
          <w:lang w:val="ro-RO"/>
        </w:rPr>
        <w:t>, în baza:</w:t>
      </w:r>
    </w:p>
    <w:p w:rsidR="00974F0C" w:rsidRPr="00974F0C" w:rsidRDefault="00974F0C" w:rsidP="00974F0C">
      <w:pPr>
        <w:autoSpaceDE w:val="0"/>
        <w:spacing w:after="0" w:line="240" w:lineRule="auto"/>
        <w:jc w:val="both"/>
        <w:rPr>
          <w:rFonts w:ascii="Trebuchet MS" w:eastAsia="Calibri" w:hAnsi="Trebuchet MS" w:cs="Arial"/>
          <w:lang w:val="ro-RO"/>
        </w:rPr>
      </w:pPr>
      <w:r w:rsidRPr="00974F0C">
        <w:rPr>
          <w:rFonts w:ascii="Trebuchet MS" w:eastAsia="Calibri" w:hAnsi="Trebuchet MS" w:cs="Arial"/>
          <w:b/>
          <w:lang w:val="ro-RO" w:eastAsia="ro-RO"/>
        </w:rPr>
        <w:t xml:space="preserve">     Legii nr. 292/2018</w:t>
      </w:r>
      <w:r w:rsidRPr="00974F0C">
        <w:rPr>
          <w:rFonts w:ascii="Trebuchet MS" w:eastAsia="Calibri" w:hAnsi="Trebuchet MS" w:cs="Arial"/>
          <w:lang w:val="ro-RO" w:eastAsia="ro-RO"/>
        </w:rPr>
        <w:t xml:space="preserve"> </w:t>
      </w:r>
      <w:r w:rsidRPr="00974F0C">
        <w:rPr>
          <w:rFonts w:ascii="Trebuchet MS" w:eastAsia="Times New Roman" w:hAnsi="Trebuchet MS" w:cs="Arial"/>
          <w:bCs/>
          <w:kern w:val="36"/>
          <w:lang w:val="ro-RO"/>
        </w:rPr>
        <w:t>privind evaluarea impactului anumitor proiecte publice și private asupra mediului</w:t>
      </w:r>
      <w:r w:rsidRPr="00974F0C">
        <w:rPr>
          <w:rFonts w:ascii="Trebuchet MS" w:eastAsia="Calibri" w:hAnsi="Trebuchet MS" w:cs="Arial"/>
          <w:lang w:val="ro-RO" w:eastAsia="ro-RO"/>
        </w:rPr>
        <w:t xml:space="preserve"> şi </w:t>
      </w:r>
      <w:r w:rsidRPr="00974F0C">
        <w:rPr>
          <w:rFonts w:ascii="Trebuchet MS" w:eastAsia="Calibri" w:hAnsi="Trebuchet MS" w:cs="Arial"/>
          <w:b/>
          <w:lang w:val="ro-RO"/>
        </w:rPr>
        <w:t>Ordonanţei de urgenţă a Guvernului</w:t>
      </w:r>
      <w:r w:rsidRPr="00974F0C">
        <w:rPr>
          <w:rFonts w:ascii="Trebuchet MS" w:eastAsia="Calibri" w:hAnsi="Trebuchet MS" w:cs="Arial"/>
          <w:lang w:val="ro-RO"/>
        </w:rPr>
        <w:t xml:space="preserve"> </w:t>
      </w:r>
      <w:hyperlink r:id="rId9" w:history="1">
        <w:r w:rsidRPr="00974F0C">
          <w:rPr>
            <w:rFonts w:ascii="Trebuchet MS" w:eastAsia="Calibri" w:hAnsi="Trebuchet MS" w:cs="Arial"/>
            <w:b/>
            <w:u w:val="single"/>
            <w:lang w:val="ro-RO"/>
          </w:rPr>
          <w:t>nr. 57/2007</w:t>
        </w:r>
      </w:hyperlink>
      <w:r w:rsidRPr="00974F0C">
        <w:rPr>
          <w:rFonts w:ascii="Trebuchet MS" w:eastAsia="Calibri" w:hAnsi="Trebuchet MS" w:cs="Arial"/>
          <w:lang w:val="ro-RO"/>
        </w:rPr>
        <w:t xml:space="preserve"> privind regimul ariilor naturale protejate, conservarea habitatelor naturale, a florei şi faunei sălbatice, aprobată cu modificări şi completări prin Legea nr. 49/2011, cu modificările şi completările ulterioare,</w:t>
      </w:r>
    </w:p>
    <w:p w:rsidR="00974F0C" w:rsidRPr="00974F0C" w:rsidRDefault="00974F0C" w:rsidP="00974F0C">
      <w:pPr>
        <w:autoSpaceDE w:val="0"/>
        <w:spacing w:after="0" w:line="240" w:lineRule="auto"/>
        <w:jc w:val="both"/>
        <w:rPr>
          <w:rFonts w:ascii="Trebuchet MS" w:eastAsia="Calibri" w:hAnsi="Trebuchet MS" w:cs="Arial"/>
          <w:lang w:val="ro-RO" w:eastAsia="ro-RO"/>
        </w:rPr>
      </w:pPr>
    </w:p>
    <w:p w:rsidR="00974F0C" w:rsidRPr="00974F0C" w:rsidRDefault="00974F0C" w:rsidP="00395EA6">
      <w:pPr>
        <w:autoSpaceDE w:val="0"/>
        <w:autoSpaceDN w:val="0"/>
        <w:adjustRightInd w:val="0"/>
        <w:spacing w:after="0" w:line="240" w:lineRule="auto"/>
        <w:jc w:val="both"/>
        <w:rPr>
          <w:rFonts w:ascii="Trebuchet MS" w:eastAsia="Calibri" w:hAnsi="Trebuchet MS" w:cs="Arial"/>
          <w:lang w:val="ro-RO"/>
        </w:rPr>
      </w:pPr>
      <w:r w:rsidRPr="008E5DBE">
        <w:rPr>
          <w:rFonts w:ascii="Trebuchet MS" w:eastAsia="Calibri" w:hAnsi="Trebuchet MS" w:cs="Arial"/>
          <w:lang w:val="ro-RO"/>
        </w:rPr>
        <w:t xml:space="preserve">Agenţia pentru Protecţia Mediului Cluj decide, ca urmare a completărilor depuse cu nr. </w:t>
      </w:r>
      <w:r w:rsidR="00F36FDF" w:rsidRPr="00F36FDF">
        <w:rPr>
          <w:rFonts w:ascii="Trebuchet MS" w:eastAsia="Calibri" w:hAnsi="Trebuchet MS" w:cs="Arial"/>
          <w:lang w:val="ro-RO"/>
        </w:rPr>
        <w:t>9641/22.04.2024, nr. 9781/23.04.2024, nr. 9916/24.04.2024, nr. 10860/09.05.2024, nr. 10979/1</w:t>
      </w:r>
      <w:r w:rsidR="00F36FDF">
        <w:rPr>
          <w:rFonts w:ascii="Trebuchet MS" w:eastAsia="Calibri" w:hAnsi="Trebuchet MS" w:cs="Arial"/>
          <w:lang w:val="ro-RO"/>
        </w:rPr>
        <w:t xml:space="preserve">3.05.2024, nr. 11004/13.05.2024, </w:t>
      </w:r>
      <w:r w:rsidR="00F36FDF" w:rsidRPr="00F36FDF">
        <w:rPr>
          <w:rFonts w:ascii="Trebuchet MS" w:eastAsia="Calibri" w:hAnsi="Trebuchet MS" w:cs="Arial"/>
          <w:lang w:val="ro-RO"/>
        </w:rPr>
        <w:t>nr. 11365/16.05.2024, nr. 12686</w:t>
      </w:r>
      <w:r w:rsidR="00F36FDF">
        <w:rPr>
          <w:rFonts w:ascii="Trebuchet MS" w:eastAsia="Calibri" w:hAnsi="Trebuchet MS" w:cs="Arial"/>
          <w:lang w:val="ro-RO"/>
        </w:rPr>
        <w:t>/31.05.2024 şi nr. 13397/10.06.2024</w:t>
      </w:r>
      <w:r w:rsidR="00723B3B">
        <w:rPr>
          <w:rFonts w:ascii="Trebuchet MS" w:eastAsia="Calibri" w:hAnsi="Trebuchet MS" w:cs="Arial"/>
          <w:lang w:val="ro-RO"/>
        </w:rPr>
        <w:t xml:space="preserve"> </w:t>
      </w:r>
      <w:r w:rsidRPr="008E5DBE">
        <w:rPr>
          <w:rFonts w:ascii="Trebuchet MS" w:eastAsia="Calibri" w:hAnsi="Trebuchet MS" w:cs="Arial"/>
          <w:lang w:val="ro-RO"/>
        </w:rPr>
        <w:t>şi a consultărilor</w:t>
      </w:r>
      <w:r w:rsidRPr="00974F0C">
        <w:rPr>
          <w:rFonts w:ascii="Trebuchet MS" w:eastAsia="Calibri" w:hAnsi="Trebuchet MS" w:cs="Arial"/>
          <w:lang w:val="ro-RO"/>
        </w:rPr>
        <w:t xml:space="preserve"> desfăşurate în cadrul şedinţei Comisiei de Analiză Tehnică din data de </w:t>
      </w:r>
      <w:r w:rsidR="00F36FDF" w:rsidRPr="00F36FDF">
        <w:rPr>
          <w:rFonts w:ascii="Trebuchet MS" w:eastAsia="Calibri" w:hAnsi="Trebuchet MS" w:cs="Times New Roman"/>
          <w:b/>
          <w:lang w:val="ro-RO"/>
        </w:rPr>
        <w:t>21.05.2024</w:t>
      </w:r>
      <w:r w:rsidRPr="00974F0C">
        <w:rPr>
          <w:rFonts w:ascii="Trebuchet MS" w:eastAsia="Calibri" w:hAnsi="Trebuchet MS" w:cs="Arial"/>
          <w:lang w:val="ro-RO"/>
        </w:rPr>
        <w:t xml:space="preserve">, că proiectul </w:t>
      </w:r>
      <w:r w:rsidRPr="00974F0C">
        <w:rPr>
          <w:rFonts w:ascii="Trebuchet MS" w:eastAsia="Calibri" w:hAnsi="Trebuchet MS" w:cs="Arial"/>
          <w:b/>
          <w:lang w:val="ro-RO"/>
        </w:rPr>
        <w:t>„</w:t>
      </w:r>
      <w:r w:rsidR="00F36FDF" w:rsidRPr="00F36FDF">
        <w:rPr>
          <w:rFonts w:ascii="Trebuchet MS" w:eastAsia="Calibri" w:hAnsi="Trebuchet MS" w:cs="Arial"/>
          <w:b/>
          <w:lang w:val="ro-RO"/>
        </w:rPr>
        <w:t>Extindere sistem de alimentare cu apă în localitatea Iuriu de Câmpie şi Ferma Cojocna, comuna Cojocna, judeţul Cluj</w:t>
      </w:r>
      <w:r w:rsidRPr="00974F0C">
        <w:rPr>
          <w:rFonts w:ascii="Trebuchet MS" w:eastAsia="Calibri" w:hAnsi="Trebuchet MS" w:cs="Arial"/>
          <w:b/>
          <w:lang w:val="ro-RO"/>
        </w:rPr>
        <w:t>”</w:t>
      </w:r>
      <w:r w:rsidRPr="00974F0C">
        <w:rPr>
          <w:rFonts w:ascii="Trebuchet MS" w:eastAsia="Calibri" w:hAnsi="Trebuchet MS" w:cs="Arial"/>
          <w:lang w:val="ro-RO"/>
        </w:rPr>
        <w:t xml:space="preserve">, propus a fi amplasat în </w:t>
      </w:r>
      <w:r w:rsidR="00F36FDF" w:rsidRPr="00F36FDF">
        <w:rPr>
          <w:rFonts w:ascii="Trebuchet MS" w:eastAsia="Calibri" w:hAnsi="Trebuchet MS" w:cs="Arial"/>
          <w:lang w:val="ro-RO"/>
        </w:rPr>
        <w:t>com. Cojocna, sat Iuriu de Câmpie</w:t>
      </w:r>
      <w:r w:rsidRPr="00974F0C">
        <w:rPr>
          <w:rFonts w:ascii="Trebuchet MS" w:eastAsia="Calibri" w:hAnsi="Trebuchet MS" w:cs="Arial"/>
          <w:lang w:val="ro-RO"/>
        </w:rPr>
        <w:t xml:space="preserve">, jud. Cluj, </w:t>
      </w:r>
      <w:r w:rsidRPr="00974F0C">
        <w:rPr>
          <w:rFonts w:ascii="Trebuchet MS" w:eastAsia="Calibri" w:hAnsi="Trebuchet MS" w:cs="Arial"/>
          <w:b/>
          <w:lang w:val="ro-RO"/>
        </w:rPr>
        <w:t>nu se supune evaluării impactului asupra mediului</w:t>
      </w:r>
      <w:r w:rsidRPr="00974F0C">
        <w:rPr>
          <w:rFonts w:ascii="Trebuchet MS" w:eastAsia="Calibri" w:hAnsi="Trebuchet MS" w:cs="Arial"/>
          <w:lang w:val="ro-RO"/>
        </w:rPr>
        <w:t>;</w:t>
      </w:r>
    </w:p>
    <w:p w:rsidR="00974F0C" w:rsidRPr="00974F0C" w:rsidRDefault="00974F0C" w:rsidP="00974F0C">
      <w:pPr>
        <w:autoSpaceDE w:val="0"/>
        <w:autoSpaceDN w:val="0"/>
        <w:adjustRightInd w:val="0"/>
        <w:spacing w:after="0" w:line="240" w:lineRule="auto"/>
        <w:jc w:val="both"/>
        <w:rPr>
          <w:rFonts w:ascii="Trebuchet MS" w:eastAsia="Calibri" w:hAnsi="Trebuchet MS" w:cs="Arial"/>
          <w:color w:val="FF0000"/>
          <w:lang w:val="ro-RO"/>
        </w:rPr>
      </w:pPr>
    </w:p>
    <w:p w:rsidR="00974F0C" w:rsidRPr="00974F0C" w:rsidRDefault="00974F0C" w:rsidP="00974F0C">
      <w:pPr>
        <w:autoSpaceDE w:val="0"/>
        <w:autoSpaceDN w:val="0"/>
        <w:adjustRightInd w:val="0"/>
        <w:spacing w:after="0" w:line="240" w:lineRule="auto"/>
        <w:jc w:val="both"/>
        <w:rPr>
          <w:rFonts w:ascii="Trebuchet MS" w:eastAsia="Calibri" w:hAnsi="Trebuchet MS" w:cs="Arial"/>
          <w:lang w:val="ro-RO"/>
        </w:rPr>
      </w:pPr>
      <w:r w:rsidRPr="00974F0C">
        <w:rPr>
          <w:rFonts w:ascii="Trebuchet MS" w:eastAsia="Calibri" w:hAnsi="Trebuchet MS" w:cs="Arial"/>
          <w:lang w:val="ro-RO"/>
        </w:rPr>
        <w:t xml:space="preserve">    Justificarea prezentei decizii:</w:t>
      </w:r>
    </w:p>
    <w:p w:rsidR="00974F0C" w:rsidRPr="00974F0C" w:rsidRDefault="00974F0C" w:rsidP="00974F0C">
      <w:pPr>
        <w:autoSpaceDE w:val="0"/>
        <w:autoSpaceDN w:val="0"/>
        <w:adjustRightInd w:val="0"/>
        <w:spacing w:after="0" w:line="240" w:lineRule="auto"/>
        <w:jc w:val="both"/>
        <w:rPr>
          <w:rFonts w:ascii="Trebuchet MS" w:eastAsia="Calibri" w:hAnsi="Trebuchet MS" w:cs="Arial"/>
          <w:lang w:val="ro-RO"/>
        </w:rPr>
      </w:pPr>
    </w:p>
    <w:p w:rsidR="00974F0C" w:rsidRPr="00974F0C" w:rsidRDefault="00974F0C" w:rsidP="00974F0C">
      <w:pPr>
        <w:autoSpaceDE w:val="0"/>
        <w:autoSpaceDN w:val="0"/>
        <w:adjustRightInd w:val="0"/>
        <w:spacing w:after="0" w:line="240" w:lineRule="auto"/>
        <w:jc w:val="both"/>
        <w:rPr>
          <w:rFonts w:ascii="Trebuchet MS" w:eastAsia="Calibri" w:hAnsi="Trebuchet MS" w:cs="Arial"/>
          <w:lang w:val="ro-RO"/>
        </w:rPr>
      </w:pPr>
      <w:r w:rsidRPr="00974F0C">
        <w:rPr>
          <w:rFonts w:ascii="Trebuchet MS" w:eastAsia="Calibri" w:hAnsi="Trebuchet MS" w:cs="Arial"/>
          <w:lang w:val="ro-RO"/>
        </w:rPr>
        <w:t xml:space="preserve">   </w:t>
      </w:r>
      <w:r w:rsidRPr="00974F0C">
        <w:rPr>
          <w:rFonts w:ascii="Trebuchet MS" w:eastAsia="Calibri" w:hAnsi="Trebuchet MS" w:cs="Arial"/>
          <w:b/>
          <w:lang w:val="ro-RO"/>
        </w:rPr>
        <w:t>I. Motivele pe baza cărora s-a stabilit neefectuarea evaluării impactului asupra mediului</w:t>
      </w:r>
      <w:r w:rsidRPr="00974F0C">
        <w:rPr>
          <w:rFonts w:ascii="Trebuchet MS" w:eastAsia="Calibri" w:hAnsi="Trebuchet MS" w:cs="Arial"/>
          <w:lang w:val="ro-RO"/>
        </w:rPr>
        <w:t xml:space="preserve"> sunt următoarele:</w:t>
      </w:r>
    </w:p>
    <w:p w:rsidR="00974F0C" w:rsidRPr="00974F0C" w:rsidRDefault="00974F0C" w:rsidP="00974F0C">
      <w:pPr>
        <w:autoSpaceDE w:val="0"/>
        <w:autoSpaceDN w:val="0"/>
        <w:adjustRightInd w:val="0"/>
        <w:spacing w:after="0" w:line="240" w:lineRule="auto"/>
        <w:jc w:val="both"/>
        <w:rPr>
          <w:rFonts w:ascii="Trebuchet MS" w:eastAsia="Calibri" w:hAnsi="Trebuchet MS" w:cs="Arial"/>
          <w:lang w:val="ro-RO"/>
        </w:rPr>
      </w:pPr>
    </w:p>
    <w:p w:rsidR="00974F0C" w:rsidRPr="00395EA6" w:rsidRDefault="00974F0C" w:rsidP="00974F0C">
      <w:pPr>
        <w:tabs>
          <w:tab w:val="left" w:pos="709"/>
        </w:tabs>
        <w:spacing w:after="0" w:line="240" w:lineRule="auto"/>
        <w:jc w:val="both"/>
        <w:rPr>
          <w:rFonts w:ascii="Trebuchet MS" w:eastAsia="Times New Roman" w:hAnsi="Trebuchet MS" w:cs="Arial"/>
          <w:lang w:val="ro-RO"/>
        </w:rPr>
      </w:pPr>
      <w:r w:rsidRPr="00974F0C">
        <w:rPr>
          <w:rFonts w:ascii="Trebuchet MS" w:eastAsia="Calibri" w:hAnsi="Trebuchet MS" w:cs="Arial"/>
          <w:b/>
          <w:lang w:val="ro-RO"/>
        </w:rPr>
        <w:t>a)</w:t>
      </w:r>
      <w:r w:rsidRPr="00974F0C">
        <w:rPr>
          <w:rFonts w:ascii="Trebuchet MS" w:eastAsia="Calibri" w:hAnsi="Trebuchet MS" w:cs="Arial"/>
          <w:lang w:val="ro-RO"/>
        </w:rPr>
        <w:t xml:space="preserve"> </w:t>
      </w:r>
      <w:r w:rsidRPr="00974F0C">
        <w:rPr>
          <w:rFonts w:ascii="Trebuchet MS" w:eastAsia="Times New Roman" w:hAnsi="Trebuchet MS" w:cs="Arial"/>
          <w:lang w:val="ro-RO"/>
        </w:rPr>
        <w:t xml:space="preserve">proiectul </w:t>
      </w:r>
      <w:r w:rsidRPr="00974F0C">
        <w:rPr>
          <w:rFonts w:ascii="Trebuchet MS" w:eastAsia="Times New Roman" w:hAnsi="Trebuchet MS" w:cs="Arial"/>
          <w:b/>
          <w:lang w:val="ro-RO"/>
        </w:rPr>
        <w:t>intră</w:t>
      </w:r>
      <w:r w:rsidRPr="00974F0C">
        <w:rPr>
          <w:rFonts w:ascii="Trebuchet MS" w:eastAsia="Times New Roman" w:hAnsi="Trebuchet MS" w:cs="Arial"/>
          <w:lang w:val="ro-RO"/>
        </w:rPr>
        <w:t xml:space="preserve"> </w:t>
      </w:r>
      <w:r w:rsidRPr="00974F0C">
        <w:rPr>
          <w:rFonts w:ascii="Trebuchet MS" w:eastAsia="Times New Roman" w:hAnsi="Trebuchet MS" w:cs="Arial"/>
          <w:b/>
          <w:lang w:val="ro-RO"/>
        </w:rPr>
        <w:t xml:space="preserve">sub incidenţa Legii </w:t>
      </w:r>
      <w:r w:rsidRPr="00974F0C">
        <w:rPr>
          <w:rFonts w:ascii="Trebuchet MS" w:eastAsia="Times New Roman" w:hAnsi="Trebuchet MS" w:cs="Arial"/>
          <w:b/>
          <w:u w:val="single"/>
          <w:lang w:val="ro-RO"/>
        </w:rPr>
        <w:t>nr. 292/2018</w:t>
      </w:r>
      <w:r w:rsidRPr="00974F0C">
        <w:rPr>
          <w:rFonts w:ascii="Trebuchet MS" w:eastAsia="Times New Roman" w:hAnsi="Trebuchet MS" w:cs="Arial"/>
          <w:lang w:val="ro-RO"/>
        </w:rPr>
        <w:t xml:space="preserve"> privind evaluarea impactului anumitor proiecte publice şi private asupra mediului fiind încadrat în anexa nr. 2, la punctul </w:t>
      </w:r>
      <w:r w:rsidRPr="00974F0C">
        <w:rPr>
          <w:rFonts w:ascii="Trebuchet MS" w:eastAsia="Times New Roman" w:hAnsi="Trebuchet MS" w:cs="Arial"/>
          <w:b/>
          <w:lang w:val="ro-RO"/>
        </w:rPr>
        <w: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974F0C">
        <w:rPr>
          <w:rFonts w:ascii="Trebuchet MS" w:eastAsia="Times New Roman" w:hAnsi="Trebuchet MS" w:cs="Arial"/>
          <w:i/>
          <w:lang w:val="ro-RO"/>
        </w:rPr>
        <w:t xml:space="preserve"> </w:t>
      </w:r>
      <w:r w:rsidRPr="00974F0C">
        <w:rPr>
          <w:rFonts w:ascii="Trebuchet MS" w:eastAsia="Times New Roman" w:hAnsi="Trebuchet MS" w:cs="Arial"/>
          <w:lang w:val="ro-RO"/>
        </w:rPr>
        <w:t>în categoria proiectelor cu potenţial impact asupra mediului, pentru care trebuie stabilită necesitatea efectuării impactului asupra mediului;</w:t>
      </w:r>
    </w:p>
    <w:p w:rsidR="00974F0C" w:rsidRPr="00974F0C" w:rsidRDefault="00974F0C" w:rsidP="00974F0C">
      <w:pPr>
        <w:tabs>
          <w:tab w:val="left" w:pos="709"/>
        </w:tabs>
        <w:spacing w:after="0" w:line="240" w:lineRule="auto"/>
        <w:jc w:val="both"/>
        <w:rPr>
          <w:rFonts w:ascii="Trebuchet MS" w:eastAsia="Calibri" w:hAnsi="Trebuchet MS" w:cs="Arial"/>
          <w:lang w:val="ro-RO"/>
        </w:rPr>
      </w:pPr>
      <w:r w:rsidRPr="00974F0C">
        <w:rPr>
          <w:rFonts w:ascii="Trebuchet MS" w:eastAsia="Calibri" w:hAnsi="Trebuchet MS" w:cs="Arial"/>
          <w:b/>
          <w:lang w:val="ro-RO"/>
        </w:rPr>
        <w:t>b)</w:t>
      </w:r>
      <w:r w:rsidRPr="00974F0C">
        <w:rPr>
          <w:rFonts w:ascii="Trebuchet MS" w:eastAsia="Calibri" w:hAnsi="Trebuchet MS" w:cs="Arial"/>
          <w:lang w:val="ro-RO"/>
        </w:rPr>
        <w:t xml:space="preserve"> proiectul corespunde destinaţiei stabilită prin planurile de urbanism şi de amenajare a teritoriului aprobate:</w:t>
      </w:r>
    </w:p>
    <w:p w:rsidR="00974F0C" w:rsidRPr="00974F0C" w:rsidRDefault="00974F0C" w:rsidP="00974F0C">
      <w:pPr>
        <w:autoSpaceDE w:val="0"/>
        <w:autoSpaceDN w:val="0"/>
        <w:adjustRightInd w:val="0"/>
        <w:spacing w:after="0" w:line="240" w:lineRule="auto"/>
        <w:jc w:val="both"/>
        <w:rPr>
          <w:rFonts w:ascii="Trebuchet MS" w:eastAsia="Calibri" w:hAnsi="Trebuchet MS" w:cs="Arial"/>
          <w:lang w:val="ro-RO"/>
        </w:rPr>
      </w:pPr>
      <w:r w:rsidRPr="00974F0C">
        <w:rPr>
          <w:rFonts w:ascii="Trebuchet MS" w:eastAsia="Calibri" w:hAnsi="Trebuchet MS" w:cs="Arial"/>
          <w:lang w:val="ro-RO"/>
        </w:rPr>
        <w:t xml:space="preserve">__- conform </w:t>
      </w:r>
      <w:r w:rsidR="008364AA">
        <w:rPr>
          <w:rFonts w:ascii="Trebuchet MS" w:eastAsia="Calibri" w:hAnsi="Trebuchet MS" w:cs="Arial"/>
          <w:lang w:val="ro-RO"/>
        </w:rPr>
        <w:t>Certificatului de Urbanism nr. 11</w:t>
      </w:r>
      <w:r w:rsidRPr="00974F0C">
        <w:rPr>
          <w:rFonts w:ascii="Trebuchet MS" w:eastAsia="Calibri" w:hAnsi="Trebuchet MS" w:cs="Arial"/>
          <w:lang w:val="ro-RO"/>
        </w:rPr>
        <w:t xml:space="preserve"> din</w:t>
      </w:r>
      <w:r w:rsidR="008364AA">
        <w:rPr>
          <w:rFonts w:ascii="Trebuchet MS" w:eastAsia="Calibri" w:hAnsi="Trebuchet MS" w:cs="Arial"/>
          <w:lang w:val="ro-RO"/>
        </w:rPr>
        <w:t xml:space="preserve"> 28</w:t>
      </w:r>
      <w:r w:rsidRPr="00974F0C">
        <w:rPr>
          <w:rFonts w:ascii="Trebuchet MS" w:eastAsia="Calibri" w:hAnsi="Trebuchet MS" w:cs="Arial"/>
          <w:lang w:val="ro-RO"/>
        </w:rPr>
        <w:t>.0</w:t>
      </w:r>
      <w:r w:rsidR="008364AA">
        <w:rPr>
          <w:rFonts w:ascii="Trebuchet MS" w:eastAsia="Calibri" w:hAnsi="Trebuchet MS" w:cs="Arial"/>
          <w:lang w:val="ro-RO"/>
        </w:rPr>
        <w:t>3</w:t>
      </w:r>
      <w:r w:rsidRPr="00974F0C">
        <w:rPr>
          <w:rFonts w:ascii="Trebuchet MS" w:eastAsia="Calibri" w:hAnsi="Trebuchet MS" w:cs="Arial"/>
          <w:lang w:val="ro-RO"/>
        </w:rPr>
        <w:t>.202</w:t>
      </w:r>
      <w:r w:rsidR="008364AA">
        <w:rPr>
          <w:rFonts w:ascii="Trebuchet MS" w:eastAsia="Calibri" w:hAnsi="Trebuchet MS" w:cs="Arial"/>
          <w:lang w:val="ro-RO"/>
        </w:rPr>
        <w:t>4</w:t>
      </w:r>
      <w:r w:rsidRPr="00974F0C">
        <w:rPr>
          <w:rFonts w:ascii="Trebuchet MS" w:eastAsia="Calibri" w:hAnsi="Trebuchet MS" w:cs="Arial"/>
          <w:lang w:val="ro-RO"/>
        </w:rPr>
        <w:t>, emis de Primăria Comunei C</w:t>
      </w:r>
      <w:r w:rsidR="008364AA">
        <w:rPr>
          <w:rFonts w:ascii="Trebuchet MS" w:eastAsia="Calibri" w:hAnsi="Trebuchet MS" w:cs="Arial"/>
          <w:lang w:val="ro-RO"/>
        </w:rPr>
        <w:t>ojocna</w:t>
      </w:r>
      <w:r w:rsidRPr="00974F0C">
        <w:rPr>
          <w:rFonts w:ascii="Trebuchet MS" w:eastAsia="Calibri" w:hAnsi="Trebuchet MS" w:cs="Arial"/>
          <w:lang w:val="ro-RO"/>
        </w:rPr>
        <w:t>:</w:t>
      </w:r>
    </w:p>
    <w:p w:rsidR="00974F0C" w:rsidRPr="00974F0C" w:rsidRDefault="00974F0C" w:rsidP="00974F0C">
      <w:pPr>
        <w:autoSpaceDE w:val="0"/>
        <w:autoSpaceDN w:val="0"/>
        <w:adjustRightInd w:val="0"/>
        <w:spacing w:after="0" w:line="240" w:lineRule="auto"/>
        <w:contextualSpacing/>
        <w:jc w:val="both"/>
        <w:rPr>
          <w:rFonts w:ascii="Trebuchet MS" w:eastAsia="Calibri" w:hAnsi="Trebuchet MS" w:cs="Arial"/>
          <w:lang w:val="ro-RO"/>
        </w:rPr>
      </w:pPr>
      <w:r w:rsidRPr="00974F0C">
        <w:rPr>
          <w:rFonts w:ascii="Trebuchet MS" w:eastAsia="Calibri" w:hAnsi="Trebuchet MS" w:cs="Arial"/>
          <w:lang w:val="ro-RO"/>
        </w:rPr>
        <w:t xml:space="preserve">     - în conformitate cu prevederile P</w:t>
      </w:r>
      <w:r w:rsidR="008364AA">
        <w:rPr>
          <w:rFonts w:ascii="Trebuchet MS" w:eastAsia="Calibri" w:hAnsi="Trebuchet MS" w:cs="Arial"/>
          <w:lang w:val="ro-RO"/>
        </w:rPr>
        <w:t>.</w:t>
      </w:r>
      <w:r w:rsidRPr="00974F0C">
        <w:rPr>
          <w:rFonts w:ascii="Trebuchet MS" w:eastAsia="Calibri" w:hAnsi="Trebuchet MS" w:cs="Arial"/>
          <w:lang w:val="ro-RO"/>
        </w:rPr>
        <w:t>U</w:t>
      </w:r>
      <w:r w:rsidR="008364AA">
        <w:rPr>
          <w:rFonts w:ascii="Trebuchet MS" w:eastAsia="Calibri" w:hAnsi="Trebuchet MS" w:cs="Arial"/>
          <w:lang w:val="ro-RO"/>
        </w:rPr>
        <w:t>.</w:t>
      </w:r>
      <w:r w:rsidRPr="00974F0C">
        <w:rPr>
          <w:rFonts w:ascii="Trebuchet MS" w:eastAsia="Calibri" w:hAnsi="Trebuchet MS" w:cs="Arial"/>
          <w:lang w:val="ro-RO"/>
        </w:rPr>
        <w:t>G</w:t>
      </w:r>
      <w:r w:rsidR="008364AA">
        <w:rPr>
          <w:rFonts w:ascii="Trebuchet MS" w:eastAsia="Calibri" w:hAnsi="Trebuchet MS" w:cs="Arial"/>
          <w:lang w:val="ro-RO"/>
        </w:rPr>
        <w:t>.</w:t>
      </w:r>
      <w:r w:rsidRPr="00974F0C">
        <w:rPr>
          <w:rFonts w:ascii="Trebuchet MS" w:eastAsia="Calibri" w:hAnsi="Trebuchet MS" w:cs="Arial"/>
          <w:lang w:val="ro-RO"/>
        </w:rPr>
        <w:t xml:space="preserve"> Comuna C</w:t>
      </w:r>
      <w:r w:rsidR="008364AA">
        <w:rPr>
          <w:rFonts w:ascii="Trebuchet MS" w:eastAsia="Calibri" w:hAnsi="Trebuchet MS" w:cs="Arial"/>
          <w:lang w:val="ro-RO"/>
        </w:rPr>
        <w:t>ojocna, sat Iuriu de Câmpie</w:t>
      </w:r>
      <w:r w:rsidR="0073381E">
        <w:rPr>
          <w:rFonts w:ascii="Trebuchet MS" w:eastAsia="Calibri" w:hAnsi="Trebuchet MS" w:cs="Arial"/>
          <w:lang w:val="ro-RO"/>
        </w:rPr>
        <w:t>,</w:t>
      </w:r>
      <w:r w:rsidRPr="00974F0C">
        <w:rPr>
          <w:rFonts w:ascii="Trebuchet MS" w:eastAsia="Calibri" w:hAnsi="Trebuchet MS" w:cs="Arial"/>
          <w:lang w:val="ro-RO"/>
        </w:rPr>
        <w:t xml:space="preserve"> </w:t>
      </w:r>
      <w:r w:rsidR="0073381E">
        <w:rPr>
          <w:rFonts w:ascii="Trebuchet MS" w:eastAsia="Calibri" w:hAnsi="Trebuchet MS" w:cs="Arial"/>
          <w:lang w:val="ro-RO"/>
        </w:rPr>
        <w:t xml:space="preserve"> imobilul este situat</w:t>
      </w:r>
      <w:r w:rsidRPr="00974F0C">
        <w:rPr>
          <w:rFonts w:ascii="Trebuchet MS" w:eastAsia="Calibri" w:hAnsi="Trebuchet MS" w:cs="Arial"/>
          <w:lang w:val="ro-RO"/>
        </w:rPr>
        <w:t xml:space="preserve"> în intravilanul </w:t>
      </w:r>
      <w:r w:rsidR="0073381E">
        <w:rPr>
          <w:rFonts w:ascii="Trebuchet MS" w:eastAsia="Calibri" w:hAnsi="Trebuchet MS" w:cs="Arial"/>
          <w:lang w:val="ro-RO"/>
        </w:rPr>
        <w:t xml:space="preserve">şi </w:t>
      </w:r>
      <w:r w:rsidR="0073381E" w:rsidRPr="0073381E">
        <w:rPr>
          <w:rFonts w:ascii="Trebuchet MS" w:eastAsia="Calibri" w:hAnsi="Trebuchet MS" w:cs="Arial"/>
          <w:lang w:val="ro-RO"/>
        </w:rPr>
        <w:t xml:space="preserve">extravilanul </w:t>
      </w:r>
      <w:r w:rsidR="0073381E">
        <w:rPr>
          <w:rFonts w:ascii="Trebuchet MS" w:eastAsia="Calibri" w:hAnsi="Trebuchet MS" w:cs="Arial"/>
          <w:lang w:val="ro-RO"/>
        </w:rPr>
        <w:t>c</w:t>
      </w:r>
      <w:r w:rsidRPr="00974F0C">
        <w:rPr>
          <w:rFonts w:ascii="Trebuchet MS" w:eastAsia="Calibri" w:hAnsi="Trebuchet MS" w:cs="Arial"/>
          <w:lang w:val="ro-RO"/>
        </w:rPr>
        <w:t>omun</w:t>
      </w:r>
      <w:r w:rsidR="0073381E">
        <w:rPr>
          <w:rFonts w:ascii="Trebuchet MS" w:eastAsia="Calibri" w:hAnsi="Trebuchet MS" w:cs="Arial"/>
          <w:lang w:val="ro-RO"/>
        </w:rPr>
        <w:t xml:space="preserve">ei </w:t>
      </w:r>
      <w:r w:rsidRPr="00974F0C">
        <w:rPr>
          <w:rFonts w:ascii="Trebuchet MS" w:eastAsia="Calibri" w:hAnsi="Trebuchet MS" w:cs="Arial"/>
          <w:lang w:val="ro-RO"/>
        </w:rPr>
        <w:t>C</w:t>
      </w:r>
      <w:r w:rsidR="0073381E">
        <w:rPr>
          <w:rFonts w:ascii="Trebuchet MS" w:eastAsia="Calibri" w:hAnsi="Trebuchet MS" w:cs="Arial"/>
          <w:lang w:val="ro-RO"/>
        </w:rPr>
        <w:t>ojocna</w:t>
      </w:r>
      <w:r w:rsidRPr="00974F0C">
        <w:rPr>
          <w:rFonts w:ascii="Trebuchet MS" w:eastAsia="Calibri" w:hAnsi="Trebuchet MS" w:cs="Arial"/>
          <w:lang w:val="ro-RO"/>
        </w:rPr>
        <w:t>;</w:t>
      </w:r>
    </w:p>
    <w:p w:rsidR="00974F0C" w:rsidRDefault="00974F0C" w:rsidP="00974F0C">
      <w:pPr>
        <w:autoSpaceDE w:val="0"/>
        <w:autoSpaceDN w:val="0"/>
        <w:adjustRightInd w:val="0"/>
        <w:spacing w:after="0" w:line="240" w:lineRule="auto"/>
        <w:contextualSpacing/>
        <w:jc w:val="both"/>
        <w:rPr>
          <w:rFonts w:ascii="Trebuchet MS" w:eastAsia="Calibri" w:hAnsi="Trebuchet MS" w:cs="Arial"/>
          <w:lang w:val="ro-RO"/>
        </w:rPr>
      </w:pPr>
      <w:r w:rsidRPr="00974F0C">
        <w:rPr>
          <w:rFonts w:ascii="Trebuchet MS" w:eastAsia="Calibri" w:hAnsi="Trebuchet MS" w:cs="Arial"/>
          <w:lang w:val="ro-RO"/>
        </w:rPr>
        <w:t>- imobi</w:t>
      </w:r>
      <w:r w:rsidR="0073381E">
        <w:rPr>
          <w:rFonts w:ascii="Trebuchet MS" w:eastAsia="Calibri" w:hAnsi="Trebuchet MS" w:cs="Arial"/>
          <w:lang w:val="ro-RO"/>
        </w:rPr>
        <w:t xml:space="preserve">lul constituie domeniul public al Comunei Cojocna; </w:t>
      </w:r>
    </w:p>
    <w:p w:rsidR="0073381E" w:rsidRPr="00974F0C" w:rsidRDefault="0073381E" w:rsidP="00974F0C">
      <w:pPr>
        <w:autoSpaceDE w:val="0"/>
        <w:autoSpaceDN w:val="0"/>
        <w:adjustRightInd w:val="0"/>
        <w:spacing w:after="0" w:line="240" w:lineRule="auto"/>
        <w:contextualSpacing/>
        <w:jc w:val="both"/>
        <w:rPr>
          <w:rFonts w:ascii="Trebuchet MS" w:eastAsia="Calibri" w:hAnsi="Trebuchet MS" w:cs="Arial"/>
          <w:lang w:val="ro-RO"/>
        </w:rPr>
      </w:pPr>
      <w:r>
        <w:rPr>
          <w:rFonts w:ascii="Trebuchet MS" w:eastAsia="Calibri" w:hAnsi="Trebuchet MS" w:cs="Arial"/>
          <w:lang w:val="ro-RO"/>
        </w:rPr>
        <w:t>- zona de utilităţi publice – zona de utilitate publică a străzii localităţii, a căii ferate, a reţelelor edilitare;</w:t>
      </w:r>
    </w:p>
    <w:p w:rsidR="00974F0C" w:rsidRPr="00974F0C" w:rsidRDefault="00974F0C" w:rsidP="00974F0C">
      <w:pPr>
        <w:autoSpaceDE w:val="0"/>
        <w:autoSpaceDN w:val="0"/>
        <w:adjustRightInd w:val="0"/>
        <w:spacing w:after="0" w:line="240" w:lineRule="auto"/>
        <w:contextualSpacing/>
        <w:jc w:val="both"/>
        <w:rPr>
          <w:rFonts w:ascii="Trebuchet MS" w:eastAsia="Calibri" w:hAnsi="Trebuchet MS" w:cs="Arial"/>
          <w:lang w:val="ro-RO"/>
        </w:rPr>
      </w:pPr>
      <w:r w:rsidRPr="00974F0C">
        <w:rPr>
          <w:rFonts w:ascii="Trebuchet MS" w:eastAsia="Calibri" w:hAnsi="Trebuchet MS" w:cs="Arial"/>
          <w:lang w:val="ro-RO"/>
        </w:rPr>
        <w:t>- imobil</w:t>
      </w:r>
      <w:r w:rsidR="0073381E">
        <w:rPr>
          <w:rFonts w:ascii="Trebuchet MS" w:eastAsia="Calibri" w:hAnsi="Trebuchet MS" w:cs="Arial"/>
          <w:lang w:val="ro-RO"/>
        </w:rPr>
        <w:t>ul</w:t>
      </w:r>
      <w:r w:rsidRPr="00974F0C">
        <w:rPr>
          <w:rFonts w:ascii="Trebuchet MS" w:eastAsia="Calibri" w:hAnsi="Trebuchet MS" w:cs="Arial"/>
          <w:lang w:val="ro-RO"/>
        </w:rPr>
        <w:t xml:space="preserve"> nu </w:t>
      </w:r>
      <w:r w:rsidR="0073381E">
        <w:rPr>
          <w:rFonts w:ascii="Trebuchet MS" w:eastAsia="Calibri" w:hAnsi="Trebuchet MS" w:cs="Arial"/>
          <w:lang w:val="ro-RO"/>
        </w:rPr>
        <w:t>este</w:t>
      </w:r>
      <w:r w:rsidRPr="00974F0C">
        <w:rPr>
          <w:rFonts w:ascii="Trebuchet MS" w:eastAsia="Calibri" w:hAnsi="Trebuchet MS" w:cs="Arial"/>
          <w:lang w:val="ro-RO"/>
        </w:rPr>
        <w:t xml:space="preserve"> inclus în listele monumentelor istorice şi/sau ale naturii</w:t>
      </w:r>
      <w:r w:rsidR="0073381E">
        <w:rPr>
          <w:rFonts w:ascii="Trebuchet MS" w:eastAsia="Calibri" w:hAnsi="Trebuchet MS" w:cs="Arial"/>
          <w:lang w:val="ro-RO"/>
        </w:rPr>
        <w:t xml:space="preserve"> ori</w:t>
      </w:r>
      <w:r w:rsidRPr="00974F0C">
        <w:rPr>
          <w:rFonts w:ascii="Trebuchet MS" w:eastAsia="Calibri" w:hAnsi="Trebuchet MS" w:cs="Arial"/>
          <w:lang w:val="ro-RO"/>
        </w:rPr>
        <w:t xml:space="preserve"> în zona de protecţie a acestora;</w:t>
      </w:r>
    </w:p>
    <w:p w:rsidR="00974F0C" w:rsidRPr="00974F0C" w:rsidRDefault="00974F0C" w:rsidP="00974F0C">
      <w:pPr>
        <w:autoSpaceDE w:val="0"/>
        <w:autoSpaceDN w:val="0"/>
        <w:adjustRightInd w:val="0"/>
        <w:spacing w:after="0" w:line="240" w:lineRule="auto"/>
        <w:contextualSpacing/>
        <w:jc w:val="both"/>
        <w:rPr>
          <w:rFonts w:ascii="Trebuchet MS" w:eastAsia="Calibri" w:hAnsi="Trebuchet MS" w:cs="Arial"/>
          <w:lang w:val="ro-RO"/>
        </w:rPr>
      </w:pPr>
      <w:r w:rsidRPr="00974F0C">
        <w:rPr>
          <w:rFonts w:ascii="Trebuchet MS" w:eastAsia="Calibri" w:hAnsi="Trebuchet MS" w:cs="Arial"/>
          <w:lang w:val="ro-RO"/>
        </w:rPr>
        <w:t>- folosinţa actuală</w:t>
      </w:r>
      <w:r w:rsidR="0073381E">
        <w:rPr>
          <w:rFonts w:ascii="Trebuchet MS" w:eastAsia="Calibri" w:hAnsi="Trebuchet MS" w:cs="Arial"/>
          <w:lang w:val="ro-RO"/>
        </w:rPr>
        <w:t xml:space="preserve"> a terenului pe care se realizează extinderea reţelei şi branşamentele este</w:t>
      </w:r>
      <w:r w:rsidRPr="00974F0C">
        <w:rPr>
          <w:rFonts w:ascii="Trebuchet MS" w:eastAsia="Calibri" w:hAnsi="Trebuchet MS" w:cs="Arial"/>
          <w:lang w:val="ro-RO"/>
        </w:rPr>
        <w:t xml:space="preserve">: </w:t>
      </w:r>
      <w:r w:rsidR="0073381E">
        <w:rPr>
          <w:rFonts w:ascii="Trebuchet MS" w:eastAsia="Calibri" w:hAnsi="Trebuchet MS" w:cs="Arial"/>
          <w:lang w:val="ro-RO"/>
        </w:rPr>
        <w:t>căi de comunicaţii</w:t>
      </w:r>
      <w:r w:rsidRPr="00974F0C">
        <w:rPr>
          <w:rFonts w:ascii="Trebuchet MS" w:eastAsia="Calibri" w:hAnsi="Trebuchet MS" w:cs="Arial"/>
          <w:lang w:val="ro-RO"/>
        </w:rPr>
        <w:t>;</w:t>
      </w:r>
    </w:p>
    <w:p w:rsidR="00974F0C" w:rsidRPr="00974F0C" w:rsidRDefault="00974F0C" w:rsidP="00974F0C">
      <w:pPr>
        <w:autoSpaceDE w:val="0"/>
        <w:autoSpaceDN w:val="0"/>
        <w:adjustRightInd w:val="0"/>
        <w:spacing w:after="0" w:line="240" w:lineRule="auto"/>
        <w:contextualSpacing/>
        <w:jc w:val="both"/>
        <w:rPr>
          <w:rFonts w:ascii="Trebuchet MS" w:eastAsia="Calibri" w:hAnsi="Trebuchet MS" w:cs="Arial"/>
          <w:lang w:val="ro-RO"/>
        </w:rPr>
      </w:pPr>
      <w:r w:rsidRPr="00974F0C">
        <w:rPr>
          <w:rFonts w:ascii="Trebuchet MS" w:eastAsia="Calibri" w:hAnsi="Trebuchet MS" w:cs="Arial"/>
          <w:lang w:val="ro-RO"/>
        </w:rPr>
        <w:t xml:space="preserve">- destinaţia stabilită prin </w:t>
      </w:r>
      <w:r w:rsidR="0073381E">
        <w:rPr>
          <w:rFonts w:ascii="Trebuchet MS" w:eastAsia="Calibri" w:hAnsi="Trebuchet MS" w:cs="Arial"/>
          <w:lang w:val="ro-RO"/>
        </w:rPr>
        <w:t>planurile de urbanism şi de amenajare a teritoriului aprobate</w:t>
      </w:r>
      <w:r w:rsidRPr="00974F0C">
        <w:rPr>
          <w:rFonts w:ascii="Trebuchet MS" w:eastAsia="Calibri" w:hAnsi="Trebuchet MS" w:cs="Arial"/>
          <w:lang w:val="ro-RO"/>
        </w:rPr>
        <w:t>:</w:t>
      </w:r>
    </w:p>
    <w:p w:rsidR="0073381E" w:rsidRPr="00974F0C" w:rsidRDefault="00974F0C" w:rsidP="0073381E">
      <w:pPr>
        <w:autoSpaceDE w:val="0"/>
        <w:autoSpaceDN w:val="0"/>
        <w:adjustRightInd w:val="0"/>
        <w:spacing w:after="0" w:line="240" w:lineRule="auto"/>
        <w:ind w:firstLine="360"/>
        <w:contextualSpacing/>
        <w:jc w:val="both"/>
        <w:rPr>
          <w:rFonts w:ascii="Trebuchet MS" w:eastAsia="Calibri" w:hAnsi="Trebuchet MS" w:cs="Arial"/>
          <w:lang w:val="ro-RO"/>
        </w:rPr>
      </w:pPr>
      <w:r w:rsidRPr="00974F0C">
        <w:rPr>
          <w:rFonts w:ascii="Trebuchet MS" w:eastAsia="Calibri" w:hAnsi="Trebuchet MS" w:cs="Arial"/>
          <w:lang w:val="ro-RO"/>
        </w:rPr>
        <w:t xml:space="preserve">- teren situat în intravilan: </w:t>
      </w:r>
      <w:r w:rsidR="0073381E">
        <w:rPr>
          <w:rFonts w:ascii="Trebuchet MS" w:eastAsia="Calibri" w:hAnsi="Trebuchet MS" w:cs="Arial"/>
          <w:lang w:val="ro-RO"/>
        </w:rPr>
        <w:t>z</w:t>
      </w:r>
      <w:r w:rsidRPr="00974F0C">
        <w:rPr>
          <w:rFonts w:ascii="Trebuchet MS" w:eastAsia="Calibri" w:hAnsi="Trebuchet MS" w:cs="Arial"/>
          <w:lang w:val="ro-RO"/>
        </w:rPr>
        <w:t xml:space="preserve">ona </w:t>
      </w:r>
      <w:r w:rsidR="0073381E">
        <w:rPr>
          <w:rFonts w:ascii="Trebuchet MS" w:eastAsia="Calibri" w:hAnsi="Trebuchet MS" w:cs="Arial"/>
          <w:lang w:val="ro-RO"/>
        </w:rPr>
        <w:t xml:space="preserve">căilor </w:t>
      </w:r>
      <w:r w:rsidRPr="00974F0C">
        <w:rPr>
          <w:rFonts w:ascii="Trebuchet MS" w:eastAsia="Calibri" w:hAnsi="Trebuchet MS" w:cs="Arial"/>
          <w:lang w:val="ro-RO"/>
        </w:rPr>
        <w:t xml:space="preserve">de </w:t>
      </w:r>
      <w:r w:rsidR="0073381E">
        <w:rPr>
          <w:rFonts w:ascii="Trebuchet MS" w:eastAsia="Calibri" w:hAnsi="Trebuchet MS" w:cs="Arial"/>
          <w:lang w:val="ro-RO"/>
        </w:rPr>
        <w:t>comunicaţie - UTR C.C.;</w:t>
      </w:r>
    </w:p>
    <w:p w:rsidR="00974F0C" w:rsidRPr="00974F0C" w:rsidRDefault="00974F0C" w:rsidP="00974F0C">
      <w:pPr>
        <w:autoSpaceDE w:val="0"/>
        <w:autoSpaceDN w:val="0"/>
        <w:adjustRightInd w:val="0"/>
        <w:spacing w:after="0" w:line="240" w:lineRule="auto"/>
        <w:ind w:firstLine="360"/>
        <w:contextualSpacing/>
        <w:jc w:val="both"/>
        <w:rPr>
          <w:rFonts w:ascii="Trebuchet MS" w:eastAsia="Calibri" w:hAnsi="Trebuchet MS" w:cs="Arial"/>
          <w:lang w:val="ro-RO"/>
        </w:rPr>
      </w:pPr>
      <w:r w:rsidRPr="00974F0C">
        <w:rPr>
          <w:rFonts w:ascii="Trebuchet MS" w:eastAsia="Calibri" w:hAnsi="Trebuchet MS" w:cs="Arial"/>
          <w:lang w:val="ro-RO"/>
        </w:rPr>
        <w:t>- tere</w:t>
      </w:r>
      <w:r w:rsidR="0073381E">
        <w:rPr>
          <w:rFonts w:ascii="Trebuchet MS" w:eastAsia="Calibri" w:hAnsi="Trebuchet MS" w:cs="Arial"/>
          <w:lang w:val="ro-RO"/>
        </w:rPr>
        <w:t>n</w:t>
      </w:r>
      <w:r w:rsidRPr="00974F0C">
        <w:rPr>
          <w:rFonts w:ascii="Trebuchet MS" w:eastAsia="Calibri" w:hAnsi="Trebuchet MS" w:cs="Arial"/>
          <w:lang w:val="ro-RO"/>
        </w:rPr>
        <w:t xml:space="preserve"> situat în extravilan: </w:t>
      </w:r>
      <w:r w:rsidR="0073381E">
        <w:rPr>
          <w:rFonts w:ascii="Trebuchet MS" w:eastAsia="Calibri" w:hAnsi="Trebuchet MS" w:cs="Arial"/>
          <w:lang w:val="ro-RO"/>
        </w:rPr>
        <w:t>nu au fost stabilite reglementări speifice prin PUG;</w:t>
      </w:r>
    </w:p>
    <w:p w:rsidR="00974F0C" w:rsidRPr="00974F0C" w:rsidRDefault="00974F0C" w:rsidP="00974F0C">
      <w:pPr>
        <w:spacing w:after="0" w:line="240" w:lineRule="auto"/>
        <w:jc w:val="both"/>
        <w:rPr>
          <w:rFonts w:ascii="Trebuchet MS" w:eastAsia="Calibri" w:hAnsi="Trebuchet MS" w:cs="Arial"/>
          <w:lang w:val="ro-RO"/>
        </w:rPr>
      </w:pPr>
      <w:r w:rsidRPr="00974F0C">
        <w:rPr>
          <w:rFonts w:ascii="Trebuchet MS" w:eastAsia="Calibri" w:hAnsi="Trebuchet MS" w:cs="Arial"/>
          <w:b/>
          <w:lang w:val="ro-RO"/>
        </w:rPr>
        <w:lastRenderedPageBreak/>
        <w:t>c)</w:t>
      </w:r>
      <w:r w:rsidRPr="00974F0C">
        <w:rPr>
          <w:rFonts w:ascii="Trebuchet MS" w:eastAsia="Calibri" w:hAnsi="Trebuchet MS" w:cs="Arial"/>
          <w:lang w:val="ro-RO"/>
        </w:rPr>
        <w:t xml:space="preserve"> la evaluarea proiectului au fost luate în considerare criteriile prevăzute în Anexa nr. 3 din Legea nr. 292/2018 </w:t>
      </w:r>
      <w:r w:rsidRPr="00974F0C">
        <w:rPr>
          <w:rFonts w:ascii="Trebuchet MS" w:eastAsia="Times New Roman" w:hAnsi="Trebuchet MS" w:cs="Arial"/>
          <w:lang w:val="ro-RO"/>
        </w:rPr>
        <w:t>privind evaluarea impactului anumitor proiecte publice şi private asupra mediului</w:t>
      </w:r>
      <w:r w:rsidRPr="00974F0C">
        <w:rPr>
          <w:rFonts w:ascii="Trebuchet MS" w:eastAsia="Calibri" w:hAnsi="Trebuchet MS" w:cs="Arial"/>
          <w:lang w:val="ro-RO"/>
        </w:rPr>
        <w:t>;</w:t>
      </w:r>
    </w:p>
    <w:p w:rsidR="00974F0C" w:rsidRPr="00974F0C" w:rsidRDefault="00974F0C" w:rsidP="00974F0C">
      <w:pPr>
        <w:spacing w:after="0" w:line="240" w:lineRule="auto"/>
        <w:jc w:val="both"/>
        <w:rPr>
          <w:rFonts w:ascii="Trebuchet MS" w:eastAsia="Times New Roman" w:hAnsi="Trebuchet MS" w:cs="Arial"/>
          <w:lang w:val="ro-RO" w:eastAsia="pl-PL"/>
        </w:rPr>
      </w:pPr>
      <w:r w:rsidRPr="00974F0C">
        <w:rPr>
          <w:rFonts w:ascii="Trebuchet MS" w:eastAsia="Times New Roman" w:hAnsi="Trebuchet MS" w:cs="Arial"/>
          <w:b/>
          <w:lang w:val="ro-RO" w:eastAsia="pl-PL"/>
        </w:rPr>
        <w:t>d)</w:t>
      </w:r>
      <w:r w:rsidRPr="00974F0C">
        <w:rPr>
          <w:rFonts w:ascii="Trebuchet MS" w:eastAsia="Times New Roman" w:hAnsi="Trebuchet MS" w:cs="Arial"/>
          <w:lang w:val="ro-RO" w:eastAsia="pl-PL"/>
        </w:rPr>
        <w:t xml:space="preserve"> realizarea şi utilizarea investiţiei propuse nu prevede utilizarea de substanţe toxice sau periculoase şi nu implică generarea de emisii semnificative în mediu;</w:t>
      </w:r>
    </w:p>
    <w:p w:rsidR="00974F0C" w:rsidRPr="00974F0C" w:rsidRDefault="00974F0C" w:rsidP="00974F0C">
      <w:pPr>
        <w:spacing w:after="0" w:line="240" w:lineRule="auto"/>
        <w:jc w:val="both"/>
        <w:rPr>
          <w:rFonts w:ascii="Trebuchet MS" w:eastAsia="Calibri" w:hAnsi="Trebuchet MS" w:cs="Arial"/>
          <w:lang w:val="ro-RO" w:eastAsia="pl-PL"/>
        </w:rPr>
      </w:pPr>
      <w:r w:rsidRPr="00974F0C">
        <w:rPr>
          <w:rFonts w:ascii="Trebuchet MS" w:eastAsia="Calibri" w:hAnsi="Trebuchet MS" w:cs="Arial"/>
          <w:b/>
          <w:lang w:val="ro-RO" w:eastAsia="pl-PL"/>
        </w:rPr>
        <w:t>e)</w:t>
      </w:r>
      <w:r w:rsidRPr="00974F0C">
        <w:rPr>
          <w:rFonts w:ascii="Trebuchet MS" w:eastAsia="Calibri" w:hAnsi="Trebuchet MS" w:cs="Arial"/>
          <w:lang w:val="ro-RO" w:eastAsia="pl-PL"/>
        </w:rPr>
        <w:t xml:space="preserve"> </w:t>
      </w:r>
      <w:r w:rsidRPr="00974F0C">
        <w:rPr>
          <w:rFonts w:ascii="Trebuchet MS" w:eastAsia="Calibri" w:hAnsi="Trebuchet MS" w:cs="Arial"/>
          <w:lang w:val="ro-RO"/>
        </w:rPr>
        <w:t>prin soluţiile constructive adoptate şi prin modul de operare se propun măsuri pentru protecţia factorilor de mediu;</w:t>
      </w: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f)</w:t>
      </w:r>
      <w:r w:rsidRPr="00974F0C">
        <w:rPr>
          <w:rFonts w:ascii="Trebuchet MS" w:eastAsia="Times New Roman" w:hAnsi="Trebuchet MS" w:cs="Arial"/>
          <w:lang w:val="ro-RO"/>
        </w:rPr>
        <w:t xml:space="preserve"> sunt prevăzute măsuri pentru gestionarea corespunzătoare a deşeurilor generate în perioada de realizare/funcţionare; deşeurile generate atât în faza de execuţie cât şi în perioada de funcţionare a proiectului se vor valorifica/elimina prin firme autorizate;</w:t>
      </w: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g)</w:t>
      </w:r>
      <w:r w:rsidRPr="00974F0C">
        <w:rPr>
          <w:rFonts w:ascii="Trebuchet MS" w:eastAsia="Times New Roman" w:hAnsi="Trebuchet MS" w:cs="Arial"/>
          <w:lang w:val="ro-RO"/>
        </w:rPr>
        <w:t xml:space="preserve"> investiţia propusă nu se cumulează cu alte proiecte, în sensul amplificării impactului adus asupra mediului;</w:t>
      </w: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h)</w:t>
      </w:r>
      <w:r w:rsidRPr="00974F0C">
        <w:rPr>
          <w:rFonts w:ascii="Trebuchet MS" w:eastAsia="Times New Roman" w:hAnsi="Trebuchet MS" w:cs="Arial"/>
          <w:lang w:val="ro-RO"/>
        </w:rPr>
        <w:t xml:space="preserve"> proiectul este de amploare redusă;</w:t>
      </w: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i)</w:t>
      </w:r>
      <w:r w:rsidRPr="00974F0C">
        <w:rPr>
          <w:rFonts w:ascii="Trebuchet MS" w:eastAsia="Times New Roman" w:hAnsi="Trebuchet MS" w:cs="Times New Roman"/>
          <w:lang w:val="ro-RO"/>
        </w:rPr>
        <w:t xml:space="preserve">  </w:t>
      </w:r>
      <w:r w:rsidRPr="00974F0C">
        <w:rPr>
          <w:rFonts w:ascii="Trebuchet MS" w:eastAsia="Times New Roman" w:hAnsi="Trebuchet MS" w:cs="Arial"/>
          <w:lang w:val="ro-RO"/>
        </w:rPr>
        <w:t>proiectul nu va utiliza resurse naturale;</w:t>
      </w:r>
    </w:p>
    <w:p w:rsidR="00974F0C" w:rsidRPr="001F2F4E" w:rsidRDefault="00974F0C" w:rsidP="00951A62">
      <w:pPr>
        <w:spacing w:after="0" w:line="240" w:lineRule="auto"/>
        <w:jc w:val="both"/>
        <w:rPr>
          <w:rFonts w:ascii="Trebuchet MS" w:eastAsia="Times New Roman" w:hAnsi="Trebuchet MS" w:cs="Arial"/>
          <w:color w:val="FF0000"/>
          <w:lang w:val="ro-RO" w:eastAsia="pl-PL"/>
        </w:rPr>
      </w:pPr>
      <w:r w:rsidRPr="00974F0C">
        <w:rPr>
          <w:rFonts w:ascii="Trebuchet MS" w:eastAsia="Times New Roman" w:hAnsi="Trebuchet MS" w:cs="Arial"/>
          <w:b/>
          <w:lang w:val="ro-RO" w:eastAsia="pl-PL"/>
        </w:rPr>
        <w:t>j)</w:t>
      </w:r>
      <w:r w:rsidRPr="00974F0C">
        <w:rPr>
          <w:rFonts w:ascii="Trebuchet MS" w:eastAsia="Times New Roman" w:hAnsi="Trebuchet MS" w:cs="Arial"/>
          <w:lang w:val="ro-RO" w:eastAsia="pl-PL"/>
        </w:rPr>
        <w:t xml:space="preserve"> nu sunt afectate zone de pădure sau cu folosinţă specială</w:t>
      </w:r>
      <w:r w:rsidR="00951A62">
        <w:rPr>
          <w:rFonts w:ascii="Trebuchet MS" w:eastAsia="Times New Roman" w:hAnsi="Trebuchet MS" w:cs="Arial"/>
          <w:lang w:val="ro-RO" w:eastAsia="pl-PL"/>
        </w:rPr>
        <w:t>;</w:t>
      </w:r>
    </w:p>
    <w:p w:rsidR="00974F0C" w:rsidRPr="00974F0C" w:rsidRDefault="00974F0C" w:rsidP="00974F0C">
      <w:pPr>
        <w:spacing w:after="0" w:line="240" w:lineRule="auto"/>
        <w:jc w:val="both"/>
        <w:rPr>
          <w:rFonts w:ascii="Trebuchet MS" w:eastAsia="Times New Roman" w:hAnsi="Trebuchet MS" w:cs="Arial"/>
          <w:lang w:val="ro-RO" w:eastAsia="pl-PL"/>
        </w:rPr>
      </w:pPr>
      <w:r w:rsidRPr="00974F0C">
        <w:rPr>
          <w:rFonts w:ascii="Trebuchet MS" w:eastAsia="Times New Roman" w:hAnsi="Trebuchet MS" w:cs="Arial"/>
          <w:b/>
          <w:lang w:val="ro-RO" w:eastAsia="pl-PL"/>
        </w:rPr>
        <w:t>k)</w:t>
      </w:r>
      <w:r w:rsidRPr="00974F0C">
        <w:rPr>
          <w:rFonts w:ascii="Trebuchet MS" w:eastAsia="Times New Roman" w:hAnsi="Trebuchet MS" w:cs="Arial"/>
          <w:lang w:val="ro-RO" w:eastAsia="pl-PL"/>
        </w:rPr>
        <w:t xml:space="preserve"> amplasamentul nu este situat în interiorul sau vecinatatea niciunei arii naturale protejate;</w:t>
      </w:r>
    </w:p>
    <w:p w:rsidR="00974F0C" w:rsidRPr="00974F0C" w:rsidRDefault="00974F0C" w:rsidP="00974F0C">
      <w:pPr>
        <w:spacing w:after="0" w:line="240" w:lineRule="auto"/>
        <w:jc w:val="both"/>
        <w:rPr>
          <w:rFonts w:ascii="Trebuchet MS" w:eastAsia="Times New Roman" w:hAnsi="Trebuchet MS" w:cs="Arial"/>
          <w:lang w:val="ro-RO" w:eastAsia="pl-PL"/>
        </w:rPr>
      </w:pPr>
      <w:r w:rsidRPr="00974F0C">
        <w:rPr>
          <w:rFonts w:ascii="Trebuchet MS" w:eastAsia="Times New Roman" w:hAnsi="Trebuchet MS" w:cs="Arial"/>
          <w:b/>
          <w:lang w:val="ro-RO" w:eastAsia="pl-PL"/>
        </w:rPr>
        <w:t>l)</w:t>
      </w:r>
      <w:r w:rsidRPr="00974F0C">
        <w:rPr>
          <w:rFonts w:ascii="Trebuchet MS" w:eastAsia="Times New Roman" w:hAnsi="Trebuchet MS" w:cs="Arial"/>
          <w:lang w:val="ro-RO" w:eastAsia="pl-PL"/>
        </w:rPr>
        <w:t xml:space="preserve"> pe parcursul derulării procedurii nu au fost formulate observaţii din partea publicului     referitoare la realizarea proiectului;</w:t>
      </w:r>
    </w:p>
    <w:p w:rsidR="00974F0C" w:rsidRPr="00974F0C" w:rsidRDefault="00974F0C" w:rsidP="00974F0C">
      <w:pPr>
        <w:tabs>
          <w:tab w:val="left" w:pos="709"/>
        </w:tabs>
        <w:spacing w:after="0" w:line="240" w:lineRule="auto"/>
        <w:jc w:val="both"/>
        <w:rPr>
          <w:rFonts w:ascii="Trebuchet MS" w:eastAsia="Calibri" w:hAnsi="Trebuchet MS" w:cs="Arial"/>
          <w:color w:val="C00000"/>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 xml:space="preserve">II. Motivele pe baza cărora s-a stabilit neefectuarea evaluării adecvate </w:t>
      </w:r>
      <w:r w:rsidRPr="00974F0C">
        <w:rPr>
          <w:rFonts w:ascii="Trebuchet MS" w:eastAsia="Times New Roman" w:hAnsi="Trebuchet MS" w:cs="Arial"/>
          <w:lang w:val="ro-RO"/>
        </w:rPr>
        <w:t>sunt următoarele:</w:t>
      </w:r>
    </w:p>
    <w:p w:rsidR="00974F0C" w:rsidRPr="00974F0C" w:rsidRDefault="00974F0C" w:rsidP="00974F0C">
      <w:pPr>
        <w:numPr>
          <w:ilvl w:val="0"/>
          <w:numId w:val="40"/>
        </w:numPr>
        <w:spacing w:after="0" w:line="240" w:lineRule="auto"/>
        <w:jc w:val="both"/>
        <w:outlineLvl w:val="0"/>
        <w:rPr>
          <w:rFonts w:ascii="Trebuchet MS" w:eastAsia="Times New Roman" w:hAnsi="Trebuchet MS" w:cs="Arial"/>
          <w:lang w:val="ro-RO"/>
        </w:rPr>
      </w:pPr>
      <w:r w:rsidRPr="00974F0C">
        <w:rPr>
          <w:rFonts w:ascii="Trebuchet MS" w:eastAsia="Times New Roman" w:hAnsi="Trebuchet MS" w:cs="Arial"/>
          <w:lang w:val="ro-RO"/>
        </w:rPr>
        <w:t xml:space="preserve">proiectul propus </w:t>
      </w:r>
      <w:r w:rsidRPr="00974F0C">
        <w:rPr>
          <w:rFonts w:ascii="Trebuchet MS" w:eastAsia="Times New Roman" w:hAnsi="Trebuchet MS" w:cs="Arial"/>
          <w:b/>
          <w:lang w:val="ro-RO"/>
        </w:rPr>
        <w:t>nu intră</w:t>
      </w:r>
      <w:r w:rsidRPr="00974F0C">
        <w:rPr>
          <w:rFonts w:ascii="Trebuchet MS" w:eastAsia="Times New Roman" w:hAnsi="Trebuchet MS" w:cs="Arial"/>
          <w:lang w:val="ro-RO"/>
        </w:rPr>
        <w:t xml:space="preserve"> sub incidenţa </w:t>
      </w:r>
      <w:r w:rsidRPr="00974F0C">
        <w:rPr>
          <w:rFonts w:ascii="Trebuchet MS" w:eastAsia="Times New Roman" w:hAnsi="Trebuchet MS" w:cs="Arial"/>
          <w:u w:val="single"/>
          <w:lang w:val="ro-RO"/>
        </w:rPr>
        <w:t xml:space="preserve">art. 28 din </w:t>
      </w:r>
      <w:r w:rsidRPr="00974F0C">
        <w:rPr>
          <w:rFonts w:ascii="Trebuchet MS" w:eastAsia="Times New Roman" w:hAnsi="Trebuchet MS" w:cs="Arial"/>
          <w:b/>
          <w:u w:val="single"/>
          <w:lang w:val="ro-RO"/>
        </w:rPr>
        <w:t>Ordonanţa de Urgenţă a Guvernului</w:t>
      </w:r>
    </w:p>
    <w:p w:rsidR="00974F0C" w:rsidRPr="00974F0C" w:rsidRDefault="00E276EF" w:rsidP="00974F0C">
      <w:pPr>
        <w:spacing w:after="0" w:line="240" w:lineRule="auto"/>
        <w:ind w:left="420"/>
        <w:jc w:val="both"/>
        <w:outlineLvl w:val="0"/>
        <w:rPr>
          <w:rFonts w:ascii="Trebuchet MS" w:eastAsia="Times New Roman" w:hAnsi="Trebuchet MS" w:cs="Arial"/>
          <w:lang w:val="ro-RO"/>
        </w:rPr>
      </w:pPr>
      <w:hyperlink r:id="rId10" w:history="1">
        <w:r w:rsidR="00974F0C" w:rsidRPr="00974F0C">
          <w:rPr>
            <w:rFonts w:ascii="Trebuchet MS" w:eastAsia="Times New Roman" w:hAnsi="Trebuchet MS" w:cs="Arial"/>
            <w:b/>
            <w:u w:val="single"/>
            <w:lang w:val="ro-RO"/>
          </w:rPr>
          <w:t>nr. 57/2007</w:t>
        </w:r>
      </w:hyperlink>
      <w:r w:rsidR="00974F0C" w:rsidRPr="00974F0C">
        <w:rPr>
          <w:rFonts w:ascii="Trebuchet MS" w:eastAsia="Times New Roman" w:hAnsi="Trebuchet MS" w:cs="Arial"/>
          <w:lang w:val="ro-RO"/>
        </w:rPr>
        <w:t xml:space="preserve"> </w:t>
      </w:r>
      <w:r w:rsidR="00974F0C" w:rsidRPr="00974F0C">
        <w:rPr>
          <w:rFonts w:ascii="Trebuchet MS" w:eastAsia="Times New Roman" w:hAnsi="Trebuchet MS" w:cs="Arial"/>
          <w:i/>
          <w:lang w:val="ro-RO"/>
        </w:rPr>
        <w:t>privind regimul ariilor naturale protejate, conservarea habitatelor naturale, a florei şi faunei sălbatice</w:t>
      </w:r>
      <w:r w:rsidR="00974F0C" w:rsidRPr="00974F0C">
        <w:rPr>
          <w:rFonts w:ascii="Trebuchet MS" w:eastAsia="Times New Roman" w:hAnsi="Trebuchet MS" w:cs="Arial"/>
          <w:lang w:val="ro-RO"/>
        </w:rPr>
        <w:t>, cu modificările şi completările ulterioare;</w:t>
      </w:r>
    </w:p>
    <w:p w:rsidR="00974F0C" w:rsidRPr="00974F0C" w:rsidRDefault="00974F0C" w:rsidP="00974F0C">
      <w:pPr>
        <w:spacing w:after="0" w:line="240" w:lineRule="auto"/>
        <w:jc w:val="both"/>
        <w:outlineLvl w:val="0"/>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b/>
          <w:lang w:val="ro-RO"/>
        </w:rPr>
        <w:t>III. Motivul pe baza căruia s-a stabilit neefectuarea evaluării impactului asupra corpurilor de apă</w:t>
      </w:r>
      <w:r w:rsidRPr="00974F0C">
        <w:rPr>
          <w:rFonts w:ascii="Trebuchet MS" w:eastAsia="Times New Roman" w:hAnsi="Trebuchet MS" w:cs="Arial"/>
          <w:color w:val="333333"/>
          <w:lang w:val="ro-RO"/>
        </w:rPr>
        <w:t xml:space="preserve">, </w:t>
      </w:r>
      <w:r w:rsidRPr="00974F0C">
        <w:rPr>
          <w:rFonts w:ascii="Trebuchet MS" w:eastAsia="Times New Roman" w:hAnsi="Trebuchet MS" w:cs="Arial"/>
          <w:lang w:val="ro-RO"/>
        </w:rPr>
        <w:t xml:space="preserve">în conformitate cu Decizia justificată nr. </w:t>
      </w:r>
      <w:r w:rsidR="009D5941">
        <w:rPr>
          <w:rFonts w:ascii="Trebuchet MS" w:eastAsia="Times New Roman" w:hAnsi="Trebuchet MS" w:cs="Arial"/>
          <w:lang w:val="ro-RO"/>
        </w:rPr>
        <w:t>312</w:t>
      </w:r>
      <w:r w:rsidRPr="00974F0C">
        <w:rPr>
          <w:rFonts w:ascii="Trebuchet MS" w:eastAsia="Times New Roman" w:hAnsi="Trebuchet MS" w:cs="Arial"/>
          <w:lang w:val="ro-RO"/>
        </w:rPr>
        <w:t xml:space="preserve">/CJ din </w:t>
      </w:r>
      <w:r w:rsidR="009D5941">
        <w:rPr>
          <w:rFonts w:ascii="Trebuchet MS" w:eastAsia="Times New Roman" w:hAnsi="Trebuchet MS" w:cs="Arial"/>
          <w:lang w:val="ro-RO"/>
        </w:rPr>
        <w:t>23.04</w:t>
      </w:r>
      <w:r w:rsidRPr="00974F0C">
        <w:rPr>
          <w:rFonts w:ascii="Trebuchet MS" w:eastAsia="Times New Roman" w:hAnsi="Trebuchet MS" w:cs="Arial"/>
          <w:lang w:val="ro-RO"/>
        </w:rPr>
        <w:t>.202</w:t>
      </w:r>
      <w:r w:rsidR="009D5941">
        <w:rPr>
          <w:rFonts w:ascii="Trebuchet MS" w:eastAsia="Times New Roman" w:hAnsi="Trebuchet MS" w:cs="Arial"/>
          <w:lang w:val="ro-RO"/>
        </w:rPr>
        <w:t>4</w:t>
      </w:r>
      <w:r w:rsidRPr="00974F0C">
        <w:rPr>
          <w:rFonts w:ascii="Trebuchet MS" w:eastAsia="Times New Roman" w:hAnsi="Trebuchet MS" w:cs="Arial"/>
          <w:lang w:val="ro-RO"/>
        </w:rPr>
        <w:t xml:space="preserve">, emisă de Administraţia Bazinală de Someş - Tisa, </w:t>
      </w:r>
      <w:r w:rsidR="009D5941">
        <w:rPr>
          <w:rFonts w:ascii="Trebuchet MS" w:eastAsia="Times New Roman" w:hAnsi="Trebuchet MS" w:cs="Arial"/>
          <w:lang w:val="ro-RO"/>
        </w:rPr>
        <w:t xml:space="preserve">Sistemul de Gospodărire a Apelor Cluj, </w:t>
      </w:r>
      <w:r w:rsidRPr="00974F0C">
        <w:rPr>
          <w:rFonts w:ascii="Trebuchet MS" w:eastAsia="Times New Roman" w:hAnsi="Trebuchet MS" w:cs="Arial"/>
          <w:lang w:val="ro-RO"/>
        </w:rPr>
        <w:t>sunt:</w:t>
      </w:r>
    </w:p>
    <w:p w:rsidR="00974F0C" w:rsidRPr="009D5941" w:rsidRDefault="00974F0C" w:rsidP="00974F0C">
      <w:pPr>
        <w:spacing w:after="0" w:line="240" w:lineRule="auto"/>
        <w:jc w:val="both"/>
        <w:rPr>
          <w:rFonts w:ascii="Trebuchet MS" w:eastAsia="Times New Roman" w:hAnsi="Trebuchet MS" w:cs="Arial"/>
          <w:lang w:val="ro-RO"/>
        </w:rPr>
      </w:pPr>
      <w:r w:rsidRPr="009D5941">
        <w:rPr>
          <w:rFonts w:ascii="Trebuchet MS" w:eastAsia="Times New Roman" w:hAnsi="Trebuchet MS" w:cs="Arial"/>
          <w:lang w:val="ro-RO"/>
        </w:rPr>
        <w:t xml:space="preserve">     - lucrările prevăzute vor fi </w:t>
      </w:r>
      <w:r w:rsidR="009D5941" w:rsidRPr="009D5941">
        <w:rPr>
          <w:rFonts w:ascii="Trebuchet MS" w:eastAsia="Times New Roman" w:hAnsi="Trebuchet MS" w:cs="Arial"/>
          <w:lang w:val="ro-RO"/>
        </w:rPr>
        <w:t>fără</w:t>
      </w:r>
      <w:r w:rsidRPr="009D5941">
        <w:rPr>
          <w:rFonts w:ascii="Trebuchet MS" w:eastAsia="Times New Roman" w:hAnsi="Trebuchet MS" w:cs="Arial"/>
          <w:lang w:val="ro-RO"/>
        </w:rPr>
        <w:t xml:space="preserve"> impact asupra corpului de apă de suprafaţă: </w:t>
      </w:r>
      <w:r w:rsidR="009D5941" w:rsidRPr="009D5941">
        <w:rPr>
          <w:rFonts w:ascii="Trebuchet MS" w:eastAsia="Times New Roman" w:hAnsi="Trebuchet MS" w:cs="Arial"/>
          <w:lang w:val="ro-RO"/>
        </w:rPr>
        <w:t>Gădălin şi afluenţi</w:t>
      </w:r>
      <w:r w:rsidRPr="009D5941">
        <w:rPr>
          <w:rFonts w:ascii="Trebuchet MS" w:eastAsia="Times New Roman" w:hAnsi="Trebuchet MS" w:cs="Arial"/>
          <w:lang w:val="ro-RO"/>
        </w:rPr>
        <w:t>; RORW2.1.3</w:t>
      </w:r>
      <w:r w:rsidR="009D5941" w:rsidRPr="009D5941">
        <w:rPr>
          <w:rFonts w:ascii="Trebuchet MS" w:eastAsia="Times New Roman" w:hAnsi="Trebuchet MS" w:cs="Arial"/>
          <w:lang w:val="ro-RO"/>
        </w:rPr>
        <w:t>1.23</w:t>
      </w:r>
      <w:r w:rsidRPr="009D5941">
        <w:rPr>
          <w:rFonts w:ascii="Trebuchet MS" w:eastAsia="Times New Roman" w:hAnsi="Trebuchet MS" w:cs="Arial"/>
          <w:lang w:val="ro-RO"/>
        </w:rPr>
        <w:t>_B1;</w:t>
      </w:r>
    </w:p>
    <w:p w:rsidR="00974F0C" w:rsidRPr="00974F0C" w:rsidRDefault="00E276EF" w:rsidP="00974F0C">
      <w:pPr>
        <w:tabs>
          <w:tab w:val="left" w:pos="709"/>
        </w:tabs>
        <w:spacing w:after="0" w:line="240" w:lineRule="auto"/>
        <w:jc w:val="both"/>
        <w:rPr>
          <w:rFonts w:ascii="Trebuchet MS" w:eastAsia="Times New Roman" w:hAnsi="Trebuchet MS" w:cs="Arial"/>
          <w:color w:val="C00000"/>
          <w:lang w:val="ro-RO"/>
        </w:rPr>
      </w:pPr>
      <w:r>
        <w:rPr>
          <w:rFonts w:ascii="Trebuchet MS" w:eastAsia="Calibri" w:hAnsi="Trebuchet MS" w:cs="Arial"/>
          <w:noProof/>
          <w:color w:val="C00000"/>
          <w:lang w:val="ro-RO"/>
        </w:rPr>
        <w:pict>
          <v:rect id="Rectangle 6" o:spid="_x0000_s1026" style="position:absolute;left:0;text-align:left;margin-left:64.8pt;margin-top:10.55pt;width:486pt;height:2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style="mso-next-textbox:#Rectangle 6" inset="0,0,0,0">
              <w:txbxContent>
                <w:p w:rsidR="00974F0C" w:rsidRDefault="00974F0C" w:rsidP="00974F0C">
                  <w:pPr>
                    <w:spacing w:line="40" w:lineRule="atLeast"/>
                  </w:pPr>
                  <w:r>
                    <w:rPr>
                      <w:noProof/>
                    </w:rPr>
                    <w:drawing>
                      <wp:inline distT="0" distB="0" distL="0" distR="0" wp14:anchorId="12715D48" wp14:editId="22144F8D">
                        <wp:extent cx="61722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p w:rsidR="00974F0C" w:rsidRDefault="00974F0C" w:rsidP="00974F0C">
                  <w:pPr>
                    <w:widowControl w:val="0"/>
                    <w:autoSpaceDE w:val="0"/>
                    <w:autoSpaceDN w:val="0"/>
                    <w:adjustRightInd w:val="0"/>
                  </w:pPr>
                </w:p>
              </w:txbxContent>
            </v:textbox>
            <w10:wrap anchorx="page"/>
          </v:rect>
        </w:pict>
      </w:r>
      <w:r>
        <w:rPr>
          <w:rFonts w:ascii="Trebuchet MS" w:eastAsia="Calibri" w:hAnsi="Trebuchet MS" w:cs="Arial"/>
          <w:noProof/>
          <w:color w:val="C00000"/>
          <w:lang w:val="ro-RO"/>
        </w:rPr>
        <w:pict>
          <v:rect id="Rectangle 7" o:spid="_x0000_s1027" style="position:absolute;left:0;text-align:left;margin-left:64.8pt;margin-top:21.95pt;width:7in;height:24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" o:allowincell="f" filled="f" stroked="f">
            <v:textbox style="mso-next-textbox:#Rectangle 7" inset="0,0,0,0">
              <w:txbxContent>
                <w:p w:rsidR="00974F0C" w:rsidRDefault="00974F0C" w:rsidP="00974F0C">
                  <w:pPr>
                    <w:spacing w:line="480" w:lineRule="atLeast"/>
                  </w:pPr>
                  <w:r>
                    <w:rPr>
                      <w:noProof/>
                    </w:rPr>
                    <w:drawing>
                      <wp:inline distT="0" distB="0" distL="0" distR="0" wp14:anchorId="17DC777B" wp14:editId="7FE0555D">
                        <wp:extent cx="6400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974F0C" w:rsidRDefault="00974F0C" w:rsidP="00974F0C">
                  <w:pPr>
                    <w:widowControl w:val="0"/>
                    <w:autoSpaceDE w:val="0"/>
                    <w:autoSpaceDN w:val="0"/>
                    <w:adjustRightInd w:val="0"/>
                  </w:pPr>
                </w:p>
              </w:txbxContent>
            </v:textbox>
            <w10:wrap anchorx="page"/>
          </v:rect>
        </w:pict>
      </w:r>
    </w:p>
    <w:p w:rsidR="00974F0C" w:rsidRPr="00974F0C" w:rsidRDefault="00974F0C" w:rsidP="00974F0C">
      <w:pPr>
        <w:autoSpaceDE w:val="0"/>
        <w:autoSpaceDN w:val="0"/>
        <w:adjustRightInd w:val="0"/>
        <w:spacing w:after="0" w:line="240" w:lineRule="auto"/>
        <w:jc w:val="both"/>
        <w:rPr>
          <w:rFonts w:ascii="Trebuchet MS" w:eastAsia="Calibri" w:hAnsi="Trebuchet MS" w:cs="Arial"/>
          <w:b/>
          <w:lang w:val="ro-RO"/>
        </w:rPr>
      </w:pPr>
      <w:r w:rsidRPr="00974F0C">
        <w:rPr>
          <w:rFonts w:ascii="Trebuchet MS" w:eastAsia="Calibri" w:hAnsi="Trebuchet MS" w:cs="Arial"/>
          <w:b/>
          <w:lang w:val="ro-RO"/>
        </w:rPr>
        <w:t>Caracteristicile proiectului şi condiţiile de realizare a acestuia pentru evitarea sau prevenirea eventualelor efecte negative semnificative asupra mediului:</w:t>
      </w:r>
    </w:p>
    <w:p w:rsidR="00974F0C" w:rsidRPr="00974F0C" w:rsidRDefault="00974F0C" w:rsidP="00974F0C">
      <w:pPr>
        <w:autoSpaceDE w:val="0"/>
        <w:autoSpaceDN w:val="0"/>
        <w:adjustRightInd w:val="0"/>
        <w:spacing w:after="0" w:line="240" w:lineRule="auto"/>
        <w:jc w:val="both"/>
        <w:rPr>
          <w:rFonts w:ascii="Trebuchet MS" w:eastAsia="Calibri" w:hAnsi="Trebuchet MS" w:cs="Arial"/>
          <w:b/>
          <w:lang w:val="ro-RO"/>
        </w:rPr>
      </w:pPr>
    </w:p>
    <w:p w:rsidR="00974F0C" w:rsidRDefault="00974F0C" w:rsidP="001F2F4E">
      <w:pPr>
        <w:tabs>
          <w:tab w:val="left" w:pos="284"/>
        </w:tabs>
        <w:autoSpaceDE w:val="0"/>
        <w:autoSpaceDN w:val="0"/>
        <w:adjustRightInd w:val="0"/>
        <w:spacing w:after="0" w:line="240" w:lineRule="auto"/>
        <w:jc w:val="both"/>
        <w:rPr>
          <w:rFonts w:ascii="Trebuchet MS" w:eastAsia="Calibri" w:hAnsi="Trebuchet MS" w:cs="Times New Roman"/>
        </w:rPr>
      </w:pPr>
      <w:r w:rsidRPr="00974F0C">
        <w:rPr>
          <w:rFonts w:ascii="Trebuchet MS" w:eastAsia="Calibri" w:hAnsi="Trebuchet MS" w:cs="Arial"/>
          <w:lang w:val="ro-RO"/>
        </w:rPr>
        <w:t xml:space="preserve">__- </w:t>
      </w:r>
      <w:r w:rsidRPr="00974F0C">
        <w:rPr>
          <w:rFonts w:ascii="Trebuchet MS" w:eastAsia="Calibri" w:hAnsi="Trebuchet MS" w:cs="Arial"/>
          <w:b/>
          <w:lang w:val="ro-RO"/>
        </w:rPr>
        <w:t>respectarea proiectului care propune</w:t>
      </w:r>
      <w:r w:rsidRPr="00974F0C">
        <w:rPr>
          <w:rFonts w:ascii="Trebuchet MS" w:eastAsia="Calibri" w:hAnsi="Trebuchet MS" w:cs="Times New Roman"/>
        </w:rPr>
        <w:t xml:space="preserve"> </w:t>
      </w:r>
      <w:r w:rsidR="00AC53BC" w:rsidRPr="00AC53BC">
        <w:rPr>
          <w:rFonts w:ascii="Trebuchet MS" w:eastAsia="Calibri" w:hAnsi="Trebuchet MS" w:cs="Times New Roman"/>
        </w:rPr>
        <w:t xml:space="preserve">extinderea rețelei de alimentare cu apă a localității Iuriu de Câmpie pe străzile </w:t>
      </w:r>
      <w:r w:rsidR="008132F8">
        <w:rPr>
          <w:rFonts w:ascii="Trebuchet MS" w:eastAsia="Calibri" w:hAnsi="Trebuchet MS" w:cs="Times New Roman"/>
        </w:rPr>
        <w:t xml:space="preserve">pe </w:t>
      </w:r>
      <w:r w:rsidR="00AC53BC" w:rsidRPr="00AC53BC">
        <w:rPr>
          <w:rFonts w:ascii="Trebuchet MS" w:eastAsia="Calibri" w:hAnsi="Trebuchet MS" w:cs="Times New Roman"/>
        </w:rPr>
        <w:t>care în prezent nu există rețea de alimentare cu apă, astfel se va asigura branșarea în totalitate a populației la sistemul de alimentare cu apă</w:t>
      </w:r>
      <w:r w:rsidR="00951A62">
        <w:rPr>
          <w:rFonts w:ascii="Trebuchet MS" w:eastAsia="Calibri" w:hAnsi="Trebuchet MS" w:cs="Times New Roman"/>
        </w:rPr>
        <w:t>;</w:t>
      </w:r>
    </w:p>
    <w:p w:rsidR="00951A62" w:rsidRDefault="00951A62" w:rsidP="001F2F4E">
      <w:pPr>
        <w:spacing w:after="0" w:line="276" w:lineRule="auto"/>
        <w:jc w:val="both"/>
        <w:rPr>
          <w:rFonts w:ascii="Trebuchet MS" w:eastAsia="Calibri" w:hAnsi="Trebuchet MS" w:cs="Times New Roman"/>
        </w:rPr>
      </w:pPr>
    </w:p>
    <w:p w:rsidR="001F2F4E" w:rsidRPr="001F2F4E" w:rsidRDefault="00951A62" w:rsidP="004E212C">
      <w:pPr>
        <w:spacing w:after="0" w:line="240" w:lineRule="auto"/>
        <w:jc w:val="both"/>
        <w:rPr>
          <w:rFonts w:ascii="Trebuchet MS" w:eastAsia="Calibri" w:hAnsi="Trebuchet MS" w:cs="Arial"/>
          <w:lang w:val="it-IT"/>
        </w:rPr>
      </w:pPr>
      <w:r>
        <w:rPr>
          <w:rFonts w:ascii="Trebuchet MS" w:eastAsia="Calibri" w:hAnsi="Trebuchet MS" w:cs="Times New Roman"/>
        </w:rPr>
        <w:t xml:space="preserve">- </w:t>
      </w:r>
      <w:proofErr w:type="gramStart"/>
      <w:r>
        <w:rPr>
          <w:rFonts w:ascii="Trebuchet MS" w:eastAsia="Calibri" w:hAnsi="Trebuchet MS" w:cs="Times New Roman"/>
        </w:rPr>
        <w:t>d</w:t>
      </w:r>
      <w:r w:rsidR="001F2F4E" w:rsidRPr="001F2F4E">
        <w:rPr>
          <w:rFonts w:ascii="Trebuchet MS" w:eastAsia="Calibri" w:hAnsi="Trebuchet MS" w:cs="Arial"/>
          <w:lang w:val="it-IT"/>
        </w:rPr>
        <w:t>ebitele</w:t>
      </w:r>
      <w:proofErr w:type="gramEnd"/>
      <w:r w:rsidR="001F2F4E" w:rsidRPr="001F2F4E">
        <w:rPr>
          <w:rFonts w:ascii="Trebuchet MS" w:eastAsia="Calibri" w:hAnsi="Trebuchet MS" w:cs="Arial"/>
          <w:lang w:val="it-IT"/>
        </w:rPr>
        <w:t xml:space="preserve"> carac</w:t>
      </w:r>
      <w:r>
        <w:rPr>
          <w:rFonts w:ascii="Trebuchet MS" w:eastAsia="Calibri" w:hAnsi="Trebuchet MS" w:cs="Arial"/>
          <w:lang w:val="it-IT"/>
        </w:rPr>
        <w:t>teristice ale necesarului de apă</w:t>
      </w:r>
      <w:r w:rsidR="001F2F4E" w:rsidRPr="001F2F4E">
        <w:rPr>
          <w:rFonts w:ascii="Trebuchet MS" w:eastAsia="Calibri" w:hAnsi="Trebuchet MS" w:cs="Arial"/>
          <w:lang w:val="it-IT"/>
        </w:rPr>
        <w:t xml:space="preserve"> pentru extinderea re</w:t>
      </w:r>
      <w:r>
        <w:rPr>
          <w:rFonts w:ascii="Trebuchet MS" w:eastAsia="Calibri" w:hAnsi="Trebuchet MS" w:cs="Arial"/>
          <w:lang w:val="it-IT"/>
        </w:rPr>
        <w:t>ţ</w:t>
      </w:r>
      <w:r w:rsidR="001F2F4E" w:rsidRPr="001F2F4E">
        <w:rPr>
          <w:rFonts w:ascii="Trebuchet MS" w:eastAsia="Calibri" w:hAnsi="Trebuchet MS" w:cs="Arial"/>
          <w:lang w:val="it-IT"/>
        </w:rPr>
        <w:t>elei vor fi:</w:t>
      </w:r>
    </w:p>
    <w:p w:rsidR="001F2F4E" w:rsidRPr="001F2F4E" w:rsidRDefault="00951A62" w:rsidP="004E212C">
      <w:pPr>
        <w:spacing w:after="0" w:line="240" w:lineRule="auto"/>
        <w:jc w:val="both"/>
        <w:rPr>
          <w:rFonts w:ascii="Trebuchet MS" w:eastAsia="Calibri" w:hAnsi="Trebuchet MS" w:cs="Arial"/>
          <w:lang w:val="it-IT"/>
        </w:rPr>
      </w:pPr>
      <w:r>
        <w:rPr>
          <w:rFonts w:ascii="Trebuchet MS" w:eastAsia="Calibri" w:hAnsi="Trebuchet MS" w:cs="Arial"/>
          <w:lang w:val="it-IT"/>
        </w:rPr>
        <w:tab/>
        <w:t xml:space="preserve">- </w:t>
      </w:r>
      <w:r w:rsidR="001F2F4E" w:rsidRPr="001F2F4E">
        <w:rPr>
          <w:rFonts w:ascii="Trebuchet MS" w:eastAsia="Calibri" w:hAnsi="Trebuchet MS" w:cs="Arial"/>
          <w:lang w:val="it-IT"/>
        </w:rPr>
        <w:t>Q</w:t>
      </w:r>
      <w:r w:rsidR="001F2F4E" w:rsidRPr="001F2F4E">
        <w:rPr>
          <w:rFonts w:ascii="Trebuchet MS" w:eastAsia="Calibri" w:hAnsi="Trebuchet MS" w:cs="Arial"/>
          <w:vertAlign w:val="subscript"/>
          <w:lang w:val="it-IT"/>
        </w:rPr>
        <w:t>zi</w:t>
      </w:r>
      <w:r w:rsidR="001F2F4E" w:rsidRPr="001F2F4E">
        <w:rPr>
          <w:rFonts w:ascii="Trebuchet MS" w:eastAsia="Calibri" w:hAnsi="Trebuchet MS" w:cs="Arial"/>
          <w:lang w:val="it-IT"/>
        </w:rPr>
        <w:t xml:space="preserve"> </w:t>
      </w:r>
      <w:r w:rsidR="001F2F4E" w:rsidRPr="001F2F4E">
        <w:rPr>
          <w:rFonts w:ascii="Trebuchet MS" w:eastAsia="Calibri" w:hAnsi="Trebuchet MS" w:cs="Arial"/>
          <w:vertAlign w:val="subscript"/>
          <w:lang w:val="it-IT"/>
        </w:rPr>
        <w:t>max</w:t>
      </w:r>
      <w:r w:rsidR="001F2F4E" w:rsidRPr="001F2F4E">
        <w:rPr>
          <w:rFonts w:ascii="Trebuchet MS" w:eastAsia="Calibri" w:hAnsi="Trebuchet MS" w:cs="Arial"/>
          <w:lang w:val="it-IT"/>
        </w:rPr>
        <w:t>= 28</w:t>
      </w:r>
      <w:r>
        <w:rPr>
          <w:rFonts w:ascii="Trebuchet MS" w:eastAsia="Calibri" w:hAnsi="Trebuchet MS" w:cs="Arial"/>
          <w:lang w:val="it-IT"/>
        </w:rPr>
        <w:t>,</w:t>
      </w:r>
      <w:r w:rsidR="001F2F4E" w:rsidRPr="001F2F4E">
        <w:rPr>
          <w:rFonts w:ascii="Trebuchet MS" w:eastAsia="Calibri" w:hAnsi="Trebuchet MS" w:cs="Arial"/>
          <w:lang w:val="it-IT"/>
        </w:rPr>
        <w:t>39 mc/zi</w:t>
      </w:r>
      <w:r>
        <w:rPr>
          <w:rFonts w:ascii="Trebuchet MS" w:eastAsia="Calibri" w:hAnsi="Trebuchet MS" w:cs="Arial"/>
          <w:lang w:val="it-IT"/>
        </w:rPr>
        <w:t>;</w:t>
      </w:r>
      <w:r w:rsidR="001F2F4E" w:rsidRPr="001F2F4E">
        <w:rPr>
          <w:rFonts w:ascii="Trebuchet MS" w:eastAsia="Calibri" w:hAnsi="Trebuchet MS" w:cs="Arial"/>
          <w:lang w:val="it-IT"/>
        </w:rPr>
        <w:t xml:space="preserve"> </w:t>
      </w:r>
    </w:p>
    <w:p w:rsidR="001F2F4E" w:rsidRPr="001F2F4E" w:rsidRDefault="00951A62" w:rsidP="004E212C">
      <w:pPr>
        <w:spacing w:after="0" w:line="240" w:lineRule="auto"/>
        <w:jc w:val="both"/>
        <w:rPr>
          <w:rFonts w:ascii="Trebuchet MS" w:eastAsia="Calibri" w:hAnsi="Trebuchet MS" w:cs="Arial"/>
          <w:lang w:val="it-IT"/>
        </w:rPr>
      </w:pPr>
      <w:r>
        <w:rPr>
          <w:rFonts w:ascii="Trebuchet MS" w:eastAsia="Calibri" w:hAnsi="Trebuchet MS" w:cs="Arial"/>
          <w:lang w:val="it-IT"/>
        </w:rPr>
        <w:tab/>
        <w:t xml:space="preserve">- </w:t>
      </w:r>
      <w:r w:rsidR="001F2F4E" w:rsidRPr="001F2F4E">
        <w:rPr>
          <w:rFonts w:ascii="Trebuchet MS" w:eastAsia="Calibri" w:hAnsi="Trebuchet MS" w:cs="Arial"/>
          <w:lang w:val="it-IT"/>
        </w:rPr>
        <w:t>Q</w:t>
      </w:r>
      <w:r w:rsidR="001F2F4E" w:rsidRPr="001F2F4E">
        <w:rPr>
          <w:rFonts w:ascii="Trebuchet MS" w:eastAsia="Calibri" w:hAnsi="Trebuchet MS" w:cs="Arial"/>
          <w:vertAlign w:val="subscript"/>
          <w:lang w:val="it-IT"/>
        </w:rPr>
        <w:t>zi</w:t>
      </w:r>
      <w:r w:rsidR="001F2F4E" w:rsidRPr="001F2F4E">
        <w:rPr>
          <w:rFonts w:ascii="Trebuchet MS" w:eastAsia="Calibri" w:hAnsi="Trebuchet MS" w:cs="Arial"/>
          <w:lang w:val="it-IT"/>
        </w:rPr>
        <w:t xml:space="preserve"> </w:t>
      </w:r>
      <w:r w:rsidR="001F2F4E" w:rsidRPr="001F2F4E">
        <w:rPr>
          <w:rFonts w:ascii="Trebuchet MS" w:eastAsia="Calibri" w:hAnsi="Trebuchet MS" w:cs="Arial"/>
          <w:vertAlign w:val="subscript"/>
          <w:lang w:val="it-IT"/>
        </w:rPr>
        <w:t>med</w:t>
      </w:r>
      <w:r w:rsidR="001F2F4E" w:rsidRPr="001F2F4E">
        <w:rPr>
          <w:rFonts w:ascii="Trebuchet MS" w:eastAsia="Calibri" w:hAnsi="Trebuchet MS" w:cs="Arial"/>
          <w:lang w:val="it-IT"/>
        </w:rPr>
        <w:t>= 21</w:t>
      </w:r>
      <w:r>
        <w:rPr>
          <w:rFonts w:ascii="Trebuchet MS" w:eastAsia="Calibri" w:hAnsi="Trebuchet MS" w:cs="Arial"/>
          <w:lang w:val="it-IT"/>
        </w:rPr>
        <w:t>,</w:t>
      </w:r>
      <w:r w:rsidR="001F2F4E" w:rsidRPr="001F2F4E">
        <w:rPr>
          <w:rFonts w:ascii="Trebuchet MS" w:eastAsia="Calibri" w:hAnsi="Trebuchet MS" w:cs="Arial"/>
          <w:lang w:val="it-IT"/>
        </w:rPr>
        <w:t>84 mc/zi</w:t>
      </w:r>
      <w:r>
        <w:rPr>
          <w:rFonts w:ascii="Trebuchet MS" w:eastAsia="Calibri" w:hAnsi="Trebuchet MS" w:cs="Arial"/>
          <w:lang w:val="it-IT"/>
        </w:rPr>
        <w:t>;</w:t>
      </w:r>
    </w:p>
    <w:p w:rsidR="001F2F4E" w:rsidRDefault="00951A62" w:rsidP="004E212C">
      <w:pPr>
        <w:spacing w:after="0" w:line="240" w:lineRule="auto"/>
        <w:jc w:val="both"/>
        <w:rPr>
          <w:rFonts w:ascii="Trebuchet MS" w:eastAsia="Calibri" w:hAnsi="Trebuchet MS" w:cs="Arial"/>
        </w:rPr>
      </w:pPr>
      <w:r>
        <w:rPr>
          <w:rFonts w:ascii="Trebuchet MS" w:eastAsia="Calibri" w:hAnsi="Trebuchet MS" w:cs="Arial"/>
          <w:lang w:val="it-IT"/>
        </w:rPr>
        <w:tab/>
        <w:t xml:space="preserve">- </w:t>
      </w:r>
      <w:r w:rsidR="001F2F4E" w:rsidRPr="001F2F4E">
        <w:rPr>
          <w:rFonts w:ascii="Trebuchet MS" w:eastAsia="Calibri" w:hAnsi="Trebuchet MS" w:cs="Arial"/>
        </w:rPr>
        <w:t>Q</w:t>
      </w:r>
      <w:r w:rsidR="001F2F4E" w:rsidRPr="001F2F4E">
        <w:rPr>
          <w:rFonts w:ascii="Trebuchet MS" w:eastAsia="Calibri" w:hAnsi="Trebuchet MS" w:cs="Arial"/>
          <w:vertAlign w:val="subscript"/>
        </w:rPr>
        <w:t>orar max</w:t>
      </w:r>
      <w:r w:rsidR="001F2F4E" w:rsidRPr="001F2F4E">
        <w:rPr>
          <w:rFonts w:ascii="Trebuchet MS" w:eastAsia="Calibri" w:hAnsi="Trebuchet MS" w:cs="Arial"/>
        </w:rPr>
        <w:t>= 2</w:t>
      </w:r>
      <w:r>
        <w:rPr>
          <w:rFonts w:ascii="Trebuchet MS" w:eastAsia="Calibri" w:hAnsi="Trebuchet MS" w:cs="Arial"/>
        </w:rPr>
        <w:t>,</w:t>
      </w:r>
      <w:r w:rsidR="001F2F4E" w:rsidRPr="001F2F4E">
        <w:rPr>
          <w:rFonts w:ascii="Trebuchet MS" w:eastAsia="Calibri" w:hAnsi="Trebuchet MS" w:cs="Arial"/>
        </w:rPr>
        <w:t>60 mc/h</w:t>
      </w:r>
      <w:r>
        <w:rPr>
          <w:rFonts w:ascii="Trebuchet MS" w:eastAsia="Calibri" w:hAnsi="Trebuchet MS" w:cs="Arial"/>
        </w:rPr>
        <w:t xml:space="preserve"> (</w:t>
      </w:r>
      <w:r w:rsidR="001F2F4E" w:rsidRPr="001F2F4E">
        <w:rPr>
          <w:rFonts w:ascii="Trebuchet MS" w:eastAsia="Calibri" w:hAnsi="Trebuchet MS" w:cs="Arial"/>
        </w:rPr>
        <w:t>0</w:t>
      </w:r>
      <w:r>
        <w:rPr>
          <w:rFonts w:ascii="Trebuchet MS" w:eastAsia="Calibri" w:hAnsi="Trebuchet MS" w:cs="Arial"/>
        </w:rPr>
        <w:t>,</w:t>
      </w:r>
      <w:r w:rsidR="001F2F4E" w:rsidRPr="001F2F4E">
        <w:rPr>
          <w:rFonts w:ascii="Trebuchet MS" w:eastAsia="Calibri" w:hAnsi="Trebuchet MS" w:cs="Arial"/>
        </w:rPr>
        <w:t>72 l/s</w:t>
      </w:r>
      <w:r>
        <w:rPr>
          <w:rFonts w:ascii="Trebuchet MS" w:eastAsia="Calibri" w:hAnsi="Trebuchet MS" w:cs="Arial"/>
        </w:rPr>
        <w:t>);</w:t>
      </w:r>
    </w:p>
    <w:p w:rsidR="004E212C" w:rsidRPr="001F2F4E" w:rsidRDefault="004E212C" w:rsidP="004E212C">
      <w:pPr>
        <w:spacing w:after="0" w:line="240" w:lineRule="auto"/>
        <w:jc w:val="both"/>
        <w:rPr>
          <w:rFonts w:ascii="Trebuchet MS" w:eastAsia="Calibri" w:hAnsi="Trebuchet MS" w:cs="Arial"/>
        </w:rPr>
      </w:pPr>
    </w:p>
    <w:p w:rsidR="001F2F4E" w:rsidRPr="001F2F4E" w:rsidRDefault="00951A62" w:rsidP="004E212C">
      <w:pPr>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c</w:t>
      </w:r>
      <w:r w:rsidR="001F2F4E" w:rsidRPr="001F2F4E">
        <w:rPr>
          <w:rFonts w:ascii="Trebuchet MS" w:eastAsia="Calibri" w:hAnsi="Trebuchet MS" w:cs="Arial"/>
          <w:lang w:val="ro-RO"/>
        </w:rPr>
        <w:t xml:space="preserve">onductele proiectate se vor executa din PEID PE100, PN10 Dn 90 mm </w:t>
      </w:r>
      <w:r>
        <w:rPr>
          <w:rFonts w:ascii="Trebuchet MS" w:eastAsia="Calibri" w:hAnsi="Trebuchet MS" w:cs="Arial"/>
          <w:lang w:val="ro-RO"/>
        </w:rPr>
        <w:t>ş</w:t>
      </w:r>
      <w:r w:rsidR="001F2F4E" w:rsidRPr="001F2F4E">
        <w:rPr>
          <w:rFonts w:ascii="Trebuchet MS" w:eastAsia="Calibri" w:hAnsi="Trebuchet MS" w:cs="Arial"/>
          <w:lang w:val="ro-RO"/>
        </w:rPr>
        <w:t>i se vor</w:t>
      </w:r>
      <w:r>
        <w:rPr>
          <w:rFonts w:ascii="Trebuchet MS" w:eastAsia="Calibri" w:hAnsi="Trebuchet MS" w:cs="Arial"/>
          <w:lang w:val="ro-RO"/>
        </w:rPr>
        <w:t xml:space="preserve"> cupla la reţ</w:t>
      </w:r>
      <w:r w:rsidR="001F2F4E" w:rsidRPr="001F2F4E">
        <w:rPr>
          <w:rFonts w:ascii="Trebuchet MS" w:eastAsia="Calibri" w:hAnsi="Trebuchet MS" w:cs="Arial"/>
          <w:lang w:val="ro-RO"/>
        </w:rPr>
        <w:t>eaua de ap</w:t>
      </w:r>
      <w:r>
        <w:rPr>
          <w:rFonts w:ascii="Trebuchet MS" w:eastAsia="Calibri" w:hAnsi="Trebuchet MS" w:cs="Arial"/>
          <w:lang w:val="ro-RO"/>
        </w:rPr>
        <w:t>ă potabilă</w:t>
      </w:r>
      <w:r w:rsidR="001F2F4E" w:rsidRPr="001F2F4E">
        <w:rPr>
          <w:rFonts w:ascii="Trebuchet MS" w:eastAsia="Calibri" w:hAnsi="Trebuchet MS" w:cs="Arial"/>
          <w:lang w:val="ro-RO"/>
        </w:rPr>
        <w:t xml:space="preserve"> </w:t>
      </w:r>
      <w:r>
        <w:rPr>
          <w:rFonts w:ascii="Trebuchet MS" w:eastAsia="Calibri" w:hAnsi="Trebuchet MS" w:cs="Arial"/>
          <w:lang w:val="ro-RO"/>
        </w:rPr>
        <w:t>existentă î</w:t>
      </w:r>
      <w:r w:rsidR="001F2F4E" w:rsidRPr="001F2F4E">
        <w:rPr>
          <w:rFonts w:ascii="Trebuchet MS" w:eastAsia="Calibri" w:hAnsi="Trebuchet MS" w:cs="Arial"/>
          <w:lang w:val="ro-RO"/>
        </w:rPr>
        <w:t>n localitatea Iuriu de Campie, conform avizului de principiu nr. 2936/08.04.2024</w:t>
      </w:r>
      <w:r>
        <w:rPr>
          <w:rFonts w:ascii="Trebuchet MS" w:eastAsia="Calibri" w:hAnsi="Trebuchet MS" w:cs="Arial"/>
          <w:lang w:val="ro-RO"/>
        </w:rPr>
        <w:t xml:space="preserve"> emis de Compania de Apă Someş</w:t>
      </w:r>
      <w:r w:rsidR="001F2F4E" w:rsidRPr="001F2F4E">
        <w:rPr>
          <w:rFonts w:ascii="Trebuchet MS" w:eastAsia="Calibri" w:hAnsi="Trebuchet MS" w:cs="Arial"/>
          <w:lang w:val="ro-RO"/>
        </w:rPr>
        <w:t xml:space="preserve"> S</w:t>
      </w:r>
      <w:r>
        <w:rPr>
          <w:rFonts w:ascii="Trebuchet MS" w:eastAsia="Calibri" w:hAnsi="Trebuchet MS" w:cs="Arial"/>
          <w:lang w:val="ro-RO"/>
        </w:rPr>
        <w:t>.</w:t>
      </w:r>
      <w:r w:rsidR="001F2F4E" w:rsidRPr="001F2F4E">
        <w:rPr>
          <w:rFonts w:ascii="Trebuchet MS" w:eastAsia="Calibri" w:hAnsi="Trebuchet MS" w:cs="Arial"/>
          <w:lang w:val="ro-RO"/>
        </w:rPr>
        <w:t>A.</w:t>
      </w:r>
      <w:r>
        <w:rPr>
          <w:rFonts w:ascii="Trebuchet MS" w:eastAsia="Calibri" w:hAnsi="Trebuchet MS" w:cs="Arial"/>
          <w:lang w:val="ro-RO"/>
        </w:rPr>
        <w:t>;</w:t>
      </w:r>
    </w:p>
    <w:p w:rsidR="001F2F4E" w:rsidRPr="001F2F4E" w:rsidRDefault="00951A62" w:rsidP="004E212C">
      <w:pPr>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e</w:t>
      </w:r>
      <w:r w:rsidR="001F2F4E" w:rsidRPr="001F2F4E">
        <w:rPr>
          <w:rFonts w:ascii="Trebuchet MS" w:eastAsia="Calibri" w:hAnsi="Trebuchet MS" w:cs="Arial"/>
          <w:lang w:val="ro-RO"/>
        </w:rPr>
        <w:t xml:space="preserve">xtinderea sistemului de alimentare cu apă potabilă va deservi </w:t>
      </w:r>
      <w:r>
        <w:rPr>
          <w:rFonts w:ascii="Trebuchet MS" w:eastAsia="Calibri" w:hAnsi="Trebuchet MS" w:cs="Arial"/>
          <w:lang w:val="ro-RO"/>
        </w:rPr>
        <w:t>180 locuitori ş</w:t>
      </w:r>
      <w:r w:rsidR="001F2F4E" w:rsidRPr="001F2F4E">
        <w:rPr>
          <w:rFonts w:ascii="Trebuchet MS" w:eastAsia="Calibri" w:hAnsi="Trebuchet MS" w:cs="Arial"/>
          <w:lang w:val="ro-RO"/>
        </w:rPr>
        <w:t xml:space="preserve">i se va </w:t>
      </w:r>
      <w:r>
        <w:rPr>
          <w:rFonts w:ascii="Trebuchet MS" w:eastAsia="Calibri" w:hAnsi="Trebuchet MS" w:cs="Arial"/>
          <w:lang w:val="ro-RO"/>
        </w:rPr>
        <w:t>realiza pe o lungime de 5068 ml;</w:t>
      </w:r>
    </w:p>
    <w:p w:rsidR="001F2F4E" w:rsidRPr="001F2F4E" w:rsidRDefault="00951A62" w:rsidP="004E212C">
      <w:pPr>
        <w:autoSpaceDE w:val="0"/>
        <w:autoSpaceDN w:val="0"/>
        <w:adjustRightInd w:val="0"/>
        <w:spacing w:after="0" w:line="240" w:lineRule="auto"/>
        <w:jc w:val="both"/>
        <w:rPr>
          <w:rFonts w:ascii="Trebuchet MS" w:eastAsia="Calibri" w:hAnsi="Trebuchet MS" w:cs="Arial"/>
          <w:lang w:val="ro-RO"/>
        </w:rPr>
      </w:pPr>
      <w:r>
        <w:rPr>
          <w:rFonts w:ascii="Trebuchet MS" w:eastAsia="Calibri" w:hAnsi="Trebuchet MS" w:cs="Arial"/>
          <w:lang w:val="ro-RO"/>
        </w:rPr>
        <w:t>- p</w:t>
      </w:r>
      <w:r w:rsidR="001F2F4E" w:rsidRPr="001F2F4E">
        <w:rPr>
          <w:rFonts w:ascii="Trebuchet MS" w:eastAsia="Calibri" w:hAnsi="Trebuchet MS" w:cs="Arial"/>
          <w:lang w:val="ro-RO"/>
        </w:rPr>
        <w:t>rin proiect s-au prev</w:t>
      </w:r>
      <w:r>
        <w:rPr>
          <w:rFonts w:ascii="Trebuchet MS" w:eastAsia="Calibri" w:hAnsi="Trebuchet MS" w:cs="Arial"/>
          <w:lang w:val="ro-RO"/>
        </w:rPr>
        <w:t>ă</w:t>
      </w:r>
      <w:r w:rsidR="001F2F4E" w:rsidRPr="001F2F4E">
        <w:rPr>
          <w:rFonts w:ascii="Trebuchet MS" w:eastAsia="Calibri" w:hAnsi="Trebuchet MS" w:cs="Arial"/>
          <w:lang w:val="ro-RO"/>
        </w:rPr>
        <w:t xml:space="preserve">zut 23 </w:t>
      </w:r>
      <w:r>
        <w:rPr>
          <w:rFonts w:ascii="Trebuchet MS" w:eastAsia="Calibri" w:hAnsi="Trebuchet MS" w:cs="Arial"/>
          <w:lang w:val="ro-RO"/>
        </w:rPr>
        <w:t>de că</w:t>
      </w:r>
      <w:r w:rsidR="001F2F4E" w:rsidRPr="001F2F4E">
        <w:rPr>
          <w:rFonts w:ascii="Trebuchet MS" w:eastAsia="Calibri" w:hAnsi="Trebuchet MS" w:cs="Arial"/>
          <w:lang w:val="ro-RO"/>
        </w:rPr>
        <w:t xml:space="preserve">mine de vane </w:t>
      </w:r>
      <w:r>
        <w:rPr>
          <w:rFonts w:ascii="Trebuchet MS" w:eastAsia="Calibri" w:hAnsi="Trebuchet MS" w:cs="Arial"/>
          <w:lang w:val="ro-RO"/>
        </w:rPr>
        <w:t>ş</w:t>
      </w:r>
      <w:r w:rsidR="001F2F4E" w:rsidRPr="001F2F4E">
        <w:rPr>
          <w:rFonts w:ascii="Trebuchet MS" w:eastAsia="Calibri" w:hAnsi="Trebuchet MS" w:cs="Arial"/>
          <w:lang w:val="ro-RO"/>
        </w:rPr>
        <w:t xml:space="preserve">i 87 </w:t>
      </w:r>
      <w:r>
        <w:rPr>
          <w:rFonts w:ascii="Trebuchet MS" w:eastAsia="Calibri" w:hAnsi="Trebuchet MS" w:cs="Arial"/>
          <w:lang w:val="ro-RO"/>
        </w:rPr>
        <w:t>de</w:t>
      </w:r>
      <w:r w:rsidR="001F2F4E" w:rsidRPr="001F2F4E">
        <w:rPr>
          <w:rFonts w:ascii="Trebuchet MS" w:eastAsia="Calibri" w:hAnsi="Trebuchet MS" w:cs="Arial"/>
          <w:lang w:val="ro-RO"/>
        </w:rPr>
        <w:t xml:space="preserve"> bran</w:t>
      </w:r>
      <w:r>
        <w:rPr>
          <w:rFonts w:ascii="Trebuchet MS" w:eastAsia="Calibri" w:hAnsi="Trebuchet MS" w:cs="Arial"/>
          <w:lang w:val="ro-RO"/>
        </w:rPr>
        <w:t>şamente;</w:t>
      </w:r>
    </w:p>
    <w:p w:rsidR="00AC53BC" w:rsidRDefault="00AC53BC" w:rsidP="004E212C">
      <w:pPr>
        <w:tabs>
          <w:tab w:val="left" w:pos="284"/>
        </w:tabs>
        <w:autoSpaceDE w:val="0"/>
        <w:autoSpaceDN w:val="0"/>
        <w:adjustRightInd w:val="0"/>
        <w:spacing w:after="0" w:line="240" w:lineRule="auto"/>
        <w:jc w:val="both"/>
        <w:rPr>
          <w:rFonts w:ascii="Trebuchet MS" w:hAnsi="Trebuchet MS"/>
        </w:rPr>
      </w:pPr>
    </w:p>
    <w:p w:rsidR="00AC53BC" w:rsidRPr="008132F8" w:rsidRDefault="008132F8" w:rsidP="008132F8">
      <w:pPr>
        <w:tabs>
          <w:tab w:val="left" w:pos="284"/>
        </w:tabs>
        <w:autoSpaceDE w:val="0"/>
        <w:autoSpaceDN w:val="0"/>
        <w:adjustRightInd w:val="0"/>
        <w:spacing w:after="0" w:line="240" w:lineRule="auto"/>
        <w:jc w:val="both"/>
        <w:rPr>
          <w:rFonts w:ascii="Trebuchet MS" w:hAnsi="Trebuchet MS"/>
        </w:rPr>
      </w:pPr>
      <w:r>
        <w:rPr>
          <w:rFonts w:ascii="Trebuchet MS" w:hAnsi="Trebuchet MS"/>
        </w:rPr>
        <w:t xml:space="preserve">- </w:t>
      </w:r>
      <w:r w:rsidRPr="008132F8">
        <w:rPr>
          <w:rFonts w:ascii="Trebuchet MS" w:hAnsi="Trebuchet MS"/>
        </w:rPr>
        <w:t>având în vedere că în zona Fermei Cojocna instalația existentă la care s-a propus branșarea este instalație interioară având ca beneficiar U.S.A.M.V Cluj,</w:t>
      </w:r>
      <w:r w:rsidR="00AC53BC" w:rsidRPr="008132F8">
        <w:rPr>
          <w:rFonts w:ascii="Trebuchet MS" w:hAnsi="Trebuchet MS"/>
        </w:rPr>
        <w:t xml:space="preserve"> </w:t>
      </w:r>
      <w:r w:rsidRPr="008132F8">
        <w:rPr>
          <w:rFonts w:ascii="Trebuchet MS" w:hAnsi="Trebuchet MS"/>
        </w:rPr>
        <w:t xml:space="preserve">beneficiarul proiectului renunță la realizarea branșamentului Fermei Cojocna </w:t>
      </w:r>
      <w:r w:rsidR="00AC53BC" w:rsidRPr="008132F8">
        <w:rPr>
          <w:rFonts w:ascii="Trebuchet MS" w:hAnsi="Trebuchet MS"/>
        </w:rPr>
        <w:t xml:space="preserve">prin intermediul acestui proiect, astfel branșarea Fermei Cojocna </w:t>
      </w:r>
      <w:r>
        <w:rPr>
          <w:rFonts w:ascii="Trebuchet MS" w:hAnsi="Trebuchet MS"/>
        </w:rPr>
        <w:t>va face obiectul altui proiect;</w:t>
      </w:r>
    </w:p>
    <w:p w:rsidR="00AC53BC" w:rsidRDefault="00AC53BC" w:rsidP="001F2F4E">
      <w:pPr>
        <w:tabs>
          <w:tab w:val="left" w:pos="284"/>
        </w:tabs>
        <w:autoSpaceDE w:val="0"/>
        <w:autoSpaceDN w:val="0"/>
        <w:adjustRightInd w:val="0"/>
        <w:spacing w:after="0" w:line="240" w:lineRule="auto"/>
        <w:jc w:val="both"/>
        <w:rPr>
          <w:rFonts w:ascii="Trebuchet MS" w:eastAsia="Calibri" w:hAnsi="Trebuchet MS" w:cs="Arial"/>
        </w:rPr>
      </w:pPr>
    </w:p>
    <w:p w:rsidR="008132F8" w:rsidRDefault="008132F8" w:rsidP="001F2F4E">
      <w:pPr>
        <w:tabs>
          <w:tab w:val="left" w:pos="284"/>
        </w:tabs>
        <w:autoSpaceDE w:val="0"/>
        <w:autoSpaceDN w:val="0"/>
        <w:adjustRightInd w:val="0"/>
        <w:spacing w:after="0" w:line="240" w:lineRule="auto"/>
        <w:jc w:val="both"/>
        <w:rPr>
          <w:rFonts w:ascii="Trebuchet MS" w:eastAsia="Calibri" w:hAnsi="Trebuchet MS" w:cs="Arial"/>
        </w:rPr>
      </w:pP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lastRenderedPageBreak/>
        <w:t xml:space="preserve">- </w:t>
      </w:r>
      <w:proofErr w:type="gramStart"/>
      <w:r w:rsidRPr="00974F0C">
        <w:rPr>
          <w:rFonts w:ascii="Trebuchet MS" w:eastAsia="Calibri" w:hAnsi="Trebuchet MS" w:cs="Arial"/>
        </w:rPr>
        <w:t>se</w:t>
      </w:r>
      <w:proofErr w:type="gramEnd"/>
      <w:r w:rsidRPr="00974F0C">
        <w:rPr>
          <w:rFonts w:ascii="Trebuchet MS" w:eastAsia="Calibri" w:hAnsi="Trebuchet MS" w:cs="Arial"/>
        </w:rPr>
        <w:t xml:space="preserv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utilizarea</w:t>
      </w:r>
      <w:proofErr w:type="gramEnd"/>
      <w:r w:rsidRPr="00974F0C">
        <w:rPr>
          <w:rFonts w:ascii="Trebuchet MS" w:eastAsia="Calibri" w:hAnsi="Trebuchet MS" w:cs="Arial"/>
        </w:rPr>
        <w:t xml:space="preserve">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luarea</w:t>
      </w:r>
      <w:proofErr w:type="gramEnd"/>
      <w:r w:rsidRPr="00974F0C">
        <w:rPr>
          <w:rFonts w:ascii="Trebuchet MS" w:eastAsia="Calibri" w:hAnsi="Trebuchet MS" w:cs="Arial"/>
        </w:rPr>
        <w:t xml:space="preserve"> măsurilor asiguratorii pentru stabilitatea terenului din vecinatate şi a construcţiilor existente, indiferent de stadiul de realizare a proiectului;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delimitarea</w:t>
      </w:r>
      <w:proofErr w:type="gramEnd"/>
      <w:r w:rsidRPr="00974F0C">
        <w:rPr>
          <w:rFonts w:ascii="Trebuchet MS" w:eastAsia="Calibri" w:hAnsi="Trebuchet MS" w:cs="Arial"/>
        </w:rPr>
        <w:t xml:space="preserve"> zonelor de lucru pentru prevenirea/minimalizarea distrugerii suprafeţelor vegetale din vecinătatea obiectivelor; se interzice defrişarea/tăierea de arbori din vecinătatea amplasamentelor;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pozarea</w:t>
      </w:r>
      <w:proofErr w:type="gramEnd"/>
      <w:r w:rsidRPr="00974F0C">
        <w:rPr>
          <w:rFonts w:ascii="Trebuchet MS" w:eastAsia="Calibri" w:hAnsi="Trebuchet MS" w:cs="Arial"/>
        </w:rPr>
        <w:t xml:space="preserve"> conductelor se face ţinând cont şi de celelalte reţele edilitare existente (reţele electrice, gaz, reţele telefonice, etc.);</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depozitarea</w:t>
      </w:r>
      <w:proofErr w:type="gramEnd"/>
      <w:r w:rsidRPr="00974F0C">
        <w:rPr>
          <w:rFonts w:ascii="Trebuchet MS" w:eastAsia="Calibri" w:hAnsi="Trebuchet MS" w:cs="Arial"/>
        </w:rPr>
        <w:t xml:space="preserve"> pe suprafeţe minime a volumelor rezultate din decopertări şi săpături;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manipularea</w:t>
      </w:r>
      <w:proofErr w:type="gramEnd"/>
      <w:r w:rsidRPr="00974F0C">
        <w:rPr>
          <w:rFonts w:ascii="Trebuchet MS" w:eastAsia="Calibri" w:hAnsi="Trebuchet MS" w:cs="Arial"/>
        </w:rPr>
        <w:t xml:space="preserve"> materialelor de construcţii şi a volumelor de pământ excavat se va face numai </w:t>
      </w:r>
      <w:r w:rsidRPr="00974F0C">
        <w:rPr>
          <w:rFonts w:ascii="Arial" w:eastAsia="Calibri" w:hAnsi="Arial" w:cs="Arial"/>
        </w:rPr>
        <w:t>ȋ</w:t>
      </w:r>
      <w:r w:rsidRPr="00974F0C">
        <w:rPr>
          <w:rFonts w:ascii="Trebuchet MS" w:eastAsia="Calibri" w:hAnsi="Trebuchet MS" w:cs="Arial"/>
        </w:rPr>
        <w:t>n spaţiul destinat lucrărilor;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stropirea</w:t>
      </w:r>
      <w:proofErr w:type="gramEnd"/>
      <w:r w:rsidRPr="00974F0C">
        <w:rPr>
          <w:rFonts w:ascii="Trebuchet MS" w:eastAsia="Calibri" w:hAnsi="Trebuchet MS" w:cs="Arial"/>
        </w:rPr>
        <w:t xml:space="preserve"> solului </w:t>
      </w:r>
      <w:r w:rsidRPr="00974F0C">
        <w:rPr>
          <w:rFonts w:ascii="Arial" w:eastAsia="Calibri" w:hAnsi="Arial" w:cs="Arial"/>
        </w:rPr>
        <w:t>ȋ</w:t>
      </w:r>
      <w:r w:rsidRPr="00974F0C">
        <w:rPr>
          <w:rFonts w:ascii="Trebuchet MS" w:eastAsia="Calibri" w:hAnsi="Trebuchet MS" w:cs="Arial"/>
        </w:rPr>
        <w:t>n fazele de preg</w:t>
      </w:r>
      <w:r w:rsidRPr="00974F0C">
        <w:rPr>
          <w:rFonts w:ascii="Trebuchet MS" w:eastAsia="Calibri" w:hAnsi="Trebuchet MS" w:cs="Trebuchet MS"/>
        </w:rPr>
        <w:t>ă</w:t>
      </w:r>
      <w:r w:rsidRPr="00974F0C">
        <w:rPr>
          <w:rFonts w:ascii="Trebuchet MS" w:eastAsia="Calibri" w:hAnsi="Trebuchet MS" w:cs="Arial"/>
        </w:rPr>
        <w:t>tire prin decopertare/s</w:t>
      </w:r>
      <w:r w:rsidRPr="00974F0C">
        <w:rPr>
          <w:rFonts w:ascii="Trebuchet MS" w:eastAsia="Calibri" w:hAnsi="Trebuchet MS" w:cs="Trebuchet MS"/>
        </w:rPr>
        <w:t>ă</w:t>
      </w:r>
      <w:r w:rsidRPr="00974F0C">
        <w:rPr>
          <w:rFonts w:ascii="Trebuchet MS" w:eastAsia="Calibri" w:hAnsi="Trebuchet MS" w:cs="Arial"/>
        </w:rPr>
        <w:t>p</w:t>
      </w:r>
      <w:r w:rsidRPr="00974F0C">
        <w:rPr>
          <w:rFonts w:ascii="Trebuchet MS" w:eastAsia="Calibri" w:hAnsi="Trebuchet MS" w:cs="Trebuchet MS"/>
        </w:rPr>
        <w:t>ă</w:t>
      </w:r>
      <w:r w:rsidRPr="00974F0C">
        <w:rPr>
          <w:rFonts w:ascii="Trebuchet MS" w:eastAsia="Calibri" w:hAnsi="Trebuchet MS" w:cs="Arial"/>
        </w:rPr>
        <w:t>turi/excav</w:t>
      </w:r>
      <w:r w:rsidRPr="00974F0C">
        <w:rPr>
          <w:rFonts w:ascii="Trebuchet MS" w:eastAsia="Calibri" w:hAnsi="Trebuchet MS" w:cs="Trebuchet MS"/>
        </w:rPr>
        <w:t>ă</w:t>
      </w:r>
      <w:r w:rsidRPr="00974F0C">
        <w:rPr>
          <w:rFonts w:ascii="Trebuchet MS" w:eastAsia="Calibri" w:hAnsi="Trebuchet MS" w:cs="Arial"/>
        </w:rPr>
        <w:t xml:space="preserve">ri </w:t>
      </w:r>
      <w:r w:rsidRPr="00974F0C">
        <w:rPr>
          <w:rFonts w:ascii="Arial" w:eastAsia="Calibri" w:hAnsi="Arial" w:cs="Arial"/>
        </w:rPr>
        <w:t>ȋ</w:t>
      </w:r>
      <w:r w:rsidRPr="00974F0C">
        <w:rPr>
          <w:rFonts w:ascii="Trebuchet MS" w:eastAsia="Calibri" w:hAnsi="Trebuchet MS" w:cs="Arial"/>
        </w:rPr>
        <w:t>n vederea evit</w:t>
      </w:r>
      <w:r w:rsidRPr="00974F0C">
        <w:rPr>
          <w:rFonts w:ascii="Trebuchet MS" w:eastAsia="Calibri" w:hAnsi="Trebuchet MS" w:cs="Trebuchet MS"/>
        </w:rPr>
        <w:t>ă</w:t>
      </w:r>
      <w:r w:rsidRPr="00974F0C">
        <w:rPr>
          <w:rFonts w:ascii="Trebuchet MS" w:eastAsia="Calibri" w:hAnsi="Trebuchet MS" w:cs="Arial"/>
        </w:rPr>
        <w:t xml:space="preserve">rii emisiilor de pulberi </w:t>
      </w:r>
      <w:r w:rsidRPr="00974F0C">
        <w:rPr>
          <w:rFonts w:ascii="Arial" w:eastAsia="Calibri" w:hAnsi="Arial" w:cs="Arial"/>
        </w:rPr>
        <w:t>ȋ</w:t>
      </w:r>
      <w:r w:rsidRPr="00974F0C">
        <w:rPr>
          <w:rFonts w:ascii="Trebuchet MS" w:eastAsia="Calibri" w:hAnsi="Trebuchet MS" w:cs="Arial"/>
        </w:rPr>
        <w:t>n perioadele cu v</w:t>
      </w:r>
      <w:r w:rsidRPr="00974F0C">
        <w:rPr>
          <w:rFonts w:ascii="Trebuchet MS" w:eastAsia="Calibri" w:hAnsi="Trebuchet MS" w:cs="Trebuchet MS"/>
        </w:rPr>
        <w:t>â</w:t>
      </w:r>
      <w:r w:rsidRPr="00974F0C">
        <w:rPr>
          <w:rFonts w:ascii="Trebuchet MS" w:eastAsia="Calibri" w:hAnsi="Trebuchet MS" w:cs="Arial"/>
        </w:rPr>
        <w:t>nt;</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asigurarea unei umidităţi adecvată a materialului excavat/transportat/</w:t>
      </w:r>
      <w:r w:rsidRPr="00974F0C">
        <w:rPr>
          <w:rFonts w:ascii="Arial" w:eastAsia="Calibri" w:hAnsi="Arial" w:cs="Arial"/>
        </w:rPr>
        <w:t>ȋ</w:t>
      </w:r>
      <w:r w:rsidRPr="00974F0C">
        <w:rPr>
          <w:rFonts w:ascii="Trebuchet MS" w:eastAsia="Calibri" w:hAnsi="Trebuchet MS" w:cs="Arial"/>
        </w:rPr>
        <w:t>mpr</w:t>
      </w:r>
      <w:r w:rsidRPr="00974F0C">
        <w:rPr>
          <w:rFonts w:ascii="Trebuchet MS" w:eastAsia="Calibri" w:hAnsi="Trebuchet MS" w:cs="Trebuchet MS"/>
        </w:rPr>
        <w:t>ăş</w:t>
      </w:r>
      <w:r w:rsidRPr="00974F0C">
        <w:rPr>
          <w:rFonts w:ascii="Trebuchet MS" w:eastAsia="Calibri" w:hAnsi="Trebuchet MS" w:cs="Arial"/>
        </w:rPr>
        <w:t>tiat şi a deşeurilor din construcţii şi demolări depozitate temporar, în perioadele lipsite de precipitaţii;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soluţia</w:t>
      </w:r>
      <w:proofErr w:type="gramEnd"/>
      <w:r w:rsidRPr="00974F0C">
        <w:rPr>
          <w:rFonts w:ascii="Trebuchet MS" w:eastAsia="Calibri" w:hAnsi="Trebuchet MS" w:cs="Arial"/>
        </w:rPr>
        <w:t xml:space="preserve"> umectării se va avea </w:t>
      </w:r>
      <w:r w:rsidRPr="00974F0C">
        <w:rPr>
          <w:rFonts w:ascii="Arial" w:eastAsia="Calibri" w:hAnsi="Arial" w:cs="Arial"/>
        </w:rPr>
        <w:t>ȋ</w:t>
      </w:r>
      <w:r w:rsidRPr="00974F0C">
        <w:rPr>
          <w:rFonts w:ascii="Trebuchet MS" w:eastAsia="Calibri" w:hAnsi="Trebuchet MS" w:cs="Arial"/>
        </w:rPr>
        <w:t xml:space="preserve">n vedere </w:t>
      </w:r>
      <w:r w:rsidRPr="00974F0C">
        <w:rPr>
          <w:rFonts w:ascii="Trebuchet MS" w:eastAsia="Calibri" w:hAnsi="Trebuchet MS" w:cs="Trebuchet MS"/>
        </w:rPr>
        <w:t>ş</w:t>
      </w:r>
      <w:r w:rsidRPr="00974F0C">
        <w:rPr>
          <w:rFonts w:ascii="Trebuchet MS" w:eastAsia="Calibri" w:hAnsi="Trebuchet MS" w:cs="Arial"/>
        </w:rPr>
        <w:t>i la nivelul drumurilor parcelelor neasfaltate, prin aceasta asigur</w:t>
      </w:r>
      <w:r w:rsidRPr="00974F0C">
        <w:rPr>
          <w:rFonts w:ascii="Trebuchet MS" w:eastAsia="Calibri" w:hAnsi="Trebuchet MS" w:cs="Trebuchet MS"/>
        </w:rPr>
        <w:t>â</w:t>
      </w:r>
      <w:r w:rsidRPr="00974F0C">
        <w:rPr>
          <w:rFonts w:ascii="Trebuchet MS" w:eastAsia="Calibri" w:hAnsi="Trebuchet MS" w:cs="Arial"/>
        </w:rPr>
        <w:t>ndu-se o reducere considerabil</w:t>
      </w:r>
      <w:r w:rsidRPr="00974F0C">
        <w:rPr>
          <w:rFonts w:ascii="Trebuchet MS" w:eastAsia="Calibri" w:hAnsi="Trebuchet MS" w:cs="Trebuchet MS"/>
        </w:rPr>
        <w:t>ă</w:t>
      </w:r>
      <w:r w:rsidRPr="00974F0C">
        <w:rPr>
          <w:rFonts w:ascii="Trebuchet MS" w:eastAsia="Calibri" w:hAnsi="Trebuchet MS" w:cs="Arial"/>
        </w:rPr>
        <w:t xml:space="preserve"> a debitelor de particule emise ca urmare a traficului utilajelor sau a ac</w:t>
      </w:r>
      <w:r w:rsidRPr="00974F0C">
        <w:rPr>
          <w:rFonts w:ascii="Trebuchet MS" w:eastAsia="Calibri" w:hAnsi="Trebuchet MS" w:cs="Trebuchet MS"/>
        </w:rPr>
        <w:t>ţ</w:t>
      </w:r>
      <w:r w:rsidRPr="00974F0C">
        <w:rPr>
          <w:rFonts w:ascii="Trebuchet MS" w:eastAsia="Calibri" w:hAnsi="Trebuchet MS" w:cs="Arial"/>
        </w:rPr>
        <w:t>iunii v</w:t>
      </w:r>
      <w:r w:rsidRPr="00974F0C">
        <w:rPr>
          <w:rFonts w:ascii="Trebuchet MS" w:eastAsia="Calibri" w:hAnsi="Trebuchet MS" w:cs="Trebuchet MS"/>
        </w:rPr>
        <w:t>â</w:t>
      </w:r>
      <w:r w:rsidRPr="00974F0C">
        <w:rPr>
          <w:rFonts w:ascii="Trebuchet MS" w:eastAsia="Calibri" w:hAnsi="Trebuchet MS" w:cs="Arial"/>
        </w:rPr>
        <w:t>ntului;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diminuarea</w:t>
      </w:r>
      <w:proofErr w:type="gramEnd"/>
      <w:r w:rsidRPr="00974F0C">
        <w:rPr>
          <w:rFonts w:ascii="Trebuchet MS" w:eastAsia="Calibri" w:hAnsi="Trebuchet MS" w:cs="Arial"/>
        </w:rPr>
        <w:t xml:space="preserve"> la minimum a înălţimii de descărcare a materialelor care pot genera emisii de praf;</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evitarea</w:t>
      </w:r>
      <w:proofErr w:type="gramEnd"/>
      <w:r w:rsidRPr="00974F0C">
        <w:rPr>
          <w:rFonts w:ascii="Trebuchet MS" w:eastAsia="Calibri" w:hAnsi="Trebuchet MS" w:cs="Arial"/>
        </w:rPr>
        <w:t xml:space="preserve"> desfăşurării lucrărilor cu emisii de praf </w:t>
      </w:r>
      <w:r w:rsidRPr="00974F0C">
        <w:rPr>
          <w:rFonts w:ascii="Arial" w:eastAsia="Calibri" w:hAnsi="Arial" w:cs="Arial"/>
        </w:rPr>
        <w:t>ȋ</w:t>
      </w:r>
      <w:r w:rsidRPr="00974F0C">
        <w:rPr>
          <w:rFonts w:ascii="Trebuchet MS" w:eastAsia="Calibri" w:hAnsi="Trebuchet MS" w:cs="Arial"/>
        </w:rPr>
        <w:t>n perioade cu v</w:t>
      </w:r>
      <w:r w:rsidRPr="00974F0C">
        <w:rPr>
          <w:rFonts w:ascii="Trebuchet MS" w:eastAsia="Calibri" w:hAnsi="Trebuchet MS" w:cs="Trebuchet MS"/>
        </w:rPr>
        <w:t>â</w:t>
      </w:r>
      <w:r w:rsidRPr="00974F0C">
        <w:rPr>
          <w:rFonts w:ascii="Trebuchet MS" w:eastAsia="Calibri" w:hAnsi="Trebuchet MS" w:cs="Arial"/>
        </w:rPr>
        <w:t>nt puternic;</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evitarea</w:t>
      </w:r>
      <w:proofErr w:type="gramEnd"/>
      <w:r w:rsidRPr="00974F0C">
        <w:rPr>
          <w:rFonts w:ascii="Trebuchet MS" w:eastAsia="Calibri" w:hAnsi="Trebuchet MS" w:cs="Arial"/>
        </w:rPr>
        <w:t xml:space="preserve"> depozitării materialelor de construcţii/utilajelor/deşeurilor pe terenurile din jurul amplasamentului;</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respectarea</w:t>
      </w:r>
      <w:proofErr w:type="gramEnd"/>
      <w:r w:rsidRPr="00974F0C">
        <w:rPr>
          <w:rFonts w:ascii="Trebuchet MS" w:eastAsia="Calibri" w:hAnsi="Trebuchet MS" w:cs="Arial"/>
        </w:rPr>
        <w:t xml:space="preserve"> căilor de acces pentru utilaje şi mijloace de transport;</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stabilirea</w:t>
      </w:r>
      <w:proofErr w:type="gramEnd"/>
      <w:r w:rsidRPr="00974F0C">
        <w:rPr>
          <w:rFonts w:ascii="Trebuchet MS" w:eastAsia="Calibri" w:hAnsi="Trebuchet MS" w:cs="Arial"/>
        </w:rPr>
        <w:t xml:space="preserve"> rutelor de transport şi programarea transportului utilajelor, materialelor, solului şi al deşeurilor din construcţii şi demolări, astfel încat să se evite, în măsura posibilului, afectarea zonelor populate;</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asigurarea</w:t>
      </w:r>
      <w:proofErr w:type="gramEnd"/>
      <w:r w:rsidRPr="00974F0C">
        <w:rPr>
          <w:rFonts w:ascii="Trebuchet MS" w:eastAsia="Calibri" w:hAnsi="Trebuchet MS" w:cs="Arial"/>
        </w:rPr>
        <w:t xml:space="preserve"> transportului şi manipulării materialelor de construcţie pentru evitarea pierderilor din utilajele de transport; mijloacele de transport pentru materiale vor fi prevăzute cu prelată pentru evitarea </w:t>
      </w:r>
      <w:r w:rsidRPr="00974F0C">
        <w:rPr>
          <w:rFonts w:ascii="Arial" w:eastAsia="Calibri" w:hAnsi="Arial" w:cs="Arial"/>
        </w:rPr>
        <w:t>ȋ</w:t>
      </w:r>
      <w:r w:rsidRPr="00974F0C">
        <w:rPr>
          <w:rFonts w:ascii="Trebuchet MS" w:eastAsia="Calibri" w:hAnsi="Trebuchet MS" w:cs="Arial"/>
        </w:rPr>
        <w:t>mpr</w:t>
      </w:r>
      <w:r w:rsidRPr="00974F0C">
        <w:rPr>
          <w:rFonts w:ascii="Trebuchet MS" w:eastAsia="Calibri" w:hAnsi="Trebuchet MS" w:cs="Trebuchet MS"/>
        </w:rPr>
        <w:t>ăş</w:t>
      </w:r>
      <w:r w:rsidRPr="00974F0C">
        <w:rPr>
          <w:rFonts w:ascii="Trebuchet MS" w:eastAsia="Calibri" w:hAnsi="Trebuchet MS" w:cs="Arial"/>
        </w:rPr>
        <w:t>tierii de particule cu ajutorul vântului;</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circulaţia</w:t>
      </w:r>
      <w:proofErr w:type="gramEnd"/>
      <w:r w:rsidRPr="00974F0C">
        <w:rPr>
          <w:rFonts w:ascii="Trebuchet MS" w:eastAsia="Calibri" w:hAnsi="Trebuchet MS" w:cs="Arial"/>
        </w:rPr>
        <w:t xml:space="preserve"> cu viteză redusă pe drumul de acces şi secţiunile de drum nemodernizat pe care se desfăşoară transportul materialelor pentru reducerea antrenării particulelor de praf;</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aplicarea</w:t>
      </w:r>
      <w:proofErr w:type="gramEnd"/>
      <w:r w:rsidRPr="00974F0C">
        <w:rPr>
          <w:rFonts w:ascii="Trebuchet MS" w:eastAsia="Calibri" w:hAnsi="Trebuchet MS" w:cs="Arial"/>
        </w:rPr>
        <w:t xml:space="preserve"> unor tehnologii de execuţie moderne, a unor materiale puţin agresive pentru mediu şi a unei mecanizări avansate, cu generare minimă de deşeuri;</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amenajarea de spaţii pentru stocarea temporară a deşeurilor rezultate din lucrările efectuate; colectarea selectivă şi controlată a deşeurilor şi eliminarea/valorificarea acestora prin firme autorizate şi specializate pe bază de contract; depozitarea temporară a deşeurilor pulverulente se va face în recipienţi/saci, pentru evitarea împrăştierii acestora în mediu;</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eliminarea/valorificarea</w:t>
      </w:r>
      <w:proofErr w:type="gramEnd"/>
      <w:r w:rsidRPr="00974F0C">
        <w:rPr>
          <w:rFonts w:ascii="Trebuchet MS" w:eastAsia="Calibri" w:hAnsi="Trebuchet MS" w:cs="Arial"/>
        </w:rPr>
        <w:t xml:space="preserve"> deşeurilor din construcţii şi demolări se face doar prin operatori autorizaţi pentru preluarea acestor tipuri de deşeuri;</w:t>
      </w:r>
    </w:p>
    <w:p w:rsidR="00974F0C" w:rsidRPr="00974F0C" w:rsidRDefault="00974F0C" w:rsidP="00974F0C">
      <w:pPr>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amenajarea</w:t>
      </w:r>
      <w:proofErr w:type="gramEnd"/>
      <w:r w:rsidRPr="00974F0C">
        <w:rPr>
          <w:rFonts w:ascii="Trebuchet MS" w:eastAsia="Calibri" w:hAnsi="Trebuchet MS" w:cs="Arial"/>
        </w:rPr>
        <w:t xml:space="preserve"> de suprafeţe izolate/impermeabilizate corespunzător pentru depozitarea substanţelor potenţial poluatoare;</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se</w:t>
      </w:r>
      <w:proofErr w:type="gramEnd"/>
      <w:r w:rsidRPr="00974F0C">
        <w:rPr>
          <w:rFonts w:ascii="Trebuchet MS" w:eastAsia="Calibri" w:hAnsi="Trebuchet MS" w:cs="Arial"/>
        </w:rPr>
        <w:t xml:space="preserve"> interzice depozitarea deşeurilor de orice fel în mod neorganizat pe sol; se vor evita orice scurgeri accidentale pe sol;</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depozitarea</w:t>
      </w:r>
      <w:proofErr w:type="gramEnd"/>
      <w:r w:rsidRPr="00974F0C">
        <w:rPr>
          <w:rFonts w:ascii="Trebuchet MS" w:eastAsia="Calibri" w:hAnsi="Trebuchet MS" w:cs="Arial"/>
        </w:rPr>
        <w:t xml:space="preserve"> materialelor/utilajelor/sculelor numai în locuri special amenajate, pentru asigurarea protecţiei factorilor de mediu;</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folosirea</w:t>
      </w:r>
      <w:proofErr w:type="gramEnd"/>
      <w:r w:rsidRPr="00974F0C">
        <w:rPr>
          <w:rFonts w:ascii="Trebuchet MS" w:eastAsia="Calibri" w:hAnsi="Trebuchet MS" w:cs="Arial"/>
        </w:rPr>
        <w:t xml:space="preserve"> de utilaje performante care nu produc pierderi de substanţe poluante în timpul funcţionării;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lastRenderedPageBreak/>
        <w:t xml:space="preserve">- </w:t>
      </w:r>
      <w:proofErr w:type="gramStart"/>
      <w:r w:rsidRPr="00974F0C">
        <w:rPr>
          <w:rFonts w:ascii="Trebuchet MS" w:eastAsia="Calibri" w:hAnsi="Trebuchet MS" w:cs="Arial"/>
        </w:rPr>
        <w:t>întreţinerea</w:t>
      </w:r>
      <w:proofErr w:type="gramEnd"/>
      <w:r w:rsidRPr="00974F0C">
        <w:rPr>
          <w:rFonts w:ascii="Trebuchet MS" w:eastAsia="Calibri" w:hAnsi="Trebuchet MS" w:cs="Arial"/>
        </w:rPr>
        <w:t xml:space="preserve"> tehnică a mijloacelor auto şi utilajelor folosite pentru a se evita pierderile substanţelor petroliere şi a uleiurilor; </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lang w:val="ro-RO" w:eastAsia="ro-RO"/>
        </w:rPr>
        <w:t>- efectuarea la timp a reviziilor tehnice curente ale autovehiculelor şi utilajelor nerutiere utilizate pe amplasament, pentru încadrarea în nivel de emisii normat;</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se</w:t>
      </w:r>
      <w:proofErr w:type="gramEnd"/>
      <w:r w:rsidRPr="00974F0C">
        <w:rPr>
          <w:rFonts w:ascii="Trebuchet MS" w:eastAsia="Calibri" w:hAnsi="Trebuchet MS" w:cs="Arial"/>
        </w:rPr>
        <w:t xml:space="preserve"> interzic lucrările de întreţinere şi reparaţii la utilajele şi mijloacele de transport în cadrul obiectivului de investiţie, acestea se vor realiza numai prin unităţi specializate autorizate;</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lang w:val="ro-RO" w:eastAsia="ro-RO"/>
        </w:rPr>
        <w:t xml:space="preserve">- se interzice spălarea maşinilor şi a utilajelor </w:t>
      </w:r>
      <w:r w:rsidRPr="00974F0C">
        <w:rPr>
          <w:rFonts w:ascii="Arial" w:eastAsia="Calibri" w:hAnsi="Arial" w:cs="Arial"/>
          <w:lang w:val="ro-RO" w:eastAsia="ro-RO"/>
        </w:rPr>
        <w:t>ȋ</w:t>
      </w:r>
      <w:r w:rsidRPr="00974F0C">
        <w:rPr>
          <w:rFonts w:ascii="Trebuchet MS" w:eastAsia="Calibri" w:hAnsi="Trebuchet MS" w:cs="Arial"/>
          <w:lang w:val="ro-RO" w:eastAsia="ro-RO"/>
        </w:rPr>
        <w:t>n zona de lucru;</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lang w:val="ro-RO" w:eastAsia="ro-RO"/>
        </w:rPr>
        <w:t>- se vor utiliza utilaje şi mijloace de transport silenţioase care nu generează zgomot peste limitele admise (sau dotarea acestora cu echipamente de reducere a zgomotului);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lang w:val="ro-RO" w:eastAsia="ro-RO"/>
        </w:rPr>
        <w:t xml:space="preserve">- </w:t>
      </w:r>
      <w:r w:rsidRPr="00974F0C">
        <w:rPr>
          <w:rFonts w:ascii="Arial" w:eastAsia="Calibri" w:hAnsi="Arial" w:cs="Arial"/>
          <w:lang w:val="ro-RO" w:eastAsia="ro-RO"/>
        </w:rPr>
        <w:t>ȋ</w:t>
      </w:r>
      <w:r w:rsidRPr="00974F0C">
        <w:rPr>
          <w:rFonts w:ascii="Trebuchet MS" w:eastAsia="Calibri" w:hAnsi="Trebuchet MS" w:cs="Arial"/>
          <w:lang w:val="ro-RO" w:eastAsia="ro-RO"/>
        </w:rPr>
        <w:t>ntre</w:t>
      </w:r>
      <w:r w:rsidRPr="00974F0C">
        <w:rPr>
          <w:rFonts w:ascii="Trebuchet MS" w:eastAsia="Calibri" w:hAnsi="Trebuchet MS" w:cs="Trebuchet MS"/>
          <w:lang w:val="ro-RO" w:eastAsia="ro-RO"/>
        </w:rPr>
        <w:t>ţ</w:t>
      </w:r>
      <w:r w:rsidRPr="00974F0C">
        <w:rPr>
          <w:rFonts w:ascii="Trebuchet MS" w:eastAsia="Calibri" w:hAnsi="Trebuchet MS" w:cs="Arial"/>
          <w:lang w:val="ro-RO" w:eastAsia="ro-RO"/>
        </w:rPr>
        <w:t xml:space="preserve">inerea </w:t>
      </w:r>
      <w:r w:rsidRPr="00974F0C">
        <w:rPr>
          <w:rFonts w:ascii="Trebuchet MS" w:eastAsia="Calibri" w:hAnsi="Trebuchet MS" w:cs="Trebuchet MS"/>
          <w:lang w:val="ro-RO" w:eastAsia="ro-RO"/>
        </w:rPr>
        <w:t>ş</w:t>
      </w:r>
      <w:r w:rsidRPr="00974F0C">
        <w:rPr>
          <w:rFonts w:ascii="Trebuchet MS" w:eastAsia="Calibri" w:hAnsi="Trebuchet MS" w:cs="Arial"/>
          <w:lang w:val="ro-RO" w:eastAsia="ro-RO"/>
        </w:rPr>
        <w:t>i func</w:t>
      </w:r>
      <w:r w:rsidRPr="00974F0C">
        <w:rPr>
          <w:rFonts w:ascii="Trebuchet MS" w:eastAsia="Calibri" w:hAnsi="Trebuchet MS" w:cs="Trebuchet MS"/>
          <w:lang w:val="ro-RO" w:eastAsia="ro-RO"/>
        </w:rPr>
        <w:t>ţ</w:t>
      </w:r>
      <w:r w:rsidRPr="00974F0C">
        <w:rPr>
          <w:rFonts w:ascii="Trebuchet MS" w:eastAsia="Calibri" w:hAnsi="Trebuchet MS" w:cs="Arial"/>
          <w:lang w:val="ro-RO" w:eastAsia="ro-RO"/>
        </w:rPr>
        <w:t xml:space="preserve">ionarea la parametrii normali a mijloacelor de transport </w:t>
      </w:r>
      <w:r w:rsidRPr="00974F0C">
        <w:rPr>
          <w:rFonts w:ascii="Trebuchet MS" w:eastAsia="Calibri" w:hAnsi="Trebuchet MS" w:cs="Trebuchet MS"/>
          <w:lang w:val="ro-RO" w:eastAsia="ro-RO"/>
        </w:rPr>
        <w:t>ş</w:t>
      </w:r>
      <w:r w:rsidRPr="00974F0C">
        <w:rPr>
          <w:rFonts w:ascii="Trebuchet MS" w:eastAsia="Calibri" w:hAnsi="Trebuchet MS" w:cs="Arial"/>
          <w:lang w:val="ro-RO" w:eastAsia="ro-RO"/>
        </w:rPr>
        <w:t xml:space="preserve">i a utilajelor de lucru, precum </w:t>
      </w:r>
      <w:r w:rsidRPr="00974F0C">
        <w:rPr>
          <w:rFonts w:ascii="Trebuchet MS" w:eastAsia="Calibri" w:hAnsi="Trebuchet MS" w:cs="Trebuchet MS"/>
          <w:lang w:val="ro-RO" w:eastAsia="ro-RO"/>
        </w:rPr>
        <w:t>ş</w:t>
      </w:r>
      <w:r w:rsidRPr="00974F0C">
        <w:rPr>
          <w:rFonts w:ascii="Trebuchet MS" w:eastAsia="Calibri" w:hAnsi="Trebuchet MS" w:cs="Arial"/>
          <w:lang w:val="ro-RO" w:eastAsia="ro-RO"/>
        </w:rPr>
        <w:t>i verificarea periodic</w:t>
      </w:r>
      <w:r w:rsidRPr="00974F0C">
        <w:rPr>
          <w:rFonts w:ascii="Trebuchet MS" w:eastAsia="Calibri" w:hAnsi="Trebuchet MS" w:cs="Trebuchet MS"/>
          <w:lang w:val="ro-RO" w:eastAsia="ro-RO"/>
        </w:rPr>
        <w:t>ă</w:t>
      </w:r>
      <w:r w:rsidRPr="00974F0C">
        <w:rPr>
          <w:rFonts w:ascii="Trebuchet MS" w:eastAsia="Calibri" w:hAnsi="Trebuchet MS" w:cs="Arial"/>
          <w:lang w:val="ro-RO" w:eastAsia="ro-RO"/>
        </w:rPr>
        <w:t xml:space="preserve"> a st</w:t>
      </w:r>
      <w:r w:rsidRPr="00974F0C">
        <w:rPr>
          <w:rFonts w:ascii="Trebuchet MS" w:eastAsia="Calibri" w:hAnsi="Trebuchet MS" w:cs="Trebuchet MS"/>
          <w:lang w:val="ro-RO" w:eastAsia="ro-RO"/>
        </w:rPr>
        <w:t>ă</w:t>
      </w:r>
      <w:r w:rsidRPr="00974F0C">
        <w:rPr>
          <w:rFonts w:ascii="Trebuchet MS" w:eastAsia="Calibri" w:hAnsi="Trebuchet MS" w:cs="Arial"/>
          <w:lang w:val="ro-RO" w:eastAsia="ro-RO"/>
        </w:rPr>
        <w:t>rii de func</w:t>
      </w:r>
      <w:r w:rsidRPr="00974F0C">
        <w:rPr>
          <w:rFonts w:ascii="Trebuchet MS" w:eastAsia="Calibri" w:hAnsi="Trebuchet MS" w:cs="Trebuchet MS"/>
          <w:lang w:val="ro-RO" w:eastAsia="ro-RO"/>
        </w:rPr>
        <w:t>ţ</w:t>
      </w:r>
      <w:r w:rsidRPr="00974F0C">
        <w:rPr>
          <w:rFonts w:ascii="Trebuchet MS" w:eastAsia="Calibri" w:hAnsi="Trebuchet MS" w:cs="Arial"/>
          <w:lang w:val="ro-RO" w:eastAsia="ro-RO"/>
        </w:rPr>
        <w:t xml:space="preserve">ionare a acestora, astfel </w:t>
      </w:r>
      <w:r w:rsidRPr="00974F0C">
        <w:rPr>
          <w:rFonts w:ascii="Arial" w:eastAsia="Calibri" w:hAnsi="Arial" w:cs="Arial"/>
          <w:lang w:val="ro-RO" w:eastAsia="ro-RO"/>
        </w:rPr>
        <w:t>ȋ</w:t>
      </w:r>
      <w:r w:rsidRPr="00974F0C">
        <w:rPr>
          <w:rFonts w:ascii="Trebuchet MS" w:eastAsia="Calibri" w:hAnsi="Trebuchet MS" w:cs="Arial"/>
          <w:lang w:val="ro-RO" w:eastAsia="ro-RO"/>
        </w:rPr>
        <w:t>nc</w:t>
      </w:r>
      <w:r w:rsidRPr="00974F0C">
        <w:rPr>
          <w:rFonts w:ascii="Trebuchet MS" w:eastAsia="Calibri" w:hAnsi="Trebuchet MS" w:cs="Trebuchet MS"/>
          <w:lang w:val="ro-RO" w:eastAsia="ro-RO"/>
        </w:rPr>
        <w:t>â</w:t>
      </w:r>
      <w:r w:rsidRPr="00974F0C">
        <w:rPr>
          <w:rFonts w:ascii="Trebuchet MS" w:eastAsia="Calibri" w:hAnsi="Trebuchet MS" w:cs="Arial"/>
          <w:lang w:val="ro-RO" w:eastAsia="ro-RO"/>
        </w:rPr>
        <w:t>t s</w:t>
      </w:r>
      <w:r w:rsidRPr="00974F0C">
        <w:rPr>
          <w:rFonts w:ascii="Trebuchet MS" w:eastAsia="Calibri" w:hAnsi="Trebuchet MS" w:cs="Trebuchet MS"/>
          <w:lang w:val="ro-RO" w:eastAsia="ro-RO"/>
        </w:rPr>
        <w:t>ă</w:t>
      </w:r>
      <w:r w:rsidRPr="00974F0C">
        <w:rPr>
          <w:rFonts w:ascii="Trebuchet MS" w:eastAsia="Calibri" w:hAnsi="Trebuchet MS" w:cs="Arial"/>
          <w:lang w:val="ro-RO" w:eastAsia="ro-RO"/>
        </w:rPr>
        <w:t xml:space="preserve"> fie atenuat impactul sonor;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lang w:val="ro-RO" w:eastAsia="ro-RO"/>
        </w:rPr>
        <w:t xml:space="preserve">- stabilirea unui program adecvat prin care sursa de zgomot şi vibraţii să fie redusă </w:t>
      </w:r>
      <w:r w:rsidRPr="00974F0C">
        <w:rPr>
          <w:rFonts w:ascii="Arial" w:eastAsia="Calibri" w:hAnsi="Arial" w:cs="Arial"/>
          <w:lang w:val="ro-RO" w:eastAsia="ro-RO"/>
        </w:rPr>
        <w:t>ȋ</w:t>
      </w:r>
      <w:r w:rsidRPr="00974F0C">
        <w:rPr>
          <w:rFonts w:ascii="Trebuchet MS" w:eastAsia="Calibri" w:hAnsi="Trebuchet MS" w:cs="Arial"/>
          <w:lang w:val="ro-RO" w:eastAsia="ro-RO"/>
        </w:rPr>
        <w:t xml:space="preserve">n timp </w:t>
      </w:r>
      <w:r w:rsidRPr="00974F0C">
        <w:rPr>
          <w:rFonts w:ascii="Trebuchet MS" w:eastAsia="Calibri" w:hAnsi="Trebuchet MS" w:cs="Trebuchet MS"/>
          <w:lang w:val="ro-RO" w:eastAsia="ro-RO"/>
        </w:rPr>
        <w:t>ş</w:t>
      </w:r>
      <w:r w:rsidRPr="00974F0C">
        <w:rPr>
          <w:rFonts w:ascii="Trebuchet MS" w:eastAsia="Calibri" w:hAnsi="Trebuchet MS" w:cs="Arial"/>
          <w:lang w:val="ro-RO" w:eastAsia="ro-RO"/>
        </w:rPr>
        <w:t xml:space="preserve">i </w:t>
      </w:r>
      <w:r w:rsidRPr="00974F0C">
        <w:rPr>
          <w:rFonts w:ascii="Arial" w:eastAsia="Calibri" w:hAnsi="Arial" w:cs="Arial"/>
          <w:lang w:val="ro-RO" w:eastAsia="ro-RO"/>
        </w:rPr>
        <w:t>ȋ</w:t>
      </w:r>
      <w:r w:rsidRPr="00974F0C">
        <w:rPr>
          <w:rFonts w:ascii="Trebuchet MS" w:eastAsia="Calibri" w:hAnsi="Trebuchet MS" w:cs="Arial"/>
          <w:lang w:val="ro-RO" w:eastAsia="ro-RO"/>
        </w:rPr>
        <w:t>n intensitate;</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organizarea</w:t>
      </w:r>
      <w:proofErr w:type="gramEnd"/>
      <w:r w:rsidRPr="00974F0C">
        <w:rPr>
          <w:rFonts w:ascii="Trebuchet MS" w:eastAsia="Calibri" w:hAnsi="Trebuchet MS" w:cs="Arial"/>
        </w:rPr>
        <w:t xml:space="preserve"> activităţilor şi operaţiilor generatoare de zgomot pe timpul zilei, cu evitarea cumulării emisiilor de zgomot prin utilizarea simultana a mai multor echipamente care au asociate emisii sonore importante; </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oprirea</w:t>
      </w:r>
      <w:proofErr w:type="gramEnd"/>
      <w:r w:rsidRPr="00974F0C">
        <w:rPr>
          <w:rFonts w:ascii="Trebuchet MS" w:eastAsia="Calibri" w:hAnsi="Trebuchet MS" w:cs="Arial"/>
        </w:rPr>
        <w:t xml:space="preserve"> motoarelor utilajelor şi/sau autoutilitarelor pe durata pauzelor şi </w:t>
      </w:r>
      <w:r w:rsidRPr="00974F0C">
        <w:rPr>
          <w:rFonts w:ascii="Arial" w:eastAsia="Calibri" w:hAnsi="Arial" w:cs="Arial"/>
        </w:rPr>
        <w:t>ȋ</w:t>
      </w:r>
      <w:r w:rsidRPr="00974F0C">
        <w:rPr>
          <w:rFonts w:ascii="Trebuchet MS" w:eastAsia="Calibri" w:hAnsi="Trebuchet MS" w:cs="Arial"/>
        </w:rPr>
        <w:t xml:space="preserve">n perioadele </w:t>
      </w:r>
      <w:r w:rsidRPr="00974F0C">
        <w:rPr>
          <w:rFonts w:ascii="Arial" w:eastAsia="Calibri" w:hAnsi="Arial" w:cs="Arial"/>
        </w:rPr>
        <w:t>ȋ</w:t>
      </w:r>
      <w:r w:rsidRPr="00974F0C">
        <w:rPr>
          <w:rFonts w:ascii="Trebuchet MS" w:eastAsia="Calibri" w:hAnsi="Trebuchet MS" w:cs="Arial"/>
        </w:rPr>
        <w:t xml:space="preserve">n care nu sunt implicate </w:t>
      </w:r>
      <w:r w:rsidRPr="00974F0C">
        <w:rPr>
          <w:rFonts w:ascii="Arial" w:eastAsia="Calibri" w:hAnsi="Arial" w:cs="Arial"/>
        </w:rPr>
        <w:t>ȋ</w:t>
      </w:r>
      <w:r w:rsidRPr="00974F0C">
        <w:rPr>
          <w:rFonts w:ascii="Trebuchet MS" w:eastAsia="Calibri" w:hAnsi="Trebuchet MS" w:cs="Arial"/>
        </w:rPr>
        <w:t>n activitate, pentru diminuarea poluării aerului;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oprirea</w:t>
      </w:r>
      <w:proofErr w:type="gramEnd"/>
      <w:r w:rsidRPr="00974F0C">
        <w:rPr>
          <w:rFonts w:ascii="Trebuchet MS" w:eastAsia="Calibri" w:hAnsi="Trebuchet MS" w:cs="Arial"/>
        </w:rPr>
        <w:t xml:space="preserve"> motoarelor  vehiculelor </w:t>
      </w:r>
      <w:r w:rsidRPr="00974F0C">
        <w:rPr>
          <w:rFonts w:ascii="Arial" w:eastAsia="Calibri" w:hAnsi="Arial" w:cs="Arial"/>
        </w:rPr>
        <w:t>ȋ</w:t>
      </w:r>
      <w:r w:rsidRPr="00974F0C">
        <w:rPr>
          <w:rFonts w:ascii="Trebuchet MS" w:eastAsia="Calibri" w:hAnsi="Trebuchet MS" w:cs="Arial"/>
        </w:rPr>
        <w:t>n timpul efectu</w:t>
      </w:r>
      <w:r w:rsidRPr="00974F0C">
        <w:rPr>
          <w:rFonts w:ascii="Trebuchet MS" w:eastAsia="Calibri" w:hAnsi="Trebuchet MS" w:cs="Trebuchet MS"/>
        </w:rPr>
        <w:t>ă</w:t>
      </w:r>
      <w:r w:rsidRPr="00974F0C">
        <w:rPr>
          <w:rFonts w:ascii="Trebuchet MS" w:eastAsia="Calibri" w:hAnsi="Trebuchet MS" w:cs="Arial"/>
        </w:rPr>
        <w:t>rii opera</w:t>
      </w:r>
      <w:r w:rsidRPr="00974F0C">
        <w:rPr>
          <w:rFonts w:ascii="Trebuchet MS" w:eastAsia="Calibri" w:hAnsi="Trebuchet MS" w:cs="Trebuchet MS"/>
        </w:rPr>
        <w:t>ţ</w:t>
      </w:r>
      <w:r w:rsidRPr="00974F0C">
        <w:rPr>
          <w:rFonts w:ascii="Trebuchet MS" w:eastAsia="Calibri" w:hAnsi="Trebuchet MS" w:cs="Arial"/>
        </w:rPr>
        <w:t xml:space="preserve">iilor de </w:t>
      </w:r>
      <w:r w:rsidRPr="00974F0C">
        <w:rPr>
          <w:rFonts w:ascii="Arial" w:eastAsia="Calibri" w:hAnsi="Arial" w:cs="Arial"/>
        </w:rPr>
        <w:t>ȋ</w:t>
      </w:r>
      <w:r w:rsidRPr="00974F0C">
        <w:rPr>
          <w:rFonts w:ascii="Trebuchet MS" w:eastAsia="Calibri" w:hAnsi="Trebuchet MS" w:cs="Arial"/>
        </w:rPr>
        <w:t>nc</w:t>
      </w:r>
      <w:r w:rsidRPr="00974F0C">
        <w:rPr>
          <w:rFonts w:ascii="Trebuchet MS" w:eastAsia="Calibri" w:hAnsi="Trebuchet MS" w:cs="Trebuchet MS"/>
        </w:rPr>
        <w:t>ă</w:t>
      </w:r>
      <w:r w:rsidRPr="00974F0C">
        <w:rPr>
          <w:rFonts w:ascii="Trebuchet MS" w:eastAsia="Calibri" w:hAnsi="Trebuchet MS" w:cs="Arial"/>
        </w:rPr>
        <w:t xml:space="preserve">rcare </w:t>
      </w:r>
      <w:r w:rsidRPr="00974F0C">
        <w:rPr>
          <w:rFonts w:ascii="Trebuchet MS" w:eastAsia="Calibri" w:hAnsi="Trebuchet MS" w:cs="Trebuchet MS"/>
        </w:rPr>
        <w:t>ş</w:t>
      </w:r>
      <w:r w:rsidRPr="00974F0C">
        <w:rPr>
          <w:rFonts w:ascii="Trebuchet MS" w:eastAsia="Calibri" w:hAnsi="Trebuchet MS" w:cs="Arial"/>
        </w:rPr>
        <w:t>i/sau desc</w:t>
      </w:r>
      <w:r w:rsidRPr="00974F0C">
        <w:rPr>
          <w:rFonts w:ascii="Trebuchet MS" w:eastAsia="Calibri" w:hAnsi="Trebuchet MS" w:cs="Trebuchet MS"/>
        </w:rPr>
        <w:t>ă</w:t>
      </w:r>
      <w:r w:rsidRPr="00974F0C">
        <w:rPr>
          <w:rFonts w:ascii="Trebuchet MS" w:eastAsia="Calibri" w:hAnsi="Trebuchet MS" w:cs="Arial"/>
        </w:rPr>
        <w:t>rcare a materialelor;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pe</w:t>
      </w:r>
      <w:proofErr w:type="gramEnd"/>
      <w:r w:rsidRPr="00974F0C">
        <w:rPr>
          <w:rFonts w:ascii="Trebuchet MS" w:eastAsia="Calibri" w:hAnsi="Trebuchet MS" w:cs="Arial"/>
        </w:rPr>
        <w:t xml:space="preserve"> perioada de realizare a lucrărilor se vor lua măsuri pentru evitarea accidentării populaţiei din zonă:</w:t>
      </w:r>
    </w:p>
    <w:p w:rsidR="00974F0C" w:rsidRPr="00974F0C" w:rsidRDefault="00974F0C" w:rsidP="00974F0C">
      <w:pPr>
        <w:autoSpaceDE w:val="0"/>
        <w:autoSpaceDN w:val="0"/>
        <w:adjustRightInd w:val="0"/>
        <w:spacing w:after="0" w:line="240" w:lineRule="auto"/>
        <w:ind w:firstLine="720"/>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marcarea</w:t>
      </w:r>
      <w:proofErr w:type="gramEnd"/>
      <w:r w:rsidRPr="00974F0C">
        <w:rPr>
          <w:rFonts w:ascii="Trebuchet MS" w:eastAsia="Calibri" w:hAnsi="Trebuchet MS" w:cs="Arial"/>
        </w:rPr>
        <w:t xml:space="preserve"> corespunzătoare a lucrărilor periculoase;</w:t>
      </w:r>
    </w:p>
    <w:p w:rsidR="00974F0C" w:rsidRPr="00974F0C" w:rsidRDefault="00974F0C" w:rsidP="00974F0C">
      <w:pPr>
        <w:autoSpaceDE w:val="0"/>
        <w:autoSpaceDN w:val="0"/>
        <w:adjustRightInd w:val="0"/>
        <w:spacing w:after="0" w:line="240" w:lineRule="auto"/>
        <w:ind w:firstLine="720"/>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protejarea/supravegherea</w:t>
      </w:r>
      <w:proofErr w:type="gramEnd"/>
      <w:r w:rsidRPr="00974F0C">
        <w:rPr>
          <w:rFonts w:ascii="Trebuchet MS" w:eastAsia="Calibri" w:hAnsi="Trebuchet MS" w:cs="Arial"/>
        </w:rPr>
        <w:t xml:space="preserve"> utilajelor menţinute în zona lucrărilor;</w:t>
      </w:r>
    </w:p>
    <w:p w:rsidR="00974F0C" w:rsidRPr="00974F0C" w:rsidRDefault="00974F0C" w:rsidP="00974F0C">
      <w:pPr>
        <w:autoSpaceDE w:val="0"/>
        <w:autoSpaceDN w:val="0"/>
        <w:adjustRightInd w:val="0"/>
        <w:spacing w:after="0" w:line="240" w:lineRule="auto"/>
        <w:ind w:left="720"/>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reducerea</w:t>
      </w:r>
      <w:proofErr w:type="gramEnd"/>
      <w:r w:rsidRPr="00974F0C">
        <w:rPr>
          <w:rFonts w:ascii="Trebuchet MS" w:eastAsia="Calibri" w:hAnsi="Trebuchet MS" w:cs="Arial"/>
        </w:rPr>
        <w:t xml:space="preserve"> vitezei de circulatie a vehiculelor grele pentru transportul materialelor şi echipamentelor;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refacerea</w:t>
      </w:r>
      <w:proofErr w:type="gramEnd"/>
      <w:r w:rsidRPr="00974F0C">
        <w:rPr>
          <w:rFonts w:ascii="Trebuchet MS" w:eastAsia="Calibri" w:hAnsi="Trebuchet MS" w:cs="Arial"/>
        </w:rPr>
        <w:t xml:space="preserve"> la starea iniţială a terenurilor ocupate temporar, la finalizarea lucrărilor;</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respectarea</w:t>
      </w:r>
      <w:proofErr w:type="gramEnd"/>
      <w:r w:rsidRPr="00974F0C">
        <w:rPr>
          <w:rFonts w:ascii="Trebuchet MS" w:eastAsia="Calibri" w:hAnsi="Trebuchet MS" w:cs="Arial"/>
        </w:rPr>
        <w:t xml:space="preserve"> condiţiilor impuse prin actele de reglementare emise de alte autorităţi;</w:t>
      </w:r>
    </w:p>
    <w:p w:rsidR="00974F0C" w:rsidRP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se</w:t>
      </w:r>
      <w:proofErr w:type="gramEnd"/>
      <w:r w:rsidRPr="00974F0C">
        <w:rPr>
          <w:rFonts w:ascii="Trebuchet MS" w:eastAsia="Calibri" w:hAnsi="Trebuchet MS" w:cs="Arial"/>
        </w:rPr>
        <w:t xml:space="preserve"> vor respecta prevederile legislaţiei de mediu în vigoare;</w:t>
      </w:r>
    </w:p>
    <w:p w:rsidR="00974F0C" w:rsidRDefault="00974F0C" w:rsidP="00974F0C">
      <w:pPr>
        <w:autoSpaceDE w:val="0"/>
        <w:autoSpaceDN w:val="0"/>
        <w:adjustRightInd w:val="0"/>
        <w:spacing w:after="0" w:line="240" w:lineRule="auto"/>
        <w:jc w:val="both"/>
        <w:rPr>
          <w:rFonts w:ascii="Trebuchet MS" w:eastAsia="Calibri" w:hAnsi="Trebuchet MS" w:cs="Arial"/>
        </w:rPr>
      </w:pPr>
      <w:r w:rsidRPr="00974F0C">
        <w:rPr>
          <w:rFonts w:ascii="Trebuchet MS" w:eastAsia="Calibri" w:hAnsi="Trebuchet MS" w:cs="Arial"/>
        </w:rPr>
        <w:t xml:space="preserve">- </w:t>
      </w:r>
      <w:proofErr w:type="gramStart"/>
      <w:r w:rsidRPr="00974F0C">
        <w:rPr>
          <w:rFonts w:ascii="Trebuchet MS" w:eastAsia="Calibri" w:hAnsi="Trebuchet MS" w:cs="Arial"/>
        </w:rPr>
        <w:t>titularul</w:t>
      </w:r>
      <w:proofErr w:type="gramEnd"/>
      <w:r w:rsidRPr="00974F0C">
        <w:rPr>
          <w:rFonts w:ascii="Trebuchet MS" w:eastAsia="Calibri" w:hAnsi="Trebuchet MS" w:cs="Arial"/>
        </w:rPr>
        <w:t xml:space="preserve"> proiectului are obligaţia de a notifica în scris APM Cluj despre orice modificare sau extindere a proiectului survenită după emiterea deciziei etapei de încadrare, înainte de producerea modificării;</w:t>
      </w:r>
    </w:p>
    <w:p w:rsidR="00974F0C" w:rsidRPr="00974F0C" w:rsidRDefault="00974F0C" w:rsidP="00974F0C">
      <w:pPr>
        <w:spacing w:after="0" w:line="240" w:lineRule="auto"/>
        <w:jc w:val="both"/>
        <w:rPr>
          <w:rFonts w:ascii="Trebuchet MS" w:eastAsia="Times New Roman" w:hAnsi="Trebuchet MS" w:cs="Arial"/>
          <w:b/>
          <w:lang w:val="ro-RO"/>
        </w:rPr>
      </w:pPr>
      <w:r w:rsidRPr="00974F0C">
        <w:rPr>
          <w:rFonts w:ascii="Trebuchet MS" w:eastAsia="Times New Roman" w:hAnsi="Trebuchet MS" w:cs="Arial"/>
          <w:b/>
          <w:lang w:val="ro-RO"/>
        </w:rPr>
        <w:t xml:space="preserve">- conform Ord. nr. 1798/2007 al MMDD pentru aprobarea Procedurii de emitere a autorizaţiei de mediu, cu modificările şi completările ulterioare, </w:t>
      </w:r>
      <w:r w:rsidRPr="00974F0C">
        <w:rPr>
          <w:rFonts w:ascii="Trebuchet MS" w:eastAsia="Times New Roman" w:hAnsi="Trebuchet MS" w:cs="Arial"/>
          <w:b/>
          <w:u w:val="single"/>
          <w:lang w:val="ro-RO"/>
        </w:rPr>
        <w:t>la finalizarea şi la punerea în funcţiune a obiectivului, aveţi obligaţia solicitării şi obţinerii autorizaţiei de mediu/autorizaţiei de mediu revizuite</w:t>
      </w:r>
      <w:r w:rsidRPr="00974F0C">
        <w:rPr>
          <w:rFonts w:ascii="Trebuchet MS" w:eastAsia="Times New Roman" w:hAnsi="Trebuchet MS" w:cs="Arial"/>
          <w:b/>
          <w:lang w:val="ro-RO"/>
        </w:rPr>
        <w:t>;</w:t>
      </w:r>
    </w:p>
    <w:p w:rsidR="00395EA6" w:rsidRPr="008132F8" w:rsidRDefault="00395EA6" w:rsidP="00974F0C">
      <w:pPr>
        <w:spacing w:after="0" w:line="240" w:lineRule="auto"/>
        <w:jc w:val="both"/>
        <w:rPr>
          <w:rFonts w:ascii="Trebuchet MS" w:eastAsia="Times New Roman" w:hAnsi="Trebuchet MS" w:cs="Arial"/>
          <w:b/>
          <w:lang w:val="ro-RO"/>
        </w:rPr>
      </w:pPr>
    </w:p>
    <w:p w:rsidR="00974F0C" w:rsidRDefault="00974F0C" w:rsidP="00974F0C">
      <w:pPr>
        <w:spacing w:after="0" w:line="240" w:lineRule="auto"/>
        <w:jc w:val="both"/>
        <w:rPr>
          <w:rFonts w:ascii="Trebuchet MS" w:eastAsia="Times New Roman" w:hAnsi="Trebuchet MS" w:cs="Arial"/>
          <w:b/>
          <w:lang w:val="ro-RO"/>
        </w:rPr>
      </w:pPr>
      <w:r w:rsidRPr="008132F8">
        <w:rPr>
          <w:rFonts w:ascii="Trebuchet MS" w:eastAsia="Times New Roman" w:hAnsi="Trebuchet MS" w:cs="Arial"/>
          <w:b/>
          <w:lang w:val="ro-RO"/>
        </w:rPr>
        <w:t xml:space="preserve">- măsurile și condițiile de realizare a proiectului în conformitate cu Avizul de gospodărire a </w:t>
      </w:r>
      <w:r w:rsidRPr="008132F8">
        <w:rPr>
          <w:rFonts w:ascii="Trebuchet MS" w:eastAsia="Times New Roman" w:hAnsi="Trebuchet MS" w:cs="Arial"/>
          <w:b/>
          <w:color w:val="FF0000"/>
          <w:lang w:val="ro-RO"/>
        </w:rPr>
        <w:t>apelor nr.</w:t>
      </w:r>
      <w:r w:rsidR="008132F8" w:rsidRPr="008132F8">
        <w:rPr>
          <w:rFonts w:ascii="Trebuchet MS" w:eastAsia="Times New Roman" w:hAnsi="Trebuchet MS" w:cs="Arial"/>
          <w:b/>
          <w:color w:val="FF0000"/>
          <w:lang w:val="ro-RO"/>
        </w:rPr>
        <w:t>.....</w:t>
      </w:r>
      <w:r w:rsidRPr="008132F8">
        <w:rPr>
          <w:rFonts w:ascii="Trebuchet MS" w:eastAsia="Times New Roman" w:hAnsi="Trebuchet MS" w:cs="Arial"/>
          <w:b/>
          <w:color w:val="FF0000"/>
          <w:lang w:val="ro-RO"/>
        </w:rPr>
        <w:t xml:space="preserve">, </w:t>
      </w:r>
      <w:r w:rsidRPr="008132F8">
        <w:rPr>
          <w:rFonts w:ascii="Trebuchet MS" w:eastAsia="Times New Roman" w:hAnsi="Trebuchet MS" w:cs="Arial"/>
          <w:b/>
          <w:lang w:val="ro-RO"/>
        </w:rPr>
        <w:t>emis de catre Administraţia Naţională „Apele Române”- Administraţia Bazinală de Apă Someş - Tisa, Sistemul de Gospodărire a Apelor Cluj, sunt:</w:t>
      </w:r>
    </w:p>
    <w:p w:rsidR="00395EA6" w:rsidRPr="008132F8" w:rsidRDefault="00395EA6" w:rsidP="00974F0C">
      <w:pPr>
        <w:spacing w:after="0" w:line="240" w:lineRule="auto"/>
        <w:jc w:val="both"/>
        <w:rPr>
          <w:rFonts w:ascii="Trebuchet MS" w:eastAsia="Times New Roman" w:hAnsi="Trebuchet MS" w:cs="Arial"/>
          <w:b/>
          <w:lang w:val="ro-RO"/>
        </w:rPr>
      </w:pPr>
    </w:p>
    <w:p w:rsidR="008132F8" w:rsidRDefault="008132F8" w:rsidP="008132F8">
      <w:pPr>
        <w:spacing w:after="0" w:line="240" w:lineRule="auto"/>
        <w:jc w:val="both"/>
        <w:rPr>
          <w:rFonts w:ascii="Trebuchet MS" w:eastAsia="Calibri" w:hAnsi="Trebuchet MS" w:cs="Arial"/>
          <w:b/>
          <w:lang w:val="pt-BR"/>
        </w:rPr>
      </w:pPr>
      <w:r>
        <w:rPr>
          <w:rFonts w:ascii="Trebuchet MS" w:eastAsia="Times New Roman" w:hAnsi="Trebuchet MS" w:cs="Arial"/>
          <w:b/>
          <w:lang w:val="ro-RO"/>
        </w:rPr>
        <w:t>- a</w:t>
      </w:r>
      <w:r>
        <w:rPr>
          <w:rFonts w:ascii="Trebuchet MS" w:eastAsia="Calibri" w:hAnsi="Trebuchet MS" w:cs="Arial"/>
          <w:b/>
          <w:lang w:val="pt-BR"/>
        </w:rPr>
        <w:t>ccesul locuitorilor la reţ</w:t>
      </w:r>
      <w:r w:rsidR="001F2F4E" w:rsidRPr="001F2F4E">
        <w:rPr>
          <w:rFonts w:ascii="Trebuchet MS" w:eastAsia="Calibri" w:hAnsi="Trebuchet MS" w:cs="Arial"/>
          <w:b/>
          <w:lang w:val="pt-BR"/>
        </w:rPr>
        <w:t>eaua de alimentare cu ap</w:t>
      </w:r>
      <w:r>
        <w:rPr>
          <w:rFonts w:ascii="Trebuchet MS" w:eastAsia="Calibri" w:hAnsi="Trebuchet MS" w:cs="Arial"/>
          <w:b/>
          <w:lang w:val="pt-BR"/>
        </w:rPr>
        <w:t>ă</w:t>
      </w:r>
      <w:r w:rsidR="001F2F4E" w:rsidRPr="001F2F4E">
        <w:rPr>
          <w:rFonts w:ascii="Trebuchet MS" w:eastAsia="Calibri" w:hAnsi="Trebuchet MS" w:cs="Arial"/>
          <w:b/>
          <w:lang w:val="pt-BR"/>
        </w:rPr>
        <w:t xml:space="preserve"> prin bran</w:t>
      </w:r>
      <w:r>
        <w:rPr>
          <w:rFonts w:ascii="Trebuchet MS" w:eastAsia="Calibri" w:hAnsi="Trebuchet MS" w:cs="Arial"/>
          <w:b/>
          <w:lang w:val="pt-BR"/>
        </w:rPr>
        <w:t>ş</w:t>
      </w:r>
      <w:r w:rsidR="001F2F4E" w:rsidRPr="001F2F4E">
        <w:rPr>
          <w:rFonts w:ascii="Trebuchet MS" w:eastAsia="Calibri" w:hAnsi="Trebuchet MS" w:cs="Arial"/>
          <w:b/>
          <w:lang w:val="pt-BR"/>
        </w:rPr>
        <w:t>ame</w:t>
      </w:r>
      <w:r>
        <w:rPr>
          <w:rFonts w:ascii="Trebuchet MS" w:eastAsia="Calibri" w:hAnsi="Trebuchet MS" w:cs="Arial"/>
          <w:b/>
          <w:lang w:val="pt-BR"/>
        </w:rPr>
        <w:t>nte se va realiza doar cu condiţia colectă</w:t>
      </w:r>
      <w:r w:rsidR="001F2F4E" w:rsidRPr="001F2F4E">
        <w:rPr>
          <w:rFonts w:ascii="Trebuchet MS" w:eastAsia="Calibri" w:hAnsi="Trebuchet MS" w:cs="Arial"/>
          <w:b/>
          <w:lang w:val="pt-BR"/>
        </w:rPr>
        <w:t>rii</w:t>
      </w:r>
      <w:r>
        <w:rPr>
          <w:rFonts w:ascii="Trebuchet MS" w:eastAsia="Calibri" w:hAnsi="Trebuchet MS" w:cs="Arial"/>
          <w:b/>
          <w:lang w:val="pt-BR"/>
        </w:rPr>
        <w:t xml:space="preserve"> individuale a apelor uzate î</w:t>
      </w:r>
      <w:r w:rsidR="001F2F4E" w:rsidRPr="001F2F4E">
        <w:rPr>
          <w:rFonts w:ascii="Trebuchet MS" w:eastAsia="Calibri" w:hAnsi="Trebuchet MS" w:cs="Arial"/>
          <w:b/>
          <w:lang w:val="pt-BR"/>
        </w:rPr>
        <w:t>n sisteme individuale adecvate, conform H.G.</w:t>
      </w:r>
      <w:r>
        <w:rPr>
          <w:rFonts w:ascii="Trebuchet MS" w:eastAsia="Calibri" w:hAnsi="Trebuchet MS" w:cs="Arial"/>
          <w:b/>
          <w:lang w:val="pt-BR"/>
        </w:rPr>
        <w:t xml:space="preserve"> </w:t>
      </w:r>
      <w:r w:rsidR="001F2F4E" w:rsidRPr="001F2F4E">
        <w:rPr>
          <w:rFonts w:ascii="Trebuchet MS" w:eastAsia="Calibri" w:hAnsi="Trebuchet MS" w:cs="Arial"/>
          <w:b/>
          <w:lang w:val="pt-BR"/>
        </w:rPr>
        <w:t>714/2022, p</w:t>
      </w:r>
      <w:r>
        <w:rPr>
          <w:rFonts w:ascii="Trebuchet MS" w:eastAsia="Calibri" w:hAnsi="Trebuchet MS" w:cs="Arial"/>
          <w:b/>
          <w:lang w:val="pt-BR"/>
        </w:rPr>
        <w:t>ână</w:t>
      </w:r>
      <w:r w:rsidR="001F2F4E" w:rsidRPr="001F2F4E">
        <w:rPr>
          <w:rFonts w:ascii="Trebuchet MS" w:eastAsia="Calibri" w:hAnsi="Trebuchet MS" w:cs="Arial"/>
          <w:b/>
          <w:lang w:val="pt-BR"/>
        </w:rPr>
        <w:t xml:space="preserve"> la realizare</w:t>
      </w:r>
      <w:r>
        <w:rPr>
          <w:rFonts w:ascii="Trebuchet MS" w:eastAsia="Calibri" w:hAnsi="Trebuchet MS" w:cs="Arial"/>
          <w:b/>
          <w:lang w:val="pt-BR"/>
        </w:rPr>
        <w:t>a infrastructurii de ape uzate î</w:t>
      </w:r>
      <w:r w:rsidR="001F2F4E" w:rsidRPr="001F2F4E">
        <w:rPr>
          <w:rFonts w:ascii="Trebuchet MS" w:eastAsia="Calibri" w:hAnsi="Trebuchet MS" w:cs="Arial"/>
          <w:b/>
          <w:lang w:val="pt-BR"/>
        </w:rPr>
        <w:t>n zona studiat</w:t>
      </w:r>
      <w:r>
        <w:rPr>
          <w:rFonts w:ascii="Trebuchet MS" w:eastAsia="Calibri" w:hAnsi="Trebuchet MS" w:cs="Arial"/>
          <w:b/>
          <w:lang w:val="pt-BR"/>
        </w:rPr>
        <w:t>ă;</w:t>
      </w:r>
    </w:p>
    <w:p w:rsidR="008132F8" w:rsidRDefault="008132F8" w:rsidP="008132F8">
      <w:pPr>
        <w:spacing w:after="0" w:line="240" w:lineRule="auto"/>
        <w:jc w:val="both"/>
        <w:rPr>
          <w:rFonts w:ascii="Trebuchet MS" w:eastAsia="Calibri" w:hAnsi="Trebuchet MS" w:cs="Arial"/>
          <w:b/>
          <w:lang w:val="pt-BR"/>
        </w:rPr>
      </w:pPr>
      <w:r>
        <w:rPr>
          <w:rFonts w:ascii="Trebuchet MS" w:eastAsia="Calibri" w:hAnsi="Trebuchet MS" w:cs="Arial"/>
          <w:b/>
          <w:lang w:val="pt-BR"/>
        </w:rPr>
        <w:t xml:space="preserve">- </w:t>
      </w:r>
      <w:r w:rsidRPr="008132F8">
        <w:rPr>
          <w:rFonts w:ascii="Trebuchet MS" w:eastAsia="Calibri" w:hAnsi="Trebuchet MS" w:cs="Arial"/>
          <w:lang w:val="pt-BR"/>
        </w:rPr>
        <w:t>p</w:t>
      </w:r>
      <w:r>
        <w:rPr>
          <w:rFonts w:ascii="Trebuchet MS" w:eastAsia="Calibri" w:hAnsi="Trebuchet MS" w:cs="Arial"/>
          <w:lang w:val="pt-BR"/>
        </w:rPr>
        <w:t>e parcursul execuţiei lucră</w:t>
      </w:r>
      <w:r w:rsidR="001F2F4E" w:rsidRPr="001F2F4E">
        <w:rPr>
          <w:rFonts w:ascii="Trebuchet MS" w:eastAsia="Calibri" w:hAnsi="Trebuchet MS" w:cs="Arial"/>
          <w:lang w:val="pt-BR"/>
        </w:rPr>
        <w:t xml:space="preserve">rilor </w:t>
      </w:r>
      <w:r>
        <w:rPr>
          <w:rFonts w:ascii="Trebuchet MS" w:eastAsia="Calibri" w:hAnsi="Trebuchet MS" w:cs="Arial"/>
          <w:lang w:val="pt-BR"/>
        </w:rPr>
        <w:t>şi după</w:t>
      </w:r>
      <w:r w:rsidR="001F2F4E" w:rsidRPr="001F2F4E">
        <w:rPr>
          <w:rFonts w:ascii="Trebuchet MS" w:eastAsia="Calibri" w:hAnsi="Trebuchet MS" w:cs="Arial"/>
          <w:lang w:val="pt-BR"/>
        </w:rPr>
        <w:t xml:space="preserve">, constructorul </w:t>
      </w:r>
      <w:r>
        <w:rPr>
          <w:rFonts w:ascii="Trebuchet MS" w:eastAsia="Calibri" w:hAnsi="Trebuchet MS" w:cs="Arial"/>
          <w:lang w:val="pt-BR"/>
        </w:rPr>
        <w:t>şi beneficiarul au obligaţ</w:t>
      </w:r>
      <w:r w:rsidR="001F2F4E" w:rsidRPr="001F2F4E">
        <w:rPr>
          <w:rFonts w:ascii="Trebuchet MS" w:eastAsia="Calibri" w:hAnsi="Trebuchet MS" w:cs="Arial"/>
          <w:lang w:val="pt-BR"/>
        </w:rPr>
        <w:t>ia de a asigura scurge</w:t>
      </w:r>
      <w:r>
        <w:rPr>
          <w:rFonts w:ascii="Trebuchet MS" w:eastAsia="Calibri" w:hAnsi="Trebuchet MS" w:cs="Arial"/>
          <w:lang w:val="pt-BR"/>
        </w:rPr>
        <w:t>rea liberă</w:t>
      </w:r>
      <w:r w:rsidR="001F2F4E" w:rsidRPr="001F2F4E">
        <w:rPr>
          <w:rFonts w:ascii="Trebuchet MS" w:eastAsia="Calibri" w:hAnsi="Trebuchet MS" w:cs="Arial"/>
          <w:lang w:val="pt-BR"/>
        </w:rPr>
        <w:t xml:space="preserve"> a apelor, depozitarea de materiale sau sta</w:t>
      </w:r>
      <w:r>
        <w:rPr>
          <w:rFonts w:ascii="Trebuchet MS" w:eastAsia="Calibri" w:hAnsi="Trebuchet MS" w:cs="Arial"/>
          <w:lang w:val="pt-BR"/>
        </w:rPr>
        <w:t>ţionarea utilajelor î</w:t>
      </w:r>
      <w:r w:rsidR="001F2F4E" w:rsidRPr="001F2F4E">
        <w:rPr>
          <w:rFonts w:ascii="Trebuchet MS" w:eastAsia="Calibri" w:hAnsi="Trebuchet MS" w:cs="Arial"/>
          <w:lang w:val="pt-BR"/>
        </w:rPr>
        <w:t>n albie fiind interzis</w:t>
      </w:r>
      <w:r>
        <w:rPr>
          <w:rFonts w:ascii="Trebuchet MS" w:eastAsia="Calibri" w:hAnsi="Trebuchet MS" w:cs="Arial"/>
          <w:lang w:val="pt-BR"/>
        </w:rPr>
        <w:t>ă; în perioada de execuţie a lucră</w:t>
      </w:r>
      <w:r w:rsidR="001F2F4E" w:rsidRPr="001F2F4E">
        <w:rPr>
          <w:rFonts w:ascii="Trebuchet MS" w:eastAsia="Calibri" w:hAnsi="Trebuchet MS" w:cs="Arial"/>
          <w:lang w:val="pt-BR"/>
        </w:rPr>
        <w:t>rilor se vor lua toate m</w:t>
      </w:r>
      <w:r>
        <w:rPr>
          <w:rFonts w:ascii="Trebuchet MS" w:eastAsia="Calibri" w:hAnsi="Trebuchet MS" w:cs="Arial"/>
          <w:lang w:val="pt-BR"/>
        </w:rPr>
        <w:t>ă</w:t>
      </w:r>
      <w:r w:rsidR="001F2F4E" w:rsidRPr="001F2F4E">
        <w:rPr>
          <w:rFonts w:ascii="Trebuchet MS" w:eastAsia="Calibri" w:hAnsi="Trebuchet MS" w:cs="Arial"/>
          <w:lang w:val="pt-BR"/>
        </w:rPr>
        <w:t>surile ce se impun pentru evitarea polu</w:t>
      </w:r>
      <w:r>
        <w:rPr>
          <w:rFonts w:ascii="Trebuchet MS" w:eastAsia="Calibri" w:hAnsi="Trebuchet MS" w:cs="Arial"/>
          <w:lang w:val="pt-BR"/>
        </w:rPr>
        <w:t>ării apelor, pentru protecţ</w:t>
      </w:r>
      <w:r w:rsidR="001F2F4E" w:rsidRPr="001F2F4E">
        <w:rPr>
          <w:rFonts w:ascii="Trebuchet MS" w:eastAsia="Calibri" w:hAnsi="Trebuchet MS" w:cs="Arial"/>
          <w:lang w:val="pt-BR"/>
        </w:rPr>
        <w:t>ia factorilor de mediu pentru prevenire</w:t>
      </w:r>
      <w:r>
        <w:rPr>
          <w:rFonts w:ascii="Trebuchet MS" w:eastAsia="Calibri" w:hAnsi="Trebuchet MS" w:cs="Arial"/>
          <w:lang w:val="pt-BR"/>
        </w:rPr>
        <w:t>a</w:t>
      </w:r>
      <w:r w:rsidR="001F2F4E" w:rsidRPr="001F2F4E">
        <w:rPr>
          <w:rFonts w:ascii="Trebuchet MS" w:eastAsia="Calibri" w:hAnsi="Trebuchet MS" w:cs="Arial"/>
          <w:lang w:val="pt-BR"/>
        </w:rPr>
        <w:t xml:space="preserve"> </w:t>
      </w:r>
      <w:r>
        <w:rPr>
          <w:rFonts w:ascii="Trebuchet MS" w:eastAsia="Calibri" w:hAnsi="Trebuchet MS" w:cs="Arial"/>
          <w:lang w:val="pt-BR"/>
        </w:rPr>
        <w:t>şi combaterea poluă</w:t>
      </w:r>
      <w:r w:rsidR="001F2F4E" w:rsidRPr="001F2F4E">
        <w:rPr>
          <w:rFonts w:ascii="Trebuchet MS" w:eastAsia="Calibri" w:hAnsi="Trebuchet MS" w:cs="Arial"/>
          <w:lang w:val="pt-BR"/>
        </w:rPr>
        <w:t xml:space="preserve">rilor accidentale, </w:t>
      </w:r>
      <w:r>
        <w:rPr>
          <w:rFonts w:ascii="Trebuchet MS" w:eastAsia="Calibri" w:hAnsi="Trebuchet MS" w:cs="Arial"/>
          <w:lang w:val="pt-BR"/>
        </w:rPr>
        <w:t>î</w:t>
      </w:r>
      <w:r w:rsidR="001F2F4E" w:rsidRPr="001F2F4E">
        <w:rPr>
          <w:rFonts w:ascii="Trebuchet MS" w:eastAsia="Calibri" w:hAnsi="Trebuchet MS" w:cs="Arial"/>
          <w:lang w:val="pt-BR"/>
        </w:rPr>
        <w:t>n special cu produse</w:t>
      </w:r>
      <w:r>
        <w:rPr>
          <w:rFonts w:ascii="Trebuchet MS" w:eastAsia="Calibri" w:hAnsi="Trebuchet MS" w:cs="Arial"/>
          <w:lang w:val="pt-BR"/>
        </w:rPr>
        <w:t xml:space="preserve"> petroliere ca urmare a exploatării utilajelor tehnologice;</w:t>
      </w:r>
      <w:r w:rsidR="001F2F4E" w:rsidRPr="001F2F4E">
        <w:rPr>
          <w:rFonts w:ascii="Trebuchet MS" w:eastAsia="Calibri" w:hAnsi="Trebuchet MS" w:cs="Arial"/>
          <w:lang w:val="pt-BR"/>
        </w:rPr>
        <w:t xml:space="preserve"> </w:t>
      </w:r>
    </w:p>
    <w:p w:rsidR="001F2F4E" w:rsidRPr="001F2F4E" w:rsidRDefault="008132F8" w:rsidP="008132F8">
      <w:pPr>
        <w:spacing w:after="0" w:line="240" w:lineRule="auto"/>
        <w:jc w:val="both"/>
        <w:rPr>
          <w:rFonts w:ascii="Trebuchet MS" w:eastAsia="Calibri" w:hAnsi="Trebuchet MS" w:cs="Arial"/>
          <w:b/>
          <w:lang w:val="pt-BR"/>
        </w:rPr>
      </w:pPr>
      <w:r>
        <w:rPr>
          <w:rFonts w:ascii="Trebuchet MS" w:eastAsia="Calibri" w:hAnsi="Trebuchet MS" w:cs="Arial"/>
          <w:b/>
          <w:lang w:val="pt-BR"/>
        </w:rPr>
        <w:t>- o</w:t>
      </w:r>
      <w:r>
        <w:rPr>
          <w:rFonts w:ascii="Trebuchet MS" w:eastAsia="Calibri" w:hAnsi="Trebuchet MS" w:cs="Arial"/>
          <w:lang w:val="es-ES"/>
        </w:rPr>
        <w:t>rice modificare faţă de Documentaţia tehnică ş</w:t>
      </w:r>
      <w:r w:rsidR="001F2F4E" w:rsidRPr="001F2F4E">
        <w:rPr>
          <w:rFonts w:ascii="Trebuchet MS" w:eastAsia="Calibri" w:hAnsi="Trebuchet MS" w:cs="Arial"/>
          <w:lang w:val="es-ES"/>
        </w:rPr>
        <w:t>i a Proie</w:t>
      </w:r>
      <w:r>
        <w:rPr>
          <w:rFonts w:ascii="Trebuchet MS" w:eastAsia="Calibri" w:hAnsi="Trebuchet MS" w:cs="Arial"/>
          <w:lang w:val="es-ES"/>
        </w:rPr>
        <w:t>ctului vizate spre neschimbare ş</w:t>
      </w:r>
      <w:r w:rsidR="001F2F4E" w:rsidRPr="001F2F4E">
        <w:rPr>
          <w:rFonts w:ascii="Trebuchet MS" w:eastAsia="Calibri" w:hAnsi="Trebuchet MS" w:cs="Arial"/>
          <w:lang w:val="es-ES"/>
        </w:rPr>
        <w:t>i a proiectului, care ar putea interveni pe parcursul lucr</w:t>
      </w:r>
      <w:r>
        <w:rPr>
          <w:rFonts w:ascii="Trebuchet MS" w:eastAsia="Calibri" w:hAnsi="Trebuchet MS" w:cs="Arial"/>
          <w:lang w:val="es-ES"/>
        </w:rPr>
        <w:t>ărilor va fi adusă la cunoştinţ</w:t>
      </w:r>
      <w:r w:rsidR="001F2F4E" w:rsidRPr="001F2F4E">
        <w:rPr>
          <w:rFonts w:ascii="Trebuchet MS" w:eastAsia="Calibri" w:hAnsi="Trebuchet MS" w:cs="Arial"/>
          <w:lang w:val="es-ES"/>
        </w:rPr>
        <w:t>a emitentului avizului de gospod</w:t>
      </w:r>
      <w:r>
        <w:rPr>
          <w:rFonts w:ascii="Trebuchet MS" w:eastAsia="Calibri" w:hAnsi="Trebuchet MS" w:cs="Arial"/>
          <w:lang w:val="es-ES"/>
        </w:rPr>
        <w:t>ă</w:t>
      </w:r>
      <w:r w:rsidR="001F2F4E" w:rsidRPr="001F2F4E">
        <w:rPr>
          <w:rFonts w:ascii="Trebuchet MS" w:eastAsia="Calibri" w:hAnsi="Trebuchet MS" w:cs="Arial"/>
          <w:lang w:val="es-ES"/>
        </w:rPr>
        <w:t>rire a apelor, responsabilitate care revine proiectantului</w:t>
      </w:r>
      <w:r>
        <w:rPr>
          <w:rFonts w:ascii="Trebuchet MS" w:eastAsia="Calibri" w:hAnsi="Trebuchet MS" w:cs="Arial"/>
          <w:lang w:val="es-ES"/>
        </w:rPr>
        <w:t>;</w:t>
      </w:r>
    </w:p>
    <w:p w:rsidR="001F2F4E" w:rsidRPr="001F2F4E" w:rsidRDefault="008132F8" w:rsidP="008132F8">
      <w:pPr>
        <w:spacing w:after="0" w:line="240" w:lineRule="auto"/>
        <w:jc w:val="both"/>
        <w:rPr>
          <w:rFonts w:ascii="Trebuchet MS" w:eastAsia="Calibri" w:hAnsi="Trebuchet MS" w:cs="Arial"/>
          <w:b/>
          <w:lang w:val="es-ES"/>
        </w:rPr>
      </w:pPr>
      <w:r>
        <w:rPr>
          <w:rFonts w:ascii="Trebuchet MS" w:eastAsia="Calibri" w:hAnsi="Trebuchet MS" w:cs="Arial"/>
          <w:b/>
          <w:lang w:val="es-ES"/>
        </w:rPr>
        <w:lastRenderedPageBreak/>
        <w:t>- î</w:t>
      </w:r>
      <w:r w:rsidR="001F2F4E" w:rsidRPr="001F2F4E">
        <w:rPr>
          <w:rFonts w:ascii="Trebuchet MS" w:eastAsia="Calibri" w:hAnsi="Trebuchet MS" w:cs="Arial"/>
          <w:b/>
          <w:lang w:val="es-ES"/>
        </w:rPr>
        <w:t>nceperea execuţiei se va anunţa obligatoriu cu 10 zile înainte la Sistem</w:t>
      </w:r>
      <w:r>
        <w:rPr>
          <w:rFonts w:ascii="Trebuchet MS" w:eastAsia="Calibri" w:hAnsi="Trebuchet MS" w:cs="Arial"/>
          <w:b/>
          <w:lang w:val="es-ES"/>
        </w:rPr>
        <w:t>ul de Gospodărire a Apelor Cluj;</w:t>
      </w:r>
    </w:p>
    <w:p w:rsidR="001F2F4E" w:rsidRPr="001F2F4E" w:rsidRDefault="008132F8" w:rsidP="008132F8">
      <w:pPr>
        <w:spacing w:after="0" w:line="240" w:lineRule="auto"/>
        <w:jc w:val="both"/>
        <w:rPr>
          <w:rFonts w:ascii="Trebuchet MS" w:eastAsia="Calibri" w:hAnsi="Trebuchet MS" w:cs="Arial"/>
          <w:b/>
          <w:lang w:val="es-ES"/>
        </w:rPr>
      </w:pPr>
      <w:r>
        <w:rPr>
          <w:rFonts w:ascii="Trebuchet MS" w:eastAsia="Calibri" w:hAnsi="Trebuchet MS" w:cs="Arial"/>
          <w:b/>
          <w:lang w:val="es-ES"/>
        </w:rPr>
        <w:t>- r</w:t>
      </w:r>
      <w:r w:rsidR="001F2F4E" w:rsidRPr="001F2F4E">
        <w:rPr>
          <w:rFonts w:ascii="Trebuchet MS" w:eastAsia="Calibri" w:hAnsi="Trebuchet MS" w:cs="Arial"/>
          <w:b/>
          <w:lang w:val="es-ES"/>
        </w:rPr>
        <w:t>ecepţia lucrărilor se va realiza oligatoriu în prezenţa delegatului Sistemului de Gospodărire a  Apelor Cluj.</w:t>
      </w:r>
    </w:p>
    <w:p w:rsidR="00974F0C" w:rsidRPr="00974F0C" w:rsidRDefault="00974F0C" w:rsidP="00974F0C">
      <w:pPr>
        <w:spacing w:after="0" w:line="240" w:lineRule="auto"/>
        <w:jc w:val="both"/>
        <w:rPr>
          <w:rFonts w:ascii="Trebuchet MS" w:eastAsia="Calibri" w:hAnsi="Trebuchet MS" w:cs="Arial"/>
          <w:b/>
          <w:lang w:val="es-ES"/>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74F0C" w:rsidRPr="00974F0C" w:rsidRDefault="00974F0C" w:rsidP="00974F0C">
      <w:pPr>
        <w:spacing w:after="0" w:line="240" w:lineRule="auto"/>
        <w:jc w:val="both"/>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974F0C" w:rsidRPr="00974F0C" w:rsidRDefault="00974F0C" w:rsidP="00974F0C">
      <w:pPr>
        <w:spacing w:after="0" w:line="240" w:lineRule="auto"/>
        <w:jc w:val="both"/>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74F0C" w:rsidRPr="00974F0C" w:rsidRDefault="00974F0C" w:rsidP="00974F0C">
      <w:pPr>
        <w:spacing w:after="0" w:line="240" w:lineRule="auto"/>
        <w:jc w:val="both"/>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74F0C" w:rsidRPr="00974F0C" w:rsidRDefault="00974F0C" w:rsidP="00974F0C">
      <w:pPr>
        <w:spacing w:after="0" w:line="240" w:lineRule="auto"/>
        <w:jc w:val="both"/>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rsidR="00974F0C" w:rsidRPr="00974F0C" w:rsidRDefault="00974F0C" w:rsidP="00974F0C">
      <w:pPr>
        <w:spacing w:after="0" w:line="240" w:lineRule="auto"/>
        <w:jc w:val="both"/>
        <w:rPr>
          <w:rFonts w:ascii="Trebuchet MS" w:eastAsia="Times New Roman" w:hAnsi="Trebuchet MS" w:cs="Arial"/>
          <w:lang w:val="ro-RO"/>
        </w:rPr>
      </w:pPr>
    </w:p>
    <w:p w:rsidR="00974F0C" w:rsidRPr="00974F0C"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Procedura de soluționare a plângerii prealabile prevăzută la art. 22 alin. (1) este gratuită și trebuie să fie echitabilă, rapidă și corectă.</w:t>
      </w:r>
    </w:p>
    <w:p w:rsidR="00974F0C" w:rsidRPr="00974F0C" w:rsidRDefault="00974F0C" w:rsidP="00974F0C">
      <w:pPr>
        <w:spacing w:after="0" w:line="240" w:lineRule="auto"/>
        <w:jc w:val="both"/>
        <w:rPr>
          <w:rFonts w:ascii="Trebuchet MS" w:eastAsia="Times New Roman" w:hAnsi="Trebuchet MS" w:cs="Arial"/>
          <w:color w:val="C00000"/>
          <w:lang w:val="ro-RO"/>
        </w:rPr>
      </w:pPr>
    </w:p>
    <w:p w:rsidR="00395EA6" w:rsidRDefault="00974F0C" w:rsidP="00974F0C">
      <w:pPr>
        <w:spacing w:after="0" w:line="240" w:lineRule="auto"/>
        <w:jc w:val="both"/>
        <w:rPr>
          <w:rFonts w:ascii="Trebuchet MS" w:eastAsia="Times New Roman" w:hAnsi="Trebuchet MS" w:cs="Arial"/>
          <w:lang w:val="ro-RO"/>
        </w:rPr>
      </w:pPr>
      <w:r w:rsidRPr="00974F0C">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hyperlink r:id="rId13" w:tgtFrame="_blank" w:history="1">
        <w:r w:rsidRPr="00974F0C">
          <w:rPr>
            <w:rFonts w:ascii="Trebuchet MS" w:eastAsia="Times New Roman" w:hAnsi="Trebuchet MS" w:cs="Arial"/>
            <w:u w:val="single"/>
            <w:lang w:val="ro-RO"/>
          </w:rPr>
          <w:t>nr. 554/2004</w:t>
        </w:r>
      </w:hyperlink>
      <w:r w:rsidRPr="00974F0C">
        <w:rPr>
          <w:rFonts w:ascii="Trebuchet MS" w:eastAsia="Times New Roman" w:hAnsi="Trebuchet MS" w:cs="Arial"/>
          <w:lang w:val="ro-RO"/>
        </w:rPr>
        <w:t>, cu modificările și completările ulterioare.</w:t>
      </w:r>
    </w:p>
    <w:p w:rsidR="00395EA6" w:rsidRDefault="00395EA6" w:rsidP="00974F0C">
      <w:pPr>
        <w:spacing w:after="0" w:line="240" w:lineRule="auto"/>
        <w:jc w:val="both"/>
        <w:rPr>
          <w:rFonts w:ascii="Trebuchet MS" w:eastAsia="Times New Roman" w:hAnsi="Trebuchet MS" w:cs="Arial"/>
          <w:lang w:val="ro-RO"/>
        </w:rPr>
      </w:pPr>
    </w:p>
    <w:p w:rsidR="00395EA6" w:rsidRPr="00974F0C" w:rsidRDefault="00395EA6" w:rsidP="00974F0C">
      <w:pPr>
        <w:spacing w:after="0" w:line="240" w:lineRule="auto"/>
        <w:jc w:val="both"/>
        <w:rPr>
          <w:rFonts w:ascii="Trebuchet MS" w:eastAsia="Times New Roman" w:hAnsi="Trebuchet MS" w:cs="Arial"/>
          <w:lang w:val="ro-RO"/>
        </w:rPr>
      </w:pPr>
    </w:p>
    <w:p w:rsidR="00683DCA" w:rsidRPr="000F67E2" w:rsidRDefault="00683DCA" w:rsidP="00683DCA">
      <w:pPr>
        <w:spacing w:after="0" w:line="240" w:lineRule="auto"/>
        <w:ind w:right="-720"/>
        <w:rPr>
          <w:rFonts w:ascii="Trebuchet MS" w:eastAsia="Calibri" w:hAnsi="Trebuchet MS" w:cs="Arial"/>
          <w:b/>
          <w:lang w:val="ro-RO"/>
        </w:rPr>
      </w:pPr>
      <w:r>
        <w:rPr>
          <w:rFonts w:ascii="Trebuchet MS" w:eastAsia="Calibri" w:hAnsi="Trebuchet MS" w:cs="Arial"/>
          <w:b/>
          <w:lang w:val="ro-RO"/>
        </w:rPr>
        <w:t xml:space="preserve">                                                         </w:t>
      </w:r>
      <w:r w:rsidRPr="000F67E2">
        <w:rPr>
          <w:rFonts w:ascii="Trebuchet MS" w:eastAsia="Calibri" w:hAnsi="Trebuchet MS" w:cs="Arial"/>
          <w:b/>
          <w:lang w:val="ro-RO"/>
        </w:rPr>
        <w:t>DIRECTOR EXECUTIV</w:t>
      </w:r>
    </w:p>
    <w:p w:rsidR="00683DCA" w:rsidRPr="000F67E2" w:rsidRDefault="00683DCA" w:rsidP="00683DCA">
      <w:pPr>
        <w:spacing w:after="0" w:line="240" w:lineRule="auto"/>
        <w:jc w:val="center"/>
        <w:rPr>
          <w:rFonts w:ascii="Trebuchet MS" w:eastAsia="Calibri" w:hAnsi="Trebuchet MS" w:cs="Arial"/>
          <w:b/>
          <w:noProof/>
          <w:lang w:val="ro-RO"/>
        </w:rPr>
      </w:pPr>
      <w:r w:rsidRPr="000F67E2">
        <w:rPr>
          <w:rFonts w:ascii="Trebuchet MS" w:eastAsia="Calibri" w:hAnsi="Trebuchet MS" w:cs="Arial"/>
          <w:b/>
          <w:noProof/>
          <w:lang w:val="ro-RO"/>
        </w:rPr>
        <w:t>dr. ing. GRIGORE CR</w:t>
      </w:r>
      <w:r w:rsidRPr="000F67E2">
        <w:rPr>
          <w:rFonts w:ascii="Arial" w:eastAsia="Calibri" w:hAnsi="Arial" w:cs="Arial"/>
          <w:b/>
          <w:noProof/>
          <w:lang w:val="ro-RO"/>
        </w:rPr>
        <w:t>Ǎ</w:t>
      </w:r>
      <w:r w:rsidRPr="000F67E2">
        <w:rPr>
          <w:rFonts w:ascii="Trebuchet MS" w:eastAsia="Calibri" w:hAnsi="Trebuchet MS" w:cs="Arial"/>
          <w:b/>
          <w:noProof/>
          <w:lang w:val="ro-RO"/>
        </w:rPr>
        <w:t>CIUN</w:t>
      </w:r>
    </w:p>
    <w:p w:rsidR="00683DCA" w:rsidRPr="000F67E2" w:rsidRDefault="00683DCA" w:rsidP="00683DCA">
      <w:pPr>
        <w:spacing w:after="0" w:line="276" w:lineRule="auto"/>
        <w:rPr>
          <w:rFonts w:ascii="Trebuchet MS" w:eastAsia="Calibri" w:hAnsi="Trebuchet MS" w:cs="Arial"/>
          <w:b/>
          <w:lang w:val="ro-RO"/>
        </w:rPr>
      </w:pPr>
    </w:p>
    <w:p w:rsidR="00683DCA" w:rsidRPr="000F67E2" w:rsidRDefault="00683DCA" w:rsidP="00683DCA">
      <w:pPr>
        <w:spacing w:after="0" w:line="240" w:lineRule="auto"/>
        <w:ind w:right="-720"/>
        <w:jc w:val="both"/>
        <w:rPr>
          <w:rFonts w:ascii="Trebuchet MS" w:eastAsia="Calibri" w:hAnsi="Trebuchet MS" w:cs="Arial"/>
          <w:b/>
          <w:lang w:val="ro-RO"/>
        </w:rPr>
      </w:pPr>
      <w:r w:rsidRPr="000F67E2">
        <w:rPr>
          <w:rFonts w:ascii="Trebuchet MS" w:eastAsia="Calibri" w:hAnsi="Trebuchet MS" w:cs="Arial"/>
          <w:b/>
          <w:lang w:val="ro-RO"/>
        </w:rPr>
        <w:t xml:space="preserve"> Şef serviciu AAA,                                                                                 Şef serviciu CFM                                                                      </w:t>
      </w:r>
    </w:p>
    <w:p w:rsidR="00683DCA" w:rsidRPr="000F67E2" w:rsidRDefault="00683DCA" w:rsidP="00683DCA">
      <w:pPr>
        <w:spacing w:after="0" w:line="240" w:lineRule="auto"/>
        <w:ind w:right="-720"/>
        <w:jc w:val="both"/>
        <w:rPr>
          <w:rFonts w:ascii="Trebuchet MS" w:eastAsia="Calibri" w:hAnsi="Trebuchet MS" w:cs="Arial"/>
          <w:b/>
          <w:lang w:val="ro-RO"/>
        </w:rPr>
      </w:pPr>
      <w:r w:rsidRPr="000F67E2">
        <w:rPr>
          <w:rFonts w:ascii="Trebuchet MS" w:eastAsia="Calibri" w:hAnsi="Trebuchet MS" w:cs="Arial"/>
          <w:b/>
          <w:lang w:val="ro-RO"/>
        </w:rPr>
        <w:t xml:space="preserve">ing. Anca CÎMPEAN                                                                                 Adina SOCACIU </w:t>
      </w:r>
    </w:p>
    <w:p w:rsidR="00683DCA" w:rsidRDefault="00683DCA" w:rsidP="00683DCA">
      <w:pPr>
        <w:spacing w:after="0" w:line="240" w:lineRule="auto"/>
        <w:ind w:right="-720"/>
        <w:jc w:val="both"/>
        <w:rPr>
          <w:rFonts w:ascii="Trebuchet MS" w:eastAsia="Calibri" w:hAnsi="Trebuchet MS" w:cs="Arial"/>
          <w:b/>
          <w:lang w:val="ro-RO"/>
        </w:rPr>
      </w:pPr>
    </w:p>
    <w:p w:rsidR="00395EA6" w:rsidRDefault="00395EA6" w:rsidP="00683DCA">
      <w:pPr>
        <w:spacing w:after="0" w:line="240" w:lineRule="auto"/>
        <w:ind w:right="-720"/>
        <w:jc w:val="both"/>
        <w:rPr>
          <w:rFonts w:ascii="Trebuchet MS" w:eastAsia="Calibri" w:hAnsi="Trebuchet MS" w:cs="Arial"/>
          <w:b/>
          <w:lang w:val="ro-RO"/>
        </w:rPr>
      </w:pPr>
    </w:p>
    <w:p w:rsidR="00395EA6" w:rsidRPr="000F67E2" w:rsidRDefault="00395EA6" w:rsidP="00683DCA">
      <w:pPr>
        <w:spacing w:after="0" w:line="240" w:lineRule="auto"/>
        <w:ind w:right="-720"/>
        <w:jc w:val="both"/>
        <w:rPr>
          <w:rFonts w:ascii="Trebuchet MS" w:eastAsia="Calibri" w:hAnsi="Trebuchet MS" w:cs="Arial"/>
          <w:b/>
          <w:lang w:val="ro-RO"/>
        </w:rPr>
      </w:pPr>
    </w:p>
    <w:p w:rsidR="00683DCA" w:rsidRPr="000F67E2" w:rsidRDefault="00683DCA" w:rsidP="00683DCA">
      <w:pPr>
        <w:autoSpaceDE w:val="0"/>
        <w:autoSpaceDN w:val="0"/>
        <w:adjustRightInd w:val="0"/>
        <w:spacing w:after="0" w:line="240" w:lineRule="auto"/>
        <w:jc w:val="both"/>
        <w:rPr>
          <w:rFonts w:ascii="Trebuchet MS" w:eastAsia="Calibri" w:hAnsi="Trebuchet MS" w:cs="Arial"/>
          <w:b/>
          <w:lang w:val="ro-RO"/>
        </w:rPr>
      </w:pPr>
      <w:r w:rsidRPr="000F67E2">
        <w:rPr>
          <w:rFonts w:ascii="Trebuchet MS" w:eastAsia="Calibri" w:hAnsi="Trebuchet MS" w:cs="Arial"/>
          <w:b/>
          <w:lang w:val="ro-RO"/>
        </w:rPr>
        <w:t xml:space="preserve">         Întocmit,                                                                                         Serviciu CFM,</w:t>
      </w:r>
    </w:p>
    <w:p w:rsidR="00683DCA" w:rsidRPr="000F67E2" w:rsidRDefault="00683DCA" w:rsidP="00683DCA">
      <w:pPr>
        <w:autoSpaceDE w:val="0"/>
        <w:autoSpaceDN w:val="0"/>
        <w:adjustRightInd w:val="0"/>
        <w:spacing w:after="0" w:line="240" w:lineRule="auto"/>
        <w:jc w:val="both"/>
        <w:rPr>
          <w:rFonts w:ascii="Trebuchet MS" w:eastAsia="Calibri" w:hAnsi="Trebuchet MS" w:cs="Arial"/>
          <w:b/>
          <w:lang w:val="ro-RO"/>
        </w:rPr>
      </w:pPr>
      <w:r w:rsidRPr="000F67E2">
        <w:rPr>
          <w:rFonts w:ascii="Trebuchet MS" w:eastAsia="Calibri" w:hAnsi="Trebuchet MS" w:cs="Arial"/>
          <w:b/>
          <w:lang w:val="ro-RO"/>
        </w:rPr>
        <w:t xml:space="preserve">cons. Gabriela ISCRU                                                                        </w:t>
      </w:r>
      <w:r>
        <w:rPr>
          <w:rFonts w:ascii="Trebuchet MS" w:eastAsia="Calibri" w:hAnsi="Trebuchet MS" w:cs="Arial"/>
          <w:b/>
          <w:lang w:val="ro-RO"/>
        </w:rPr>
        <w:t xml:space="preserve">   cons. </w:t>
      </w:r>
      <w:r w:rsidR="00395EA6">
        <w:rPr>
          <w:rFonts w:ascii="Trebuchet MS" w:eastAsia="Calibri" w:hAnsi="Trebuchet MS" w:cs="Arial"/>
          <w:b/>
          <w:lang w:val="ro-RO"/>
        </w:rPr>
        <w:t>Romina LEOCA</w:t>
      </w:r>
    </w:p>
    <w:p w:rsidR="00395EA6" w:rsidRPr="00395EA6" w:rsidRDefault="00395EA6" w:rsidP="00395EA6">
      <w:pPr>
        <w:spacing w:after="0" w:line="240" w:lineRule="auto"/>
        <w:outlineLvl w:val="0"/>
        <w:rPr>
          <w:rFonts w:ascii="Trebuchet MS" w:eastAsia="Times New Roman" w:hAnsi="Trebuchet MS" w:cs="Open Sans"/>
          <w:b/>
          <w:color w:val="FF0000"/>
          <w:sz w:val="24"/>
          <w:szCs w:val="24"/>
          <w:shd w:val="clear" w:color="auto" w:fill="FFFFFF"/>
        </w:rPr>
      </w:pPr>
      <w:r w:rsidRPr="00395EA6">
        <w:rPr>
          <w:rFonts w:ascii="Trebuchet MS" w:eastAsia="Calibri" w:hAnsi="Trebuchet MS" w:cs="Arial"/>
          <w:color w:val="FF0000"/>
          <w:lang w:val="ro-RO"/>
        </w:rPr>
        <w:t>11</w:t>
      </w:r>
      <w:r w:rsidRPr="00395EA6">
        <w:rPr>
          <w:rFonts w:ascii="Trebuchet MS" w:eastAsia="Calibri" w:hAnsi="Trebuchet MS" w:cs="Arial"/>
          <w:color w:val="FF0000"/>
          <w:lang w:val="ro-RO"/>
        </w:rPr>
        <w:t>.0</w:t>
      </w:r>
      <w:r w:rsidRPr="00395EA6">
        <w:rPr>
          <w:rFonts w:ascii="Trebuchet MS" w:eastAsia="Calibri" w:hAnsi="Trebuchet MS" w:cs="Arial"/>
          <w:color w:val="FF0000"/>
          <w:lang w:val="ro-RO"/>
        </w:rPr>
        <w:t>6</w:t>
      </w:r>
      <w:r w:rsidRPr="00395EA6">
        <w:rPr>
          <w:rFonts w:ascii="Trebuchet MS" w:eastAsia="Calibri" w:hAnsi="Trebuchet MS" w:cs="Arial"/>
          <w:color w:val="FF0000"/>
          <w:lang w:val="ro-RO"/>
        </w:rPr>
        <w:t>.2024</w:t>
      </w:r>
      <w:bookmarkStart w:id="0" w:name="_GoBack"/>
      <w:bookmarkEnd w:id="0"/>
    </w:p>
    <w:sectPr w:rsidR="00395EA6" w:rsidRPr="00395EA6" w:rsidSect="008A4BA2">
      <w:footerReference w:type="default" r:id="rId14"/>
      <w:headerReference w:type="first" r:id="rId15"/>
      <w:footerReference w:type="first" r:id="rId16"/>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EF" w:rsidRDefault="00E276EF">
      <w:pPr>
        <w:spacing w:after="0" w:line="240" w:lineRule="auto"/>
      </w:pPr>
      <w:r>
        <w:separator/>
      </w:r>
    </w:p>
  </w:endnote>
  <w:endnote w:type="continuationSeparator" w:id="0">
    <w:p w:rsidR="00E276EF" w:rsidRDefault="00E2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6A6B86">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6A6B86">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23BE1" w:rsidRPr="00264B0A" w:rsidTr="00223BE1">
      <w:trPr>
        <w:trHeight w:val="254"/>
      </w:trPr>
      <w:tc>
        <w:tcPr>
          <w:tcW w:w="6579" w:type="dxa"/>
          <w:shd w:val="clear" w:color="auto" w:fill="auto"/>
          <w:vAlign w:val="center"/>
        </w:tcPr>
        <w:p w:rsidR="00223BE1" w:rsidRPr="00264B0A" w:rsidRDefault="00223BE1" w:rsidP="00223BE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rPr>
          </w:pPr>
          <w:r w:rsidRPr="00264B0A">
            <w:rPr>
              <w:rFonts w:ascii="Trebuchet MS" w:eastAsia="Calibri" w:hAnsi="Trebuchet MS" w:cs="Open Sans"/>
              <w:color w:val="000000"/>
              <w:sz w:val="16"/>
              <w:szCs w:val="16"/>
              <w:shd w:val="clear" w:color="auto" w:fill="FFFFFF"/>
              <w:lang w:val="ro-RO"/>
            </w:rPr>
            <w:t>Operator de date cu caracter personal, conform Regulamentului (UE) 2016/679</w:t>
          </w:r>
        </w:p>
      </w:tc>
    </w:tr>
  </w:tbl>
  <w:p w:rsidR="00223BE1" w:rsidRPr="00C7256D" w:rsidRDefault="00223BE1"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395EA6">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395EA6">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p>
  <w:p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23BE1" w:rsidRPr="00264B0A" w:rsidTr="00223BE1">
      <w:trPr>
        <w:trHeight w:val="254"/>
      </w:trPr>
      <w:tc>
        <w:tcPr>
          <w:tcW w:w="6579" w:type="dxa"/>
          <w:shd w:val="clear" w:color="auto" w:fill="auto"/>
          <w:vAlign w:val="center"/>
        </w:tcPr>
        <w:p w:rsidR="00223BE1" w:rsidRPr="00264B0A" w:rsidRDefault="00223BE1" w:rsidP="00223BE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rPr>
          </w:pPr>
          <w:r w:rsidRPr="00264B0A">
            <w:rPr>
              <w:rFonts w:ascii="Trebuchet MS" w:eastAsia="Calibri" w:hAnsi="Trebuchet MS" w:cs="Open Sans"/>
              <w:color w:val="000000"/>
              <w:sz w:val="16"/>
              <w:szCs w:val="16"/>
              <w:shd w:val="clear" w:color="auto" w:fill="FFFFFF"/>
              <w:lang w:val="ro-RO"/>
            </w:rPr>
            <w:t>Operator de date cu caracter personal, conform Regulamentului (UE) 2016/679</w:t>
          </w:r>
        </w:p>
      </w:tc>
    </w:tr>
    <w:bookmarkEnd w:id="1"/>
    <w:bookmarkEnd w:id="2"/>
    <w:bookmarkEnd w:id="3"/>
    <w:bookmarkEnd w:id="4"/>
    <w:bookmarkEnd w:id="5"/>
    <w:bookmarkEnd w:id="6"/>
  </w:tbl>
  <w:p w:rsidR="00223BE1" w:rsidRPr="00646B41" w:rsidRDefault="00223BE1"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EF" w:rsidRDefault="00E276EF">
      <w:pPr>
        <w:spacing w:after="0" w:line="240" w:lineRule="auto"/>
      </w:pPr>
      <w:r>
        <w:separator/>
      </w:r>
    </w:p>
  </w:footnote>
  <w:footnote w:type="continuationSeparator" w:id="0">
    <w:p w:rsidR="00E276EF" w:rsidRDefault="00E2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E1" w:rsidRDefault="00E276EF"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w:pict>
        <v:shapetype id="_x0000_t202" coordsize="21600,21600" o:spt="202" path="m,l,21600r21600,l21600,xe">
          <v:stroke joinstyle="miter"/>
          <v:path gradientshapeok="t" o:connecttype="rect"/>
        </v:shapetype>
        <v:shape id="Text Box 2" o:spid="_x0000_s2051"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Lu6Euh8CAAAdBAAADgAAAAAAAAAAAAAAAAAuAgAAZHJzL2Uyb0RvYy54bWxQ&#10;SwECLQAUAAYACAAAACEAp3Etyt8AAAALAQAADwAAAAAAAAAAAAAAAAB5BAAAZHJzL2Rvd25yZXYu&#10;eG1sUEsFBgAAAAAEAAQA8wAAAIUFAAAAAA==&#10;" stroked="f">
          <v:textbox>
            <w:txbxContent>
              <w:p w:rsidR="00223BE1" w:rsidRPr="003001B6" w:rsidRDefault="00223BE1"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w:r>
  </w:p>
  <w:p w:rsidR="00223BE1" w:rsidRDefault="00E276EF"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w:pict>
        <v:shape id="_x0000_s2050"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rsidR="00223BE1" w:rsidRPr="003001B6" w:rsidRDefault="00223BE1" w:rsidP="00F82035">
                <w:pPr>
                  <w:spacing w:after="0" w:line="276" w:lineRule="auto"/>
                  <w:rPr>
                    <w:rFonts w:ascii="Trebuchet MS" w:hAnsi="Trebuchet MS"/>
                    <w:b/>
                  </w:rPr>
                </w:pPr>
                <w:r w:rsidRPr="003001B6">
                  <w:rPr>
                    <w:rFonts w:ascii="Trebuchet MS" w:hAnsi="Trebuchet MS"/>
                    <w:b/>
                  </w:rPr>
                  <w:t>MINISTERUL MEDIULUI,</w:t>
                </w:r>
              </w:p>
              <w:p w:rsidR="00223BE1" w:rsidRPr="003001B6" w:rsidRDefault="00223BE1"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w:r>
    <w:r w:rsidR="00223BE1">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6BBD6174" wp14:editId="5B508F9B">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anchor>
      </w:drawing>
    </w:r>
    <w:r>
      <w:rPr>
        <w:rFonts w:ascii="Times New Roman" w:eastAsia="Calibri" w:hAnsi="Times New Roman" w:cs="Times New Roman"/>
        <w:b/>
        <w:noProof/>
        <w:color w:val="00214E"/>
        <w:sz w:val="32"/>
        <w:szCs w:val="32"/>
      </w:rPr>
      <w:pict>
        <v:shape id="Freeform 5" o:spid="_x0000_s2049"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qZEcAAF7W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W6PHamRHAABe1gEADgAAAAAAAAAAAAAAAAAuAgAAZHJzL2Uyb0Rv&#10;Yy54bWxQSwECLQAUAAYACAAAACEAr8Ew/N8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w:r>
  </w:p>
  <w:p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rsidR="00223BE1" w:rsidRPr="00C63CDC"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3">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4">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5">
    <w:nsid w:val="0E4F1444"/>
    <w:multiLevelType w:val="hybridMultilevel"/>
    <w:tmpl w:val="89F639AC"/>
    <w:lvl w:ilvl="0" w:tplc="A59CF6B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540"/>
        </w:tabs>
        <w:ind w:left="5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2">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3">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4">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5">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6">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7">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8">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C03CA8"/>
    <w:multiLevelType w:val="hybridMultilevel"/>
    <w:tmpl w:val="40B0EDDA"/>
    <w:lvl w:ilvl="0" w:tplc="B562F284">
      <w:start w:val="1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21">
    <w:nsid w:val="3F240ED0"/>
    <w:multiLevelType w:val="hybridMultilevel"/>
    <w:tmpl w:val="EF8441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23">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6">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32">
    <w:nsid w:val="5ED14CC2"/>
    <w:multiLevelType w:val="hybridMultilevel"/>
    <w:tmpl w:val="35C2C418"/>
    <w:lvl w:ilvl="0" w:tplc="6ED085F6">
      <w:start w:val="8"/>
      <w:numFmt w:val="bullet"/>
      <w:lvlText w:val="-"/>
      <w:lvlJc w:val="left"/>
      <w:pPr>
        <w:ind w:left="1080" w:hanging="360"/>
      </w:pPr>
      <w:rPr>
        <w:rFonts w:ascii="Arial" w:eastAsia="Calibri"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7">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8"/>
  </w:num>
  <w:num w:numId="4">
    <w:abstractNumId w:val="30"/>
  </w:num>
  <w:num w:numId="5">
    <w:abstractNumId w:val="37"/>
  </w:num>
  <w:num w:numId="6">
    <w:abstractNumId w:val="23"/>
  </w:num>
  <w:num w:numId="7">
    <w:abstractNumId w:val="40"/>
  </w:num>
  <w:num w:numId="8">
    <w:abstractNumId w:val="0"/>
  </w:num>
  <w:num w:numId="9">
    <w:abstractNumId w:val="10"/>
  </w:num>
  <w:num w:numId="10">
    <w:abstractNumId w:val="18"/>
  </w:num>
  <w:num w:numId="11">
    <w:abstractNumId w:val="35"/>
  </w:num>
  <w:num w:numId="12">
    <w:abstractNumId w:val="9"/>
  </w:num>
  <w:num w:numId="13">
    <w:abstractNumId w:val="29"/>
  </w:num>
  <w:num w:numId="14">
    <w:abstractNumId w:val="6"/>
  </w:num>
  <w:num w:numId="15">
    <w:abstractNumId w:val="26"/>
  </w:num>
  <w:num w:numId="16">
    <w:abstractNumId w:val="34"/>
  </w:num>
  <w:num w:numId="17">
    <w:abstractNumId w:val="8"/>
  </w:num>
  <w:num w:numId="18">
    <w:abstractNumId w:val="22"/>
  </w:num>
  <w:num w:numId="19">
    <w:abstractNumId w:val="36"/>
  </w:num>
  <w:num w:numId="20">
    <w:abstractNumId w:val="15"/>
  </w:num>
  <w:num w:numId="21">
    <w:abstractNumId w:val="31"/>
  </w:num>
  <w:num w:numId="22">
    <w:abstractNumId w:val="27"/>
  </w:num>
  <w:num w:numId="23">
    <w:abstractNumId w:val="13"/>
  </w:num>
  <w:num w:numId="24">
    <w:abstractNumId w:val="3"/>
  </w:num>
  <w:num w:numId="25">
    <w:abstractNumId w:val="2"/>
  </w:num>
  <w:num w:numId="26">
    <w:abstractNumId w:val="16"/>
  </w:num>
  <w:num w:numId="27">
    <w:abstractNumId w:val="12"/>
  </w:num>
  <w:num w:numId="28">
    <w:abstractNumId w:val="25"/>
  </w:num>
  <w:num w:numId="29">
    <w:abstractNumId w:val="11"/>
  </w:num>
  <w:num w:numId="30">
    <w:abstractNumId w:val="14"/>
  </w:num>
  <w:num w:numId="31">
    <w:abstractNumId w:val="4"/>
  </w:num>
  <w:num w:numId="32">
    <w:abstractNumId w:val="20"/>
  </w:num>
  <w:num w:numId="33">
    <w:abstractNumId w:val="17"/>
  </w:num>
  <w:num w:numId="34">
    <w:abstractNumId w:val="33"/>
  </w:num>
  <w:num w:numId="35">
    <w:abstractNumId w:val="21"/>
  </w:num>
  <w:num w:numId="36">
    <w:abstractNumId w:val="24"/>
  </w:num>
  <w:num w:numId="37">
    <w:abstractNumId w:val="7"/>
  </w:num>
  <w:num w:numId="38">
    <w:abstractNumId w:val="39"/>
  </w:num>
  <w:num w:numId="39">
    <w:abstractNumId w:val="32"/>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0766"/>
    <w:rsid w:val="00000C77"/>
    <w:rsid w:val="00033323"/>
    <w:rsid w:val="0003432D"/>
    <w:rsid w:val="00043C38"/>
    <w:rsid w:val="00056ACB"/>
    <w:rsid w:val="00060924"/>
    <w:rsid w:val="0006395C"/>
    <w:rsid w:val="00070C77"/>
    <w:rsid w:val="000978D4"/>
    <w:rsid w:val="00097C6A"/>
    <w:rsid w:val="000A1478"/>
    <w:rsid w:val="000A3C4C"/>
    <w:rsid w:val="000A62DE"/>
    <w:rsid w:val="000C5119"/>
    <w:rsid w:val="000C5A85"/>
    <w:rsid w:val="000F16D9"/>
    <w:rsid w:val="000F3616"/>
    <w:rsid w:val="0010371C"/>
    <w:rsid w:val="001065CA"/>
    <w:rsid w:val="001112B6"/>
    <w:rsid w:val="00111C24"/>
    <w:rsid w:val="00135F26"/>
    <w:rsid w:val="001448B8"/>
    <w:rsid w:val="001535FF"/>
    <w:rsid w:val="00163561"/>
    <w:rsid w:val="001742C7"/>
    <w:rsid w:val="00174336"/>
    <w:rsid w:val="00183B92"/>
    <w:rsid w:val="001854CA"/>
    <w:rsid w:val="00191ECC"/>
    <w:rsid w:val="00197B95"/>
    <w:rsid w:val="001A41E6"/>
    <w:rsid w:val="001A691E"/>
    <w:rsid w:val="001B6C67"/>
    <w:rsid w:val="001C0453"/>
    <w:rsid w:val="001C658D"/>
    <w:rsid w:val="001D0AEE"/>
    <w:rsid w:val="001D400B"/>
    <w:rsid w:val="001E3F35"/>
    <w:rsid w:val="001F2F4E"/>
    <w:rsid w:val="00205D2C"/>
    <w:rsid w:val="002066F8"/>
    <w:rsid w:val="0022397D"/>
    <w:rsid w:val="00223BE1"/>
    <w:rsid w:val="0022477C"/>
    <w:rsid w:val="002309B9"/>
    <w:rsid w:val="0023217D"/>
    <w:rsid w:val="00234434"/>
    <w:rsid w:val="0024391D"/>
    <w:rsid w:val="002523CF"/>
    <w:rsid w:val="00253B1A"/>
    <w:rsid w:val="00260027"/>
    <w:rsid w:val="002608D1"/>
    <w:rsid w:val="00264B0A"/>
    <w:rsid w:val="0027006F"/>
    <w:rsid w:val="00284DE5"/>
    <w:rsid w:val="002927DC"/>
    <w:rsid w:val="0029699E"/>
    <w:rsid w:val="00297BB3"/>
    <w:rsid w:val="002B73AC"/>
    <w:rsid w:val="002C1CE8"/>
    <w:rsid w:val="002C342C"/>
    <w:rsid w:val="002C4D4D"/>
    <w:rsid w:val="002D1B03"/>
    <w:rsid w:val="002E6B6C"/>
    <w:rsid w:val="002F7CE2"/>
    <w:rsid w:val="003001B6"/>
    <w:rsid w:val="003007BA"/>
    <w:rsid w:val="00305F79"/>
    <w:rsid w:val="00310E92"/>
    <w:rsid w:val="00316758"/>
    <w:rsid w:val="00317691"/>
    <w:rsid w:val="00324617"/>
    <w:rsid w:val="00330554"/>
    <w:rsid w:val="0033353C"/>
    <w:rsid w:val="003410A8"/>
    <w:rsid w:val="0034718B"/>
    <w:rsid w:val="00354C97"/>
    <w:rsid w:val="003601F5"/>
    <w:rsid w:val="003608A9"/>
    <w:rsid w:val="00361642"/>
    <w:rsid w:val="00364136"/>
    <w:rsid w:val="00364CF4"/>
    <w:rsid w:val="00377F74"/>
    <w:rsid w:val="0038215D"/>
    <w:rsid w:val="00391989"/>
    <w:rsid w:val="00395EA6"/>
    <w:rsid w:val="003B4304"/>
    <w:rsid w:val="003C569B"/>
    <w:rsid w:val="003C73D9"/>
    <w:rsid w:val="003D6B7A"/>
    <w:rsid w:val="003E593C"/>
    <w:rsid w:val="004079F4"/>
    <w:rsid w:val="00411248"/>
    <w:rsid w:val="004147DB"/>
    <w:rsid w:val="00425940"/>
    <w:rsid w:val="00451BE8"/>
    <w:rsid w:val="00452A11"/>
    <w:rsid w:val="0045648E"/>
    <w:rsid w:val="00475568"/>
    <w:rsid w:val="0048558E"/>
    <w:rsid w:val="004863C7"/>
    <w:rsid w:val="00490116"/>
    <w:rsid w:val="004905F8"/>
    <w:rsid w:val="004947D1"/>
    <w:rsid w:val="004948D8"/>
    <w:rsid w:val="004B0D69"/>
    <w:rsid w:val="004B380B"/>
    <w:rsid w:val="004B4890"/>
    <w:rsid w:val="004C36BE"/>
    <w:rsid w:val="004C6498"/>
    <w:rsid w:val="004D4F49"/>
    <w:rsid w:val="004D5B4E"/>
    <w:rsid w:val="004E212C"/>
    <w:rsid w:val="004E2B62"/>
    <w:rsid w:val="004E588B"/>
    <w:rsid w:val="004F2F10"/>
    <w:rsid w:val="00515868"/>
    <w:rsid w:val="00522EDB"/>
    <w:rsid w:val="00526F9A"/>
    <w:rsid w:val="00530A83"/>
    <w:rsid w:val="00535842"/>
    <w:rsid w:val="005359D1"/>
    <w:rsid w:val="00542CEF"/>
    <w:rsid w:val="0056254F"/>
    <w:rsid w:val="0057181E"/>
    <w:rsid w:val="00584171"/>
    <w:rsid w:val="00590580"/>
    <w:rsid w:val="0059095B"/>
    <w:rsid w:val="00592F07"/>
    <w:rsid w:val="005957FD"/>
    <w:rsid w:val="00597234"/>
    <w:rsid w:val="005A650D"/>
    <w:rsid w:val="005B0150"/>
    <w:rsid w:val="005B2AF1"/>
    <w:rsid w:val="005B5B98"/>
    <w:rsid w:val="005D5127"/>
    <w:rsid w:val="005E7A82"/>
    <w:rsid w:val="005F7AC8"/>
    <w:rsid w:val="006052E9"/>
    <w:rsid w:val="00607C7D"/>
    <w:rsid w:val="00610F8C"/>
    <w:rsid w:val="0061781F"/>
    <w:rsid w:val="0062503C"/>
    <w:rsid w:val="00660408"/>
    <w:rsid w:val="0066068E"/>
    <w:rsid w:val="006633A1"/>
    <w:rsid w:val="00667E94"/>
    <w:rsid w:val="00680968"/>
    <w:rsid w:val="00683DCA"/>
    <w:rsid w:val="006A6B86"/>
    <w:rsid w:val="006B066A"/>
    <w:rsid w:val="006B2713"/>
    <w:rsid w:val="006B346A"/>
    <w:rsid w:val="006C4C1F"/>
    <w:rsid w:val="006C659C"/>
    <w:rsid w:val="006D2772"/>
    <w:rsid w:val="006D3903"/>
    <w:rsid w:val="006D748D"/>
    <w:rsid w:val="00703425"/>
    <w:rsid w:val="0071034A"/>
    <w:rsid w:val="00713F96"/>
    <w:rsid w:val="00720EDC"/>
    <w:rsid w:val="0072156B"/>
    <w:rsid w:val="00722C33"/>
    <w:rsid w:val="00723B3B"/>
    <w:rsid w:val="0073381E"/>
    <w:rsid w:val="00746981"/>
    <w:rsid w:val="00757C7E"/>
    <w:rsid w:val="00761A17"/>
    <w:rsid w:val="007640B7"/>
    <w:rsid w:val="007844D1"/>
    <w:rsid w:val="007848AB"/>
    <w:rsid w:val="007922C4"/>
    <w:rsid w:val="00797985"/>
    <w:rsid w:val="00797A48"/>
    <w:rsid w:val="007A3195"/>
    <w:rsid w:val="007A3FA3"/>
    <w:rsid w:val="007A48B9"/>
    <w:rsid w:val="007A68A4"/>
    <w:rsid w:val="007B0A22"/>
    <w:rsid w:val="007D6FB6"/>
    <w:rsid w:val="007E372A"/>
    <w:rsid w:val="007E3D4D"/>
    <w:rsid w:val="008006B7"/>
    <w:rsid w:val="00812B43"/>
    <w:rsid w:val="008132F8"/>
    <w:rsid w:val="0082067B"/>
    <w:rsid w:val="00821B7C"/>
    <w:rsid w:val="0083311F"/>
    <w:rsid w:val="008364AA"/>
    <w:rsid w:val="008415D3"/>
    <w:rsid w:val="008421A0"/>
    <w:rsid w:val="00845250"/>
    <w:rsid w:val="008510E2"/>
    <w:rsid w:val="00854A24"/>
    <w:rsid w:val="008606B4"/>
    <w:rsid w:val="0086265F"/>
    <w:rsid w:val="0086386C"/>
    <w:rsid w:val="0087055B"/>
    <w:rsid w:val="0087671C"/>
    <w:rsid w:val="00886618"/>
    <w:rsid w:val="0089296F"/>
    <w:rsid w:val="0089351B"/>
    <w:rsid w:val="008968BA"/>
    <w:rsid w:val="008A1FD8"/>
    <w:rsid w:val="008A369E"/>
    <w:rsid w:val="008A4BA2"/>
    <w:rsid w:val="008A7F3B"/>
    <w:rsid w:val="008C1BB9"/>
    <w:rsid w:val="008C771C"/>
    <w:rsid w:val="008D0737"/>
    <w:rsid w:val="008E1959"/>
    <w:rsid w:val="008E21C3"/>
    <w:rsid w:val="008E34B7"/>
    <w:rsid w:val="008E5DBE"/>
    <w:rsid w:val="008E5E22"/>
    <w:rsid w:val="00901E80"/>
    <w:rsid w:val="0090673C"/>
    <w:rsid w:val="00913528"/>
    <w:rsid w:val="009243D9"/>
    <w:rsid w:val="00931122"/>
    <w:rsid w:val="0094116B"/>
    <w:rsid w:val="00951A62"/>
    <w:rsid w:val="0095386A"/>
    <w:rsid w:val="00956786"/>
    <w:rsid w:val="00970E47"/>
    <w:rsid w:val="00970FE9"/>
    <w:rsid w:val="00974F0C"/>
    <w:rsid w:val="00985048"/>
    <w:rsid w:val="00991C28"/>
    <w:rsid w:val="009A1F6A"/>
    <w:rsid w:val="009A300B"/>
    <w:rsid w:val="009B2502"/>
    <w:rsid w:val="009B5E26"/>
    <w:rsid w:val="009D385A"/>
    <w:rsid w:val="009D5941"/>
    <w:rsid w:val="009F47D8"/>
    <w:rsid w:val="009F72D8"/>
    <w:rsid w:val="009F7EE1"/>
    <w:rsid w:val="00A034DF"/>
    <w:rsid w:val="00A31829"/>
    <w:rsid w:val="00A3482B"/>
    <w:rsid w:val="00A54A74"/>
    <w:rsid w:val="00A60A44"/>
    <w:rsid w:val="00A64FEA"/>
    <w:rsid w:val="00A73BE4"/>
    <w:rsid w:val="00A9329C"/>
    <w:rsid w:val="00A94F1A"/>
    <w:rsid w:val="00A954A6"/>
    <w:rsid w:val="00AB4C4C"/>
    <w:rsid w:val="00AC53BC"/>
    <w:rsid w:val="00AD5434"/>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55926"/>
    <w:rsid w:val="00B56AB0"/>
    <w:rsid w:val="00B62F00"/>
    <w:rsid w:val="00B65D93"/>
    <w:rsid w:val="00B759A8"/>
    <w:rsid w:val="00B77098"/>
    <w:rsid w:val="00B86B6C"/>
    <w:rsid w:val="00B9112A"/>
    <w:rsid w:val="00B94621"/>
    <w:rsid w:val="00B95AA5"/>
    <w:rsid w:val="00BB50FB"/>
    <w:rsid w:val="00BB7E23"/>
    <w:rsid w:val="00BC6151"/>
    <w:rsid w:val="00BD0707"/>
    <w:rsid w:val="00BD25B0"/>
    <w:rsid w:val="00BD3DB7"/>
    <w:rsid w:val="00BF0CC2"/>
    <w:rsid w:val="00BF596C"/>
    <w:rsid w:val="00BF7504"/>
    <w:rsid w:val="00C067EA"/>
    <w:rsid w:val="00C111B4"/>
    <w:rsid w:val="00C14877"/>
    <w:rsid w:val="00C342D3"/>
    <w:rsid w:val="00C34D55"/>
    <w:rsid w:val="00C34EA6"/>
    <w:rsid w:val="00C34ED2"/>
    <w:rsid w:val="00C516E1"/>
    <w:rsid w:val="00C63CDC"/>
    <w:rsid w:val="00C7256D"/>
    <w:rsid w:val="00C73E69"/>
    <w:rsid w:val="00C80EF7"/>
    <w:rsid w:val="00C86132"/>
    <w:rsid w:val="00C9022B"/>
    <w:rsid w:val="00C9172B"/>
    <w:rsid w:val="00C92DCD"/>
    <w:rsid w:val="00CB4CD5"/>
    <w:rsid w:val="00CC0BC5"/>
    <w:rsid w:val="00CC3864"/>
    <w:rsid w:val="00CC4D77"/>
    <w:rsid w:val="00CC50FA"/>
    <w:rsid w:val="00CE2D77"/>
    <w:rsid w:val="00CE6820"/>
    <w:rsid w:val="00CF3481"/>
    <w:rsid w:val="00D01AF2"/>
    <w:rsid w:val="00D05561"/>
    <w:rsid w:val="00D10721"/>
    <w:rsid w:val="00D31112"/>
    <w:rsid w:val="00D47D6F"/>
    <w:rsid w:val="00D5444E"/>
    <w:rsid w:val="00D55A3D"/>
    <w:rsid w:val="00D61FE2"/>
    <w:rsid w:val="00D91928"/>
    <w:rsid w:val="00D923A4"/>
    <w:rsid w:val="00D92B45"/>
    <w:rsid w:val="00DA41D7"/>
    <w:rsid w:val="00DB0801"/>
    <w:rsid w:val="00DB1A49"/>
    <w:rsid w:val="00DE06CC"/>
    <w:rsid w:val="00DF3A2A"/>
    <w:rsid w:val="00DF4213"/>
    <w:rsid w:val="00E22722"/>
    <w:rsid w:val="00E276EF"/>
    <w:rsid w:val="00E40F13"/>
    <w:rsid w:val="00E5195A"/>
    <w:rsid w:val="00E552DB"/>
    <w:rsid w:val="00E647FC"/>
    <w:rsid w:val="00E80AF6"/>
    <w:rsid w:val="00E84241"/>
    <w:rsid w:val="00E84F54"/>
    <w:rsid w:val="00E93138"/>
    <w:rsid w:val="00EA6ADF"/>
    <w:rsid w:val="00EA7AB1"/>
    <w:rsid w:val="00EB23F7"/>
    <w:rsid w:val="00EB27EE"/>
    <w:rsid w:val="00EB7ED4"/>
    <w:rsid w:val="00ED0CF3"/>
    <w:rsid w:val="00ED6FB8"/>
    <w:rsid w:val="00ED7604"/>
    <w:rsid w:val="00EE0766"/>
    <w:rsid w:val="00EF5CAE"/>
    <w:rsid w:val="00F01E48"/>
    <w:rsid w:val="00F05E18"/>
    <w:rsid w:val="00F06D61"/>
    <w:rsid w:val="00F31E13"/>
    <w:rsid w:val="00F36C40"/>
    <w:rsid w:val="00F36FDF"/>
    <w:rsid w:val="00F52BF6"/>
    <w:rsid w:val="00F55687"/>
    <w:rsid w:val="00F5663B"/>
    <w:rsid w:val="00F63F7F"/>
    <w:rsid w:val="00F658D0"/>
    <w:rsid w:val="00F714C5"/>
    <w:rsid w:val="00F8012D"/>
    <w:rsid w:val="00F82035"/>
    <w:rsid w:val="00F8771F"/>
    <w:rsid w:val="00FA4DB9"/>
    <w:rsid w:val="00FB5F5A"/>
    <w:rsid w:val="00FB6BCA"/>
    <w:rsid w:val="00FC444A"/>
    <w:rsid w:val="00FD663F"/>
    <w:rsid w:val="00FD6C52"/>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BodyText"/>
    <w:link w:val="BodytextChar0"/>
    <w:qFormat/>
    <w:rsid w:val="00F52BF6"/>
    <w:pPr>
      <w:spacing w:after="0" w:line="240" w:lineRule="atLeast"/>
      <w:ind w:firstLine="450"/>
      <w:jc w:val="both"/>
    </w:pPr>
    <w:rPr>
      <w:rFonts w:ascii="Arial" w:eastAsia="Arial" w:hAnsi="Arial" w:cs="Arial"/>
      <w:noProof/>
      <w:sz w:val="24"/>
      <w:szCs w:val="24"/>
    </w:rPr>
  </w:style>
  <w:style w:type="character" w:customStyle="1" w:styleId="BodytextChar0">
    <w:name w:val="Body text Char"/>
    <w:link w:val="BodyText1"/>
    <w:rsid w:val="00F52BF6"/>
    <w:rPr>
      <w:rFonts w:ascii="Arial" w:eastAsia="Arial" w:hAnsi="Arial" w:cs="Arial"/>
      <w:noProof/>
      <w:sz w:val="24"/>
      <w:szCs w:val="24"/>
    </w:rPr>
  </w:style>
  <w:style w:type="character" w:styleId="Emphasis">
    <w:name w:val="Emphasis"/>
    <w:qFormat/>
    <w:rsid w:val="00F52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3A62-416D-43EA-8A42-82EE44F5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GABRIELA ISCRU</cp:lastModifiedBy>
  <cp:revision>47</cp:revision>
  <cp:lastPrinted>2024-04-11T12:24:00Z</cp:lastPrinted>
  <dcterms:created xsi:type="dcterms:W3CDTF">2024-01-22T11:39:00Z</dcterms:created>
  <dcterms:modified xsi:type="dcterms:W3CDTF">2024-06-11T11:28:00Z</dcterms:modified>
</cp:coreProperties>
</file>